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AFD1A" w14:textId="77777777" w:rsidR="00EB7372" w:rsidRPr="0080341E" w:rsidRDefault="009E50B8" w:rsidP="00EB7372">
      <w:pPr>
        <w:pStyle w:val="PlainParagraph"/>
        <w:spacing w:before="120" w:after="120" w:line="240" w:lineRule="auto"/>
        <w:jc w:val="center"/>
        <w:rPr>
          <w:b/>
          <w:sz w:val="24"/>
        </w:rPr>
      </w:pPr>
      <w:bookmarkStart w:id="0" w:name="_GoBack"/>
      <w:bookmarkEnd w:id="0"/>
      <w:r w:rsidRPr="0080341E">
        <w:rPr>
          <w:b/>
          <w:sz w:val="24"/>
        </w:rPr>
        <w:t>EXPLANATORY STATEMENT</w:t>
      </w:r>
    </w:p>
    <w:p w14:paraId="6C4AFD1B" w14:textId="77777777" w:rsidR="00EB7372" w:rsidRPr="0080341E" w:rsidRDefault="009E50B8" w:rsidP="00EB7372">
      <w:pPr>
        <w:pStyle w:val="PlainParagraph"/>
        <w:spacing w:before="120" w:after="120" w:line="240" w:lineRule="auto"/>
        <w:jc w:val="center"/>
        <w:rPr>
          <w:sz w:val="24"/>
        </w:rPr>
      </w:pPr>
      <w:r w:rsidRPr="0080341E">
        <w:rPr>
          <w:sz w:val="24"/>
        </w:rPr>
        <w:t>Issued by the Authority of the Minister for Social Services</w:t>
      </w:r>
    </w:p>
    <w:p w14:paraId="6C4AFD1C" w14:textId="77777777" w:rsidR="00EB7372" w:rsidRPr="0080341E" w:rsidRDefault="009E50B8" w:rsidP="00EB7372">
      <w:pPr>
        <w:pStyle w:val="PlainParagraph"/>
        <w:spacing w:before="120" w:after="120" w:line="240" w:lineRule="auto"/>
        <w:jc w:val="center"/>
        <w:rPr>
          <w:i/>
          <w:sz w:val="24"/>
        </w:rPr>
      </w:pPr>
      <w:r w:rsidRPr="0080341E">
        <w:rPr>
          <w:i/>
          <w:sz w:val="24"/>
        </w:rPr>
        <w:t>National Disability Insurance Scheme Act 2013</w:t>
      </w:r>
    </w:p>
    <w:p w14:paraId="6C4AFD1D" w14:textId="5B7159B1" w:rsidR="00EB7372" w:rsidRDefault="009E50B8" w:rsidP="00EB7372">
      <w:pPr>
        <w:pStyle w:val="PlainParagraph"/>
        <w:spacing w:before="120" w:after="120" w:line="240" w:lineRule="auto"/>
        <w:jc w:val="center"/>
        <w:rPr>
          <w:i/>
          <w:sz w:val="24"/>
        </w:rPr>
      </w:pPr>
      <w:r w:rsidRPr="0080341E">
        <w:rPr>
          <w:i/>
          <w:sz w:val="24"/>
        </w:rPr>
        <w:t>National Disability Insurance Scheme (</w:t>
      </w:r>
      <w:r>
        <w:rPr>
          <w:i/>
          <w:sz w:val="24"/>
        </w:rPr>
        <w:t xml:space="preserve">Specialist Disability Accommodation) </w:t>
      </w:r>
      <w:r w:rsidRPr="0080341E">
        <w:rPr>
          <w:i/>
          <w:sz w:val="24"/>
        </w:rPr>
        <w:t xml:space="preserve">Rules </w:t>
      </w:r>
      <w:r w:rsidRPr="00DB72A6">
        <w:rPr>
          <w:i/>
          <w:sz w:val="24"/>
        </w:rPr>
        <w:t>201</w:t>
      </w:r>
      <w:r w:rsidR="00DB72A6" w:rsidRPr="00DB72A6">
        <w:rPr>
          <w:i/>
          <w:sz w:val="24"/>
        </w:rPr>
        <w:t>6</w:t>
      </w:r>
      <w:r w:rsidRPr="0080341E">
        <w:rPr>
          <w:i/>
          <w:sz w:val="24"/>
        </w:rPr>
        <w:t xml:space="preserve"> </w:t>
      </w:r>
    </w:p>
    <w:p w14:paraId="6C4AFD1E" w14:textId="77777777" w:rsidR="00EB7372" w:rsidRPr="0080341E" w:rsidRDefault="0047615E" w:rsidP="00EB7372">
      <w:pPr>
        <w:pStyle w:val="PlainParagraph"/>
        <w:spacing w:before="120" w:after="120" w:line="240" w:lineRule="auto"/>
        <w:jc w:val="center"/>
        <w:rPr>
          <w:i/>
          <w:sz w:val="24"/>
        </w:rPr>
      </w:pPr>
    </w:p>
    <w:p w14:paraId="6C4AFD1F" w14:textId="77777777" w:rsidR="00EB7372" w:rsidRPr="0080341E" w:rsidRDefault="009E50B8" w:rsidP="00EB7372">
      <w:pPr>
        <w:pStyle w:val="PlainParagraph"/>
        <w:spacing w:before="120" w:after="120" w:line="240" w:lineRule="auto"/>
        <w:rPr>
          <w:sz w:val="24"/>
        </w:rPr>
      </w:pPr>
      <w:r w:rsidRPr="0080341E">
        <w:rPr>
          <w:sz w:val="24"/>
        </w:rPr>
        <w:t xml:space="preserve">Section 209 of the </w:t>
      </w:r>
      <w:r w:rsidRPr="0081547E">
        <w:rPr>
          <w:i/>
          <w:sz w:val="24"/>
        </w:rPr>
        <w:t>National Disability Insurance Scheme Act 2013</w:t>
      </w:r>
      <w:r w:rsidRPr="0080341E">
        <w:rPr>
          <w:sz w:val="24"/>
        </w:rPr>
        <w:t xml:space="preserve"> (the Act) provides that the Minister may, by legislative instrument, </w:t>
      </w:r>
      <w:r>
        <w:rPr>
          <w:sz w:val="24"/>
        </w:rPr>
        <w:t xml:space="preserve">create rules </w:t>
      </w:r>
      <w:r w:rsidRPr="0080341E">
        <w:rPr>
          <w:sz w:val="24"/>
        </w:rPr>
        <w:t>prescrib</w:t>
      </w:r>
      <w:r>
        <w:rPr>
          <w:sz w:val="24"/>
        </w:rPr>
        <w:t>ing</w:t>
      </w:r>
      <w:r w:rsidRPr="0080341E">
        <w:rPr>
          <w:sz w:val="24"/>
        </w:rPr>
        <w:t xml:space="preserve"> matters required or permitted by this Act to be prescribed</w:t>
      </w:r>
      <w:r>
        <w:rPr>
          <w:sz w:val="24"/>
        </w:rPr>
        <w:t>,</w:t>
      </w:r>
      <w:r w:rsidRPr="0080341E">
        <w:rPr>
          <w:sz w:val="24"/>
        </w:rPr>
        <w:t xml:space="preserve"> or which are necessary or convenient to be prescribed in order to carry out or give effect to this Act.</w:t>
      </w:r>
    </w:p>
    <w:p w14:paraId="6C4AFD20" w14:textId="33E665A5" w:rsidR="00EB7372" w:rsidRPr="0080341E" w:rsidRDefault="009E50B8" w:rsidP="00EB7372">
      <w:pPr>
        <w:pStyle w:val="PlainParagraph"/>
        <w:spacing w:before="120" w:after="120" w:line="240" w:lineRule="auto"/>
        <w:rPr>
          <w:sz w:val="24"/>
        </w:rPr>
      </w:pPr>
      <w:r w:rsidRPr="0080341E">
        <w:rPr>
          <w:sz w:val="24"/>
        </w:rPr>
        <w:t xml:space="preserve">The </w:t>
      </w:r>
      <w:r w:rsidRPr="0080341E">
        <w:rPr>
          <w:i/>
          <w:iCs/>
          <w:sz w:val="24"/>
        </w:rPr>
        <w:t>National Disability Insurance Scheme (</w:t>
      </w:r>
      <w:r>
        <w:rPr>
          <w:i/>
          <w:iCs/>
          <w:sz w:val="24"/>
        </w:rPr>
        <w:t>Specialist Disability Accommodation</w:t>
      </w:r>
      <w:r w:rsidRPr="0080341E">
        <w:rPr>
          <w:i/>
          <w:iCs/>
          <w:sz w:val="24"/>
        </w:rPr>
        <w:t xml:space="preserve">) Rules </w:t>
      </w:r>
      <w:r w:rsidRPr="00DB72A6">
        <w:rPr>
          <w:i/>
          <w:iCs/>
          <w:sz w:val="24"/>
        </w:rPr>
        <w:t>201</w:t>
      </w:r>
      <w:r w:rsidR="00DB72A6" w:rsidRPr="00DB72A6">
        <w:rPr>
          <w:i/>
          <w:iCs/>
          <w:sz w:val="24"/>
        </w:rPr>
        <w:t>6</w:t>
      </w:r>
      <w:r w:rsidRPr="0080341E">
        <w:rPr>
          <w:i/>
          <w:iCs/>
          <w:sz w:val="24"/>
        </w:rPr>
        <w:t xml:space="preserve"> </w:t>
      </w:r>
      <w:r w:rsidRPr="0080341E">
        <w:rPr>
          <w:sz w:val="24"/>
        </w:rPr>
        <w:t xml:space="preserve">(the </w:t>
      </w:r>
      <w:r>
        <w:rPr>
          <w:sz w:val="24"/>
        </w:rPr>
        <w:t>SDA</w:t>
      </w:r>
      <w:r w:rsidRPr="0080341E">
        <w:rPr>
          <w:sz w:val="24"/>
        </w:rPr>
        <w:t xml:space="preserve"> Rules) are made </w:t>
      </w:r>
      <w:r>
        <w:rPr>
          <w:sz w:val="24"/>
        </w:rPr>
        <w:t>for the purposes of sections 33 and 35, and sections 70, 72, 73 and 209</w:t>
      </w:r>
      <w:r w:rsidRPr="0080341E">
        <w:rPr>
          <w:sz w:val="24"/>
        </w:rPr>
        <w:t xml:space="preserve"> of the Act. The </w:t>
      </w:r>
      <w:r>
        <w:rPr>
          <w:sz w:val="24"/>
        </w:rPr>
        <w:t xml:space="preserve">SDA Rules </w:t>
      </w:r>
      <w:r w:rsidRPr="0080341E">
        <w:rPr>
          <w:sz w:val="24"/>
        </w:rPr>
        <w:t xml:space="preserve">are about </w:t>
      </w:r>
      <w:r>
        <w:rPr>
          <w:sz w:val="24"/>
        </w:rPr>
        <w:t>the funding of specialist disability accommodation (SDA) for participants under the NDIS</w:t>
      </w:r>
      <w:r w:rsidRPr="0080341E">
        <w:rPr>
          <w:sz w:val="24"/>
        </w:rPr>
        <w:t>.</w:t>
      </w:r>
    </w:p>
    <w:p w14:paraId="6C4AFD21" w14:textId="77777777" w:rsidR="00EB7372" w:rsidRDefault="009E50B8" w:rsidP="00EB7372">
      <w:pPr>
        <w:pStyle w:val="PlainParagraph"/>
        <w:spacing w:before="120" w:after="120" w:line="240" w:lineRule="auto"/>
        <w:rPr>
          <w:sz w:val="24"/>
        </w:rPr>
      </w:pPr>
      <w:r w:rsidRPr="0080341E">
        <w:rPr>
          <w:sz w:val="24"/>
        </w:rPr>
        <w:t xml:space="preserve">The Minister in making the </w:t>
      </w:r>
      <w:r>
        <w:rPr>
          <w:sz w:val="24"/>
        </w:rPr>
        <w:t xml:space="preserve">SDA Rules </w:t>
      </w:r>
      <w:r w:rsidRPr="0080341E">
        <w:rPr>
          <w:sz w:val="24"/>
        </w:rPr>
        <w:t>has had regard to</w:t>
      </w:r>
      <w:r>
        <w:rPr>
          <w:sz w:val="24"/>
        </w:rPr>
        <w:t xml:space="preserve"> the</w:t>
      </w:r>
      <w:r w:rsidRPr="0080341E">
        <w:rPr>
          <w:sz w:val="24"/>
        </w:rPr>
        <w:t xml:space="preserve"> financial sustainability of the NDIS as required under subsection 209(3)</w:t>
      </w:r>
      <w:r>
        <w:rPr>
          <w:sz w:val="24"/>
        </w:rPr>
        <w:t xml:space="preserve"> of the Act</w:t>
      </w:r>
      <w:r w:rsidRPr="0080341E">
        <w:rPr>
          <w:sz w:val="24"/>
        </w:rPr>
        <w:t>.</w:t>
      </w:r>
    </w:p>
    <w:p w14:paraId="6C4AFD22" w14:textId="77777777" w:rsidR="00EB7372" w:rsidRPr="0080341E" w:rsidRDefault="009E50B8" w:rsidP="00EB7372">
      <w:pPr>
        <w:pStyle w:val="PlainParagraph"/>
        <w:spacing w:before="120" w:after="120" w:line="240" w:lineRule="auto"/>
        <w:rPr>
          <w:sz w:val="24"/>
        </w:rPr>
      </w:pPr>
      <w:r>
        <w:rPr>
          <w:sz w:val="24"/>
        </w:rPr>
        <w:t xml:space="preserve">The SDA Rules include Category A rules for the purposes of section 209 of the Act. Accordingly, the Commonwealth and each host jurisdiction have agreed to the making of these Rules. </w:t>
      </w:r>
    </w:p>
    <w:p w14:paraId="6C4AFD23" w14:textId="77777777" w:rsidR="00EB7372" w:rsidRPr="0080341E" w:rsidRDefault="009E50B8" w:rsidP="00EB7372">
      <w:pPr>
        <w:pStyle w:val="PlainParagraph"/>
        <w:spacing w:before="240" w:after="120" w:line="240" w:lineRule="auto"/>
        <w:rPr>
          <w:sz w:val="24"/>
        </w:rPr>
      </w:pPr>
      <w:r w:rsidRPr="0080341E">
        <w:rPr>
          <w:b/>
          <w:bCs/>
          <w:sz w:val="24"/>
        </w:rPr>
        <w:t xml:space="preserve">Commencement </w:t>
      </w:r>
    </w:p>
    <w:p w14:paraId="6C4AFD24" w14:textId="77777777" w:rsidR="00EB7372" w:rsidRPr="0080341E" w:rsidRDefault="009E50B8" w:rsidP="00EB7372">
      <w:pPr>
        <w:pStyle w:val="PlainParagraph"/>
        <w:spacing w:before="120" w:after="120" w:line="240" w:lineRule="auto"/>
        <w:rPr>
          <w:sz w:val="24"/>
        </w:rPr>
      </w:pPr>
      <w:r w:rsidRPr="0080341E">
        <w:rPr>
          <w:sz w:val="24"/>
        </w:rPr>
        <w:t xml:space="preserve">The </w:t>
      </w:r>
      <w:r>
        <w:rPr>
          <w:sz w:val="24"/>
        </w:rPr>
        <w:t xml:space="preserve">SDA Rules </w:t>
      </w:r>
      <w:r w:rsidRPr="0080341E">
        <w:rPr>
          <w:sz w:val="24"/>
        </w:rPr>
        <w:t xml:space="preserve">commence on the day after </w:t>
      </w:r>
      <w:r>
        <w:rPr>
          <w:sz w:val="24"/>
        </w:rPr>
        <w:t>registration on the Federal Register of Legislation</w:t>
      </w:r>
      <w:r w:rsidRPr="0080341E">
        <w:rPr>
          <w:sz w:val="24"/>
        </w:rPr>
        <w:t>.</w:t>
      </w:r>
    </w:p>
    <w:p w14:paraId="6C4AFD25" w14:textId="77777777" w:rsidR="00EB7372" w:rsidRPr="0080341E" w:rsidRDefault="009E50B8" w:rsidP="00EB7372">
      <w:pPr>
        <w:pStyle w:val="PlainParagraph"/>
        <w:spacing w:before="240" w:after="120" w:line="240" w:lineRule="auto"/>
        <w:rPr>
          <w:sz w:val="24"/>
        </w:rPr>
      </w:pPr>
      <w:bookmarkStart w:id="1" w:name="National_Disability_Insurance_Scheme_(Be"/>
      <w:bookmarkStart w:id="2" w:name="Bookmarks"/>
      <w:bookmarkStart w:id="3" w:name="bookmark0"/>
      <w:bookmarkEnd w:id="1"/>
      <w:bookmarkEnd w:id="2"/>
      <w:bookmarkEnd w:id="3"/>
      <w:r w:rsidRPr="0080341E">
        <w:rPr>
          <w:b/>
          <w:bCs/>
          <w:sz w:val="24"/>
        </w:rPr>
        <w:t>Consultation</w:t>
      </w:r>
    </w:p>
    <w:p w14:paraId="6C4AFD26" w14:textId="77777777" w:rsidR="00EB7372" w:rsidRPr="00A0430F" w:rsidRDefault="009E50B8" w:rsidP="00EB7372">
      <w:pPr>
        <w:pStyle w:val="PlainParagraph"/>
        <w:spacing w:before="120" w:after="120" w:line="240" w:lineRule="auto"/>
        <w:rPr>
          <w:sz w:val="24"/>
          <w:szCs w:val="24"/>
        </w:rPr>
      </w:pPr>
      <w:r>
        <w:rPr>
          <w:sz w:val="24"/>
        </w:rPr>
        <w:t xml:space="preserve">The Commonwealth and each host jurisdiction have agreed to the making of </w:t>
      </w:r>
      <w:r w:rsidRPr="00A0430F">
        <w:rPr>
          <w:sz w:val="24"/>
          <w:szCs w:val="24"/>
        </w:rPr>
        <w:t xml:space="preserve">the SDA Rules. </w:t>
      </w:r>
    </w:p>
    <w:p w14:paraId="6C4AFD27" w14:textId="77777777" w:rsidR="00EB7372" w:rsidRPr="00A0430F" w:rsidRDefault="009E50B8" w:rsidP="00EB7372">
      <w:pPr>
        <w:spacing w:before="120" w:after="120"/>
        <w:rPr>
          <w:sz w:val="24"/>
          <w:szCs w:val="24"/>
        </w:rPr>
      </w:pPr>
      <w:r w:rsidRPr="00A0430F">
        <w:rPr>
          <w:rFonts w:eastAsiaTheme="minorEastAsia"/>
          <w:sz w:val="24"/>
          <w:szCs w:val="24"/>
          <w:lang w:eastAsia="ja-JP"/>
        </w:rPr>
        <w:t>As part of developing the pricing and payments approach for SDA, the public consultations were held in all States and Territories and with all State and Territory governments.</w:t>
      </w:r>
      <w:r>
        <w:rPr>
          <w:rFonts w:eastAsiaTheme="minorEastAsia"/>
          <w:sz w:val="24"/>
          <w:szCs w:val="24"/>
          <w:lang w:eastAsia="ja-JP"/>
        </w:rPr>
        <w:t xml:space="preserve"> </w:t>
      </w:r>
      <w:r w:rsidRPr="00A0430F">
        <w:rPr>
          <w:rFonts w:eastAsiaTheme="minorEastAsia"/>
          <w:sz w:val="24"/>
          <w:szCs w:val="24"/>
          <w:lang w:eastAsia="ja-JP"/>
        </w:rPr>
        <w:t xml:space="preserve">On 1 </w:t>
      </w:r>
      <w:r>
        <w:rPr>
          <w:rFonts w:eastAsiaTheme="minorEastAsia"/>
          <w:sz w:val="24"/>
          <w:szCs w:val="24"/>
          <w:lang w:eastAsia="ja-JP"/>
        </w:rPr>
        <w:t xml:space="preserve">June </w:t>
      </w:r>
      <w:r w:rsidRPr="00A0430F">
        <w:rPr>
          <w:rFonts w:eastAsiaTheme="minorEastAsia"/>
          <w:sz w:val="24"/>
          <w:szCs w:val="24"/>
          <w:lang w:eastAsia="ja-JP"/>
        </w:rPr>
        <w:t xml:space="preserve">2016 </w:t>
      </w:r>
      <w:r>
        <w:rPr>
          <w:rFonts w:eastAsiaTheme="minorEastAsia"/>
          <w:sz w:val="24"/>
          <w:szCs w:val="24"/>
          <w:lang w:eastAsia="ja-JP"/>
        </w:rPr>
        <w:t xml:space="preserve">the </w:t>
      </w:r>
      <w:r w:rsidRPr="00A0430F">
        <w:rPr>
          <w:rFonts w:eastAsiaTheme="minorEastAsia"/>
          <w:sz w:val="24"/>
          <w:szCs w:val="24"/>
          <w:lang w:eastAsia="ja-JP"/>
        </w:rPr>
        <w:t xml:space="preserve">SDA </w:t>
      </w:r>
      <w:r>
        <w:rPr>
          <w:rFonts w:eastAsiaTheme="minorEastAsia"/>
          <w:sz w:val="24"/>
          <w:szCs w:val="24"/>
          <w:lang w:eastAsia="ja-JP"/>
        </w:rPr>
        <w:t xml:space="preserve">Decision </w:t>
      </w:r>
      <w:r w:rsidRPr="00A0430F">
        <w:rPr>
          <w:rFonts w:eastAsiaTheme="minorEastAsia"/>
          <w:sz w:val="24"/>
          <w:szCs w:val="24"/>
          <w:lang w:eastAsia="ja-JP"/>
        </w:rPr>
        <w:t xml:space="preserve">Paper on Pricing and Payments (SDA </w:t>
      </w:r>
      <w:r>
        <w:rPr>
          <w:rFonts w:eastAsiaTheme="minorEastAsia"/>
          <w:sz w:val="24"/>
          <w:szCs w:val="24"/>
          <w:lang w:eastAsia="ja-JP"/>
        </w:rPr>
        <w:t>Decision</w:t>
      </w:r>
      <w:r w:rsidRPr="00A0430F">
        <w:rPr>
          <w:rFonts w:eastAsiaTheme="minorEastAsia"/>
          <w:sz w:val="24"/>
          <w:szCs w:val="24"/>
          <w:lang w:eastAsia="ja-JP"/>
        </w:rPr>
        <w:t xml:space="preserve"> Paper)</w:t>
      </w:r>
      <w:r>
        <w:rPr>
          <w:rFonts w:eastAsiaTheme="minorEastAsia"/>
          <w:sz w:val="24"/>
          <w:szCs w:val="24"/>
          <w:lang w:eastAsia="ja-JP"/>
        </w:rPr>
        <w:t xml:space="preserve"> was released.</w:t>
      </w:r>
    </w:p>
    <w:p w14:paraId="6C4AFD28" w14:textId="77777777" w:rsidR="00EB7372" w:rsidRPr="0080341E" w:rsidRDefault="009E50B8" w:rsidP="00EB7372">
      <w:pPr>
        <w:pStyle w:val="PlainParagraph"/>
        <w:spacing w:before="120" w:after="120" w:line="240" w:lineRule="auto"/>
        <w:rPr>
          <w:sz w:val="24"/>
        </w:rPr>
      </w:pPr>
      <w:r w:rsidRPr="00A0430F">
        <w:rPr>
          <w:sz w:val="24"/>
          <w:szCs w:val="24"/>
        </w:rPr>
        <w:t xml:space="preserve">The </w:t>
      </w:r>
      <w:r>
        <w:rPr>
          <w:sz w:val="24"/>
          <w:szCs w:val="24"/>
        </w:rPr>
        <w:t xml:space="preserve">SDA Rules </w:t>
      </w:r>
      <w:r>
        <w:rPr>
          <w:sz w:val="24"/>
        </w:rPr>
        <w:t xml:space="preserve">are a legislative instrument for the purposes of the </w:t>
      </w:r>
      <w:r w:rsidRPr="00680F98">
        <w:rPr>
          <w:i/>
          <w:sz w:val="24"/>
        </w:rPr>
        <w:t>Legislation Act 2003</w:t>
      </w:r>
      <w:r>
        <w:rPr>
          <w:sz w:val="24"/>
        </w:rPr>
        <w:t xml:space="preserve">. </w:t>
      </w:r>
    </w:p>
    <w:p w14:paraId="371C1F23" w14:textId="77777777" w:rsidR="00CC51D6" w:rsidRPr="00CC51D6" w:rsidRDefault="00CC51D6" w:rsidP="00EB7372">
      <w:pPr>
        <w:spacing w:before="120" w:after="120"/>
        <w:rPr>
          <w:b/>
          <w:sz w:val="24"/>
          <w:szCs w:val="24"/>
        </w:rPr>
      </w:pPr>
      <w:r w:rsidRPr="00CC51D6">
        <w:rPr>
          <w:b/>
          <w:sz w:val="24"/>
          <w:szCs w:val="24"/>
        </w:rPr>
        <w:t>Documents incorporated by reference</w:t>
      </w:r>
    </w:p>
    <w:p w14:paraId="48843089" w14:textId="62A8F95A" w:rsidR="00CC51D6" w:rsidRPr="00876750" w:rsidRDefault="00CC51D6" w:rsidP="00EB7372">
      <w:pPr>
        <w:spacing w:before="120" w:after="120"/>
        <w:rPr>
          <w:sz w:val="24"/>
          <w:szCs w:val="24"/>
        </w:rPr>
      </w:pPr>
      <w:r w:rsidRPr="00876750">
        <w:rPr>
          <w:sz w:val="24"/>
          <w:szCs w:val="24"/>
        </w:rPr>
        <w:t>The SDA Rules incorporate the following documents by reference:</w:t>
      </w:r>
    </w:p>
    <w:p w14:paraId="32074574" w14:textId="764287AB" w:rsidR="00CC51D6" w:rsidRPr="00876750" w:rsidRDefault="00CC51D6" w:rsidP="00CC51D6">
      <w:pPr>
        <w:pStyle w:val="ListParagraph"/>
        <w:numPr>
          <w:ilvl w:val="0"/>
          <w:numId w:val="58"/>
        </w:numPr>
        <w:spacing w:before="120" w:after="120"/>
        <w:rPr>
          <w:sz w:val="24"/>
          <w:szCs w:val="24"/>
        </w:rPr>
      </w:pPr>
      <w:r w:rsidRPr="00876750">
        <w:rPr>
          <w:sz w:val="24"/>
          <w:szCs w:val="24"/>
        </w:rPr>
        <w:t xml:space="preserve">The </w:t>
      </w:r>
      <w:r w:rsidRPr="002B0D24">
        <w:rPr>
          <w:i/>
          <w:sz w:val="24"/>
          <w:szCs w:val="24"/>
        </w:rPr>
        <w:t>National Disability Insurance Scheme (NDIS) Price Guide</w:t>
      </w:r>
      <w:r w:rsidR="00935CDA">
        <w:rPr>
          <w:i/>
          <w:sz w:val="24"/>
          <w:szCs w:val="24"/>
        </w:rPr>
        <w:t xml:space="preserve">. </w:t>
      </w:r>
      <w:r w:rsidR="00935CDA">
        <w:rPr>
          <w:sz w:val="24"/>
          <w:szCs w:val="24"/>
        </w:rPr>
        <w:t>This Guide</w:t>
      </w:r>
      <w:r w:rsidR="00A830B8" w:rsidRPr="00876750">
        <w:rPr>
          <w:sz w:val="24"/>
          <w:szCs w:val="24"/>
        </w:rPr>
        <w:t xml:space="preserve"> </w:t>
      </w:r>
      <w:r w:rsidR="00935CDA">
        <w:rPr>
          <w:iCs/>
          <w:sz w:val="24"/>
          <w:szCs w:val="24"/>
        </w:rPr>
        <w:t>consists</w:t>
      </w:r>
      <w:r w:rsidR="00876750" w:rsidRPr="00876750">
        <w:rPr>
          <w:iCs/>
          <w:sz w:val="24"/>
          <w:szCs w:val="24"/>
        </w:rPr>
        <w:t xml:space="preserve"> of </w:t>
      </w:r>
      <w:r w:rsidR="00876750" w:rsidRPr="00876750">
        <w:rPr>
          <w:sz w:val="24"/>
          <w:szCs w:val="24"/>
          <w:lang w:val="en-GB"/>
        </w:rPr>
        <w:t>the maximum amounts that will be paid for particular SDA types and lo</w:t>
      </w:r>
      <w:r w:rsidR="002B0D24">
        <w:rPr>
          <w:sz w:val="24"/>
          <w:szCs w:val="24"/>
          <w:lang w:val="en-GB"/>
        </w:rPr>
        <w:t xml:space="preserve">cations, including allowances. </w:t>
      </w:r>
      <w:r w:rsidR="00876750" w:rsidRPr="00876750">
        <w:rPr>
          <w:sz w:val="24"/>
          <w:szCs w:val="24"/>
          <w:lang w:val="en-GB"/>
        </w:rPr>
        <w:t>The</w:t>
      </w:r>
      <w:r w:rsidR="00876750">
        <w:rPr>
          <w:sz w:val="24"/>
          <w:szCs w:val="24"/>
          <w:lang w:val="en-GB"/>
        </w:rPr>
        <w:t xml:space="preserve"> NDIS</w:t>
      </w:r>
      <w:r w:rsidR="00876750" w:rsidRPr="00876750">
        <w:rPr>
          <w:sz w:val="24"/>
          <w:szCs w:val="24"/>
          <w:lang w:val="en-GB"/>
        </w:rPr>
        <w:t xml:space="preserve"> Price Guide also contains further detail of the Design Categories and Building Types described in the SDA Rules. The </w:t>
      </w:r>
      <w:r w:rsidR="00876750" w:rsidRPr="00876750">
        <w:rPr>
          <w:sz w:val="24"/>
          <w:szCs w:val="24"/>
          <w:lang w:val="en-GB"/>
        </w:rPr>
        <w:lastRenderedPageBreak/>
        <w:t>NDIS Price Guide</w:t>
      </w:r>
      <w:r w:rsidR="00876750" w:rsidRPr="00876750">
        <w:rPr>
          <w:iCs/>
          <w:sz w:val="24"/>
          <w:szCs w:val="24"/>
        </w:rPr>
        <w:t xml:space="preserve"> is available on the NDIS website at </w:t>
      </w:r>
      <w:hyperlink r:id="rId12" w:history="1">
        <w:r w:rsidR="00876750" w:rsidRPr="00876750">
          <w:rPr>
            <w:rStyle w:val="Hyperlink"/>
            <w:iCs/>
            <w:sz w:val="24"/>
            <w:szCs w:val="24"/>
          </w:rPr>
          <w:t>https://www.ndis.gov.au/providers/pricing-and-payment</w:t>
        </w:r>
      </w:hyperlink>
    </w:p>
    <w:p w14:paraId="7064C0DD" w14:textId="6D446459" w:rsidR="00CC51D6" w:rsidRPr="00876750" w:rsidRDefault="00A830B8" w:rsidP="00CC51D6">
      <w:pPr>
        <w:pStyle w:val="ListParagraph"/>
        <w:numPr>
          <w:ilvl w:val="0"/>
          <w:numId w:val="58"/>
        </w:numPr>
        <w:spacing w:before="120" w:after="120"/>
        <w:rPr>
          <w:sz w:val="24"/>
          <w:szCs w:val="24"/>
        </w:rPr>
      </w:pPr>
      <w:r w:rsidRPr="00876750">
        <w:rPr>
          <w:sz w:val="24"/>
          <w:szCs w:val="24"/>
        </w:rPr>
        <w:t xml:space="preserve">The </w:t>
      </w:r>
      <w:r w:rsidRPr="002B0D24">
        <w:rPr>
          <w:i/>
          <w:sz w:val="24"/>
          <w:szCs w:val="24"/>
        </w:rPr>
        <w:t xml:space="preserve">NDIS </w:t>
      </w:r>
      <w:r w:rsidR="00CC51D6" w:rsidRPr="002B0D24">
        <w:rPr>
          <w:i/>
          <w:sz w:val="24"/>
          <w:szCs w:val="24"/>
        </w:rPr>
        <w:t>Legacy Stock Price List</w:t>
      </w:r>
      <w:r w:rsidR="00935CDA">
        <w:rPr>
          <w:sz w:val="24"/>
          <w:szCs w:val="24"/>
        </w:rPr>
        <w:t>. This List</w:t>
      </w:r>
      <w:r w:rsidR="00876750" w:rsidRPr="00876750">
        <w:rPr>
          <w:iCs/>
          <w:sz w:val="24"/>
          <w:szCs w:val="24"/>
        </w:rPr>
        <w:t xml:space="preserve"> </w:t>
      </w:r>
      <w:r w:rsidR="00876750" w:rsidRPr="00876750">
        <w:rPr>
          <w:sz w:val="24"/>
          <w:szCs w:val="24"/>
          <w:lang w:val="en-GB"/>
        </w:rPr>
        <w:t>outlines the maximum prices for dwellings con</w:t>
      </w:r>
      <w:r w:rsidR="00876750">
        <w:rPr>
          <w:sz w:val="24"/>
          <w:szCs w:val="24"/>
          <w:lang w:val="en-GB"/>
        </w:rPr>
        <w:t>sidered to be Legacy under the SDA R</w:t>
      </w:r>
      <w:r w:rsidR="00876750" w:rsidRPr="00876750">
        <w:rPr>
          <w:sz w:val="24"/>
          <w:szCs w:val="24"/>
          <w:lang w:val="en-GB"/>
        </w:rPr>
        <w:t>ules</w:t>
      </w:r>
      <w:r w:rsidR="00876750" w:rsidRPr="00876750">
        <w:rPr>
          <w:iCs/>
          <w:sz w:val="24"/>
          <w:szCs w:val="24"/>
        </w:rPr>
        <w:t xml:space="preserve"> and is available from the National </w:t>
      </w:r>
      <w:r w:rsidR="00876750">
        <w:rPr>
          <w:iCs/>
          <w:sz w:val="24"/>
          <w:szCs w:val="24"/>
        </w:rPr>
        <w:t xml:space="preserve">Disability Insurance Agency by emailing </w:t>
      </w:r>
      <w:hyperlink r:id="rId13" w:history="1">
        <w:r w:rsidR="00876750" w:rsidRPr="00876750">
          <w:rPr>
            <w:rStyle w:val="Hyperlink"/>
            <w:rFonts w:cstheme="minorBidi"/>
            <w:iCs/>
            <w:sz w:val="24"/>
            <w:szCs w:val="24"/>
            <w:lang w:val="en-GB"/>
          </w:rPr>
          <w:t>SDARegistration@ndis.gov.au</w:t>
        </w:r>
      </w:hyperlink>
      <w:r w:rsidR="00876750" w:rsidRPr="00876750">
        <w:rPr>
          <w:iCs/>
          <w:sz w:val="24"/>
          <w:szCs w:val="24"/>
        </w:rPr>
        <w:t>.</w:t>
      </w:r>
    </w:p>
    <w:p w14:paraId="6C4AFD29" w14:textId="4CE356C2" w:rsidR="00EB7372" w:rsidRDefault="009E50B8" w:rsidP="00EB7372">
      <w:pPr>
        <w:spacing w:before="120" w:after="120"/>
      </w:pPr>
      <w:r>
        <w:br w:type="page"/>
      </w:r>
    </w:p>
    <w:p w14:paraId="6C4AFD2A" w14:textId="77777777" w:rsidR="00EB7372" w:rsidRPr="006817AC" w:rsidRDefault="009E50B8" w:rsidP="00EB7372">
      <w:pPr>
        <w:pStyle w:val="PlainParagraph"/>
        <w:spacing w:before="120" w:after="120" w:line="240" w:lineRule="auto"/>
        <w:rPr>
          <w:sz w:val="24"/>
        </w:rPr>
      </w:pPr>
      <w:r w:rsidRPr="006817AC">
        <w:rPr>
          <w:b/>
          <w:bCs/>
          <w:sz w:val="24"/>
        </w:rPr>
        <w:lastRenderedPageBreak/>
        <w:t>Explanation of provisions</w:t>
      </w:r>
    </w:p>
    <w:p w14:paraId="6C4AFD2B" w14:textId="77777777" w:rsidR="00EB7372" w:rsidRDefault="009E50B8" w:rsidP="00EB7372">
      <w:pPr>
        <w:pStyle w:val="PlainParagraph"/>
        <w:spacing w:before="120" w:after="120" w:line="240" w:lineRule="auto"/>
        <w:rPr>
          <w:bCs/>
          <w:sz w:val="24"/>
        </w:rPr>
      </w:pPr>
      <w:r>
        <w:rPr>
          <w:bCs/>
          <w:sz w:val="24"/>
        </w:rPr>
        <w:t>The SDA Rules are in eight Parts:</w:t>
      </w:r>
    </w:p>
    <w:p w14:paraId="6C4AFD2C" w14:textId="77777777" w:rsidR="00EB7372" w:rsidRDefault="009E50B8" w:rsidP="00EB7372">
      <w:pPr>
        <w:pStyle w:val="PlainParagraph"/>
        <w:numPr>
          <w:ilvl w:val="0"/>
          <w:numId w:val="57"/>
        </w:numPr>
        <w:spacing w:before="120" w:after="120" w:line="240" w:lineRule="auto"/>
        <w:rPr>
          <w:bCs/>
          <w:sz w:val="24"/>
        </w:rPr>
      </w:pPr>
      <w:r w:rsidRPr="008939C8">
        <w:rPr>
          <w:b/>
          <w:bCs/>
          <w:sz w:val="24"/>
        </w:rPr>
        <w:t>Part 1</w:t>
      </w:r>
      <w:r>
        <w:rPr>
          <w:bCs/>
          <w:sz w:val="24"/>
        </w:rPr>
        <w:t xml:space="preserve"> explains what the SDA Rules are about;</w:t>
      </w:r>
    </w:p>
    <w:p w14:paraId="6C4AFD2D" w14:textId="77777777" w:rsidR="00EB7372" w:rsidRDefault="009E50B8" w:rsidP="00EB7372">
      <w:pPr>
        <w:pStyle w:val="PlainParagraph"/>
        <w:numPr>
          <w:ilvl w:val="0"/>
          <w:numId w:val="57"/>
        </w:numPr>
        <w:spacing w:before="120" w:after="120" w:line="240" w:lineRule="auto"/>
        <w:rPr>
          <w:bCs/>
          <w:sz w:val="24"/>
        </w:rPr>
      </w:pPr>
      <w:r w:rsidRPr="008939C8">
        <w:rPr>
          <w:b/>
          <w:bCs/>
          <w:sz w:val="24"/>
        </w:rPr>
        <w:t>Part 2</w:t>
      </w:r>
      <w:r>
        <w:rPr>
          <w:bCs/>
          <w:sz w:val="24"/>
        </w:rPr>
        <w:t xml:space="preserve"> provides an outline of the SDA Rules; </w:t>
      </w:r>
    </w:p>
    <w:p w14:paraId="6C4AFD2E" w14:textId="77777777" w:rsidR="00EB7372" w:rsidRDefault="009E50B8" w:rsidP="00EB7372">
      <w:pPr>
        <w:pStyle w:val="PlainParagraph"/>
        <w:numPr>
          <w:ilvl w:val="0"/>
          <w:numId w:val="57"/>
        </w:numPr>
        <w:spacing w:before="120" w:after="120" w:line="240" w:lineRule="auto"/>
        <w:rPr>
          <w:bCs/>
          <w:sz w:val="24"/>
        </w:rPr>
      </w:pPr>
      <w:r w:rsidRPr="008939C8">
        <w:rPr>
          <w:b/>
          <w:bCs/>
          <w:sz w:val="24"/>
        </w:rPr>
        <w:t>Part 3</w:t>
      </w:r>
      <w:r>
        <w:rPr>
          <w:bCs/>
          <w:sz w:val="24"/>
        </w:rPr>
        <w:t xml:space="preserve"> sets out the criteria to be applied in deciding whether SDA may be funded for a participant, and the materials that may be used in assessing relevant matters. It also deals with the requirement to consider whether capacity building supports should be funded for a participant for a period of time before SDA is funded for the participant; </w:t>
      </w:r>
    </w:p>
    <w:p w14:paraId="6C4AFD2F" w14:textId="77777777" w:rsidR="00EB7372" w:rsidRDefault="009E50B8" w:rsidP="00EB7372">
      <w:pPr>
        <w:pStyle w:val="PlainParagraph"/>
        <w:numPr>
          <w:ilvl w:val="0"/>
          <w:numId w:val="57"/>
        </w:numPr>
        <w:spacing w:before="120" w:after="120" w:line="240" w:lineRule="auto"/>
        <w:rPr>
          <w:bCs/>
          <w:sz w:val="24"/>
        </w:rPr>
      </w:pPr>
      <w:r>
        <w:rPr>
          <w:b/>
          <w:bCs/>
          <w:sz w:val="24"/>
        </w:rPr>
        <w:t xml:space="preserve">Part 4 </w:t>
      </w:r>
      <w:r w:rsidRPr="008939C8">
        <w:rPr>
          <w:bCs/>
          <w:sz w:val="24"/>
        </w:rPr>
        <w:t>deals</w:t>
      </w:r>
      <w:r>
        <w:rPr>
          <w:bCs/>
          <w:sz w:val="24"/>
        </w:rPr>
        <w:t xml:space="preserve"> with</w:t>
      </w:r>
      <w:r w:rsidRPr="008939C8">
        <w:rPr>
          <w:bCs/>
          <w:sz w:val="24"/>
        </w:rPr>
        <w:t xml:space="preserve"> </w:t>
      </w:r>
      <w:r>
        <w:rPr>
          <w:bCs/>
          <w:sz w:val="24"/>
        </w:rPr>
        <w:t xml:space="preserve">the determination of the appropriate SDA type (design category and building type) and location for a participant. If a dwelling of that type and location is not available an alternative interim option is determined for the participant. It also deals with the situation where a participant is already residing in an SDA dwelling and wishes to continue to reside there for a period of time; </w:t>
      </w:r>
    </w:p>
    <w:p w14:paraId="6C4AFD30" w14:textId="77777777" w:rsidR="00EB7372" w:rsidRDefault="009E50B8" w:rsidP="00EB7372">
      <w:pPr>
        <w:pStyle w:val="PlainParagraph"/>
        <w:numPr>
          <w:ilvl w:val="0"/>
          <w:numId w:val="57"/>
        </w:numPr>
        <w:spacing w:before="120" w:after="120" w:line="240" w:lineRule="auto"/>
        <w:rPr>
          <w:bCs/>
          <w:sz w:val="24"/>
        </w:rPr>
      </w:pPr>
      <w:r>
        <w:rPr>
          <w:b/>
          <w:bCs/>
          <w:sz w:val="24"/>
        </w:rPr>
        <w:t xml:space="preserve">Part 5 </w:t>
      </w:r>
      <w:r>
        <w:rPr>
          <w:bCs/>
          <w:sz w:val="24"/>
        </w:rPr>
        <w:t xml:space="preserve">deals with how SDA will be specified in a participant’s plan; </w:t>
      </w:r>
    </w:p>
    <w:p w14:paraId="6C4AFD31" w14:textId="77777777" w:rsidR="00EB7372" w:rsidRDefault="009E50B8" w:rsidP="00EB7372">
      <w:pPr>
        <w:pStyle w:val="PlainParagraph"/>
        <w:numPr>
          <w:ilvl w:val="0"/>
          <w:numId w:val="57"/>
        </w:numPr>
        <w:spacing w:before="120" w:after="120" w:line="240" w:lineRule="auto"/>
        <w:rPr>
          <w:bCs/>
          <w:sz w:val="24"/>
        </w:rPr>
      </w:pPr>
      <w:r w:rsidRPr="00DD1314">
        <w:rPr>
          <w:b/>
          <w:bCs/>
          <w:sz w:val="24"/>
        </w:rPr>
        <w:t>Part 6</w:t>
      </w:r>
      <w:r>
        <w:rPr>
          <w:bCs/>
          <w:sz w:val="24"/>
        </w:rPr>
        <w:t xml:space="preserve"> sets out other requirements that must be met in order for SDA included in a participant’s plan to be funded, including the requirement to enrol SDA dwellings;</w:t>
      </w:r>
    </w:p>
    <w:p w14:paraId="6C4AFD32" w14:textId="77777777" w:rsidR="00EB7372" w:rsidRDefault="009E50B8" w:rsidP="00EB7372">
      <w:pPr>
        <w:pStyle w:val="PlainParagraph"/>
        <w:numPr>
          <w:ilvl w:val="0"/>
          <w:numId w:val="57"/>
        </w:numPr>
        <w:spacing w:before="120" w:after="120" w:line="240" w:lineRule="auto"/>
        <w:rPr>
          <w:bCs/>
          <w:sz w:val="24"/>
        </w:rPr>
      </w:pPr>
      <w:r w:rsidRPr="00DD1314">
        <w:rPr>
          <w:b/>
          <w:bCs/>
          <w:sz w:val="24"/>
        </w:rPr>
        <w:t>Part 7</w:t>
      </w:r>
      <w:r>
        <w:rPr>
          <w:bCs/>
          <w:sz w:val="24"/>
        </w:rPr>
        <w:t xml:space="preserve"> deals with the requirement for SDA providers to be registered providers of supports and additional SDA-specific requirements that apply to registered providers; and</w:t>
      </w:r>
    </w:p>
    <w:p w14:paraId="6C4AFD33" w14:textId="77777777" w:rsidR="00EB7372" w:rsidRDefault="009E50B8" w:rsidP="00EB7372">
      <w:pPr>
        <w:pStyle w:val="PlainParagraph"/>
        <w:numPr>
          <w:ilvl w:val="0"/>
          <w:numId w:val="57"/>
        </w:numPr>
        <w:spacing w:before="120" w:after="120" w:line="240" w:lineRule="auto"/>
        <w:rPr>
          <w:bCs/>
          <w:sz w:val="24"/>
        </w:rPr>
      </w:pPr>
      <w:r w:rsidRPr="00DD1314">
        <w:rPr>
          <w:b/>
          <w:bCs/>
          <w:sz w:val="24"/>
        </w:rPr>
        <w:t>Part 8</w:t>
      </w:r>
      <w:r>
        <w:rPr>
          <w:bCs/>
          <w:sz w:val="24"/>
        </w:rPr>
        <w:t xml:space="preserve"> deals with other matters, including the interpretation of the SDA Rules. </w:t>
      </w:r>
    </w:p>
    <w:p w14:paraId="6C4AFD34" w14:textId="77777777" w:rsidR="00EB7372" w:rsidRPr="006B7E04" w:rsidRDefault="009E50B8" w:rsidP="00EB7372">
      <w:pPr>
        <w:pStyle w:val="PlainParagraph"/>
        <w:spacing w:before="240" w:after="120" w:line="240" w:lineRule="auto"/>
        <w:rPr>
          <w:b/>
          <w:bCs/>
          <w:sz w:val="24"/>
        </w:rPr>
      </w:pPr>
      <w:r w:rsidRPr="006B7E04">
        <w:rPr>
          <w:b/>
          <w:bCs/>
          <w:sz w:val="24"/>
        </w:rPr>
        <w:t>Part 1 – What these Rules are about</w:t>
      </w:r>
    </w:p>
    <w:p w14:paraId="6C4AFD35" w14:textId="77777777" w:rsidR="00EB7372" w:rsidRDefault="009E50B8" w:rsidP="00EB7372">
      <w:pPr>
        <w:pStyle w:val="PlainParagraph"/>
        <w:spacing w:before="120" w:after="120" w:line="240" w:lineRule="auto"/>
        <w:rPr>
          <w:bCs/>
          <w:sz w:val="24"/>
        </w:rPr>
      </w:pPr>
      <w:r w:rsidRPr="001C420F">
        <w:rPr>
          <w:bCs/>
          <w:sz w:val="24"/>
        </w:rPr>
        <w:t>Part 1</w:t>
      </w:r>
      <w:r>
        <w:rPr>
          <w:bCs/>
          <w:sz w:val="24"/>
        </w:rPr>
        <w:t xml:space="preserve"> provides some context for the SDA Rules. It explains that SDA is one of the supports that may be funded for participants who have an extreme functional impairment or very high support needs. </w:t>
      </w:r>
    </w:p>
    <w:p w14:paraId="6C4AFD36" w14:textId="77777777" w:rsidR="00EB7372" w:rsidRDefault="009E50B8" w:rsidP="00EB7372">
      <w:pPr>
        <w:pStyle w:val="PlainParagraph"/>
        <w:spacing w:before="120" w:after="120" w:line="240" w:lineRule="auto"/>
        <w:rPr>
          <w:bCs/>
          <w:sz w:val="24"/>
        </w:rPr>
      </w:pPr>
      <w:r>
        <w:rPr>
          <w:bCs/>
          <w:sz w:val="24"/>
        </w:rPr>
        <w:t xml:space="preserve">SDA is defined in </w:t>
      </w:r>
      <w:r w:rsidRPr="00623E88">
        <w:rPr>
          <w:b/>
          <w:bCs/>
          <w:sz w:val="24"/>
        </w:rPr>
        <w:t>paragraph 1.2</w:t>
      </w:r>
      <w:r>
        <w:rPr>
          <w:bCs/>
          <w:sz w:val="24"/>
        </w:rPr>
        <w:t xml:space="preserve"> as </w:t>
      </w:r>
      <w:r w:rsidRPr="00E46BFF">
        <w:rPr>
          <w:bCs/>
          <w:sz w:val="24"/>
        </w:rPr>
        <w:t>accommodation for p</w:t>
      </w:r>
      <w:r>
        <w:rPr>
          <w:bCs/>
          <w:sz w:val="24"/>
        </w:rPr>
        <w:t xml:space="preserve">eople who require specialist housing solutions, including to assist with the delivery of supports that cater for their extreme functional impairment or very high support needs. SDA does not refer to the support services, but the homes in which these are delivered. SDA may, for example, have specialist designs for people with very high needs or a location or features that make it feasible to provide complex or costly supports for independent living. </w:t>
      </w:r>
    </w:p>
    <w:p w14:paraId="6C4AFD37" w14:textId="77777777" w:rsidR="00EB7372" w:rsidRDefault="009E50B8" w:rsidP="00EB7372">
      <w:pPr>
        <w:pStyle w:val="PlainParagraph"/>
        <w:spacing w:before="120" w:after="120" w:line="240" w:lineRule="auto"/>
        <w:rPr>
          <w:bCs/>
          <w:sz w:val="24"/>
        </w:rPr>
      </w:pPr>
      <w:r>
        <w:rPr>
          <w:bCs/>
          <w:sz w:val="24"/>
        </w:rPr>
        <w:t xml:space="preserve">Part 1 refers to a number of objects and principles of the NDIS which are set out in the Act and which are particularly relevant to the SDA Rules. </w:t>
      </w:r>
    </w:p>
    <w:p w14:paraId="6C4AFD38" w14:textId="77777777" w:rsidR="00EB7372" w:rsidRDefault="009E50B8" w:rsidP="00EB7372">
      <w:pPr>
        <w:pStyle w:val="PlainParagraph"/>
        <w:spacing w:before="120" w:after="120" w:line="240" w:lineRule="auto"/>
        <w:rPr>
          <w:bCs/>
          <w:sz w:val="24"/>
        </w:rPr>
      </w:pPr>
      <w:r>
        <w:rPr>
          <w:bCs/>
          <w:sz w:val="24"/>
        </w:rPr>
        <w:t xml:space="preserve">Part 1 also makes it clear that in giving effect to the objects of the Act it is important to ensure the financial sustainability of the NDIS (see s.3(3) of the Act). </w:t>
      </w:r>
    </w:p>
    <w:p w14:paraId="6C4AFD39" w14:textId="77777777" w:rsidR="00EB7372" w:rsidRDefault="009E50B8" w:rsidP="00EB7372">
      <w:pPr>
        <w:rPr>
          <w:b/>
          <w:bCs/>
          <w:sz w:val="24"/>
        </w:rPr>
      </w:pPr>
      <w:r>
        <w:rPr>
          <w:b/>
          <w:bCs/>
          <w:sz w:val="24"/>
        </w:rPr>
        <w:br w:type="page"/>
      </w:r>
    </w:p>
    <w:p w14:paraId="6C4AFD3A" w14:textId="77777777" w:rsidR="00EB7372" w:rsidRPr="00DE6259" w:rsidRDefault="009E50B8" w:rsidP="00EB7372">
      <w:pPr>
        <w:pStyle w:val="PlainParagraph"/>
        <w:spacing w:before="240" w:after="120" w:line="240" w:lineRule="auto"/>
        <w:rPr>
          <w:b/>
          <w:bCs/>
          <w:sz w:val="24"/>
        </w:rPr>
      </w:pPr>
      <w:r w:rsidRPr="00DE6259">
        <w:rPr>
          <w:b/>
          <w:bCs/>
          <w:sz w:val="24"/>
        </w:rPr>
        <w:lastRenderedPageBreak/>
        <w:t>Part 2 – Outline of these Rules</w:t>
      </w:r>
    </w:p>
    <w:p w14:paraId="6C4AFD3B" w14:textId="77777777" w:rsidR="00EB7372" w:rsidRDefault="009E50B8" w:rsidP="00EB7372">
      <w:pPr>
        <w:pStyle w:val="PlainParagraph"/>
        <w:spacing w:before="120" w:after="120" w:line="240" w:lineRule="auto"/>
        <w:rPr>
          <w:bCs/>
          <w:sz w:val="24"/>
        </w:rPr>
      </w:pPr>
      <w:r w:rsidRPr="00372822">
        <w:rPr>
          <w:b/>
          <w:bCs/>
          <w:sz w:val="24"/>
        </w:rPr>
        <w:t>Part 2</w:t>
      </w:r>
      <w:r>
        <w:rPr>
          <w:bCs/>
          <w:sz w:val="24"/>
        </w:rPr>
        <w:t xml:space="preserve"> describes, by way of context, how SDA will be considered for a participant as part of the broader process of preparing or reviewing a participant’s plan. It also explains that the SDA Rules are not the only Rules that need to be applied in making the decision to include SDA in a participant’s plan; other matters in the Act and other NDIS Rules will also be relevant. </w:t>
      </w:r>
    </w:p>
    <w:p w14:paraId="6C4AFD3C" w14:textId="77777777" w:rsidR="00EB7372" w:rsidRDefault="009E50B8" w:rsidP="00EB7372">
      <w:pPr>
        <w:pStyle w:val="PlainParagraph"/>
        <w:spacing w:before="120" w:after="120" w:line="240" w:lineRule="auto"/>
        <w:rPr>
          <w:bCs/>
          <w:sz w:val="24"/>
        </w:rPr>
      </w:pPr>
      <w:r>
        <w:rPr>
          <w:bCs/>
          <w:sz w:val="24"/>
        </w:rPr>
        <w:t xml:space="preserve">The SDA Rules do not replace or modify any of the other NDIS Rules (except where this is clearly indicated). Rather, they set out additional, specific matters that apply in relation to SDA, which then operate alongside the other NDIS Rules. This reflects that, while certain matters need to be prescribed specifically for SDA, it is simply one of the types of reasonable and necessary support that may be funded for certain NDIS participants. </w:t>
      </w:r>
    </w:p>
    <w:p w14:paraId="6C4AFD3D" w14:textId="77777777" w:rsidR="00EB7372" w:rsidRDefault="009E50B8" w:rsidP="00EB7372">
      <w:pPr>
        <w:pStyle w:val="PlainParagraph"/>
        <w:spacing w:before="120" w:after="120" w:line="240" w:lineRule="auto"/>
        <w:rPr>
          <w:bCs/>
          <w:sz w:val="24"/>
        </w:rPr>
      </w:pPr>
      <w:r>
        <w:rPr>
          <w:bCs/>
          <w:sz w:val="24"/>
        </w:rPr>
        <w:t xml:space="preserve">This Part also contains an outline of Parts 3-8 of the Rules. </w:t>
      </w:r>
    </w:p>
    <w:p w14:paraId="6C4AFD3E" w14:textId="77777777" w:rsidR="00EB7372" w:rsidRPr="00E46993" w:rsidRDefault="009E50B8" w:rsidP="00EB7372">
      <w:pPr>
        <w:pStyle w:val="PlainParagraph"/>
        <w:spacing w:before="240" w:after="120" w:line="240" w:lineRule="auto"/>
        <w:rPr>
          <w:b/>
          <w:bCs/>
          <w:sz w:val="24"/>
        </w:rPr>
      </w:pPr>
      <w:r w:rsidRPr="00E46993">
        <w:rPr>
          <w:b/>
          <w:bCs/>
          <w:sz w:val="24"/>
        </w:rPr>
        <w:t>Part 3 – Eligibility for SDA</w:t>
      </w:r>
    </w:p>
    <w:p w14:paraId="6C4AFD3F" w14:textId="77777777" w:rsidR="00EB7372" w:rsidRDefault="009E50B8" w:rsidP="00EB7372">
      <w:pPr>
        <w:pStyle w:val="PlainParagraph"/>
        <w:spacing w:before="120" w:after="120" w:line="240" w:lineRule="auto"/>
        <w:rPr>
          <w:bCs/>
          <w:sz w:val="24"/>
        </w:rPr>
      </w:pPr>
      <w:r w:rsidRPr="00643347">
        <w:rPr>
          <w:b/>
          <w:bCs/>
          <w:sz w:val="24"/>
        </w:rPr>
        <w:t>Part 3</w:t>
      </w:r>
      <w:r>
        <w:rPr>
          <w:bCs/>
          <w:sz w:val="24"/>
        </w:rPr>
        <w:t xml:space="preserve"> deals with eligibility for SDA funded under the NDIS.</w:t>
      </w:r>
    </w:p>
    <w:p w14:paraId="6C4AFD40" w14:textId="77777777" w:rsidR="00EB7372" w:rsidRDefault="009E50B8" w:rsidP="00EB7372">
      <w:pPr>
        <w:pStyle w:val="PlainParagraph"/>
        <w:spacing w:before="120" w:after="120" w:line="240" w:lineRule="auto"/>
        <w:rPr>
          <w:bCs/>
          <w:sz w:val="24"/>
        </w:rPr>
      </w:pPr>
      <w:r w:rsidRPr="00643347">
        <w:rPr>
          <w:b/>
          <w:bCs/>
          <w:sz w:val="24"/>
        </w:rPr>
        <w:t xml:space="preserve">Paragraph 3.1 </w:t>
      </w:r>
      <w:r>
        <w:rPr>
          <w:bCs/>
          <w:sz w:val="24"/>
        </w:rPr>
        <w:t xml:space="preserve">sets out the eligibility criteria. It provides that SDA may be funded for a participant if: </w:t>
      </w:r>
    </w:p>
    <w:p w14:paraId="6C4AFD41" w14:textId="77777777" w:rsidR="00EB7372" w:rsidRDefault="009E50B8" w:rsidP="00EB7372">
      <w:pPr>
        <w:pStyle w:val="PlainParagraph"/>
        <w:numPr>
          <w:ilvl w:val="0"/>
          <w:numId w:val="31"/>
        </w:numPr>
        <w:spacing w:before="120" w:after="120" w:line="240" w:lineRule="auto"/>
        <w:rPr>
          <w:bCs/>
          <w:sz w:val="24"/>
        </w:rPr>
      </w:pPr>
      <w:r>
        <w:rPr>
          <w:bCs/>
          <w:sz w:val="24"/>
        </w:rPr>
        <w:t>firstly, consideration has been given to suitable supports and pathways that would assist the participant either as an alternative to providing supports that include SDA or in combination with SDA; and</w:t>
      </w:r>
    </w:p>
    <w:p w14:paraId="6C4AFD42" w14:textId="77777777" w:rsidR="00EB7372" w:rsidRDefault="009E50B8" w:rsidP="00EB7372">
      <w:pPr>
        <w:pStyle w:val="PlainParagraph"/>
        <w:numPr>
          <w:ilvl w:val="0"/>
          <w:numId w:val="31"/>
        </w:numPr>
        <w:spacing w:before="120" w:after="120" w:line="240" w:lineRule="auto"/>
        <w:rPr>
          <w:bCs/>
          <w:sz w:val="24"/>
        </w:rPr>
      </w:pPr>
      <w:r>
        <w:rPr>
          <w:bCs/>
          <w:sz w:val="24"/>
        </w:rPr>
        <w:t xml:space="preserve">secondly, the participant meets the SDA assessment criteria. </w:t>
      </w:r>
    </w:p>
    <w:p w14:paraId="6C4AFD43" w14:textId="77777777" w:rsidR="00EB7372" w:rsidRDefault="009E50B8" w:rsidP="00EB7372">
      <w:pPr>
        <w:pStyle w:val="PlainParagraph"/>
        <w:spacing w:before="120" w:after="120" w:line="240" w:lineRule="auto"/>
        <w:rPr>
          <w:bCs/>
          <w:sz w:val="24"/>
        </w:rPr>
      </w:pPr>
      <w:r>
        <w:rPr>
          <w:bCs/>
          <w:sz w:val="24"/>
        </w:rPr>
        <w:t xml:space="preserve">The note under paragraph 3.1 clarifies that these are not the only criteria that will need to be met in order to fund SDA for a participant. This is because SDA is a type of reasonable and necessary support for the purposes of the Act, and the matters in the Act and other NDIS Rules dealing with reasonable and necessary supports (the </w:t>
      </w:r>
      <w:r w:rsidRPr="0072141A">
        <w:rPr>
          <w:bCs/>
          <w:i/>
          <w:sz w:val="24"/>
        </w:rPr>
        <w:t>National Disability Insurance Scheme (Supports for Participants) Rules 2013</w:t>
      </w:r>
      <w:r>
        <w:rPr>
          <w:bCs/>
          <w:sz w:val="24"/>
        </w:rPr>
        <w:t xml:space="preserve">) will therefore also need to be applied in the same way as for other reasonable and necessary supports. </w:t>
      </w:r>
    </w:p>
    <w:p w14:paraId="6C4AFD44" w14:textId="77777777" w:rsidR="00EB7372" w:rsidRDefault="009E50B8" w:rsidP="00EB7372">
      <w:pPr>
        <w:pStyle w:val="PlainParagraph"/>
        <w:spacing w:before="120" w:after="120" w:line="240" w:lineRule="auto"/>
        <w:rPr>
          <w:bCs/>
          <w:sz w:val="24"/>
        </w:rPr>
      </w:pPr>
      <w:r>
        <w:rPr>
          <w:bCs/>
          <w:sz w:val="24"/>
        </w:rPr>
        <w:t xml:space="preserve">Before considering the SDA assessment criteria </w:t>
      </w:r>
      <w:r w:rsidRPr="00C00B9F">
        <w:rPr>
          <w:b/>
          <w:bCs/>
          <w:sz w:val="24"/>
        </w:rPr>
        <w:t>pa</w:t>
      </w:r>
      <w:r w:rsidRPr="00AF483C">
        <w:rPr>
          <w:b/>
          <w:bCs/>
          <w:sz w:val="24"/>
        </w:rPr>
        <w:t>ragraphs 3.2 and 3.3</w:t>
      </w:r>
      <w:r>
        <w:rPr>
          <w:bCs/>
          <w:sz w:val="24"/>
        </w:rPr>
        <w:t xml:space="preserve"> required the CEO is to consider the availability and likely effectiveness of suitable supports and pathways either as an alternative to SDA or in combination with SDA. For example, the CEO will consider matters including capacity building supports, assistance with daily living, home modifications, assistive technologies or life transition planning. In doing so, the CEO is to have regard to:</w:t>
      </w:r>
    </w:p>
    <w:p w14:paraId="6C4AFD45" w14:textId="77777777" w:rsidR="00EB7372" w:rsidRDefault="009E50B8" w:rsidP="00EB7372">
      <w:pPr>
        <w:pStyle w:val="PlainParagraph"/>
        <w:numPr>
          <w:ilvl w:val="0"/>
          <w:numId w:val="32"/>
        </w:numPr>
        <w:spacing w:before="120" w:after="120" w:line="240" w:lineRule="auto"/>
        <w:rPr>
          <w:bCs/>
          <w:sz w:val="24"/>
        </w:rPr>
      </w:pPr>
      <w:r>
        <w:rPr>
          <w:bCs/>
          <w:sz w:val="24"/>
        </w:rPr>
        <w:t>the extent to which suitable supports and pathways have been attempted and their success;</w:t>
      </w:r>
    </w:p>
    <w:p w14:paraId="6C4AFD46" w14:textId="77777777" w:rsidR="00EB7372" w:rsidRDefault="009E50B8" w:rsidP="00EB7372">
      <w:pPr>
        <w:pStyle w:val="PlainParagraph"/>
        <w:numPr>
          <w:ilvl w:val="0"/>
          <w:numId w:val="32"/>
        </w:numPr>
        <w:spacing w:before="120" w:after="120" w:line="240" w:lineRule="auto"/>
        <w:rPr>
          <w:bCs/>
          <w:sz w:val="24"/>
        </w:rPr>
      </w:pPr>
      <w:r>
        <w:rPr>
          <w:bCs/>
          <w:sz w:val="24"/>
        </w:rPr>
        <w:t>the extent to which informal supports could be sustained or developed; and</w:t>
      </w:r>
    </w:p>
    <w:p w14:paraId="6C4AFD47" w14:textId="77777777" w:rsidR="00EB7372" w:rsidRDefault="009E50B8" w:rsidP="00EB7372">
      <w:pPr>
        <w:pStyle w:val="PlainParagraph"/>
        <w:numPr>
          <w:ilvl w:val="0"/>
          <w:numId w:val="32"/>
        </w:numPr>
        <w:spacing w:before="120" w:after="120" w:line="240" w:lineRule="auto"/>
        <w:rPr>
          <w:bCs/>
          <w:sz w:val="24"/>
        </w:rPr>
      </w:pPr>
      <w:r>
        <w:rPr>
          <w:bCs/>
          <w:sz w:val="24"/>
        </w:rPr>
        <w:t xml:space="preserve">whether support coordination should be funded to explore the availability and viability of suitable supports and pathways. This may be appropriate, for example, if it is not yet clear whether suitable supports and pathways such as capacity building supports would be effective for the participant. </w:t>
      </w:r>
    </w:p>
    <w:p w14:paraId="6C4AFD48" w14:textId="77777777" w:rsidR="00EB7372" w:rsidRDefault="009E50B8" w:rsidP="00EB7372">
      <w:pPr>
        <w:pStyle w:val="PlainParagraph"/>
        <w:spacing w:before="120" w:after="120" w:line="240" w:lineRule="auto"/>
        <w:rPr>
          <w:bCs/>
          <w:sz w:val="24"/>
        </w:rPr>
      </w:pPr>
      <w:r>
        <w:rPr>
          <w:bCs/>
          <w:sz w:val="24"/>
        </w:rPr>
        <w:lastRenderedPageBreak/>
        <w:t xml:space="preserve">As explained in the note under paragraph 3.3, the consideration of these matters will also assist in assessing whether the participant meets the SDA assessment criteria. </w:t>
      </w:r>
    </w:p>
    <w:p w14:paraId="6C4AFD49" w14:textId="77777777" w:rsidR="00EB7372" w:rsidRDefault="009E50B8" w:rsidP="00EB7372">
      <w:pPr>
        <w:pStyle w:val="PlainParagraph"/>
        <w:spacing w:before="120" w:after="120" w:line="240" w:lineRule="auto"/>
        <w:rPr>
          <w:bCs/>
          <w:sz w:val="24"/>
        </w:rPr>
      </w:pPr>
      <w:r w:rsidRPr="00F85917">
        <w:rPr>
          <w:b/>
          <w:bCs/>
          <w:sz w:val="24"/>
        </w:rPr>
        <w:t>Paragraph 3.4</w:t>
      </w:r>
      <w:r>
        <w:rPr>
          <w:bCs/>
          <w:sz w:val="24"/>
        </w:rPr>
        <w:t xml:space="preserve"> introduces the SDA assessment criteria. A participant meets the SDA assessment criteria if either:</w:t>
      </w:r>
    </w:p>
    <w:p w14:paraId="6C4AFD4A" w14:textId="77777777" w:rsidR="00EB7372" w:rsidRDefault="009E50B8" w:rsidP="00EB7372">
      <w:pPr>
        <w:pStyle w:val="PlainParagraph"/>
        <w:numPr>
          <w:ilvl w:val="0"/>
          <w:numId w:val="33"/>
        </w:numPr>
        <w:spacing w:before="120" w:after="120" w:line="240" w:lineRule="auto"/>
        <w:rPr>
          <w:bCs/>
          <w:sz w:val="24"/>
        </w:rPr>
      </w:pPr>
      <w:r>
        <w:rPr>
          <w:bCs/>
          <w:sz w:val="24"/>
        </w:rPr>
        <w:t>the participant has an extreme functional impairment and requires an SDA response (paragraphs 3.5-3.6); or</w:t>
      </w:r>
    </w:p>
    <w:p w14:paraId="6C4AFD4B" w14:textId="77777777" w:rsidR="00EB7372" w:rsidRDefault="009E50B8" w:rsidP="00EB7372">
      <w:pPr>
        <w:pStyle w:val="PlainParagraph"/>
        <w:numPr>
          <w:ilvl w:val="0"/>
          <w:numId w:val="33"/>
        </w:numPr>
        <w:spacing w:before="120" w:after="120" w:line="240" w:lineRule="auto"/>
        <w:rPr>
          <w:bCs/>
          <w:sz w:val="24"/>
        </w:rPr>
      </w:pPr>
      <w:r>
        <w:rPr>
          <w:bCs/>
          <w:sz w:val="24"/>
        </w:rPr>
        <w:t xml:space="preserve">the participant has very high support needs most appropriately met by an SDA response (paragraphs 3.7-3.8). </w:t>
      </w:r>
    </w:p>
    <w:p w14:paraId="6C4AFD4C" w14:textId="77777777" w:rsidR="00EB7372" w:rsidRDefault="009E50B8" w:rsidP="00EB7372">
      <w:pPr>
        <w:pStyle w:val="PlainParagraph"/>
        <w:spacing w:before="120" w:after="120" w:line="240" w:lineRule="auto"/>
        <w:rPr>
          <w:bCs/>
          <w:sz w:val="24"/>
        </w:rPr>
      </w:pPr>
      <w:r>
        <w:rPr>
          <w:bCs/>
          <w:sz w:val="24"/>
        </w:rPr>
        <w:t xml:space="preserve">The assessment criteria set out in paragraphs 3.5-3.6 can be seen as a short cut in that a participant with an extreme functional impairment that requires an SDA response does not have to be considered under the criteria in paragraphs 3.7-3.8. </w:t>
      </w:r>
    </w:p>
    <w:p w14:paraId="6C4AFD4D" w14:textId="77777777" w:rsidR="00EB7372" w:rsidRDefault="009E50B8" w:rsidP="00EB7372">
      <w:pPr>
        <w:pStyle w:val="PlainParagraph"/>
        <w:spacing w:before="120" w:after="120" w:line="240" w:lineRule="auto"/>
        <w:rPr>
          <w:bCs/>
          <w:sz w:val="24"/>
        </w:rPr>
      </w:pPr>
      <w:r w:rsidRPr="00BE32C7">
        <w:rPr>
          <w:b/>
          <w:bCs/>
          <w:sz w:val="24"/>
        </w:rPr>
        <w:t>Paragraph 3.5</w:t>
      </w:r>
      <w:r>
        <w:rPr>
          <w:bCs/>
          <w:sz w:val="24"/>
        </w:rPr>
        <w:t xml:space="preserve"> sets out the circumstances in which a participant will be considered to have an extreme functional impairment for the purposes of the first assessment criterion. This will be the case where the participant’s impairment results in extremely reduced functional capacity of the participant to undertake one or more of the activities of mobility, self-care or self-management and where the participant has a very high need for person to person supports in undertaking the activity even with the use of assistive technology, equipment or home modifications. </w:t>
      </w:r>
    </w:p>
    <w:p w14:paraId="6C4AFD4E" w14:textId="77777777" w:rsidR="00EB7372" w:rsidRDefault="009E50B8" w:rsidP="00EB7372">
      <w:pPr>
        <w:pStyle w:val="PlainParagraph"/>
        <w:spacing w:before="120" w:after="120" w:line="240" w:lineRule="auto"/>
        <w:rPr>
          <w:bCs/>
          <w:sz w:val="24"/>
        </w:rPr>
      </w:pPr>
      <w:r w:rsidRPr="00BE32C7">
        <w:rPr>
          <w:b/>
          <w:bCs/>
          <w:sz w:val="24"/>
        </w:rPr>
        <w:t>Paragraph 3.6</w:t>
      </w:r>
      <w:r>
        <w:rPr>
          <w:bCs/>
          <w:sz w:val="24"/>
        </w:rPr>
        <w:t xml:space="preserve"> sets out the circumstances in which the participant will be considered to require an SDA response for the purposes of the first assessment criterion. Broadly speaking, this requires a comparison between the benefits (in terms of specified matters relating to the participant’s goals, objectives and aspirations; the effectiveness of the supports; value for money, and stability and continuity) for the participant of SDA in combination with other supports on the one hand, and other supports alone (not including SDA), on the other.</w:t>
      </w:r>
    </w:p>
    <w:p w14:paraId="6C4AFD4F" w14:textId="77777777" w:rsidR="00EB7372" w:rsidRDefault="009E50B8" w:rsidP="00EB7372">
      <w:pPr>
        <w:pStyle w:val="PlainParagraph"/>
        <w:spacing w:before="120" w:after="120" w:line="240" w:lineRule="auto"/>
        <w:rPr>
          <w:bCs/>
          <w:sz w:val="24"/>
        </w:rPr>
      </w:pPr>
      <w:r w:rsidRPr="003F2F28">
        <w:rPr>
          <w:b/>
          <w:bCs/>
          <w:sz w:val="24"/>
        </w:rPr>
        <w:t>Paragraph 3.7</w:t>
      </w:r>
      <w:r>
        <w:rPr>
          <w:bCs/>
          <w:sz w:val="24"/>
        </w:rPr>
        <w:t xml:space="preserve"> sets out the circumstances in which a participant will be considered to have very high support needs for the purposes of the second assessment criterion mentioned in paragraph 3.4. It sets out two alternative circumstances in which this test may be satisfied. </w:t>
      </w:r>
    </w:p>
    <w:p w14:paraId="6C4AFD50" w14:textId="77777777" w:rsidR="00EB7372" w:rsidRDefault="009E50B8" w:rsidP="00EB7372">
      <w:pPr>
        <w:pStyle w:val="PlainParagraph"/>
        <w:spacing w:before="120" w:after="120" w:line="240" w:lineRule="auto"/>
        <w:rPr>
          <w:bCs/>
          <w:sz w:val="24"/>
        </w:rPr>
      </w:pPr>
      <w:r>
        <w:rPr>
          <w:bCs/>
          <w:sz w:val="24"/>
        </w:rPr>
        <w:t>One is where the participant has previously lived in SDA for extended periods and this has impacted on the capacity of the participant to transition to alternative living arrangements and supports. The SDA Rules have been drafted with regard to ensuring the continuity of a participant’s supports during the progressive implementation of the NDIS (see s.3(3) of the Act).</w:t>
      </w:r>
    </w:p>
    <w:p w14:paraId="6C4AFD51" w14:textId="77777777" w:rsidR="00EB7372" w:rsidRDefault="009E50B8" w:rsidP="00EB7372">
      <w:pPr>
        <w:pStyle w:val="PlainParagraph"/>
        <w:spacing w:before="120" w:after="120" w:line="240" w:lineRule="auto"/>
        <w:rPr>
          <w:bCs/>
          <w:sz w:val="24"/>
        </w:rPr>
      </w:pPr>
      <w:r>
        <w:rPr>
          <w:bCs/>
          <w:sz w:val="24"/>
        </w:rPr>
        <w:t>The other is where the participant has a very high need for person to person supports, either immediately available or constant, for a significant part of the day, and either:</w:t>
      </w:r>
    </w:p>
    <w:p w14:paraId="6C4AFD52" w14:textId="77777777" w:rsidR="00EB7372" w:rsidRDefault="009E50B8" w:rsidP="00EB7372">
      <w:pPr>
        <w:pStyle w:val="PlainParagraph"/>
        <w:numPr>
          <w:ilvl w:val="0"/>
          <w:numId w:val="34"/>
        </w:numPr>
        <w:spacing w:before="120" w:after="120" w:line="240" w:lineRule="auto"/>
        <w:rPr>
          <w:bCs/>
          <w:sz w:val="24"/>
        </w:rPr>
      </w:pPr>
      <w:r>
        <w:rPr>
          <w:bCs/>
          <w:sz w:val="24"/>
        </w:rPr>
        <w:t>there are limitations in the availability, capacity or capability of the participant’s informal support network, or risks to its sustainability; or</w:t>
      </w:r>
    </w:p>
    <w:p w14:paraId="6C4AFD53" w14:textId="77777777" w:rsidR="00EB7372" w:rsidRPr="00351217" w:rsidRDefault="009E50B8" w:rsidP="00EB7372">
      <w:pPr>
        <w:pStyle w:val="PlainParagraph"/>
        <w:numPr>
          <w:ilvl w:val="0"/>
          <w:numId w:val="34"/>
        </w:numPr>
        <w:spacing w:before="120" w:after="120" w:line="240" w:lineRule="auto"/>
        <w:rPr>
          <w:bCs/>
          <w:sz w:val="24"/>
        </w:rPr>
      </w:pPr>
      <w:r w:rsidRPr="00351217">
        <w:rPr>
          <w:bCs/>
          <w:sz w:val="24"/>
        </w:rPr>
        <w:t xml:space="preserve">the participant is at risk or poses a risk to others, and that risk could be mitigated by the provision of SDA, having particular regard to how the participant responds to risk and how they interact with the environment. </w:t>
      </w:r>
    </w:p>
    <w:p w14:paraId="6C4AFD54" w14:textId="77777777" w:rsidR="00EB7372" w:rsidRDefault="009E50B8" w:rsidP="00EB7372">
      <w:pPr>
        <w:pStyle w:val="PlainParagraph"/>
        <w:spacing w:before="120" w:after="120" w:line="240" w:lineRule="auto"/>
        <w:rPr>
          <w:bCs/>
          <w:sz w:val="24"/>
        </w:rPr>
      </w:pPr>
      <w:r w:rsidRPr="00704E3C">
        <w:rPr>
          <w:b/>
          <w:bCs/>
          <w:sz w:val="24"/>
        </w:rPr>
        <w:lastRenderedPageBreak/>
        <w:t>Paragraph 3.8</w:t>
      </w:r>
      <w:r>
        <w:rPr>
          <w:bCs/>
          <w:sz w:val="24"/>
        </w:rPr>
        <w:t xml:space="preserve"> sets out the circumstances in which the participant’s very high support needs will be regarded as most appropriately met by an SDA response. This will involve a comparison between the benefits (in terms of specified matters relating to the participant’s goals, objectives and aspirations, the effectiveness of the supports and value for money) of SDA in combination with other supports on the one hand, and other supports alone (not including SDA), on the other. </w:t>
      </w:r>
    </w:p>
    <w:p w14:paraId="6C4AFD55" w14:textId="77777777" w:rsidR="00EB7372" w:rsidRDefault="009E50B8" w:rsidP="00EB7372">
      <w:pPr>
        <w:pStyle w:val="PlainParagraph"/>
        <w:spacing w:before="120" w:after="120" w:line="240" w:lineRule="auto"/>
        <w:rPr>
          <w:bCs/>
          <w:sz w:val="24"/>
        </w:rPr>
      </w:pPr>
      <w:r w:rsidRPr="00B14541">
        <w:rPr>
          <w:b/>
          <w:bCs/>
          <w:sz w:val="24"/>
        </w:rPr>
        <w:t>Paragraph</w:t>
      </w:r>
      <w:r>
        <w:rPr>
          <w:b/>
          <w:bCs/>
          <w:sz w:val="24"/>
        </w:rPr>
        <w:t>s</w:t>
      </w:r>
      <w:r w:rsidRPr="00B14541">
        <w:rPr>
          <w:b/>
          <w:bCs/>
          <w:sz w:val="24"/>
        </w:rPr>
        <w:t xml:space="preserve"> 3.9</w:t>
      </w:r>
      <w:r>
        <w:rPr>
          <w:b/>
          <w:bCs/>
          <w:sz w:val="24"/>
        </w:rPr>
        <w:t xml:space="preserve"> and 3.10</w:t>
      </w:r>
      <w:r>
        <w:rPr>
          <w:bCs/>
          <w:sz w:val="24"/>
        </w:rPr>
        <w:t xml:space="preserve"> deal with the materials the CEO may use in assessing whether a participant has an extreme functional impairment (for paragraph 3.5) or very high support needs (for paragraph 3.8). These paragraphs do not limit the materials that can be used.</w:t>
      </w:r>
    </w:p>
    <w:p w14:paraId="6C4AFD56" w14:textId="77777777" w:rsidR="00EB7372" w:rsidRDefault="009E50B8" w:rsidP="00EB7372">
      <w:pPr>
        <w:pStyle w:val="PlainParagraph"/>
        <w:spacing w:before="120" w:after="120" w:line="240" w:lineRule="auto"/>
        <w:rPr>
          <w:bCs/>
          <w:sz w:val="24"/>
        </w:rPr>
      </w:pPr>
      <w:r w:rsidRPr="004148B9">
        <w:rPr>
          <w:b/>
          <w:bCs/>
          <w:sz w:val="24"/>
        </w:rPr>
        <w:t>Paragraphs 3.11 and 3.12</w:t>
      </w:r>
      <w:r>
        <w:rPr>
          <w:bCs/>
          <w:sz w:val="24"/>
        </w:rPr>
        <w:t xml:space="preserve"> require the CEO, where a participant has been assessed as being eligible for SDA, to consider whether capacity building supports should be funded for the participant for a period of time before SDA is funded for the participant. In doing so, the CEO is to have regard, among other things, to whether this would enhance the opportunity for the participant to move to accommodation other than SDA (or to lower cost SDA) and </w:t>
      </w:r>
      <w:r w:rsidRPr="001869D6">
        <w:rPr>
          <w:bCs/>
          <w:sz w:val="24"/>
        </w:rPr>
        <w:t>better enhance</w:t>
      </w:r>
      <w:r>
        <w:rPr>
          <w:bCs/>
          <w:sz w:val="24"/>
        </w:rPr>
        <w:t xml:space="preserve"> the participant’s skill development, particularly independent living skills. </w:t>
      </w:r>
    </w:p>
    <w:p w14:paraId="6C4AFD57" w14:textId="77777777" w:rsidR="00EB7372" w:rsidRDefault="009E50B8" w:rsidP="00EB7372">
      <w:pPr>
        <w:pStyle w:val="PlainParagraph"/>
        <w:spacing w:before="120" w:after="120" w:line="240" w:lineRule="auto"/>
        <w:rPr>
          <w:bCs/>
          <w:sz w:val="24"/>
        </w:rPr>
      </w:pPr>
      <w:r w:rsidRPr="006A6F69">
        <w:rPr>
          <w:bCs/>
          <w:sz w:val="24"/>
        </w:rPr>
        <w:t xml:space="preserve">The </w:t>
      </w:r>
      <w:r>
        <w:rPr>
          <w:bCs/>
          <w:sz w:val="24"/>
        </w:rPr>
        <w:t xml:space="preserve">requirement </w:t>
      </w:r>
      <w:r w:rsidRPr="006A6F69">
        <w:rPr>
          <w:bCs/>
          <w:sz w:val="24"/>
        </w:rPr>
        <w:t xml:space="preserve">to consider suitable supports and pathways under paragraph 3.1 and capacity building supports under paragraphs 3.11 and 3.12 </w:t>
      </w:r>
      <w:r>
        <w:rPr>
          <w:bCs/>
          <w:sz w:val="24"/>
        </w:rPr>
        <w:t xml:space="preserve">indicate the focus in the SDA Rules on the fact that SDA is only one of the reasonable and necessary supports that may be funded under the Act, and that SDA </w:t>
      </w:r>
      <w:r w:rsidRPr="002E14FC">
        <w:rPr>
          <w:bCs/>
          <w:sz w:val="24"/>
        </w:rPr>
        <w:t>is not intended for everyone.</w:t>
      </w:r>
      <w:r>
        <w:rPr>
          <w:bCs/>
          <w:sz w:val="24"/>
        </w:rPr>
        <w:t xml:space="preserve"> The consideration of SDA is to be undertaken as part of the decision made with a participant about the reasonable and necessary supports that may be funded in the participant’s plan. </w:t>
      </w:r>
    </w:p>
    <w:p w14:paraId="6C4AFD58" w14:textId="77777777" w:rsidR="00EB7372" w:rsidRDefault="009E50B8" w:rsidP="00EB7372">
      <w:pPr>
        <w:pStyle w:val="PlainParagraph"/>
        <w:spacing w:before="120" w:after="120" w:line="240" w:lineRule="auto"/>
        <w:rPr>
          <w:bCs/>
          <w:sz w:val="24"/>
        </w:rPr>
      </w:pPr>
      <w:r>
        <w:rPr>
          <w:bCs/>
          <w:sz w:val="24"/>
        </w:rPr>
        <w:t xml:space="preserve">For example, for children, participant’s under 18 years of age, the application of the SDA assessment criteria, the requirements of </w:t>
      </w:r>
      <w:r w:rsidRPr="006A6F69">
        <w:rPr>
          <w:bCs/>
          <w:sz w:val="24"/>
        </w:rPr>
        <w:t>paragraph</w:t>
      </w:r>
      <w:r>
        <w:rPr>
          <w:bCs/>
          <w:sz w:val="24"/>
        </w:rPr>
        <w:t>s</w:t>
      </w:r>
      <w:r w:rsidRPr="006A6F69">
        <w:rPr>
          <w:bCs/>
          <w:sz w:val="24"/>
        </w:rPr>
        <w:t xml:space="preserve"> 3.1</w:t>
      </w:r>
      <w:r>
        <w:rPr>
          <w:bCs/>
          <w:sz w:val="24"/>
        </w:rPr>
        <w:t>,</w:t>
      </w:r>
      <w:r w:rsidRPr="006A6F69">
        <w:rPr>
          <w:bCs/>
          <w:sz w:val="24"/>
        </w:rPr>
        <w:t xml:space="preserve"> 3.11 and 3.12 </w:t>
      </w:r>
      <w:r>
        <w:rPr>
          <w:bCs/>
          <w:sz w:val="24"/>
        </w:rPr>
        <w:t xml:space="preserve">and the exclusion from SDA funding of the parental home under paragraph 6.1 will lead in almost all cases to the family remaining responsible for a participant child and lead to children and young adults residing in the family (parental) home until a natural life transition point where this is possible.  </w:t>
      </w:r>
    </w:p>
    <w:p w14:paraId="6C4AFD59" w14:textId="77777777" w:rsidR="00EB7372" w:rsidRPr="00351217" w:rsidRDefault="009E50B8" w:rsidP="00EB7372">
      <w:pPr>
        <w:pStyle w:val="PlainParagraph"/>
        <w:spacing w:before="240" w:after="120" w:line="240" w:lineRule="auto"/>
        <w:rPr>
          <w:b/>
          <w:bCs/>
          <w:sz w:val="24"/>
        </w:rPr>
      </w:pPr>
      <w:r w:rsidRPr="00351217">
        <w:rPr>
          <w:b/>
          <w:bCs/>
          <w:sz w:val="24"/>
        </w:rPr>
        <w:t>Part 4 – Determination of SDA type and location</w:t>
      </w:r>
    </w:p>
    <w:p w14:paraId="6C4AFD5A" w14:textId="77777777" w:rsidR="00EB7372" w:rsidRDefault="009E50B8" w:rsidP="00EB7372">
      <w:pPr>
        <w:pStyle w:val="PlainParagraph"/>
        <w:spacing w:before="120" w:after="120" w:line="240" w:lineRule="auto"/>
        <w:rPr>
          <w:bCs/>
          <w:sz w:val="24"/>
        </w:rPr>
      </w:pPr>
      <w:r w:rsidRPr="002E14FC">
        <w:rPr>
          <w:b/>
          <w:bCs/>
          <w:sz w:val="24"/>
        </w:rPr>
        <w:t>Part 4</w:t>
      </w:r>
      <w:r>
        <w:rPr>
          <w:bCs/>
          <w:sz w:val="24"/>
        </w:rPr>
        <w:t xml:space="preserve"> deals with the determination of the appropriate SDA type (that is, design category and building type) and location for participants who have been assessed as eligible for SDA. It also deals with: </w:t>
      </w:r>
    </w:p>
    <w:p w14:paraId="6C4AFD5B" w14:textId="77777777" w:rsidR="00EB7372" w:rsidRDefault="009E50B8" w:rsidP="00EB7372">
      <w:pPr>
        <w:pStyle w:val="PlainParagraph"/>
        <w:numPr>
          <w:ilvl w:val="0"/>
          <w:numId w:val="35"/>
        </w:numPr>
        <w:spacing w:before="120" w:after="120" w:line="240" w:lineRule="auto"/>
        <w:rPr>
          <w:bCs/>
          <w:sz w:val="24"/>
        </w:rPr>
      </w:pPr>
      <w:r>
        <w:rPr>
          <w:bCs/>
          <w:sz w:val="24"/>
        </w:rPr>
        <w:t xml:space="preserve">the determination of an alternative interim option if SDA of the appropriate type and in the appropriate location for the participant is not available; and </w:t>
      </w:r>
    </w:p>
    <w:p w14:paraId="6C4AFD5C" w14:textId="77777777" w:rsidR="00EB7372" w:rsidRDefault="009E50B8" w:rsidP="00EB7372">
      <w:pPr>
        <w:pStyle w:val="PlainParagraph"/>
        <w:numPr>
          <w:ilvl w:val="0"/>
          <w:numId w:val="35"/>
        </w:numPr>
        <w:spacing w:before="120" w:after="120" w:line="240" w:lineRule="auto"/>
        <w:rPr>
          <w:bCs/>
          <w:sz w:val="24"/>
        </w:rPr>
      </w:pPr>
      <w:r>
        <w:rPr>
          <w:bCs/>
          <w:sz w:val="24"/>
        </w:rPr>
        <w:t xml:space="preserve">the situation where a participant who is already residing in SDA that is not of the appropriate SDA type or in the appropriate location determined for them wishes to stay there for a period of time. </w:t>
      </w:r>
    </w:p>
    <w:p w14:paraId="6C4AFD5D" w14:textId="77777777" w:rsidR="00EB7372" w:rsidRDefault="009E50B8" w:rsidP="00EB7372">
      <w:pPr>
        <w:rPr>
          <w:b/>
          <w:bCs/>
          <w:sz w:val="24"/>
          <w:szCs w:val="24"/>
        </w:rPr>
      </w:pPr>
      <w:r>
        <w:rPr>
          <w:b/>
          <w:bCs/>
          <w:sz w:val="24"/>
          <w:szCs w:val="24"/>
        </w:rPr>
        <w:br w:type="page"/>
      </w:r>
    </w:p>
    <w:p w14:paraId="6C4AFD5E" w14:textId="77777777" w:rsidR="00EB7372" w:rsidRPr="00351217" w:rsidRDefault="009E50B8" w:rsidP="00EB7372">
      <w:pPr>
        <w:pStyle w:val="PlainParagraph"/>
        <w:spacing w:before="120" w:after="120" w:line="240" w:lineRule="auto"/>
        <w:rPr>
          <w:bCs/>
          <w:sz w:val="24"/>
          <w:szCs w:val="24"/>
        </w:rPr>
      </w:pPr>
      <w:r>
        <w:rPr>
          <w:b/>
          <w:bCs/>
          <w:sz w:val="24"/>
          <w:szCs w:val="24"/>
        </w:rPr>
        <w:lastRenderedPageBreak/>
        <w:t>P</w:t>
      </w:r>
      <w:r w:rsidRPr="00351217">
        <w:rPr>
          <w:b/>
          <w:bCs/>
          <w:sz w:val="24"/>
          <w:szCs w:val="24"/>
        </w:rPr>
        <w:t>aragraph 4.2</w:t>
      </w:r>
      <w:r>
        <w:rPr>
          <w:bCs/>
          <w:sz w:val="24"/>
          <w:szCs w:val="24"/>
        </w:rPr>
        <w:t xml:space="preserve"> sets out the steps to be followed:</w:t>
      </w:r>
      <w:r w:rsidRPr="00351217">
        <w:rPr>
          <w:bCs/>
          <w:sz w:val="24"/>
          <w:szCs w:val="24"/>
        </w:rPr>
        <w:t xml:space="preserve"> </w:t>
      </w:r>
    </w:p>
    <w:p w14:paraId="6C4AFD5F" w14:textId="77777777" w:rsidR="00EB7372" w:rsidRPr="0049723B" w:rsidRDefault="009E50B8" w:rsidP="00EB7372">
      <w:pPr>
        <w:pStyle w:val="NDISSubsubheading"/>
        <w:spacing w:before="120" w:after="120" w:line="240" w:lineRule="auto"/>
        <w:rPr>
          <w:sz w:val="24"/>
          <w:szCs w:val="24"/>
        </w:rPr>
      </w:pPr>
      <w:r w:rsidRPr="0049723B">
        <w:rPr>
          <w:sz w:val="24"/>
          <w:szCs w:val="24"/>
        </w:rPr>
        <w:t xml:space="preserve">Step 1 </w:t>
      </w:r>
    </w:p>
    <w:p w14:paraId="6C4AFD60" w14:textId="77777777" w:rsidR="00EB7372" w:rsidRPr="00351217" w:rsidRDefault="009E50B8" w:rsidP="00EB7372">
      <w:pPr>
        <w:pStyle w:val="NDISSubsubheading"/>
        <w:numPr>
          <w:ilvl w:val="0"/>
          <w:numId w:val="52"/>
        </w:numPr>
        <w:spacing w:before="120" w:after="120" w:line="240" w:lineRule="auto"/>
        <w:rPr>
          <w:sz w:val="24"/>
          <w:szCs w:val="24"/>
        </w:rPr>
      </w:pPr>
      <w:r w:rsidRPr="00170694">
        <w:rPr>
          <w:bCs w:val="0"/>
          <w:i w:val="0"/>
          <w:sz w:val="24"/>
          <w:szCs w:val="24"/>
        </w:rPr>
        <w:t>Determine the appropriate SDA type (design category and building type) and location for the participant, applying paragraphs 4.3-4.9. The matters in these paragraphs are to be considered in the context of the overall package of supports for the participant, including having regard to the participant’s preferences, goals and aspirations and the total cost of the package of supports.</w:t>
      </w:r>
      <w:r w:rsidRPr="00351217">
        <w:rPr>
          <w:sz w:val="24"/>
          <w:szCs w:val="24"/>
        </w:rPr>
        <w:t xml:space="preserve"> </w:t>
      </w:r>
      <w:r w:rsidRPr="00351217">
        <w:rPr>
          <w:sz w:val="24"/>
          <w:szCs w:val="24"/>
        </w:rPr>
        <w:tab/>
      </w:r>
    </w:p>
    <w:p w14:paraId="6C4AFD61" w14:textId="77777777" w:rsidR="00EB7372" w:rsidRPr="0049723B" w:rsidRDefault="009E50B8" w:rsidP="00EB7372">
      <w:pPr>
        <w:pStyle w:val="NDISSubsubheading"/>
        <w:spacing w:before="120" w:after="120" w:line="240" w:lineRule="auto"/>
        <w:rPr>
          <w:sz w:val="24"/>
          <w:szCs w:val="24"/>
        </w:rPr>
      </w:pPr>
      <w:r w:rsidRPr="0049723B">
        <w:rPr>
          <w:sz w:val="24"/>
          <w:szCs w:val="24"/>
        </w:rPr>
        <w:t xml:space="preserve">Step 2 </w:t>
      </w:r>
    </w:p>
    <w:p w14:paraId="6C4AFD62" w14:textId="77777777" w:rsidR="00EB7372" w:rsidRDefault="009E50B8" w:rsidP="00EB7372">
      <w:pPr>
        <w:pStyle w:val="NDISSubsubheading"/>
        <w:numPr>
          <w:ilvl w:val="0"/>
          <w:numId w:val="52"/>
        </w:numPr>
        <w:spacing w:before="120" w:after="120" w:line="240" w:lineRule="auto"/>
        <w:rPr>
          <w:bCs w:val="0"/>
          <w:i w:val="0"/>
          <w:sz w:val="24"/>
          <w:szCs w:val="24"/>
        </w:rPr>
      </w:pPr>
      <w:r w:rsidRPr="00170694">
        <w:rPr>
          <w:bCs w:val="0"/>
          <w:i w:val="0"/>
          <w:sz w:val="24"/>
          <w:szCs w:val="24"/>
        </w:rPr>
        <w:t xml:space="preserve">Consider whether SDA of the appropriate SDA type and in the appropriate location for the participant is, or will very soon be, available to be provided to the participant as an in-kind support. </w:t>
      </w:r>
    </w:p>
    <w:p w14:paraId="6C4AFD63" w14:textId="77777777" w:rsidR="00EB7372" w:rsidRDefault="009E50B8" w:rsidP="00EB7372">
      <w:pPr>
        <w:pStyle w:val="NDISSubsubheading"/>
        <w:numPr>
          <w:ilvl w:val="0"/>
          <w:numId w:val="52"/>
        </w:numPr>
        <w:spacing w:before="120" w:after="120" w:line="240" w:lineRule="auto"/>
        <w:rPr>
          <w:bCs w:val="0"/>
          <w:i w:val="0"/>
          <w:sz w:val="24"/>
          <w:szCs w:val="24"/>
        </w:rPr>
      </w:pPr>
      <w:r w:rsidRPr="00170694">
        <w:rPr>
          <w:bCs w:val="0"/>
          <w:i w:val="0"/>
          <w:sz w:val="24"/>
          <w:szCs w:val="24"/>
        </w:rPr>
        <w:t>If so, then subject to the National Disability Insurance Scheme (Plan Management) Rules 2013, the participant’s plan is to record:</w:t>
      </w:r>
      <w:bookmarkStart w:id="4" w:name="_Ref466553658"/>
    </w:p>
    <w:p w14:paraId="6C4AFD64" w14:textId="77777777" w:rsidR="00EB7372" w:rsidRDefault="009E50B8" w:rsidP="00EB7372">
      <w:pPr>
        <w:pStyle w:val="NDISSubsubheading"/>
        <w:numPr>
          <w:ilvl w:val="1"/>
          <w:numId w:val="52"/>
        </w:numPr>
        <w:spacing w:before="120" w:after="120" w:line="240" w:lineRule="auto"/>
        <w:rPr>
          <w:bCs w:val="0"/>
          <w:i w:val="0"/>
          <w:sz w:val="24"/>
          <w:szCs w:val="24"/>
        </w:rPr>
      </w:pPr>
      <w:r w:rsidRPr="0049723B">
        <w:rPr>
          <w:bCs w:val="0"/>
          <w:i w:val="0"/>
          <w:sz w:val="24"/>
          <w:szCs w:val="24"/>
        </w:rPr>
        <w:t>the appropriate SDA type and location determined for the participant; and</w:t>
      </w:r>
      <w:bookmarkEnd w:id="4"/>
    </w:p>
    <w:p w14:paraId="6C4AFD65" w14:textId="77777777" w:rsidR="00EB7372" w:rsidRPr="0049723B" w:rsidRDefault="009E50B8" w:rsidP="00EB7372">
      <w:pPr>
        <w:pStyle w:val="NDISSubsubheading"/>
        <w:numPr>
          <w:ilvl w:val="1"/>
          <w:numId w:val="52"/>
        </w:numPr>
        <w:spacing w:before="120" w:after="120" w:line="240" w:lineRule="auto"/>
        <w:rPr>
          <w:bCs w:val="0"/>
          <w:i w:val="0"/>
          <w:sz w:val="24"/>
          <w:szCs w:val="24"/>
        </w:rPr>
      </w:pPr>
      <w:r w:rsidRPr="0049723B">
        <w:rPr>
          <w:bCs w:val="0"/>
          <w:i w:val="0"/>
          <w:sz w:val="24"/>
          <w:szCs w:val="24"/>
        </w:rPr>
        <w:t xml:space="preserve">that the SDA will be provided by the in-kind provider. </w:t>
      </w:r>
    </w:p>
    <w:p w14:paraId="6C4AFD66" w14:textId="77777777" w:rsidR="00EB7372" w:rsidRPr="00351217" w:rsidRDefault="009E50B8" w:rsidP="00EB7372">
      <w:pPr>
        <w:pStyle w:val="NDISParagraph"/>
        <w:numPr>
          <w:ilvl w:val="0"/>
          <w:numId w:val="53"/>
        </w:numPr>
        <w:spacing w:before="120" w:after="120" w:line="240" w:lineRule="auto"/>
        <w:rPr>
          <w:sz w:val="24"/>
          <w:szCs w:val="24"/>
        </w:rPr>
      </w:pPr>
      <w:r w:rsidRPr="00351217">
        <w:rPr>
          <w:sz w:val="24"/>
          <w:szCs w:val="24"/>
        </w:rPr>
        <w:t xml:space="preserve">If not, proceed to Step 3. </w:t>
      </w:r>
    </w:p>
    <w:p w14:paraId="6C4AFD67" w14:textId="77777777" w:rsidR="00EB7372" w:rsidRPr="0049723B" w:rsidRDefault="009E50B8" w:rsidP="00EB7372">
      <w:pPr>
        <w:pStyle w:val="NDISSubsubheading"/>
        <w:spacing w:before="120" w:after="120" w:line="240" w:lineRule="auto"/>
        <w:rPr>
          <w:sz w:val="24"/>
          <w:szCs w:val="24"/>
        </w:rPr>
      </w:pPr>
      <w:r w:rsidRPr="0049723B">
        <w:rPr>
          <w:sz w:val="24"/>
          <w:szCs w:val="24"/>
        </w:rPr>
        <w:t xml:space="preserve">Step 3 </w:t>
      </w:r>
    </w:p>
    <w:p w14:paraId="6C4AFD68" w14:textId="77777777" w:rsidR="00EB7372" w:rsidRDefault="009E50B8" w:rsidP="00EB7372">
      <w:pPr>
        <w:pStyle w:val="NDISSubsubheading"/>
        <w:numPr>
          <w:ilvl w:val="0"/>
          <w:numId w:val="53"/>
        </w:numPr>
        <w:spacing w:before="120" w:after="120" w:line="240" w:lineRule="auto"/>
        <w:rPr>
          <w:bCs w:val="0"/>
          <w:i w:val="0"/>
          <w:sz w:val="24"/>
          <w:szCs w:val="24"/>
        </w:rPr>
      </w:pPr>
      <w:r w:rsidRPr="00170694">
        <w:rPr>
          <w:bCs w:val="0"/>
          <w:i w:val="0"/>
          <w:sz w:val="24"/>
          <w:szCs w:val="24"/>
        </w:rPr>
        <w:t xml:space="preserve">Consider whether other SDA of the appropriate SDA type and in the appropriate location for the participant is, or will very soon be, available and whether (in respect of at least one vacancy) the participant and the provider are likely to agree to the participant residing there. </w:t>
      </w:r>
    </w:p>
    <w:p w14:paraId="6C4AFD69" w14:textId="77777777" w:rsidR="00EB7372" w:rsidRPr="0049723B" w:rsidRDefault="009E50B8" w:rsidP="00EB7372">
      <w:pPr>
        <w:pStyle w:val="NDISSubsubheading"/>
        <w:numPr>
          <w:ilvl w:val="1"/>
          <w:numId w:val="53"/>
        </w:numPr>
        <w:spacing w:before="120" w:after="120" w:line="240" w:lineRule="auto"/>
        <w:rPr>
          <w:bCs w:val="0"/>
          <w:i w:val="0"/>
          <w:sz w:val="24"/>
          <w:szCs w:val="24"/>
        </w:rPr>
      </w:pPr>
      <w:r w:rsidRPr="0049723B">
        <w:rPr>
          <w:bCs w:val="0"/>
          <w:i w:val="0"/>
          <w:sz w:val="24"/>
          <w:szCs w:val="24"/>
        </w:rPr>
        <w:t xml:space="preserve">If so, the participant’s plan is to record the appropriate SDA type and location determined for the participant. </w:t>
      </w:r>
    </w:p>
    <w:p w14:paraId="6C4AFD6A" w14:textId="77777777" w:rsidR="00EB7372" w:rsidRPr="00351217" w:rsidRDefault="009E50B8" w:rsidP="00EB7372">
      <w:pPr>
        <w:pStyle w:val="NDISParagraph"/>
        <w:numPr>
          <w:ilvl w:val="0"/>
          <w:numId w:val="53"/>
        </w:numPr>
        <w:spacing w:before="120" w:after="120" w:line="240" w:lineRule="auto"/>
        <w:rPr>
          <w:sz w:val="24"/>
          <w:szCs w:val="24"/>
        </w:rPr>
      </w:pPr>
      <w:r w:rsidRPr="00351217">
        <w:rPr>
          <w:sz w:val="24"/>
          <w:szCs w:val="24"/>
        </w:rPr>
        <w:t xml:space="preserve">If not, proceed to Step 4. </w:t>
      </w:r>
    </w:p>
    <w:p w14:paraId="6C4AFD6B" w14:textId="77777777" w:rsidR="00EB7372" w:rsidRPr="0049723B" w:rsidRDefault="009E50B8" w:rsidP="00EB7372">
      <w:pPr>
        <w:pStyle w:val="NDISSubsubheading"/>
        <w:spacing w:before="120" w:after="120" w:line="240" w:lineRule="auto"/>
        <w:rPr>
          <w:sz w:val="24"/>
          <w:szCs w:val="24"/>
        </w:rPr>
      </w:pPr>
      <w:r w:rsidRPr="0049723B">
        <w:rPr>
          <w:sz w:val="24"/>
          <w:szCs w:val="24"/>
        </w:rPr>
        <w:t>Step 4</w:t>
      </w:r>
    </w:p>
    <w:p w14:paraId="6C4AFD6C" w14:textId="77777777" w:rsidR="00EB7372" w:rsidRDefault="009E50B8" w:rsidP="00EB7372">
      <w:pPr>
        <w:pStyle w:val="NDISSubsubheading"/>
        <w:numPr>
          <w:ilvl w:val="0"/>
          <w:numId w:val="54"/>
        </w:numPr>
        <w:spacing w:before="120" w:after="120" w:line="240" w:lineRule="auto"/>
        <w:rPr>
          <w:bCs w:val="0"/>
          <w:i w:val="0"/>
          <w:sz w:val="24"/>
          <w:szCs w:val="24"/>
        </w:rPr>
      </w:pPr>
      <w:r w:rsidRPr="00170694">
        <w:rPr>
          <w:bCs w:val="0"/>
          <w:i w:val="0"/>
          <w:sz w:val="24"/>
          <w:szCs w:val="24"/>
        </w:rPr>
        <w:t>Consider whether there is SDA of another SDA type or in another location that:</w:t>
      </w:r>
    </w:p>
    <w:p w14:paraId="6C4AFD6D" w14:textId="77777777" w:rsidR="00EB7372" w:rsidRPr="0049723B" w:rsidRDefault="009E50B8" w:rsidP="00EB7372">
      <w:pPr>
        <w:pStyle w:val="NDISSubsubheading"/>
        <w:numPr>
          <w:ilvl w:val="1"/>
          <w:numId w:val="54"/>
        </w:numPr>
        <w:spacing w:before="120" w:after="120" w:line="240" w:lineRule="auto"/>
        <w:rPr>
          <w:bCs w:val="0"/>
          <w:i w:val="0"/>
          <w:sz w:val="24"/>
          <w:szCs w:val="24"/>
        </w:rPr>
      </w:pPr>
      <w:r w:rsidRPr="0049723B">
        <w:rPr>
          <w:i w:val="0"/>
          <w:sz w:val="24"/>
          <w:szCs w:val="24"/>
        </w:rPr>
        <w:t>would be suitable as an alternative interim option; and</w:t>
      </w:r>
    </w:p>
    <w:p w14:paraId="6C4AFD6E" w14:textId="77777777" w:rsidR="00EB7372" w:rsidRPr="0049723B" w:rsidRDefault="009E50B8" w:rsidP="00EB7372">
      <w:pPr>
        <w:pStyle w:val="NDISSubsubheading"/>
        <w:numPr>
          <w:ilvl w:val="1"/>
          <w:numId w:val="54"/>
        </w:numPr>
        <w:spacing w:before="120" w:after="120" w:line="240" w:lineRule="auto"/>
        <w:rPr>
          <w:bCs w:val="0"/>
          <w:i w:val="0"/>
          <w:sz w:val="24"/>
          <w:szCs w:val="24"/>
        </w:rPr>
      </w:pPr>
      <w:r w:rsidRPr="0049723B">
        <w:rPr>
          <w:i w:val="0"/>
          <w:sz w:val="24"/>
          <w:szCs w:val="24"/>
        </w:rPr>
        <w:t xml:space="preserve">is, or will very soon be, available to be provided to the participant as an in-kind support. </w:t>
      </w:r>
    </w:p>
    <w:p w14:paraId="6C4AFD6F" w14:textId="77777777" w:rsidR="00EB7372" w:rsidRDefault="009E50B8" w:rsidP="00EB7372">
      <w:pPr>
        <w:pStyle w:val="NDISSubparagraph"/>
        <w:numPr>
          <w:ilvl w:val="0"/>
          <w:numId w:val="54"/>
        </w:numPr>
        <w:spacing w:before="120" w:after="120" w:line="240" w:lineRule="auto"/>
        <w:rPr>
          <w:sz w:val="24"/>
          <w:szCs w:val="24"/>
        </w:rPr>
      </w:pPr>
      <w:r w:rsidRPr="00351217">
        <w:rPr>
          <w:sz w:val="24"/>
          <w:szCs w:val="24"/>
        </w:rPr>
        <w:t xml:space="preserve">If so, then subject to the </w:t>
      </w:r>
      <w:r w:rsidRPr="00351217">
        <w:rPr>
          <w:i/>
          <w:sz w:val="24"/>
          <w:szCs w:val="24"/>
        </w:rPr>
        <w:t>National Disability Insurance Scheme (Plan Management) Rules 2013</w:t>
      </w:r>
      <w:r w:rsidRPr="00351217">
        <w:rPr>
          <w:sz w:val="24"/>
          <w:szCs w:val="24"/>
        </w:rPr>
        <w:t>, the participant’s plan is to record:</w:t>
      </w:r>
    </w:p>
    <w:p w14:paraId="6C4AFD70" w14:textId="77777777" w:rsidR="00EB7372" w:rsidRDefault="009E50B8" w:rsidP="00EB7372">
      <w:pPr>
        <w:pStyle w:val="NDISSubparagraph"/>
        <w:numPr>
          <w:ilvl w:val="0"/>
          <w:numId w:val="55"/>
        </w:numPr>
        <w:spacing w:before="120" w:after="120" w:line="240" w:lineRule="auto"/>
        <w:ind w:left="1418" w:hanging="284"/>
        <w:rPr>
          <w:sz w:val="24"/>
          <w:szCs w:val="24"/>
        </w:rPr>
      </w:pPr>
      <w:r w:rsidRPr="00351217">
        <w:rPr>
          <w:sz w:val="24"/>
          <w:szCs w:val="24"/>
        </w:rPr>
        <w:t>the SDA type and location of one of those dwellings, as an alternative interim option; and</w:t>
      </w:r>
    </w:p>
    <w:p w14:paraId="6C4AFD71" w14:textId="77777777" w:rsidR="00EB7372" w:rsidRPr="0049723B" w:rsidRDefault="009E50B8" w:rsidP="00EB7372">
      <w:pPr>
        <w:pStyle w:val="NDISSubparagraph"/>
        <w:numPr>
          <w:ilvl w:val="0"/>
          <w:numId w:val="55"/>
        </w:numPr>
        <w:spacing w:before="120" w:after="120" w:line="240" w:lineRule="auto"/>
        <w:ind w:left="1418" w:hanging="284"/>
        <w:rPr>
          <w:sz w:val="24"/>
          <w:szCs w:val="24"/>
        </w:rPr>
      </w:pPr>
      <w:r w:rsidRPr="0049723B">
        <w:rPr>
          <w:sz w:val="24"/>
          <w:szCs w:val="24"/>
        </w:rPr>
        <w:t xml:space="preserve">that the SDA will be provided by the in-kind provider. </w:t>
      </w:r>
    </w:p>
    <w:p w14:paraId="6C4AFD72" w14:textId="77777777" w:rsidR="00EB7372" w:rsidRPr="00351217" w:rsidRDefault="009E50B8" w:rsidP="00EB7372">
      <w:pPr>
        <w:pStyle w:val="NDISParagraph"/>
        <w:numPr>
          <w:ilvl w:val="0"/>
          <w:numId w:val="56"/>
        </w:numPr>
        <w:spacing w:before="120" w:after="120" w:line="240" w:lineRule="auto"/>
        <w:rPr>
          <w:sz w:val="24"/>
          <w:szCs w:val="24"/>
        </w:rPr>
      </w:pPr>
      <w:r w:rsidRPr="00351217">
        <w:rPr>
          <w:sz w:val="24"/>
          <w:szCs w:val="24"/>
        </w:rPr>
        <w:t xml:space="preserve">If not, proceed to Step 5. </w:t>
      </w:r>
    </w:p>
    <w:p w14:paraId="6C4AFD73" w14:textId="77777777" w:rsidR="00EB7372" w:rsidRPr="0049723B" w:rsidRDefault="009E50B8" w:rsidP="00EB7372">
      <w:pPr>
        <w:pStyle w:val="NDISSubsubheading"/>
        <w:spacing w:before="120" w:after="120" w:line="240" w:lineRule="auto"/>
        <w:rPr>
          <w:sz w:val="24"/>
          <w:szCs w:val="24"/>
        </w:rPr>
      </w:pPr>
      <w:r w:rsidRPr="0049723B">
        <w:rPr>
          <w:sz w:val="24"/>
          <w:szCs w:val="24"/>
        </w:rPr>
        <w:lastRenderedPageBreak/>
        <w:t xml:space="preserve">Step 5 </w:t>
      </w:r>
    </w:p>
    <w:p w14:paraId="6C4AFD74" w14:textId="77777777" w:rsidR="00EB7372" w:rsidRDefault="009E50B8" w:rsidP="00EB7372">
      <w:pPr>
        <w:pStyle w:val="NDISSubsubheading"/>
        <w:numPr>
          <w:ilvl w:val="0"/>
          <w:numId w:val="56"/>
        </w:numPr>
        <w:spacing w:before="120" w:after="120" w:line="240" w:lineRule="auto"/>
        <w:rPr>
          <w:bCs w:val="0"/>
          <w:i w:val="0"/>
          <w:sz w:val="24"/>
          <w:szCs w:val="24"/>
        </w:rPr>
      </w:pPr>
      <w:r w:rsidRPr="00170694">
        <w:rPr>
          <w:bCs w:val="0"/>
          <w:i w:val="0"/>
          <w:sz w:val="24"/>
          <w:szCs w:val="24"/>
        </w:rPr>
        <w:t>Consider whether there is other SDA (of an SDA type or in a location other than the appropriate SDA type and location determined for the participant) that:</w:t>
      </w:r>
    </w:p>
    <w:p w14:paraId="6C4AFD75" w14:textId="77777777" w:rsidR="00EB7372" w:rsidRPr="0049723B" w:rsidRDefault="009E50B8" w:rsidP="00EB7372">
      <w:pPr>
        <w:pStyle w:val="NDISSubsubheading"/>
        <w:numPr>
          <w:ilvl w:val="1"/>
          <w:numId w:val="56"/>
        </w:numPr>
        <w:spacing w:before="120" w:after="120" w:line="240" w:lineRule="auto"/>
        <w:rPr>
          <w:bCs w:val="0"/>
          <w:i w:val="0"/>
          <w:sz w:val="24"/>
          <w:szCs w:val="24"/>
        </w:rPr>
      </w:pPr>
      <w:r w:rsidRPr="0049723B">
        <w:rPr>
          <w:bCs w:val="0"/>
          <w:i w:val="0"/>
          <w:sz w:val="24"/>
          <w:szCs w:val="24"/>
        </w:rPr>
        <w:t>would be suitable as an alternative interim option; and</w:t>
      </w:r>
    </w:p>
    <w:p w14:paraId="6C4AFD76" w14:textId="77777777" w:rsidR="00EB7372" w:rsidRPr="0049723B" w:rsidRDefault="009E50B8" w:rsidP="00EB7372">
      <w:pPr>
        <w:pStyle w:val="NDISSubsubheading"/>
        <w:numPr>
          <w:ilvl w:val="1"/>
          <w:numId w:val="56"/>
        </w:numPr>
        <w:spacing w:before="120" w:after="120" w:line="240" w:lineRule="auto"/>
        <w:rPr>
          <w:bCs w:val="0"/>
          <w:i w:val="0"/>
          <w:sz w:val="24"/>
          <w:szCs w:val="24"/>
        </w:rPr>
      </w:pPr>
      <w:r w:rsidRPr="0049723B">
        <w:rPr>
          <w:bCs w:val="0"/>
          <w:i w:val="0"/>
          <w:sz w:val="24"/>
          <w:szCs w:val="24"/>
        </w:rPr>
        <w:t>is, or will very soon be, available; and</w:t>
      </w:r>
    </w:p>
    <w:p w14:paraId="6C4AFD77" w14:textId="77777777" w:rsidR="00EB7372" w:rsidRPr="0049723B" w:rsidRDefault="009E50B8" w:rsidP="00EB7372">
      <w:pPr>
        <w:pStyle w:val="NDISSubsubheading"/>
        <w:numPr>
          <w:ilvl w:val="1"/>
          <w:numId w:val="56"/>
        </w:numPr>
        <w:spacing w:before="120" w:after="120" w:line="240" w:lineRule="auto"/>
        <w:rPr>
          <w:bCs w:val="0"/>
          <w:i w:val="0"/>
          <w:sz w:val="24"/>
          <w:szCs w:val="24"/>
        </w:rPr>
      </w:pPr>
      <w:r w:rsidRPr="0049723B">
        <w:rPr>
          <w:bCs w:val="0"/>
          <w:i w:val="0"/>
          <w:sz w:val="24"/>
          <w:szCs w:val="24"/>
        </w:rPr>
        <w:t>the participant and the provider would agree to the participant living in.</w:t>
      </w:r>
    </w:p>
    <w:p w14:paraId="6C4AFD78" w14:textId="77777777" w:rsidR="00EB7372" w:rsidRPr="0049723B" w:rsidRDefault="009E50B8" w:rsidP="00EB7372">
      <w:pPr>
        <w:pStyle w:val="NDISSubparagraph"/>
        <w:numPr>
          <w:ilvl w:val="0"/>
          <w:numId w:val="56"/>
        </w:numPr>
        <w:spacing w:before="120" w:after="120" w:line="240" w:lineRule="auto"/>
        <w:rPr>
          <w:sz w:val="24"/>
          <w:szCs w:val="24"/>
        </w:rPr>
      </w:pPr>
      <w:r w:rsidRPr="0049723B">
        <w:rPr>
          <w:sz w:val="24"/>
          <w:szCs w:val="24"/>
        </w:rPr>
        <w:t>If there is more than one option, make a determination using paragraph 4.10 and include the SDA type and location in the participant’s plan as an alternative interim option.</w:t>
      </w:r>
    </w:p>
    <w:p w14:paraId="6C4AFD79" w14:textId="77777777" w:rsidR="00EB7372" w:rsidRDefault="009E50B8" w:rsidP="00EB7372">
      <w:pPr>
        <w:pStyle w:val="NDISParagraph"/>
        <w:numPr>
          <w:ilvl w:val="0"/>
          <w:numId w:val="56"/>
        </w:numPr>
        <w:spacing w:before="120" w:after="120" w:line="240" w:lineRule="auto"/>
        <w:rPr>
          <w:sz w:val="24"/>
          <w:szCs w:val="24"/>
        </w:rPr>
      </w:pPr>
      <w:r w:rsidRPr="00351217">
        <w:rPr>
          <w:sz w:val="24"/>
          <w:szCs w:val="24"/>
        </w:rPr>
        <w:t xml:space="preserve">If there is only one option, include its SDA type and location in the participant’s plan as </w:t>
      </w:r>
      <w:r>
        <w:rPr>
          <w:sz w:val="24"/>
          <w:szCs w:val="24"/>
        </w:rPr>
        <w:t xml:space="preserve">the </w:t>
      </w:r>
      <w:r w:rsidRPr="00351217">
        <w:rPr>
          <w:sz w:val="24"/>
          <w:szCs w:val="24"/>
        </w:rPr>
        <w:t xml:space="preserve">alternative interim option. </w:t>
      </w:r>
    </w:p>
    <w:p w14:paraId="6C4AFD7A" w14:textId="77777777" w:rsidR="00EB7372" w:rsidRDefault="009E50B8" w:rsidP="00EB7372">
      <w:pPr>
        <w:pStyle w:val="NDISParagraph"/>
        <w:numPr>
          <w:ilvl w:val="0"/>
          <w:numId w:val="56"/>
        </w:numPr>
        <w:spacing w:before="120" w:after="120" w:line="240" w:lineRule="auto"/>
        <w:rPr>
          <w:sz w:val="24"/>
          <w:szCs w:val="24"/>
        </w:rPr>
      </w:pPr>
      <w:r w:rsidRPr="00351217">
        <w:rPr>
          <w:sz w:val="24"/>
          <w:szCs w:val="24"/>
        </w:rPr>
        <w:t>Otherwise, consider support coordination (see paragraph</w:t>
      </w:r>
      <w:r>
        <w:rPr>
          <w:sz w:val="24"/>
          <w:szCs w:val="24"/>
        </w:rPr>
        <w:t xml:space="preserve"> 4.12</w:t>
      </w:r>
      <w:r w:rsidRPr="00351217">
        <w:rPr>
          <w:sz w:val="24"/>
          <w:szCs w:val="24"/>
        </w:rPr>
        <w:t>) and other non-SDA supports for the participant.</w:t>
      </w:r>
    </w:p>
    <w:p w14:paraId="6C4AFD7B" w14:textId="77777777" w:rsidR="00EB7372" w:rsidRPr="001C09D5" w:rsidRDefault="009E50B8" w:rsidP="00EB7372">
      <w:pPr>
        <w:pStyle w:val="NDISParagraph"/>
        <w:numPr>
          <w:ilvl w:val="0"/>
          <w:numId w:val="0"/>
        </w:numPr>
        <w:spacing w:before="120" w:after="120" w:line="240" w:lineRule="auto"/>
        <w:rPr>
          <w:sz w:val="24"/>
          <w:szCs w:val="24"/>
        </w:rPr>
      </w:pPr>
      <w:r>
        <w:rPr>
          <w:bCs/>
          <w:sz w:val="24"/>
          <w:szCs w:val="24"/>
        </w:rPr>
        <w:t>T</w:t>
      </w:r>
      <w:r w:rsidRPr="00A41157">
        <w:rPr>
          <w:bCs/>
          <w:sz w:val="24"/>
          <w:szCs w:val="24"/>
        </w:rPr>
        <w:t>he appropriate SDA design category, SDA building type and location for the participant, applying paragraphs 4.</w:t>
      </w:r>
      <w:r>
        <w:rPr>
          <w:bCs/>
          <w:sz w:val="24"/>
          <w:szCs w:val="24"/>
        </w:rPr>
        <w:t>3</w:t>
      </w:r>
      <w:r w:rsidRPr="00A41157">
        <w:rPr>
          <w:bCs/>
          <w:sz w:val="24"/>
          <w:szCs w:val="24"/>
        </w:rPr>
        <w:t>-4.</w:t>
      </w:r>
      <w:r>
        <w:rPr>
          <w:bCs/>
          <w:sz w:val="24"/>
          <w:szCs w:val="24"/>
        </w:rPr>
        <w:t>9</w:t>
      </w:r>
      <w:r w:rsidRPr="00A41157">
        <w:rPr>
          <w:bCs/>
          <w:sz w:val="24"/>
          <w:szCs w:val="24"/>
        </w:rPr>
        <w:t xml:space="preserve"> of the Rules</w:t>
      </w:r>
      <w:r>
        <w:rPr>
          <w:bCs/>
          <w:sz w:val="24"/>
          <w:szCs w:val="24"/>
        </w:rPr>
        <w:t xml:space="preserve">. </w:t>
      </w:r>
    </w:p>
    <w:p w14:paraId="6C4AFD7C" w14:textId="77777777" w:rsidR="00EB7372" w:rsidRDefault="009E50B8" w:rsidP="00EB7372">
      <w:pPr>
        <w:pStyle w:val="PlainParagraph"/>
        <w:spacing w:before="120" w:after="120" w:line="240" w:lineRule="auto"/>
        <w:rPr>
          <w:bCs/>
          <w:sz w:val="24"/>
        </w:rPr>
      </w:pPr>
      <w:r w:rsidRPr="00351217">
        <w:rPr>
          <w:b/>
          <w:bCs/>
          <w:sz w:val="24"/>
          <w:szCs w:val="24"/>
        </w:rPr>
        <w:t>Paragraphs 4.</w:t>
      </w:r>
      <w:r>
        <w:rPr>
          <w:b/>
          <w:bCs/>
          <w:sz w:val="24"/>
          <w:szCs w:val="24"/>
        </w:rPr>
        <w:t>3</w:t>
      </w:r>
      <w:r w:rsidRPr="00351217">
        <w:rPr>
          <w:b/>
          <w:bCs/>
          <w:sz w:val="24"/>
          <w:szCs w:val="24"/>
        </w:rPr>
        <w:t>-4.</w:t>
      </w:r>
      <w:r>
        <w:rPr>
          <w:b/>
          <w:bCs/>
          <w:sz w:val="24"/>
          <w:szCs w:val="24"/>
        </w:rPr>
        <w:t>4</w:t>
      </w:r>
      <w:r w:rsidRPr="00351217">
        <w:rPr>
          <w:bCs/>
          <w:sz w:val="24"/>
          <w:szCs w:val="24"/>
        </w:rPr>
        <w:t xml:space="preserve"> deal with determining the appropriate SDA design category for the</w:t>
      </w:r>
      <w:r>
        <w:rPr>
          <w:bCs/>
          <w:sz w:val="24"/>
        </w:rPr>
        <w:t xml:space="preserve"> participant. There are five SDA design categories – Basic design (which can only be determined for participants as an alternative interim option or if the participant is currently residing in an SDA dwelling falling in this design category and wishes to stay there for a period of time – see below), Improved liveability design, Fully accessible design, Robust design and High physical support design. </w:t>
      </w:r>
    </w:p>
    <w:p w14:paraId="6C4AFD7D" w14:textId="77777777" w:rsidR="00EB7372" w:rsidRDefault="009E50B8" w:rsidP="00EB7372">
      <w:pPr>
        <w:pStyle w:val="PlainParagraph"/>
        <w:spacing w:before="120" w:after="120" w:line="240" w:lineRule="auto"/>
        <w:rPr>
          <w:bCs/>
          <w:sz w:val="24"/>
        </w:rPr>
      </w:pPr>
      <w:r>
        <w:rPr>
          <w:bCs/>
          <w:sz w:val="24"/>
        </w:rPr>
        <w:t xml:space="preserve">These are described in </w:t>
      </w:r>
      <w:r w:rsidRPr="001C09D5">
        <w:rPr>
          <w:b/>
          <w:bCs/>
          <w:sz w:val="24"/>
        </w:rPr>
        <w:t>paragraph 4.3</w:t>
      </w:r>
      <w:r>
        <w:rPr>
          <w:bCs/>
          <w:sz w:val="24"/>
        </w:rPr>
        <w:t xml:space="preserve"> as well as detailed in the NDIS Price Guide, which also sets out the Minimum Requirements that apply in relation to each design category (For example, the features that are required). </w:t>
      </w:r>
    </w:p>
    <w:p w14:paraId="6C4AFD7E" w14:textId="77777777" w:rsidR="00EB7372" w:rsidRDefault="009E50B8" w:rsidP="00EB7372">
      <w:pPr>
        <w:pStyle w:val="PlainParagraph"/>
        <w:spacing w:before="120" w:after="120" w:line="240" w:lineRule="auto"/>
        <w:rPr>
          <w:bCs/>
          <w:sz w:val="24"/>
        </w:rPr>
      </w:pPr>
      <w:r>
        <w:rPr>
          <w:bCs/>
          <w:sz w:val="24"/>
        </w:rPr>
        <w:t xml:space="preserve">The appropriate design category for a participant is to be determined (out of the Improved liveability, Fully accessible, Robust design, and High physical support design categories) by considering the participant’s specific needs. </w:t>
      </w:r>
    </w:p>
    <w:p w14:paraId="6C4AFD7F" w14:textId="77777777" w:rsidR="00EB7372" w:rsidRDefault="009E50B8" w:rsidP="00EB7372">
      <w:pPr>
        <w:pStyle w:val="PlainParagraph"/>
        <w:spacing w:before="120" w:after="120" w:line="240" w:lineRule="auto"/>
        <w:rPr>
          <w:bCs/>
          <w:sz w:val="24"/>
        </w:rPr>
      </w:pPr>
      <w:r w:rsidRPr="00C80BFA">
        <w:rPr>
          <w:b/>
          <w:bCs/>
          <w:sz w:val="24"/>
        </w:rPr>
        <w:t>Paragraphs 4.</w:t>
      </w:r>
      <w:r>
        <w:rPr>
          <w:b/>
          <w:bCs/>
          <w:sz w:val="24"/>
        </w:rPr>
        <w:t>5</w:t>
      </w:r>
      <w:r w:rsidRPr="00C80BFA">
        <w:rPr>
          <w:b/>
          <w:bCs/>
          <w:sz w:val="24"/>
        </w:rPr>
        <w:t>-4.</w:t>
      </w:r>
      <w:r>
        <w:rPr>
          <w:b/>
          <w:bCs/>
          <w:sz w:val="24"/>
        </w:rPr>
        <w:t>7</w:t>
      </w:r>
      <w:r>
        <w:rPr>
          <w:bCs/>
          <w:sz w:val="24"/>
        </w:rPr>
        <w:t xml:space="preserve"> deal with determining the appropriate SDA building type for the participant. There are five SDA building types – apartments; duplexes, villas and townhouses; houses; group homes, and larger dwellings. Larger dwellings can only be determined for a participant as an alternative interim option or if the participant is currently residing in an SDA dwelling of this building type and wishes to stay there for a period of time (see further below). The building types are also described and detailed in the NDIS Price Guide. </w:t>
      </w:r>
    </w:p>
    <w:p w14:paraId="6C4AFD80" w14:textId="77777777" w:rsidR="00EB7372" w:rsidRDefault="009E50B8" w:rsidP="00EB7372">
      <w:pPr>
        <w:pStyle w:val="PlainParagraph"/>
        <w:spacing w:before="120" w:after="120" w:line="240" w:lineRule="auto"/>
        <w:rPr>
          <w:bCs/>
          <w:sz w:val="24"/>
        </w:rPr>
      </w:pPr>
      <w:r>
        <w:rPr>
          <w:bCs/>
          <w:sz w:val="24"/>
        </w:rPr>
        <w:t xml:space="preserve">The appropriate SDA building type for a participant is to be determined (out of the SDA building types other than larger dwellings), having regard to a range of considerations including the participant’s preferences, the participant’s support needs, and the extent to which the building type would facilitate or hinder the provision of other supports required by the participant. Another consideration is the support model that is most appropriate for the participant. </w:t>
      </w:r>
      <w:r w:rsidRPr="00602B87">
        <w:rPr>
          <w:b/>
          <w:bCs/>
          <w:sz w:val="24"/>
        </w:rPr>
        <w:t>Paragraph 4.</w:t>
      </w:r>
      <w:r>
        <w:rPr>
          <w:b/>
          <w:bCs/>
          <w:sz w:val="24"/>
        </w:rPr>
        <w:t>7</w:t>
      </w:r>
      <w:r>
        <w:rPr>
          <w:bCs/>
          <w:sz w:val="24"/>
        </w:rPr>
        <w:t xml:space="preserve"> explains </w:t>
      </w:r>
      <w:r>
        <w:rPr>
          <w:bCs/>
          <w:sz w:val="24"/>
        </w:rPr>
        <w:lastRenderedPageBreak/>
        <w:t xml:space="preserve">that the most appropriate support model for the participant is considered having regard to their support needs. For example, concierge or mobile support may be the most appropriate support model if the participant requires immediately available person to person supports but can be left alone for periods of time. Shared onsite support may be the most appropriate support model if the participant requires constant person to person supports and cannot be left alone for periods of time; </w:t>
      </w:r>
    </w:p>
    <w:p w14:paraId="6C4AFD81" w14:textId="77777777" w:rsidR="00EB7372" w:rsidRDefault="009E50B8" w:rsidP="00EB7372">
      <w:pPr>
        <w:pStyle w:val="PlainParagraph"/>
        <w:spacing w:before="120" w:after="120" w:line="240" w:lineRule="auto"/>
        <w:rPr>
          <w:bCs/>
          <w:sz w:val="24"/>
        </w:rPr>
      </w:pPr>
      <w:r w:rsidRPr="00496D9E">
        <w:rPr>
          <w:b/>
          <w:bCs/>
          <w:sz w:val="24"/>
        </w:rPr>
        <w:t>Paragraphs 4.</w:t>
      </w:r>
      <w:r>
        <w:rPr>
          <w:b/>
          <w:bCs/>
          <w:sz w:val="24"/>
        </w:rPr>
        <w:t>8</w:t>
      </w:r>
      <w:r w:rsidRPr="00496D9E">
        <w:rPr>
          <w:b/>
          <w:bCs/>
          <w:sz w:val="24"/>
        </w:rPr>
        <w:t>-4.</w:t>
      </w:r>
      <w:r>
        <w:rPr>
          <w:b/>
          <w:bCs/>
          <w:sz w:val="24"/>
        </w:rPr>
        <w:t>9</w:t>
      </w:r>
      <w:r>
        <w:rPr>
          <w:bCs/>
          <w:sz w:val="24"/>
        </w:rPr>
        <w:t xml:space="preserve"> deal with determining the appropriate location for SDA for a participant. The location may be specified as an area such as a Statistical Area Level 4. It may be specified as a large area or a small area depending on the circumstances. </w:t>
      </w:r>
    </w:p>
    <w:p w14:paraId="6C4AFD82" w14:textId="77777777" w:rsidR="00EB7372" w:rsidRDefault="009E50B8" w:rsidP="00EB7372">
      <w:pPr>
        <w:pStyle w:val="PlainParagraph"/>
        <w:spacing w:before="120" w:after="120" w:line="240" w:lineRule="auto"/>
        <w:rPr>
          <w:bCs/>
          <w:sz w:val="24"/>
        </w:rPr>
      </w:pPr>
      <w:r>
        <w:rPr>
          <w:bCs/>
          <w:sz w:val="24"/>
        </w:rPr>
        <w:t xml:space="preserve">The appropriate location for a participant is to be determined having regard to a range of factors listed in </w:t>
      </w:r>
      <w:r w:rsidRPr="0049723B">
        <w:rPr>
          <w:bCs/>
          <w:sz w:val="24"/>
        </w:rPr>
        <w:t>paragraph 4.9</w:t>
      </w:r>
      <w:r>
        <w:rPr>
          <w:bCs/>
          <w:sz w:val="24"/>
        </w:rPr>
        <w:t>.</w:t>
      </w:r>
    </w:p>
    <w:p w14:paraId="6C4AFD83" w14:textId="77777777" w:rsidR="00EB7372" w:rsidRPr="001C09D5" w:rsidRDefault="009E50B8" w:rsidP="00EB7372">
      <w:pPr>
        <w:pStyle w:val="PlainParagraph"/>
        <w:spacing w:before="120" w:after="120" w:line="240" w:lineRule="auto"/>
        <w:rPr>
          <w:bCs/>
          <w:sz w:val="24"/>
        </w:rPr>
      </w:pPr>
      <w:r>
        <w:rPr>
          <w:bCs/>
          <w:sz w:val="24"/>
        </w:rPr>
        <w:t xml:space="preserve">If more than one suitable </w:t>
      </w:r>
      <w:r w:rsidRPr="00E02EBD">
        <w:rPr>
          <w:bCs/>
          <w:sz w:val="24"/>
        </w:rPr>
        <w:t>alternative interim option</w:t>
      </w:r>
      <w:r>
        <w:rPr>
          <w:bCs/>
          <w:sz w:val="24"/>
        </w:rPr>
        <w:t>s has been identified then one of the</w:t>
      </w:r>
      <w:r w:rsidRPr="00E02EBD">
        <w:rPr>
          <w:bCs/>
          <w:sz w:val="24"/>
        </w:rPr>
        <w:t xml:space="preserve"> option</w:t>
      </w:r>
      <w:r>
        <w:rPr>
          <w:bCs/>
          <w:sz w:val="24"/>
        </w:rPr>
        <w:t xml:space="preserve">s is to be </w:t>
      </w:r>
      <w:r w:rsidRPr="00E02EBD">
        <w:rPr>
          <w:bCs/>
          <w:sz w:val="24"/>
        </w:rPr>
        <w:t>determined applying</w:t>
      </w:r>
      <w:r>
        <w:rPr>
          <w:bCs/>
          <w:sz w:val="24"/>
        </w:rPr>
        <w:t xml:space="preserve"> the factors in </w:t>
      </w:r>
      <w:r w:rsidRPr="00E02EBD">
        <w:rPr>
          <w:b/>
          <w:bCs/>
          <w:sz w:val="24"/>
        </w:rPr>
        <w:t>paragraph 4.1</w:t>
      </w:r>
      <w:r>
        <w:rPr>
          <w:b/>
          <w:bCs/>
          <w:sz w:val="24"/>
        </w:rPr>
        <w:t>0</w:t>
      </w:r>
      <w:r>
        <w:rPr>
          <w:bCs/>
          <w:sz w:val="24"/>
        </w:rPr>
        <w:t xml:space="preserve">. </w:t>
      </w:r>
      <w:r w:rsidRPr="001C09D5">
        <w:rPr>
          <w:bCs/>
          <w:sz w:val="24"/>
        </w:rPr>
        <w:t>An alternative interim option would not need to be determined under paragraph 4.10 if the participant is already living in an SDA dwelling that is not of the appropriate SDA type or in the appropriate location determined for the participant under Step 1 but which the participant wishes to continue to live in for a period of time. This might be the case if either the dwelling had previously been determined for the participant as an alternative interim option or if they were residing there before a determination was made in relation to the participant under Step 1. In this situation, the participant’s current SDA dwelling may be determined for the participant under paragraph 4.11.</w:t>
      </w:r>
    </w:p>
    <w:p w14:paraId="6C4AFD84" w14:textId="77777777" w:rsidR="00EB7372" w:rsidRPr="001C09D5" w:rsidRDefault="009E50B8" w:rsidP="00EB7372">
      <w:pPr>
        <w:pStyle w:val="PlainParagraph"/>
        <w:spacing w:before="120" w:after="120" w:line="240" w:lineRule="auto"/>
        <w:rPr>
          <w:sz w:val="24"/>
          <w:szCs w:val="24"/>
        </w:rPr>
      </w:pPr>
      <w:r w:rsidRPr="00912A4E">
        <w:rPr>
          <w:b/>
          <w:sz w:val="24"/>
        </w:rPr>
        <w:t>Paragraph 4.1</w:t>
      </w:r>
      <w:r>
        <w:rPr>
          <w:b/>
          <w:sz w:val="24"/>
        </w:rPr>
        <w:t>1</w:t>
      </w:r>
      <w:r>
        <w:rPr>
          <w:sz w:val="24"/>
        </w:rPr>
        <w:t xml:space="preserve"> ensures </w:t>
      </w:r>
      <w:r>
        <w:rPr>
          <w:sz w:val="24"/>
          <w:szCs w:val="24"/>
        </w:rPr>
        <w:t xml:space="preserve">continuity of a participant’s current SDA arrangements. Paragraph 4.11 </w:t>
      </w:r>
      <w:r>
        <w:rPr>
          <w:sz w:val="24"/>
        </w:rPr>
        <w:t xml:space="preserve">deals with the circumstance where a participant is </w:t>
      </w:r>
      <w:r>
        <w:rPr>
          <w:bCs/>
          <w:sz w:val="24"/>
        </w:rPr>
        <w:t>residing in SDA that is not the appropriate SDA type and location determined for the participant under paragraph 4.3 to 4.9. In the circumstances described in paragraph 4.11 a participant, if the participant wishes, can remain in the SDA in which they reside for a period of time despite the</w:t>
      </w:r>
      <w:r w:rsidRPr="00912A4E">
        <w:rPr>
          <w:bCs/>
          <w:sz w:val="24"/>
        </w:rPr>
        <w:t xml:space="preserve"> </w:t>
      </w:r>
      <w:r>
        <w:rPr>
          <w:bCs/>
          <w:sz w:val="24"/>
        </w:rPr>
        <w:t xml:space="preserve">SDA not being the appropriate SDA type and location for the participant. </w:t>
      </w:r>
      <w:r>
        <w:rPr>
          <w:sz w:val="24"/>
          <w:szCs w:val="24"/>
        </w:rPr>
        <w:t xml:space="preserve"> </w:t>
      </w:r>
      <w:r w:rsidRPr="001C09D5">
        <w:rPr>
          <w:sz w:val="24"/>
        </w:rPr>
        <w:t xml:space="preserve">As a result, when paragraph 4.11 applies, nothing in the </w:t>
      </w:r>
      <w:r w:rsidRPr="001C09D5">
        <w:rPr>
          <w:sz w:val="24"/>
          <w:szCs w:val="24"/>
        </w:rPr>
        <w:t xml:space="preserve">Plan Management Rules or the SDA Rules requires a participant to move from their current home. </w:t>
      </w:r>
    </w:p>
    <w:p w14:paraId="6C4AFD85" w14:textId="77777777" w:rsidR="00EB7372" w:rsidRDefault="009E50B8" w:rsidP="00EB7372">
      <w:pPr>
        <w:pStyle w:val="PlainParagraph"/>
        <w:spacing w:before="120" w:after="120" w:line="240" w:lineRule="auto"/>
        <w:rPr>
          <w:bCs/>
          <w:sz w:val="24"/>
        </w:rPr>
      </w:pPr>
      <w:r w:rsidRPr="00647AC3">
        <w:rPr>
          <w:b/>
          <w:bCs/>
          <w:sz w:val="24"/>
        </w:rPr>
        <w:t>Paragraph 4.1</w:t>
      </w:r>
      <w:r>
        <w:rPr>
          <w:b/>
          <w:bCs/>
          <w:sz w:val="24"/>
        </w:rPr>
        <w:t>2</w:t>
      </w:r>
      <w:r>
        <w:rPr>
          <w:bCs/>
          <w:sz w:val="24"/>
        </w:rPr>
        <w:t xml:space="preserve"> deals with support coordination, which is a separate reasonable and necessary support that will be considered for a participant when SDA is being considered for the participant. The CEO will consider whether this support is required to assist the participant in, among other things, clarifying their need for SDA, ascertaining the availability of dwellings of the appropriate SDA type and in the appropriate location, considering other options where such dwellings are not available, and negotiating and entering into an agreement with a registered provider in relation to an SDA dwelling. </w:t>
      </w:r>
    </w:p>
    <w:p w14:paraId="6C4AFD86" w14:textId="77777777" w:rsidR="00EB7372" w:rsidRDefault="009E50B8" w:rsidP="00EB7372">
      <w:pPr>
        <w:rPr>
          <w:b/>
          <w:bCs/>
          <w:sz w:val="24"/>
          <w:szCs w:val="24"/>
        </w:rPr>
      </w:pPr>
      <w:r>
        <w:rPr>
          <w:b/>
          <w:bCs/>
          <w:sz w:val="24"/>
          <w:szCs w:val="24"/>
        </w:rPr>
        <w:br w:type="page"/>
      </w:r>
    </w:p>
    <w:p w14:paraId="6C4AFD87" w14:textId="77777777" w:rsidR="00EB7372" w:rsidRPr="00740339" w:rsidRDefault="009E50B8" w:rsidP="00EB7372">
      <w:pPr>
        <w:pStyle w:val="PlainParagraph"/>
        <w:spacing w:before="240" w:after="120" w:line="240" w:lineRule="auto"/>
        <w:rPr>
          <w:bCs/>
          <w:sz w:val="24"/>
          <w:szCs w:val="24"/>
        </w:rPr>
      </w:pPr>
      <w:r w:rsidRPr="00740339">
        <w:rPr>
          <w:b/>
          <w:bCs/>
          <w:sz w:val="24"/>
          <w:szCs w:val="24"/>
        </w:rPr>
        <w:lastRenderedPageBreak/>
        <w:t>Part 5 – Specifying SDA in a participant’s plan</w:t>
      </w:r>
    </w:p>
    <w:p w14:paraId="6C4AFD88" w14:textId="77777777" w:rsidR="00EB7372" w:rsidRPr="00740339" w:rsidRDefault="009E50B8" w:rsidP="00EB7372">
      <w:pPr>
        <w:spacing w:before="120" w:after="120"/>
        <w:rPr>
          <w:sz w:val="24"/>
          <w:szCs w:val="24"/>
        </w:rPr>
      </w:pPr>
      <w:r w:rsidRPr="00BE1C17">
        <w:rPr>
          <w:b/>
          <w:sz w:val="24"/>
          <w:szCs w:val="24"/>
        </w:rPr>
        <w:t>Part 5</w:t>
      </w:r>
      <w:r w:rsidRPr="00740339">
        <w:rPr>
          <w:sz w:val="24"/>
          <w:szCs w:val="24"/>
        </w:rPr>
        <w:t xml:space="preserve"> deals with how SDA is to be specified in a participant’s plan. It also indicates matters that may be specified in a participant’s plan and how the SDA Rules interact with matters specified or detailed elsewhere.</w:t>
      </w:r>
      <w:r>
        <w:rPr>
          <w:sz w:val="24"/>
          <w:szCs w:val="24"/>
        </w:rPr>
        <w:t xml:space="preserve"> </w:t>
      </w:r>
      <w:r w:rsidRPr="00740339">
        <w:rPr>
          <w:sz w:val="24"/>
          <w:szCs w:val="24"/>
        </w:rPr>
        <w:t>For example, in the NDIS Price Guide or Legacy Stock Price List.</w:t>
      </w:r>
    </w:p>
    <w:p w14:paraId="6C4AFD89" w14:textId="77777777" w:rsidR="00EB7372" w:rsidRDefault="009E50B8" w:rsidP="00EB7372">
      <w:pPr>
        <w:pStyle w:val="PlainParagraph"/>
        <w:spacing w:before="120" w:after="120" w:line="240" w:lineRule="auto"/>
        <w:rPr>
          <w:sz w:val="24"/>
        </w:rPr>
      </w:pPr>
      <w:r w:rsidRPr="00E46BFF">
        <w:rPr>
          <w:b/>
          <w:sz w:val="24"/>
        </w:rPr>
        <w:t>Paragraphs 5.1-5.</w:t>
      </w:r>
      <w:r>
        <w:rPr>
          <w:b/>
          <w:sz w:val="24"/>
        </w:rPr>
        <w:t>2</w:t>
      </w:r>
      <w:r>
        <w:rPr>
          <w:sz w:val="24"/>
        </w:rPr>
        <w:t xml:space="preserve"> explain that the rules in Part 5 build on the </w:t>
      </w:r>
      <w:r w:rsidRPr="00E46BFF">
        <w:rPr>
          <w:i/>
          <w:sz w:val="24"/>
        </w:rPr>
        <w:t>National Disability Insurance Scheme (Plan Management) Rules 2013</w:t>
      </w:r>
      <w:r>
        <w:rPr>
          <w:sz w:val="24"/>
        </w:rPr>
        <w:t xml:space="preserve">, which are relevant to all reasonable and necessary supports (including SDA). Among other things, the </w:t>
      </w:r>
      <w:r w:rsidRPr="008B084B">
        <w:rPr>
          <w:i/>
          <w:sz w:val="24"/>
        </w:rPr>
        <w:t>National Disability Insurance Scheme (Plan Management) Rules 2013</w:t>
      </w:r>
      <w:r>
        <w:rPr>
          <w:sz w:val="24"/>
        </w:rPr>
        <w:t xml:space="preserve"> deal with how supports in a participant’s plan are to be specified and the circumstances in which the provider of the support will also be specified. This Part sets out additional matters that apply specifically in relation to the inclusion of SDA in a participant’s plan. </w:t>
      </w:r>
    </w:p>
    <w:p w14:paraId="6C4AFD8A" w14:textId="77777777" w:rsidR="00EB7372" w:rsidRDefault="009E50B8" w:rsidP="00EB7372">
      <w:pPr>
        <w:pStyle w:val="PlainParagraph"/>
        <w:spacing w:before="120" w:after="120" w:line="240" w:lineRule="auto"/>
        <w:rPr>
          <w:sz w:val="24"/>
        </w:rPr>
      </w:pPr>
      <w:r w:rsidRPr="00942E21">
        <w:rPr>
          <w:b/>
          <w:sz w:val="24"/>
        </w:rPr>
        <w:t>Paragraph 5.</w:t>
      </w:r>
      <w:r>
        <w:rPr>
          <w:b/>
          <w:sz w:val="24"/>
        </w:rPr>
        <w:t>3</w:t>
      </w:r>
      <w:r>
        <w:rPr>
          <w:sz w:val="24"/>
        </w:rPr>
        <w:t xml:space="preserve"> provides that SDA is to be specified in a participant’s plan by reference to its SDA type and location, and that other features, allowances or factors may also be specified. </w:t>
      </w:r>
    </w:p>
    <w:p w14:paraId="6C4AFD8B" w14:textId="77777777" w:rsidR="00EB7372" w:rsidRDefault="009E50B8" w:rsidP="00EB7372">
      <w:pPr>
        <w:pStyle w:val="PlainParagraph"/>
        <w:spacing w:before="120" w:after="120" w:line="240" w:lineRule="auto"/>
        <w:rPr>
          <w:sz w:val="24"/>
        </w:rPr>
      </w:pPr>
      <w:r w:rsidRPr="00942E21">
        <w:rPr>
          <w:b/>
          <w:sz w:val="24"/>
        </w:rPr>
        <w:t>Paragraph 5.</w:t>
      </w:r>
      <w:r>
        <w:rPr>
          <w:b/>
          <w:sz w:val="24"/>
        </w:rPr>
        <w:t>4</w:t>
      </w:r>
      <w:r>
        <w:rPr>
          <w:sz w:val="24"/>
        </w:rPr>
        <w:t xml:space="preserve"> provides that the amounts that will be funded for SDA are the amounts set out in the NDIS Price Guide or the Legacy Stock Price List. These are documents published by the Agency. </w:t>
      </w:r>
    </w:p>
    <w:p w14:paraId="6C4AFD8C" w14:textId="77777777" w:rsidR="00EB7372" w:rsidRDefault="009E50B8" w:rsidP="00EB7372">
      <w:pPr>
        <w:pStyle w:val="PlainParagraph"/>
        <w:spacing w:before="120" w:after="120" w:line="240" w:lineRule="auto"/>
        <w:rPr>
          <w:sz w:val="24"/>
        </w:rPr>
      </w:pPr>
      <w:r w:rsidRPr="00C93E4A">
        <w:rPr>
          <w:b/>
          <w:sz w:val="24"/>
        </w:rPr>
        <w:t>Paragraph</w:t>
      </w:r>
      <w:r>
        <w:rPr>
          <w:b/>
          <w:sz w:val="24"/>
        </w:rPr>
        <w:t>s</w:t>
      </w:r>
      <w:r w:rsidRPr="00C93E4A">
        <w:rPr>
          <w:b/>
          <w:sz w:val="24"/>
        </w:rPr>
        <w:t xml:space="preserve"> 5.5</w:t>
      </w:r>
      <w:r>
        <w:rPr>
          <w:b/>
          <w:sz w:val="24"/>
        </w:rPr>
        <w:t xml:space="preserve"> </w:t>
      </w:r>
      <w:r>
        <w:rPr>
          <w:sz w:val="24"/>
        </w:rPr>
        <w:t xml:space="preserve">makes it clear that the amounts specified in these documents may be adjusted from time to time. In the case of Legacy Stock, it is intended that the amounts will be reduced over time, so as to phase out funding of, and encourage the phasing out of the use of this stock. </w:t>
      </w:r>
    </w:p>
    <w:p w14:paraId="6C4AFD8D" w14:textId="77777777" w:rsidR="00EB7372" w:rsidRDefault="009E50B8" w:rsidP="00EB7372">
      <w:pPr>
        <w:pStyle w:val="PlainParagraph"/>
        <w:spacing w:before="120" w:after="120" w:line="240" w:lineRule="auto"/>
        <w:rPr>
          <w:sz w:val="24"/>
        </w:rPr>
      </w:pPr>
      <w:r w:rsidRPr="00FD0993">
        <w:rPr>
          <w:b/>
          <w:sz w:val="24"/>
        </w:rPr>
        <w:t>Paragraph 5.6</w:t>
      </w:r>
      <w:r>
        <w:rPr>
          <w:sz w:val="24"/>
        </w:rPr>
        <w:t xml:space="preserve"> makes it clear that the amount that will be funded for particular SDA dwellings may in some cases be zero. In particular, it is envisaged that the amounts that will be funded for Legacy Stock will be reduced to zero over time. </w:t>
      </w:r>
    </w:p>
    <w:p w14:paraId="6C4AFD8E" w14:textId="77777777" w:rsidR="00EB7372" w:rsidRPr="00CE0963" w:rsidRDefault="009E50B8" w:rsidP="00EB7372">
      <w:pPr>
        <w:pStyle w:val="PlainParagraph"/>
        <w:spacing w:before="120" w:after="120" w:line="240" w:lineRule="auto"/>
        <w:rPr>
          <w:sz w:val="24"/>
          <w:szCs w:val="24"/>
        </w:rPr>
      </w:pPr>
      <w:r w:rsidRPr="00DE173B">
        <w:rPr>
          <w:b/>
          <w:sz w:val="24"/>
        </w:rPr>
        <w:t>Paragraph 5.7</w:t>
      </w:r>
      <w:r>
        <w:rPr>
          <w:sz w:val="24"/>
        </w:rPr>
        <w:t xml:space="preserve"> deals with the total cost of accommodation for a participant and the amount that is funded under the NDIS. Paragraph 5.7 provides that the specification in the participant’s plan of a </w:t>
      </w:r>
      <w:r w:rsidRPr="00CE0963">
        <w:rPr>
          <w:sz w:val="24"/>
          <w:szCs w:val="24"/>
        </w:rPr>
        <w:t>particular SDA type and location:</w:t>
      </w:r>
    </w:p>
    <w:p w14:paraId="6C4AFD8F" w14:textId="77777777" w:rsidR="00EB7372" w:rsidRDefault="009E50B8" w:rsidP="00EB7372">
      <w:pPr>
        <w:pStyle w:val="Dot1"/>
        <w:numPr>
          <w:ilvl w:val="0"/>
          <w:numId w:val="42"/>
        </w:numPr>
        <w:spacing w:before="120" w:after="120" w:line="240" w:lineRule="auto"/>
        <w:rPr>
          <w:sz w:val="24"/>
          <w:szCs w:val="24"/>
        </w:rPr>
      </w:pPr>
      <w:r>
        <w:rPr>
          <w:sz w:val="24"/>
          <w:szCs w:val="24"/>
        </w:rPr>
        <w:t xml:space="preserve">does not mean that the </w:t>
      </w:r>
      <w:r w:rsidRPr="00CE0963">
        <w:rPr>
          <w:sz w:val="24"/>
          <w:szCs w:val="24"/>
        </w:rPr>
        <w:t>NDIS</w:t>
      </w:r>
      <w:r>
        <w:rPr>
          <w:sz w:val="24"/>
          <w:szCs w:val="24"/>
        </w:rPr>
        <w:t xml:space="preserve"> will fund the full </w:t>
      </w:r>
      <w:r w:rsidRPr="00CE0963">
        <w:rPr>
          <w:sz w:val="24"/>
          <w:szCs w:val="24"/>
        </w:rPr>
        <w:t>cost of living in that SDA</w:t>
      </w:r>
      <w:r>
        <w:rPr>
          <w:sz w:val="24"/>
          <w:szCs w:val="24"/>
        </w:rPr>
        <w:t>. A participant will be required to make a reasonable rent contribution. The amount of the reasonable rent contribution is determined as set out in the Agency’s terms of business (available on the Agency’s website); and</w:t>
      </w:r>
    </w:p>
    <w:p w14:paraId="6C4AFD90" w14:textId="77777777" w:rsidR="00EB7372" w:rsidRDefault="009E50B8" w:rsidP="00EB7372">
      <w:pPr>
        <w:pStyle w:val="Dot1"/>
        <w:numPr>
          <w:ilvl w:val="0"/>
          <w:numId w:val="42"/>
        </w:numPr>
        <w:spacing w:before="120" w:after="120" w:line="240" w:lineRule="auto"/>
        <w:rPr>
          <w:sz w:val="24"/>
          <w:szCs w:val="24"/>
        </w:rPr>
      </w:pPr>
      <w:r>
        <w:rPr>
          <w:sz w:val="24"/>
          <w:szCs w:val="24"/>
        </w:rPr>
        <w:t xml:space="preserve">does not stop a participant accessing higher-cost SDA (than the SDA funding and reasonable rent contribution) if the participant wishes to make a discretionary rent contributions. For example, a participant may make discretionary rent contributions to access a higher-cost SDA type or location than that specified in the participant’s plan or to access a particular SDA dwelling where its market rental value is higher than the amount funded by the NDIS plus the reasonable rent contribution. This </w:t>
      </w:r>
      <w:r w:rsidRPr="00E94623">
        <w:rPr>
          <w:sz w:val="24"/>
          <w:szCs w:val="24"/>
        </w:rPr>
        <w:t xml:space="preserve">would only be in exceptional circumstances and </w:t>
      </w:r>
      <w:r>
        <w:rPr>
          <w:sz w:val="24"/>
          <w:szCs w:val="24"/>
        </w:rPr>
        <w:t xml:space="preserve">any </w:t>
      </w:r>
      <w:r w:rsidRPr="00E94623">
        <w:rPr>
          <w:sz w:val="24"/>
          <w:szCs w:val="24"/>
        </w:rPr>
        <w:t xml:space="preserve">registered provider </w:t>
      </w:r>
      <w:r>
        <w:rPr>
          <w:sz w:val="24"/>
          <w:szCs w:val="24"/>
        </w:rPr>
        <w:t xml:space="preserve">who proposes to charge an amount above the amount funded by the NDIS plus the reasonable rent contribution must notify the Agency of the proposal and attest as required by the Agency, including that the rent has been certified by a property valuer as </w:t>
      </w:r>
      <w:r>
        <w:rPr>
          <w:sz w:val="24"/>
          <w:szCs w:val="24"/>
        </w:rPr>
        <w:lastRenderedPageBreak/>
        <w:t xml:space="preserve">fair and reasonable. These provision are intended to stop inappropriate practices. For example, registered providers are not to allow or encourage bidding between participants and consideration will be given to taking action against providers who do not comply with the SDA Rules.  </w:t>
      </w:r>
    </w:p>
    <w:p w14:paraId="6C4AFD91" w14:textId="77777777" w:rsidR="00EB7372" w:rsidRDefault="009E50B8" w:rsidP="00EB7372">
      <w:pPr>
        <w:pStyle w:val="PlainParagraph"/>
        <w:spacing w:before="120" w:after="120" w:line="240" w:lineRule="auto"/>
        <w:rPr>
          <w:sz w:val="24"/>
          <w:szCs w:val="24"/>
        </w:rPr>
      </w:pPr>
      <w:r w:rsidRPr="00ED1C39">
        <w:rPr>
          <w:b/>
          <w:sz w:val="24"/>
          <w:szCs w:val="24"/>
        </w:rPr>
        <w:t>Paragraph 5.8</w:t>
      </w:r>
      <w:r>
        <w:rPr>
          <w:sz w:val="24"/>
          <w:szCs w:val="24"/>
        </w:rPr>
        <w:t xml:space="preserve"> allows the participant’s plan to specify the appropriate SDA type and location even if the participant is not living in that accommodation. This is to ensure that the</w:t>
      </w:r>
      <w:r w:rsidRPr="00403F7F">
        <w:rPr>
          <w:sz w:val="24"/>
          <w:szCs w:val="24"/>
        </w:rPr>
        <w:t xml:space="preserve"> </w:t>
      </w:r>
      <w:r>
        <w:rPr>
          <w:sz w:val="24"/>
          <w:szCs w:val="24"/>
        </w:rPr>
        <w:t>appropriate SDA type and location is recorded for each participant to facilitate planning in the future. For example, a participant can later move to the</w:t>
      </w:r>
      <w:r w:rsidRPr="00CA4B43">
        <w:rPr>
          <w:sz w:val="24"/>
          <w:szCs w:val="24"/>
        </w:rPr>
        <w:t xml:space="preserve"> </w:t>
      </w:r>
      <w:r>
        <w:rPr>
          <w:sz w:val="24"/>
          <w:szCs w:val="24"/>
        </w:rPr>
        <w:t xml:space="preserve">appropriate SDA type and location. That is, the appropriate SDA type and location determined under Step 1 in paragraph 4.2 may be recorded for a participant when the participant is living in an alternative interim option determined under paragraph 4.11 or where continuity of the participant’s current SDA arrangements has been determined under paragraph 4.12. </w:t>
      </w:r>
    </w:p>
    <w:p w14:paraId="6C4AFD92" w14:textId="77777777" w:rsidR="00EB7372" w:rsidRPr="0096719D" w:rsidRDefault="009E50B8" w:rsidP="00EB7372">
      <w:pPr>
        <w:pStyle w:val="PlainParagraph"/>
        <w:spacing w:before="120" w:after="120" w:line="240" w:lineRule="auto"/>
        <w:rPr>
          <w:sz w:val="24"/>
          <w:szCs w:val="24"/>
        </w:rPr>
      </w:pPr>
      <w:r w:rsidRPr="00384BF1">
        <w:rPr>
          <w:b/>
          <w:sz w:val="24"/>
          <w:szCs w:val="24"/>
        </w:rPr>
        <w:t>Paragraph 5.9</w:t>
      </w:r>
      <w:r>
        <w:rPr>
          <w:sz w:val="24"/>
          <w:szCs w:val="24"/>
        </w:rPr>
        <w:t xml:space="preserve"> </w:t>
      </w:r>
      <w:r w:rsidRPr="0096719D">
        <w:rPr>
          <w:sz w:val="24"/>
          <w:szCs w:val="24"/>
        </w:rPr>
        <w:t>allows for a participant’s plan to specify:</w:t>
      </w:r>
    </w:p>
    <w:p w14:paraId="6C4AFD93" w14:textId="77777777" w:rsidR="00EB7372" w:rsidRDefault="009E50B8" w:rsidP="00EB7372">
      <w:pPr>
        <w:pStyle w:val="Dot1"/>
        <w:numPr>
          <w:ilvl w:val="0"/>
          <w:numId w:val="43"/>
        </w:numPr>
        <w:spacing w:before="120" w:after="120" w:line="240" w:lineRule="auto"/>
        <w:rPr>
          <w:sz w:val="24"/>
          <w:szCs w:val="24"/>
        </w:rPr>
      </w:pPr>
      <w:r w:rsidRPr="0096719D">
        <w:rPr>
          <w:sz w:val="24"/>
          <w:szCs w:val="24"/>
        </w:rPr>
        <w:t>the individual registered provider or category of registered providers who will provide SDA to a participant</w:t>
      </w:r>
      <w:r>
        <w:rPr>
          <w:sz w:val="24"/>
          <w:szCs w:val="24"/>
        </w:rPr>
        <w:t>;</w:t>
      </w:r>
      <w:r w:rsidRPr="0096719D">
        <w:rPr>
          <w:sz w:val="24"/>
          <w:szCs w:val="24"/>
        </w:rPr>
        <w:t xml:space="preserve"> or </w:t>
      </w:r>
    </w:p>
    <w:p w14:paraId="6C4AFD94" w14:textId="77777777" w:rsidR="00EB7372" w:rsidRDefault="009E50B8" w:rsidP="00EB7372">
      <w:pPr>
        <w:pStyle w:val="Dot1"/>
        <w:numPr>
          <w:ilvl w:val="0"/>
          <w:numId w:val="43"/>
        </w:numPr>
        <w:spacing w:before="120" w:after="120" w:line="240" w:lineRule="auto"/>
        <w:rPr>
          <w:sz w:val="24"/>
          <w:szCs w:val="24"/>
        </w:rPr>
      </w:pPr>
      <w:r w:rsidRPr="0096719D">
        <w:rPr>
          <w:sz w:val="24"/>
          <w:szCs w:val="24"/>
        </w:rPr>
        <w:t xml:space="preserve">the specific SDA dwelling that will be funded for </w:t>
      </w:r>
      <w:r>
        <w:rPr>
          <w:sz w:val="24"/>
          <w:szCs w:val="24"/>
        </w:rPr>
        <w:t>a</w:t>
      </w:r>
      <w:r w:rsidRPr="0096719D">
        <w:rPr>
          <w:sz w:val="24"/>
          <w:szCs w:val="24"/>
        </w:rPr>
        <w:t xml:space="preserve"> participant</w:t>
      </w:r>
      <w:r>
        <w:rPr>
          <w:sz w:val="24"/>
          <w:szCs w:val="24"/>
        </w:rPr>
        <w:t>.</w:t>
      </w:r>
    </w:p>
    <w:p w14:paraId="6C4AFD95" w14:textId="77777777" w:rsidR="00EB7372" w:rsidRPr="0096719D" w:rsidRDefault="009E50B8" w:rsidP="00EB7372">
      <w:pPr>
        <w:pStyle w:val="Dot1"/>
        <w:numPr>
          <w:ilvl w:val="0"/>
          <w:numId w:val="0"/>
        </w:numPr>
        <w:spacing w:before="120" w:after="120" w:line="240" w:lineRule="auto"/>
        <w:rPr>
          <w:sz w:val="24"/>
          <w:szCs w:val="24"/>
        </w:rPr>
      </w:pPr>
      <w:r>
        <w:rPr>
          <w:sz w:val="24"/>
          <w:szCs w:val="24"/>
        </w:rPr>
        <w:t xml:space="preserve">Paragraph 5.9 does not </w:t>
      </w:r>
      <w:r w:rsidRPr="0096719D">
        <w:rPr>
          <w:sz w:val="24"/>
          <w:szCs w:val="24"/>
        </w:rPr>
        <w:t xml:space="preserve">limit the operation of the </w:t>
      </w:r>
      <w:r w:rsidRPr="0096719D">
        <w:rPr>
          <w:i/>
          <w:sz w:val="24"/>
          <w:szCs w:val="24"/>
        </w:rPr>
        <w:t>National Disability Insurance Scheme (Plan Management) Rules 2013</w:t>
      </w:r>
      <w:r>
        <w:rPr>
          <w:i/>
          <w:sz w:val="24"/>
          <w:szCs w:val="24"/>
        </w:rPr>
        <w:t xml:space="preserve"> </w:t>
      </w:r>
      <w:r w:rsidRPr="0096719D">
        <w:rPr>
          <w:sz w:val="24"/>
          <w:szCs w:val="24"/>
        </w:rPr>
        <w:t>as is emphasised by paragraph 5.</w:t>
      </w:r>
      <w:r>
        <w:rPr>
          <w:sz w:val="24"/>
          <w:szCs w:val="24"/>
        </w:rPr>
        <w:t xml:space="preserve">10-5.11. </w:t>
      </w:r>
      <w:r w:rsidRPr="0096719D">
        <w:rPr>
          <w:sz w:val="24"/>
          <w:szCs w:val="24"/>
        </w:rPr>
        <w:t xml:space="preserve"> </w:t>
      </w:r>
    </w:p>
    <w:p w14:paraId="6C4AFD96" w14:textId="77777777" w:rsidR="00EB7372" w:rsidRPr="0096719D" w:rsidRDefault="009E50B8" w:rsidP="00EB7372">
      <w:pPr>
        <w:pStyle w:val="PlainParagraph"/>
        <w:spacing w:before="120" w:after="120" w:line="240" w:lineRule="auto"/>
        <w:rPr>
          <w:sz w:val="24"/>
          <w:szCs w:val="24"/>
        </w:rPr>
      </w:pPr>
      <w:r w:rsidRPr="0096719D">
        <w:rPr>
          <w:b/>
          <w:sz w:val="24"/>
          <w:szCs w:val="24"/>
        </w:rPr>
        <w:t>Paragraphs 5.10-5.11</w:t>
      </w:r>
      <w:r w:rsidRPr="0096719D">
        <w:rPr>
          <w:sz w:val="24"/>
          <w:szCs w:val="24"/>
        </w:rPr>
        <w:t xml:space="preserve"> deal with the interaction between the </w:t>
      </w:r>
      <w:r w:rsidRPr="0096719D">
        <w:rPr>
          <w:i/>
          <w:sz w:val="24"/>
          <w:szCs w:val="24"/>
        </w:rPr>
        <w:t>National Disability Insurance Scheme (Plan Management) Rules 2013</w:t>
      </w:r>
      <w:r w:rsidRPr="0096719D">
        <w:rPr>
          <w:sz w:val="24"/>
          <w:szCs w:val="24"/>
        </w:rPr>
        <w:t xml:space="preserve"> </w:t>
      </w:r>
      <w:r>
        <w:rPr>
          <w:sz w:val="24"/>
          <w:szCs w:val="24"/>
        </w:rPr>
        <w:t>(</w:t>
      </w:r>
      <w:r w:rsidRPr="00F418C6">
        <w:rPr>
          <w:sz w:val="24"/>
          <w:szCs w:val="24"/>
        </w:rPr>
        <w:t xml:space="preserve">the Plan Management </w:t>
      </w:r>
      <w:r>
        <w:rPr>
          <w:sz w:val="24"/>
          <w:szCs w:val="24"/>
        </w:rPr>
        <w:t xml:space="preserve">Rules) </w:t>
      </w:r>
      <w:r w:rsidRPr="0096719D">
        <w:rPr>
          <w:sz w:val="24"/>
          <w:szCs w:val="24"/>
        </w:rPr>
        <w:t xml:space="preserve">and the SDA Rules. </w:t>
      </w:r>
    </w:p>
    <w:p w14:paraId="6C4AFD97" w14:textId="77777777" w:rsidR="00EB7372" w:rsidRDefault="009E50B8" w:rsidP="00EB7372">
      <w:pPr>
        <w:pStyle w:val="PlainParagraph"/>
        <w:spacing w:before="120" w:after="120" w:line="240" w:lineRule="auto"/>
        <w:rPr>
          <w:b/>
          <w:sz w:val="24"/>
        </w:rPr>
      </w:pPr>
      <w:r>
        <w:rPr>
          <w:sz w:val="24"/>
          <w:szCs w:val="24"/>
        </w:rPr>
        <w:t>Except for the circumstance dealt with in paragraph 5.11 the SDA Rules do not limit the operation of the</w:t>
      </w:r>
      <w:r w:rsidRPr="00F418C6">
        <w:rPr>
          <w:sz w:val="24"/>
          <w:szCs w:val="24"/>
        </w:rPr>
        <w:t xml:space="preserve"> Plan Management </w:t>
      </w:r>
      <w:r>
        <w:rPr>
          <w:sz w:val="24"/>
          <w:szCs w:val="24"/>
        </w:rPr>
        <w:t xml:space="preserve">Rules. This means that where in-kind SDA is available the participant’s plan will record that SDA will be provided by the in-kind provider when that outcome is required by the operation of the </w:t>
      </w:r>
      <w:r w:rsidRPr="00F418C6">
        <w:rPr>
          <w:sz w:val="24"/>
          <w:szCs w:val="24"/>
        </w:rPr>
        <w:t xml:space="preserve">Plan Management </w:t>
      </w:r>
      <w:r>
        <w:rPr>
          <w:sz w:val="24"/>
          <w:szCs w:val="24"/>
        </w:rPr>
        <w:t xml:space="preserve">Rules. </w:t>
      </w:r>
      <w:r>
        <w:rPr>
          <w:sz w:val="24"/>
        </w:rPr>
        <w:t xml:space="preserve">For example, the rules in Part 6 of the </w:t>
      </w:r>
      <w:r w:rsidRPr="00F418C6">
        <w:rPr>
          <w:sz w:val="24"/>
          <w:szCs w:val="24"/>
        </w:rPr>
        <w:t xml:space="preserve">Plan Management </w:t>
      </w:r>
      <w:r>
        <w:rPr>
          <w:sz w:val="24"/>
          <w:szCs w:val="24"/>
        </w:rPr>
        <w:t>Rules</w:t>
      </w:r>
      <w:r>
        <w:rPr>
          <w:sz w:val="24"/>
        </w:rPr>
        <w:t xml:space="preserve"> deal with in-kind supports that are made available by an in-kind provider that are part of the contribution to the NDIS made by the Commonwealth, a State or a Territory. Where an in-kind support is available to be provided to a participant, the </w:t>
      </w:r>
      <w:r w:rsidRPr="00F418C6">
        <w:rPr>
          <w:sz w:val="24"/>
          <w:szCs w:val="24"/>
        </w:rPr>
        <w:t xml:space="preserve">Plan Management </w:t>
      </w:r>
      <w:r>
        <w:rPr>
          <w:sz w:val="24"/>
          <w:szCs w:val="24"/>
        </w:rPr>
        <w:t>Rules</w:t>
      </w:r>
      <w:r>
        <w:rPr>
          <w:sz w:val="24"/>
        </w:rPr>
        <w:t xml:space="preserve"> provide that the participant’s plan must specifically identify that the support will be provided by the relevant provider of that in-kind support (unless an exception in the P</w:t>
      </w:r>
      <w:r w:rsidRPr="00F418C6">
        <w:rPr>
          <w:sz w:val="24"/>
          <w:szCs w:val="24"/>
        </w:rPr>
        <w:t xml:space="preserve">lan Management </w:t>
      </w:r>
      <w:r>
        <w:rPr>
          <w:sz w:val="24"/>
          <w:szCs w:val="24"/>
        </w:rPr>
        <w:t>Rules applies).</w:t>
      </w:r>
      <w:r w:rsidRPr="00A00E11">
        <w:rPr>
          <w:b/>
          <w:sz w:val="24"/>
        </w:rPr>
        <w:t xml:space="preserve"> </w:t>
      </w:r>
    </w:p>
    <w:p w14:paraId="6C4AFD98" w14:textId="75970D19" w:rsidR="00EB7372" w:rsidRPr="00842BD6" w:rsidRDefault="009E50B8" w:rsidP="00EB7372">
      <w:pPr>
        <w:pStyle w:val="PlainParagraph"/>
        <w:spacing w:before="120" w:after="120" w:line="240" w:lineRule="auto"/>
        <w:rPr>
          <w:sz w:val="24"/>
        </w:rPr>
      </w:pPr>
      <w:r>
        <w:rPr>
          <w:sz w:val="24"/>
          <w:szCs w:val="24"/>
        </w:rPr>
        <w:t xml:space="preserve">This means that, except in the circumstance dealt with in paragraph 5.11, the </w:t>
      </w:r>
      <w:r w:rsidRPr="00F418C6">
        <w:rPr>
          <w:sz w:val="24"/>
          <w:szCs w:val="24"/>
        </w:rPr>
        <w:t xml:space="preserve">Plan Management </w:t>
      </w:r>
      <w:r>
        <w:rPr>
          <w:sz w:val="24"/>
          <w:szCs w:val="24"/>
        </w:rPr>
        <w:t>Rules</w:t>
      </w:r>
      <w:r>
        <w:rPr>
          <w:sz w:val="24"/>
        </w:rPr>
        <w:t xml:space="preserve"> dealing with in-kind supports apply in relation to SDA in the same way as they apply in relation to other supports. For example, if there are multiple SDA dwellings of the appropriate SDA type and in the appropriate location that are available to a participant and one of those is available to be provided by an in-kind provider, then the in-kind dwelling will be specified in the participant’s plan (unless an exception in the P</w:t>
      </w:r>
      <w:r w:rsidRPr="00F418C6">
        <w:rPr>
          <w:sz w:val="24"/>
          <w:szCs w:val="24"/>
        </w:rPr>
        <w:t xml:space="preserve">lan Management </w:t>
      </w:r>
      <w:r>
        <w:rPr>
          <w:sz w:val="24"/>
          <w:szCs w:val="24"/>
        </w:rPr>
        <w:t>Rules applies).</w:t>
      </w:r>
      <w:r w:rsidRPr="00A00E11">
        <w:rPr>
          <w:b/>
          <w:sz w:val="24"/>
        </w:rPr>
        <w:t xml:space="preserve"> </w:t>
      </w:r>
      <w:r w:rsidR="00842BD6" w:rsidRPr="00842BD6">
        <w:rPr>
          <w:sz w:val="24"/>
        </w:rPr>
        <w:t>Additionally,</w:t>
      </w:r>
      <w:r w:rsidR="00F55826">
        <w:rPr>
          <w:sz w:val="24"/>
        </w:rPr>
        <w:t xml:space="preserve"> after 30 June 2019, the NDIA’s ability to direct in-kind supports, including SDA supports, </w:t>
      </w:r>
      <w:r w:rsidR="001E75BB">
        <w:rPr>
          <w:sz w:val="24"/>
        </w:rPr>
        <w:t>ceases</w:t>
      </w:r>
      <w:r w:rsidR="00F55826">
        <w:rPr>
          <w:sz w:val="24"/>
        </w:rPr>
        <w:t xml:space="preserve">. This is because </w:t>
      </w:r>
      <w:r w:rsidR="00842BD6">
        <w:rPr>
          <w:sz w:val="24"/>
        </w:rPr>
        <w:t xml:space="preserve">paragraph 6.12 of the Plan Management Rules </w:t>
      </w:r>
      <w:r w:rsidR="001E75BB">
        <w:rPr>
          <w:sz w:val="24"/>
        </w:rPr>
        <w:t>limits the NDIA’s ability to direct in-kind supports to 30 June 2019.</w:t>
      </w:r>
      <w:r w:rsidR="00F55826">
        <w:rPr>
          <w:sz w:val="24"/>
        </w:rPr>
        <w:t xml:space="preserve"> </w:t>
      </w:r>
    </w:p>
    <w:p w14:paraId="6C4AFD99" w14:textId="77777777" w:rsidR="00EB7372" w:rsidRDefault="009E50B8" w:rsidP="00EB7372">
      <w:pPr>
        <w:pStyle w:val="PlainParagraph"/>
        <w:spacing w:before="120" w:after="120" w:line="240" w:lineRule="auto"/>
        <w:rPr>
          <w:bCs/>
          <w:sz w:val="24"/>
        </w:rPr>
      </w:pPr>
      <w:r>
        <w:rPr>
          <w:sz w:val="24"/>
        </w:rPr>
        <w:lastRenderedPageBreak/>
        <w:t xml:space="preserve">Paragraph 5.11 deals with the circumstance where a participant is </w:t>
      </w:r>
      <w:r>
        <w:rPr>
          <w:bCs/>
          <w:sz w:val="24"/>
        </w:rPr>
        <w:t>residing in SDA that is not the appropriate SDA type and location determined for the participant under paragraph 4.3 to 4.9. In the circumstances described in paragraph 4.11 a participant, if the participant wishes, can remain in the SDA in which they reside for a period of time despite the</w:t>
      </w:r>
      <w:r w:rsidRPr="00912A4E">
        <w:rPr>
          <w:bCs/>
          <w:sz w:val="24"/>
        </w:rPr>
        <w:t xml:space="preserve"> </w:t>
      </w:r>
      <w:r>
        <w:rPr>
          <w:bCs/>
          <w:sz w:val="24"/>
        </w:rPr>
        <w:t xml:space="preserve">SDA not being the appropriate SDA type and location for the participant. </w:t>
      </w:r>
    </w:p>
    <w:p w14:paraId="6C4AFD9A" w14:textId="77777777" w:rsidR="00EB7372" w:rsidRDefault="009E50B8" w:rsidP="00EB7372">
      <w:pPr>
        <w:pStyle w:val="PlainParagraph"/>
        <w:spacing w:before="120" w:after="120" w:line="240" w:lineRule="auto"/>
        <w:rPr>
          <w:sz w:val="24"/>
        </w:rPr>
      </w:pPr>
      <w:r w:rsidRPr="00CA4B43">
        <w:rPr>
          <w:sz w:val="24"/>
        </w:rPr>
        <w:t>Paragraph 4.1</w:t>
      </w:r>
      <w:r>
        <w:rPr>
          <w:sz w:val="24"/>
        </w:rPr>
        <w:t>1</w:t>
      </w:r>
      <w:r w:rsidRPr="00CA4B43">
        <w:rPr>
          <w:sz w:val="24"/>
        </w:rPr>
        <w:t xml:space="preserve"> ensures</w:t>
      </w:r>
      <w:r>
        <w:rPr>
          <w:sz w:val="24"/>
        </w:rPr>
        <w:t xml:space="preserve"> </w:t>
      </w:r>
      <w:r>
        <w:rPr>
          <w:sz w:val="24"/>
          <w:szCs w:val="24"/>
        </w:rPr>
        <w:t xml:space="preserve">continuity of a participant’s current SDA arrangements. </w:t>
      </w:r>
      <w:r>
        <w:rPr>
          <w:sz w:val="24"/>
        </w:rPr>
        <w:t xml:space="preserve">As a result, paragraph 5.11 makes it clear that when paragraph 4.11 applies nothing in the </w:t>
      </w:r>
      <w:r w:rsidRPr="00F418C6">
        <w:rPr>
          <w:sz w:val="24"/>
          <w:szCs w:val="24"/>
        </w:rPr>
        <w:t xml:space="preserve">Plan Management </w:t>
      </w:r>
      <w:r>
        <w:rPr>
          <w:sz w:val="24"/>
          <w:szCs w:val="24"/>
        </w:rPr>
        <w:t xml:space="preserve">Rules or the SDA Rules requires a participant to move from their current home. </w:t>
      </w:r>
    </w:p>
    <w:p w14:paraId="6C4AFD9B" w14:textId="77777777" w:rsidR="00EB7372" w:rsidRDefault="009E50B8" w:rsidP="00EB7372">
      <w:pPr>
        <w:pStyle w:val="PlainParagraph"/>
        <w:spacing w:before="240" w:after="120" w:line="240" w:lineRule="auto"/>
        <w:rPr>
          <w:sz w:val="24"/>
        </w:rPr>
      </w:pPr>
      <w:r w:rsidRPr="00B90DE4">
        <w:rPr>
          <w:b/>
          <w:sz w:val="24"/>
        </w:rPr>
        <w:t>Part 6 – Requirements for SDA to be funded</w:t>
      </w:r>
    </w:p>
    <w:p w14:paraId="6C4AFD9C" w14:textId="77777777" w:rsidR="00EB7372" w:rsidRDefault="009E50B8" w:rsidP="00EB7372">
      <w:pPr>
        <w:pStyle w:val="PlainParagraph"/>
        <w:spacing w:before="120" w:after="120" w:line="240" w:lineRule="auto"/>
        <w:rPr>
          <w:sz w:val="24"/>
        </w:rPr>
      </w:pPr>
      <w:r w:rsidRPr="006105FB">
        <w:rPr>
          <w:b/>
          <w:sz w:val="24"/>
        </w:rPr>
        <w:t>Part 6</w:t>
      </w:r>
      <w:r>
        <w:rPr>
          <w:sz w:val="24"/>
        </w:rPr>
        <w:t xml:space="preserve"> deals with requirements that must be satisfied in order for SDA specified in a participant’s plan to be funded. </w:t>
      </w:r>
    </w:p>
    <w:p w14:paraId="6C4AFD9D" w14:textId="77777777" w:rsidR="00EB7372" w:rsidRDefault="009E50B8" w:rsidP="00EB7372">
      <w:pPr>
        <w:pStyle w:val="PlainParagraph"/>
        <w:spacing w:before="120" w:after="120" w:line="240" w:lineRule="auto"/>
        <w:rPr>
          <w:sz w:val="24"/>
        </w:rPr>
      </w:pPr>
      <w:r w:rsidRPr="00B90DE4">
        <w:rPr>
          <w:b/>
          <w:sz w:val="24"/>
        </w:rPr>
        <w:t>Paragraph 6.1</w:t>
      </w:r>
      <w:r>
        <w:rPr>
          <w:sz w:val="24"/>
        </w:rPr>
        <w:t xml:space="preserve"> lists the requirements:</w:t>
      </w:r>
    </w:p>
    <w:p w14:paraId="6C4AFD9E" w14:textId="77777777" w:rsidR="00EB7372" w:rsidRDefault="009E50B8" w:rsidP="00EB7372">
      <w:pPr>
        <w:pStyle w:val="PlainParagraph"/>
        <w:numPr>
          <w:ilvl w:val="0"/>
          <w:numId w:val="36"/>
        </w:numPr>
        <w:spacing w:before="120" w:after="120" w:line="240" w:lineRule="auto"/>
        <w:rPr>
          <w:sz w:val="24"/>
        </w:rPr>
      </w:pPr>
      <w:r>
        <w:rPr>
          <w:sz w:val="24"/>
        </w:rPr>
        <w:t>the provider of the SDA is a registered provider (see Part 7);</w:t>
      </w:r>
    </w:p>
    <w:p w14:paraId="6C4AFD9F" w14:textId="77777777" w:rsidR="00EB7372" w:rsidRDefault="009E50B8" w:rsidP="00EB7372">
      <w:pPr>
        <w:pStyle w:val="PlainParagraph"/>
        <w:numPr>
          <w:ilvl w:val="0"/>
          <w:numId w:val="36"/>
        </w:numPr>
        <w:spacing w:before="120" w:after="120" w:line="240" w:lineRule="auto"/>
        <w:rPr>
          <w:sz w:val="24"/>
        </w:rPr>
      </w:pPr>
      <w:r>
        <w:rPr>
          <w:sz w:val="24"/>
        </w:rPr>
        <w:t>the participant resides in the dwelling, or in a dwelling of the type and in the location (or of a higher-cost type or in a higher-cost location in accordance with paragraph 5.3(b)), specified in their plan (see paragraphs 6.2-6.4);</w:t>
      </w:r>
    </w:p>
    <w:p w14:paraId="6C4AFDA0" w14:textId="77777777" w:rsidR="00EB7372" w:rsidRPr="0051375A" w:rsidRDefault="009E50B8" w:rsidP="00EB7372">
      <w:pPr>
        <w:pStyle w:val="PlainParagraph"/>
        <w:numPr>
          <w:ilvl w:val="0"/>
          <w:numId w:val="36"/>
        </w:numPr>
        <w:spacing w:before="120" w:after="120" w:line="240" w:lineRule="auto"/>
        <w:rPr>
          <w:sz w:val="24"/>
        </w:rPr>
      </w:pPr>
      <w:r>
        <w:rPr>
          <w:sz w:val="24"/>
        </w:rPr>
        <w:t xml:space="preserve">the parent or parents of the participant do not reside in the dwelling. </w:t>
      </w:r>
      <w:r w:rsidRPr="0051375A">
        <w:rPr>
          <w:sz w:val="24"/>
          <w:szCs w:val="24"/>
        </w:rPr>
        <w:t xml:space="preserve">The exclusion of the parental </w:t>
      </w:r>
      <w:r>
        <w:rPr>
          <w:sz w:val="24"/>
          <w:szCs w:val="24"/>
        </w:rPr>
        <w:t xml:space="preserve">(family) </w:t>
      </w:r>
      <w:r w:rsidRPr="0051375A">
        <w:rPr>
          <w:sz w:val="24"/>
          <w:szCs w:val="24"/>
        </w:rPr>
        <w:t xml:space="preserve">home is to ensure, </w:t>
      </w:r>
      <w:r w:rsidRPr="0051375A">
        <w:rPr>
          <w:bCs/>
          <w:sz w:val="24"/>
        </w:rPr>
        <w:t xml:space="preserve">in almost all cases, that the parents remain responsible for a participant who is their child (under 18 years of age) or a young adult (over 18 years of age) when the participant resides with their parent or parents. </w:t>
      </w:r>
      <w:r w:rsidRPr="0051375A">
        <w:rPr>
          <w:sz w:val="24"/>
          <w:szCs w:val="24"/>
        </w:rPr>
        <w:t>The term “parents” is defined in Part 8 and is broad.</w:t>
      </w:r>
      <w:r>
        <w:rPr>
          <w:sz w:val="24"/>
          <w:szCs w:val="24"/>
        </w:rPr>
        <w:t xml:space="preserve"> </w:t>
      </w:r>
      <w:r w:rsidRPr="0051375A">
        <w:rPr>
          <w:sz w:val="24"/>
          <w:szCs w:val="24"/>
        </w:rPr>
        <w:t>It includes parents from a de facto relationship.</w:t>
      </w:r>
      <w:r>
        <w:rPr>
          <w:sz w:val="24"/>
          <w:szCs w:val="24"/>
        </w:rPr>
        <w:t xml:space="preserve"> </w:t>
      </w:r>
      <w:r w:rsidRPr="0051375A">
        <w:rPr>
          <w:sz w:val="24"/>
          <w:szCs w:val="24"/>
        </w:rPr>
        <w:t xml:space="preserve">It also includes, for a participant who are now over 18 years of age, any person who was a parent under the definition when the participant was under 18 years of age. This is to ensure that the parent/s </w:t>
      </w:r>
      <w:r w:rsidRPr="0051375A">
        <w:rPr>
          <w:bCs/>
          <w:sz w:val="24"/>
        </w:rPr>
        <w:t>remain/s responsible for a participant who resides in the parental home after the child turns 18 years of age and until a natural transition point when moving out of the family (parental) home is possible</w:t>
      </w:r>
      <w:r w:rsidRPr="0051375A">
        <w:rPr>
          <w:sz w:val="24"/>
          <w:szCs w:val="24"/>
        </w:rPr>
        <w:t xml:space="preserve">; </w:t>
      </w:r>
    </w:p>
    <w:p w14:paraId="6C4AFDA1" w14:textId="77777777" w:rsidR="00EB7372" w:rsidRDefault="009E50B8" w:rsidP="00EB7372">
      <w:pPr>
        <w:pStyle w:val="PlainParagraph"/>
        <w:numPr>
          <w:ilvl w:val="0"/>
          <w:numId w:val="36"/>
        </w:numPr>
        <w:spacing w:before="120" w:after="120" w:line="240" w:lineRule="auto"/>
        <w:rPr>
          <w:sz w:val="24"/>
        </w:rPr>
      </w:pPr>
      <w:r>
        <w:rPr>
          <w:sz w:val="24"/>
        </w:rPr>
        <w:t>at least one private bedroom has been made available for the participant or, if the participant is a member of a couple, at least one private bedroom and a second room that may be a bedroom or another similar sized private room has been made available to the couple;</w:t>
      </w:r>
    </w:p>
    <w:p w14:paraId="6C4AFDA2" w14:textId="77777777" w:rsidR="00EB7372" w:rsidRDefault="009E50B8" w:rsidP="00EB7372">
      <w:pPr>
        <w:pStyle w:val="PlainParagraph"/>
        <w:numPr>
          <w:ilvl w:val="0"/>
          <w:numId w:val="36"/>
        </w:numPr>
        <w:spacing w:before="120" w:after="120" w:line="240" w:lineRule="auto"/>
        <w:rPr>
          <w:sz w:val="24"/>
        </w:rPr>
      </w:pPr>
      <w:r>
        <w:rPr>
          <w:sz w:val="24"/>
        </w:rPr>
        <w:t>the dwelling is eligible to be enrolled, has been enrolled and continues to be enrolled by the registered provider (see paragraphs 6.5-6.13);</w:t>
      </w:r>
    </w:p>
    <w:p w14:paraId="6C4AFDA3" w14:textId="77777777" w:rsidR="00EB7372" w:rsidRDefault="009E50B8" w:rsidP="00EB7372">
      <w:pPr>
        <w:pStyle w:val="PlainParagraph"/>
        <w:numPr>
          <w:ilvl w:val="0"/>
          <w:numId w:val="36"/>
        </w:numPr>
        <w:spacing w:before="120" w:after="120" w:line="240" w:lineRule="auto"/>
        <w:rPr>
          <w:sz w:val="24"/>
        </w:rPr>
      </w:pPr>
      <w:r>
        <w:rPr>
          <w:sz w:val="24"/>
        </w:rPr>
        <w:t>the number of bedrooms and similar sized private rooms in the dwelling is at least equal to the number of residents for which it is enrolled; and</w:t>
      </w:r>
    </w:p>
    <w:p w14:paraId="6C4AFDA5" w14:textId="3EDE7DE8" w:rsidR="00EB7372" w:rsidRPr="0056659D" w:rsidRDefault="009E50B8" w:rsidP="004B4EE7">
      <w:pPr>
        <w:pStyle w:val="PlainParagraph"/>
        <w:numPr>
          <w:ilvl w:val="0"/>
          <w:numId w:val="36"/>
        </w:numPr>
        <w:spacing w:before="120" w:after="120" w:line="240" w:lineRule="auto"/>
        <w:rPr>
          <w:i/>
          <w:sz w:val="24"/>
        </w:rPr>
      </w:pPr>
      <w:r w:rsidRPr="0056659D">
        <w:rPr>
          <w:sz w:val="24"/>
        </w:rPr>
        <w:t xml:space="preserve">for New Builds and re-purposed Existing stock under 6.12, where there are multiple dwellings on a single parcel of land, the funding for the participant is not contrary to the density restrictions in paragraphs 6.14-6.17 because the density restrictions were satisfied immediately after the person began to reside in the dwelling. </w:t>
      </w:r>
      <w:r w:rsidRPr="0056659D">
        <w:rPr>
          <w:i/>
          <w:sz w:val="24"/>
        </w:rPr>
        <w:br w:type="page"/>
      </w:r>
    </w:p>
    <w:p w14:paraId="6C4AFDA6" w14:textId="77777777" w:rsidR="00EB7372" w:rsidRPr="005C4306" w:rsidRDefault="009E50B8" w:rsidP="00EB7372">
      <w:pPr>
        <w:pStyle w:val="PlainParagraph"/>
        <w:spacing w:before="120" w:after="120" w:line="240" w:lineRule="auto"/>
        <w:rPr>
          <w:i/>
          <w:sz w:val="24"/>
        </w:rPr>
      </w:pPr>
      <w:r w:rsidRPr="005C4306">
        <w:rPr>
          <w:i/>
          <w:sz w:val="24"/>
        </w:rPr>
        <w:lastRenderedPageBreak/>
        <w:t>The participant resides in the dwelling</w:t>
      </w:r>
    </w:p>
    <w:p w14:paraId="6C4AFDA7" w14:textId="77777777" w:rsidR="00EB7372" w:rsidRDefault="009E50B8" w:rsidP="00EB7372">
      <w:pPr>
        <w:pStyle w:val="PlainParagraph"/>
        <w:spacing w:before="120" w:after="120" w:line="240" w:lineRule="auto"/>
        <w:rPr>
          <w:sz w:val="24"/>
        </w:rPr>
      </w:pPr>
      <w:r w:rsidRPr="005C4306">
        <w:rPr>
          <w:b/>
          <w:sz w:val="24"/>
        </w:rPr>
        <w:t>Paragraph 6.2</w:t>
      </w:r>
      <w:r>
        <w:rPr>
          <w:sz w:val="24"/>
        </w:rPr>
        <w:t xml:space="preserve"> provides that SDA will only be funded in relation to periods when the participant resides in the dwelling. The word ‘resides’ is not defined and takes its ordinary meaning. For example, a short temporary absence would not mean that a participant is no longer residing in the dwelling. </w:t>
      </w:r>
    </w:p>
    <w:p w14:paraId="6C4AFDA8" w14:textId="77777777" w:rsidR="00EB7372" w:rsidRDefault="009E50B8" w:rsidP="00EB7372">
      <w:pPr>
        <w:pStyle w:val="PlainParagraph"/>
        <w:spacing w:before="120" w:after="120" w:line="240" w:lineRule="auto"/>
        <w:rPr>
          <w:sz w:val="24"/>
        </w:rPr>
      </w:pPr>
      <w:r w:rsidRPr="00C61EB6">
        <w:rPr>
          <w:b/>
          <w:sz w:val="24"/>
        </w:rPr>
        <w:t>Paragraphs 6.3 and</w:t>
      </w:r>
      <w:r>
        <w:rPr>
          <w:sz w:val="24"/>
        </w:rPr>
        <w:t xml:space="preserve"> </w:t>
      </w:r>
      <w:r w:rsidRPr="00C61EB6">
        <w:rPr>
          <w:b/>
          <w:sz w:val="24"/>
        </w:rPr>
        <w:t>6.4</w:t>
      </w:r>
      <w:r>
        <w:rPr>
          <w:sz w:val="24"/>
        </w:rPr>
        <w:t xml:space="preserve"> provide for an additional period of funding in respect of an SDA dwelling after a vacancy arises. A participant is taken to reside in a dwelling for either 90 days or 60 days (depending on how many residents the dwelling is enrolled to house) or until the vacancy is filled, whichever is earlier.</w:t>
      </w:r>
    </w:p>
    <w:p w14:paraId="6C4AFDA9" w14:textId="77777777" w:rsidR="00EB7372" w:rsidRPr="003D5679" w:rsidRDefault="009E50B8" w:rsidP="00EB7372">
      <w:pPr>
        <w:pStyle w:val="PlainParagraph"/>
        <w:spacing w:before="120" w:after="120" w:line="240" w:lineRule="auto"/>
        <w:rPr>
          <w:i/>
          <w:sz w:val="24"/>
        </w:rPr>
      </w:pPr>
      <w:r w:rsidRPr="003D5679">
        <w:rPr>
          <w:i/>
          <w:sz w:val="24"/>
        </w:rPr>
        <w:t>Enrolment of dwellings</w:t>
      </w:r>
    </w:p>
    <w:p w14:paraId="6C4AFDAA" w14:textId="77777777" w:rsidR="00EB7372" w:rsidRDefault="009E50B8" w:rsidP="00EB7372">
      <w:pPr>
        <w:pStyle w:val="PlainParagraph"/>
        <w:spacing w:before="120" w:after="120" w:line="240" w:lineRule="auto"/>
        <w:rPr>
          <w:sz w:val="24"/>
        </w:rPr>
      </w:pPr>
      <w:r w:rsidRPr="00FF1CA0">
        <w:rPr>
          <w:b/>
          <w:sz w:val="24"/>
        </w:rPr>
        <w:t>Paragraphs 6.5-6.17</w:t>
      </w:r>
      <w:r>
        <w:rPr>
          <w:sz w:val="24"/>
        </w:rPr>
        <w:t xml:space="preserve"> deal with the requirement to enrol dwellings, which is an administrative process that is required to be completed by registered providers in order to receive SDA funding.  </w:t>
      </w:r>
    </w:p>
    <w:p w14:paraId="6C4AFDAB" w14:textId="77777777" w:rsidR="00EB7372" w:rsidRDefault="009E50B8" w:rsidP="00EB7372">
      <w:pPr>
        <w:pStyle w:val="PlainParagraph"/>
        <w:spacing w:before="120" w:after="120" w:line="240" w:lineRule="auto"/>
        <w:rPr>
          <w:sz w:val="24"/>
        </w:rPr>
      </w:pPr>
      <w:r w:rsidRPr="00E40C19">
        <w:rPr>
          <w:b/>
          <w:sz w:val="24"/>
        </w:rPr>
        <w:t>Paragraph 6.5</w:t>
      </w:r>
      <w:r>
        <w:rPr>
          <w:sz w:val="24"/>
        </w:rPr>
        <w:t xml:space="preserve"> provides that SDA is only to be funded for a participant if the dwelling is eligible to be enrolled by the registered provider. If the CEO specifies a manner for the enrolment the registered provider must enrol the dwelling in accordance with the CEO’s requirements.  </w:t>
      </w:r>
    </w:p>
    <w:p w14:paraId="6C4AFDAC" w14:textId="77777777" w:rsidR="00EB7372" w:rsidRDefault="009E50B8" w:rsidP="00EB7372">
      <w:pPr>
        <w:pStyle w:val="PlainParagraph"/>
        <w:spacing w:before="120" w:after="120" w:line="240" w:lineRule="auto"/>
        <w:rPr>
          <w:sz w:val="24"/>
        </w:rPr>
      </w:pPr>
      <w:r w:rsidRPr="00E40C19">
        <w:rPr>
          <w:b/>
          <w:sz w:val="24"/>
        </w:rPr>
        <w:t>Paragraph 6.6</w:t>
      </w:r>
      <w:r>
        <w:rPr>
          <w:sz w:val="24"/>
        </w:rPr>
        <w:t xml:space="preserve"> sets out the conditions a dwelling must meet to be eligible to be enrolled: </w:t>
      </w:r>
    </w:p>
    <w:p w14:paraId="6C4AFDAD" w14:textId="77777777" w:rsidR="00EB7372" w:rsidRPr="003D4689" w:rsidRDefault="009E50B8" w:rsidP="00EB7372">
      <w:pPr>
        <w:pStyle w:val="NDISParagraph"/>
        <w:numPr>
          <w:ilvl w:val="0"/>
          <w:numId w:val="41"/>
        </w:numPr>
        <w:spacing w:before="120" w:after="120" w:line="240" w:lineRule="auto"/>
        <w:rPr>
          <w:sz w:val="24"/>
          <w:szCs w:val="24"/>
        </w:rPr>
      </w:pPr>
      <w:r w:rsidRPr="003D4689">
        <w:rPr>
          <w:sz w:val="24"/>
          <w:szCs w:val="24"/>
        </w:rPr>
        <w:t xml:space="preserve">it meets the minimum conditions (see </w:t>
      </w:r>
      <w:r>
        <w:rPr>
          <w:sz w:val="24"/>
          <w:szCs w:val="24"/>
        </w:rPr>
        <w:t xml:space="preserve">below and </w:t>
      </w:r>
      <w:r w:rsidRPr="003D4689">
        <w:rPr>
          <w:sz w:val="24"/>
          <w:szCs w:val="24"/>
        </w:rPr>
        <w:t>paragraphs</w:t>
      </w:r>
      <w:r>
        <w:rPr>
          <w:sz w:val="24"/>
          <w:szCs w:val="24"/>
        </w:rPr>
        <w:t xml:space="preserve"> 6.8-6.9</w:t>
      </w:r>
      <w:r w:rsidRPr="003D4689">
        <w:rPr>
          <w:sz w:val="24"/>
          <w:szCs w:val="24"/>
        </w:rPr>
        <w:t xml:space="preserve">); </w:t>
      </w:r>
    </w:p>
    <w:p w14:paraId="6C4AFDAE" w14:textId="77777777" w:rsidR="00EB7372" w:rsidRPr="003D4689" w:rsidRDefault="009E50B8" w:rsidP="00EB7372">
      <w:pPr>
        <w:pStyle w:val="NDISParagraph"/>
        <w:numPr>
          <w:ilvl w:val="0"/>
          <w:numId w:val="41"/>
        </w:numPr>
        <w:spacing w:before="120" w:after="120" w:line="240" w:lineRule="auto"/>
        <w:rPr>
          <w:sz w:val="24"/>
          <w:szCs w:val="24"/>
        </w:rPr>
      </w:pPr>
      <w:r w:rsidRPr="003D4689">
        <w:rPr>
          <w:sz w:val="24"/>
          <w:szCs w:val="24"/>
        </w:rPr>
        <w:t>it is either a New Build</w:t>
      </w:r>
      <w:r>
        <w:rPr>
          <w:sz w:val="24"/>
          <w:szCs w:val="24"/>
        </w:rPr>
        <w:t>,</w:t>
      </w:r>
      <w:r w:rsidRPr="003D4689">
        <w:rPr>
          <w:sz w:val="24"/>
          <w:szCs w:val="24"/>
        </w:rPr>
        <w:t xml:space="preserve"> Existing Stock or Legacy Stock (see </w:t>
      </w:r>
      <w:r>
        <w:rPr>
          <w:sz w:val="24"/>
          <w:szCs w:val="24"/>
        </w:rPr>
        <w:t xml:space="preserve">below and </w:t>
      </w:r>
      <w:r w:rsidRPr="003D4689">
        <w:rPr>
          <w:sz w:val="24"/>
          <w:szCs w:val="24"/>
        </w:rPr>
        <w:t>paragraph</w:t>
      </w:r>
      <w:r>
        <w:rPr>
          <w:sz w:val="24"/>
          <w:szCs w:val="24"/>
        </w:rPr>
        <w:t>s 6.10-6.13</w:t>
      </w:r>
      <w:r w:rsidRPr="003D4689">
        <w:rPr>
          <w:sz w:val="24"/>
          <w:szCs w:val="24"/>
        </w:rPr>
        <w:t>);</w:t>
      </w:r>
    </w:p>
    <w:p w14:paraId="6C4AFDAF" w14:textId="77777777" w:rsidR="00EB7372" w:rsidRDefault="009E50B8" w:rsidP="00EB7372">
      <w:pPr>
        <w:pStyle w:val="PlainParagraph"/>
        <w:numPr>
          <w:ilvl w:val="0"/>
          <w:numId w:val="41"/>
        </w:numPr>
        <w:spacing w:before="120" w:after="120" w:line="240" w:lineRule="auto"/>
        <w:rPr>
          <w:sz w:val="24"/>
        </w:rPr>
      </w:pPr>
      <w:bookmarkStart w:id="5" w:name="_Ref461806396"/>
      <w:r>
        <w:rPr>
          <w:sz w:val="24"/>
        </w:rPr>
        <w:t>for New Builds and re-purposed Existing stock under 6.12 where there are multiple dwellings on a single parcel of land, the density restriction that applies to the parcel of land is met immediately before the enrolment;</w:t>
      </w:r>
    </w:p>
    <w:p w14:paraId="6C4AFDB0" w14:textId="77777777" w:rsidR="00EB7372" w:rsidRPr="003D4689" w:rsidRDefault="009E50B8" w:rsidP="00EB7372">
      <w:pPr>
        <w:pStyle w:val="NDISParagraph"/>
        <w:numPr>
          <w:ilvl w:val="0"/>
          <w:numId w:val="41"/>
        </w:numPr>
        <w:spacing w:before="120" w:after="120" w:line="240" w:lineRule="auto"/>
        <w:rPr>
          <w:sz w:val="24"/>
          <w:szCs w:val="24"/>
        </w:rPr>
      </w:pPr>
      <w:r w:rsidRPr="003D4689">
        <w:rPr>
          <w:sz w:val="24"/>
          <w:szCs w:val="24"/>
        </w:rPr>
        <w:t>the registered provider holds any written certification that may be required by the CEO, from any person or entity and in any form required by the CEO, relating to:</w:t>
      </w:r>
      <w:bookmarkEnd w:id="5"/>
    </w:p>
    <w:p w14:paraId="6C4AFDB1" w14:textId="77777777" w:rsidR="00EB7372" w:rsidRPr="003D4689" w:rsidRDefault="009E50B8" w:rsidP="00EB7372">
      <w:pPr>
        <w:pStyle w:val="NDISSubparagraph"/>
        <w:numPr>
          <w:ilvl w:val="1"/>
          <w:numId w:val="41"/>
        </w:numPr>
        <w:spacing w:before="120" w:after="120" w:line="240" w:lineRule="auto"/>
        <w:rPr>
          <w:sz w:val="24"/>
          <w:szCs w:val="24"/>
        </w:rPr>
      </w:pPr>
      <w:r w:rsidRPr="003D4689">
        <w:rPr>
          <w:sz w:val="24"/>
          <w:szCs w:val="24"/>
        </w:rPr>
        <w:t>the dwelling’s compliance with the requirements in these Rules or the NDIS Price Guide for the relevant SDA type;</w:t>
      </w:r>
    </w:p>
    <w:p w14:paraId="6C4AFDB2" w14:textId="77777777" w:rsidR="00EB7372" w:rsidRPr="003D4689" w:rsidRDefault="009E50B8" w:rsidP="00EB7372">
      <w:pPr>
        <w:pStyle w:val="NDISSubparagraph"/>
        <w:numPr>
          <w:ilvl w:val="1"/>
          <w:numId w:val="41"/>
        </w:numPr>
        <w:spacing w:before="120" w:after="120" w:line="240" w:lineRule="auto"/>
        <w:rPr>
          <w:sz w:val="24"/>
          <w:szCs w:val="24"/>
        </w:rPr>
      </w:pPr>
      <w:r w:rsidRPr="003D4689">
        <w:rPr>
          <w:sz w:val="24"/>
          <w:szCs w:val="24"/>
        </w:rPr>
        <w:t>its location; or</w:t>
      </w:r>
    </w:p>
    <w:p w14:paraId="6C4AFDB3" w14:textId="77777777" w:rsidR="00EB7372" w:rsidRPr="003D4689" w:rsidRDefault="009E50B8" w:rsidP="00EB7372">
      <w:pPr>
        <w:pStyle w:val="NDISSubparagraph"/>
        <w:numPr>
          <w:ilvl w:val="1"/>
          <w:numId w:val="41"/>
        </w:numPr>
        <w:spacing w:before="120" w:after="120" w:line="240" w:lineRule="auto"/>
        <w:rPr>
          <w:sz w:val="24"/>
          <w:szCs w:val="24"/>
        </w:rPr>
      </w:pPr>
      <w:r w:rsidRPr="003D4689">
        <w:rPr>
          <w:sz w:val="24"/>
          <w:szCs w:val="24"/>
        </w:rPr>
        <w:t>other features, allowances or factors (such as on-site overnight assistance rooms or fire sprinklers); and</w:t>
      </w:r>
    </w:p>
    <w:p w14:paraId="6C4AFDB4" w14:textId="77777777" w:rsidR="00EB7372" w:rsidRPr="003D4689" w:rsidRDefault="009E50B8" w:rsidP="00EB7372">
      <w:pPr>
        <w:pStyle w:val="NDISParagraph"/>
        <w:numPr>
          <w:ilvl w:val="0"/>
          <w:numId w:val="41"/>
        </w:numPr>
        <w:spacing w:before="120" w:after="120" w:line="240" w:lineRule="auto"/>
        <w:rPr>
          <w:sz w:val="24"/>
          <w:szCs w:val="24"/>
        </w:rPr>
      </w:pPr>
      <w:bookmarkStart w:id="6" w:name="_Ref461806431"/>
      <w:r w:rsidRPr="003D4689">
        <w:rPr>
          <w:sz w:val="24"/>
          <w:szCs w:val="24"/>
        </w:rPr>
        <w:t>the registered provider holds a certification to the effect that the dwelling meets relevant building codes and laws:</w:t>
      </w:r>
      <w:bookmarkEnd w:id="6"/>
    </w:p>
    <w:p w14:paraId="6C4AFDB5" w14:textId="77777777" w:rsidR="00EB7372" w:rsidRPr="003D4689" w:rsidRDefault="009E50B8" w:rsidP="00EB7372">
      <w:pPr>
        <w:pStyle w:val="NDISSubparagraph"/>
        <w:numPr>
          <w:ilvl w:val="1"/>
          <w:numId w:val="41"/>
        </w:numPr>
        <w:spacing w:before="120" w:after="120" w:line="240" w:lineRule="auto"/>
        <w:rPr>
          <w:sz w:val="24"/>
          <w:szCs w:val="24"/>
        </w:rPr>
      </w:pPr>
      <w:r w:rsidRPr="003D4689">
        <w:rPr>
          <w:sz w:val="24"/>
          <w:szCs w:val="24"/>
        </w:rPr>
        <w:t>in the case of dwellings owned or operated by a State or Territory Government—from either a building authority determined by the CEO (or, in the absence of such a determination, any appropriately authorised building authority), or from the relevant State or Territory government department responsible for disability or housing; or</w:t>
      </w:r>
    </w:p>
    <w:p w14:paraId="6C4AFDB6" w14:textId="77777777" w:rsidR="00EB7372" w:rsidRPr="003D4689" w:rsidRDefault="009E50B8" w:rsidP="00EB7372">
      <w:pPr>
        <w:pStyle w:val="NDISSubparagraph"/>
        <w:numPr>
          <w:ilvl w:val="1"/>
          <w:numId w:val="41"/>
        </w:numPr>
        <w:spacing w:before="120" w:after="120" w:line="240" w:lineRule="auto"/>
        <w:rPr>
          <w:sz w:val="24"/>
          <w:szCs w:val="24"/>
        </w:rPr>
      </w:pPr>
      <w:r w:rsidRPr="003D4689">
        <w:rPr>
          <w:sz w:val="24"/>
          <w:szCs w:val="24"/>
        </w:rPr>
        <w:lastRenderedPageBreak/>
        <w:t>in the case of other dwellings—from a building authority determined by the CEO or, in the absence of such a determination, any appropriately authorised building authority.</w:t>
      </w:r>
    </w:p>
    <w:p w14:paraId="6C4AFDB7" w14:textId="77777777" w:rsidR="00EB7372" w:rsidRPr="003D4689" w:rsidRDefault="009E50B8" w:rsidP="00EB7372">
      <w:pPr>
        <w:pStyle w:val="NDISSubsection"/>
        <w:numPr>
          <w:ilvl w:val="0"/>
          <w:numId w:val="0"/>
        </w:numPr>
        <w:spacing w:before="120" w:after="120" w:line="240" w:lineRule="auto"/>
        <w:rPr>
          <w:sz w:val="24"/>
          <w:szCs w:val="24"/>
        </w:rPr>
      </w:pPr>
      <w:r w:rsidRPr="00E40C19">
        <w:rPr>
          <w:b/>
          <w:sz w:val="24"/>
        </w:rPr>
        <w:t>Paragraph 6.</w:t>
      </w:r>
      <w:r>
        <w:rPr>
          <w:b/>
          <w:sz w:val="24"/>
        </w:rPr>
        <w:t xml:space="preserve">7 </w:t>
      </w:r>
      <w:r w:rsidRPr="00516435">
        <w:rPr>
          <w:sz w:val="24"/>
        </w:rPr>
        <w:t xml:space="preserve">deals with </w:t>
      </w:r>
      <w:r w:rsidRPr="00516435">
        <w:rPr>
          <w:sz w:val="24"/>
          <w:szCs w:val="24"/>
        </w:rPr>
        <w:t>dwellings owned or operated by a State or Territory Government</w:t>
      </w:r>
      <w:r>
        <w:rPr>
          <w:sz w:val="24"/>
          <w:szCs w:val="24"/>
        </w:rPr>
        <w:t xml:space="preserve">. For these dwellings </w:t>
      </w:r>
      <w:r w:rsidRPr="00516435">
        <w:rPr>
          <w:sz w:val="24"/>
          <w:szCs w:val="24"/>
        </w:rPr>
        <w:t>paragraph</w:t>
      </w:r>
      <w:r w:rsidRPr="003D4689">
        <w:rPr>
          <w:sz w:val="24"/>
          <w:szCs w:val="24"/>
        </w:rPr>
        <w:t xml:space="preserve"> 6.6(d)(i) does not require a registered provider to obtain a further certification if a certification has been issued by the State or Territory Government or other appropriate authority in the three years prior to </w:t>
      </w:r>
      <w:r>
        <w:rPr>
          <w:sz w:val="24"/>
          <w:szCs w:val="24"/>
        </w:rPr>
        <w:t xml:space="preserve">the day the dwelling is </w:t>
      </w:r>
      <w:r w:rsidRPr="003D4689">
        <w:rPr>
          <w:sz w:val="24"/>
          <w:szCs w:val="24"/>
        </w:rPr>
        <w:t>enrol</w:t>
      </w:r>
      <w:r>
        <w:rPr>
          <w:sz w:val="24"/>
          <w:szCs w:val="24"/>
        </w:rPr>
        <w:t>led</w:t>
      </w:r>
      <w:r w:rsidRPr="003D4689">
        <w:rPr>
          <w:sz w:val="24"/>
          <w:szCs w:val="24"/>
        </w:rPr>
        <w:t xml:space="preserve">. </w:t>
      </w:r>
    </w:p>
    <w:p w14:paraId="6C4AFDB8" w14:textId="77777777" w:rsidR="00EB7372" w:rsidRPr="00F76B8A" w:rsidRDefault="009E50B8" w:rsidP="00EB7372">
      <w:pPr>
        <w:pStyle w:val="PlainParagraph"/>
        <w:spacing w:before="120" w:after="120" w:line="240" w:lineRule="auto"/>
        <w:rPr>
          <w:i/>
          <w:sz w:val="24"/>
        </w:rPr>
      </w:pPr>
      <w:r w:rsidRPr="00F76B8A">
        <w:rPr>
          <w:i/>
          <w:sz w:val="24"/>
        </w:rPr>
        <w:t xml:space="preserve">The minimum conditions </w:t>
      </w:r>
    </w:p>
    <w:p w14:paraId="6C4AFDB9" w14:textId="77777777" w:rsidR="00EB7372" w:rsidRPr="00D50D8F" w:rsidRDefault="009E50B8" w:rsidP="00EB7372">
      <w:pPr>
        <w:pStyle w:val="PlainParagraph"/>
        <w:spacing w:before="120" w:after="120" w:line="240" w:lineRule="auto"/>
        <w:rPr>
          <w:sz w:val="24"/>
          <w:szCs w:val="24"/>
        </w:rPr>
      </w:pPr>
      <w:r>
        <w:rPr>
          <w:sz w:val="24"/>
          <w:szCs w:val="24"/>
        </w:rPr>
        <w:t>T</w:t>
      </w:r>
      <w:r w:rsidRPr="00F1185A">
        <w:rPr>
          <w:sz w:val="24"/>
          <w:szCs w:val="24"/>
        </w:rPr>
        <w:t>o be enrolled for</w:t>
      </w:r>
      <w:r>
        <w:rPr>
          <w:sz w:val="24"/>
          <w:szCs w:val="24"/>
        </w:rPr>
        <w:t xml:space="preserve"> SDA the dwelling must meet the </w:t>
      </w:r>
      <w:r>
        <w:rPr>
          <w:sz w:val="24"/>
        </w:rPr>
        <w:t xml:space="preserve">minimum conditions set out in </w:t>
      </w:r>
      <w:r w:rsidRPr="00E40C19">
        <w:rPr>
          <w:b/>
          <w:sz w:val="24"/>
        </w:rPr>
        <w:t>paragraphs 6.</w:t>
      </w:r>
      <w:r>
        <w:rPr>
          <w:b/>
          <w:sz w:val="24"/>
        </w:rPr>
        <w:t>8</w:t>
      </w:r>
      <w:r w:rsidRPr="00E40C19">
        <w:rPr>
          <w:b/>
          <w:sz w:val="24"/>
        </w:rPr>
        <w:t>-6.</w:t>
      </w:r>
      <w:r>
        <w:rPr>
          <w:b/>
          <w:sz w:val="24"/>
        </w:rPr>
        <w:t>9</w:t>
      </w:r>
      <w:r w:rsidRPr="00D50D8F">
        <w:rPr>
          <w:sz w:val="24"/>
        </w:rPr>
        <w:t>:</w:t>
      </w:r>
    </w:p>
    <w:p w14:paraId="6C4AFDBA" w14:textId="77777777" w:rsidR="00EB7372" w:rsidRDefault="009E50B8" w:rsidP="00EB7372">
      <w:pPr>
        <w:pStyle w:val="Dot1"/>
        <w:numPr>
          <w:ilvl w:val="0"/>
          <w:numId w:val="44"/>
        </w:numPr>
        <w:spacing w:before="120" w:after="120" w:line="240" w:lineRule="auto"/>
        <w:rPr>
          <w:sz w:val="24"/>
          <w:szCs w:val="24"/>
        </w:rPr>
      </w:pPr>
      <w:r w:rsidRPr="00E40C19">
        <w:rPr>
          <w:sz w:val="24"/>
          <w:szCs w:val="24"/>
        </w:rPr>
        <w:t xml:space="preserve">it must be a </w:t>
      </w:r>
      <w:r>
        <w:rPr>
          <w:sz w:val="24"/>
          <w:szCs w:val="24"/>
        </w:rPr>
        <w:t>permanent dwelling (and not, for example, a mobile home);</w:t>
      </w:r>
    </w:p>
    <w:p w14:paraId="6C4AFDBB" w14:textId="77777777" w:rsidR="00EB7372" w:rsidRDefault="009E50B8" w:rsidP="00EB7372">
      <w:pPr>
        <w:pStyle w:val="Dot1"/>
        <w:numPr>
          <w:ilvl w:val="0"/>
          <w:numId w:val="44"/>
        </w:numPr>
        <w:spacing w:before="120" w:after="120" w:line="240" w:lineRule="auto"/>
        <w:rPr>
          <w:sz w:val="24"/>
          <w:szCs w:val="24"/>
        </w:rPr>
      </w:pPr>
      <w:r>
        <w:rPr>
          <w:sz w:val="24"/>
          <w:szCs w:val="24"/>
        </w:rPr>
        <w:t>it must be intended to provide long-term accommodation for at least one participant (rather than being intended to be used only for respite, emergency or temporary accommodation);</w:t>
      </w:r>
    </w:p>
    <w:p w14:paraId="6C4AFDBC" w14:textId="77777777" w:rsidR="00EB7372" w:rsidRDefault="009E50B8" w:rsidP="00EB7372">
      <w:pPr>
        <w:pStyle w:val="Dot1"/>
        <w:numPr>
          <w:ilvl w:val="0"/>
          <w:numId w:val="44"/>
        </w:numPr>
        <w:spacing w:before="120" w:after="120" w:line="240" w:lineRule="auto"/>
        <w:rPr>
          <w:sz w:val="24"/>
          <w:szCs w:val="24"/>
        </w:rPr>
      </w:pPr>
      <w:r>
        <w:rPr>
          <w:sz w:val="24"/>
          <w:szCs w:val="24"/>
        </w:rPr>
        <w:t>it must not receive Commonwealth or State or Territory funding for accommodation under a scheme unrelated to disability (For example, aged care funding). This is ensure that providers do not double dip by receiving SDA funding and another form of funding for accommodation. A dwelling will not meet the minimum conditions if it receives funding for accommodation but may still meet the minimum conditions if the funding is not related to accommodation. For example, if residents of the dwelling receive funding under a scheme unrelated to disability; and</w:t>
      </w:r>
    </w:p>
    <w:p w14:paraId="6C4AFDBD" w14:textId="77777777" w:rsidR="00EB7372" w:rsidRPr="002A7CC6" w:rsidRDefault="009E50B8" w:rsidP="00EB7372">
      <w:pPr>
        <w:pStyle w:val="Dot1"/>
        <w:numPr>
          <w:ilvl w:val="0"/>
          <w:numId w:val="44"/>
        </w:numPr>
        <w:spacing w:before="120" w:after="120" w:line="240" w:lineRule="auto"/>
        <w:rPr>
          <w:sz w:val="24"/>
          <w:szCs w:val="24"/>
        </w:rPr>
      </w:pPr>
      <w:r w:rsidRPr="002A7CC6">
        <w:rPr>
          <w:sz w:val="24"/>
          <w:szCs w:val="24"/>
        </w:rPr>
        <w:t>the NDIS must not have funded certain home modifications for the dwelling. This is to ensure that a provider or person does not double dip by benefiting from SDA funding and funding for home modifications. More specifically, the dwelling does not meet the minimum conditions if:</w:t>
      </w:r>
    </w:p>
    <w:p w14:paraId="6C4AFDBE" w14:textId="77777777" w:rsidR="00EB7372" w:rsidRPr="002A7CC6" w:rsidRDefault="009E50B8" w:rsidP="00EB7372">
      <w:pPr>
        <w:pStyle w:val="Dot1"/>
        <w:numPr>
          <w:ilvl w:val="1"/>
          <w:numId w:val="44"/>
        </w:numPr>
        <w:spacing w:before="120" w:after="120" w:line="240" w:lineRule="auto"/>
        <w:rPr>
          <w:sz w:val="24"/>
          <w:szCs w:val="24"/>
        </w:rPr>
      </w:pPr>
      <w:r w:rsidRPr="002A7CC6">
        <w:rPr>
          <w:sz w:val="24"/>
          <w:szCs w:val="24"/>
        </w:rPr>
        <w:t xml:space="preserve">the NDIS has funded home modification that the Agency classifies as ‘complex home modifications’ for the dwelling at any time after 1 </w:t>
      </w:r>
      <w:r>
        <w:rPr>
          <w:sz w:val="24"/>
          <w:szCs w:val="24"/>
        </w:rPr>
        <w:t xml:space="preserve">December </w:t>
      </w:r>
      <w:r w:rsidRPr="002A7CC6">
        <w:rPr>
          <w:sz w:val="24"/>
          <w:szCs w:val="24"/>
        </w:rPr>
        <w:t>2016 and less than 10 years before the day of the enrolment of the dwelling; or</w:t>
      </w:r>
    </w:p>
    <w:p w14:paraId="6C4AFDBF" w14:textId="77777777" w:rsidR="00EB7372" w:rsidRPr="002A7CC6" w:rsidRDefault="009E50B8" w:rsidP="00EB7372">
      <w:pPr>
        <w:pStyle w:val="Dot1"/>
        <w:numPr>
          <w:ilvl w:val="1"/>
          <w:numId w:val="44"/>
        </w:numPr>
        <w:spacing w:before="120" w:after="120" w:line="240" w:lineRule="auto"/>
        <w:rPr>
          <w:sz w:val="24"/>
          <w:szCs w:val="24"/>
        </w:rPr>
      </w:pPr>
      <w:r w:rsidRPr="002A7CC6">
        <w:rPr>
          <w:sz w:val="24"/>
          <w:szCs w:val="24"/>
        </w:rPr>
        <w:t xml:space="preserve">the NDIS has funded home modifications that are not classified by the Agency as ‘complex home modifications’ for the dwelling at any time after 1 </w:t>
      </w:r>
      <w:r>
        <w:rPr>
          <w:sz w:val="24"/>
          <w:szCs w:val="24"/>
        </w:rPr>
        <w:t xml:space="preserve">December </w:t>
      </w:r>
      <w:r w:rsidRPr="002A7CC6">
        <w:rPr>
          <w:sz w:val="24"/>
          <w:szCs w:val="24"/>
        </w:rPr>
        <w:t xml:space="preserve">2016 and less than 5 years before the day of the enrolment of the dwelling. </w:t>
      </w:r>
    </w:p>
    <w:p w14:paraId="6C4AFDC0" w14:textId="77777777" w:rsidR="00EB7372" w:rsidRPr="002A7CC6" w:rsidRDefault="009E50B8" w:rsidP="00EB7372">
      <w:pPr>
        <w:pStyle w:val="Dot1"/>
        <w:numPr>
          <w:ilvl w:val="0"/>
          <w:numId w:val="0"/>
        </w:numPr>
        <w:spacing w:before="120" w:after="120" w:line="240" w:lineRule="auto"/>
        <w:rPr>
          <w:i/>
          <w:sz w:val="24"/>
          <w:szCs w:val="24"/>
        </w:rPr>
      </w:pPr>
      <w:r w:rsidRPr="002A7CC6">
        <w:rPr>
          <w:i/>
          <w:sz w:val="24"/>
          <w:szCs w:val="24"/>
        </w:rPr>
        <w:t>New Builds, Existing Stock and Legacy Stock</w:t>
      </w:r>
    </w:p>
    <w:p w14:paraId="6C4AFDC1" w14:textId="77777777" w:rsidR="00EB7372" w:rsidRPr="00FC6E24" w:rsidRDefault="009E50B8" w:rsidP="00EB7372">
      <w:pPr>
        <w:pStyle w:val="Dot1"/>
        <w:numPr>
          <w:ilvl w:val="0"/>
          <w:numId w:val="0"/>
        </w:numPr>
        <w:spacing w:before="120" w:after="120" w:line="240" w:lineRule="auto"/>
        <w:rPr>
          <w:rFonts w:eastAsiaTheme="minorEastAsia" w:cstheme="minorBidi"/>
          <w:sz w:val="24"/>
          <w:szCs w:val="24"/>
          <w:lang w:eastAsia="ja-JP"/>
        </w:rPr>
      </w:pPr>
      <w:r w:rsidRPr="002A7CC6">
        <w:rPr>
          <w:sz w:val="24"/>
          <w:szCs w:val="24"/>
        </w:rPr>
        <w:t>To be enrolled for SDA a dwelling must be either a ‘New Build’, ‘Existing Stock’</w:t>
      </w:r>
      <w:r>
        <w:rPr>
          <w:sz w:val="24"/>
          <w:szCs w:val="24"/>
        </w:rPr>
        <w:t xml:space="preserve"> or ‘Legacy Stock’. New Builds receive higher payments than Existing Stock. Legacy Stock receives the lowest payments and it is intended that the payments for Legacy Stock will be phased to zero over time. The definitions and payments structure make it clear that </w:t>
      </w:r>
      <w:r w:rsidRPr="00FC6E24">
        <w:rPr>
          <w:rFonts w:eastAsiaTheme="minorEastAsia" w:cstheme="minorBidi"/>
          <w:sz w:val="24"/>
          <w:szCs w:val="24"/>
          <w:lang w:eastAsia="ja-JP"/>
        </w:rPr>
        <w:t>New Builds and Existing Stock</w:t>
      </w:r>
      <w:r>
        <w:rPr>
          <w:rFonts w:eastAsiaTheme="minorEastAsia" w:cstheme="minorBidi"/>
          <w:sz w:val="24"/>
          <w:szCs w:val="24"/>
          <w:lang w:eastAsia="ja-JP"/>
        </w:rPr>
        <w:t xml:space="preserve"> are to have </w:t>
      </w:r>
      <w:r w:rsidRPr="00FC6E24">
        <w:rPr>
          <w:rFonts w:eastAsiaTheme="minorEastAsia" w:cstheme="minorBidi"/>
          <w:sz w:val="24"/>
          <w:szCs w:val="24"/>
          <w:lang w:eastAsia="ja-JP"/>
        </w:rPr>
        <w:t>no more than five people resid</w:t>
      </w:r>
      <w:r>
        <w:rPr>
          <w:rFonts w:eastAsiaTheme="minorEastAsia" w:cstheme="minorBidi"/>
          <w:sz w:val="24"/>
          <w:szCs w:val="24"/>
          <w:lang w:eastAsia="ja-JP"/>
        </w:rPr>
        <w:t>ing</w:t>
      </w:r>
      <w:r w:rsidRPr="00FC6E24">
        <w:rPr>
          <w:rFonts w:eastAsiaTheme="minorEastAsia" w:cstheme="minorBidi"/>
          <w:sz w:val="24"/>
          <w:szCs w:val="24"/>
          <w:lang w:eastAsia="ja-JP"/>
        </w:rPr>
        <w:t xml:space="preserve"> in any one </w:t>
      </w:r>
      <w:r>
        <w:rPr>
          <w:rFonts w:eastAsiaTheme="minorEastAsia" w:cstheme="minorBidi"/>
          <w:sz w:val="24"/>
          <w:szCs w:val="24"/>
          <w:lang w:eastAsia="ja-JP"/>
        </w:rPr>
        <w:t xml:space="preserve">SDA </w:t>
      </w:r>
      <w:r w:rsidRPr="00FC6E24">
        <w:rPr>
          <w:rFonts w:eastAsiaTheme="minorEastAsia" w:cstheme="minorBidi"/>
          <w:sz w:val="24"/>
          <w:szCs w:val="24"/>
          <w:lang w:eastAsia="ja-JP"/>
        </w:rPr>
        <w:t xml:space="preserve">dwelling at any time. Only Legacy Stock may house more </w:t>
      </w:r>
      <w:r w:rsidRPr="00FC6E24">
        <w:rPr>
          <w:rFonts w:eastAsiaTheme="minorEastAsia" w:cstheme="minorBidi"/>
          <w:sz w:val="24"/>
          <w:szCs w:val="24"/>
          <w:lang w:eastAsia="ja-JP"/>
        </w:rPr>
        <w:lastRenderedPageBreak/>
        <w:t xml:space="preserve">than five </w:t>
      </w:r>
      <w:r>
        <w:rPr>
          <w:rFonts w:eastAsiaTheme="minorEastAsia" w:cstheme="minorBidi"/>
          <w:sz w:val="24"/>
          <w:szCs w:val="24"/>
          <w:lang w:eastAsia="ja-JP"/>
        </w:rPr>
        <w:t>residents</w:t>
      </w:r>
      <w:r w:rsidRPr="00FC6E24">
        <w:rPr>
          <w:rFonts w:eastAsiaTheme="minorEastAsia" w:cstheme="minorBidi"/>
          <w:sz w:val="24"/>
          <w:szCs w:val="24"/>
          <w:lang w:eastAsia="ja-JP"/>
        </w:rPr>
        <w:t xml:space="preserve"> and </w:t>
      </w:r>
      <w:r>
        <w:rPr>
          <w:rFonts w:eastAsiaTheme="minorEastAsia" w:cstheme="minorBidi"/>
          <w:sz w:val="24"/>
          <w:szCs w:val="24"/>
          <w:lang w:eastAsia="ja-JP"/>
        </w:rPr>
        <w:t xml:space="preserve">payments </w:t>
      </w:r>
      <w:r w:rsidRPr="00FC6E24">
        <w:rPr>
          <w:rFonts w:eastAsiaTheme="minorEastAsia" w:cstheme="minorBidi"/>
          <w:sz w:val="24"/>
          <w:szCs w:val="24"/>
          <w:lang w:eastAsia="ja-JP"/>
        </w:rPr>
        <w:t xml:space="preserve">for properties that have more than five residents will be phased out over time. </w:t>
      </w:r>
    </w:p>
    <w:p w14:paraId="6C4AFDC2" w14:textId="77777777" w:rsidR="00EB7372" w:rsidRDefault="009E50B8" w:rsidP="00EB7372">
      <w:pPr>
        <w:pStyle w:val="Dot1"/>
        <w:numPr>
          <w:ilvl w:val="0"/>
          <w:numId w:val="0"/>
        </w:numPr>
        <w:spacing w:before="120" w:after="120" w:line="240" w:lineRule="auto"/>
        <w:ind w:left="425" w:hanging="425"/>
        <w:rPr>
          <w:sz w:val="24"/>
          <w:szCs w:val="24"/>
        </w:rPr>
      </w:pPr>
      <w:r w:rsidRPr="00C42A8D">
        <w:rPr>
          <w:i/>
          <w:sz w:val="24"/>
          <w:szCs w:val="24"/>
        </w:rPr>
        <w:t>New Build</w:t>
      </w:r>
      <w:r>
        <w:rPr>
          <w:i/>
          <w:sz w:val="24"/>
          <w:szCs w:val="24"/>
        </w:rPr>
        <w:t>s</w:t>
      </w:r>
    </w:p>
    <w:p w14:paraId="6C4AFDC3" w14:textId="77777777" w:rsidR="00EB7372" w:rsidRPr="008E4E53" w:rsidRDefault="009E50B8" w:rsidP="00EB7372">
      <w:pPr>
        <w:pStyle w:val="Dot1"/>
        <w:numPr>
          <w:ilvl w:val="0"/>
          <w:numId w:val="0"/>
        </w:numPr>
        <w:spacing w:before="120" w:after="120" w:line="240" w:lineRule="auto"/>
        <w:ind w:left="425" w:hanging="425"/>
        <w:rPr>
          <w:sz w:val="24"/>
          <w:szCs w:val="24"/>
        </w:rPr>
      </w:pPr>
      <w:r w:rsidRPr="008E4E53">
        <w:rPr>
          <w:sz w:val="24"/>
          <w:szCs w:val="24"/>
        </w:rPr>
        <w:t xml:space="preserve">A dwelling is a </w:t>
      </w:r>
      <w:r w:rsidRPr="00C42A8D">
        <w:rPr>
          <w:i/>
          <w:sz w:val="24"/>
          <w:szCs w:val="24"/>
        </w:rPr>
        <w:t>New Build</w:t>
      </w:r>
      <w:r w:rsidRPr="008E4E53">
        <w:rPr>
          <w:sz w:val="24"/>
          <w:szCs w:val="24"/>
        </w:rPr>
        <w:t xml:space="preserve"> if</w:t>
      </w:r>
      <w:r>
        <w:rPr>
          <w:sz w:val="24"/>
          <w:szCs w:val="24"/>
        </w:rPr>
        <w:t xml:space="preserve"> (</w:t>
      </w:r>
      <w:r w:rsidRPr="008E603B">
        <w:rPr>
          <w:b/>
          <w:sz w:val="24"/>
          <w:szCs w:val="24"/>
        </w:rPr>
        <w:t>paragraph 6.</w:t>
      </w:r>
      <w:r>
        <w:rPr>
          <w:b/>
          <w:sz w:val="24"/>
          <w:szCs w:val="24"/>
        </w:rPr>
        <w:t>10</w:t>
      </w:r>
      <w:r w:rsidRPr="002B1E7B">
        <w:rPr>
          <w:sz w:val="24"/>
          <w:szCs w:val="24"/>
        </w:rPr>
        <w:t>):</w:t>
      </w:r>
    </w:p>
    <w:p w14:paraId="6C4AFDC4" w14:textId="77777777" w:rsidR="00EB7372" w:rsidRPr="008E4E53" w:rsidRDefault="009E50B8" w:rsidP="00EB7372">
      <w:pPr>
        <w:pStyle w:val="Dot1"/>
        <w:numPr>
          <w:ilvl w:val="0"/>
          <w:numId w:val="45"/>
        </w:numPr>
        <w:spacing w:before="120" w:after="120" w:line="240" w:lineRule="auto"/>
        <w:rPr>
          <w:sz w:val="24"/>
          <w:szCs w:val="24"/>
        </w:rPr>
      </w:pPr>
      <w:r w:rsidRPr="008E4E53">
        <w:rPr>
          <w:sz w:val="24"/>
          <w:szCs w:val="24"/>
        </w:rPr>
        <w:t>a certificate of occupancy (or equivalent) was either first issued in relation to it on or after 1 April 2016 or was issued in relation to it on or after 1 April 2016 following renovations or refurbishments resulting in the dwelling meeting the Minimum Requirements in the NDIS Price Guide for one or more of the design categories mentioned in paragraph 4.4 other than Basic design. The cost of the refurbishment must also have been greater than the cost set out in the costs schedule published by the Agency on its website;</w:t>
      </w:r>
    </w:p>
    <w:p w14:paraId="6C4AFDC5" w14:textId="77777777" w:rsidR="00EB7372" w:rsidRPr="00EA267B" w:rsidRDefault="009E50B8" w:rsidP="00EB7372">
      <w:pPr>
        <w:pStyle w:val="Dot1"/>
        <w:numPr>
          <w:ilvl w:val="0"/>
          <w:numId w:val="45"/>
        </w:numPr>
        <w:spacing w:before="120" w:after="120" w:line="240" w:lineRule="auto"/>
        <w:rPr>
          <w:sz w:val="24"/>
          <w:szCs w:val="24"/>
        </w:rPr>
      </w:pPr>
      <w:r w:rsidRPr="00EA267B">
        <w:rPr>
          <w:sz w:val="24"/>
          <w:szCs w:val="24"/>
        </w:rPr>
        <w:t>it is enrolled, or will be enrolled, to house five or fewer long-term residents (excluding support staff).</w:t>
      </w:r>
      <w:r>
        <w:rPr>
          <w:sz w:val="24"/>
          <w:szCs w:val="24"/>
        </w:rPr>
        <w:t xml:space="preserve"> </w:t>
      </w:r>
      <w:r w:rsidRPr="00EA267B">
        <w:rPr>
          <w:sz w:val="24"/>
          <w:szCs w:val="24"/>
        </w:rPr>
        <w:t>There is a limited exception to the requirement for five or fewer long-term residents and it applies to large families. More than five long-term residents can reside in the dwelling only when it is the</w:t>
      </w:r>
      <w:bookmarkStart w:id="7" w:name="_Ref466539586"/>
      <w:r w:rsidRPr="00EA267B">
        <w:rPr>
          <w:sz w:val="24"/>
          <w:szCs w:val="24"/>
        </w:rPr>
        <w:t xml:space="preserve"> home of a participant who intends to provide SDA to themselves (as a registered provider) and to reside there with their </w:t>
      </w:r>
      <w:bookmarkEnd w:id="7"/>
      <w:r w:rsidRPr="00EA267B">
        <w:rPr>
          <w:sz w:val="24"/>
          <w:szCs w:val="24"/>
        </w:rPr>
        <w:t>spouse or de facto partner and children, including after the children turn 18 years of age. The limit to five or fewer long-term residents is not intended to stop the children or young adults of a participant residing with the participant.</w:t>
      </w:r>
      <w:r>
        <w:rPr>
          <w:sz w:val="24"/>
          <w:szCs w:val="24"/>
        </w:rPr>
        <w:t xml:space="preserve"> </w:t>
      </w:r>
      <w:r w:rsidRPr="00EA267B">
        <w:rPr>
          <w:sz w:val="24"/>
          <w:szCs w:val="24"/>
        </w:rPr>
        <w:t>For example, six residents when a participant who provides SDA to themselves resides in the dwelling with a partner and four children, one of whom is 19 years of age; and</w:t>
      </w:r>
    </w:p>
    <w:p w14:paraId="6C4AFDC6" w14:textId="77777777" w:rsidR="00EB7372" w:rsidRPr="008E4E53" w:rsidRDefault="009E50B8" w:rsidP="00EB7372">
      <w:pPr>
        <w:pStyle w:val="Dot1"/>
        <w:numPr>
          <w:ilvl w:val="0"/>
          <w:numId w:val="45"/>
        </w:numPr>
        <w:spacing w:before="120" w:after="120" w:line="240" w:lineRule="auto"/>
        <w:rPr>
          <w:sz w:val="24"/>
          <w:szCs w:val="24"/>
        </w:rPr>
      </w:pPr>
      <w:r w:rsidRPr="008E4E53">
        <w:rPr>
          <w:sz w:val="24"/>
          <w:szCs w:val="24"/>
        </w:rPr>
        <w:t xml:space="preserve">all its shared areas and the majority of its bedrooms and similar sized private rooms comply with the Minimum Requirements in the NDIS Price Guide for a design category other than Basic design. </w:t>
      </w:r>
    </w:p>
    <w:p w14:paraId="6C4AFDC7" w14:textId="77777777" w:rsidR="00EB7372" w:rsidRDefault="009E50B8" w:rsidP="00EB7372">
      <w:pPr>
        <w:pStyle w:val="Dot1"/>
        <w:numPr>
          <w:ilvl w:val="0"/>
          <w:numId w:val="0"/>
        </w:numPr>
        <w:spacing w:before="120" w:after="120" w:line="240" w:lineRule="auto"/>
        <w:rPr>
          <w:sz w:val="24"/>
          <w:szCs w:val="24"/>
        </w:rPr>
      </w:pPr>
      <w:r w:rsidRPr="00C42A8D">
        <w:rPr>
          <w:i/>
          <w:sz w:val="24"/>
          <w:szCs w:val="24"/>
        </w:rPr>
        <w:t>Existing Stock</w:t>
      </w:r>
    </w:p>
    <w:p w14:paraId="6C4AFDC8" w14:textId="77777777" w:rsidR="00EB7372" w:rsidRDefault="009E50B8" w:rsidP="00EB7372">
      <w:pPr>
        <w:pStyle w:val="Dot1"/>
        <w:numPr>
          <w:ilvl w:val="0"/>
          <w:numId w:val="0"/>
        </w:numPr>
        <w:spacing w:before="120" w:after="120" w:line="240" w:lineRule="auto"/>
        <w:rPr>
          <w:sz w:val="24"/>
          <w:szCs w:val="24"/>
        </w:rPr>
      </w:pPr>
      <w:r>
        <w:rPr>
          <w:sz w:val="24"/>
          <w:szCs w:val="24"/>
        </w:rPr>
        <w:t xml:space="preserve">A dwelling that is not a New Build will be </w:t>
      </w:r>
      <w:r w:rsidRPr="00C42A8D">
        <w:rPr>
          <w:i/>
          <w:sz w:val="24"/>
          <w:szCs w:val="24"/>
        </w:rPr>
        <w:t>Existing Stock</w:t>
      </w:r>
      <w:r>
        <w:rPr>
          <w:sz w:val="24"/>
          <w:szCs w:val="24"/>
        </w:rPr>
        <w:t xml:space="preserve"> if either:</w:t>
      </w:r>
    </w:p>
    <w:p w14:paraId="6C4AFDC9" w14:textId="77777777" w:rsidR="00EB7372" w:rsidRPr="002B1E7B" w:rsidRDefault="009E50B8" w:rsidP="00EB7372">
      <w:pPr>
        <w:pStyle w:val="Dot1"/>
        <w:numPr>
          <w:ilvl w:val="0"/>
          <w:numId w:val="46"/>
        </w:numPr>
        <w:spacing w:before="120" w:after="120" w:line="240" w:lineRule="auto"/>
        <w:rPr>
          <w:sz w:val="24"/>
          <w:szCs w:val="24"/>
        </w:rPr>
      </w:pPr>
      <w:r w:rsidRPr="002B1E7B">
        <w:rPr>
          <w:sz w:val="24"/>
          <w:szCs w:val="24"/>
        </w:rPr>
        <w:t>it meets the definition of Existing Stock in paragraph 6.11; or</w:t>
      </w:r>
    </w:p>
    <w:p w14:paraId="6C4AFDCA" w14:textId="77777777" w:rsidR="00EB7372" w:rsidRDefault="009E50B8" w:rsidP="00EB7372">
      <w:pPr>
        <w:pStyle w:val="Dot1"/>
        <w:numPr>
          <w:ilvl w:val="0"/>
          <w:numId w:val="46"/>
        </w:numPr>
        <w:spacing w:before="120" w:after="120" w:line="240" w:lineRule="auto"/>
        <w:rPr>
          <w:sz w:val="24"/>
          <w:szCs w:val="24"/>
        </w:rPr>
      </w:pPr>
      <w:r w:rsidRPr="002B1E7B">
        <w:rPr>
          <w:sz w:val="24"/>
          <w:szCs w:val="24"/>
        </w:rPr>
        <w:t>it is a re-purposed dwelling that meets the requirements of paragraph 6.12. These dwellings are treated as Existing Stock because they meet the critical standards for a New Build</w:t>
      </w:r>
      <w:r>
        <w:rPr>
          <w:sz w:val="24"/>
          <w:szCs w:val="24"/>
        </w:rPr>
        <w:t xml:space="preserve"> (maximum number of residents and Minimum Requirements) and therefore they do not have to meet some of the requirements for Existing Stock. These dwellings also have to meet the density restrictions that apply to New Builds under paragraphs 6.14-6.17. </w:t>
      </w:r>
    </w:p>
    <w:p w14:paraId="6C4AFDCB" w14:textId="77777777" w:rsidR="00EB7372" w:rsidRPr="00BB03F0" w:rsidRDefault="009E50B8" w:rsidP="00EB7372">
      <w:pPr>
        <w:pStyle w:val="Dot1"/>
        <w:numPr>
          <w:ilvl w:val="0"/>
          <w:numId w:val="0"/>
        </w:numPr>
        <w:spacing w:before="120" w:after="120" w:line="240" w:lineRule="auto"/>
        <w:rPr>
          <w:sz w:val="24"/>
          <w:szCs w:val="24"/>
        </w:rPr>
      </w:pPr>
      <w:r>
        <w:rPr>
          <w:sz w:val="24"/>
          <w:szCs w:val="24"/>
        </w:rPr>
        <w:t xml:space="preserve">A dwelling meets the definition of Existing Stock in </w:t>
      </w:r>
      <w:r w:rsidRPr="00BB03F0">
        <w:rPr>
          <w:b/>
          <w:sz w:val="24"/>
          <w:szCs w:val="24"/>
        </w:rPr>
        <w:t>paragraph 6.11</w:t>
      </w:r>
      <w:r>
        <w:rPr>
          <w:b/>
          <w:sz w:val="24"/>
          <w:szCs w:val="24"/>
        </w:rPr>
        <w:t xml:space="preserve"> </w:t>
      </w:r>
      <w:r>
        <w:rPr>
          <w:sz w:val="24"/>
          <w:szCs w:val="24"/>
        </w:rPr>
        <w:t>if:</w:t>
      </w:r>
    </w:p>
    <w:p w14:paraId="6C4AFDCC" w14:textId="77777777" w:rsidR="00EB7372" w:rsidRDefault="009E50B8" w:rsidP="00EB7372">
      <w:pPr>
        <w:pStyle w:val="Dot1"/>
        <w:numPr>
          <w:ilvl w:val="0"/>
          <w:numId w:val="47"/>
        </w:numPr>
        <w:spacing w:before="120" w:after="120" w:line="240" w:lineRule="auto"/>
        <w:rPr>
          <w:sz w:val="24"/>
          <w:szCs w:val="24"/>
        </w:rPr>
      </w:pPr>
      <w:r>
        <w:rPr>
          <w:sz w:val="24"/>
          <w:szCs w:val="24"/>
        </w:rPr>
        <w:t>it does not have a certificate of occupancy (or equivalent) required of a New Build under paragraph 6.10(a);</w:t>
      </w:r>
    </w:p>
    <w:p w14:paraId="6C4AFDCD" w14:textId="77777777" w:rsidR="00EB7372" w:rsidRDefault="009E50B8" w:rsidP="00EB7372">
      <w:pPr>
        <w:pStyle w:val="Dot1"/>
        <w:numPr>
          <w:ilvl w:val="0"/>
          <w:numId w:val="47"/>
        </w:numPr>
        <w:spacing w:before="120" w:after="120" w:line="240" w:lineRule="auto"/>
        <w:rPr>
          <w:sz w:val="24"/>
          <w:szCs w:val="24"/>
        </w:rPr>
      </w:pPr>
      <w:r>
        <w:rPr>
          <w:sz w:val="24"/>
          <w:szCs w:val="24"/>
        </w:rPr>
        <w:t>it is enrolled, or will be enrolled, to house five or fewer long-term residents (excluding support staff);</w:t>
      </w:r>
    </w:p>
    <w:p w14:paraId="6C4AFDCE" w14:textId="77777777" w:rsidR="00EB7372" w:rsidRDefault="009E50B8" w:rsidP="00EB7372">
      <w:pPr>
        <w:pStyle w:val="Dot1"/>
        <w:numPr>
          <w:ilvl w:val="0"/>
          <w:numId w:val="47"/>
        </w:numPr>
        <w:spacing w:before="120" w:after="120" w:line="240" w:lineRule="auto"/>
        <w:rPr>
          <w:sz w:val="24"/>
          <w:szCs w:val="24"/>
        </w:rPr>
      </w:pPr>
      <w:r>
        <w:rPr>
          <w:sz w:val="24"/>
          <w:szCs w:val="24"/>
        </w:rPr>
        <w:lastRenderedPageBreak/>
        <w:t xml:space="preserve">it has been, at some time between 1 July 2013 and 1 December 2016, primarily used as accommodation for people with disability who have an </w:t>
      </w:r>
      <w:r w:rsidRPr="001869D6">
        <w:rPr>
          <w:sz w:val="24"/>
          <w:szCs w:val="24"/>
        </w:rPr>
        <w:t>extreme functional impairment or very high support needs</w:t>
      </w:r>
      <w:r>
        <w:rPr>
          <w:sz w:val="24"/>
          <w:szCs w:val="24"/>
        </w:rPr>
        <w:t>;</w:t>
      </w:r>
    </w:p>
    <w:p w14:paraId="6C4AFDCF" w14:textId="77777777" w:rsidR="00EB7372" w:rsidRDefault="009E50B8" w:rsidP="00EB7372">
      <w:pPr>
        <w:pStyle w:val="Dot1"/>
        <w:numPr>
          <w:ilvl w:val="0"/>
          <w:numId w:val="47"/>
        </w:numPr>
        <w:spacing w:before="120" w:after="120" w:line="240" w:lineRule="auto"/>
        <w:rPr>
          <w:sz w:val="24"/>
          <w:szCs w:val="24"/>
        </w:rPr>
      </w:pPr>
      <w:r>
        <w:rPr>
          <w:sz w:val="24"/>
          <w:szCs w:val="24"/>
        </w:rPr>
        <w:t>it is not an aged care, health care or other facility that is not specifically intended for use as disability accommodation;</w:t>
      </w:r>
    </w:p>
    <w:p w14:paraId="6C4AFDD0" w14:textId="77777777" w:rsidR="00EB7372" w:rsidRDefault="009E50B8" w:rsidP="00EB7372">
      <w:pPr>
        <w:pStyle w:val="Dot1"/>
        <w:numPr>
          <w:ilvl w:val="0"/>
          <w:numId w:val="47"/>
        </w:numPr>
        <w:spacing w:before="120" w:after="120" w:line="240" w:lineRule="auto"/>
        <w:rPr>
          <w:sz w:val="24"/>
          <w:szCs w:val="24"/>
        </w:rPr>
      </w:pPr>
      <w:r>
        <w:rPr>
          <w:sz w:val="24"/>
          <w:szCs w:val="24"/>
        </w:rPr>
        <w:t>it housed at least one resident who received disability related support accommodation (or equivalent) payments from a State, Territory or Commonwealth Government at some time between 1 July 2013 and 1 December 2016; and</w:t>
      </w:r>
    </w:p>
    <w:p w14:paraId="6C4AFDD1" w14:textId="77777777" w:rsidR="00EB7372" w:rsidRDefault="009E50B8" w:rsidP="00EB7372">
      <w:pPr>
        <w:pStyle w:val="Dot1"/>
        <w:numPr>
          <w:ilvl w:val="0"/>
          <w:numId w:val="47"/>
        </w:numPr>
        <w:spacing w:before="120" w:after="120" w:line="240" w:lineRule="auto"/>
        <w:rPr>
          <w:sz w:val="24"/>
          <w:szCs w:val="24"/>
        </w:rPr>
      </w:pPr>
      <w:r>
        <w:rPr>
          <w:sz w:val="24"/>
          <w:szCs w:val="24"/>
        </w:rPr>
        <w:t xml:space="preserve">all its shared areas and the majority of its bedrooms and similar sized private rooms comply or substantially comply with the Minimum Requirements in the NDIS Price Guide for a design category mentioned in paragraph 4.3 (which, unlike for New Builds, may be Basic design). </w:t>
      </w:r>
    </w:p>
    <w:p w14:paraId="6C4AFDD2" w14:textId="77777777" w:rsidR="00EB7372" w:rsidRDefault="009E50B8" w:rsidP="00EB7372">
      <w:pPr>
        <w:pStyle w:val="Dot1"/>
        <w:numPr>
          <w:ilvl w:val="0"/>
          <w:numId w:val="0"/>
        </w:numPr>
        <w:spacing w:before="120" w:after="120" w:line="240" w:lineRule="auto"/>
        <w:rPr>
          <w:sz w:val="24"/>
          <w:szCs w:val="24"/>
        </w:rPr>
      </w:pPr>
      <w:r>
        <w:rPr>
          <w:sz w:val="24"/>
          <w:szCs w:val="24"/>
        </w:rPr>
        <w:t xml:space="preserve">A re-purposed dwelling that is not a New Build meets the requirements of </w:t>
      </w:r>
      <w:r w:rsidRPr="00BB03F0">
        <w:rPr>
          <w:b/>
          <w:sz w:val="24"/>
          <w:szCs w:val="24"/>
        </w:rPr>
        <w:t>paragraph 6.12</w:t>
      </w:r>
      <w:r>
        <w:rPr>
          <w:sz w:val="24"/>
          <w:szCs w:val="24"/>
        </w:rPr>
        <w:t xml:space="preserve"> and is also </w:t>
      </w:r>
      <w:r w:rsidRPr="00E46DE3">
        <w:rPr>
          <w:i/>
          <w:sz w:val="24"/>
          <w:szCs w:val="24"/>
        </w:rPr>
        <w:t>Existing Stock</w:t>
      </w:r>
      <w:r>
        <w:rPr>
          <w:sz w:val="24"/>
          <w:szCs w:val="24"/>
        </w:rPr>
        <w:t xml:space="preserve"> if:</w:t>
      </w:r>
    </w:p>
    <w:p w14:paraId="6C4AFDD3" w14:textId="77777777" w:rsidR="00EB7372" w:rsidRDefault="009E50B8" w:rsidP="00EB7372">
      <w:pPr>
        <w:pStyle w:val="Dot1"/>
        <w:numPr>
          <w:ilvl w:val="0"/>
          <w:numId w:val="48"/>
        </w:numPr>
        <w:spacing w:before="120" w:after="120" w:line="240" w:lineRule="auto"/>
        <w:rPr>
          <w:sz w:val="24"/>
          <w:szCs w:val="24"/>
        </w:rPr>
      </w:pPr>
      <w:r>
        <w:rPr>
          <w:sz w:val="24"/>
          <w:szCs w:val="24"/>
        </w:rPr>
        <w:t>it does not have a certificate of occupancy (or equivalent) required by paragraph 6.10(a);</w:t>
      </w:r>
    </w:p>
    <w:p w14:paraId="6C4AFDD4" w14:textId="77777777" w:rsidR="00EB7372" w:rsidRDefault="009E50B8" w:rsidP="00EB7372">
      <w:pPr>
        <w:pStyle w:val="Dot1"/>
        <w:numPr>
          <w:ilvl w:val="0"/>
          <w:numId w:val="48"/>
        </w:numPr>
        <w:spacing w:before="120" w:after="120" w:line="240" w:lineRule="auto"/>
        <w:rPr>
          <w:sz w:val="24"/>
          <w:szCs w:val="24"/>
        </w:rPr>
      </w:pPr>
      <w:r>
        <w:rPr>
          <w:sz w:val="24"/>
          <w:szCs w:val="24"/>
        </w:rPr>
        <w:t>it meets the requirements of a New Build in paragraphs 6.10(b) and 6.10(c). That is, it is an existing dwelling has been re-purposed and meets the New Builds requirements of:</w:t>
      </w:r>
    </w:p>
    <w:p w14:paraId="6C4AFDD5" w14:textId="77777777" w:rsidR="00EB7372" w:rsidRDefault="009E50B8" w:rsidP="00EB7372">
      <w:pPr>
        <w:pStyle w:val="Dot1"/>
        <w:numPr>
          <w:ilvl w:val="1"/>
          <w:numId w:val="48"/>
        </w:numPr>
        <w:spacing w:before="120" w:after="120" w:line="240" w:lineRule="auto"/>
        <w:rPr>
          <w:sz w:val="24"/>
          <w:szCs w:val="24"/>
        </w:rPr>
      </w:pPr>
      <w:r w:rsidRPr="008E4E53">
        <w:rPr>
          <w:sz w:val="24"/>
          <w:szCs w:val="24"/>
        </w:rPr>
        <w:t>it is enrolled, or will be enrolled, to house five or fewer long-term residents (excluding support staff)</w:t>
      </w:r>
      <w:r w:rsidRPr="00B8319A">
        <w:rPr>
          <w:sz w:val="24"/>
          <w:szCs w:val="24"/>
        </w:rPr>
        <w:t xml:space="preserve"> </w:t>
      </w:r>
      <w:r>
        <w:rPr>
          <w:sz w:val="24"/>
          <w:szCs w:val="24"/>
        </w:rPr>
        <w:t>or meets the limited exemption under 6.10(b)(ii) related to</w:t>
      </w:r>
      <w:r w:rsidRPr="00EA267B">
        <w:rPr>
          <w:sz w:val="24"/>
          <w:szCs w:val="24"/>
        </w:rPr>
        <w:t xml:space="preserve"> a participant who provide</w:t>
      </w:r>
      <w:r>
        <w:rPr>
          <w:sz w:val="24"/>
          <w:szCs w:val="24"/>
        </w:rPr>
        <w:t>s</w:t>
      </w:r>
      <w:r w:rsidRPr="00EA267B">
        <w:rPr>
          <w:sz w:val="24"/>
          <w:szCs w:val="24"/>
        </w:rPr>
        <w:t xml:space="preserve"> SDA to themselves and</w:t>
      </w:r>
      <w:r>
        <w:rPr>
          <w:sz w:val="24"/>
          <w:szCs w:val="24"/>
        </w:rPr>
        <w:t xml:space="preserve"> </w:t>
      </w:r>
      <w:r w:rsidRPr="00EA267B">
        <w:rPr>
          <w:sz w:val="24"/>
          <w:szCs w:val="24"/>
        </w:rPr>
        <w:t>reside</w:t>
      </w:r>
      <w:r>
        <w:rPr>
          <w:sz w:val="24"/>
          <w:szCs w:val="24"/>
        </w:rPr>
        <w:t>s</w:t>
      </w:r>
      <w:r w:rsidRPr="00EA267B">
        <w:rPr>
          <w:sz w:val="24"/>
          <w:szCs w:val="24"/>
        </w:rPr>
        <w:t xml:space="preserve"> with their spouse or de facto partner and children, including after the children turn 18 years of age</w:t>
      </w:r>
      <w:r>
        <w:rPr>
          <w:sz w:val="24"/>
          <w:szCs w:val="24"/>
        </w:rPr>
        <w:t>; and</w:t>
      </w:r>
    </w:p>
    <w:p w14:paraId="6C4AFDD6" w14:textId="77777777" w:rsidR="00EB7372" w:rsidRDefault="009E50B8" w:rsidP="00EB7372">
      <w:pPr>
        <w:pStyle w:val="Dot1"/>
        <w:numPr>
          <w:ilvl w:val="1"/>
          <w:numId w:val="48"/>
        </w:numPr>
        <w:spacing w:before="120" w:after="120" w:line="240" w:lineRule="auto"/>
        <w:rPr>
          <w:sz w:val="24"/>
          <w:szCs w:val="24"/>
        </w:rPr>
      </w:pPr>
      <w:r w:rsidRPr="008E4E53">
        <w:rPr>
          <w:sz w:val="24"/>
          <w:szCs w:val="24"/>
        </w:rPr>
        <w:t>all its shared areas and the majority of its bedrooms and similar sized private rooms comply with the Minimum Requirements in the NDIS Price Guide for a design category other than Basic design</w:t>
      </w:r>
      <w:r>
        <w:rPr>
          <w:sz w:val="24"/>
          <w:szCs w:val="24"/>
        </w:rPr>
        <w:t xml:space="preserve">; and </w:t>
      </w:r>
    </w:p>
    <w:p w14:paraId="6C4AFDD7" w14:textId="77777777" w:rsidR="00EB7372" w:rsidRPr="008E4E53" w:rsidRDefault="009E50B8" w:rsidP="00EB7372">
      <w:pPr>
        <w:pStyle w:val="Dot1"/>
        <w:numPr>
          <w:ilvl w:val="0"/>
          <w:numId w:val="49"/>
        </w:numPr>
        <w:spacing w:before="120" w:after="120" w:line="240" w:lineRule="auto"/>
        <w:rPr>
          <w:sz w:val="24"/>
          <w:szCs w:val="24"/>
        </w:rPr>
      </w:pPr>
      <w:r>
        <w:rPr>
          <w:sz w:val="24"/>
          <w:szCs w:val="24"/>
        </w:rPr>
        <w:t xml:space="preserve">it meets the density restrictions in paragraphs 6.14-17 (see paragraph 6.1(g)). </w:t>
      </w:r>
    </w:p>
    <w:p w14:paraId="6C4AFDD8" w14:textId="77777777" w:rsidR="00EB7372" w:rsidRDefault="009E50B8" w:rsidP="00EB7372">
      <w:pPr>
        <w:pStyle w:val="Dot1"/>
        <w:numPr>
          <w:ilvl w:val="0"/>
          <w:numId w:val="0"/>
        </w:numPr>
        <w:spacing w:before="120" w:after="120" w:line="240" w:lineRule="auto"/>
        <w:rPr>
          <w:sz w:val="24"/>
          <w:szCs w:val="24"/>
        </w:rPr>
      </w:pPr>
      <w:r>
        <w:rPr>
          <w:sz w:val="24"/>
          <w:szCs w:val="24"/>
        </w:rPr>
        <w:t>These re-purposed dwellings do not have to meet any of the requirements about the past use of the dwelling in the paragraphs 6.11(c), (d) or (e).</w:t>
      </w:r>
    </w:p>
    <w:p w14:paraId="6C4AFDD9" w14:textId="77777777" w:rsidR="00EB7372" w:rsidRDefault="009E50B8" w:rsidP="00EB7372">
      <w:pPr>
        <w:pStyle w:val="Dot1"/>
        <w:numPr>
          <w:ilvl w:val="0"/>
          <w:numId w:val="0"/>
        </w:numPr>
        <w:spacing w:before="120" w:after="120" w:line="240" w:lineRule="auto"/>
        <w:rPr>
          <w:sz w:val="24"/>
          <w:szCs w:val="24"/>
        </w:rPr>
      </w:pPr>
      <w:r w:rsidRPr="00C42A8D">
        <w:rPr>
          <w:i/>
          <w:sz w:val="24"/>
          <w:szCs w:val="24"/>
        </w:rPr>
        <w:t>Legacy Stock</w:t>
      </w:r>
    </w:p>
    <w:p w14:paraId="6C4AFDDA" w14:textId="77777777" w:rsidR="00EB7372" w:rsidRPr="003A089A" w:rsidRDefault="009E50B8" w:rsidP="00EB7372">
      <w:pPr>
        <w:pStyle w:val="Dot1"/>
        <w:numPr>
          <w:ilvl w:val="0"/>
          <w:numId w:val="0"/>
        </w:numPr>
        <w:spacing w:before="120" w:after="120" w:line="240" w:lineRule="auto"/>
        <w:rPr>
          <w:sz w:val="24"/>
          <w:szCs w:val="24"/>
        </w:rPr>
      </w:pPr>
      <w:r>
        <w:rPr>
          <w:sz w:val="24"/>
          <w:szCs w:val="24"/>
        </w:rPr>
        <w:t xml:space="preserve">A dwelling that is not a New Build or Existing Stock will be </w:t>
      </w:r>
      <w:r w:rsidRPr="00C42A8D">
        <w:rPr>
          <w:i/>
          <w:sz w:val="24"/>
          <w:szCs w:val="24"/>
        </w:rPr>
        <w:t>Legacy Stock</w:t>
      </w:r>
      <w:r w:rsidRPr="003A089A">
        <w:rPr>
          <w:sz w:val="24"/>
          <w:szCs w:val="24"/>
        </w:rPr>
        <w:t xml:space="preserve"> if:</w:t>
      </w:r>
    </w:p>
    <w:p w14:paraId="6C4AFDDB" w14:textId="77777777" w:rsidR="00EB7372" w:rsidRDefault="009E50B8" w:rsidP="00EB7372">
      <w:pPr>
        <w:pStyle w:val="Dot1"/>
        <w:numPr>
          <w:ilvl w:val="0"/>
          <w:numId w:val="49"/>
        </w:numPr>
        <w:spacing w:before="120" w:after="120" w:line="240" w:lineRule="auto"/>
        <w:rPr>
          <w:sz w:val="24"/>
          <w:szCs w:val="24"/>
        </w:rPr>
      </w:pPr>
      <w:r>
        <w:rPr>
          <w:sz w:val="24"/>
          <w:szCs w:val="24"/>
        </w:rPr>
        <w:t>it does not have a certificate of occupancy (or equivalent) required of a New Build under paragraph 6.10(a);</w:t>
      </w:r>
    </w:p>
    <w:p w14:paraId="6C4AFDDC" w14:textId="77777777" w:rsidR="00EB7372" w:rsidRDefault="009E50B8" w:rsidP="00EB7372">
      <w:pPr>
        <w:pStyle w:val="Dot1"/>
        <w:numPr>
          <w:ilvl w:val="0"/>
          <w:numId w:val="49"/>
        </w:numPr>
        <w:spacing w:before="120" w:after="120" w:line="240" w:lineRule="auto"/>
        <w:rPr>
          <w:sz w:val="24"/>
          <w:szCs w:val="24"/>
        </w:rPr>
      </w:pPr>
      <w:r>
        <w:rPr>
          <w:sz w:val="24"/>
          <w:szCs w:val="24"/>
        </w:rPr>
        <w:t xml:space="preserve">it is enrolled or will be enrolled to house </w:t>
      </w:r>
      <w:r w:rsidRPr="003A089A">
        <w:rPr>
          <w:sz w:val="24"/>
          <w:szCs w:val="24"/>
          <w:u w:val="single"/>
        </w:rPr>
        <w:t>more than five</w:t>
      </w:r>
      <w:r>
        <w:rPr>
          <w:sz w:val="24"/>
          <w:szCs w:val="24"/>
        </w:rPr>
        <w:t xml:space="preserve"> long-term residents (excluding support staff);</w:t>
      </w:r>
    </w:p>
    <w:p w14:paraId="6C4AFDDD" w14:textId="77777777" w:rsidR="00EB7372" w:rsidRDefault="009E50B8" w:rsidP="00EB7372">
      <w:pPr>
        <w:pStyle w:val="Dot1"/>
        <w:numPr>
          <w:ilvl w:val="0"/>
          <w:numId w:val="49"/>
        </w:numPr>
        <w:spacing w:before="120" w:after="120" w:line="240" w:lineRule="auto"/>
        <w:rPr>
          <w:sz w:val="24"/>
          <w:szCs w:val="24"/>
        </w:rPr>
      </w:pPr>
      <w:r>
        <w:rPr>
          <w:sz w:val="24"/>
          <w:szCs w:val="24"/>
        </w:rPr>
        <w:t xml:space="preserve">it has been, at some time between 1 July 2013 and 1 October 2016, primarily used as accommodation for people with disability who have an </w:t>
      </w:r>
      <w:r w:rsidRPr="001869D6">
        <w:rPr>
          <w:sz w:val="24"/>
          <w:szCs w:val="24"/>
        </w:rPr>
        <w:t>extreme functional impairment or very high support needs;</w:t>
      </w:r>
    </w:p>
    <w:p w14:paraId="6C4AFDDE" w14:textId="77777777" w:rsidR="00EB7372" w:rsidRDefault="009E50B8" w:rsidP="00EB7372">
      <w:pPr>
        <w:pStyle w:val="Dot1"/>
        <w:numPr>
          <w:ilvl w:val="0"/>
          <w:numId w:val="49"/>
        </w:numPr>
        <w:spacing w:before="120" w:after="120" w:line="240" w:lineRule="auto"/>
        <w:rPr>
          <w:sz w:val="24"/>
          <w:szCs w:val="24"/>
        </w:rPr>
      </w:pPr>
      <w:r>
        <w:rPr>
          <w:sz w:val="24"/>
          <w:szCs w:val="24"/>
        </w:rPr>
        <w:lastRenderedPageBreak/>
        <w:t>it housed at least one resident who received disability related supported accommodation (or equivalent) payments from a State, Territory or Commonwealth Government at some time between 1 July 2013 and 1 December 2016;</w:t>
      </w:r>
    </w:p>
    <w:p w14:paraId="6C4AFDDF" w14:textId="77777777" w:rsidR="00EB7372" w:rsidRDefault="009E50B8" w:rsidP="00EB7372">
      <w:pPr>
        <w:pStyle w:val="Dot1"/>
        <w:numPr>
          <w:ilvl w:val="0"/>
          <w:numId w:val="49"/>
        </w:numPr>
        <w:spacing w:before="120" w:after="120" w:line="240" w:lineRule="auto"/>
        <w:rPr>
          <w:sz w:val="24"/>
          <w:szCs w:val="24"/>
        </w:rPr>
      </w:pPr>
      <w:r>
        <w:rPr>
          <w:sz w:val="24"/>
          <w:szCs w:val="24"/>
        </w:rPr>
        <w:t>it is not an aged care, health care or other facility that is not specifically intended for use as disability accommodation; and</w:t>
      </w:r>
    </w:p>
    <w:p w14:paraId="6C4AFDE0" w14:textId="77777777" w:rsidR="00EB7372" w:rsidRDefault="009E50B8" w:rsidP="00EB7372">
      <w:pPr>
        <w:pStyle w:val="Dot1"/>
        <w:numPr>
          <w:ilvl w:val="0"/>
          <w:numId w:val="49"/>
        </w:numPr>
        <w:spacing w:before="120" w:after="120" w:line="240" w:lineRule="auto"/>
        <w:rPr>
          <w:sz w:val="24"/>
          <w:szCs w:val="24"/>
        </w:rPr>
      </w:pPr>
      <w:r>
        <w:rPr>
          <w:sz w:val="24"/>
          <w:szCs w:val="24"/>
        </w:rPr>
        <w:t xml:space="preserve">all its shared areas and the majority of its bedrooms and similar sized private rooms comply or substantially comply with the Minimum Requirements in the NDIS Price Guide for a design category mentioned in paragraph 4.3 (which may include Basic design). </w:t>
      </w:r>
    </w:p>
    <w:p w14:paraId="6C4AFDE1" w14:textId="77777777" w:rsidR="00EB7372" w:rsidRPr="005A511E" w:rsidRDefault="009E50B8" w:rsidP="00EB7372">
      <w:pPr>
        <w:pStyle w:val="Dot1"/>
        <w:numPr>
          <w:ilvl w:val="0"/>
          <w:numId w:val="0"/>
        </w:numPr>
        <w:spacing w:before="120" w:after="120" w:line="240" w:lineRule="auto"/>
        <w:rPr>
          <w:i/>
          <w:sz w:val="24"/>
          <w:szCs w:val="24"/>
        </w:rPr>
      </w:pPr>
      <w:r w:rsidRPr="005A511E">
        <w:rPr>
          <w:i/>
          <w:sz w:val="24"/>
          <w:szCs w:val="24"/>
        </w:rPr>
        <w:t>Restrictions applying to New Builds</w:t>
      </w:r>
      <w:r>
        <w:rPr>
          <w:i/>
          <w:sz w:val="24"/>
          <w:szCs w:val="24"/>
        </w:rPr>
        <w:t xml:space="preserve"> and re-purposed stock</w:t>
      </w:r>
    </w:p>
    <w:p w14:paraId="6C4AFDE2" w14:textId="77777777" w:rsidR="00EB7372" w:rsidRDefault="009E50B8" w:rsidP="00EB7372">
      <w:pPr>
        <w:pStyle w:val="Dot1"/>
        <w:numPr>
          <w:ilvl w:val="0"/>
          <w:numId w:val="0"/>
        </w:numPr>
        <w:spacing w:before="120" w:after="120" w:line="240" w:lineRule="auto"/>
        <w:rPr>
          <w:sz w:val="24"/>
          <w:szCs w:val="24"/>
        </w:rPr>
      </w:pPr>
      <w:r>
        <w:rPr>
          <w:b/>
          <w:sz w:val="24"/>
          <w:szCs w:val="24"/>
        </w:rPr>
        <w:t>P</w:t>
      </w:r>
      <w:r w:rsidRPr="00AF7A77">
        <w:rPr>
          <w:b/>
          <w:sz w:val="24"/>
          <w:szCs w:val="24"/>
        </w:rPr>
        <w:t>aragraphs 6.1</w:t>
      </w:r>
      <w:r>
        <w:rPr>
          <w:b/>
          <w:sz w:val="24"/>
          <w:szCs w:val="24"/>
        </w:rPr>
        <w:t>4</w:t>
      </w:r>
      <w:r w:rsidRPr="00AF7A77">
        <w:rPr>
          <w:b/>
          <w:sz w:val="24"/>
          <w:szCs w:val="24"/>
        </w:rPr>
        <w:t>-6.1</w:t>
      </w:r>
      <w:r>
        <w:rPr>
          <w:b/>
          <w:sz w:val="24"/>
          <w:szCs w:val="24"/>
        </w:rPr>
        <w:t>7</w:t>
      </w:r>
      <w:r>
        <w:rPr>
          <w:sz w:val="24"/>
          <w:szCs w:val="24"/>
        </w:rPr>
        <w:t xml:space="preserve"> set out, for New Builds and repurposed stock under paragraph 6.12, restrictions that apply to stop the enrolment and funding of unacceptable concentrations of SDA. The restrictions relate to the maximum number of participants with SDA in their plan who can reside on a single parcel of land when there are multiple dwellings on that single parcel of land. For example, a number of participants with SDA in their plan in a single apartment block or live in one of a number of stand-alone dwellings on a single site. A single parcel of land is defined in Part 8. </w:t>
      </w:r>
      <w:r w:rsidRPr="00FF1CA0">
        <w:rPr>
          <w:sz w:val="24"/>
          <w:szCs w:val="24"/>
        </w:rPr>
        <w:t>These restrictions are in place to ensure SDA provides for inclusive communities and that people with disability who have SDA in their plan are included in general market areas and are not segregated from the community.</w:t>
      </w:r>
      <w:r>
        <w:rPr>
          <w:b/>
          <w:sz w:val="24"/>
          <w:szCs w:val="24"/>
        </w:rPr>
        <w:t xml:space="preserve"> </w:t>
      </w:r>
    </w:p>
    <w:p w14:paraId="6C4AFDE3" w14:textId="77777777" w:rsidR="00EB7372" w:rsidRDefault="009E50B8" w:rsidP="00EB7372">
      <w:pPr>
        <w:pStyle w:val="Dot1"/>
        <w:numPr>
          <w:ilvl w:val="0"/>
          <w:numId w:val="0"/>
        </w:numPr>
        <w:spacing w:before="120" w:after="120" w:line="240" w:lineRule="auto"/>
        <w:rPr>
          <w:sz w:val="24"/>
          <w:szCs w:val="24"/>
        </w:rPr>
      </w:pPr>
      <w:r>
        <w:rPr>
          <w:sz w:val="24"/>
          <w:szCs w:val="24"/>
        </w:rPr>
        <w:t>In the case of intentional communities paragraph 6.17 sets out the higher concentrations of SDA that are acceptable. A feature of intentional communities is that members of the community make a commitment to provide support and assistance to other members of the community, including those with disability.</w:t>
      </w:r>
      <w:r w:rsidRPr="00581D68">
        <w:rPr>
          <w:sz w:val="24"/>
          <w:szCs w:val="24"/>
        </w:rPr>
        <w:t xml:space="preserve"> </w:t>
      </w:r>
      <w:r>
        <w:rPr>
          <w:sz w:val="24"/>
          <w:szCs w:val="24"/>
        </w:rPr>
        <w:t>Intentional communities is defined in Part 8.</w:t>
      </w:r>
    </w:p>
    <w:p w14:paraId="6C4AFDE4" w14:textId="77777777" w:rsidR="00EB7372" w:rsidRDefault="009E50B8" w:rsidP="00EB7372">
      <w:pPr>
        <w:pStyle w:val="Dot1"/>
        <w:numPr>
          <w:ilvl w:val="0"/>
          <w:numId w:val="0"/>
        </w:numPr>
        <w:spacing w:before="120" w:after="120" w:line="240" w:lineRule="auto"/>
        <w:rPr>
          <w:sz w:val="24"/>
          <w:szCs w:val="24"/>
        </w:rPr>
      </w:pPr>
      <w:r>
        <w:rPr>
          <w:sz w:val="24"/>
          <w:szCs w:val="24"/>
        </w:rPr>
        <w:t>D</w:t>
      </w:r>
      <w:r w:rsidRPr="002B1E7B">
        <w:rPr>
          <w:sz w:val="24"/>
          <w:szCs w:val="24"/>
        </w:rPr>
        <w:t xml:space="preserve">wellings </w:t>
      </w:r>
      <w:r>
        <w:rPr>
          <w:sz w:val="24"/>
          <w:szCs w:val="24"/>
        </w:rPr>
        <w:t xml:space="preserve">that </w:t>
      </w:r>
      <w:r w:rsidRPr="002B1E7B">
        <w:rPr>
          <w:sz w:val="24"/>
          <w:szCs w:val="24"/>
        </w:rPr>
        <w:t xml:space="preserve">are treated as Existing Stock </w:t>
      </w:r>
      <w:r>
        <w:rPr>
          <w:sz w:val="24"/>
          <w:szCs w:val="24"/>
        </w:rPr>
        <w:t xml:space="preserve">under paragraph 6.12, </w:t>
      </w:r>
      <w:r w:rsidRPr="002B1E7B">
        <w:rPr>
          <w:sz w:val="24"/>
          <w:szCs w:val="24"/>
        </w:rPr>
        <w:t>because they meet the critical standards for a New Build</w:t>
      </w:r>
      <w:r>
        <w:rPr>
          <w:sz w:val="24"/>
          <w:szCs w:val="24"/>
        </w:rPr>
        <w:t>s, also have to meet the restrictions under paragraphs 6.14-6.17.</w:t>
      </w:r>
    </w:p>
    <w:p w14:paraId="6C4AFDE5" w14:textId="77777777" w:rsidR="00EB7372" w:rsidRPr="000D00FF" w:rsidRDefault="009E50B8" w:rsidP="00EB7372">
      <w:pPr>
        <w:pStyle w:val="Dot1"/>
        <w:numPr>
          <w:ilvl w:val="0"/>
          <w:numId w:val="0"/>
        </w:numPr>
        <w:spacing w:before="120" w:after="120" w:line="240" w:lineRule="auto"/>
        <w:rPr>
          <w:i/>
          <w:sz w:val="24"/>
          <w:szCs w:val="24"/>
        </w:rPr>
      </w:pPr>
      <w:r w:rsidRPr="001869D6">
        <w:rPr>
          <w:i/>
          <w:sz w:val="24"/>
          <w:szCs w:val="24"/>
        </w:rPr>
        <w:t>Information required to enrol</w:t>
      </w:r>
    </w:p>
    <w:p w14:paraId="6C4AFDE6" w14:textId="77777777" w:rsidR="00EB7372" w:rsidRDefault="009E50B8" w:rsidP="00EB7372">
      <w:pPr>
        <w:pStyle w:val="Dot1"/>
        <w:numPr>
          <w:ilvl w:val="0"/>
          <w:numId w:val="0"/>
        </w:numPr>
        <w:spacing w:before="120" w:after="120" w:line="240" w:lineRule="auto"/>
        <w:rPr>
          <w:sz w:val="24"/>
          <w:szCs w:val="24"/>
        </w:rPr>
      </w:pPr>
      <w:r w:rsidRPr="00273161">
        <w:rPr>
          <w:b/>
          <w:sz w:val="24"/>
          <w:szCs w:val="24"/>
        </w:rPr>
        <w:t>Paragraph 6.1</w:t>
      </w:r>
      <w:r>
        <w:rPr>
          <w:b/>
          <w:sz w:val="24"/>
          <w:szCs w:val="24"/>
        </w:rPr>
        <w:t>8</w:t>
      </w:r>
      <w:r>
        <w:rPr>
          <w:sz w:val="24"/>
          <w:szCs w:val="24"/>
        </w:rPr>
        <w:t xml:space="preserve"> sets out some of the information that the CEO may require a registered provider to provide in order to enrol a dwelling for SDA. </w:t>
      </w:r>
    </w:p>
    <w:p w14:paraId="6C4AFDE7" w14:textId="77777777" w:rsidR="00EB7372" w:rsidRPr="00F40AE6" w:rsidRDefault="009E50B8" w:rsidP="00EB7372">
      <w:pPr>
        <w:pStyle w:val="Dot1"/>
        <w:numPr>
          <w:ilvl w:val="0"/>
          <w:numId w:val="0"/>
        </w:numPr>
        <w:spacing w:before="240" w:after="120" w:line="240" w:lineRule="auto"/>
        <w:rPr>
          <w:b/>
          <w:sz w:val="24"/>
          <w:szCs w:val="24"/>
        </w:rPr>
      </w:pPr>
      <w:r w:rsidRPr="00F40AE6">
        <w:rPr>
          <w:b/>
          <w:sz w:val="24"/>
          <w:szCs w:val="24"/>
        </w:rPr>
        <w:t>Part 7 – Registration of SDA providers</w:t>
      </w:r>
    </w:p>
    <w:p w14:paraId="6C4AFDE8" w14:textId="77777777" w:rsidR="00EB7372" w:rsidRDefault="009E50B8" w:rsidP="00EB7372">
      <w:pPr>
        <w:pStyle w:val="Dot1"/>
        <w:numPr>
          <w:ilvl w:val="0"/>
          <w:numId w:val="0"/>
        </w:numPr>
        <w:spacing w:before="120" w:after="120" w:line="240" w:lineRule="auto"/>
        <w:rPr>
          <w:sz w:val="24"/>
          <w:szCs w:val="24"/>
        </w:rPr>
      </w:pPr>
      <w:r w:rsidRPr="00650DD1">
        <w:rPr>
          <w:b/>
          <w:sz w:val="24"/>
          <w:szCs w:val="24"/>
        </w:rPr>
        <w:t>Part 7</w:t>
      </w:r>
      <w:r>
        <w:rPr>
          <w:sz w:val="24"/>
          <w:szCs w:val="24"/>
        </w:rPr>
        <w:t xml:space="preserve"> deals with the requirement for providers of SDA to be registered providers of supports (approved under s 70 of the Act) and imposes additional SDA-specific requirements on these providers. </w:t>
      </w:r>
    </w:p>
    <w:p w14:paraId="6C4AFDE9" w14:textId="77777777" w:rsidR="00EB7372" w:rsidRDefault="009E50B8" w:rsidP="00EB7372">
      <w:pPr>
        <w:pStyle w:val="Dot1"/>
        <w:numPr>
          <w:ilvl w:val="0"/>
          <w:numId w:val="0"/>
        </w:numPr>
        <w:spacing w:before="120" w:after="120" w:line="240" w:lineRule="auto"/>
        <w:rPr>
          <w:sz w:val="24"/>
          <w:szCs w:val="24"/>
        </w:rPr>
      </w:pPr>
      <w:r w:rsidRPr="00401BD7">
        <w:rPr>
          <w:b/>
          <w:sz w:val="24"/>
          <w:szCs w:val="24"/>
        </w:rPr>
        <w:t>Paragraphs 7.1-7.5</w:t>
      </w:r>
      <w:r>
        <w:rPr>
          <w:sz w:val="24"/>
          <w:szCs w:val="24"/>
        </w:rPr>
        <w:t xml:space="preserve"> explain, by way of introduction, that a person or entity can apply to be a registered provider of supports under s 69 of the Act and that the CEO must approve the person or entity as a registered provider of supports under s 70 of the Act if certain criteria are met, including criteria specified in the </w:t>
      </w:r>
      <w:r w:rsidRPr="00A83247">
        <w:rPr>
          <w:i/>
          <w:sz w:val="24"/>
          <w:szCs w:val="24"/>
        </w:rPr>
        <w:t>National Disability Insurance Scheme (Registered Providers of Supports) Rules 2013</w:t>
      </w:r>
      <w:r>
        <w:rPr>
          <w:sz w:val="24"/>
          <w:szCs w:val="24"/>
        </w:rPr>
        <w:t xml:space="preserve">. </w:t>
      </w:r>
    </w:p>
    <w:p w14:paraId="6C4AFDEA" w14:textId="77777777" w:rsidR="00EB7372" w:rsidRDefault="009E50B8" w:rsidP="00EB7372">
      <w:pPr>
        <w:pStyle w:val="Dot1"/>
        <w:numPr>
          <w:ilvl w:val="0"/>
          <w:numId w:val="0"/>
        </w:numPr>
        <w:spacing w:before="120" w:after="120" w:line="240" w:lineRule="auto"/>
        <w:rPr>
          <w:sz w:val="24"/>
          <w:szCs w:val="24"/>
        </w:rPr>
      </w:pPr>
      <w:r>
        <w:rPr>
          <w:sz w:val="24"/>
          <w:szCs w:val="24"/>
        </w:rPr>
        <w:lastRenderedPageBreak/>
        <w:t xml:space="preserve">The </w:t>
      </w:r>
      <w:r w:rsidRPr="007036C8">
        <w:rPr>
          <w:i/>
          <w:sz w:val="24"/>
          <w:szCs w:val="24"/>
        </w:rPr>
        <w:t>National Disability Insurance Scheme (Registered Providers of Supports) Rules 2013</w:t>
      </w:r>
      <w:r>
        <w:rPr>
          <w:sz w:val="24"/>
          <w:szCs w:val="24"/>
        </w:rPr>
        <w:t xml:space="preserve"> also set out requirements with which registered providers are to comply, and certain circumstances in which a provider’s approval as a registered provider of supports can be revoked. These are relevant to all registered providers, including registered providers that provide SDA. </w:t>
      </w:r>
    </w:p>
    <w:p w14:paraId="6C4AFDEB" w14:textId="77777777" w:rsidR="00EB7372" w:rsidRDefault="009E50B8" w:rsidP="00EB7372">
      <w:pPr>
        <w:pStyle w:val="Dot1"/>
        <w:numPr>
          <w:ilvl w:val="0"/>
          <w:numId w:val="0"/>
        </w:numPr>
        <w:spacing w:before="120" w:after="120" w:line="240" w:lineRule="auto"/>
        <w:rPr>
          <w:sz w:val="24"/>
          <w:szCs w:val="24"/>
        </w:rPr>
      </w:pPr>
      <w:r>
        <w:rPr>
          <w:sz w:val="24"/>
          <w:szCs w:val="24"/>
        </w:rPr>
        <w:t xml:space="preserve">Part 7 of the SDA Rules sets out additional criteria and requirements specific to the provision of SDA, and deals with the </w:t>
      </w:r>
      <w:r w:rsidRPr="001869D6">
        <w:rPr>
          <w:sz w:val="24"/>
          <w:szCs w:val="24"/>
        </w:rPr>
        <w:t>consequences</w:t>
      </w:r>
      <w:r>
        <w:rPr>
          <w:sz w:val="24"/>
          <w:szCs w:val="24"/>
        </w:rPr>
        <w:t xml:space="preserve"> of failing to meet these criteria and requirements. </w:t>
      </w:r>
    </w:p>
    <w:p w14:paraId="6C4AFDEC" w14:textId="77777777" w:rsidR="00EB7372" w:rsidRDefault="009E50B8" w:rsidP="00EB7372">
      <w:pPr>
        <w:pStyle w:val="Dot1"/>
        <w:numPr>
          <w:ilvl w:val="0"/>
          <w:numId w:val="0"/>
        </w:numPr>
        <w:spacing w:before="120" w:after="120" w:line="240" w:lineRule="auto"/>
        <w:rPr>
          <w:sz w:val="24"/>
          <w:szCs w:val="24"/>
        </w:rPr>
      </w:pPr>
      <w:r w:rsidRPr="007E3495">
        <w:rPr>
          <w:b/>
          <w:sz w:val="24"/>
          <w:szCs w:val="24"/>
        </w:rPr>
        <w:t>Paragraph 7.6</w:t>
      </w:r>
      <w:r>
        <w:rPr>
          <w:sz w:val="24"/>
          <w:szCs w:val="24"/>
        </w:rPr>
        <w:t xml:space="preserve"> sets out the requirement that, to provide SDA funded under the NDIS, a provider must be a registered provider of supports. That is, the provider must be approved as a registered provider of supports under s 70 of the Act. Further, the approval must allow the provision of SDA rather than be limited to the provision of another type of support. </w:t>
      </w:r>
    </w:p>
    <w:p w14:paraId="6C4AFDED" w14:textId="77777777" w:rsidR="00EB7372" w:rsidRDefault="009E50B8" w:rsidP="00EB7372">
      <w:pPr>
        <w:pStyle w:val="Dot1"/>
        <w:numPr>
          <w:ilvl w:val="0"/>
          <w:numId w:val="0"/>
        </w:numPr>
        <w:spacing w:before="120" w:after="120" w:line="240" w:lineRule="auto"/>
        <w:rPr>
          <w:sz w:val="24"/>
          <w:szCs w:val="24"/>
        </w:rPr>
      </w:pPr>
      <w:r>
        <w:rPr>
          <w:sz w:val="24"/>
          <w:szCs w:val="24"/>
        </w:rPr>
        <w:t xml:space="preserve">The note under paragraph 7.6 clarifies that an entity does not need to apply for a separate approval under the Act to provide SDA. For example, if an entity is already approved as a registered provider of supports under the Act before the commencement of these Rules, the entity will not need to re-apply for registration (unless their approval is restricted to particular classes of supports that do not include SDA). </w:t>
      </w:r>
    </w:p>
    <w:p w14:paraId="6C4AFDEE" w14:textId="77777777" w:rsidR="00EB7372" w:rsidRDefault="009E50B8" w:rsidP="00EB7372">
      <w:pPr>
        <w:pStyle w:val="Dot1"/>
        <w:numPr>
          <w:ilvl w:val="0"/>
          <w:numId w:val="0"/>
        </w:numPr>
        <w:spacing w:before="120" w:after="120" w:line="240" w:lineRule="auto"/>
        <w:rPr>
          <w:sz w:val="24"/>
          <w:szCs w:val="24"/>
        </w:rPr>
      </w:pPr>
      <w:r w:rsidRPr="0033018F">
        <w:rPr>
          <w:b/>
          <w:sz w:val="24"/>
          <w:szCs w:val="24"/>
        </w:rPr>
        <w:t>Paragraphs 7.7-7.9</w:t>
      </w:r>
      <w:r>
        <w:rPr>
          <w:sz w:val="24"/>
          <w:szCs w:val="24"/>
        </w:rPr>
        <w:t xml:space="preserve"> set out some additional criteria for approval as a registered provider of supports that must be met by applicants for approval who are intending to provide SDA. The paragraphs require the applicant to make declarations. </w:t>
      </w:r>
    </w:p>
    <w:p w14:paraId="6C4AFDEF" w14:textId="77777777" w:rsidR="00EB7372" w:rsidRDefault="009E50B8" w:rsidP="00EB7372">
      <w:pPr>
        <w:pStyle w:val="Dot1"/>
        <w:numPr>
          <w:ilvl w:val="0"/>
          <w:numId w:val="0"/>
        </w:numPr>
        <w:spacing w:before="120" w:after="120" w:line="240" w:lineRule="auto"/>
        <w:rPr>
          <w:sz w:val="24"/>
          <w:szCs w:val="24"/>
        </w:rPr>
      </w:pPr>
      <w:r w:rsidRPr="004D1F77">
        <w:rPr>
          <w:b/>
          <w:sz w:val="24"/>
          <w:szCs w:val="24"/>
        </w:rPr>
        <w:t>Paragraph 7.10</w:t>
      </w:r>
      <w:r>
        <w:rPr>
          <w:sz w:val="24"/>
          <w:szCs w:val="24"/>
        </w:rPr>
        <w:t xml:space="preserve"> requires entities that are already approved as registered provider before the SDA rules commence to make the declarations required </w:t>
      </w:r>
      <w:r w:rsidRPr="0032440B">
        <w:rPr>
          <w:sz w:val="24"/>
          <w:szCs w:val="24"/>
        </w:rPr>
        <w:t xml:space="preserve">by </w:t>
      </w:r>
      <w:r>
        <w:rPr>
          <w:sz w:val="24"/>
          <w:szCs w:val="24"/>
        </w:rPr>
        <w:t>p</w:t>
      </w:r>
      <w:r w:rsidRPr="0032440B">
        <w:rPr>
          <w:sz w:val="24"/>
          <w:szCs w:val="24"/>
        </w:rPr>
        <w:t>aragraphs 7.7-7.9</w:t>
      </w:r>
      <w:r>
        <w:rPr>
          <w:sz w:val="24"/>
          <w:szCs w:val="24"/>
        </w:rPr>
        <w:t>.</w:t>
      </w:r>
      <w:r w:rsidRPr="0032440B">
        <w:rPr>
          <w:sz w:val="24"/>
          <w:szCs w:val="24"/>
        </w:rPr>
        <w:t xml:space="preserve"> </w:t>
      </w:r>
      <w:r>
        <w:rPr>
          <w:sz w:val="24"/>
          <w:szCs w:val="24"/>
        </w:rPr>
        <w:t xml:space="preserve">Registered providers are required to make these declarations before enrolling any dwellings under Part 6. </w:t>
      </w:r>
    </w:p>
    <w:p w14:paraId="6C4AFDF0" w14:textId="77777777" w:rsidR="00EB7372" w:rsidRDefault="009E50B8" w:rsidP="00EB7372">
      <w:pPr>
        <w:pStyle w:val="Dot1"/>
        <w:numPr>
          <w:ilvl w:val="0"/>
          <w:numId w:val="0"/>
        </w:numPr>
        <w:spacing w:before="120" w:after="120" w:line="240" w:lineRule="auto"/>
        <w:rPr>
          <w:sz w:val="24"/>
          <w:szCs w:val="24"/>
        </w:rPr>
      </w:pPr>
      <w:r w:rsidRPr="004D1F77">
        <w:rPr>
          <w:b/>
          <w:sz w:val="24"/>
          <w:szCs w:val="24"/>
        </w:rPr>
        <w:t>Paragraphs 7.11-7.31</w:t>
      </w:r>
      <w:r>
        <w:rPr>
          <w:sz w:val="24"/>
          <w:szCs w:val="24"/>
        </w:rPr>
        <w:t xml:space="preserve"> deal with additional requirements that registered providers must comply with if they provide SDA. They relate to a number of </w:t>
      </w:r>
      <w:r w:rsidRPr="0032440B">
        <w:rPr>
          <w:sz w:val="24"/>
          <w:szCs w:val="24"/>
        </w:rPr>
        <w:t>matters, including:</w:t>
      </w:r>
    </w:p>
    <w:p w14:paraId="6C4AFDF1" w14:textId="77777777" w:rsidR="00EB7372" w:rsidRPr="009B5E7E" w:rsidRDefault="009E50B8" w:rsidP="00EB7372">
      <w:pPr>
        <w:pStyle w:val="Dot1"/>
        <w:numPr>
          <w:ilvl w:val="0"/>
          <w:numId w:val="50"/>
        </w:numPr>
        <w:spacing w:before="120" w:after="120" w:line="240" w:lineRule="auto"/>
        <w:rPr>
          <w:sz w:val="24"/>
          <w:szCs w:val="24"/>
        </w:rPr>
      </w:pPr>
      <w:r>
        <w:rPr>
          <w:sz w:val="24"/>
          <w:szCs w:val="24"/>
        </w:rPr>
        <w:t>a w</w:t>
      </w:r>
      <w:r w:rsidRPr="009B5E7E">
        <w:rPr>
          <w:sz w:val="24"/>
          <w:szCs w:val="24"/>
        </w:rPr>
        <w:t>ritten service level agreements (</w:t>
      </w:r>
      <w:r w:rsidRPr="009B5E7E">
        <w:rPr>
          <w:b/>
          <w:sz w:val="24"/>
          <w:szCs w:val="24"/>
        </w:rPr>
        <w:t>paragraph</w:t>
      </w:r>
      <w:r>
        <w:rPr>
          <w:b/>
          <w:sz w:val="24"/>
          <w:szCs w:val="24"/>
        </w:rPr>
        <w:t xml:space="preserve"> 7.12</w:t>
      </w:r>
      <w:r w:rsidRPr="009B5E7E">
        <w:rPr>
          <w:sz w:val="24"/>
          <w:szCs w:val="24"/>
        </w:rPr>
        <w:t>). A</w:t>
      </w:r>
      <w:bookmarkStart w:id="8" w:name="_Ref454468899"/>
      <w:r w:rsidRPr="009B5E7E">
        <w:rPr>
          <w:sz w:val="24"/>
          <w:szCs w:val="24"/>
        </w:rPr>
        <w:t xml:space="preserve"> registered provider must not provide SDA unless a written </w:t>
      </w:r>
      <w:r>
        <w:rPr>
          <w:sz w:val="24"/>
          <w:szCs w:val="24"/>
        </w:rPr>
        <w:t xml:space="preserve">service </w:t>
      </w:r>
      <w:r w:rsidRPr="009B5E7E">
        <w:rPr>
          <w:sz w:val="24"/>
          <w:szCs w:val="24"/>
        </w:rPr>
        <w:t xml:space="preserve">agreement has been entered into between the provider and the participant in relation to the provision of the SDA or, in the circumstances where the an agreement cannot be reached, the provider has worked with the participant to establish a written </w:t>
      </w:r>
      <w:r>
        <w:rPr>
          <w:sz w:val="24"/>
          <w:szCs w:val="24"/>
        </w:rPr>
        <w:t xml:space="preserve">service </w:t>
      </w:r>
      <w:r w:rsidRPr="009B5E7E">
        <w:rPr>
          <w:sz w:val="24"/>
          <w:szCs w:val="24"/>
        </w:rPr>
        <w:t>agreement, provides a copy of the proposed agreement to the participant and acts in accordance with the terms of the proposed agreement.</w:t>
      </w:r>
      <w:bookmarkEnd w:id="8"/>
      <w:r w:rsidRPr="009B5E7E">
        <w:rPr>
          <w:sz w:val="24"/>
          <w:szCs w:val="24"/>
        </w:rPr>
        <w:t xml:space="preserve"> Paragraph </w:t>
      </w:r>
      <w:r>
        <w:rPr>
          <w:sz w:val="24"/>
          <w:szCs w:val="24"/>
        </w:rPr>
        <w:t>7.12</w:t>
      </w:r>
      <w:r w:rsidRPr="009B5E7E">
        <w:rPr>
          <w:sz w:val="24"/>
          <w:szCs w:val="24"/>
        </w:rPr>
        <w:t xml:space="preserve"> does not apply if the registered provider is a participant providing SDA to themselves. The Agency’s terms of business, published on its website, set out matters must be included in the agreement. Registered providers must comply with the terms set out in the Agency’s terms of business even if those terms are not included in the agreement or proposed agreement with the participant</w:t>
      </w:r>
      <w:r>
        <w:rPr>
          <w:sz w:val="24"/>
          <w:szCs w:val="24"/>
        </w:rPr>
        <w:t xml:space="preserve">; </w:t>
      </w:r>
    </w:p>
    <w:p w14:paraId="6C4AFDF2" w14:textId="77777777" w:rsidR="00EB7372" w:rsidRPr="00536589" w:rsidRDefault="009E50B8" w:rsidP="00EB7372">
      <w:pPr>
        <w:pStyle w:val="NDISSubsection"/>
        <w:numPr>
          <w:ilvl w:val="0"/>
          <w:numId w:val="50"/>
        </w:numPr>
        <w:spacing w:before="120" w:after="120" w:line="240" w:lineRule="auto"/>
        <w:rPr>
          <w:sz w:val="24"/>
          <w:szCs w:val="24"/>
        </w:rPr>
      </w:pPr>
      <w:r w:rsidRPr="003241E9">
        <w:rPr>
          <w:sz w:val="24"/>
          <w:szCs w:val="24"/>
        </w:rPr>
        <w:t>compliance with</w:t>
      </w:r>
      <w:r>
        <w:rPr>
          <w:sz w:val="24"/>
          <w:szCs w:val="24"/>
        </w:rPr>
        <w:t xml:space="preserve"> all Commonwealth, State or Territory laws that apply to a register provider who provides SDA </w:t>
      </w:r>
      <w:r w:rsidRPr="003241E9">
        <w:rPr>
          <w:sz w:val="24"/>
          <w:szCs w:val="24"/>
        </w:rPr>
        <w:t>(</w:t>
      </w:r>
      <w:r>
        <w:rPr>
          <w:b/>
          <w:sz w:val="24"/>
          <w:szCs w:val="24"/>
        </w:rPr>
        <w:t>p</w:t>
      </w:r>
      <w:r w:rsidRPr="003241E9">
        <w:rPr>
          <w:b/>
          <w:sz w:val="24"/>
          <w:szCs w:val="24"/>
        </w:rPr>
        <w:t>aragraph</w:t>
      </w:r>
      <w:r>
        <w:rPr>
          <w:b/>
          <w:sz w:val="24"/>
          <w:szCs w:val="24"/>
        </w:rPr>
        <w:t>s</w:t>
      </w:r>
      <w:r w:rsidRPr="003241E9">
        <w:rPr>
          <w:b/>
          <w:sz w:val="24"/>
          <w:szCs w:val="24"/>
        </w:rPr>
        <w:t xml:space="preserve"> </w:t>
      </w:r>
      <w:r>
        <w:rPr>
          <w:b/>
          <w:sz w:val="24"/>
          <w:szCs w:val="24"/>
        </w:rPr>
        <w:t>7.16-17</w:t>
      </w:r>
      <w:r w:rsidRPr="003241E9">
        <w:rPr>
          <w:sz w:val="24"/>
          <w:szCs w:val="24"/>
        </w:rPr>
        <w:t>)</w:t>
      </w:r>
      <w:r w:rsidRPr="0032440B">
        <w:rPr>
          <w:sz w:val="24"/>
          <w:szCs w:val="24"/>
        </w:rPr>
        <w:t xml:space="preserve">. </w:t>
      </w:r>
      <w:r>
        <w:rPr>
          <w:sz w:val="24"/>
          <w:szCs w:val="24"/>
        </w:rPr>
        <w:t>A</w:t>
      </w:r>
      <w:r w:rsidRPr="003241E9">
        <w:rPr>
          <w:sz w:val="24"/>
          <w:szCs w:val="24"/>
        </w:rPr>
        <w:t xml:space="preserve"> registered provider must comply with</w:t>
      </w:r>
      <w:r>
        <w:rPr>
          <w:sz w:val="24"/>
          <w:szCs w:val="24"/>
        </w:rPr>
        <w:t xml:space="preserve"> these laws and </w:t>
      </w:r>
      <w:r w:rsidRPr="003241E9">
        <w:rPr>
          <w:sz w:val="24"/>
          <w:szCs w:val="24"/>
        </w:rPr>
        <w:t xml:space="preserve">have mechanisms in place to </w:t>
      </w:r>
      <w:r w:rsidRPr="003241E9">
        <w:rPr>
          <w:sz w:val="24"/>
          <w:szCs w:val="24"/>
        </w:rPr>
        <w:lastRenderedPageBreak/>
        <w:t>ensure ongoing compliance</w:t>
      </w:r>
      <w:r>
        <w:rPr>
          <w:sz w:val="24"/>
          <w:szCs w:val="24"/>
        </w:rPr>
        <w:t xml:space="preserve">, including in relation to </w:t>
      </w:r>
      <w:r w:rsidRPr="00536589">
        <w:rPr>
          <w:sz w:val="24"/>
          <w:szCs w:val="24"/>
        </w:rPr>
        <w:t>employees, contractors or other persons engaged by the provider</w:t>
      </w:r>
      <w:r>
        <w:rPr>
          <w:sz w:val="24"/>
          <w:szCs w:val="24"/>
        </w:rPr>
        <w:t>;</w:t>
      </w:r>
    </w:p>
    <w:p w14:paraId="6C4AFDF3" w14:textId="77777777" w:rsidR="00EB7372" w:rsidRDefault="009E50B8" w:rsidP="00EB7372">
      <w:pPr>
        <w:pStyle w:val="Dot1"/>
        <w:numPr>
          <w:ilvl w:val="0"/>
          <w:numId w:val="50"/>
        </w:numPr>
        <w:spacing w:before="120" w:after="120" w:line="240" w:lineRule="auto"/>
        <w:rPr>
          <w:sz w:val="24"/>
          <w:szCs w:val="24"/>
        </w:rPr>
      </w:pPr>
      <w:r w:rsidRPr="00262161">
        <w:rPr>
          <w:sz w:val="24"/>
          <w:szCs w:val="24"/>
        </w:rPr>
        <w:t>enrolment of dwellings</w:t>
      </w:r>
      <w:r>
        <w:rPr>
          <w:sz w:val="24"/>
          <w:szCs w:val="24"/>
        </w:rPr>
        <w:t xml:space="preserve"> </w:t>
      </w:r>
      <w:r w:rsidRPr="003241E9">
        <w:rPr>
          <w:sz w:val="24"/>
          <w:szCs w:val="24"/>
        </w:rPr>
        <w:t>(</w:t>
      </w:r>
      <w:r>
        <w:rPr>
          <w:b/>
          <w:sz w:val="24"/>
          <w:szCs w:val="24"/>
        </w:rPr>
        <w:t>p</w:t>
      </w:r>
      <w:r w:rsidRPr="003241E9">
        <w:rPr>
          <w:b/>
          <w:sz w:val="24"/>
          <w:szCs w:val="24"/>
        </w:rPr>
        <w:t>aragraph</w:t>
      </w:r>
      <w:r>
        <w:rPr>
          <w:b/>
          <w:sz w:val="24"/>
          <w:szCs w:val="24"/>
        </w:rPr>
        <w:t>s 7.18-24</w:t>
      </w:r>
      <w:r w:rsidRPr="003241E9">
        <w:rPr>
          <w:sz w:val="24"/>
          <w:szCs w:val="24"/>
        </w:rPr>
        <w:t>)</w:t>
      </w:r>
      <w:r>
        <w:rPr>
          <w:sz w:val="24"/>
          <w:szCs w:val="24"/>
        </w:rPr>
        <w:t xml:space="preserve">. The requirements include that registered providers: </w:t>
      </w:r>
    </w:p>
    <w:p w14:paraId="6C4AFDF4" w14:textId="77777777" w:rsidR="00EB7372" w:rsidRDefault="009E50B8" w:rsidP="00EB7372">
      <w:pPr>
        <w:pStyle w:val="Dot1"/>
        <w:numPr>
          <w:ilvl w:val="1"/>
          <w:numId w:val="50"/>
        </w:numPr>
        <w:spacing w:before="120" w:after="120" w:line="240" w:lineRule="auto"/>
        <w:rPr>
          <w:sz w:val="24"/>
          <w:szCs w:val="24"/>
        </w:rPr>
      </w:pPr>
      <w:r>
        <w:rPr>
          <w:sz w:val="24"/>
          <w:szCs w:val="24"/>
        </w:rPr>
        <w:t>must not enrol a dwelling that is not owned by the registered provider unless the owner of the dwelling has acknowledged in writing that the dwelling is to be enrolled and that the owner has not separately enrolled the dwelling;</w:t>
      </w:r>
    </w:p>
    <w:p w14:paraId="6C4AFDF5" w14:textId="77777777" w:rsidR="00EB7372" w:rsidRPr="00A371B4" w:rsidRDefault="009E50B8" w:rsidP="00EB7372">
      <w:pPr>
        <w:pStyle w:val="Dot1"/>
        <w:numPr>
          <w:ilvl w:val="1"/>
          <w:numId w:val="50"/>
        </w:numPr>
        <w:spacing w:before="120" w:after="120" w:line="240" w:lineRule="auto"/>
        <w:rPr>
          <w:sz w:val="24"/>
          <w:szCs w:val="24"/>
        </w:rPr>
      </w:pPr>
      <w:r>
        <w:rPr>
          <w:sz w:val="24"/>
          <w:szCs w:val="24"/>
        </w:rPr>
        <w:t xml:space="preserve">must ensure that all information provided when enrolling a dwelling under Part 6 is accurate and correct, and must keep the enrolments </w:t>
      </w:r>
      <w:r w:rsidRPr="00A371B4">
        <w:rPr>
          <w:sz w:val="24"/>
          <w:szCs w:val="24"/>
        </w:rPr>
        <w:t>up to date;</w:t>
      </w:r>
      <w:r>
        <w:rPr>
          <w:sz w:val="24"/>
          <w:szCs w:val="24"/>
        </w:rPr>
        <w:t xml:space="preserve"> and</w:t>
      </w:r>
    </w:p>
    <w:p w14:paraId="6C4AFDF6" w14:textId="77777777" w:rsidR="00EB7372" w:rsidRPr="00A371B4" w:rsidRDefault="009E50B8" w:rsidP="00EB7372">
      <w:pPr>
        <w:pStyle w:val="Dot1"/>
        <w:numPr>
          <w:ilvl w:val="1"/>
          <w:numId w:val="50"/>
        </w:numPr>
        <w:spacing w:before="120" w:after="120" w:line="240" w:lineRule="auto"/>
        <w:rPr>
          <w:sz w:val="24"/>
          <w:szCs w:val="24"/>
        </w:rPr>
      </w:pPr>
      <w:r>
        <w:rPr>
          <w:sz w:val="24"/>
          <w:szCs w:val="24"/>
        </w:rPr>
        <w:t xml:space="preserve">must, </w:t>
      </w:r>
      <w:r w:rsidRPr="00A371B4">
        <w:rPr>
          <w:sz w:val="24"/>
          <w:szCs w:val="24"/>
        </w:rPr>
        <w:t xml:space="preserve">within five working days </w:t>
      </w:r>
      <w:r>
        <w:rPr>
          <w:sz w:val="24"/>
          <w:szCs w:val="24"/>
        </w:rPr>
        <w:t xml:space="preserve">after </w:t>
      </w:r>
      <w:r w:rsidRPr="00A371B4">
        <w:rPr>
          <w:sz w:val="24"/>
          <w:szCs w:val="24"/>
        </w:rPr>
        <w:t>the CEO notifies the provider</w:t>
      </w:r>
      <w:r>
        <w:rPr>
          <w:sz w:val="24"/>
          <w:szCs w:val="24"/>
        </w:rPr>
        <w:t xml:space="preserve">, </w:t>
      </w:r>
      <w:r w:rsidRPr="00A371B4">
        <w:rPr>
          <w:sz w:val="24"/>
          <w:szCs w:val="24"/>
        </w:rPr>
        <w:t>cancel the enrolment of a dwelling if</w:t>
      </w:r>
      <w:r>
        <w:rPr>
          <w:sz w:val="24"/>
          <w:szCs w:val="24"/>
        </w:rPr>
        <w:t xml:space="preserve"> the density restrictions in paragraph 6.14-17 apply to the dwelling, the density restrictions are no longer met and the dwelling </w:t>
      </w:r>
      <w:r w:rsidRPr="00A371B4">
        <w:rPr>
          <w:sz w:val="24"/>
          <w:szCs w:val="24"/>
        </w:rPr>
        <w:t>does not currently house a participant receiv</w:t>
      </w:r>
      <w:r>
        <w:rPr>
          <w:sz w:val="24"/>
          <w:szCs w:val="24"/>
        </w:rPr>
        <w:t xml:space="preserve">ing </w:t>
      </w:r>
      <w:r w:rsidRPr="00A371B4">
        <w:rPr>
          <w:sz w:val="24"/>
          <w:szCs w:val="24"/>
        </w:rPr>
        <w:t>SDA funding</w:t>
      </w:r>
      <w:r>
        <w:rPr>
          <w:sz w:val="24"/>
          <w:szCs w:val="24"/>
        </w:rPr>
        <w:t>;</w:t>
      </w:r>
    </w:p>
    <w:p w14:paraId="6C4AFDF7" w14:textId="77777777" w:rsidR="00EB7372" w:rsidRDefault="009E50B8" w:rsidP="00EB7372">
      <w:pPr>
        <w:pStyle w:val="Dot1"/>
        <w:numPr>
          <w:ilvl w:val="0"/>
          <w:numId w:val="51"/>
        </w:numPr>
        <w:spacing w:before="120" w:after="120" w:line="240" w:lineRule="auto"/>
        <w:rPr>
          <w:sz w:val="24"/>
          <w:szCs w:val="24"/>
        </w:rPr>
      </w:pPr>
      <w:r w:rsidRPr="00A371B4">
        <w:rPr>
          <w:sz w:val="24"/>
          <w:szCs w:val="24"/>
        </w:rPr>
        <w:t>the housing of</w:t>
      </w:r>
      <w:r>
        <w:rPr>
          <w:sz w:val="24"/>
          <w:szCs w:val="24"/>
        </w:rPr>
        <w:t xml:space="preserve"> residents </w:t>
      </w:r>
      <w:r w:rsidRPr="003241E9">
        <w:rPr>
          <w:sz w:val="24"/>
          <w:szCs w:val="24"/>
        </w:rPr>
        <w:t>(</w:t>
      </w:r>
      <w:r>
        <w:rPr>
          <w:b/>
          <w:sz w:val="24"/>
          <w:szCs w:val="24"/>
        </w:rPr>
        <w:t>p</w:t>
      </w:r>
      <w:r w:rsidRPr="003241E9">
        <w:rPr>
          <w:b/>
          <w:sz w:val="24"/>
          <w:szCs w:val="24"/>
        </w:rPr>
        <w:t>aragraph</w:t>
      </w:r>
      <w:r>
        <w:rPr>
          <w:b/>
          <w:sz w:val="24"/>
          <w:szCs w:val="24"/>
        </w:rPr>
        <w:t>s 7.25-27</w:t>
      </w:r>
      <w:r w:rsidRPr="003241E9">
        <w:rPr>
          <w:sz w:val="24"/>
          <w:szCs w:val="24"/>
        </w:rPr>
        <w:t>)</w:t>
      </w:r>
      <w:r>
        <w:rPr>
          <w:sz w:val="24"/>
          <w:szCs w:val="24"/>
        </w:rPr>
        <w:t xml:space="preserve">. The requirements include that registered providers: </w:t>
      </w:r>
    </w:p>
    <w:p w14:paraId="6C4AFDF8" w14:textId="77777777" w:rsidR="00EB7372" w:rsidRDefault="009E50B8" w:rsidP="00EB7372">
      <w:pPr>
        <w:pStyle w:val="Dot1"/>
        <w:numPr>
          <w:ilvl w:val="1"/>
          <w:numId w:val="51"/>
        </w:numPr>
        <w:spacing w:before="120" w:after="120" w:line="240" w:lineRule="auto"/>
        <w:rPr>
          <w:sz w:val="24"/>
          <w:szCs w:val="24"/>
        </w:rPr>
      </w:pPr>
      <w:r w:rsidRPr="00170694">
        <w:rPr>
          <w:sz w:val="24"/>
          <w:szCs w:val="24"/>
        </w:rPr>
        <w:t xml:space="preserve">must ensure that no more residents are housed in an SDA dwelling that the number for which the dwelling is enrolled. This includes the limit to no more than 5 long-term residents in New Builds and Existing Stock and the requirements in paragraph 6.1 such as the minimum number of bedrooms; </w:t>
      </w:r>
    </w:p>
    <w:p w14:paraId="6C4AFDF9" w14:textId="77777777" w:rsidR="00EB7372" w:rsidRDefault="009E50B8" w:rsidP="00EB7372">
      <w:pPr>
        <w:pStyle w:val="Dot1"/>
        <w:numPr>
          <w:ilvl w:val="1"/>
          <w:numId w:val="51"/>
        </w:numPr>
        <w:spacing w:before="120" w:after="120" w:line="240" w:lineRule="auto"/>
        <w:rPr>
          <w:sz w:val="24"/>
          <w:szCs w:val="24"/>
        </w:rPr>
      </w:pPr>
      <w:r w:rsidRPr="00170694">
        <w:rPr>
          <w:sz w:val="24"/>
          <w:szCs w:val="24"/>
        </w:rPr>
        <w:t>who provide SDA to themselves and have more than five residents because of the limited exemption in paragraph 6.10(b)(ii) are not to house residents other than those permitted under the exemption. That is, the participant’s spouse or de facto partner and children, including after th</w:t>
      </w:r>
      <w:r>
        <w:rPr>
          <w:sz w:val="24"/>
          <w:szCs w:val="24"/>
        </w:rPr>
        <w:t>e children turn 18 years of age; and</w:t>
      </w:r>
    </w:p>
    <w:p w14:paraId="6C4AFDFA" w14:textId="77777777" w:rsidR="00EB7372" w:rsidRPr="00170694" w:rsidRDefault="009E50B8" w:rsidP="00EB7372">
      <w:pPr>
        <w:pStyle w:val="Dot1"/>
        <w:numPr>
          <w:ilvl w:val="1"/>
          <w:numId w:val="51"/>
        </w:numPr>
        <w:spacing w:before="120" w:after="120" w:line="240" w:lineRule="auto"/>
        <w:rPr>
          <w:sz w:val="24"/>
          <w:szCs w:val="24"/>
        </w:rPr>
      </w:pPr>
      <w:r w:rsidRPr="00170694">
        <w:rPr>
          <w:sz w:val="24"/>
          <w:szCs w:val="24"/>
        </w:rPr>
        <w:t>must consider the views of all participants who already reside in an SDA dwelling before housing another participant in that dwelling;</w:t>
      </w:r>
    </w:p>
    <w:p w14:paraId="6C4AFDFB" w14:textId="77777777" w:rsidR="00EB7372" w:rsidRDefault="009E50B8" w:rsidP="00EB7372">
      <w:pPr>
        <w:pStyle w:val="Dot1"/>
        <w:numPr>
          <w:ilvl w:val="0"/>
          <w:numId w:val="51"/>
        </w:numPr>
        <w:spacing w:before="120" w:after="120" w:line="240" w:lineRule="auto"/>
        <w:rPr>
          <w:sz w:val="24"/>
          <w:szCs w:val="24"/>
        </w:rPr>
      </w:pPr>
      <w:r>
        <w:rPr>
          <w:sz w:val="24"/>
          <w:szCs w:val="24"/>
        </w:rPr>
        <w:t xml:space="preserve">access to providers of other supports </w:t>
      </w:r>
      <w:r w:rsidRPr="009B5E7E">
        <w:rPr>
          <w:sz w:val="24"/>
          <w:szCs w:val="24"/>
        </w:rPr>
        <w:t>(</w:t>
      </w:r>
      <w:r w:rsidRPr="009B5E7E">
        <w:rPr>
          <w:b/>
          <w:sz w:val="24"/>
          <w:szCs w:val="24"/>
        </w:rPr>
        <w:t>paragraph</w:t>
      </w:r>
      <w:r>
        <w:rPr>
          <w:b/>
          <w:sz w:val="24"/>
          <w:szCs w:val="24"/>
        </w:rPr>
        <w:t xml:space="preserve"> 7.28</w:t>
      </w:r>
      <w:r w:rsidRPr="009B5E7E">
        <w:rPr>
          <w:sz w:val="24"/>
          <w:szCs w:val="24"/>
        </w:rPr>
        <w:t>).</w:t>
      </w:r>
      <w:r>
        <w:rPr>
          <w:sz w:val="24"/>
          <w:szCs w:val="24"/>
        </w:rPr>
        <w:t xml:space="preserve"> In many cases SDA will be only one of many supports provided to a participant residing in SDA. A registered provider of SDA must allow other providers to access the SDA dwelling to provide supports to the participants residing there; and</w:t>
      </w:r>
    </w:p>
    <w:p w14:paraId="6C4AFDFC" w14:textId="77777777" w:rsidR="00EB7372" w:rsidRDefault="009E50B8" w:rsidP="00EB7372">
      <w:pPr>
        <w:pStyle w:val="Dot1"/>
        <w:numPr>
          <w:ilvl w:val="0"/>
          <w:numId w:val="51"/>
        </w:numPr>
        <w:spacing w:before="120" w:after="120" w:line="240" w:lineRule="auto"/>
        <w:rPr>
          <w:sz w:val="24"/>
          <w:szCs w:val="24"/>
        </w:rPr>
      </w:pPr>
      <w:r>
        <w:rPr>
          <w:sz w:val="24"/>
          <w:szCs w:val="24"/>
        </w:rPr>
        <w:t xml:space="preserve">notifications and attestations </w:t>
      </w:r>
      <w:r w:rsidRPr="009B5E7E">
        <w:rPr>
          <w:sz w:val="24"/>
          <w:szCs w:val="24"/>
        </w:rPr>
        <w:t>(</w:t>
      </w:r>
      <w:r w:rsidRPr="009B5E7E">
        <w:rPr>
          <w:b/>
          <w:sz w:val="24"/>
          <w:szCs w:val="24"/>
        </w:rPr>
        <w:t xml:space="preserve">paragraph </w:t>
      </w:r>
      <w:r>
        <w:rPr>
          <w:b/>
          <w:sz w:val="24"/>
          <w:szCs w:val="24"/>
        </w:rPr>
        <w:t>7.29-31</w:t>
      </w:r>
      <w:r w:rsidRPr="009B5E7E">
        <w:rPr>
          <w:sz w:val="24"/>
          <w:szCs w:val="24"/>
        </w:rPr>
        <w:t>).</w:t>
      </w:r>
      <w:r>
        <w:rPr>
          <w:sz w:val="24"/>
          <w:szCs w:val="24"/>
        </w:rPr>
        <w:t xml:space="preserve"> Registered providers must keep the Agency up to date in relation to a number of matters. These include vacancies in SDA dwellings and any proposal to charge rent in excess of the reasonable rent contributions that are payable by the participant (at the level set out in the Agency’s terms of business).</w:t>
      </w:r>
    </w:p>
    <w:p w14:paraId="6C4AFDFD" w14:textId="77777777" w:rsidR="00EB7372" w:rsidRDefault="009E50B8" w:rsidP="00EB7372">
      <w:pPr>
        <w:pStyle w:val="Dot1"/>
        <w:numPr>
          <w:ilvl w:val="0"/>
          <w:numId w:val="0"/>
        </w:numPr>
        <w:spacing w:before="120" w:after="120" w:line="240" w:lineRule="auto"/>
        <w:rPr>
          <w:sz w:val="24"/>
          <w:szCs w:val="24"/>
        </w:rPr>
      </w:pPr>
      <w:r>
        <w:rPr>
          <w:sz w:val="24"/>
          <w:szCs w:val="24"/>
        </w:rPr>
        <w:t xml:space="preserve">Other requirements may be specified in the Agency’s terms of business. </w:t>
      </w:r>
    </w:p>
    <w:p w14:paraId="6C4AFDFE" w14:textId="77777777" w:rsidR="00EB7372" w:rsidRDefault="009E50B8" w:rsidP="00EB7372">
      <w:pPr>
        <w:pStyle w:val="Dot1"/>
        <w:numPr>
          <w:ilvl w:val="0"/>
          <w:numId w:val="0"/>
        </w:numPr>
        <w:spacing w:before="120" w:after="120" w:line="240" w:lineRule="auto"/>
        <w:rPr>
          <w:sz w:val="24"/>
          <w:szCs w:val="24"/>
        </w:rPr>
      </w:pPr>
      <w:r w:rsidRPr="00052491">
        <w:rPr>
          <w:b/>
          <w:sz w:val="24"/>
          <w:szCs w:val="24"/>
        </w:rPr>
        <w:t>Paragraph 7.32</w:t>
      </w:r>
      <w:r>
        <w:rPr>
          <w:sz w:val="24"/>
          <w:szCs w:val="24"/>
        </w:rPr>
        <w:t xml:space="preserve"> provides that the CEO may revoke the approval of a person or entity as a registered provider of supports if the provider contravenes a requirement in this </w:t>
      </w:r>
      <w:r>
        <w:rPr>
          <w:sz w:val="24"/>
          <w:szCs w:val="24"/>
        </w:rPr>
        <w:lastRenderedPageBreak/>
        <w:t xml:space="preserve">Part and that circumstance presents an unreasonable risk to one or more participants. </w:t>
      </w:r>
    </w:p>
    <w:p w14:paraId="6C4AFDFF" w14:textId="77777777" w:rsidR="00EB7372" w:rsidRPr="00052491" w:rsidRDefault="009E50B8" w:rsidP="00EB7372">
      <w:pPr>
        <w:pStyle w:val="Dot1"/>
        <w:numPr>
          <w:ilvl w:val="0"/>
          <w:numId w:val="0"/>
        </w:numPr>
        <w:spacing w:before="240" w:after="120" w:line="240" w:lineRule="auto"/>
        <w:rPr>
          <w:b/>
          <w:sz w:val="24"/>
          <w:szCs w:val="24"/>
        </w:rPr>
      </w:pPr>
      <w:r w:rsidRPr="00052491">
        <w:rPr>
          <w:b/>
          <w:sz w:val="24"/>
          <w:szCs w:val="24"/>
        </w:rPr>
        <w:t>Part 8 – Other matters</w:t>
      </w:r>
    </w:p>
    <w:p w14:paraId="6C4AFE00" w14:textId="77777777" w:rsidR="00EB7372" w:rsidRDefault="009E50B8" w:rsidP="00EB7372">
      <w:pPr>
        <w:pStyle w:val="Dot1"/>
        <w:numPr>
          <w:ilvl w:val="0"/>
          <w:numId w:val="0"/>
        </w:numPr>
        <w:spacing w:before="120" w:after="120" w:line="240" w:lineRule="auto"/>
        <w:rPr>
          <w:sz w:val="24"/>
          <w:szCs w:val="24"/>
        </w:rPr>
      </w:pPr>
      <w:r w:rsidRPr="00351878">
        <w:rPr>
          <w:b/>
          <w:sz w:val="24"/>
          <w:szCs w:val="24"/>
        </w:rPr>
        <w:t>Paragraph 8.1</w:t>
      </w:r>
      <w:r>
        <w:rPr>
          <w:sz w:val="24"/>
          <w:szCs w:val="24"/>
        </w:rPr>
        <w:t xml:space="preserve"> specifies the citation for the SDA Rules. </w:t>
      </w:r>
    </w:p>
    <w:p w14:paraId="6C4AFE01" w14:textId="77777777" w:rsidR="00EB7372" w:rsidRDefault="009E50B8" w:rsidP="00EB7372">
      <w:pPr>
        <w:pStyle w:val="Dot1"/>
        <w:numPr>
          <w:ilvl w:val="0"/>
          <w:numId w:val="0"/>
        </w:numPr>
        <w:spacing w:before="120" w:after="120" w:line="240" w:lineRule="auto"/>
        <w:rPr>
          <w:sz w:val="24"/>
          <w:szCs w:val="24"/>
        </w:rPr>
      </w:pPr>
      <w:r w:rsidRPr="00351878">
        <w:rPr>
          <w:b/>
          <w:sz w:val="24"/>
          <w:szCs w:val="24"/>
        </w:rPr>
        <w:t>Paragraphs 8.2-8.4</w:t>
      </w:r>
      <w:r>
        <w:rPr>
          <w:sz w:val="24"/>
          <w:szCs w:val="24"/>
        </w:rPr>
        <w:t xml:space="preserve"> provide guidance on the interpretation of the Rules and set out definitions of a number of terms used in the Rules. </w:t>
      </w:r>
    </w:p>
    <w:p w14:paraId="6C4AFE02" w14:textId="77777777" w:rsidR="00EB7372" w:rsidRDefault="009E50B8" w:rsidP="00EB7372">
      <w:pPr>
        <w:pStyle w:val="PlainParagraph"/>
        <w:spacing w:before="120" w:after="120" w:line="240" w:lineRule="auto"/>
        <w:rPr>
          <w:sz w:val="24"/>
        </w:rPr>
      </w:pPr>
      <w:r>
        <w:rPr>
          <w:sz w:val="24"/>
        </w:rPr>
        <w:br w:type="page"/>
      </w:r>
    </w:p>
    <w:p w14:paraId="6C4AFE03" w14:textId="77777777" w:rsidR="00EB7372" w:rsidRDefault="009E50B8" w:rsidP="00EB7372">
      <w:pPr>
        <w:pStyle w:val="PlainParagraph"/>
        <w:spacing w:before="120" w:after="120" w:line="240" w:lineRule="auto"/>
        <w:rPr>
          <w:b/>
          <w:sz w:val="24"/>
        </w:rPr>
      </w:pPr>
      <w:r>
        <w:rPr>
          <w:b/>
          <w:sz w:val="24"/>
        </w:rPr>
        <w:lastRenderedPageBreak/>
        <w:t>Statement of Compatibility</w:t>
      </w:r>
    </w:p>
    <w:p w14:paraId="6C4AFE04" w14:textId="77777777" w:rsidR="00EB7372" w:rsidRPr="00486835" w:rsidRDefault="009E50B8" w:rsidP="00EB7372">
      <w:pPr>
        <w:pStyle w:val="PlainParagraph"/>
        <w:spacing w:before="120" w:after="120" w:line="240" w:lineRule="auto"/>
        <w:rPr>
          <w:i/>
          <w:sz w:val="24"/>
        </w:rPr>
      </w:pPr>
      <w:r>
        <w:rPr>
          <w:sz w:val="24"/>
        </w:rPr>
        <w:t xml:space="preserve">Prepared in accordance with Part 3 of the </w:t>
      </w:r>
      <w:r>
        <w:rPr>
          <w:i/>
          <w:sz w:val="24"/>
        </w:rPr>
        <w:t xml:space="preserve">Human Rights </w:t>
      </w:r>
      <w:r w:rsidRPr="00486835">
        <w:rPr>
          <w:i/>
          <w:sz w:val="24"/>
        </w:rPr>
        <w:t>(Parliamentary Scrutiny) Act 2011.</w:t>
      </w:r>
    </w:p>
    <w:p w14:paraId="6C4AFE05" w14:textId="77777777" w:rsidR="00EB7372" w:rsidRPr="00486835" w:rsidRDefault="009E50B8" w:rsidP="00EB7372">
      <w:pPr>
        <w:pStyle w:val="PlainParagraph"/>
        <w:spacing w:before="120" w:after="120" w:line="240" w:lineRule="auto"/>
        <w:rPr>
          <w:sz w:val="24"/>
        </w:rPr>
      </w:pPr>
      <w:r w:rsidRPr="00486835">
        <w:rPr>
          <w:sz w:val="24"/>
        </w:rPr>
        <w:t xml:space="preserve">This instrument is compatible with the human rights and freedoms recognised or declared in the international instruments listed in section 3 of the </w:t>
      </w:r>
      <w:r w:rsidRPr="0017411E">
        <w:rPr>
          <w:i/>
          <w:sz w:val="24"/>
        </w:rPr>
        <w:t>Human Rights (Parliamentary Scrutiny) Act 2011</w:t>
      </w:r>
      <w:r w:rsidRPr="00486835">
        <w:rPr>
          <w:sz w:val="24"/>
        </w:rPr>
        <w:t>.</w:t>
      </w:r>
    </w:p>
    <w:p w14:paraId="6C4AFE06" w14:textId="77777777" w:rsidR="00EB7372" w:rsidRPr="00486835" w:rsidRDefault="009E50B8" w:rsidP="00EB7372">
      <w:pPr>
        <w:pStyle w:val="PlainParagraph"/>
        <w:spacing w:before="120" w:after="120" w:line="240" w:lineRule="auto"/>
        <w:rPr>
          <w:sz w:val="24"/>
        </w:rPr>
      </w:pPr>
      <w:r w:rsidRPr="00486835">
        <w:rPr>
          <w:b/>
          <w:sz w:val="24"/>
        </w:rPr>
        <w:t>Overview</w:t>
      </w:r>
    </w:p>
    <w:p w14:paraId="6C4AFE07" w14:textId="77777777" w:rsidR="00EB7372" w:rsidRPr="00486835" w:rsidRDefault="009E50B8" w:rsidP="00EB7372">
      <w:pPr>
        <w:pStyle w:val="PlainParagraph"/>
        <w:spacing w:before="120" w:after="120" w:line="240" w:lineRule="auto"/>
        <w:rPr>
          <w:sz w:val="24"/>
        </w:rPr>
      </w:pPr>
      <w:r w:rsidRPr="00486835">
        <w:rPr>
          <w:sz w:val="24"/>
        </w:rPr>
        <w:t xml:space="preserve">This instrument is made for the purposes of </w:t>
      </w:r>
      <w:r>
        <w:rPr>
          <w:sz w:val="24"/>
        </w:rPr>
        <w:t>sections 33 and 35, and sections 70, 72 and 73</w:t>
      </w:r>
      <w:r w:rsidRPr="0080341E">
        <w:rPr>
          <w:sz w:val="24"/>
        </w:rPr>
        <w:t xml:space="preserve"> of the </w:t>
      </w:r>
      <w:r w:rsidRPr="00534A8D">
        <w:rPr>
          <w:i/>
          <w:sz w:val="24"/>
        </w:rPr>
        <w:t>National Disability Insurance Scheme Act 2013</w:t>
      </w:r>
      <w:r>
        <w:rPr>
          <w:i/>
          <w:sz w:val="24"/>
        </w:rPr>
        <w:t xml:space="preserve"> </w:t>
      </w:r>
      <w:r>
        <w:rPr>
          <w:sz w:val="24"/>
        </w:rPr>
        <w:t>(NDIS Act).</w:t>
      </w:r>
      <w:r w:rsidRPr="00486835">
        <w:rPr>
          <w:sz w:val="24"/>
        </w:rPr>
        <w:t xml:space="preserve"> </w:t>
      </w:r>
      <w:r>
        <w:rPr>
          <w:sz w:val="24"/>
        </w:rPr>
        <w:t>The instrument deals with</w:t>
      </w:r>
      <w:r w:rsidRPr="00C56C76">
        <w:t xml:space="preserve"> </w:t>
      </w:r>
      <w:r w:rsidRPr="00C56C76">
        <w:rPr>
          <w:sz w:val="24"/>
        </w:rPr>
        <w:t xml:space="preserve">the funding of </w:t>
      </w:r>
      <w:r>
        <w:rPr>
          <w:sz w:val="24"/>
        </w:rPr>
        <w:t>s</w:t>
      </w:r>
      <w:r w:rsidRPr="00C56C76">
        <w:rPr>
          <w:sz w:val="24"/>
        </w:rPr>
        <w:t xml:space="preserve">pecialist </w:t>
      </w:r>
      <w:r>
        <w:rPr>
          <w:sz w:val="24"/>
        </w:rPr>
        <w:t>d</w:t>
      </w:r>
      <w:r w:rsidRPr="00C56C76">
        <w:rPr>
          <w:sz w:val="24"/>
        </w:rPr>
        <w:t xml:space="preserve">isability </w:t>
      </w:r>
      <w:r>
        <w:rPr>
          <w:sz w:val="24"/>
        </w:rPr>
        <w:t>a</w:t>
      </w:r>
      <w:r w:rsidRPr="00C56C76">
        <w:rPr>
          <w:sz w:val="24"/>
        </w:rPr>
        <w:t xml:space="preserve">ccommodation (SDA) for participants under the </w:t>
      </w:r>
      <w:r>
        <w:rPr>
          <w:sz w:val="24"/>
        </w:rPr>
        <w:t>National Disability Insurance Scheme (</w:t>
      </w:r>
      <w:r w:rsidRPr="00C56C76">
        <w:rPr>
          <w:sz w:val="24"/>
        </w:rPr>
        <w:t>NDIS</w:t>
      </w:r>
      <w:r>
        <w:rPr>
          <w:sz w:val="24"/>
        </w:rPr>
        <w:t>).</w:t>
      </w:r>
    </w:p>
    <w:p w14:paraId="6C4AFE08" w14:textId="77777777" w:rsidR="00EB7372" w:rsidRPr="00486835" w:rsidRDefault="009E50B8" w:rsidP="00EB7372">
      <w:pPr>
        <w:pStyle w:val="PlainParagraph"/>
        <w:spacing w:before="120" w:after="120" w:line="240" w:lineRule="auto"/>
        <w:rPr>
          <w:b/>
          <w:sz w:val="24"/>
        </w:rPr>
      </w:pPr>
      <w:r w:rsidRPr="00486835">
        <w:rPr>
          <w:b/>
          <w:sz w:val="24"/>
        </w:rPr>
        <w:t>Human rights implications</w:t>
      </w:r>
    </w:p>
    <w:p w14:paraId="6C4AFE09" w14:textId="77777777" w:rsidR="00EB7372" w:rsidRPr="00486835" w:rsidRDefault="009E50B8" w:rsidP="00EB7372">
      <w:pPr>
        <w:pStyle w:val="PlainParagraph"/>
        <w:spacing w:before="120" w:after="120" w:line="240" w:lineRule="auto"/>
        <w:rPr>
          <w:sz w:val="24"/>
        </w:rPr>
      </w:pPr>
      <w:r w:rsidRPr="00486835">
        <w:rPr>
          <w:sz w:val="24"/>
        </w:rPr>
        <w:t>The instrument engages the following human rights:</w:t>
      </w:r>
    </w:p>
    <w:p w14:paraId="6C4AFE0A" w14:textId="77777777" w:rsidR="00EB7372" w:rsidRDefault="009E50B8" w:rsidP="00EB7372">
      <w:pPr>
        <w:pStyle w:val="PlainParagraph"/>
        <w:numPr>
          <w:ilvl w:val="0"/>
          <w:numId w:val="30"/>
        </w:numPr>
        <w:spacing w:before="120" w:after="120" w:line="240" w:lineRule="auto"/>
        <w:rPr>
          <w:sz w:val="24"/>
        </w:rPr>
      </w:pPr>
      <w:r w:rsidRPr="00486835">
        <w:rPr>
          <w:sz w:val="24"/>
        </w:rPr>
        <w:t>The rights of persons with disabilities in the Convention on the Rights of Persons with Disabilities (CRPD), espec</w:t>
      </w:r>
      <w:r>
        <w:rPr>
          <w:sz w:val="24"/>
        </w:rPr>
        <w:t>ially Articles 3</w:t>
      </w:r>
      <w:r w:rsidRPr="00486835">
        <w:rPr>
          <w:sz w:val="24"/>
        </w:rPr>
        <w:t>,</w:t>
      </w:r>
      <w:r>
        <w:rPr>
          <w:sz w:val="24"/>
        </w:rPr>
        <w:t xml:space="preserve"> 9, 19 and 28;</w:t>
      </w:r>
    </w:p>
    <w:p w14:paraId="6C4AFE0B" w14:textId="77777777" w:rsidR="00EB7372" w:rsidRDefault="009E50B8" w:rsidP="00EB7372">
      <w:pPr>
        <w:pStyle w:val="PlainParagraph"/>
        <w:numPr>
          <w:ilvl w:val="0"/>
          <w:numId w:val="30"/>
        </w:numPr>
        <w:spacing w:before="120" w:after="120" w:line="240" w:lineRule="auto"/>
        <w:rPr>
          <w:sz w:val="24"/>
        </w:rPr>
      </w:pPr>
      <w:r>
        <w:rPr>
          <w:sz w:val="24"/>
        </w:rPr>
        <w:t>Article 11</w:t>
      </w:r>
      <w:r w:rsidRPr="00486835">
        <w:rPr>
          <w:sz w:val="24"/>
        </w:rPr>
        <w:t xml:space="preserve"> of the International Covenant on Economic, Soci</w:t>
      </w:r>
      <w:r>
        <w:rPr>
          <w:sz w:val="24"/>
        </w:rPr>
        <w:t>al and Cultural Rights (ICESCR).</w:t>
      </w:r>
    </w:p>
    <w:p w14:paraId="6C4AFE0C" w14:textId="77777777" w:rsidR="00EB7372" w:rsidRPr="00486835" w:rsidRDefault="009E50B8" w:rsidP="00EB7372">
      <w:pPr>
        <w:pStyle w:val="PlainParagraph"/>
        <w:spacing w:before="120" w:after="120" w:line="240" w:lineRule="auto"/>
        <w:rPr>
          <w:sz w:val="24"/>
        </w:rPr>
      </w:pPr>
      <w:r w:rsidRPr="00486835">
        <w:rPr>
          <w:sz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14:paraId="6C4AFE0D" w14:textId="77777777" w:rsidR="00EB7372" w:rsidRPr="00486835" w:rsidRDefault="009E50B8" w:rsidP="00EB7372">
      <w:pPr>
        <w:pStyle w:val="PlainParagraph"/>
        <w:spacing w:before="120" w:after="120" w:line="240" w:lineRule="auto"/>
        <w:rPr>
          <w:sz w:val="24"/>
        </w:rPr>
      </w:pPr>
      <w:r w:rsidRPr="00486835">
        <w:rPr>
          <w:sz w:val="24"/>
        </w:rPr>
        <w:t xml:space="preserve">The establishment of the </w:t>
      </w:r>
      <w:r>
        <w:rPr>
          <w:sz w:val="24"/>
        </w:rPr>
        <w:t>NDIS</w:t>
      </w:r>
      <w:r w:rsidRPr="00486835">
        <w:rPr>
          <w:sz w:val="24"/>
        </w:rPr>
        <w:t xml:space="preserve"> promotes the rights of people with disabilities in Australia by providing access to nationally consistent funding and support to help them realise their aspirations and to participate in the social and economic life of the community.</w:t>
      </w:r>
    </w:p>
    <w:p w14:paraId="6C4AFE0E" w14:textId="77777777" w:rsidR="00EB7372" w:rsidRDefault="009E50B8" w:rsidP="00EB7372">
      <w:pPr>
        <w:pStyle w:val="PlainParagraph"/>
        <w:spacing w:before="120" w:after="120" w:line="240" w:lineRule="auto"/>
        <w:rPr>
          <w:sz w:val="24"/>
        </w:rPr>
      </w:pPr>
      <w:r w:rsidRPr="00486835">
        <w:rPr>
          <w:sz w:val="24"/>
        </w:rPr>
        <w:t>The preamble of the CRPD and the General Principles set out in Article 3 reflect the need for the respect for</w:t>
      </w:r>
      <w:r>
        <w:rPr>
          <w:sz w:val="24"/>
        </w:rPr>
        <w:t>:</w:t>
      </w:r>
    </w:p>
    <w:p w14:paraId="6C4AFE0F" w14:textId="77777777" w:rsidR="00EB7372" w:rsidRDefault="009E50B8" w:rsidP="00EB7372">
      <w:pPr>
        <w:pStyle w:val="PlainParagraph"/>
        <w:numPr>
          <w:ilvl w:val="0"/>
          <w:numId w:val="38"/>
        </w:numPr>
        <w:spacing w:before="120" w:after="120" w:line="240" w:lineRule="auto"/>
        <w:rPr>
          <w:sz w:val="24"/>
        </w:rPr>
      </w:pPr>
      <w:r w:rsidRPr="00486835">
        <w:rPr>
          <w:sz w:val="24"/>
        </w:rPr>
        <w:t>the inherent dignity, individual autonomy (including the freedom to make one’s own choices and the in</w:t>
      </w:r>
      <w:r>
        <w:rPr>
          <w:sz w:val="24"/>
        </w:rPr>
        <w:t>dependence of the person);</w:t>
      </w:r>
    </w:p>
    <w:p w14:paraId="6C4AFE10" w14:textId="77777777" w:rsidR="00EB7372" w:rsidRDefault="009E50B8" w:rsidP="00EB7372">
      <w:pPr>
        <w:pStyle w:val="PlainParagraph"/>
        <w:numPr>
          <w:ilvl w:val="0"/>
          <w:numId w:val="38"/>
        </w:numPr>
        <w:spacing w:before="120" w:after="120" w:line="240" w:lineRule="auto"/>
        <w:rPr>
          <w:sz w:val="24"/>
        </w:rPr>
      </w:pPr>
      <w:r w:rsidRPr="00486835">
        <w:rPr>
          <w:sz w:val="24"/>
        </w:rPr>
        <w:t>the need for persons with disabilities to be able to participate fully and effectiv</w:t>
      </w:r>
      <w:r>
        <w:rPr>
          <w:sz w:val="24"/>
        </w:rPr>
        <w:t>ely and be included in society;</w:t>
      </w:r>
    </w:p>
    <w:p w14:paraId="6C4AFE11" w14:textId="77777777" w:rsidR="00EB7372" w:rsidRDefault="009E50B8" w:rsidP="00EB7372">
      <w:pPr>
        <w:pStyle w:val="PlainParagraph"/>
        <w:numPr>
          <w:ilvl w:val="0"/>
          <w:numId w:val="38"/>
        </w:numPr>
        <w:spacing w:before="120" w:after="120" w:line="240" w:lineRule="auto"/>
        <w:rPr>
          <w:sz w:val="24"/>
        </w:rPr>
      </w:pPr>
      <w:r w:rsidRPr="00486835">
        <w:rPr>
          <w:sz w:val="24"/>
        </w:rPr>
        <w:t>the need for respect for difference and acceptance of persons</w:t>
      </w:r>
      <w:r>
        <w:rPr>
          <w:sz w:val="24"/>
        </w:rPr>
        <w:t xml:space="preserve"> </w:t>
      </w:r>
      <w:r w:rsidRPr="001A189C">
        <w:rPr>
          <w:sz w:val="24"/>
        </w:rPr>
        <w:t>with disabilities as part of human diversity</w:t>
      </w:r>
      <w:r>
        <w:rPr>
          <w:sz w:val="24"/>
        </w:rPr>
        <w:t>;</w:t>
      </w:r>
      <w:r w:rsidRPr="001A189C">
        <w:rPr>
          <w:sz w:val="24"/>
        </w:rPr>
        <w:t xml:space="preserve"> and</w:t>
      </w:r>
    </w:p>
    <w:p w14:paraId="6C4AFE12" w14:textId="77777777" w:rsidR="00EB7372" w:rsidRPr="001A189C" w:rsidRDefault="009E50B8" w:rsidP="00EB7372">
      <w:pPr>
        <w:pStyle w:val="PlainParagraph"/>
        <w:numPr>
          <w:ilvl w:val="0"/>
          <w:numId w:val="38"/>
        </w:numPr>
        <w:spacing w:before="120" w:after="120" w:line="240" w:lineRule="auto"/>
        <w:rPr>
          <w:sz w:val="24"/>
        </w:rPr>
      </w:pPr>
      <w:r>
        <w:rPr>
          <w:sz w:val="24"/>
        </w:rPr>
        <w:t>the need to</w:t>
      </w:r>
      <w:r w:rsidRPr="001A189C">
        <w:rPr>
          <w:sz w:val="24"/>
        </w:rPr>
        <w:t xml:space="preserve"> </w:t>
      </w:r>
      <w:r>
        <w:rPr>
          <w:sz w:val="24"/>
        </w:rPr>
        <w:t>provide</w:t>
      </w:r>
      <w:r w:rsidRPr="001A189C">
        <w:rPr>
          <w:sz w:val="24"/>
        </w:rPr>
        <w:t xml:space="preserve"> persons with disabilities the opportunity to be involved actively in decision-making processes about policies and programmes, including those directly concerning them.</w:t>
      </w:r>
    </w:p>
    <w:p w14:paraId="6C4AFE13" w14:textId="77777777" w:rsidR="00EB7372" w:rsidRPr="001A189C" w:rsidRDefault="009E50B8" w:rsidP="00EB7372">
      <w:pPr>
        <w:pStyle w:val="PlainParagraph"/>
        <w:spacing w:before="120" w:after="120" w:line="240" w:lineRule="auto"/>
        <w:rPr>
          <w:sz w:val="24"/>
        </w:rPr>
      </w:pPr>
      <w:r w:rsidRPr="001A189C">
        <w:rPr>
          <w:sz w:val="24"/>
        </w:rPr>
        <w:t xml:space="preserve">The </w:t>
      </w:r>
      <w:r>
        <w:rPr>
          <w:sz w:val="24"/>
        </w:rPr>
        <w:t>NDIS Act sets out Objects and G</w:t>
      </w:r>
      <w:r w:rsidRPr="001A189C">
        <w:rPr>
          <w:sz w:val="24"/>
        </w:rPr>
        <w:t xml:space="preserve">eneral </w:t>
      </w:r>
      <w:r>
        <w:rPr>
          <w:sz w:val="24"/>
        </w:rPr>
        <w:t>P</w:t>
      </w:r>
      <w:r w:rsidRPr="001A189C">
        <w:rPr>
          <w:sz w:val="24"/>
        </w:rPr>
        <w:t xml:space="preserve">rinciples </w:t>
      </w:r>
      <w:r>
        <w:rPr>
          <w:sz w:val="24"/>
        </w:rPr>
        <w:t xml:space="preserve">that are </w:t>
      </w:r>
      <w:r w:rsidRPr="001A189C">
        <w:rPr>
          <w:sz w:val="24"/>
        </w:rPr>
        <w:t xml:space="preserve">closely </w:t>
      </w:r>
      <w:r>
        <w:rPr>
          <w:sz w:val="24"/>
        </w:rPr>
        <w:t xml:space="preserve">aligned </w:t>
      </w:r>
      <w:r w:rsidRPr="001A189C">
        <w:rPr>
          <w:sz w:val="24"/>
        </w:rPr>
        <w:t xml:space="preserve">with the CRPD </w:t>
      </w:r>
      <w:r>
        <w:rPr>
          <w:sz w:val="24"/>
        </w:rPr>
        <w:t>rights recognised by Articles 3, 9 and 19</w:t>
      </w:r>
      <w:r w:rsidRPr="001A189C">
        <w:rPr>
          <w:sz w:val="24"/>
        </w:rPr>
        <w:t xml:space="preserve">. </w:t>
      </w:r>
      <w:r>
        <w:rPr>
          <w:sz w:val="24"/>
        </w:rPr>
        <w:t>These Objects and G</w:t>
      </w:r>
      <w:r w:rsidRPr="001A189C">
        <w:rPr>
          <w:sz w:val="24"/>
        </w:rPr>
        <w:t xml:space="preserve">eneral </w:t>
      </w:r>
      <w:r>
        <w:rPr>
          <w:sz w:val="24"/>
        </w:rPr>
        <w:t>P</w:t>
      </w:r>
      <w:r w:rsidRPr="001A189C">
        <w:rPr>
          <w:sz w:val="24"/>
        </w:rPr>
        <w:t xml:space="preserve">rinciples have been </w:t>
      </w:r>
      <w:r>
        <w:rPr>
          <w:sz w:val="24"/>
        </w:rPr>
        <w:t xml:space="preserve">directly </w:t>
      </w:r>
      <w:r w:rsidRPr="001A189C">
        <w:rPr>
          <w:sz w:val="24"/>
        </w:rPr>
        <w:t xml:space="preserve">applied in the </w:t>
      </w:r>
      <w:r>
        <w:rPr>
          <w:sz w:val="24"/>
        </w:rPr>
        <w:t>substance of the SDA Rules. The General Principles, references in paragraph 1.4 of the SDA Rules include</w:t>
      </w:r>
      <w:r w:rsidRPr="001A189C">
        <w:rPr>
          <w:sz w:val="24"/>
        </w:rPr>
        <w:t>:</w:t>
      </w:r>
    </w:p>
    <w:p w14:paraId="6C4AFE14" w14:textId="77777777" w:rsidR="00EB7372" w:rsidRPr="001B6173" w:rsidRDefault="009E50B8" w:rsidP="00EB7372">
      <w:pPr>
        <w:pStyle w:val="PlainParagraph"/>
        <w:numPr>
          <w:ilvl w:val="0"/>
          <w:numId w:val="37"/>
        </w:numPr>
        <w:spacing w:before="120" w:after="120" w:line="240" w:lineRule="auto"/>
        <w:rPr>
          <w:sz w:val="24"/>
        </w:rPr>
      </w:pPr>
      <w:r w:rsidRPr="001B6173">
        <w:rPr>
          <w:sz w:val="24"/>
        </w:rPr>
        <w:lastRenderedPageBreak/>
        <w:t>supporting the independence and social and economic participation of people with disability;</w:t>
      </w:r>
    </w:p>
    <w:p w14:paraId="6C4AFE15" w14:textId="77777777" w:rsidR="00EB7372" w:rsidRPr="001B6173" w:rsidRDefault="009E50B8" w:rsidP="00EB7372">
      <w:pPr>
        <w:pStyle w:val="PlainParagraph"/>
        <w:numPr>
          <w:ilvl w:val="0"/>
          <w:numId w:val="37"/>
        </w:numPr>
        <w:spacing w:before="120" w:after="120" w:line="240" w:lineRule="auto"/>
        <w:rPr>
          <w:sz w:val="24"/>
        </w:rPr>
      </w:pPr>
      <w:r w:rsidRPr="001B6173">
        <w:rPr>
          <w:sz w:val="24"/>
        </w:rPr>
        <w:t>providing reasonable and necessary supports, including early intervention supports, for participants in the National Disability Insurance Scheme launch;</w:t>
      </w:r>
    </w:p>
    <w:p w14:paraId="6C4AFE16" w14:textId="77777777" w:rsidR="00EB7372" w:rsidRPr="001B6173" w:rsidRDefault="009E50B8" w:rsidP="00EB7372">
      <w:pPr>
        <w:pStyle w:val="PlainParagraph"/>
        <w:numPr>
          <w:ilvl w:val="0"/>
          <w:numId w:val="37"/>
        </w:numPr>
        <w:spacing w:before="120" w:after="120" w:line="240" w:lineRule="auto"/>
        <w:rPr>
          <w:sz w:val="24"/>
        </w:rPr>
      </w:pPr>
      <w:r w:rsidRPr="001B6173">
        <w:rPr>
          <w:sz w:val="24"/>
        </w:rPr>
        <w:t>enabling people with disability to exercise choice and control in the pursuit of their goals and the planning and delivery of their supports;</w:t>
      </w:r>
    </w:p>
    <w:p w14:paraId="6C4AFE17" w14:textId="77777777" w:rsidR="00EB7372" w:rsidRPr="001B6173" w:rsidRDefault="009E50B8" w:rsidP="00EB7372">
      <w:pPr>
        <w:pStyle w:val="PlainParagraph"/>
        <w:numPr>
          <w:ilvl w:val="0"/>
          <w:numId w:val="37"/>
        </w:numPr>
        <w:spacing w:before="120" w:after="120" w:line="240" w:lineRule="auto"/>
        <w:rPr>
          <w:sz w:val="24"/>
        </w:rPr>
      </w:pPr>
      <w:r w:rsidRPr="001B6173">
        <w:rPr>
          <w:sz w:val="24"/>
        </w:rPr>
        <w:t>promoting the provision of high quality and innovative supports that enable people with disability to maximise independent lifestyles and full inclusion in the community.</w:t>
      </w:r>
      <w:r>
        <w:rPr>
          <w:sz w:val="24"/>
        </w:rPr>
        <w:t xml:space="preserve"> </w:t>
      </w:r>
    </w:p>
    <w:p w14:paraId="6C4AFE18" w14:textId="77777777" w:rsidR="00EB7372" w:rsidRDefault="009E50B8" w:rsidP="00EB7372">
      <w:pPr>
        <w:pStyle w:val="PlainParagraph"/>
        <w:spacing w:before="120" w:after="120" w:line="240" w:lineRule="auto"/>
        <w:rPr>
          <w:bCs/>
          <w:sz w:val="24"/>
        </w:rPr>
      </w:pPr>
      <w:r>
        <w:rPr>
          <w:sz w:val="24"/>
        </w:rPr>
        <w:t>The CRPD (for persons with disabilities) and A</w:t>
      </w:r>
      <w:r w:rsidRPr="00B24AA4">
        <w:rPr>
          <w:sz w:val="24"/>
        </w:rPr>
        <w:t>rticle 11</w:t>
      </w:r>
      <w:r>
        <w:rPr>
          <w:sz w:val="24"/>
        </w:rPr>
        <w:t xml:space="preserve"> of the ICESCR recognise the right to an adequate standard of living including adequate housing </w:t>
      </w:r>
      <w:r w:rsidRPr="009E5FA7">
        <w:rPr>
          <w:sz w:val="24"/>
        </w:rPr>
        <w:t>and to the continuous improvement of living conditions</w:t>
      </w:r>
      <w:r w:rsidRPr="00B24AA4">
        <w:rPr>
          <w:sz w:val="24"/>
        </w:rPr>
        <w:t>.</w:t>
      </w:r>
      <w:r>
        <w:rPr>
          <w:sz w:val="24"/>
        </w:rPr>
        <w:t xml:space="preserve"> F</w:t>
      </w:r>
      <w:r w:rsidRPr="00B24AA4">
        <w:rPr>
          <w:sz w:val="24"/>
        </w:rPr>
        <w:t xml:space="preserve">or </w:t>
      </w:r>
      <w:r>
        <w:rPr>
          <w:sz w:val="24"/>
        </w:rPr>
        <w:t xml:space="preserve">NDIS </w:t>
      </w:r>
      <w:r w:rsidRPr="00B24AA4">
        <w:rPr>
          <w:sz w:val="24"/>
        </w:rPr>
        <w:t xml:space="preserve">participants with </w:t>
      </w:r>
      <w:r w:rsidRPr="00B24AA4">
        <w:rPr>
          <w:bCs/>
          <w:sz w:val="24"/>
        </w:rPr>
        <w:t>extreme functional impair</w:t>
      </w:r>
      <w:r>
        <w:rPr>
          <w:bCs/>
          <w:sz w:val="24"/>
        </w:rPr>
        <w:t xml:space="preserve">ment or very high support needs SDA funding </w:t>
      </w:r>
      <w:r w:rsidRPr="00B24AA4">
        <w:rPr>
          <w:bCs/>
          <w:sz w:val="24"/>
        </w:rPr>
        <w:t xml:space="preserve">is </w:t>
      </w:r>
      <w:r>
        <w:rPr>
          <w:bCs/>
          <w:sz w:val="24"/>
        </w:rPr>
        <w:t>important in securing this right</w:t>
      </w:r>
      <w:r w:rsidRPr="00B24AA4">
        <w:rPr>
          <w:bCs/>
          <w:sz w:val="24"/>
        </w:rPr>
        <w:t>.</w:t>
      </w:r>
      <w:r>
        <w:rPr>
          <w:bCs/>
          <w:sz w:val="24"/>
        </w:rPr>
        <w:t xml:space="preserve"> </w:t>
      </w:r>
    </w:p>
    <w:p w14:paraId="6C4AFE19" w14:textId="77777777" w:rsidR="00EB7372" w:rsidRDefault="009E50B8" w:rsidP="00EB7372">
      <w:pPr>
        <w:pStyle w:val="PlainParagraph"/>
        <w:spacing w:before="120" w:after="120" w:line="240" w:lineRule="auto"/>
        <w:rPr>
          <w:sz w:val="24"/>
        </w:rPr>
      </w:pPr>
      <w:r>
        <w:rPr>
          <w:sz w:val="24"/>
        </w:rPr>
        <w:t>In particular, the SDA Rules and the SDA funding model promote the right to adequate housing by:</w:t>
      </w:r>
    </w:p>
    <w:p w14:paraId="6C4AFE1A" w14:textId="77777777" w:rsidR="00EB7372" w:rsidRDefault="009E50B8" w:rsidP="00EB7372">
      <w:pPr>
        <w:pStyle w:val="PlainParagraph"/>
        <w:numPr>
          <w:ilvl w:val="0"/>
          <w:numId w:val="39"/>
        </w:numPr>
        <w:spacing w:before="120" w:after="120" w:line="240" w:lineRule="auto"/>
        <w:rPr>
          <w:sz w:val="24"/>
        </w:rPr>
      </w:pPr>
      <w:r>
        <w:rPr>
          <w:bCs/>
          <w:sz w:val="24"/>
        </w:rPr>
        <w:t>assisting people with disability to access accommodation that is well-suited to their needs where it is available, and to access other suitable options or support where such accommodation is not currently available</w:t>
      </w:r>
      <w:r>
        <w:rPr>
          <w:sz w:val="24"/>
        </w:rPr>
        <w:t>; and</w:t>
      </w:r>
    </w:p>
    <w:p w14:paraId="6C4AFE1B" w14:textId="77777777" w:rsidR="00EB7372" w:rsidRDefault="009E50B8" w:rsidP="00EB7372">
      <w:pPr>
        <w:pStyle w:val="PlainParagraph"/>
        <w:numPr>
          <w:ilvl w:val="0"/>
          <w:numId w:val="39"/>
        </w:numPr>
        <w:spacing w:before="120" w:after="120" w:line="240" w:lineRule="auto"/>
        <w:rPr>
          <w:sz w:val="24"/>
        </w:rPr>
      </w:pPr>
      <w:r>
        <w:rPr>
          <w:sz w:val="24"/>
        </w:rPr>
        <w:t>stimulating increased supply of specialist housing that responds to the needs and preferences of participants, as well as innovation in SDA housing solutions.</w:t>
      </w:r>
    </w:p>
    <w:p w14:paraId="6C4AFE1C" w14:textId="77777777" w:rsidR="00EB7372" w:rsidRPr="002A6787" w:rsidRDefault="009E50B8" w:rsidP="00EB7372">
      <w:pPr>
        <w:pStyle w:val="PlainParagraph"/>
        <w:keepNext/>
        <w:spacing w:before="120" w:after="120" w:line="240" w:lineRule="auto"/>
        <w:rPr>
          <w:sz w:val="24"/>
        </w:rPr>
      </w:pPr>
      <w:r w:rsidRPr="002A6787">
        <w:rPr>
          <w:b/>
          <w:bCs/>
          <w:sz w:val="24"/>
        </w:rPr>
        <w:t xml:space="preserve">Conclusion </w:t>
      </w:r>
    </w:p>
    <w:p w14:paraId="6C4AFE1D" w14:textId="77777777" w:rsidR="00EB7372" w:rsidRPr="00486835" w:rsidRDefault="009E50B8" w:rsidP="00EB7372">
      <w:pPr>
        <w:pStyle w:val="PlainParagraph"/>
        <w:spacing w:before="120" w:after="120" w:line="240" w:lineRule="auto"/>
        <w:rPr>
          <w:sz w:val="24"/>
        </w:rPr>
      </w:pPr>
      <w:r w:rsidRPr="002A6787">
        <w:rPr>
          <w:sz w:val="24"/>
        </w:rPr>
        <w:t>This instrument is compatible with human rights because it advances the protection of the rights of persons with disabilities in Australia, consistent with the CRPD</w:t>
      </w:r>
      <w:r>
        <w:rPr>
          <w:sz w:val="24"/>
        </w:rPr>
        <w:t>, and promotes the right to adequate housing recognised in Article 11 of the ICESCR</w:t>
      </w:r>
      <w:r w:rsidRPr="002A6787">
        <w:rPr>
          <w:sz w:val="24"/>
        </w:rPr>
        <w:t>. To the extent that it limits human rights in some</w:t>
      </w:r>
      <w:r>
        <w:rPr>
          <w:sz w:val="24"/>
        </w:rPr>
        <w:t xml:space="preserve"> </w:t>
      </w:r>
      <w:r w:rsidRPr="002A6787">
        <w:rPr>
          <w:sz w:val="24"/>
        </w:rPr>
        <w:t xml:space="preserve">circumstances, those limitations are reasonable, necessary and proportionate to </w:t>
      </w:r>
      <w:r>
        <w:rPr>
          <w:sz w:val="24"/>
        </w:rPr>
        <w:t>enable both the implementation of the scheme and its l</w:t>
      </w:r>
      <w:r w:rsidRPr="002A6787">
        <w:rPr>
          <w:sz w:val="24"/>
        </w:rPr>
        <w:t>ong-term integrity and sustainability.</w:t>
      </w:r>
    </w:p>
    <w:p w14:paraId="6C4AFE1E" w14:textId="77777777" w:rsidR="007B0256" w:rsidRPr="005C3AA9" w:rsidRDefault="0047615E" w:rsidP="004B54CA">
      <w:pPr>
        <w:rPr>
          <w:rStyle w:val="BookTitle"/>
          <w:i w:val="0"/>
          <w:iCs w:val="0"/>
          <w:smallCaps w:val="0"/>
          <w:spacing w:val="0"/>
        </w:rPr>
      </w:pPr>
    </w:p>
    <w:sectPr w:rsidR="007B0256" w:rsidRPr="005C3AA9" w:rsidSect="001C09D5">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FE29" w14:textId="77777777" w:rsidR="00E11655" w:rsidRDefault="009E50B8">
      <w:pPr>
        <w:spacing w:after="0" w:line="240" w:lineRule="auto"/>
      </w:pPr>
      <w:r>
        <w:separator/>
      </w:r>
    </w:p>
  </w:endnote>
  <w:endnote w:type="continuationSeparator" w:id="0">
    <w:p w14:paraId="6C4AFE2B" w14:textId="77777777" w:rsidR="00E11655" w:rsidRDefault="009E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E21" w14:textId="77777777" w:rsidR="003156D3" w:rsidRDefault="00476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06082"/>
      <w:docPartObj>
        <w:docPartGallery w:val="Page Numbers (Bottom of Page)"/>
        <w:docPartUnique/>
      </w:docPartObj>
    </w:sdtPr>
    <w:sdtEndPr>
      <w:rPr>
        <w:noProof/>
      </w:rPr>
    </w:sdtEndPr>
    <w:sdtContent>
      <w:p w14:paraId="6C4AFE22" w14:textId="77777777" w:rsidR="0022045C" w:rsidRPr="0049723B" w:rsidRDefault="009E50B8" w:rsidP="0049723B">
        <w:pPr>
          <w:pStyle w:val="Footer"/>
          <w:jc w:val="center"/>
        </w:pPr>
        <w:r>
          <w:fldChar w:fldCharType="begin"/>
        </w:r>
        <w:r>
          <w:instrText xml:space="preserve"> PAGE   \* MERGEFORMAT </w:instrText>
        </w:r>
        <w:r>
          <w:fldChar w:fldCharType="separate"/>
        </w:r>
        <w:r w:rsidR="0047615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E24" w14:textId="77777777" w:rsidR="003156D3" w:rsidRDefault="0047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AFE25" w14:textId="77777777" w:rsidR="00E11655" w:rsidRDefault="009E50B8">
      <w:pPr>
        <w:spacing w:after="0" w:line="240" w:lineRule="auto"/>
      </w:pPr>
      <w:r>
        <w:separator/>
      </w:r>
    </w:p>
  </w:footnote>
  <w:footnote w:type="continuationSeparator" w:id="0">
    <w:p w14:paraId="6C4AFE27" w14:textId="77777777" w:rsidR="00E11655" w:rsidRDefault="009E5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E1F" w14:textId="77777777" w:rsidR="003156D3" w:rsidRDefault="00476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E20" w14:textId="77777777" w:rsidR="003156D3" w:rsidRDefault="004761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E23" w14:textId="77777777" w:rsidR="003156D3" w:rsidRDefault="00476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74F13CB"/>
    <w:multiLevelType w:val="hybridMultilevel"/>
    <w:tmpl w:val="DF4C17E2"/>
    <w:lvl w:ilvl="0" w:tplc="B792DBF2">
      <w:start w:val="1"/>
      <w:numFmt w:val="bullet"/>
      <w:lvlText w:val=""/>
      <w:lvlJc w:val="left"/>
      <w:pPr>
        <w:ind w:left="720" w:hanging="360"/>
      </w:pPr>
      <w:rPr>
        <w:rFonts w:ascii="Symbol" w:hAnsi="Symbol" w:hint="default"/>
      </w:rPr>
    </w:lvl>
    <w:lvl w:ilvl="1" w:tplc="5DF860BC">
      <w:start w:val="1"/>
      <w:numFmt w:val="bullet"/>
      <w:lvlText w:val="o"/>
      <w:lvlJc w:val="left"/>
      <w:pPr>
        <w:ind w:left="1440" w:hanging="360"/>
      </w:pPr>
      <w:rPr>
        <w:rFonts w:ascii="Courier New" w:hAnsi="Courier New" w:cs="Courier New" w:hint="default"/>
      </w:rPr>
    </w:lvl>
    <w:lvl w:ilvl="2" w:tplc="904AEA74" w:tentative="1">
      <w:start w:val="1"/>
      <w:numFmt w:val="bullet"/>
      <w:lvlText w:val=""/>
      <w:lvlJc w:val="left"/>
      <w:pPr>
        <w:ind w:left="2160" w:hanging="360"/>
      </w:pPr>
      <w:rPr>
        <w:rFonts w:ascii="Wingdings" w:hAnsi="Wingdings" w:hint="default"/>
      </w:rPr>
    </w:lvl>
    <w:lvl w:ilvl="3" w:tplc="12D27FCC" w:tentative="1">
      <w:start w:val="1"/>
      <w:numFmt w:val="bullet"/>
      <w:lvlText w:val=""/>
      <w:lvlJc w:val="left"/>
      <w:pPr>
        <w:ind w:left="2880" w:hanging="360"/>
      </w:pPr>
      <w:rPr>
        <w:rFonts w:ascii="Symbol" w:hAnsi="Symbol" w:hint="default"/>
      </w:rPr>
    </w:lvl>
    <w:lvl w:ilvl="4" w:tplc="1AC2EFF8" w:tentative="1">
      <w:start w:val="1"/>
      <w:numFmt w:val="bullet"/>
      <w:lvlText w:val="o"/>
      <w:lvlJc w:val="left"/>
      <w:pPr>
        <w:ind w:left="3600" w:hanging="360"/>
      </w:pPr>
      <w:rPr>
        <w:rFonts w:ascii="Courier New" w:hAnsi="Courier New" w:cs="Courier New" w:hint="default"/>
      </w:rPr>
    </w:lvl>
    <w:lvl w:ilvl="5" w:tplc="9D00A158" w:tentative="1">
      <w:start w:val="1"/>
      <w:numFmt w:val="bullet"/>
      <w:lvlText w:val=""/>
      <w:lvlJc w:val="left"/>
      <w:pPr>
        <w:ind w:left="4320" w:hanging="360"/>
      </w:pPr>
      <w:rPr>
        <w:rFonts w:ascii="Wingdings" w:hAnsi="Wingdings" w:hint="default"/>
      </w:rPr>
    </w:lvl>
    <w:lvl w:ilvl="6" w:tplc="4C6A0926" w:tentative="1">
      <w:start w:val="1"/>
      <w:numFmt w:val="bullet"/>
      <w:lvlText w:val=""/>
      <w:lvlJc w:val="left"/>
      <w:pPr>
        <w:ind w:left="5040" w:hanging="360"/>
      </w:pPr>
      <w:rPr>
        <w:rFonts w:ascii="Symbol" w:hAnsi="Symbol" w:hint="default"/>
      </w:rPr>
    </w:lvl>
    <w:lvl w:ilvl="7" w:tplc="4140C352" w:tentative="1">
      <w:start w:val="1"/>
      <w:numFmt w:val="bullet"/>
      <w:lvlText w:val="o"/>
      <w:lvlJc w:val="left"/>
      <w:pPr>
        <w:ind w:left="5760" w:hanging="360"/>
      </w:pPr>
      <w:rPr>
        <w:rFonts w:ascii="Courier New" w:hAnsi="Courier New" w:cs="Courier New" w:hint="default"/>
      </w:rPr>
    </w:lvl>
    <w:lvl w:ilvl="8" w:tplc="DCB838B6" w:tentative="1">
      <w:start w:val="1"/>
      <w:numFmt w:val="bullet"/>
      <w:lvlText w:val=""/>
      <w:lvlJc w:val="left"/>
      <w:pPr>
        <w:ind w:left="6480" w:hanging="360"/>
      </w:pPr>
      <w:rPr>
        <w:rFonts w:ascii="Wingdings" w:hAnsi="Wingdings" w:hint="default"/>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nsid w:val="0D7C0A13"/>
    <w:multiLevelType w:val="hybridMultilevel"/>
    <w:tmpl w:val="3968D3DC"/>
    <w:lvl w:ilvl="0" w:tplc="7CEAA844">
      <w:start w:val="1"/>
      <w:numFmt w:val="bullet"/>
      <w:lvlText w:val=""/>
      <w:lvlJc w:val="left"/>
      <w:pPr>
        <w:ind w:left="720" w:hanging="360"/>
      </w:pPr>
      <w:rPr>
        <w:rFonts w:ascii="Symbol" w:hAnsi="Symbol" w:hint="default"/>
      </w:rPr>
    </w:lvl>
    <w:lvl w:ilvl="1" w:tplc="D3E483D0">
      <w:start w:val="1"/>
      <w:numFmt w:val="bullet"/>
      <w:lvlText w:val="o"/>
      <w:lvlJc w:val="left"/>
      <w:pPr>
        <w:ind w:left="1440" w:hanging="360"/>
      </w:pPr>
      <w:rPr>
        <w:rFonts w:ascii="Courier New" w:hAnsi="Courier New" w:cs="Courier New" w:hint="default"/>
      </w:rPr>
    </w:lvl>
    <w:lvl w:ilvl="2" w:tplc="3F724498">
      <w:start w:val="1"/>
      <w:numFmt w:val="bullet"/>
      <w:lvlText w:val=""/>
      <w:lvlJc w:val="left"/>
      <w:pPr>
        <w:ind w:left="2160" w:hanging="360"/>
      </w:pPr>
      <w:rPr>
        <w:rFonts w:ascii="Wingdings" w:hAnsi="Wingdings" w:hint="default"/>
      </w:rPr>
    </w:lvl>
    <w:lvl w:ilvl="3" w:tplc="059A28CA" w:tentative="1">
      <w:start w:val="1"/>
      <w:numFmt w:val="bullet"/>
      <w:lvlText w:val=""/>
      <w:lvlJc w:val="left"/>
      <w:pPr>
        <w:ind w:left="2880" w:hanging="360"/>
      </w:pPr>
      <w:rPr>
        <w:rFonts w:ascii="Symbol" w:hAnsi="Symbol" w:hint="default"/>
      </w:rPr>
    </w:lvl>
    <w:lvl w:ilvl="4" w:tplc="2B164CEA" w:tentative="1">
      <w:start w:val="1"/>
      <w:numFmt w:val="bullet"/>
      <w:lvlText w:val="o"/>
      <w:lvlJc w:val="left"/>
      <w:pPr>
        <w:ind w:left="3600" w:hanging="360"/>
      </w:pPr>
      <w:rPr>
        <w:rFonts w:ascii="Courier New" w:hAnsi="Courier New" w:cs="Courier New" w:hint="default"/>
      </w:rPr>
    </w:lvl>
    <w:lvl w:ilvl="5" w:tplc="14B83DFA" w:tentative="1">
      <w:start w:val="1"/>
      <w:numFmt w:val="bullet"/>
      <w:lvlText w:val=""/>
      <w:lvlJc w:val="left"/>
      <w:pPr>
        <w:ind w:left="4320" w:hanging="360"/>
      </w:pPr>
      <w:rPr>
        <w:rFonts w:ascii="Wingdings" w:hAnsi="Wingdings" w:hint="default"/>
      </w:rPr>
    </w:lvl>
    <w:lvl w:ilvl="6" w:tplc="EE0CFCAC" w:tentative="1">
      <w:start w:val="1"/>
      <w:numFmt w:val="bullet"/>
      <w:lvlText w:val=""/>
      <w:lvlJc w:val="left"/>
      <w:pPr>
        <w:ind w:left="5040" w:hanging="360"/>
      </w:pPr>
      <w:rPr>
        <w:rFonts w:ascii="Symbol" w:hAnsi="Symbol" w:hint="default"/>
      </w:rPr>
    </w:lvl>
    <w:lvl w:ilvl="7" w:tplc="F33876B2" w:tentative="1">
      <w:start w:val="1"/>
      <w:numFmt w:val="bullet"/>
      <w:lvlText w:val="o"/>
      <w:lvlJc w:val="left"/>
      <w:pPr>
        <w:ind w:left="5760" w:hanging="360"/>
      </w:pPr>
      <w:rPr>
        <w:rFonts w:ascii="Courier New" w:hAnsi="Courier New" w:cs="Courier New" w:hint="default"/>
      </w:rPr>
    </w:lvl>
    <w:lvl w:ilvl="8" w:tplc="2BD4C38E" w:tentative="1">
      <w:start w:val="1"/>
      <w:numFmt w:val="bullet"/>
      <w:lvlText w:val=""/>
      <w:lvlJc w:val="left"/>
      <w:pPr>
        <w:ind w:left="6480" w:hanging="360"/>
      </w:pPr>
      <w:rPr>
        <w:rFonts w:ascii="Wingdings" w:hAnsi="Wingdings" w:hint="default"/>
      </w:rPr>
    </w:lvl>
  </w:abstractNum>
  <w:abstractNum w:abstractNumId="17">
    <w:nsid w:val="0E994583"/>
    <w:multiLevelType w:val="hybridMultilevel"/>
    <w:tmpl w:val="D1B220E2"/>
    <w:lvl w:ilvl="0" w:tplc="42F2BCCE">
      <w:start w:val="1"/>
      <w:numFmt w:val="bullet"/>
      <w:lvlText w:val=""/>
      <w:lvlJc w:val="left"/>
      <w:pPr>
        <w:ind w:left="720" w:hanging="360"/>
      </w:pPr>
      <w:rPr>
        <w:rFonts w:ascii="Symbol" w:hAnsi="Symbol" w:hint="default"/>
      </w:rPr>
    </w:lvl>
    <w:lvl w:ilvl="1" w:tplc="A66ACC5E" w:tentative="1">
      <w:start w:val="1"/>
      <w:numFmt w:val="bullet"/>
      <w:lvlText w:val="o"/>
      <w:lvlJc w:val="left"/>
      <w:pPr>
        <w:ind w:left="1440" w:hanging="360"/>
      </w:pPr>
      <w:rPr>
        <w:rFonts w:ascii="Courier New" w:hAnsi="Courier New" w:cs="Courier New" w:hint="default"/>
      </w:rPr>
    </w:lvl>
    <w:lvl w:ilvl="2" w:tplc="DEF4B7CE" w:tentative="1">
      <w:start w:val="1"/>
      <w:numFmt w:val="bullet"/>
      <w:lvlText w:val=""/>
      <w:lvlJc w:val="left"/>
      <w:pPr>
        <w:ind w:left="2160" w:hanging="360"/>
      </w:pPr>
      <w:rPr>
        <w:rFonts w:ascii="Wingdings" w:hAnsi="Wingdings" w:hint="default"/>
      </w:rPr>
    </w:lvl>
    <w:lvl w:ilvl="3" w:tplc="FB70B0B4" w:tentative="1">
      <w:start w:val="1"/>
      <w:numFmt w:val="bullet"/>
      <w:lvlText w:val=""/>
      <w:lvlJc w:val="left"/>
      <w:pPr>
        <w:ind w:left="2880" w:hanging="360"/>
      </w:pPr>
      <w:rPr>
        <w:rFonts w:ascii="Symbol" w:hAnsi="Symbol" w:hint="default"/>
      </w:rPr>
    </w:lvl>
    <w:lvl w:ilvl="4" w:tplc="6A14086A" w:tentative="1">
      <w:start w:val="1"/>
      <w:numFmt w:val="bullet"/>
      <w:lvlText w:val="o"/>
      <w:lvlJc w:val="left"/>
      <w:pPr>
        <w:ind w:left="3600" w:hanging="360"/>
      </w:pPr>
      <w:rPr>
        <w:rFonts w:ascii="Courier New" w:hAnsi="Courier New" w:cs="Courier New" w:hint="default"/>
      </w:rPr>
    </w:lvl>
    <w:lvl w:ilvl="5" w:tplc="2414802E" w:tentative="1">
      <w:start w:val="1"/>
      <w:numFmt w:val="bullet"/>
      <w:lvlText w:val=""/>
      <w:lvlJc w:val="left"/>
      <w:pPr>
        <w:ind w:left="4320" w:hanging="360"/>
      </w:pPr>
      <w:rPr>
        <w:rFonts w:ascii="Wingdings" w:hAnsi="Wingdings" w:hint="default"/>
      </w:rPr>
    </w:lvl>
    <w:lvl w:ilvl="6" w:tplc="DCDC9A0C" w:tentative="1">
      <w:start w:val="1"/>
      <w:numFmt w:val="bullet"/>
      <w:lvlText w:val=""/>
      <w:lvlJc w:val="left"/>
      <w:pPr>
        <w:ind w:left="5040" w:hanging="360"/>
      </w:pPr>
      <w:rPr>
        <w:rFonts w:ascii="Symbol" w:hAnsi="Symbol" w:hint="default"/>
      </w:rPr>
    </w:lvl>
    <w:lvl w:ilvl="7" w:tplc="6146491E" w:tentative="1">
      <w:start w:val="1"/>
      <w:numFmt w:val="bullet"/>
      <w:lvlText w:val="o"/>
      <w:lvlJc w:val="left"/>
      <w:pPr>
        <w:ind w:left="5760" w:hanging="360"/>
      </w:pPr>
      <w:rPr>
        <w:rFonts w:ascii="Courier New" w:hAnsi="Courier New" w:cs="Courier New" w:hint="default"/>
      </w:rPr>
    </w:lvl>
    <w:lvl w:ilvl="8" w:tplc="8370BE0E" w:tentative="1">
      <w:start w:val="1"/>
      <w:numFmt w:val="bullet"/>
      <w:lvlText w:val=""/>
      <w:lvlJc w:val="left"/>
      <w:pPr>
        <w:ind w:left="6480" w:hanging="360"/>
      </w:pPr>
      <w:rPr>
        <w:rFonts w:ascii="Wingdings" w:hAnsi="Wingdings" w:hint="default"/>
      </w:rPr>
    </w:lvl>
  </w:abstractNum>
  <w:abstractNum w:abstractNumId="18">
    <w:nsid w:val="11D309F4"/>
    <w:multiLevelType w:val="hybridMultilevel"/>
    <w:tmpl w:val="B262FA56"/>
    <w:lvl w:ilvl="0" w:tplc="08121196">
      <w:start w:val="1"/>
      <w:numFmt w:val="bullet"/>
      <w:lvlText w:val=""/>
      <w:lvlJc w:val="left"/>
      <w:pPr>
        <w:ind w:left="720" w:hanging="360"/>
      </w:pPr>
      <w:rPr>
        <w:rFonts w:ascii="Symbol" w:hAnsi="Symbol" w:hint="default"/>
      </w:rPr>
    </w:lvl>
    <w:lvl w:ilvl="1" w:tplc="156AFF44">
      <w:start w:val="1"/>
      <w:numFmt w:val="bullet"/>
      <w:lvlText w:val="o"/>
      <w:lvlJc w:val="left"/>
      <w:pPr>
        <w:ind w:left="1440" w:hanging="360"/>
      </w:pPr>
      <w:rPr>
        <w:rFonts w:ascii="Courier New" w:hAnsi="Courier New" w:cs="Courier New" w:hint="default"/>
      </w:rPr>
    </w:lvl>
    <w:lvl w:ilvl="2" w:tplc="64A80B20" w:tentative="1">
      <w:start w:val="1"/>
      <w:numFmt w:val="bullet"/>
      <w:lvlText w:val=""/>
      <w:lvlJc w:val="left"/>
      <w:pPr>
        <w:ind w:left="2160" w:hanging="360"/>
      </w:pPr>
      <w:rPr>
        <w:rFonts w:ascii="Wingdings" w:hAnsi="Wingdings" w:hint="default"/>
      </w:rPr>
    </w:lvl>
    <w:lvl w:ilvl="3" w:tplc="13D2A928" w:tentative="1">
      <w:start w:val="1"/>
      <w:numFmt w:val="bullet"/>
      <w:lvlText w:val=""/>
      <w:lvlJc w:val="left"/>
      <w:pPr>
        <w:ind w:left="2880" w:hanging="360"/>
      </w:pPr>
      <w:rPr>
        <w:rFonts w:ascii="Symbol" w:hAnsi="Symbol" w:hint="default"/>
      </w:rPr>
    </w:lvl>
    <w:lvl w:ilvl="4" w:tplc="D024A756" w:tentative="1">
      <w:start w:val="1"/>
      <w:numFmt w:val="bullet"/>
      <w:lvlText w:val="o"/>
      <w:lvlJc w:val="left"/>
      <w:pPr>
        <w:ind w:left="3600" w:hanging="360"/>
      </w:pPr>
      <w:rPr>
        <w:rFonts w:ascii="Courier New" w:hAnsi="Courier New" w:cs="Courier New" w:hint="default"/>
      </w:rPr>
    </w:lvl>
    <w:lvl w:ilvl="5" w:tplc="1E866F6C" w:tentative="1">
      <w:start w:val="1"/>
      <w:numFmt w:val="bullet"/>
      <w:lvlText w:val=""/>
      <w:lvlJc w:val="left"/>
      <w:pPr>
        <w:ind w:left="4320" w:hanging="360"/>
      </w:pPr>
      <w:rPr>
        <w:rFonts w:ascii="Wingdings" w:hAnsi="Wingdings" w:hint="default"/>
      </w:rPr>
    </w:lvl>
    <w:lvl w:ilvl="6" w:tplc="24DEBFEA" w:tentative="1">
      <w:start w:val="1"/>
      <w:numFmt w:val="bullet"/>
      <w:lvlText w:val=""/>
      <w:lvlJc w:val="left"/>
      <w:pPr>
        <w:ind w:left="5040" w:hanging="360"/>
      </w:pPr>
      <w:rPr>
        <w:rFonts w:ascii="Symbol" w:hAnsi="Symbol" w:hint="default"/>
      </w:rPr>
    </w:lvl>
    <w:lvl w:ilvl="7" w:tplc="FEDE21FE" w:tentative="1">
      <w:start w:val="1"/>
      <w:numFmt w:val="bullet"/>
      <w:lvlText w:val="o"/>
      <w:lvlJc w:val="left"/>
      <w:pPr>
        <w:ind w:left="5760" w:hanging="360"/>
      </w:pPr>
      <w:rPr>
        <w:rFonts w:ascii="Courier New" w:hAnsi="Courier New" w:cs="Courier New" w:hint="default"/>
      </w:rPr>
    </w:lvl>
    <w:lvl w:ilvl="8" w:tplc="8E54D2DE" w:tentative="1">
      <w:start w:val="1"/>
      <w:numFmt w:val="bullet"/>
      <w:lvlText w:val=""/>
      <w:lvlJc w:val="left"/>
      <w:pPr>
        <w:ind w:left="6480" w:hanging="360"/>
      </w:pPr>
      <w:rPr>
        <w:rFonts w:ascii="Wingdings" w:hAnsi="Wingdings" w:hint="default"/>
      </w:rPr>
    </w:lvl>
  </w:abstractNum>
  <w:abstractNum w:abstractNumId="19">
    <w:nsid w:val="12E21405"/>
    <w:multiLevelType w:val="hybridMultilevel"/>
    <w:tmpl w:val="5A42FBE6"/>
    <w:lvl w:ilvl="0" w:tplc="756E62D6">
      <w:start w:val="1"/>
      <w:numFmt w:val="bullet"/>
      <w:lvlText w:val=""/>
      <w:lvlJc w:val="left"/>
      <w:pPr>
        <w:ind w:left="720" w:hanging="360"/>
      </w:pPr>
      <w:rPr>
        <w:rFonts w:ascii="Symbol" w:hAnsi="Symbol" w:hint="default"/>
      </w:rPr>
    </w:lvl>
    <w:lvl w:ilvl="1" w:tplc="1FF8C042">
      <w:start w:val="1"/>
      <w:numFmt w:val="bullet"/>
      <w:lvlText w:val="o"/>
      <w:lvlJc w:val="left"/>
      <w:pPr>
        <w:ind w:left="1440" w:hanging="360"/>
      </w:pPr>
      <w:rPr>
        <w:rFonts w:ascii="Courier New" w:hAnsi="Courier New" w:cs="Courier New" w:hint="default"/>
      </w:rPr>
    </w:lvl>
    <w:lvl w:ilvl="2" w:tplc="546292AA" w:tentative="1">
      <w:start w:val="1"/>
      <w:numFmt w:val="bullet"/>
      <w:lvlText w:val=""/>
      <w:lvlJc w:val="left"/>
      <w:pPr>
        <w:ind w:left="2160" w:hanging="360"/>
      </w:pPr>
      <w:rPr>
        <w:rFonts w:ascii="Wingdings" w:hAnsi="Wingdings" w:hint="default"/>
      </w:rPr>
    </w:lvl>
    <w:lvl w:ilvl="3" w:tplc="F238D706" w:tentative="1">
      <w:start w:val="1"/>
      <w:numFmt w:val="bullet"/>
      <w:lvlText w:val=""/>
      <w:lvlJc w:val="left"/>
      <w:pPr>
        <w:ind w:left="2880" w:hanging="360"/>
      </w:pPr>
      <w:rPr>
        <w:rFonts w:ascii="Symbol" w:hAnsi="Symbol" w:hint="default"/>
      </w:rPr>
    </w:lvl>
    <w:lvl w:ilvl="4" w:tplc="B7C69C76" w:tentative="1">
      <w:start w:val="1"/>
      <w:numFmt w:val="bullet"/>
      <w:lvlText w:val="o"/>
      <w:lvlJc w:val="left"/>
      <w:pPr>
        <w:ind w:left="3600" w:hanging="360"/>
      </w:pPr>
      <w:rPr>
        <w:rFonts w:ascii="Courier New" w:hAnsi="Courier New" w:cs="Courier New" w:hint="default"/>
      </w:rPr>
    </w:lvl>
    <w:lvl w:ilvl="5" w:tplc="C9D4717A" w:tentative="1">
      <w:start w:val="1"/>
      <w:numFmt w:val="bullet"/>
      <w:lvlText w:val=""/>
      <w:lvlJc w:val="left"/>
      <w:pPr>
        <w:ind w:left="4320" w:hanging="360"/>
      </w:pPr>
      <w:rPr>
        <w:rFonts w:ascii="Wingdings" w:hAnsi="Wingdings" w:hint="default"/>
      </w:rPr>
    </w:lvl>
    <w:lvl w:ilvl="6" w:tplc="F6582528" w:tentative="1">
      <w:start w:val="1"/>
      <w:numFmt w:val="bullet"/>
      <w:lvlText w:val=""/>
      <w:lvlJc w:val="left"/>
      <w:pPr>
        <w:ind w:left="5040" w:hanging="360"/>
      </w:pPr>
      <w:rPr>
        <w:rFonts w:ascii="Symbol" w:hAnsi="Symbol" w:hint="default"/>
      </w:rPr>
    </w:lvl>
    <w:lvl w:ilvl="7" w:tplc="BF1885F0" w:tentative="1">
      <w:start w:val="1"/>
      <w:numFmt w:val="bullet"/>
      <w:lvlText w:val="o"/>
      <w:lvlJc w:val="left"/>
      <w:pPr>
        <w:ind w:left="5760" w:hanging="360"/>
      </w:pPr>
      <w:rPr>
        <w:rFonts w:ascii="Courier New" w:hAnsi="Courier New" w:cs="Courier New" w:hint="default"/>
      </w:rPr>
    </w:lvl>
    <w:lvl w:ilvl="8" w:tplc="DA7C4010" w:tentative="1">
      <w:start w:val="1"/>
      <w:numFmt w:val="bullet"/>
      <w:lvlText w:val=""/>
      <w:lvlJc w:val="left"/>
      <w:pPr>
        <w:ind w:left="6480" w:hanging="360"/>
      </w:pPr>
      <w:rPr>
        <w:rFonts w:ascii="Wingdings" w:hAnsi="Wingdings" w:hint="default"/>
      </w:rPr>
    </w:lvl>
  </w:abstractNum>
  <w:abstractNum w:abstractNumId="2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nsid w:val="194108AD"/>
    <w:multiLevelType w:val="hybridMultilevel"/>
    <w:tmpl w:val="685E4002"/>
    <w:lvl w:ilvl="0" w:tplc="509AAA10">
      <w:start w:val="1"/>
      <w:numFmt w:val="bullet"/>
      <w:lvlText w:val=""/>
      <w:lvlJc w:val="left"/>
      <w:pPr>
        <w:ind w:left="720" w:hanging="360"/>
      </w:pPr>
      <w:rPr>
        <w:rFonts w:ascii="Symbol" w:hAnsi="Symbol" w:hint="default"/>
      </w:rPr>
    </w:lvl>
    <w:lvl w:ilvl="1" w:tplc="B80C22AA">
      <w:start w:val="1"/>
      <w:numFmt w:val="bullet"/>
      <w:lvlText w:val="o"/>
      <w:lvlJc w:val="left"/>
      <w:pPr>
        <w:ind w:left="1440" w:hanging="360"/>
      </w:pPr>
      <w:rPr>
        <w:rFonts w:ascii="Courier New" w:hAnsi="Courier New" w:cs="Courier New" w:hint="default"/>
      </w:rPr>
    </w:lvl>
    <w:lvl w:ilvl="2" w:tplc="47AA93B2" w:tentative="1">
      <w:start w:val="1"/>
      <w:numFmt w:val="bullet"/>
      <w:lvlText w:val=""/>
      <w:lvlJc w:val="left"/>
      <w:pPr>
        <w:ind w:left="2160" w:hanging="360"/>
      </w:pPr>
      <w:rPr>
        <w:rFonts w:ascii="Wingdings" w:hAnsi="Wingdings" w:hint="default"/>
      </w:rPr>
    </w:lvl>
    <w:lvl w:ilvl="3" w:tplc="9CA040B4" w:tentative="1">
      <w:start w:val="1"/>
      <w:numFmt w:val="bullet"/>
      <w:lvlText w:val=""/>
      <w:lvlJc w:val="left"/>
      <w:pPr>
        <w:ind w:left="2880" w:hanging="360"/>
      </w:pPr>
      <w:rPr>
        <w:rFonts w:ascii="Symbol" w:hAnsi="Symbol" w:hint="default"/>
      </w:rPr>
    </w:lvl>
    <w:lvl w:ilvl="4" w:tplc="9B50C378" w:tentative="1">
      <w:start w:val="1"/>
      <w:numFmt w:val="bullet"/>
      <w:lvlText w:val="o"/>
      <w:lvlJc w:val="left"/>
      <w:pPr>
        <w:ind w:left="3600" w:hanging="360"/>
      </w:pPr>
      <w:rPr>
        <w:rFonts w:ascii="Courier New" w:hAnsi="Courier New" w:cs="Courier New" w:hint="default"/>
      </w:rPr>
    </w:lvl>
    <w:lvl w:ilvl="5" w:tplc="4E9628CA" w:tentative="1">
      <w:start w:val="1"/>
      <w:numFmt w:val="bullet"/>
      <w:lvlText w:val=""/>
      <w:lvlJc w:val="left"/>
      <w:pPr>
        <w:ind w:left="4320" w:hanging="360"/>
      </w:pPr>
      <w:rPr>
        <w:rFonts w:ascii="Wingdings" w:hAnsi="Wingdings" w:hint="default"/>
      </w:rPr>
    </w:lvl>
    <w:lvl w:ilvl="6" w:tplc="3A4CCE18" w:tentative="1">
      <w:start w:val="1"/>
      <w:numFmt w:val="bullet"/>
      <w:lvlText w:val=""/>
      <w:lvlJc w:val="left"/>
      <w:pPr>
        <w:ind w:left="5040" w:hanging="360"/>
      </w:pPr>
      <w:rPr>
        <w:rFonts w:ascii="Symbol" w:hAnsi="Symbol" w:hint="default"/>
      </w:rPr>
    </w:lvl>
    <w:lvl w:ilvl="7" w:tplc="21F61F3A" w:tentative="1">
      <w:start w:val="1"/>
      <w:numFmt w:val="bullet"/>
      <w:lvlText w:val="o"/>
      <w:lvlJc w:val="left"/>
      <w:pPr>
        <w:ind w:left="5760" w:hanging="360"/>
      </w:pPr>
      <w:rPr>
        <w:rFonts w:ascii="Courier New" w:hAnsi="Courier New" w:cs="Courier New" w:hint="default"/>
      </w:rPr>
    </w:lvl>
    <w:lvl w:ilvl="8" w:tplc="49D852BC" w:tentative="1">
      <w:start w:val="1"/>
      <w:numFmt w:val="bullet"/>
      <w:lvlText w:val=""/>
      <w:lvlJc w:val="left"/>
      <w:pPr>
        <w:ind w:left="6480" w:hanging="360"/>
      </w:pPr>
      <w:rPr>
        <w:rFonts w:ascii="Wingdings" w:hAnsi="Wingdings" w:hint="default"/>
      </w:rPr>
    </w:lvl>
  </w:abstractNum>
  <w:abstractNum w:abstractNumId="22">
    <w:nsid w:val="1A084BC5"/>
    <w:multiLevelType w:val="hybridMultilevel"/>
    <w:tmpl w:val="310CF72C"/>
    <w:lvl w:ilvl="0" w:tplc="DD48B77E">
      <w:start w:val="1"/>
      <w:numFmt w:val="bullet"/>
      <w:lvlText w:val=""/>
      <w:lvlJc w:val="left"/>
      <w:pPr>
        <w:ind w:left="720" w:hanging="360"/>
      </w:pPr>
      <w:rPr>
        <w:rFonts w:ascii="Symbol" w:hAnsi="Symbol" w:hint="default"/>
      </w:rPr>
    </w:lvl>
    <w:lvl w:ilvl="1" w:tplc="10445D0C" w:tentative="1">
      <w:start w:val="1"/>
      <w:numFmt w:val="bullet"/>
      <w:lvlText w:val="o"/>
      <w:lvlJc w:val="left"/>
      <w:pPr>
        <w:ind w:left="1440" w:hanging="360"/>
      </w:pPr>
      <w:rPr>
        <w:rFonts w:ascii="Courier New" w:hAnsi="Courier New" w:cs="Courier New" w:hint="default"/>
      </w:rPr>
    </w:lvl>
    <w:lvl w:ilvl="2" w:tplc="F3F0ED82" w:tentative="1">
      <w:start w:val="1"/>
      <w:numFmt w:val="bullet"/>
      <w:lvlText w:val=""/>
      <w:lvlJc w:val="left"/>
      <w:pPr>
        <w:ind w:left="2160" w:hanging="360"/>
      </w:pPr>
      <w:rPr>
        <w:rFonts w:ascii="Wingdings" w:hAnsi="Wingdings" w:hint="default"/>
      </w:rPr>
    </w:lvl>
    <w:lvl w:ilvl="3" w:tplc="2A8C8870" w:tentative="1">
      <w:start w:val="1"/>
      <w:numFmt w:val="bullet"/>
      <w:lvlText w:val=""/>
      <w:lvlJc w:val="left"/>
      <w:pPr>
        <w:ind w:left="2880" w:hanging="360"/>
      </w:pPr>
      <w:rPr>
        <w:rFonts w:ascii="Symbol" w:hAnsi="Symbol" w:hint="default"/>
      </w:rPr>
    </w:lvl>
    <w:lvl w:ilvl="4" w:tplc="C856407C" w:tentative="1">
      <w:start w:val="1"/>
      <w:numFmt w:val="bullet"/>
      <w:lvlText w:val="o"/>
      <w:lvlJc w:val="left"/>
      <w:pPr>
        <w:ind w:left="3600" w:hanging="360"/>
      </w:pPr>
      <w:rPr>
        <w:rFonts w:ascii="Courier New" w:hAnsi="Courier New" w:cs="Courier New" w:hint="default"/>
      </w:rPr>
    </w:lvl>
    <w:lvl w:ilvl="5" w:tplc="39328E06" w:tentative="1">
      <w:start w:val="1"/>
      <w:numFmt w:val="bullet"/>
      <w:lvlText w:val=""/>
      <w:lvlJc w:val="left"/>
      <w:pPr>
        <w:ind w:left="4320" w:hanging="360"/>
      </w:pPr>
      <w:rPr>
        <w:rFonts w:ascii="Wingdings" w:hAnsi="Wingdings" w:hint="default"/>
      </w:rPr>
    </w:lvl>
    <w:lvl w:ilvl="6" w:tplc="0A163D62" w:tentative="1">
      <w:start w:val="1"/>
      <w:numFmt w:val="bullet"/>
      <w:lvlText w:val=""/>
      <w:lvlJc w:val="left"/>
      <w:pPr>
        <w:ind w:left="5040" w:hanging="360"/>
      </w:pPr>
      <w:rPr>
        <w:rFonts w:ascii="Symbol" w:hAnsi="Symbol" w:hint="default"/>
      </w:rPr>
    </w:lvl>
    <w:lvl w:ilvl="7" w:tplc="44FCDB48" w:tentative="1">
      <w:start w:val="1"/>
      <w:numFmt w:val="bullet"/>
      <w:lvlText w:val="o"/>
      <w:lvlJc w:val="left"/>
      <w:pPr>
        <w:ind w:left="5760" w:hanging="360"/>
      </w:pPr>
      <w:rPr>
        <w:rFonts w:ascii="Courier New" w:hAnsi="Courier New" w:cs="Courier New" w:hint="default"/>
      </w:rPr>
    </w:lvl>
    <w:lvl w:ilvl="8" w:tplc="EED2B804" w:tentative="1">
      <w:start w:val="1"/>
      <w:numFmt w:val="bullet"/>
      <w:lvlText w:val=""/>
      <w:lvlJc w:val="left"/>
      <w:pPr>
        <w:ind w:left="6480" w:hanging="360"/>
      </w:pPr>
      <w:rPr>
        <w:rFonts w:ascii="Wingdings" w:hAnsi="Wingdings" w:hint="default"/>
      </w:rPr>
    </w:lvl>
  </w:abstractNum>
  <w:abstractNum w:abstractNumId="23">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nsid w:val="2007667A"/>
    <w:multiLevelType w:val="hybridMultilevel"/>
    <w:tmpl w:val="B322B15E"/>
    <w:lvl w:ilvl="0" w:tplc="3C9C80CA">
      <w:start w:val="1"/>
      <w:numFmt w:val="bullet"/>
      <w:lvlText w:val=""/>
      <w:lvlJc w:val="left"/>
      <w:pPr>
        <w:ind w:left="720" w:hanging="360"/>
      </w:pPr>
      <w:rPr>
        <w:rFonts w:ascii="Symbol" w:hAnsi="Symbol" w:hint="default"/>
      </w:rPr>
    </w:lvl>
    <w:lvl w:ilvl="1" w:tplc="69BE292A">
      <w:start w:val="1"/>
      <w:numFmt w:val="bullet"/>
      <w:lvlText w:val="o"/>
      <w:lvlJc w:val="left"/>
      <w:pPr>
        <w:ind w:left="1440" w:hanging="360"/>
      </w:pPr>
      <w:rPr>
        <w:rFonts w:ascii="Courier New" w:hAnsi="Courier New" w:cs="Courier New" w:hint="default"/>
      </w:rPr>
    </w:lvl>
    <w:lvl w:ilvl="2" w:tplc="949CB02E" w:tentative="1">
      <w:start w:val="1"/>
      <w:numFmt w:val="bullet"/>
      <w:lvlText w:val=""/>
      <w:lvlJc w:val="left"/>
      <w:pPr>
        <w:ind w:left="2160" w:hanging="360"/>
      </w:pPr>
      <w:rPr>
        <w:rFonts w:ascii="Wingdings" w:hAnsi="Wingdings" w:hint="default"/>
      </w:rPr>
    </w:lvl>
    <w:lvl w:ilvl="3" w:tplc="7812E638" w:tentative="1">
      <w:start w:val="1"/>
      <w:numFmt w:val="bullet"/>
      <w:lvlText w:val=""/>
      <w:lvlJc w:val="left"/>
      <w:pPr>
        <w:ind w:left="2880" w:hanging="360"/>
      </w:pPr>
      <w:rPr>
        <w:rFonts w:ascii="Symbol" w:hAnsi="Symbol" w:hint="default"/>
      </w:rPr>
    </w:lvl>
    <w:lvl w:ilvl="4" w:tplc="A7A8501C" w:tentative="1">
      <w:start w:val="1"/>
      <w:numFmt w:val="bullet"/>
      <w:lvlText w:val="o"/>
      <w:lvlJc w:val="left"/>
      <w:pPr>
        <w:ind w:left="3600" w:hanging="360"/>
      </w:pPr>
      <w:rPr>
        <w:rFonts w:ascii="Courier New" w:hAnsi="Courier New" w:cs="Courier New" w:hint="default"/>
      </w:rPr>
    </w:lvl>
    <w:lvl w:ilvl="5" w:tplc="BB28897E" w:tentative="1">
      <w:start w:val="1"/>
      <w:numFmt w:val="bullet"/>
      <w:lvlText w:val=""/>
      <w:lvlJc w:val="left"/>
      <w:pPr>
        <w:ind w:left="4320" w:hanging="360"/>
      </w:pPr>
      <w:rPr>
        <w:rFonts w:ascii="Wingdings" w:hAnsi="Wingdings" w:hint="default"/>
      </w:rPr>
    </w:lvl>
    <w:lvl w:ilvl="6" w:tplc="25CC5B62" w:tentative="1">
      <w:start w:val="1"/>
      <w:numFmt w:val="bullet"/>
      <w:lvlText w:val=""/>
      <w:lvlJc w:val="left"/>
      <w:pPr>
        <w:ind w:left="5040" w:hanging="360"/>
      </w:pPr>
      <w:rPr>
        <w:rFonts w:ascii="Symbol" w:hAnsi="Symbol" w:hint="default"/>
      </w:rPr>
    </w:lvl>
    <w:lvl w:ilvl="7" w:tplc="43A0DA60" w:tentative="1">
      <w:start w:val="1"/>
      <w:numFmt w:val="bullet"/>
      <w:lvlText w:val="o"/>
      <w:lvlJc w:val="left"/>
      <w:pPr>
        <w:ind w:left="5760" w:hanging="360"/>
      </w:pPr>
      <w:rPr>
        <w:rFonts w:ascii="Courier New" w:hAnsi="Courier New" w:cs="Courier New" w:hint="default"/>
      </w:rPr>
    </w:lvl>
    <w:lvl w:ilvl="8" w:tplc="2056D9E6" w:tentative="1">
      <w:start w:val="1"/>
      <w:numFmt w:val="bullet"/>
      <w:lvlText w:val=""/>
      <w:lvlJc w:val="left"/>
      <w:pPr>
        <w:ind w:left="6480" w:hanging="360"/>
      </w:pPr>
      <w:rPr>
        <w:rFonts w:ascii="Wingdings" w:hAnsi="Wingdings" w:hint="default"/>
      </w:rPr>
    </w:lvl>
  </w:abstractNum>
  <w:abstractNum w:abstractNumId="25">
    <w:nsid w:val="20BF70D6"/>
    <w:multiLevelType w:val="hybridMultilevel"/>
    <w:tmpl w:val="461AAD94"/>
    <w:lvl w:ilvl="0" w:tplc="6FA2F934">
      <w:start w:val="1"/>
      <w:numFmt w:val="bullet"/>
      <w:lvlText w:val=""/>
      <w:lvlJc w:val="left"/>
      <w:pPr>
        <w:ind w:left="720" w:hanging="360"/>
      </w:pPr>
      <w:rPr>
        <w:rFonts w:ascii="Symbol" w:hAnsi="Symbol" w:hint="default"/>
      </w:rPr>
    </w:lvl>
    <w:lvl w:ilvl="1" w:tplc="C79C4352" w:tentative="1">
      <w:start w:val="1"/>
      <w:numFmt w:val="bullet"/>
      <w:lvlText w:val="o"/>
      <w:lvlJc w:val="left"/>
      <w:pPr>
        <w:ind w:left="1440" w:hanging="360"/>
      </w:pPr>
      <w:rPr>
        <w:rFonts w:ascii="Courier New" w:hAnsi="Courier New" w:cs="Courier New" w:hint="default"/>
      </w:rPr>
    </w:lvl>
    <w:lvl w:ilvl="2" w:tplc="EF7640B8" w:tentative="1">
      <w:start w:val="1"/>
      <w:numFmt w:val="bullet"/>
      <w:lvlText w:val=""/>
      <w:lvlJc w:val="left"/>
      <w:pPr>
        <w:ind w:left="2160" w:hanging="360"/>
      </w:pPr>
      <w:rPr>
        <w:rFonts w:ascii="Wingdings" w:hAnsi="Wingdings" w:hint="default"/>
      </w:rPr>
    </w:lvl>
    <w:lvl w:ilvl="3" w:tplc="281E5712" w:tentative="1">
      <w:start w:val="1"/>
      <w:numFmt w:val="bullet"/>
      <w:lvlText w:val=""/>
      <w:lvlJc w:val="left"/>
      <w:pPr>
        <w:ind w:left="2880" w:hanging="360"/>
      </w:pPr>
      <w:rPr>
        <w:rFonts w:ascii="Symbol" w:hAnsi="Symbol" w:hint="default"/>
      </w:rPr>
    </w:lvl>
    <w:lvl w:ilvl="4" w:tplc="D4928FD0" w:tentative="1">
      <w:start w:val="1"/>
      <w:numFmt w:val="bullet"/>
      <w:lvlText w:val="o"/>
      <w:lvlJc w:val="left"/>
      <w:pPr>
        <w:ind w:left="3600" w:hanging="360"/>
      </w:pPr>
      <w:rPr>
        <w:rFonts w:ascii="Courier New" w:hAnsi="Courier New" w:cs="Courier New" w:hint="default"/>
      </w:rPr>
    </w:lvl>
    <w:lvl w:ilvl="5" w:tplc="99EA358E" w:tentative="1">
      <w:start w:val="1"/>
      <w:numFmt w:val="bullet"/>
      <w:lvlText w:val=""/>
      <w:lvlJc w:val="left"/>
      <w:pPr>
        <w:ind w:left="4320" w:hanging="360"/>
      </w:pPr>
      <w:rPr>
        <w:rFonts w:ascii="Wingdings" w:hAnsi="Wingdings" w:hint="default"/>
      </w:rPr>
    </w:lvl>
    <w:lvl w:ilvl="6" w:tplc="EEE0AF46" w:tentative="1">
      <w:start w:val="1"/>
      <w:numFmt w:val="bullet"/>
      <w:lvlText w:val=""/>
      <w:lvlJc w:val="left"/>
      <w:pPr>
        <w:ind w:left="5040" w:hanging="360"/>
      </w:pPr>
      <w:rPr>
        <w:rFonts w:ascii="Symbol" w:hAnsi="Symbol" w:hint="default"/>
      </w:rPr>
    </w:lvl>
    <w:lvl w:ilvl="7" w:tplc="9BF81FD2" w:tentative="1">
      <w:start w:val="1"/>
      <w:numFmt w:val="bullet"/>
      <w:lvlText w:val="o"/>
      <w:lvlJc w:val="left"/>
      <w:pPr>
        <w:ind w:left="5760" w:hanging="360"/>
      </w:pPr>
      <w:rPr>
        <w:rFonts w:ascii="Courier New" w:hAnsi="Courier New" w:cs="Courier New" w:hint="default"/>
      </w:rPr>
    </w:lvl>
    <w:lvl w:ilvl="8" w:tplc="0BD2CF82" w:tentative="1">
      <w:start w:val="1"/>
      <w:numFmt w:val="bullet"/>
      <w:lvlText w:val=""/>
      <w:lvlJc w:val="left"/>
      <w:pPr>
        <w:ind w:left="6480" w:hanging="360"/>
      </w:pPr>
      <w:rPr>
        <w:rFonts w:ascii="Wingdings" w:hAnsi="Wingdings" w:hint="default"/>
      </w:rPr>
    </w:lvl>
  </w:abstractNum>
  <w:abstractNum w:abstractNumId="26">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7">
    <w:nsid w:val="21666F78"/>
    <w:multiLevelType w:val="hybridMultilevel"/>
    <w:tmpl w:val="1972856A"/>
    <w:lvl w:ilvl="0" w:tplc="FB860DE2">
      <w:start w:val="1"/>
      <w:numFmt w:val="bullet"/>
      <w:lvlText w:val=""/>
      <w:lvlJc w:val="left"/>
      <w:pPr>
        <w:ind w:left="720" w:hanging="360"/>
      </w:pPr>
      <w:rPr>
        <w:rFonts w:ascii="Symbol" w:hAnsi="Symbol" w:hint="default"/>
      </w:rPr>
    </w:lvl>
    <w:lvl w:ilvl="1" w:tplc="E94824D4">
      <w:start w:val="1"/>
      <w:numFmt w:val="bullet"/>
      <w:lvlText w:val="o"/>
      <w:lvlJc w:val="left"/>
      <w:pPr>
        <w:ind w:left="1440" w:hanging="360"/>
      </w:pPr>
      <w:rPr>
        <w:rFonts w:ascii="Courier New" w:hAnsi="Courier New" w:cs="Courier New" w:hint="default"/>
      </w:rPr>
    </w:lvl>
    <w:lvl w:ilvl="2" w:tplc="5D0C2812" w:tentative="1">
      <w:start w:val="1"/>
      <w:numFmt w:val="bullet"/>
      <w:lvlText w:val=""/>
      <w:lvlJc w:val="left"/>
      <w:pPr>
        <w:ind w:left="2160" w:hanging="360"/>
      </w:pPr>
      <w:rPr>
        <w:rFonts w:ascii="Wingdings" w:hAnsi="Wingdings" w:hint="default"/>
      </w:rPr>
    </w:lvl>
    <w:lvl w:ilvl="3" w:tplc="BB88C810" w:tentative="1">
      <w:start w:val="1"/>
      <w:numFmt w:val="bullet"/>
      <w:lvlText w:val=""/>
      <w:lvlJc w:val="left"/>
      <w:pPr>
        <w:ind w:left="2880" w:hanging="360"/>
      </w:pPr>
      <w:rPr>
        <w:rFonts w:ascii="Symbol" w:hAnsi="Symbol" w:hint="default"/>
      </w:rPr>
    </w:lvl>
    <w:lvl w:ilvl="4" w:tplc="C9EE50AE" w:tentative="1">
      <w:start w:val="1"/>
      <w:numFmt w:val="bullet"/>
      <w:lvlText w:val="o"/>
      <w:lvlJc w:val="left"/>
      <w:pPr>
        <w:ind w:left="3600" w:hanging="360"/>
      </w:pPr>
      <w:rPr>
        <w:rFonts w:ascii="Courier New" w:hAnsi="Courier New" w:cs="Courier New" w:hint="default"/>
      </w:rPr>
    </w:lvl>
    <w:lvl w:ilvl="5" w:tplc="B7A2310C" w:tentative="1">
      <w:start w:val="1"/>
      <w:numFmt w:val="bullet"/>
      <w:lvlText w:val=""/>
      <w:lvlJc w:val="left"/>
      <w:pPr>
        <w:ind w:left="4320" w:hanging="360"/>
      </w:pPr>
      <w:rPr>
        <w:rFonts w:ascii="Wingdings" w:hAnsi="Wingdings" w:hint="default"/>
      </w:rPr>
    </w:lvl>
    <w:lvl w:ilvl="6" w:tplc="1382C8E8" w:tentative="1">
      <w:start w:val="1"/>
      <w:numFmt w:val="bullet"/>
      <w:lvlText w:val=""/>
      <w:lvlJc w:val="left"/>
      <w:pPr>
        <w:ind w:left="5040" w:hanging="360"/>
      </w:pPr>
      <w:rPr>
        <w:rFonts w:ascii="Symbol" w:hAnsi="Symbol" w:hint="default"/>
      </w:rPr>
    </w:lvl>
    <w:lvl w:ilvl="7" w:tplc="0A026B3E" w:tentative="1">
      <w:start w:val="1"/>
      <w:numFmt w:val="bullet"/>
      <w:lvlText w:val="o"/>
      <w:lvlJc w:val="left"/>
      <w:pPr>
        <w:ind w:left="5760" w:hanging="360"/>
      </w:pPr>
      <w:rPr>
        <w:rFonts w:ascii="Courier New" w:hAnsi="Courier New" w:cs="Courier New" w:hint="default"/>
      </w:rPr>
    </w:lvl>
    <w:lvl w:ilvl="8" w:tplc="80606DC4" w:tentative="1">
      <w:start w:val="1"/>
      <w:numFmt w:val="bullet"/>
      <w:lvlText w:val=""/>
      <w:lvlJc w:val="left"/>
      <w:pPr>
        <w:ind w:left="6480" w:hanging="360"/>
      </w:pPr>
      <w:rPr>
        <w:rFonts w:ascii="Wingdings" w:hAnsi="Wingdings" w:hint="default"/>
      </w:rPr>
    </w:lvl>
  </w:abstractNum>
  <w:abstractNum w:abstractNumId="28">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9">
    <w:nsid w:val="23EA6ECD"/>
    <w:multiLevelType w:val="hybridMultilevel"/>
    <w:tmpl w:val="3984D006"/>
    <w:lvl w:ilvl="0" w:tplc="3954A52C">
      <w:start w:val="1"/>
      <w:numFmt w:val="bullet"/>
      <w:lvlText w:val=""/>
      <w:lvlJc w:val="left"/>
      <w:pPr>
        <w:ind w:left="720" w:hanging="360"/>
      </w:pPr>
      <w:rPr>
        <w:rFonts w:ascii="Symbol" w:hAnsi="Symbol" w:hint="default"/>
      </w:rPr>
    </w:lvl>
    <w:lvl w:ilvl="1" w:tplc="F0B26876" w:tentative="1">
      <w:start w:val="1"/>
      <w:numFmt w:val="bullet"/>
      <w:lvlText w:val="o"/>
      <w:lvlJc w:val="left"/>
      <w:pPr>
        <w:ind w:left="1440" w:hanging="360"/>
      </w:pPr>
      <w:rPr>
        <w:rFonts w:ascii="Courier New" w:hAnsi="Courier New" w:cs="Courier New" w:hint="default"/>
      </w:rPr>
    </w:lvl>
    <w:lvl w:ilvl="2" w:tplc="15ACAC26" w:tentative="1">
      <w:start w:val="1"/>
      <w:numFmt w:val="bullet"/>
      <w:lvlText w:val=""/>
      <w:lvlJc w:val="left"/>
      <w:pPr>
        <w:ind w:left="2160" w:hanging="360"/>
      </w:pPr>
      <w:rPr>
        <w:rFonts w:ascii="Wingdings" w:hAnsi="Wingdings" w:hint="default"/>
      </w:rPr>
    </w:lvl>
    <w:lvl w:ilvl="3" w:tplc="B0505DC0" w:tentative="1">
      <w:start w:val="1"/>
      <w:numFmt w:val="bullet"/>
      <w:lvlText w:val=""/>
      <w:lvlJc w:val="left"/>
      <w:pPr>
        <w:ind w:left="2880" w:hanging="360"/>
      </w:pPr>
      <w:rPr>
        <w:rFonts w:ascii="Symbol" w:hAnsi="Symbol" w:hint="default"/>
      </w:rPr>
    </w:lvl>
    <w:lvl w:ilvl="4" w:tplc="2966AFE0" w:tentative="1">
      <w:start w:val="1"/>
      <w:numFmt w:val="bullet"/>
      <w:lvlText w:val="o"/>
      <w:lvlJc w:val="left"/>
      <w:pPr>
        <w:ind w:left="3600" w:hanging="360"/>
      </w:pPr>
      <w:rPr>
        <w:rFonts w:ascii="Courier New" w:hAnsi="Courier New" w:cs="Courier New" w:hint="default"/>
      </w:rPr>
    </w:lvl>
    <w:lvl w:ilvl="5" w:tplc="C204C162" w:tentative="1">
      <w:start w:val="1"/>
      <w:numFmt w:val="bullet"/>
      <w:lvlText w:val=""/>
      <w:lvlJc w:val="left"/>
      <w:pPr>
        <w:ind w:left="4320" w:hanging="360"/>
      </w:pPr>
      <w:rPr>
        <w:rFonts w:ascii="Wingdings" w:hAnsi="Wingdings" w:hint="default"/>
      </w:rPr>
    </w:lvl>
    <w:lvl w:ilvl="6" w:tplc="535A1B94" w:tentative="1">
      <w:start w:val="1"/>
      <w:numFmt w:val="bullet"/>
      <w:lvlText w:val=""/>
      <w:lvlJc w:val="left"/>
      <w:pPr>
        <w:ind w:left="5040" w:hanging="360"/>
      </w:pPr>
      <w:rPr>
        <w:rFonts w:ascii="Symbol" w:hAnsi="Symbol" w:hint="default"/>
      </w:rPr>
    </w:lvl>
    <w:lvl w:ilvl="7" w:tplc="40F096C4" w:tentative="1">
      <w:start w:val="1"/>
      <w:numFmt w:val="bullet"/>
      <w:lvlText w:val="o"/>
      <w:lvlJc w:val="left"/>
      <w:pPr>
        <w:ind w:left="5760" w:hanging="360"/>
      </w:pPr>
      <w:rPr>
        <w:rFonts w:ascii="Courier New" w:hAnsi="Courier New" w:cs="Courier New" w:hint="default"/>
      </w:rPr>
    </w:lvl>
    <w:lvl w:ilvl="8" w:tplc="7FA42592" w:tentative="1">
      <w:start w:val="1"/>
      <w:numFmt w:val="bullet"/>
      <w:lvlText w:val=""/>
      <w:lvlJc w:val="left"/>
      <w:pPr>
        <w:ind w:left="6480" w:hanging="360"/>
      </w:pPr>
      <w:rPr>
        <w:rFonts w:ascii="Wingdings" w:hAnsi="Wingdings" w:hint="default"/>
      </w:rPr>
    </w:lvl>
  </w:abstractNum>
  <w:abstractNum w:abstractNumId="3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2">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nsid w:val="31E969DE"/>
    <w:multiLevelType w:val="hybridMultilevel"/>
    <w:tmpl w:val="6BEC9C6E"/>
    <w:lvl w:ilvl="0" w:tplc="56C68682">
      <w:start w:val="1"/>
      <w:numFmt w:val="bullet"/>
      <w:lvlText w:val="o"/>
      <w:lvlJc w:val="left"/>
      <w:pPr>
        <w:ind w:left="1854" w:hanging="360"/>
      </w:pPr>
      <w:rPr>
        <w:rFonts w:ascii="Courier New" w:hAnsi="Courier New" w:cs="Courier New" w:hint="default"/>
      </w:rPr>
    </w:lvl>
    <w:lvl w:ilvl="1" w:tplc="9F6EE1A0" w:tentative="1">
      <w:start w:val="1"/>
      <w:numFmt w:val="bullet"/>
      <w:lvlText w:val="o"/>
      <w:lvlJc w:val="left"/>
      <w:pPr>
        <w:ind w:left="2574" w:hanging="360"/>
      </w:pPr>
      <w:rPr>
        <w:rFonts w:ascii="Courier New" w:hAnsi="Courier New" w:cs="Courier New" w:hint="default"/>
      </w:rPr>
    </w:lvl>
    <w:lvl w:ilvl="2" w:tplc="6A3295D2" w:tentative="1">
      <w:start w:val="1"/>
      <w:numFmt w:val="bullet"/>
      <w:lvlText w:val=""/>
      <w:lvlJc w:val="left"/>
      <w:pPr>
        <w:ind w:left="3294" w:hanging="360"/>
      </w:pPr>
      <w:rPr>
        <w:rFonts w:ascii="Wingdings" w:hAnsi="Wingdings" w:hint="default"/>
      </w:rPr>
    </w:lvl>
    <w:lvl w:ilvl="3" w:tplc="3E0CD33E" w:tentative="1">
      <w:start w:val="1"/>
      <w:numFmt w:val="bullet"/>
      <w:lvlText w:val=""/>
      <w:lvlJc w:val="left"/>
      <w:pPr>
        <w:ind w:left="4014" w:hanging="360"/>
      </w:pPr>
      <w:rPr>
        <w:rFonts w:ascii="Symbol" w:hAnsi="Symbol" w:hint="default"/>
      </w:rPr>
    </w:lvl>
    <w:lvl w:ilvl="4" w:tplc="78C804E6" w:tentative="1">
      <w:start w:val="1"/>
      <w:numFmt w:val="bullet"/>
      <w:lvlText w:val="o"/>
      <w:lvlJc w:val="left"/>
      <w:pPr>
        <w:ind w:left="4734" w:hanging="360"/>
      </w:pPr>
      <w:rPr>
        <w:rFonts w:ascii="Courier New" w:hAnsi="Courier New" w:cs="Courier New" w:hint="default"/>
      </w:rPr>
    </w:lvl>
    <w:lvl w:ilvl="5" w:tplc="443AAFC2" w:tentative="1">
      <w:start w:val="1"/>
      <w:numFmt w:val="bullet"/>
      <w:lvlText w:val=""/>
      <w:lvlJc w:val="left"/>
      <w:pPr>
        <w:ind w:left="5454" w:hanging="360"/>
      </w:pPr>
      <w:rPr>
        <w:rFonts w:ascii="Wingdings" w:hAnsi="Wingdings" w:hint="default"/>
      </w:rPr>
    </w:lvl>
    <w:lvl w:ilvl="6" w:tplc="3B20882C" w:tentative="1">
      <w:start w:val="1"/>
      <w:numFmt w:val="bullet"/>
      <w:lvlText w:val=""/>
      <w:lvlJc w:val="left"/>
      <w:pPr>
        <w:ind w:left="6174" w:hanging="360"/>
      </w:pPr>
      <w:rPr>
        <w:rFonts w:ascii="Symbol" w:hAnsi="Symbol" w:hint="default"/>
      </w:rPr>
    </w:lvl>
    <w:lvl w:ilvl="7" w:tplc="8F461B1A" w:tentative="1">
      <w:start w:val="1"/>
      <w:numFmt w:val="bullet"/>
      <w:lvlText w:val="o"/>
      <w:lvlJc w:val="left"/>
      <w:pPr>
        <w:ind w:left="6894" w:hanging="360"/>
      </w:pPr>
      <w:rPr>
        <w:rFonts w:ascii="Courier New" w:hAnsi="Courier New" w:cs="Courier New" w:hint="default"/>
      </w:rPr>
    </w:lvl>
    <w:lvl w:ilvl="8" w:tplc="263A0732" w:tentative="1">
      <w:start w:val="1"/>
      <w:numFmt w:val="bullet"/>
      <w:lvlText w:val=""/>
      <w:lvlJc w:val="left"/>
      <w:pPr>
        <w:ind w:left="7614" w:hanging="360"/>
      </w:pPr>
      <w:rPr>
        <w:rFonts w:ascii="Wingdings" w:hAnsi="Wingdings" w:hint="default"/>
      </w:rPr>
    </w:lvl>
  </w:abstractNum>
  <w:abstractNum w:abstractNumId="35">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36436579"/>
    <w:multiLevelType w:val="hybridMultilevel"/>
    <w:tmpl w:val="336E52F0"/>
    <w:lvl w:ilvl="0" w:tplc="4776D8BE">
      <w:start w:val="1"/>
      <w:numFmt w:val="bullet"/>
      <w:lvlText w:val=""/>
      <w:lvlJc w:val="left"/>
      <w:pPr>
        <w:ind w:left="720" w:hanging="360"/>
      </w:pPr>
      <w:rPr>
        <w:rFonts w:ascii="Symbol" w:hAnsi="Symbol" w:hint="default"/>
      </w:rPr>
    </w:lvl>
    <w:lvl w:ilvl="1" w:tplc="72721B14" w:tentative="1">
      <w:start w:val="1"/>
      <w:numFmt w:val="bullet"/>
      <w:lvlText w:val="o"/>
      <w:lvlJc w:val="left"/>
      <w:pPr>
        <w:ind w:left="1440" w:hanging="360"/>
      </w:pPr>
      <w:rPr>
        <w:rFonts w:ascii="Courier New" w:hAnsi="Courier New" w:cs="Courier New" w:hint="default"/>
      </w:rPr>
    </w:lvl>
    <w:lvl w:ilvl="2" w:tplc="2B4EC2A2" w:tentative="1">
      <w:start w:val="1"/>
      <w:numFmt w:val="bullet"/>
      <w:lvlText w:val=""/>
      <w:lvlJc w:val="left"/>
      <w:pPr>
        <w:ind w:left="2160" w:hanging="360"/>
      </w:pPr>
      <w:rPr>
        <w:rFonts w:ascii="Wingdings" w:hAnsi="Wingdings" w:hint="default"/>
      </w:rPr>
    </w:lvl>
    <w:lvl w:ilvl="3" w:tplc="6A106E9E" w:tentative="1">
      <w:start w:val="1"/>
      <w:numFmt w:val="bullet"/>
      <w:lvlText w:val=""/>
      <w:lvlJc w:val="left"/>
      <w:pPr>
        <w:ind w:left="2880" w:hanging="360"/>
      </w:pPr>
      <w:rPr>
        <w:rFonts w:ascii="Symbol" w:hAnsi="Symbol" w:hint="default"/>
      </w:rPr>
    </w:lvl>
    <w:lvl w:ilvl="4" w:tplc="41A02C44" w:tentative="1">
      <w:start w:val="1"/>
      <w:numFmt w:val="bullet"/>
      <w:lvlText w:val="o"/>
      <w:lvlJc w:val="left"/>
      <w:pPr>
        <w:ind w:left="3600" w:hanging="360"/>
      </w:pPr>
      <w:rPr>
        <w:rFonts w:ascii="Courier New" w:hAnsi="Courier New" w:cs="Courier New" w:hint="default"/>
      </w:rPr>
    </w:lvl>
    <w:lvl w:ilvl="5" w:tplc="8BCA5724" w:tentative="1">
      <w:start w:val="1"/>
      <w:numFmt w:val="bullet"/>
      <w:lvlText w:val=""/>
      <w:lvlJc w:val="left"/>
      <w:pPr>
        <w:ind w:left="4320" w:hanging="360"/>
      </w:pPr>
      <w:rPr>
        <w:rFonts w:ascii="Wingdings" w:hAnsi="Wingdings" w:hint="default"/>
      </w:rPr>
    </w:lvl>
    <w:lvl w:ilvl="6" w:tplc="7602A3C2" w:tentative="1">
      <w:start w:val="1"/>
      <w:numFmt w:val="bullet"/>
      <w:lvlText w:val=""/>
      <w:lvlJc w:val="left"/>
      <w:pPr>
        <w:ind w:left="5040" w:hanging="360"/>
      </w:pPr>
      <w:rPr>
        <w:rFonts w:ascii="Symbol" w:hAnsi="Symbol" w:hint="default"/>
      </w:rPr>
    </w:lvl>
    <w:lvl w:ilvl="7" w:tplc="E72C26D4" w:tentative="1">
      <w:start w:val="1"/>
      <w:numFmt w:val="bullet"/>
      <w:lvlText w:val="o"/>
      <w:lvlJc w:val="left"/>
      <w:pPr>
        <w:ind w:left="5760" w:hanging="360"/>
      </w:pPr>
      <w:rPr>
        <w:rFonts w:ascii="Courier New" w:hAnsi="Courier New" w:cs="Courier New" w:hint="default"/>
      </w:rPr>
    </w:lvl>
    <w:lvl w:ilvl="8" w:tplc="081ECE12" w:tentative="1">
      <w:start w:val="1"/>
      <w:numFmt w:val="bullet"/>
      <w:lvlText w:val=""/>
      <w:lvlJc w:val="left"/>
      <w:pPr>
        <w:ind w:left="6480" w:hanging="360"/>
      </w:pPr>
      <w:rPr>
        <w:rFonts w:ascii="Wingdings" w:hAnsi="Wingdings" w:hint="default"/>
      </w:rPr>
    </w:lvl>
  </w:abstractNum>
  <w:abstractNum w:abstractNumId="37">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8">
    <w:nsid w:val="38BD58B4"/>
    <w:multiLevelType w:val="hybridMultilevel"/>
    <w:tmpl w:val="87622764"/>
    <w:lvl w:ilvl="0" w:tplc="A478FE88">
      <w:start w:val="1"/>
      <w:numFmt w:val="bullet"/>
      <w:lvlText w:val=""/>
      <w:lvlJc w:val="left"/>
      <w:pPr>
        <w:ind w:left="720" w:hanging="360"/>
      </w:pPr>
      <w:rPr>
        <w:rFonts w:ascii="Symbol" w:hAnsi="Symbol" w:hint="default"/>
      </w:rPr>
    </w:lvl>
    <w:lvl w:ilvl="1" w:tplc="4B30C592" w:tentative="1">
      <w:start w:val="1"/>
      <w:numFmt w:val="bullet"/>
      <w:lvlText w:val="o"/>
      <w:lvlJc w:val="left"/>
      <w:pPr>
        <w:ind w:left="1440" w:hanging="360"/>
      </w:pPr>
      <w:rPr>
        <w:rFonts w:ascii="Courier New" w:hAnsi="Courier New" w:cs="Courier New" w:hint="default"/>
      </w:rPr>
    </w:lvl>
    <w:lvl w:ilvl="2" w:tplc="2802378E" w:tentative="1">
      <w:start w:val="1"/>
      <w:numFmt w:val="bullet"/>
      <w:lvlText w:val=""/>
      <w:lvlJc w:val="left"/>
      <w:pPr>
        <w:ind w:left="2160" w:hanging="360"/>
      </w:pPr>
      <w:rPr>
        <w:rFonts w:ascii="Wingdings" w:hAnsi="Wingdings" w:hint="default"/>
      </w:rPr>
    </w:lvl>
    <w:lvl w:ilvl="3" w:tplc="94CA8518" w:tentative="1">
      <w:start w:val="1"/>
      <w:numFmt w:val="bullet"/>
      <w:lvlText w:val=""/>
      <w:lvlJc w:val="left"/>
      <w:pPr>
        <w:ind w:left="2880" w:hanging="360"/>
      </w:pPr>
      <w:rPr>
        <w:rFonts w:ascii="Symbol" w:hAnsi="Symbol" w:hint="default"/>
      </w:rPr>
    </w:lvl>
    <w:lvl w:ilvl="4" w:tplc="942CFBBA" w:tentative="1">
      <w:start w:val="1"/>
      <w:numFmt w:val="bullet"/>
      <w:lvlText w:val="o"/>
      <w:lvlJc w:val="left"/>
      <w:pPr>
        <w:ind w:left="3600" w:hanging="360"/>
      </w:pPr>
      <w:rPr>
        <w:rFonts w:ascii="Courier New" w:hAnsi="Courier New" w:cs="Courier New" w:hint="default"/>
      </w:rPr>
    </w:lvl>
    <w:lvl w:ilvl="5" w:tplc="C06A58C2" w:tentative="1">
      <w:start w:val="1"/>
      <w:numFmt w:val="bullet"/>
      <w:lvlText w:val=""/>
      <w:lvlJc w:val="left"/>
      <w:pPr>
        <w:ind w:left="4320" w:hanging="360"/>
      </w:pPr>
      <w:rPr>
        <w:rFonts w:ascii="Wingdings" w:hAnsi="Wingdings" w:hint="default"/>
      </w:rPr>
    </w:lvl>
    <w:lvl w:ilvl="6" w:tplc="924CDF08" w:tentative="1">
      <w:start w:val="1"/>
      <w:numFmt w:val="bullet"/>
      <w:lvlText w:val=""/>
      <w:lvlJc w:val="left"/>
      <w:pPr>
        <w:ind w:left="5040" w:hanging="360"/>
      </w:pPr>
      <w:rPr>
        <w:rFonts w:ascii="Symbol" w:hAnsi="Symbol" w:hint="default"/>
      </w:rPr>
    </w:lvl>
    <w:lvl w:ilvl="7" w:tplc="DE7CFBA0" w:tentative="1">
      <w:start w:val="1"/>
      <w:numFmt w:val="bullet"/>
      <w:lvlText w:val="o"/>
      <w:lvlJc w:val="left"/>
      <w:pPr>
        <w:ind w:left="5760" w:hanging="360"/>
      </w:pPr>
      <w:rPr>
        <w:rFonts w:ascii="Courier New" w:hAnsi="Courier New" w:cs="Courier New" w:hint="default"/>
      </w:rPr>
    </w:lvl>
    <w:lvl w:ilvl="8" w:tplc="C7D0F8DE" w:tentative="1">
      <w:start w:val="1"/>
      <w:numFmt w:val="bullet"/>
      <w:lvlText w:val=""/>
      <w:lvlJc w:val="left"/>
      <w:pPr>
        <w:ind w:left="6480" w:hanging="360"/>
      </w:pPr>
      <w:rPr>
        <w:rFonts w:ascii="Wingdings" w:hAnsi="Wingdings" w:hint="default"/>
      </w:rPr>
    </w:lvl>
  </w:abstractNum>
  <w:abstractNum w:abstractNumId="39">
    <w:nsid w:val="3AE75CB7"/>
    <w:multiLevelType w:val="hybridMultilevel"/>
    <w:tmpl w:val="62CCC2B0"/>
    <w:lvl w:ilvl="0" w:tplc="91165D94">
      <w:start w:val="1"/>
      <w:numFmt w:val="bullet"/>
      <w:lvlText w:val=""/>
      <w:lvlJc w:val="left"/>
      <w:pPr>
        <w:ind w:left="720" w:hanging="360"/>
      </w:pPr>
      <w:rPr>
        <w:rFonts w:ascii="Symbol" w:hAnsi="Symbol" w:hint="default"/>
      </w:rPr>
    </w:lvl>
    <w:lvl w:ilvl="1" w:tplc="5AFAADD0" w:tentative="1">
      <w:start w:val="1"/>
      <w:numFmt w:val="bullet"/>
      <w:lvlText w:val="o"/>
      <w:lvlJc w:val="left"/>
      <w:pPr>
        <w:ind w:left="1440" w:hanging="360"/>
      </w:pPr>
      <w:rPr>
        <w:rFonts w:ascii="Courier New" w:hAnsi="Courier New" w:cs="Courier New" w:hint="default"/>
      </w:rPr>
    </w:lvl>
    <w:lvl w:ilvl="2" w:tplc="9B9C4250" w:tentative="1">
      <w:start w:val="1"/>
      <w:numFmt w:val="bullet"/>
      <w:lvlText w:val=""/>
      <w:lvlJc w:val="left"/>
      <w:pPr>
        <w:ind w:left="2160" w:hanging="360"/>
      </w:pPr>
      <w:rPr>
        <w:rFonts w:ascii="Wingdings" w:hAnsi="Wingdings" w:hint="default"/>
      </w:rPr>
    </w:lvl>
    <w:lvl w:ilvl="3" w:tplc="5F6E6A30" w:tentative="1">
      <w:start w:val="1"/>
      <w:numFmt w:val="bullet"/>
      <w:lvlText w:val=""/>
      <w:lvlJc w:val="left"/>
      <w:pPr>
        <w:ind w:left="2880" w:hanging="360"/>
      </w:pPr>
      <w:rPr>
        <w:rFonts w:ascii="Symbol" w:hAnsi="Symbol" w:hint="default"/>
      </w:rPr>
    </w:lvl>
    <w:lvl w:ilvl="4" w:tplc="3EFEE32E" w:tentative="1">
      <w:start w:val="1"/>
      <w:numFmt w:val="bullet"/>
      <w:lvlText w:val="o"/>
      <w:lvlJc w:val="left"/>
      <w:pPr>
        <w:ind w:left="3600" w:hanging="360"/>
      </w:pPr>
      <w:rPr>
        <w:rFonts w:ascii="Courier New" w:hAnsi="Courier New" w:cs="Courier New" w:hint="default"/>
      </w:rPr>
    </w:lvl>
    <w:lvl w:ilvl="5" w:tplc="1164942C" w:tentative="1">
      <w:start w:val="1"/>
      <w:numFmt w:val="bullet"/>
      <w:lvlText w:val=""/>
      <w:lvlJc w:val="left"/>
      <w:pPr>
        <w:ind w:left="4320" w:hanging="360"/>
      </w:pPr>
      <w:rPr>
        <w:rFonts w:ascii="Wingdings" w:hAnsi="Wingdings" w:hint="default"/>
      </w:rPr>
    </w:lvl>
    <w:lvl w:ilvl="6" w:tplc="EC144920" w:tentative="1">
      <w:start w:val="1"/>
      <w:numFmt w:val="bullet"/>
      <w:lvlText w:val=""/>
      <w:lvlJc w:val="left"/>
      <w:pPr>
        <w:ind w:left="5040" w:hanging="360"/>
      </w:pPr>
      <w:rPr>
        <w:rFonts w:ascii="Symbol" w:hAnsi="Symbol" w:hint="default"/>
      </w:rPr>
    </w:lvl>
    <w:lvl w:ilvl="7" w:tplc="E86C3830" w:tentative="1">
      <w:start w:val="1"/>
      <w:numFmt w:val="bullet"/>
      <w:lvlText w:val="o"/>
      <w:lvlJc w:val="left"/>
      <w:pPr>
        <w:ind w:left="5760" w:hanging="360"/>
      </w:pPr>
      <w:rPr>
        <w:rFonts w:ascii="Courier New" w:hAnsi="Courier New" w:cs="Courier New" w:hint="default"/>
      </w:rPr>
    </w:lvl>
    <w:lvl w:ilvl="8" w:tplc="05F4C118" w:tentative="1">
      <w:start w:val="1"/>
      <w:numFmt w:val="bullet"/>
      <w:lvlText w:val=""/>
      <w:lvlJc w:val="left"/>
      <w:pPr>
        <w:ind w:left="6480" w:hanging="360"/>
      </w:pPr>
      <w:rPr>
        <w:rFonts w:ascii="Wingdings" w:hAnsi="Wingdings" w:hint="default"/>
      </w:rPr>
    </w:lvl>
  </w:abstractNum>
  <w:abstractNum w:abstractNumId="40">
    <w:nsid w:val="41187C77"/>
    <w:multiLevelType w:val="hybridMultilevel"/>
    <w:tmpl w:val="6CE4C18A"/>
    <w:lvl w:ilvl="0" w:tplc="B8925294">
      <w:start w:val="1"/>
      <w:numFmt w:val="bullet"/>
      <w:lvlText w:val=""/>
      <w:lvlJc w:val="left"/>
      <w:pPr>
        <w:ind w:left="783" w:hanging="360"/>
      </w:pPr>
      <w:rPr>
        <w:rFonts w:ascii="Symbol" w:hAnsi="Symbol" w:hint="default"/>
      </w:rPr>
    </w:lvl>
    <w:lvl w:ilvl="1" w:tplc="618C92EC" w:tentative="1">
      <w:start w:val="1"/>
      <w:numFmt w:val="bullet"/>
      <w:lvlText w:val="o"/>
      <w:lvlJc w:val="left"/>
      <w:pPr>
        <w:ind w:left="1503" w:hanging="360"/>
      </w:pPr>
      <w:rPr>
        <w:rFonts w:ascii="Courier New" w:hAnsi="Courier New" w:cs="Courier New" w:hint="default"/>
      </w:rPr>
    </w:lvl>
    <w:lvl w:ilvl="2" w:tplc="0CDE0B04" w:tentative="1">
      <w:start w:val="1"/>
      <w:numFmt w:val="bullet"/>
      <w:lvlText w:val=""/>
      <w:lvlJc w:val="left"/>
      <w:pPr>
        <w:ind w:left="2223" w:hanging="360"/>
      </w:pPr>
      <w:rPr>
        <w:rFonts w:ascii="Wingdings" w:hAnsi="Wingdings" w:hint="default"/>
      </w:rPr>
    </w:lvl>
    <w:lvl w:ilvl="3" w:tplc="F258E1C0" w:tentative="1">
      <w:start w:val="1"/>
      <w:numFmt w:val="bullet"/>
      <w:lvlText w:val=""/>
      <w:lvlJc w:val="left"/>
      <w:pPr>
        <w:ind w:left="2943" w:hanging="360"/>
      </w:pPr>
      <w:rPr>
        <w:rFonts w:ascii="Symbol" w:hAnsi="Symbol" w:hint="default"/>
      </w:rPr>
    </w:lvl>
    <w:lvl w:ilvl="4" w:tplc="131451F8" w:tentative="1">
      <w:start w:val="1"/>
      <w:numFmt w:val="bullet"/>
      <w:lvlText w:val="o"/>
      <w:lvlJc w:val="left"/>
      <w:pPr>
        <w:ind w:left="3663" w:hanging="360"/>
      </w:pPr>
      <w:rPr>
        <w:rFonts w:ascii="Courier New" w:hAnsi="Courier New" w:cs="Courier New" w:hint="default"/>
      </w:rPr>
    </w:lvl>
    <w:lvl w:ilvl="5" w:tplc="2474C6C8" w:tentative="1">
      <w:start w:val="1"/>
      <w:numFmt w:val="bullet"/>
      <w:lvlText w:val=""/>
      <w:lvlJc w:val="left"/>
      <w:pPr>
        <w:ind w:left="4383" w:hanging="360"/>
      </w:pPr>
      <w:rPr>
        <w:rFonts w:ascii="Wingdings" w:hAnsi="Wingdings" w:hint="default"/>
      </w:rPr>
    </w:lvl>
    <w:lvl w:ilvl="6" w:tplc="A2F04B6E" w:tentative="1">
      <w:start w:val="1"/>
      <w:numFmt w:val="bullet"/>
      <w:lvlText w:val=""/>
      <w:lvlJc w:val="left"/>
      <w:pPr>
        <w:ind w:left="5103" w:hanging="360"/>
      </w:pPr>
      <w:rPr>
        <w:rFonts w:ascii="Symbol" w:hAnsi="Symbol" w:hint="default"/>
      </w:rPr>
    </w:lvl>
    <w:lvl w:ilvl="7" w:tplc="4FD628DA" w:tentative="1">
      <w:start w:val="1"/>
      <w:numFmt w:val="bullet"/>
      <w:lvlText w:val="o"/>
      <w:lvlJc w:val="left"/>
      <w:pPr>
        <w:ind w:left="5823" w:hanging="360"/>
      </w:pPr>
      <w:rPr>
        <w:rFonts w:ascii="Courier New" w:hAnsi="Courier New" w:cs="Courier New" w:hint="default"/>
      </w:rPr>
    </w:lvl>
    <w:lvl w:ilvl="8" w:tplc="8842F770" w:tentative="1">
      <w:start w:val="1"/>
      <w:numFmt w:val="bullet"/>
      <w:lvlText w:val=""/>
      <w:lvlJc w:val="left"/>
      <w:pPr>
        <w:ind w:left="6543" w:hanging="360"/>
      </w:pPr>
      <w:rPr>
        <w:rFonts w:ascii="Wingdings" w:hAnsi="Wingdings" w:hint="default"/>
      </w:rPr>
    </w:lvl>
  </w:abstractNum>
  <w:abstractNum w:abstractNumId="41">
    <w:nsid w:val="46C12E41"/>
    <w:multiLevelType w:val="hybridMultilevel"/>
    <w:tmpl w:val="55EEE1A0"/>
    <w:lvl w:ilvl="0" w:tplc="0D105DFE">
      <w:start w:val="1"/>
      <w:numFmt w:val="bullet"/>
      <w:lvlText w:val=""/>
      <w:lvlJc w:val="left"/>
      <w:pPr>
        <w:ind w:left="780" w:hanging="360"/>
      </w:pPr>
      <w:rPr>
        <w:rFonts w:ascii="Symbol" w:hAnsi="Symbol" w:hint="default"/>
      </w:rPr>
    </w:lvl>
    <w:lvl w:ilvl="1" w:tplc="45F6735A" w:tentative="1">
      <w:start w:val="1"/>
      <w:numFmt w:val="bullet"/>
      <w:lvlText w:val="o"/>
      <w:lvlJc w:val="left"/>
      <w:pPr>
        <w:ind w:left="1500" w:hanging="360"/>
      </w:pPr>
      <w:rPr>
        <w:rFonts w:ascii="Courier New" w:hAnsi="Courier New" w:cs="Courier New" w:hint="default"/>
      </w:rPr>
    </w:lvl>
    <w:lvl w:ilvl="2" w:tplc="D4A08FE4" w:tentative="1">
      <w:start w:val="1"/>
      <w:numFmt w:val="bullet"/>
      <w:lvlText w:val=""/>
      <w:lvlJc w:val="left"/>
      <w:pPr>
        <w:ind w:left="2220" w:hanging="360"/>
      </w:pPr>
      <w:rPr>
        <w:rFonts w:ascii="Wingdings" w:hAnsi="Wingdings" w:hint="default"/>
      </w:rPr>
    </w:lvl>
    <w:lvl w:ilvl="3" w:tplc="8DCAFDFC" w:tentative="1">
      <w:start w:val="1"/>
      <w:numFmt w:val="bullet"/>
      <w:lvlText w:val=""/>
      <w:lvlJc w:val="left"/>
      <w:pPr>
        <w:ind w:left="2940" w:hanging="360"/>
      </w:pPr>
      <w:rPr>
        <w:rFonts w:ascii="Symbol" w:hAnsi="Symbol" w:hint="default"/>
      </w:rPr>
    </w:lvl>
    <w:lvl w:ilvl="4" w:tplc="5E64B1D0" w:tentative="1">
      <w:start w:val="1"/>
      <w:numFmt w:val="bullet"/>
      <w:lvlText w:val="o"/>
      <w:lvlJc w:val="left"/>
      <w:pPr>
        <w:ind w:left="3660" w:hanging="360"/>
      </w:pPr>
      <w:rPr>
        <w:rFonts w:ascii="Courier New" w:hAnsi="Courier New" w:cs="Courier New" w:hint="default"/>
      </w:rPr>
    </w:lvl>
    <w:lvl w:ilvl="5" w:tplc="301ACBE0" w:tentative="1">
      <w:start w:val="1"/>
      <w:numFmt w:val="bullet"/>
      <w:lvlText w:val=""/>
      <w:lvlJc w:val="left"/>
      <w:pPr>
        <w:ind w:left="4380" w:hanging="360"/>
      </w:pPr>
      <w:rPr>
        <w:rFonts w:ascii="Wingdings" w:hAnsi="Wingdings" w:hint="default"/>
      </w:rPr>
    </w:lvl>
    <w:lvl w:ilvl="6" w:tplc="0CC09124" w:tentative="1">
      <w:start w:val="1"/>
      <w:numFmt w:val="bullet"/>
      <w:lvlText w:val=""/>
      <w:lvlJc w:val="left"/>
      <w:pPr>
        <w:ind w:left="5100" w:hanging="360"/>
      </w:pPr>
      <w:rPr>
        <w:rFonts w:ascii="Symbol" w:hAnsi="Symbol" w:hint="default"/>
      </w:rPr>
    </w:lvl>
    <w:lvl w:ilvl="7" w:tplc="A96AECFA" w:tentative="1">
      <w:start w:val="1"/>
      <w:numFmt w:val="bullet"/>
      <w:lvlText w:val="o"/>
      <w:lvlJc w:val="left"/>
      <w:pPr>
        <w:ind w:left="5820" w:hanging="360"/>
      </w:pPr>
      <w:rPr>
        <w:rFonts w:ascii="Courier New" w:hAnsi="Courier New" w:cs="Courier New" w:hint="default"/>
      </w:rPr>
    </w:lvl>
    <w:lvl w:ilvl="8" w:tplc="EEC6A7B2" w:tentative="1">
      <w:start w:val="1"/>
      <w:numFmt w:val="bullet"/>
      <w:lvlText w:val=""/>
      <w:lvlJc w:val="left"/>
      <w:pPr>
        <w:ind w:left="6540" w:hanging="360"/>
      </w:pPr>
      <w:rPr>
        <w:rFonts w:ascii="Wingdings" w:hAnsi="Wingdings" w:hint="default"/>
      </w:rPr>
    </w:lvl>
  </w:abstractNum>
  <w:abstractNum w:abstractNumId="42">
    <w:nsid w:val="4AE923BC"/>
    <w:multiLevelType w:val="hybridMultilevel"/>
    <w:tmpl w:val="60540390"/>
    <w:lvl w:ilvl="0" w:tplc="4356A098">
      <w:start w:val="1"/>
      <w:numFmt w:val="bullet"/>
      <w:lvlText w:val=""/>
      <w:lvlJc w:val="left"/>
      <w:pPr>
        <w:ind w:left="720" w:hanging="360"/>
      </w:pPr>
      <w:rPr>
        <w:rFonts w:ascii="Symbol" w:hAnsi="Symbol" w:hint="default"/>
      </w:rPr>
    </w:lvl>
    <w:lvl w:ilvl="1" w:tplc="8CD448D4">
      <w:start w:val="1"/>
      <w:numFmt w:val="bullet"/>
      <w:lvlText w:val="o"/>
      <w:lvlJc w:val="left"/>
      <w:pPr>
        <w:ind w:left="1440" w:hanging="360"/>
      </w:pPr>
      <w:rPr>
        <w:rFonts w:ascii="Courier New" w:hAnsi="Courier New" w:cs="Courier New" w:hint="default"/>
      </w:rPr>
    </w:lvl>
    <w:lvl w:ilvl="2" w:tplc="7D28CBB2" w:tentative="1">
      <w:start w:val="1"/>
      <w:numFmt w:val="bullet"/>
      <w:lvlText w:val=""/>
      <w:lvlJc w:val="left"/>
      <w:pPr>
        <w:ind w:left="2160" w:hanging="360"/>
      </w:pPr>
      <w:rPr>
        <w:rFonts w:ascii="Wingdings" w:hAnsi="Wingdings" w:hint="default"/>
      </w:rPr>
    </w:lvl>
    <w:lvl w:ilvl="3" w:tplc="135AAA3C" w:tentative="1">
      <w:start w:val="1"/>
      <w:numFmt w:val="bullet"/>
      <w:lvlText w:val=""/>
      <w:lvlJc w:val="left"/>
      <w:pPr>
        <w:ind w:left="2880" w:hanging="360"/>
      </w:pPr>
      <w:rPr>
        <w:rFonts w:ascii="Symbol" w:hAnsi="Symbol" w:hint="default"/>
      </w:rPr>
    </w:lvl>
    <w:lvl w:ilvl="4" w:tplc="2F38BD1C" w:tentative="1">
      <w:start w:val="1"/>
      <w:numFmt w:val="bullet"/>
      <w:lvlText w:val="o"/>
      <w:lvlJc w:val="left"/>
      <w:pPr>
        <w:ind w:left="3600" w:hanging="360"/>
      </w:pPr>
      <w:rPr>
        <w:rFonts w:ascii="Courier New" w:hAnsi="Courier New" w:cs="Courier New" w:hint="default"/>
      </w:rPr>
    </w:lvl>
    <w:lvl w:ilvl="5" w:tplc="682CEF40" w:tentative="1">
      <w:start w:val="1"/>
      <w:numFmt w:val="bullet"/>
      <w:lvlText w:val=""/>
      <w:lvlJc w:val="left"/>
      <w:pPr>
        <w:ind w:left="4320" w:hanging="360"/>
      </w:pPr>
      <w:rPr>
        <w:rFonts w:ascii="Wingdings" w:hAnsi="Wingdings" w:hint="default"/>
      </w:rPr>
    </w:lvl>
    <w:lvl w:ilvl="6" w:tplc="1BF28FD2" w:tentative="1">
      <w:start w:val="1"/>
      <w:numFmt w:val="bullet"/>
      <w:lvlText w:val=""/>
      <w:lvlJc w:val="left"/>
      <w:pPr>
        <w:ind w:left="5040" w:hanging="360"/>
      </w:pPr>
      <w:rPr>
        <w:rFonts w:ascii="Symbol" w:hAnsi="Symbol" w:hint="default"/>
      </w:rPr>
    </w:lvl>
    <w:lvl w:ilvl="7" w:tplc="DCCC0722" w:tentative="1">
      <w:start w:val="1"/>
      <w:numFmt w:val="bullet"/>
      <w:lvlText w:val="o"/>
      <w:lvlJc w:val="left"/>
      <w:pPr>
        <w:ind w:left="5760" w:hanging="360"/>
      </w:pPr>
      <w:rPr>
        <w:rFonts w:ascii="Courier New" w:hAnsi="Courier New" w:cs="Courier New" w:hint="default"/>
      </w:rPr>
    </w:lvl>
    <w:lvl w:ilvl="8" w:tplc="F872D2E0" w:tentative="1">
      <w:start w:val="1"/>
      <w:numFmt w:val="bullet"/>
      <w:lvlText w:val=""/>
      <w:lvlJc w:val="left"/>
      <w:pPr>
        <w:ind w:left="6480" w:hanging="360"/>
      </w:pPr>
      <w:rPr>
        <w:rFonts w:ascii="Wingdings" w:hAnsi="Wingdings" w:hint="default"/>
      </w:rPr>
    </w:lvl>
  </w:abstractNum>
  <w:abstractNum w:abstractNumId="43">
    <w:nsid w:val="4D5A3682"/>
    <w:multiLevelType w:val="hybridMultilevel"/>
    <w:tmpl w:val="BDBA1E92"/>
    <w:lvl w:ilvl="0" w:tplc="8E8653B6">
      <w:start w:val="1"/>
      <w:numFmt w:val="bullet"/>
      <w:lvlText w:val=""/>
      <w:lvlJc w:val="left"/>
      <w:pPr>
        <w:ind w:left="720" w:hanging="360"/>
      </w:pPr>
      <w:rPr>
        <w:rFonts w:ascii="Symbol" w:hAnsi="Symbol" w:hint="default"/>
      </w:rPr>
    </w:lvl>
    <w:lvl w:ilvl="1" w:tplc="D008618A" w:tentative="1">
      <w:start w:val="1"/>
      <w:numFmt w:val="bullet"/>
      <w:lvlText w:val="o"/>
      <w:lvlJc w:val="left"/>
      <w:pPr>
        <w:ind w:left="1440" w:hanging="360"/>
      </w:pPr>
      <w:rPr>
        <w:rFonts w:ascii="Courier New" w:hAnsi="Courier New" w:cs="Courier New" w:hint="default"/>
      </w:rPr>
    </w:lvl>
    <w:lvl w:ilvl="2" w:tplc="6A48BDE2" w:tentative="1">
      <w:start w:val="1"/>
      <w:numFmt w:val="bullet"/>
      <w:lvlText w:val=""/>
      <w:lvlJc w:val="left"/>
      <w:pPr>
        <w:ind w:left="2160" w:hanging="360"/>
      </w:pPr>
      <w:rPr>
        <w:rFonts w:ascii="Wingdings" w:hAnsi="Wingdings" w:hint="default"/>
      </w:rPr>
    </w:lvl>
    <w:lvl w:ilvl="3" w:tplc="0742CD66" w:tentative="1">
      <w:start w:val="1"/>
      <w:numFmt w:val="bullet"/>
      <w:lvlText w:val=""/>
      <w:lvlJc w:val="left"/>
      <w:pPr>
        <w:ind w:left="2880" w:hanging="360"/>
      </w:pPr>
      <w:rPr>
        <w:rFonts w:ascii="Symbol" w:hAnsi="Symbol" w:hint="default"/>
      </w:rPr>
    </w:lvl>
    <w:lvl w:ilvl="4" w:tplc="6AEEC5D6" w:tentative="1">
      <w:start w:val="1"/>
      <w:numFmt w:val="bullet"/>
      <w:lvlText w:val="o"/>
      <w:lvlJc w:val="left"/>
      <w:pPr>
        <w:ind w:left="3600" w:hanging="360"/>
      </w:pPr>
      <w:rPr>
        <w:rFonts w:ascii="Courier New" w:hAnsi="Courier New" w:cs="Courier New" w:hint="default"/>
      </w:rPr>
    </w:lvl>
    <w:lvl w:ilvl="5" w:tplc="280CAF8E" w:tentative="1">
      <w:start w:val="1"/>
      <w:numFmt w:val="bullet"/>
      <w:lvlText w:val=""/>
      <w:lvlJc w:val="left"/>
      <w:pPr>
        <w:ind w:left="4320" w:hanging="360"/>
      </w:pPr>
      <w:rPr>
        <w:rFonts w:ascii="Wingdings" w:hAnsi="Wingdings" w:hint="default"/>
      </w:rPr>
    </w:lvl>
    <w:lvl w:ilvl="6" w:tplc="8E54CCEA" w:tentative="1">
      <w:start w:val="1"/>
      <w:numFmt w:val="bullet"/>
      <w:lvlText w:val=""/>
      <w:lvlJc w:val="left"/>
      <w:pPr>
        <w:ind w:left="5040" w:hanging="360"/>
      </w:pPr>
      <w:rPr>
        <w:rFonts w:ascii="Symbol" w:hAnsi="Symbol" w:hint="default"/>
      </w:rPr>
    </w:lvl>
    <w:lvl w:ilvl="7" w:tplc="D7520C88" w:tentative="1">
      <w:start w:val="1"/>
      <w:numFmt w:val="bullet"/>
      <w:lvlText w:val="o"/>
      <w:lvlJc w:val="left"/>
      <w:pPr>
        <w:ind w:left="5760" w:hanging="360"/>
      </w:pPr>
      <w:rPr>
        <w:rFonts w:ascii="Courier New" w:hAnsi="Courier New" w:cs="Courier New" w:hint="default"/>
      </w:rPr>
    </w:lvl>
    <w:lvl w:ilvl="8" w:tplc="105C09E6" w:tentative="1">
      <w:start w:val="1"/>
      <w:numFmt w:val="bullet"/>
      <w:lvlText w:val=""/>
      <w:lvlJc w:val="left"/>
      <w:pPr>
        <w:ind w:left="6480" w:hanging="360"/>
      </w:pPr>
      <w:rPr>
        <w:rFonts w:ascii="Wingdings" w:hAnsi="Wingdings" w:hint="default"/>
      </w:rPr>
    </w:lvl>
  </w:abstractNum>
  <w:abstractNum w:abstractNumId="44">
    <w:nsid w:val="50DB1F15"/>
    <w:multiLevelType w:val="hybridMultilevel"/>
    <w:tmpl w:val="6440507E"/>
    <w:lvl w:ilvl="0" w:tplc="3E941CD8">
      <w:start w:val="1"/>
      <w:numFmt w:val="bullet"/>
      <w:lvlText w:val=""/>
      <w:lvlJc w:val="left"/>
      <w:pPr>
        <w:ind w:left="780" w:hanging="360"/>
      </w:pPr>
      <w:rPr>
        <w:rFonts w:ascii="Symbol" w:hAnsi="Symbol" w:hint="default"/>
      </w:rPr>
    </w:lvl>
    <w:lvl w:ilvl="1" w:tplc="E208D896">
      <w:start w:val="1"/>
      <w:numFmt w:val="bullet"/>
      <w:lvlText w:val="o"/>
      <w:lvlJc w:val="left"/>
      <w:pPr>
        <w:ind w:left="1500" w:hanging="360"/>
      </w:pPr>
      <w:rPr>
        <w:rFonts w:ascii="Courier New" w:hAnsi="Courier New" w:cs="Courier New" w:hint="default"/>
      </w:rPr>
    </w:lvl>
    <w:lvl w:ilvl="2" w:tplc="AED23DD0" w:tentative="1">
      <w:start w:val="1"/>
      <w:numFmt w:val="bullet"/>
      <w:lvlText w:val=""/>
      <w:lvlJc w:val="left"/>
      <w:pPr>
        <w:ind w:left="2220" w:hanging="360"/>
      </w:pPr>
      <w:rPr>
        <w:rFonts w:ascii="Wingdings" w:hAnsi="Wingdings" w:hint="default"/>
      </w:rPr>
    </w:lvl>
    <w:lvl w:ilvl="3" w:tplc="B3040D3A" w:tentative="1">
      <w:start w:val="1"/>
      <w:numFmt w:val="bullet"/>
      <w:lvlText w:val=""/>
      <w:lvlJc w:val="left"/>
      <w:pPr>
        <w:ind w:left="2940" w:hanging="360"/>
      </w:pPr>
      <w:rPr>
        <w:rFonts w:ascii="Symbol" w:hAnsi="Symbol" w:hint="default"/>
      </w:rPr>
    </w:lvl>
    <w:lvl w:ilvl="4" w:tplc="EC460030" w:tentative="1">
      <w:start w:val="1"/>
      <w:numFmt w:val="bullet"/>
      <w:lvlText w:val="o"/>
      <w:lvlJc w:val="left"/>
      <w:pPr>
        <w:ind w:left="3660" w:hanging="360"/>
      </w:pPr>
      <w:rPr>
        <w:rFonts w:ascii="Courier New" w:hAnsi="Courier New" w:cs="Courier New" w:hint="default"/>
      </w:rPr>
    </w:lvl>
    <w:lvl w:ilvl="5" w:tplc="92C06E52" w:tentative="1">
      <w:start w:val="1"/>
      <w:numFmt w:val="bullet"/>
      <w:lvlText w:val=""/>
      <w:lvlJc w:val="left"/>
      <w:pPr>
        <w:ind w:left="4380" w:hanging="360"/>
      </w:pPr>
      <w:rPr>
        <w:rFonts w:ascii="Wingdings" w:hAnsi="Wingdings" w:hint="default"/>
      </w:rPr>
    </w:lvl>
    <w:lvl w:ilvl="6" w:tplc="9EC0B732" w:tentative="1">
      <w:start w:val="1"/>
      <w:numFmt w:val="bullet"/>
      <w:lvlText w:val=""/>
      <w:lvlJc w:val="left"/>
      <w:pPr>
        <w:ind w:left="5100" w:hanging="360"/>
      </w:pPr>
      <w:rPr>
        <w:rFonts w:ascii="Symbol" w:hAnsi="Symbol" w:hint="default"/>
      </w:rPr>
    </w:lvl>
    <w:lvl w:ilvl="7" w:tplc="A16047B0" w:tentative="1">
      <w:start w:val="1"/>
      <w:numFmt w:val="bullet"/>
      <w:lvlText w:val="o"/>
      <w:lvlJc w:val="left"/>
      <w:pPr>
        <w:ind w:left="5820" w:hanging="360"/>
      </w:pPr>
      <w:rPr>
        <w:rFonts w:ascii="Courier New" w:hAnsi="Courier New" w:cs="Courier New" w:hint="default"/>
      </w:rPr>
    </w:lvl>
    <w:lvl w:ilvl="8" w:tplc="B5F4ECF4" w:tentative="1">
      <w:start w:val="1"/>
      <w:numFmt w:val="bullet"/>
      <w:lvlText w:val=""/>
      <w:lvlJc w:val="left"/>
      <w:pPr>
        <w:ind w:left="6540" w:hanging="360"/>
      </w:pPr>
      <w:rPr>
        <w:rFonts w:ascii="Wingdings" w:hAnsi="Wingdings" w:hint="default"/>
      </w:rPr>
    </w:lvl>
  </w:abstractNum>
  <w:abstractNum w:abstractNumId="45">
    <w:nsid w:val="55E211ED"/>
    <w:multiLevelType w:val="hybridMultilevel"/>
    <w:tmpl w:val="BF688308"/>
    <w:lvl w:ilvl="0" w:tplc="0F963B00">
      <w:start w:val="1"/>
      <w:numFmt w:val="bullet"/>
      <w:lvlText w:val=""/>
      <w:lvlJc w:val="left"/>
      <w:pPr>
        <w:ind w:left="720" w:hanging="360"/>
      </w:pPr>
      <w:rPr>
        <w:rFonts w:ascii="Symbol" w:hAnsi="Symbol" w:hint="default"/>
      </w:rPr>
    </w:lvl>
    <w:lvl w:ilvl="1" w:tplc="EC4816C0" w:tentative="1">
      <w:start w:val="1"/>
      <w:numFmt w:val="bullet"/>
      <w:lvlText w:val="o"/>
      <w:lvlJc w:val="left"/>
      <w:pPr>
        <w:ind w:left="1440" w:hanging="360"/>
      </w:pPr>
      <w:rPr>
        <w:rFonts w:ascii="Courier New" w:hAnsi="Courier New" w:cs="Courier New" w:hint="default"/>
      </w:rPr>
    </w:lvl>
    <w:lvl w:ilvl="2" w:tplc="3F923AA8" w:tentative="1">
      <w:start w:val="1"/>
      <w:numFmt w:val="bullet"/>
      <w:lvlText w:val=""/>
      <w:lvlJc w:val="left"/>
      <w:pPr>
        <w:ind w:left="2160" w:hanging="360"/>
      </w:pPr>
      <w:rPr>
        <w:rFonts w:ascii="Wingdings" w:hAnsi="Wingdings" w:hint="default"/>
      </w:rPr>
    </w:lvl>
    <w:lvl w:ilvl="3" w:tplc="B896D18E" w:tentative="1">
      <w:start w:val="1"/>
      <w:numFmt w:val="bullet"/>
      <w:lvlText w:val=""/>
      <w:lvlJc w:val="left"/>
      <w:pPr>
        <w:ind w:left="2880" w:hanging="360"/>
      </w:pPr>
      <w:rPr>
        <w:rFonts w:ascii="Symbol" w:hAnsi="Symbol" w:hint="default"/>
      </w:rPr>
    </w:lvl>
    <w:lvl w:ilvl="4" w:tplc="B5B67536" w:tentative="1">
      <w:start w:val="1"/>
      <w:numFmt w:val="bullet"/>
      <w:lvlText w:val="o"/>
      <w:lvlJc w:val="left"/>
      <w:pPr>
        <w:ind w:left="3600" w:hanging="360"/>
      </w:pPr>
      <w:rPr>
        <w:rFonts w:ascii="Courier New" w:hAnsi="Courier New" w:cs="Courier New" w:hint="default"/>
      </w:rPr>
    </w:lvl>
    <w:lvl w:ilvl="5" w:tplc="FE4A294A" w:tentative="1">
      <w:start w:val="1"/>
      <w:numFmt w:val="bullet"/>
      <w:lvlText w:val=""/>
      <w:lvlJc w:val="left"/>
      <w:pPr>
        <w:ind w:left="4320" w:hanging="360"/>
      </w:pPr>
      <w:rPr>
        <w:rFonts w:ascii="Wingdings" w:hAnsi="Wingdings" w:hint="default"/>
      </w:rPr>
    </w:lvl>
    <w:lvl w:ilvl="6" w:tplc="5060EC80" w:tentative="1">
      <w:start w:val="1"/>
      <w:numFmt w:val="bullet"/>
      <w:lvlText w:val=""/>
      <w:lvlJc w:val="left"/>
      <w:pPr>
        <w:ind w:left="5040" w:hanging="360"/>
      </w:pPr>
      <w:rPr>
        <w:rFonts w:ascii="Symbol" w:hAnsi="Symbol" w:hint="default"/>
      </w:rPr>
    </w:lvl>
    <w:lvl w:ilvl="7" w:tplc="918664B8" w:tentative="1">
      <w:start w:val="1"/>
      <w:numFmt w:val="bullet"/>
      <w:lvlText w:val="o"/>
      <w:lvlJc w:val="left"/>
      <w:pPr>
        <w:ind w:left="5760" w:hanging="360"/>
      </w:pPr>
      <w:rPr>
        <w:rFonts w:ascii="Courier New" w:hAnsi="Courier New" w:cs="Courier New" w:hint="default"/>
      </w:rPr>
    </w:lvl>
    <w:lvl w:ilvl="8" w:tplc="602A8D3C" w:tentative="1">
      <w:start w:val="1"/>
      <w:numFmt w:val="bullet"/>
      <w:lvlText w:val=""/>
      <w:lvlJc w:val="left"/>
      <w:pPr>
        <w:ind w:left="6480" w:hanging="360"/>
      </w:pPr>
      <w:rPr>
        <w:rFonts w:ascii="Wingdings" w:hAnsi="Wingdings" w:hint="default"/>
      </w:rPr>
    </w:lvl>
  </w:abstractNum>
  <w:abstractNum w:abstractNumId="46">
    <w:nsid w:val="5C5318AD"/>
    <w:multiLevelType w:val="hybridMultilevel"/>
    <w:tmpl w:val="AF001C7C"/>
    <w:name w:val="AGSQuote2"/>
    <w:lvl w:ilvl="0" w:tplc="EBACCAE4">
      <w:start w:val="1"/>
      <w:numFmt w:val="bullet"/>
      <w:pStyle w:val="Dot1forOutlook"/>
      <w:lvlText w:val=""/>
      <w:lvlJc w:val="left"/>
      <w:pPr>
        <w:ind w:left="1429" w:hanging="360"/>
      </w:pPr>
      <w:rPr>
        <w:rFonts w:ascii="Symbol" w:hAnsi="Symbol" w:hint="default"/>
      </w:rPr>
    </w:lvl>
    <w:lvl w:ilvl="1" w:tplc="3FF4E6C0" w:tentative="1">
      <w:start w:val="1"/>
      <w:numFmt w:val="bullet"/>
      <w:lvlText w:val="o"/>
      <w:lvlJc w:val="left"/>
      <w:pPr>
        <w:ind w:left="2149" w:hanging="360"/>
      </w:pPr>
      <w:rPr>
        <w:rFonts w:ascii="Courier New" w:hAnsi="Courier New" w:cs="Courier New" w:hint="default"/>
      </w:rPr>
    </w:lvl>
    <w:lvl w:ilvl="2" w:tplc="1AA45CEC" w:tentative="1">
      <w:start w:val="1"/>
      <w:numFmt w:val="bullet"/>
      <w:lvlText w:val=""/>
      <w:lvlJc w:val="left"/>
      <w:pPr>
        <w:ind w:left="2869" w:hanging="360"/>
      </w:pPr>
      <w:rPr>
        <w:rFonts w:ascii="Wingdings" w:hAnsi="Wingdings" w:hint="default"/>
      </w:rPr>
    </w:lvl>
    <w:lvl w:ilvl="3" w:tplc="25BE51FE" w:tentative="1">
      <w:start w:val="1"/>
      <w:numFmt w:val="bullet"/>
      <w:lvlText w:val=""/>
      <w:lvlJc w:val="left"/>
      <w:pPr>
        <w:ind w:left="3589" w:hanging="360"/>
      </w:pPr>
      <w:rPr>
        <w:rFonts w:ascii="Symbol" w:hAnsi="Symbol" w:hint="default"/>
      </w:rPr>
    </w:lvl>
    <w:lvl w:ilvl="4" w:tplc="E062AB22" w:tentative="1">
      <w:start w:val="1"/>
      <w:numFmt w:val="bullet"/>
      <w:lvlText w:val="o"/>
      <w:lvlJc w:val="left"/>
      <w:pPr>
        <w:ind w:left="4309" w:hanging="360"/>
      </w:pPr>
      <w:rPr>
        <w:rFonts w:ascii="Courier New" w:hAnsi="Courier New" w:cs="Courier New" w:hint="default"/>
      </w:rPr>
    </w:lvl>
    <w:lvl w:ilvl="5" w:tplc="CD1E96A0" w:tentative="1">
      <w:start w:val="1"/>
      <w:numFmt w:val="bullet"/>
      <w:lvlText w:val=""/>
      <w:lvlJc w:val="left"/>
      <w:pPr>
        <w:ind w:left="5029" w:hanging="360"/>
      </w:pPr>
      <w:rPr>
        <w:rFonts w:ascii="Wingdings" w:hAnsi="Wingdings" w:hint="default"/>
      </w:rPr>
    </w:lvl>
    <w:lvl w:ilvl="6" w:tplc="1D349A42" w:tentative="1">
      <w:start w:val="1"/>
      <w:numFmt w:val="bullet"/>
      <w:lvlText w:val=""/>
      <w:lvlJc w:val="left"/>
      <w:pPr>
        <w:ind w:left="5749" w:hanging="360"/>
      </w:pPr>
      <w:rPr>
        <w:rFonts w:ascii="Symbol" w:hAnsi="Symbol" w:hint="default"/>
      </w:rPr>
    </w:lvl>
    <w:lvl w:ilvl="7" w:tplc="6AB2CB56" w:tentative="1">
      <w:start w:val="1"/>
      <w:numFmt w:val="bullet"/>
      <w:lvlText w:val="o"/>
      <w:lvlJc w:val="left"/>
      <w:pPr>
        <w:ind w:left="6469" w:hanging="360"/>
      </w:pPr>
      <w:rPr>
        <w:rFonts w:ascii="Courier New" w:hAnsi="Courier New" w:cs="Courier New" w:hint="default"/>
      </w:rPr>
    </w:lvl>
    <w:lvl w:ilvl="8" w:tplc="3A3EDAF6" w:tentative="1">
      <w:start w:val="1"/>
      <w:numFmt w:val="bullet"/>
      <w:lvlText w:val=""/>
      <w:lvlJc w:val="left"/>
      <w:pPr>
        <w:ind w:left="7189" w:hanging="360"/>
      </w:pPr>
      <w:rPr>
        <w:rFonts w:ascii="Wingdings" w:hAnsi="Wingdings" w:hint="default"/>
      </w:rPr>
    </w:lvl>
  </w:abstractNum>
  <w:abstractNum w:abstractNumId="47">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7BE2EA0"/>
    <w:multiLevelType w:val="hybridMultilevel"/>
    <w:tmpl w:val="F0520048"/>
    <w:lvl w:ilvl="0" w:tplc="1542E418">
      <w:start w:val="1"/>
      <w:numFmt w:val="bullet"/>
      <w:lvlText w:val=""/>
      <w:lvlJc w:val="left"/>
      <w:pPr>
        <w:ind w:left="720" w:hanging="360"/>
      </w:pPr>
      <w:rPr>
        <w:rFonts w:ascii="Symbol" w:hAnsi="Symbol" w:hint="default"/>
      </w:rPr>
    </w:lvl>
    <w:lvl w:ilvl="1" w:tplc="2572DEF4" w:tentative="1">
      <w:start w:val="1"/>
      <w:numFmt w:val="bullet"/>
      <w:lvlText w:val="o"/>
      <w:lvlJc w:val="left"/>
      <w:pPr>
        <w:ind w:left="1440" w:hanging="360"/>
      </w:pPr>
      <w:rPr>
        <w:rFonts w:ascii="Courier New" w:hAnsi="Courier New" w:cs="Courier New" w:hint="default"/>
      </w:rPr>
    </w:lvl>
    <w:lvl w:ilvl="2" w:tplc="BEEE5F82" w:tentative="1">
      <w:start w:val="1"/>
      <w:numFmt w:val="bullet"/>
      <w:lvlText w:val=""/>
      <w:lvlJc w:val="left"/>
      <w:pPr>
        <w:ind w:left="2160" w:hanging="360"/>
      </w:pPr>
      <w:rPr>
        <w:rFonts w:ascii="Wingdings" w:hAnsi="Wingdings" w:hint="default"/>
      </w:rPr>
    </w:lvl>
    <w:lvl w:ilvl="3" w:tplc="84985E8A" w:tentative="1">
      <w:start w:val="1"/>
      <w:numFmt w:val="bullet"/>
      <w:lvlText w:val=""/>
      <w:lvlJc w:val="left"/>
      <w:pPr>
        <w:ind w:left="2880" w:hanging="360"/>
      </w:pPr>
      <w:rPr>
        <w:rFonts w:ascii="Symbol" w:hAnsi="Symbol" w:hint="default"/>
      </w:rPr>
    </w:lvl>
    <w:lvl w:ilvl="4" w:tplc="3C7CC2B6" w:tentative="1">
      <w:start w:val="1"/>
      <w:numFmt w:val="bullet"/>
      <w:lvlText w:val="o"/>
      <w:lvlJc w:val="left"/>
      <w:pPr>
        <w:ind w:left="3600" w:hanging="360"/>
      </w:pPr>
      <w:rPr>
        <w:rFonts w:ascii="Courier New" w:hAnsi="Courier New" w:cs="Courier New" w:hint="default"/>
      </w:rPr>
    </w:lvl>
    <w:lvl w:ilvl="5" w:tplc="4EE63ABE" w:tentative="1">
      <w:start w:val="1"/>
      <w:numFmt w:val="bullet"/>
      <w:lvlText w:val=""/>
      <w:lvlJc w:val="left"/>
      <w:pPr>
        <w:ind w:left="4320" w:hanging="360"/>
      </w:pPr>
      <w:rPr>
        <w:rFonts w:ascii="Wingdings" w:hAnsi="Wingdings" w:hint="default"/>
      </w:rPr>
    </w:lvl>
    <w:lvl w:ilvl="6" w:tplc="E59E9E80" w:tentative="1">
      <w:start w:val="1"/>
      <w:numFmt w:val="bullet"/>
      <w:lvlText w:val=""/>
      <w:lvlJc w:val="left"/>
      <w:pPr>
        <w:ind w:left="5040" w:hanging="360"/>
      </w:pPr>
      <w:rPr>
        <w:rFonts w:ascii="Symbol" w:hAnsi="Symbol" w:hint="default"/>
      </w:rPr>
    </w:lvl>
    <w:lvl w:ilvl="7" w:tplc="1808521C" w:tentative="1">
      <w:start w:val="1"/>
      <w:numFmt w:val="bullet"/>
      <w:lvlText w:val="o"/>
      <w:lvlJc w:val="left"/>
      <w:pPr>
        <w:ind w:left="5760" w:hanging="360"/>
      </w:pPr>
      <w:rPr>
        <w:rFonts w:ascii="Courier New" w:hAnsi="Courier New" w:cs="Courier New" w:hint="default"/>
      </w:rPr>
    </w:lvl>
    <w:lvl w:ilvl="8" w:tplc="5264404E" w:tentative="1">
      <w:start w:val="1"/>
      <w:numFmt w:val="bullet"/>
      <w:lvlText w:val=""/>
      <w:lvlJc w:val="left"/>
      <w:pPr>
        <w:ind w:left="6480" w:hanging="360"/>
      </w:pPr>
      <w:rPr>
        <w:rFonts w:ascii="Wingdings" w:hAnsi="Wingdings" w:hint="default"/>
      </w:rPr>
    </w:lvl>
  </w:abstractNum>
  <w:abstractNum w:abstractNumId="49">
    <w:nsid w:val="6AA91E20"/>
    <w:multiLevelType w:val="hybridMultilevel"/>
    <w:tmpl w:val="C204AC0A"/>
    <w:lvl w:ilvl="0" w:tplc="44607E82">
      <w:start w:val="1"/>
      <w:numFmt w:val="bullet"/>
      <w:lvlText w:val=""/>
      <w:lvlJc w:val="left"/>
      <w:pPr>
        <w:ind w:left="720" w:hanging="360"/>
      </w:pPr>
      <w:rPr>
        <w:rFonts w:ascii="Symbol" w:hAnsi="Symbol" w:hint="default"/>
      </w:rPr>
    </w:lvl>
    <w:lvl w:ilvl="1" w:tplc="B532EE86" w:tentative="1">
      <w:start w:val="1"/>
      <w:numFmt w:val="bullet"/>
      <w:lvlText w:val="o"/>
      <w:lvlJc w:val="left"/>
      <w:pPr>
        <w:ind w:left="1440" w:hanging="360"/>
      </w:pPr>
      <w:rPr>
        <w:rFonts w:ascii="Courier New" w:hAnsi="Courier New" w:cs="Courier New" w:hint="default"/>
      </w:rPr>
    </w:lvl>
    <w:lvl w:ilvl="2" w:tplc="23CEF8F6" w:tentative="1">
      <w:start w:val="1"/>
      <w:numFmt w:val="bullet"/>
      <w:lvlText w:val=""/>
      <w:lvlJc w:val="left"/>
      <w:pPr>
        <w:ind w:left="2160" w:hanging="360"/>
      </w:pPr>
      <w:rPr>
        <w:rFonts w:ascii="Wingdings" w:hAnsi="Wingdings" w:hint="default"/>
      </w:rPr>
    </w:lvl>
    <w:lvl w:ilvl="3" w:tplc="8098B9AE" w:tentative="1">
      <w:start w:val="1"/>
      <w:numFmt w:val="bullet"/>
      <w:lvlText w:val=""/>
      <w:lvlJc w:val="left"/>
      <w:pPr>
        <w:ind w:left="2880" w:hanging="360"/>
      </w:pPr>
      <w:rPr>
        <w:rFonts w:ascii="Symbol" w:hAnsi="Symbol" w:hint="default"/>
      </w:rPr>
    </w:lvl>
    <w:lvl w:ilvl="4" w:tplc="EC647C1A" w:tentative="1">
      <w:start w:val="1"/>
      <w:numFmt w:val="bullet"/>
      <w:lvlText w:val="o"/>
      <w:lvlJc w:val="left"/>
      <w:pPr>
        <w:ind w:left="3600" w:hanging="360"/>
      </w:pPr>
      <w:rPr>
        <w:rFonts w:ascii="Courier New" w:hAnsi="Courier New" w:cs="Courier New" w:hint="default"/>
      </w:rPr>
    </w:lvl>
    <w:lvl w:ilvl="5" w:tplc="4FF61390" w:tentative="1">
      <w:start w:val="1"/>
      <w:numFmt w:val="bullet"/>
      <w:lvlText w:val=""/>
      <w:lvlJc w:val="left"/>
      <w:pPr>
        <w:ind w:left="4320" w:hanging="360"/>
      </w:pPr>
      <w:rPr>
        <w:rFonts w:ascii="Wingdings" w:hAnsi="Wingdings" w:hint="default"/>
      </w:rPr>
    </w:lvl>
    <w:lvl w:ilvl="6" w:tplc="C8CA9D78" w:tentative="1">
      <w:start w:val="1"/>
      <w:numFmt w:val="bullet"/>
      <w:lvlText w:val=""/>
      <w:lvlJc w:val="left"/>
      <w:pPr>
        <w:ind w:left="5040" w:hanging="360"/>
      </w:pPr>
      <w:rPr>
        <w:rFonts w:ascii="Symbol" w:hAnsi="Symbol" w:hint="default"/>
      </w:rPr>
    </w:lvl>
    <w:lvl w:ilvl="7" w:tplc="A9383DA2" w:tentative="1">
      <w:start w:val="1"/>
      <w:numFmt w:val="bullet"/>
      <w:lvlText w:val="o"/>
      <w:lvlJc w:val="left"/>
      <w:pPr>
        <w:ind w:left="5760" w:hanging="360"/>
      </w:pPr>
      <w:rPr>
        <w:rFonts w:ascii="Courier New" w:hAnsi="Courier New" w:cs="Courier New" w:hint="default"/>
      </w:rPr>
    </w:lvl>
    <w:lvl w:ilvl="8" w:tplc="F720089C" w:tentative="1">
      <w:start w:val="1"/>
      <w:numFmt w:val="bullet"/>
      <w:lvlText w:val=""/>
      <w:lvlJc w:val="left"/>
      <w:pPr>
        <w:ind w:left="6480" w:hanging="360"/>
      </w:pPr>
      <w:rPr>
        <w:rFonts w:ascii="Wingdings" w:hAnsi="Wingdings" w:hint="default"/>
      </w:rPr>
    </w:lvl>
  </w:abstractNum>
  <w:abstractNum w:abstractNumId="5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1">
    <w:nsid w:val="72394531"/>
    <w:multiLevelType w:val="multilevel"/>
    <w:tmpl w:val="77AED54C"/>
    <w:lvl w:ilvl="0">
      <w:start w:val="1"/>
      <w:numFmt w:val="none"/>
      <w:pStyle w:val="NDISPart"/>
      <w:suff w:val="nothing"/>
      <w:lvlText w:val=""/>
      <w:lvlJc w:val="left"/>
      <w:pPr>
        <w:ind w:left="0" w:firstLine="0"/>
      </w:pPr>
      <w:rPr>
        <w:rFonts w:hint="default"/>
        <w:b w:val="0"/>
        <w:i w:val="0"/>
        <w:sz w:val="24"/>
      </w:rPr>
    </w:lvl>
    <w:lvl w:ilvl="1">
      <w:start w:val="1"/>
      <w:numFmt w:val="decimal"/>
      <w:pStyle w:val="NDISPart"/>
      <w:lvlText w:val="Part %2"/>
      <w:lvlJc w:val="left"/>
      <w:pPr>
        <w:tabs>
          <w:tab w:val="num" w:pos="1134"/>
        </w:tabs>
        <w:ind w:left="1134" w:hanging="1134"/>
      </w:pPr>
      <w:rPr>
        <w:rFonts w:ascii="Arial Bold" w:hAnsi="Arial Bold" w:hint="default"/>
        <w:b/>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Division %3"/>
      <w:lvlJc w:val="left"/>
      <w:pPr>
        <w:tabs>
          <w:tab w:val="num" w:pos="1134"/>
        </w:tabs>
        <w:ind w:left="1134" w:hanging="1134"/>
      </w:pPr>
      <w:rPr>
        <w:rFonts w:ascii="Arial Bold" w:hAnsi="Arial Bold" w:hint="default"/>
        <w:b/>
        <w:i w:val="0"/>
        <w:sz w:val="28"/>
      </w:rPr>
    </w:lvl>
    <w:lvl w:ilvl="3">
      <w:start w:val="1"/>
      <w:numFmt w:val="upperLetter"/>
      <w:lvlRestart w:val="2"/>
      <w:lvlText w:val="Subdivision %4"/>
      <w:lvlJc w:val="left"/>
      <w:pPr>
        <w:tabs>
          <w:tab w:val="num" w:pos="1701"/>
        </w:tabs>
        <w:ind w:left="1701" w:hanging="1701"/>
      </w:pPr>
      <w:rPr>
        <w:rFonts w:ascii="Arial Bold" w:hAnsi="Arial Bold" w:hint="default"/>
        <w:b/>
        <w:i w:val="0"/>
        <w:sz w:val="26"/>
      </w:rPr>
    </w:lvl>
    <w:lvl w:ilvl="4">
      <w:start w:val="1"/>
      <w:numFmt w:val="decimal"/>
      <w:lvlRestart w:val="2"/>
      <w:pStyle w:val="NDISSubsection"/>
      <w:lvlText w:val="%2.%5"/>
      <w:lvlJc w:val="left"/>
      <w:pPr>
        <w:tabs>
          <w:tab w:val="num" w:pos="567"/>
        </w:tabs>
        <w:ind w:left="567" w:hanging="567"/>
      </w:pPr>
      <w:rPr>
        <w:rFonts w:ascii="Arial" w:hAnsi="Arial" w:hint="default"/>
        <w:b w:val="0"/>
        <w:i w:val="0"/>
        <w:sz w:val="22"/>
      </w:rPr>
    </w:lvl>
    <w:lvl w:ilvl="5">
      <w:start w:val="1"/>
      <w:numFmt w:val="lowerLetter"/>
      <w:pStyle w:val="NDISParagraph"/>
      <w:lvlText w:val="(%6)"/>
      <w:lvlJc w:val="left"/>
      <w:pPr>
        <w:tabs>
          <w:tab w:val="num" w:pos="1559"/>
        </w:tabs>
        <w:ind w:left="1559" w:hanging="567"/>
      </w:pPr>
      <w:rPr>
        <w:rFonts w:ascii="Arial" w:hAnsi="Arial" w:cs="Arial" w:hint="default"/>
        <w:b w:val="0"/>
        <w:sz w:val="22"/>
        <w:szCs w:val="22"/>
      </w:rPr>
    </w:lvl>
    <w:lvl w:ilvl="6">
      <w:start w:val="1"/>
      <w:numFmt w:val="lowerRoman"/>
      <w:pStyle w:val="NDISSubparagraph"/>
      <w:lvlText w:val="(%7)"/>
      <w:lvlJc w:val="left"/>
      <w:pPr>
        <w:tabs>
          <w:tab w:val="num" w:pos="1701"/>
        </w:tabs>
        <w:ind w:left="1701" w:hanging="567"/>
      </w:pPr>
      <w:rPr>
        <w:rFonts w:ascii="Arial" w:hAnsi="Arial" w:hint="default"/>
        <w:b w:val="0"/>
        <w:i w:val="0"/>
        <w:sz w:val="22"/>
      </w:rPr>
    </w:lvl>
    <w:lvl w:ilvl="7">
      <w:start w:val="1"/>
      <w:numFmt w:val="upperLetter"/>
      <w:pStyle w:val="NDISSubsubparagraph"/>
      <w:lvlText w:val="(%8)"/>
      <w:lvlJc w:val="left"/>
      <w:pPr>
        <w:tabs>
          <w:tab w:val="num" w:pos="2268"/>
        </w:tabs>
        <w:ind w:left="2268" w:hanging="567"/>
      </w:pPr>
      <w:rPr>
        <w:rFonts w:ascii="Arial" w:hAnsi="Arial" w:hint="default"/>
        <w:b w:val="0"/>
        <w:i w:val="0"/>
        <w:sz w:val="22"/>
      </w:rPr>
    </w:lvl>
    <w:lvl w:ilvl="8">
      <w:start w:val="1"/>
      <w:numFmt w:val="upperLetter"/>
      <w:lvlText w:val="(%9)"/>
      <w:lvlJc w:val="left"/>
      <w:pPr>
        <w:tabs>
          <w:tab w:val="num" w:pos="5955"/>
        </w:tabs>
        <w:ind w:left="5955" w:hanging="567"/>
      </w:pPr>
      <w:rPr>
        <w:rFonts w:hint="default"/>
      </w:rPr>
    </w:lvl>
  </w:abstractNum>
  <w:abstractNum w:abstractNumId="52">
    <w:nsid w:val="752C6FB7"/>
    <w:multiLevelType w:val="hybridMultilevel"/>
    <w:tmpl w:val="393AF06E"/>
    <w:lvl w:ilvl="0" w:tplc="9E989F54">
      <w:start w:val="1"/>
      <w:numFmt w:val="bullet"/>
      <w:lvlText w:val=""/>
      <w:lvlJc w:val="left"/>
      <w:pPr>
        <w:ind w:left="720" w:hanging="360"/>
      </w:pPr>
      <w:rPr>
        <w:rFonts w:ascii="Symbol" w:hAnsi="Symbol" w:hint="default"/>
      </w:rPr>
    </w:lvl>
    <w:lvl w:ilvl="1" w:tplc="C66A4A82">
      <w:start w:val="1"/>
      <w:numFmt w:val="bullet"/>
      <w:lvlText w:val="o"/>
      <w:lvlJc w:val="left"/>
      <w:pPr>
        <w:ind w:left="1440" w:hanging="360"/>
      </w:pPr>
      <w:rPr>
        <w:rFonts w:ascii="Courier New" w:hAnsi="Courier New" w:cs="Courier New" w:hint="default"/>
      </w:rPr>
    </w:lvl>
    <w:lvl w:ilvl="2" w:tplc="DC88CD98" w:tentative="1">
      <w:start w:val="1"/>
      <w:numFmt w:val="bullet"/>
      <w:lvlText w:val=""/>
      <w:lvlJc w:val="left"/>
      <w:pPr>
        <w:ind w:left="2160" w:hanging="360"/>
      </w:pPr>
      <w:rPr>
        <w:rFonts w:ascii="Wingdings" w:hAnsi="Wingdings" w:hint="default"/>
      </w:rPr>
    </w:lvl>
    <w:lvl w:ilvl="3" w:tplc="CC3E0B34" w:tentative="1">
      <w:start w:val="1"/>
      <w:numFmt w:val="bullet"/>
      <w:lvlText w:val=""/>
      <w:lvlJc w:val="left"/>
      <w:pPr>
        <w:ind w:left="2880" w:hanging="360"/>
      </w:pPr>
      <w:rPr>
        <w:rFonts w:ascii="Symbol" w:hAnsi="Symbol" w:hint="default"/>
      </w:rPr>
    </w:lvl>
    <w:lvl w:ilvl="4" w:tplc="09E04824" w:tentative="1">
      <w:start w:val="1"/>
      <w:numFmt w:val="bullet"/>
      <w:lvlText w:val="o"/>
      <w:lvlJc w:val="left"/>
      <w:pPr>
        <w:ind w:left="3600" w:hanging="360"/>
      </w:pPr>
      <w:rPr>
        <w:rFonts w:ascii="Courier New" w:hAnsi="Courier New" w:cs="Courier New" w:hint="default"/>
      </w:rPr>
    </w:lvl>
    <w:lvl w:ilvl="5" w:tplc="1A5E12A8" w:tentative="1">
      <w:start w:val="1"/>
      <w:numFmt w:val="bullet"/>
      <w:lvlText w:val=""/>
      <w:lvlJc w:val="left"/>
      <w:pPr>
        <w:ind w:left="4320" w:hanging="360"/>
      </w:pPr>
      <w:rPr>
        <w:rFonts w:ascii="Wingdings" w:hAnsi="Wingdings" w:hint="default"/>
      </w:rPr>
    </w:lvl>
    <w:lvl w:ilvl="6" w:tplc="1BA60EAE" w:tentative="1">
      <w:start w:val="1"/>
      <w:numFmt w:val="bullet"/>
      <w:lvlText w:val=""/>
      <w:lvlJc w:val="left"/>
      <w:pPr>
        <w:ind w:left="5040" w:hanging="360"/>
      </w:pPr>
      <w:rPr>
        <w:rFonts w:ascii="Symbol" w:hAnsi="Symbol" w:hint="default"/>
      </w:rPr>
    </w:lvl>
    <w:lvl w:ilvl="7" w:tplc="A126B742" w:tentative="1">
      <w:start w:val="1"/>
      <w:numFmt w:val="bullet"/>
      <w:lvlText w:val="o"/>
      <w:lvlJc w:val="left"/>
      <w:pPr>
        <w:ind w:left="5760" w:hanging="360"/>
      </w:pPr>
      <w:rPr>
        <w:rFonts w:ascii="Courier New" w:hAnsi="Courier New" w:cs="Courier New" w:hint="default"/>
      </w:rPr>
    </w:lvl>
    <w:lvl w:ilvl="8" w:tplc="F8A0D0EA" w:tentative="1">
      <w:start w:val="1"/>
      <w:numFmt w:val="bullet"/>
      <w:lvlText w:val=""/>
      <w:lvlJc w:val="left"/>
      <w:pPr>
        <w:ind w:left="6480" w:hanging="360"/>
      </w:pPr>
      <w:rPr>
        <w:rFonts w:ascii="Wingdings" w:hAnsi="Wingdings" w:hint="default"/>
      </w:rPr>
    </w:lvl>
  </w:abstractNum>
  <w:abstractNum w:abstractNumId="53">
    <w:nsid w:val="7743181C"/>
    <w:multiLevelType w:val="hybridMultilevel"/>
    <w:tmpl w:val="4C4A2EC0"/>
    <w:lvl w:ilvl="0" w:tplc="09B60808">
      <w:start w:val="1"/>
      <w:numFmt w:val="bullet"/>
      <w:lvlText w:val=""/>
      <w:lvlJc w:val="left"/>
      <w:pPr>
        <w:ind w:left="720" w:hanging="360"/>
      </w:pPr>
      <w:rPr>
        <w:rFonts w:ascii="Symbol" w:hAnsi="Symbol" w:hint="default"/>
      </w:rPr>
    </w:lvl>
    <w:lvl w:ilvl="1" w:tplc="72325D26" w:tentative="1">
      <w:start w:val="1"/>
      <w:numFmt w:val="bullet"/>
      <w:lvlText w:val="o"/>
      <w:lvlJc w:val="left"/>
      <w:pPr>
        <w:ind w:left="1440" w:hanging="360"/>
      </w:pPr>
      <w:rPr>
        <w:rFonts w:ascii="Courier New" w:hAnsi="Courier New" w:cs="Courier New" w:hint="default"/>
      </w:rPr>
    </w:lvl>
    <w:lvl w:ilvl="2" w:tplc="E4505756" w:tentative="1">
      <w:start w:val="1"/>
      <w:numFmt w:val="bullet"/>
      <w:lvlText w:val=""/>
      <w:lvlJc w:val="left"/>
      <w:pPr>
        <w:ind w:left="2160" w:hanging="360"/>
      </w:pPr>
      <w:rPr>
        <w:rFonts w:ascii="Wingdings" w:hAnsi="Wingdings" w:hint="default"/>
      </w:rPr>
    </w:lvl>
    <w:lvl w:ilvl="3" w:tplc="01D6D162" w:tentative="1">
      <w:start w:val="1"/>
      <w:numFmt w:val="bullet"/>
      <w:lvlText w:val=""/>
      <w:lvlJc w:val="left"/>
      <w:pPr>
        <w:ind w:left="2880" w:hanging="360"/>
      </w:pPr>
      <w:rPr>
        <w:rFonts w:ascii="Symbol" w:hAnsi="Symbol" w:hint="default"/>
      </w:rPr>
    </w:lvl>
    <w:lvl w:ilvl="4" w:tplc="42F64BDA" w:tentative="1">
      <w:start w:val="1"/>
      <w:numFmt w:val="bullet"/>
      <w:lvlText w:val="o"/>
      <w:lvlJc w:val="left"/>
      <w:pPr>
        <w:ind w:left="3600" w:hanging="360"/>
      </w:pPr>
      <w:rPr>
        <w:rFonts w:ascii="Courier New" w:hAnsi="Courier New" w:cs="Courier New" w:hint="default"/>
      </w:rPr>
    </w:lvl>
    <w:lvl w:ilvl="5" w:tplc="7AA2091C" w:tentative="1">
      <w:start w:val="1"/>
      <w:numFmt w:val="bullet"/>
      <w:lvlText w:val=""/>
      <w:lvlJc w:val="left"/>
      <w:pPr>
        <w:ind w:left="4320" w:hanging="360"/>
      </w:pPr>
      <w:rPr>
        <w:rFonts w:ascii="Wingdings" w:hAnsi="Wingdings" w:hint="default"/>
      </w:rPr>
    </w:lvl>
    <w:lvl w:ilvl="6" w:tplc="D34CAFD0" w:tentative="1">
      <w:start w:val="1"/>
      <w:numFmt w:val="bullet"/>
      <w:lvlText w:val=""/>
      <w:lvlJc w:val="left"/>
      <w:pPr>
        <w:ind w:left="5040" w:hanging="360"/>
      </w:pPr>
      <w:rPr>
        <w:rFonts w:ascii="Symbol" w:hAnsi="Symbol" w:hint="default"/>
      </w:rPr>
    </w:lvl>
    <w:lvl w:ilvl="7" w:tplc="59E052B0" w:tentative="1">
      <w:start w:val="1"/>
      <w:numFmt w:val="bullet"/>
      <w:lvlText w:val="o"/>
      <w:lvlJc w:val="left"/>
      <w:pPr>
        <w:ind w:left="5760" w:hanging="360"/>
      </w:pPr>
      <w:rPr>
        <w:rFonts w:ascii="Courier New" w:hAnsi="Courier New" w:cs="Courier New" w:hint="default"/>
      </w:rPr>
    </w:lvl>
    <w:lvl w:ilvl="8" w:tplc="865259A2" w:tentative="1">
      <w:start w:val="1"/>
      <w:numFmt w:val="bullet"/>
      <w:lvlText w:val=""/>
      <w:lvlJc w:val="left"/>
      <w:pPr>
        <w:ind w:left="6480" w:hanging="360"/>
      </w:pPr>
      <w:rPr>
        <w:rFonts w:ascii="Wingdings" w:hAnsi="Wingdings" w:hint="default"/>
      </w:rPr>
    </w:lvl>
  </w:abstractNum>
  <w:abstractNum w:abstractNumId="54">
    <w:nsid w:val="777E75B7"/>
    <w:multiLevelType w:val="hybridMultilevel"/>
    <w:tmpl w:val="79C4DDC4"/>
    <w:lvl w:ilvl="0" w:tplc="76A888A0">
      <w:start w:val="1"/>
      <w:numFmt w:val="bullet"/>
      <w:lvlText w:val=""/>
      <w:lvlJc w:val="left"/>
      <w:pPr>
        <w:ind w:left="720" w:hanging="360"/>
      </w:pPr>
      <w:rPr>
        <w:rFonts w:ascii="Symbol" w:hAnsi="Symbol" w:hint="default"/>
      </w:rPr>
    </w:lvl>
    <w:lvl w:ilvl="1" w:tplc="F83EE4EE" w:tentative="1">
      <w:start w:val="1"/>
      <w:numFmt w:val="bullet"/>
      <w:lvlText w:val="o"/>
      <w:lvlJc w:val="left"/>
      <w:pPr>
        <w:ind w:left="1440" w:hanging="360"/>
      </w:pPr>
      <w:rPr>
        <w:rFonts w:ascii="Courier New" w:hAnsi="Courier New" w:cs="Courier New" w:hint="default"/>
      </w:rPr>
    </w:lvl>
    <w:lvl w:ilvl="2" w:tplc="343423EA" w:tentative="1">
      <w:start w:val="1"/>
      <w:numFmt w:val="bullet"/>
      <w:lvlText w:val=""/>
      <w:lvlJc w:val="left"/>
      <w:pPr>
        <w:ind w:left="2160" w:hanging="360"/>
      </w:pPr>
      <w:rPr>
        <w:rFonts w:ascii="Wingdings" w:hAnsi="Wingdings" w:hint="default"/>
      </w:rPr>
    </w:lvl>
    <w:lvl w:ilvl="3" w:tplc="4218E8D2" w:tentative="1">
      <w:start w:val="1"/>
      <w:numFmt w:val="bullet"/>
      <w:lvlText w:val=""/>
      <w:lvlJc w:val="left"/>
      <w:pPr>
        <w:ind w:left="2880" w:hanging="360"/>
      </w:pPr>
      <w:rPr>
        <w:rFonts w:ascii="Symbol" w:hAnsi="Symbol" w:hint="default"/>
      </w:rPr>
    </w:lvl>
    <w:lvl w:ilvl="4" w:tplc="624EBA9E" w:tentative="1">
      <w:start w:val="1"/>
      <w:numFmt w:val="bullet"/>
      <w:lvlText w:val="o"/>
      <w:lvlJc w:val="left"/>
      <w:pPr>
        <w:ind w:left="3600" w:hanging="360"/>
      </w:pPr>
      <w:rPr>
        <w:rFonts w:ascii="Courier New" w:hAnsi="Courier New" w:cs="Courier New" w:hint="default"/>
      </w:rPr>
    </w:lvl>
    <w:lvl w:ilvl="5" w:tplc="C2A6FB0C" w:tentative="1">
      <w:start w:val="1"/>
      <w:numFmt w:val="bullet"/>
      <w:lvlText w:val=""/>
      <w:lvlJc w:val="left"/>
      <w:pPr>
        <w:ind w:left="4320" w:hanging="360"/>
      </w:pPr>
      <w:rPr>
        <w:rFonts w:ascii="Wingdings" w:hAnsi="Wingdings" w:hint="default"/>
      </w:rPr>
    </w:lvl>
    <w:lvl w:ilvl="6" w:tplc="AEE619BE" w:tentative="1">
      <w:start w:val="1"/>
      <w:numFmt w:val="bullet"/>
      <w:lvlText w:val=""/>
      <w:lvlJc w:val="left"/>
      <w:pPr>
        <w:ind w:left="5040" w:hanging="360"/>
      </w:pPr>
      <w:rPr>
        <w:rFonts w:ascii="Symbol" w:hAnsi="Symbol" w:hint="default"/>
      </w:rPr>
    </w:lvl>
    <w:lvl w:ilvl="7" w:tplc="D2B896D0" w:tentative="1">
      <w:start w:val="1"/>
      <w:numFmt w:val="bullet"/>
      <w:lvlText w:val="o"/>
      <w:lvlJc w:val="left"/>
      <w:pPr>
        <w:ind w:left="5760" w:hanging="360"/>
      </w:pPr>
      <w:rPr>
        <w:rFonts w:ascii="Courier New" w:hAnsi="Courier New" w:cs="Courier New" w:hint="default"/>
      </w:rPr>
    </w:lvl>
    <w:lvl w:ilvl="8" w:tplc="0EA07E56" w:tentative="1">
      <w:start w:val="1"/>
      <w:numFmt w:val="bullet"/>
      <w:lvlText w:val=""/>
      <w:lvlJc w:val="left"/>
      <w:pPr>
        <w:ind w:left="6480" w:hanging="360"/>
      </w:pPr>
      <w:rPr>
        <w:rFonts w:ascii="Wingdings" w:hAnsi="Wingdings" w:hint="default"/>
      </w:rPr>
    </w:lvl>
  </w:abstractNum>
  <w:abstractNum w:abstractNumId="55">
    <w:nsid w:val="7AFF5F48"/>
    <w:multiLevelType w:val="hybridMultilevel"/>
    <w:tmpl w:val="34B205E2"/>
    <w:lvl w:ilvl="0" w:tplc="8CBC7AC2">
      <w:start w:val="1"/>
      <w:numFmt w:val="bullet"/>
      <w:lvlText w:val=""/>
      <w:lvlJc w:val="left"/>
      <w:pPr>
        <w:ind w:left="720" w:hanging="360"/>
      </w:pPr>
      <w:rPr>
        <w:rFonts w:ascii="Symbol" w:hAnsi="Symbol" w:hint="default"/>
      </w:rPr>
    </w:lvl>
    <w:lvl w:ilvl="1" w:tplc="07466EB2" w:tentative="1">
      <w:start w:val="1"/>
      <w:numFmt w:val="bullet"/>
      <w:lvlText w:val="o"/>
      <w:lvlJc w:val="left"/>
      <w:pPr>
        <w:ind w:left="1440" w:hanging="360"/>
      </w:pPr>
      <w:rPr>
        <w:rFonts w:ascii="Courier New" w:hAnsi="Courier New" w:cs="Courier New" w:hint="default"/>
      </w:rPr>
    </w:lvl>
    <w:lvl w:ilvl="2" w:tplc="1C648AF4" w:tentative="1">
      <w:start w:val="1"/>
      <w:numFmt w:val="bullet"/>
      <w:lvlText w:val=""/>
      <w:lvlJc w:val="left"/>
      <w:pPr>
        <w:ind w:left="2160" w:hanging="360"/>
      </w:pPr>
      <w:rPr>
        <w:rFonts w:ascii="Wingdings" w:hAnsi="Wingdings" w:hint="default"/>
      </w:rPr>
    </w:lvl>
    <w:lvl w:ilvl="3" w:tplc="4A3A13C8" w:tentative="1">
      <w:start w:val="1"/>
      <w:numFmt w:val="bullet"/>
      <w:lvlText w:val=""/>
      <w:lvlJc w:val="left"/>
      <w:pPr>
        <w:ind w:left="2880" w:hanging="360"/>
      </w:pPr>
      <w:rPr>
        <w:rFonts w:ascii="Symbol" w:hAnsi="Symbol" w:hint="default"/>
      </w:rPr>
    </w:lvl>
    <w:lvl w:ilvl="4" w:tplc="43022D6A" w:tentative="1">
      <w:start w:val="1"/>
      <w:numFmt w:val="bullet"/>
      <w:lvlText w:val="o"/>
      <w:lvlJc w:val="left"/>
      <w:pPr>
        <w:ind w:left="3600" w:hanging="360"/>
      </w:pPr>
      <w:rPr>
        <w:rFonts w:ascii="Courier New" w:hAnsi="Courier New" w:cs="Courier New" w:hint="default"/>
      </w:rPr>
    </w:lvl>
    <w:lvl w:ilvl="5" w:tplc="C942A2D0" w:tentative="1">
      <w:start w:val="1"/>
      <w:numFmt w:val="bullet"/>
      <w:lvlText w:val=""/>
      <w:lvlJc w:val="left"/>
      <w:pPr>
        <w:ind w:left="4320" w:hanging="360"/>
      </w:pPr>
      <w:rPr>
        <w:rFonts w:ascii="Wingdings" w:hAnsi="Wingdings" w:hint="default"/>
      </w:rPr>
    </w:lvl>
    <w:lvl w:ilvl="6" w:tplc="7B90AE86" w:tentative="1">
      <w:start w:val="1"/>
      <w:numFmt w:val="bullet"/>
      <w:lvlText w:val=""/>
      <w:lvlJc w:val="left"/>
      <w:pPr>
        <w:ind w:left="5040" w:hanging="360"/>
      </w:pPr>
      <w:rPr>
        <w:rFonts w:ascii="Symbol" w:hAnsi="Symbol" w:hint="default"/>
      </w:rPr>
    </w:lvl>
    <w:lvl w:ilvl="7" w:tplc="EA729410" w:tentative="1">
      <w:start w:val="1"/>
      <w:numFmt w:val="bullet"/>
      <w:lvlText w:val="o"/>
      <w:lvlJc w:val="left"/>
      <w:pPr>
        <w:ind w:left="5760" w:hanging="360"/>
      </w:pPr>
      <w:rPr>
        <w:rFonts w:ascii="Courier New" w:hAnsi="Courier New" w:cs="Courier New" w:hint="default"/>
      </w:rPr>
    </w:lvl>
    <w:lvl w:ilvl="8" w:tplc="D7E85C6E" w:tentative="1">
      <w:start w:val="1"/>
      <w:numFmt w:val="bullet"/>
      <w:lvlText w:val=""/>
      <w:lvlJc w:val="left"/>
      <w:pPr>
        <w:ind w:left="6480" w:hanging="360"/>
      </w:pPr>
      <w:rPr>
        <w:rFonts w:ascii="Wingdings" w:hAnsi="Wingdings" w:hint="default"/>
      </w:rPr>
    </w:lvl>
  </w:abstractNum>
  <w:abstractNum w:abstractNumId="56">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EE72E2C"/>
    <w:multiLevelType w:val="hybridMultilevel"/>
    <w:tmpl w:val="FDD09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2"/>
  </w:num>
  <w:num w:numId="3">
    <w:abstractNumId w:val="14"/>
  </w:num>
  <w:num w:numId="4">
    <w:abstractNumId w:val="23"/>
  </w:num>
  <w:num w:numId="5">
    <w:abstractNumId w:val="13"/>
  </w:num>
  <w:num w:numId="6">
    <w:abstractNumId w:val="47"/>
  </w:num>
  <w:num w:numId="7">
    <w:abstractNumId w:val="56"/>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7"/>
  </w:num>
  <w:num w:numId="20">
    <w:abstractNumId w:val="31"/>
  </w:num>
  <w:num w:numId="21">
    <w:abstractNumId w:val="46"/>
  </w:num>
  <w:num w:numId="22">
    <w:abstractNumId w:val="26"/>
  </w:num>
  <w:num w:numId="23">
    <w:abstractNumId w:val="50"/>
  </w:num>
  <w:num w:numId="24">
    <w:abstractNumId w:val="20"/>
  </w:num>
  <w:num w:numId="25">
    <w:abstractNumId w:val="15"/>
  </w:num>
  <w:num w:numId="26">
    <w:abstractNumId w:val="33"/>
  </w:num>
  <w:num w:numId="27">
    <w:abstractNumId w:val="10"/>
  </w:num>
  <w:num w:numId="28">
    <w:abstractNumId w:val="28"/>
  </w:num>
  <w:num w:numId="29">
    <w:abstractNumId w:val="30"/>
  </w:num>
  <w:num w:numId="30">
    <w:abstractNumId w:val="43"/>
  </w:num>
  <w:num w:numId="31">
    <w:abstractNumId w:val="45"/>
  </w:num>
  <w:num w:numId="32">
    <w:abstractNumId w:val="41"/>
  </w:num>
  <w:num w:numId="33">
    <w:abstractNumId w:val="49"/>
  </w:num>
  <w:num w:numId="34">
    <w:abstractNumId w:val="44"/>
  </w:num>
  <w:num w:numId="35">
    <w:abstractNumId w:val="54"/>
  </w:num>
  <w:num w:numId="36">
    <w:abstractNumId w:val="39"/>
  </w:num>
  <w:num w:numId="37">
    <w:abstractNumId w:val="53"/>
  </w:num>
  <w:num w:numId="38">
    <w:abstractNumId w:val="40"/>
  </w:num>
  <w:num w:numId="39">
    <w:abstractNumId w:val="25"/>
  </w:num>
  <w:num w:numId="40">
    <w:abstractNumId w:val="51"/>
  </w:num>
  <w:num w:numId="41">
    <w:abstractNumId w:val="16"/>
  </w:num>
  <w:num w:numId="42">
    <w:abstractNumId w:val="22"/>
  </w:num>
  <w:num w:numId="43">
    <w:abstractNumId w:val="55"/>
  </w:num>
  <w:num w:numId="44">
    <w:abstractNumId w:val="52"/>
  </w:num>
  <w:num w:numId="45">
    <w:abstractNumId w:val="36"/>
  </w:num>
  <w:num w:numId="46">
    <w:abstractNumId w:val="17"/>
  </w:num>
  <w:num w:numId="47">
    <w:abstractNumId w:val="48"/>
  </w:num>
  <w:num w:numId="48">
    <w:abstractNumId w:val="27"/>
  </w:num>
  <w:num w:numId="49">
    <w:abstractNumId w:val="29"/>
  </w:num>
  <w:num w:numId="50">
    <w:abstractNumId w:val="19"/>
  </w:num>
  <w:num w:numId="51">
    <w:abstractNumId w:val="42"/>
  </w:num>
  <w:num w:numId="52">
    <w:abstractNumId w:val="12"/>
  </w:num>
  <w:num w:numId="53">
    <w:abstractNumId w:val="24"/>
  </w:num>
  <w:num w:numId="54">
    <w:abstractNumId w:val="18"/>
  </w:num>
  <w:num w:numId="55">
    <w:abstractNumId w:val="34"/>
  </w:num>
  <w:num w:numId="56">
    <w:abstractNumId w:val="21"/>
  </w:num>
  <w:num w:numId="57">
    <w:abstractNumId w:val="38"/>
  </w:num>
  <w:num w:numId="5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B8"/>
    <w:rsid w:val="001E75BB"/>
    <w:rsid w:val="00272068"/>
    <w:rsid w:val="002B0D24"/>
    <w:rsid w:val="002C4C4E"/>
    <w:rsid w:val="0035054D"/>
    <w:rsid w:val="0047615E"/>
    <w:rsid w:val="004B4EE7"/>
    <w:rsid w:val="0056659D"/>
    <w:rsid w:val="00606900"/>
    <w:rsid w:val="00842BD6"/>
    <w:rsid w:val="0086607B"/>
    <w:rsid w:val="00876750"/>
    <w:rsid w:val="00935CDA"/>
    <w:rsid w:val="009477AC"/>
    <w:rsid w:val="009E50B8"/>
    <w:rsid w:val="00A830B8"/>
    <w:rsid w:val="00CC51D6"/>
    <w:rsid w:val="00DB72A6"/>
    <w:rsid w:val="00DC5F5A"/>
    <w:rsid w:val="00DD595A"/>
    <w:rsid w:val="00E11655"/>
    <w:rsid w:val="00F5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5"/>
    <w:lsdException w:name="toc 2" w:uiPriority="35"/>
    <w:lsdException w:name="toc 3" w:uiPriority="35"/>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header" w:uiPriority="29"/>
    <w:lsdException w:name="caption" w:uiPriority="35"/>
    <w:lsdException w:name="footnote reference" w:uiPriority="31"/>
    <w:lsdException w:name="page number" w:uiPriority="34"/>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unhideWhenUsed="0" w:qFormat="1"/>
    <w:lsdException w:name="Default Paragraph Font" w:uiPriority="1"/>
    <w:lsdException w:name="Subtitle" w:semiHidden="0" w:uiPriority="98" w:unhideWhenUsed="0" w:qFormat="1"/>
    <w:lsdException w:name="Hyperlink" w:uiPriority="37"/>
    <w:lsdException w:name="Strong" w:semiHidden="0" w:uiPriority="98" w:unhideWhenUsed="0" w:qFormat="1"/>
    <w:lsdException w:name="Emphasis" w:semiHidden="0" w:uiPriority="98" w:unhideWhenUsed="0" w:qFormat="1"/>
    <w:lsdException w:name="Table Grid" w:semiHidden="0" w:uiPriority="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8" w:unhideWhenUsed="0" w:qFormat="1"/>
    <w:lsdException w:name="Subtle Reference" w:semiHidden="0" w:uiPriority="31" w:unhideWhenUsed="0" w:qFormat="1"/>
    <w:lsdException w:name="Intense Reference" w:semiHidden="0" w:uiPriority="98" w:unhideWhenUsed="0" w:qFormat="1"/>
    <w:lsdException w:name="Book Title" w:semiHidden="0" w:uiPriority="33" w:unhideWhenUsed="0" w:qFormat="1"/>
    <w:lsdException w:name="Bibliography" w:uiPriority="37"/>
    <w:lsdException w:name="TOC Heading" w:uiPriority="35" w:qFormat="1"/>
  </w:latentStyles>
  <w:style w:type="paragraph" w:default="1" w:styleId="Normal">
    <w:name w:val="Normal"/>
    <w:qFormat/>
    <w:rsid w:val="004B54CA"/>
    <w:rPr>
      <w:rFonts w:ascii="Arial" w:hAnsi="Arial"/>
    </w:rPr>
  </w:style>
  <w:style w:type="paragraph" w:styleId="Heading1">
    <w:name w:val="heading 1"/>
    <w:aliases w:val="H1"/>
    <w:basedOn w:val="Normal"/>
    <w:next w:val="Normal"/>
    <w:link w:val="Heading1Char"/>
    <w:uiPriority w:val="4"/>
    <w:qFormat/>
    <w:rsid w:val="004B54CA"/>
    <w:pPr>
      <w:tabs>
        <w:tab w:val="num" w:pos="283"/>
      </w:tabs>
      <w:spacing w:before="480" w:after="0"/>
      <w:ind w:left="283"/>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iPriority w:val="4"/>
    <w:unhideWhenUsed/>
    <w:qFormat/>
    <w:rsid w:val="004B54CA"/>
    <w:pPr>
      <w:tabs>
        <w:tab w:val="num" w:pos="283"/>
      </w:tabs>
      <w:spacing w:before="200" w:after="0"/>
      <w:ind w:left="283"/>
      <w:outlineLvl w:val="1"/>
    </w:pPr>
    <w:rPr>
      <w:rFonts w:eastAsiaTheme="majorEastAsia" w:cstheme="majorBidi"/>
      <w:b/>
      <w:bCs/>
      <w:sz w:val="26"/>
      <w:szCs w:val="26"/>
    </w:rPr>
  </w:style>
  <w:style w:type="paragraph" w:styleId="Heading3">
    <w:name w:val="heading 3"/>
    <w:aliases w:val="H3"/>
    <w:basedOn w:val="Normal"/>
    <w:next w:val="Normal"/>
    <w:link w:val="Heading3Char"/>
    <w:uiPriority w:val="4"/>
    <w:unhideWhenUsed/>
    <w:qFormat/>
    <w:rsid w:val="004B54CA"/>
    <w:pPr>
      <w:tabs>
        <w:tab w:val="num" w:pos="567"/>
      </w:tabs>
      <w:spacing w:before="200" w:after="0" w:line="271" w:lineRule="auto"/>
      <w:ind w:left="567"/>
      <w:outlineLvl w:val="2"/>
    </w:pPr>
    <w:rPr>
      <w:rFonts w:eastAsiaTheme="majorEastAsia" w:cstheme="majorBidi"/>
      <w:b/>
      <w:bCs/>
    </w:rPr>
  </w:style>
  <w:style w:type="paragraph" w:styleId="Heading4">
    <w:name w:val="heading 4"/>
    <w:aliases w:val="H4"/>
    <w:basedOn w:val="Normal"/>
    <w:next w:val="Normal"/>
    <w:link w:val="Heading4Char"/>
    <w:uiPriority w:val="4"/>
    <w:unhideWhenUsed/>
    <w:qFormat/>
    <w:rsid w:val="004B54CA"/>
    <w:pPr>
      <w:tabs>
        <w:tab w:val="num" w:pos="850"/>
      </w:tabs>
      <w:spacing w:before="200" w:after="0"/>
      <w:ind w:left="850"/>
      <w:outlineLvl w:val="3"/>
    </w:pPr>
    <w:rPr>
      <w:rFonts w:eastAsiaTheme="majorEastAsia" w:cstheme="majorBidi"/>
      <w:b/>
      <w:bCs/>
      <w:i/>
      <w:iCs/>
    </w:rPr>
  </w:style>
  <w:style w:type="paragraph" w:styleId="Heading5">
    <w:name w:val="heading 5"/>
    <w:aliases w:val="H5"/>
    <w:basedOn w:val="Normal"/>
    <w:next w:val="Normal"/>
    <w:link w:val="Heading5Char"/>
    <w:uiPriority w:val="4"/>
    <w:unhideWhenUsed/>
    <w:qFormat/>
    <w:rsid w:val="004B54CA"/>
    <w:pPr>
      <w:tabs>
        <w:tab w:val="num" w:pos="1134"/>
      </w:tabs>
      <w:spacing w:before="200" w:after="0"/>
      <w:ind w:left="1134"/>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4"/>
    <w:unhideWhenUsed/>
    <w:qFormat/>
    <w:rsid w:val="004B54CA"/>
    <w:pPr>
      <w:tabs>
        <w:tab w:val="num" w:pos="1417"/>
      </w:tabs>
      <w:spacing w:after="0" w:line="271" w:lineRule="auto"/>
      <w:ind w:left="1417"/>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4"/>
    <w:unhideWhenUsed/>
    <w:qFormat/>
    <w:rsid w:val="004B54CA"/>
    <w:pPr>
      <w:tabs>
        <w:tab w:val="num" w:pos="1701"/>
      </w:tabs>
      <w:spacing w:after="0"/>
      <w:ind w:left="1701"/>
      <w:outlineLvl w:val="6"/>
    </w:pPr>
    <w:rPr>
      <w:rFonts w:eastAsiaTheme="majorEastAsia" w:cstheme="majorBidi"/>
      <w:i/>
      <w:iCs/>
    </w:rPr>
  </w:style>
  <w:style w:type="paragraph" w:styleId="Heading8">
    <w:name w:val="heading 8"/>
    <w:basedOn w:val="Normal"/>
    <w:next w:val="Normal"/>
    <w:link w:val="Heading8Char"/>
    <w:uiPriority w:val="4"/>
    <w:unhideWhenUsed/>
    <w:qFormat/>
    <w:rsid w:val="004B54CA"/>
    <w:pPr>
      <w:tabs>
        <w:tab w:val="num" w:pos="1984"/>
      </w:tabs>
      <w:spacing w:after="0"/>
      <w:ind w:left="1984"/>
      <w:outlineLvl w:val="7"/>
    </w:pPr>
    <w:rPr>
      <w:rFonts w:eastAsiaTheme="majorEastAsia" w:cstheme="majorBidi"/>
      <w:sz w:val="20"/>
      <w:szCs w:val="20"/>
    </w:rPr>
  </w:style>
  <w:style w:type="paragraph" w:styleId="Heading9">
    <w:name w:val="heading 9"/>
    <w:basedOn w:val="Normal"/>
    <w:next w:val="Normal"/>
    <w:link w:val="Heading9Char"/>
    <w:uiPriority w:val="4"/>
    <w:unhideWhenUsed/>
    <w:qFormat/>
    <w:rsid w:val="004B54CA"/>
    <w:pPr>
      <w:tabs>
        <w:tab w:val="num" w:pos="2268"/>
      </w:tabs>
      <w:spacing w:after="0"/>
      <w:ind w:left="2268"/>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uiPriority w:val="4"/>
    <w:rsid w:val="004B54CA"/>
    <w:rPr>
      <w:rFonts w:ascii="Arial" w:eastAsiaTheme="majorEastAsia" w:hAnsi="Arial" w:cstheme="majorBidi"/>
      <w:b/>
      <w:bCs/>
      <w:sz w:val="26"/>
      <w:szCs w:val="26"/>
    </w:rPr>
  </w:style>
  <w:style w:type="paragraph" w:styleId="NoSpacing">
    <w:name w:val="No Spacing"/>
    <w:basedOn w:val="Normal"/>
    <w:link w:val="NoSpacingChar"/>
    <w:uiPriority w:val="98"/>
    <w:qFormat/>
    <w:rsid w:val="004B54CA"/>
    <w:pPr>
      <w:spacing w:after="0" w:line="240" w:lineRule="auto"/>
    </w:pPr>
  </w:style>
  <w:style w:type="character" w:customStyle="1" w:styleId="Heading3Char">
    <w:name w:val="Heading 3 Char"/>
    <w:aliases w:val="H3 Char"/>
    <w:basedOn w:val="DefaultParagraphFont"/>
    <w:link w:val="Heading3"/>
    <w:uiPriority w:val="4"/>
    <w:rsid w:val="004B54CA"/>
    <w:rPr>
      <w:rFonts w:ascii="Arial" w:eastAsiaTheme="majorEastAsia" w:hAnsi="Arial" w:cstheme="majorBidi"/>
      <w:b/>
      <w:bCs/>
    </w:rPr>
  </w:style>
  <w:style w:type="character" w:customStyle="1" w:styleId="Heading4Char">
    <w:name w:val="Heading 4 Char"/>
    <w:aliases w:val="H4 Char"/>
    <w:basedOn w:val="DefaultParagraphFont"/>
    <w:link w:val="Heading4"/>
    <w:uiPriority w:val="4"/>
    <w:rsid w:val="004B54CA"/>
    <w:rPr>
      <w:rFonts w:ascii="Arial" w:eastAsiaTheme="majorEastAsia" w:hAnsi="Arial" w:cstheme="majorBidi"/>
      <w:b/>
      <w:bCs/>
      <w:i/>
      <w:iCs/>
    </w:rPr>
  </w:style>
  <w:style w:type="character" w:customStyle="1" w:styleId="Heading5Char">
    <w:name w:val="Heading 5 Char"/>
    <w:aliases w:val="H5 Char"/>
    <w:basedOn w:val="DefaultParagraphFont"/>
    <w:link w:val="Heading5"/>
    <w:uiPriority w:val="4"/>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4"/>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4"/>
    <w:rsid w:val="004B54CA"/>
    <w:rPr>
      <w:rFonts w:ascii="Arial" w:eastAsiaTheme="majorEastAsia" w:hAnsi="Arial" w:cstheme="majorBidi"/>
      <w:i/>
      <w:iCs/>
    </w:rPr>
  </w:style>
  <w:style w:type="character" w:customStyle="1" w:styleId="Heading8Char">
    <w:name w:val="Heading 8 Char"/>
    <w:basedOn w:val="DefaultParagraphFont"/>
    <w:link w:val="Heading8"/>
    <w:uiPriority w:val="4"/>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4"/>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8"/>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8"/>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8"/>
    <w:qFormat/>
    <w:rsid w:val="004B54CA"/>
    <w:rPr>
      <w:b/>
      <w:bCs/>
    </w:rPr>
  </w:style>
  <w:style w:type="paragraph" w:styleId="ListParagraph">
    <w:name w:val="List Paragraph"/>
    <w:basedOn w:val="Normal"/>
    <w:uiPriority w:val="98"/>
    <w:qFormat/>
    <w:rsid w:val="004B54CA"/>
    <w:pPr>
      <w:ind w:left="720"/>
      <w:contextualSpacing/>
    </w:pPr>
  </w:style>
  <w:style w:type="character" w:styleId="Emphasis">
    <w:name w:val="Emphasis"/>
    <w:uiPriority w:val="98"/>
    <w:qFormat/>
    <w:rsid w:val="004B54CA"/>
    <w:rPr>
      <w:b/>
      <w:bCs/>
      <w:i/>
      <w:iCs/>
      <w:spacing w:val="10"/>
      <w:bdr w:val="nil"/>
      <w:shd w:val="clear" w:color="auto" w:fill="auto"/>
    </w:rPr>
  </w:style>
  <w:style w:type="character" w:styleId="IntenseEmphasis">
    <w:name w:val="Intense Emphasis"/>
    <w:uiPriority w:val="98"/>
    <w:qFormat/>
    <w:rsid w:val="004B54CA"/>
    <w:rPr>
      <w:b/>
      <w:bCs/>
    </w:rPr>
  </w:style>
  <w:style w:type="paragraph" w:styleId="Quote">
    <w:name w:val="Quote"/>
    <w:basedOn w:val="Normal"/>
    <w:next w:val="Normal"/>
    <w:link w:val="QuoteChar"/>
    <w:uiPriority w:val="98"/>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98"/>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98"/>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5"/>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ormalBase">
    <w:name w:val="Normal Base"/>
    <w:uiPriority w:val="37"/>
    <w:semiHidden/>
    <w:rsid w:val="00EB7372"/>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EB7372"/>
    <w:pPr>
      <w:spacing w:before="200" w:after="0" w:line="280" w:lineRule="atLeast"/>
    </w:pPr>
    <w:rPr>
      <w:rFonts w:ascii="Arial" w:eastAsia="Times New Roman" w:hAnsi="Arial" w:cs="Arial"/>
      <w:sz w:val="20"/>
      <w:lang w:eastAsia="en-AU"/>
    </w:rPr>
  </w:style>
  <w:style w:type="paragraph" w:customStyle="1" w:styleId="PlainParagraph">
    <w:name w:val="Plain Paragraph"/>
    <w:aliases w:val="PP"/>
    <w:basedOn w:val="NormalBase"/>
    <w:link w:val="PlainParagraphChar"/>
    <w:qFormat/>
    <w:rsid w:val="00EB7372"/>
  </w:style>
  <w:style w:type="paragraph" w:customStyle="1" w:styleId="HeaderBase">
    <w:name w:val="Header Base"/>
    <w:next w:val="Header"/>
    <w:uiPriority w:val="37"/>
    <w:semiHidden/>
    <w:rsid w:val="00EB7372"/>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EB7372"/>
    <w:pPr>
      <w:spacing w:after="0" w:line="200" w:lineRule="atLeast"/>
    </w:pPr>
    <w:rPr>
      <w:rFonts w:ascii="Arial" w:eastAsia="Times New Roman" w:hAnsi="Arial" w:cs="Arial"/>
      <w:sz w:val="16"/>
      <w:lang w:eastAsia="en-AU"/>
    </w:rPr>
  </w:style>
  <w:style w:type="paragraph" w:customStyle="1" w:styleId="1Reference">
    <w:name w:val="1. Reference"/>
    <w:basedOn w:val="PlainParagraph"/>
    <w:uiPriority w:val="19"/>
    <w:rsid w:val="00EB7372"/>
    <w:pPr>
      <w:spacing w:before="0" w:after="0" w:line="200" w:lineRule="atLeast"/>
    </w:pPr>
    <w:rPr>
      <w:sz w:val="20"/>
    </w:rPr>
  </w:style>
  <w:style w:type="paragraph" w:customStyle="1" w:styleId="2Date">
    <w:name w:val="2. Date"/>
    <w:basedOn w:val="PlainParagraph"/>
    <w:next w:val="3Address"/>
    <w:uiPriority w:val="19"/>
    <w:rsid w:val="00EB7372"/>
    <w:pPr>
      <w:spacing w:before="280" w:after="420"/>
    </w:pPr>
  </w:style>
  <w:style w:type="paragraph" w:customStyle="1" w:styleId="3Address">
    <w:name w:val="3. Address"/>
    <w:basedOn w:val="PlainParagraph"/>
    <w:uiPriority w:val="19"/>
    <w:rsid w:val="00EB7372"/>
    <w:pPr>
      <w:keepLines/>
      <w:widowControl w:val="0"/>
      <w:spacing w:before="0" w:after="0"/>
    </w:pPr>
  </w:style>
  <w:style w:type="paragraph" w:customStyle="1" w:styleId="4Addressee">
    <w:name w:val="4. Addressee"/>
    <w:basedOn w:val="PlainParagraph"/>
    <w:next w:val="SubjectTitle"/>
    <w:uiPriority w:val="19"/>
    <w:rsid w:val="00EB7372"/>
    <w:pPr>
      <w:keepLines/>
      <w:widowControl w:val="0"/>
      <w:spacing w:before="700" w:after="280"/>
    </w:pPr>
  </w:style>
  <w:style w:type="paragraph" w:customStyle="1" w:styleId="SubjectTitle">
    <w:name w:val="Subject/Title"/>
    <w:aliases w:val="S/T"/>
    <w:basedOn w:val="PlainParagraph"/>
    <w:next w:val="PlainParagraph"/>
    <w:uiPriority w:val="10"/>
    <w:qFormat/>
    <w:rsid w:val="00EB7372"/>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EB7372"/>
    <w:pPr>
      <w:spacing w:before="420" w:after="0"/>
    </w:pPr>
    <w:rPr>
      <w:caps/>
      <w:sz w:val="20"/>
    </w:rPr>
  </w:style>
  <w:style w:type="paragraph" w:customStyle="1" w:styleId="Classificationlegalheader">
    <w:name w:val="Classification legal: header"/>
    <w:basedOn w:val="PlainParagraph"/>
    <w:uiPriority w:val="20"/>
    <w:semiHidden/>
    <w:rsid w:val="00EB7372"/>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EB7372"/>
    <w:pPr>
      <w:spacing w:before="0" w:after="0"/>
    </w:pPr>
    <w:rPr>
      <w:b/>
      <w:caps/>
      <w:color w:val="FFFFFF"/>
      <w:shd w:val="clear" w:color="auto" w:fill="000000"/>
    </w:rPr>
  </w:style>
  <w:style w:type="paragraph" w:customStyle="1" w:styleId="Classificationsecurityfooter">
    <w:name w:val="Classification security: footer"/>
    <w:uiPriority w:val="20"/>
    <w:semiHidden/>
    <w:rsid w:val="00EB7372"/>
    <w:pPr>
      <w:widowControl w:val="0"/>
      <w:spacing w:after="0" w:line="280" w:lineRule="atLeast"/>
    </w:pPr>
    <w:rPr>
      <w:rFonts w:ascii="Arial" w:eastAsia="Times New Roman" w:hAnsi="Arial" w:cs="Arial"/>
      <w:b/>
      <w:caps/>
      <w:color w:val="FFFFFF"/>
      <w:shd w:val="clear" w:color="auto" w:fill="000000"/>
      <w:lang w:eastAsia="en-AU"/>
    </w:rPr>
  </w:style>
  <w:style w:type="paragraph" w:styleId="Footer">
    <w:name w:val="footer"/>
    <w:basedOn w:val="FooterBase"/>
    <w:link w:val="FooterChar"/>
    <w:uiPriority w:val="99"/>
    <w:rsid w:val="00EB7372"/>
    <w:pPr>
      <w:tabs>
        <w:tab w:val="right" w:pos="8220"/>
      </w:tabs>
    </w:pPr>
  </w:style>
  <w:style w:type="character" w:customStyle="1" w:styleId="FooterChar">
    <w:name w:val="Footer Char"/>
    <w:basedOn w:val="DefaultParagraphFont"/>
    <w:link w:val="Footer"/>
    <w:uiPriority w:val="99"/>
    <w:rsid w:val="00EB7372"/>
    <w:rPr>
      <w:rFonts w:ascii="Arial" w:eastAsia="Times New Roman" w:hAnsi="Arial" w:cs="Arial"/>
      <w:sz w:val="16"/>
      <w:lang w:eastAsia="en-AU"/>
    </w:rPr>
  </w:style>
  <w:style w:type="paragraph" w:customStyle="1" w:styleId="FooterSubject">
    <w:name w:val="Footer Subject"/>
    <w:basedOn w:val="FooterBase"/>
    <w:uiPriority w:val="37"/>
    <w:semiHidden/>
    <w:rsid w:val="00EB7372"/>
  </w:style>
  <w:style w:type="paragraph" w:customStyle="1" w:styleId="FooterLandscape">
    <w:name w:val="Footer Landscape"/>
    <w:basedOn w:val="FooterBase"/>
    <w:uiPriority w:val="37"/>
    <w:semiHidden/>
    <w:rsid w:val="00EB7372"/>
  </w:style>
  <w:style w:type="paragraph" w:styleId="Header">
    <w:name w:val="header"/>
    <w:basedOn w:val="HeaderBase"/>
    <w:link w:val="HeaderChar"/>
    <w:uiPriority w:val="29"/>
    <w:rsid w:val="00EB7372"/>
    <w:pPr>
      <w:tabs>
        <w:tab w:val="right" w:pos="8220"/>
      </w:tabs>
    </w:pPr>
  </w:style>
  <w:style w:type="character" w:customStyle="1" w:styleId="HeaderChar">
    <w:name w:val="Header Char"/>
    <w:basedOn w:val="DefaultParagraphFont"/>
    <w:link w:val="Header"/>
    <w:uiPriority w:val="29"/>
    <w:rsid w:val="00EB7372"/>
    <w:rPr>
      <w:rFonts w:ascii="Arial" w:eastAsia="Times New Roman" w:hAnsi="Arial" w:cs="Arial"/>
      <w:sz w:val="20"/>
      <w:lang w:eastAsia="en-AU"/>
    </w:rPr>
  </w:style>
  <w:style w:type="paragraph" w:customStyle="1" w:styleId="HeaderLandscape">
    <w:name w:val="Header Landscape"/>
    <w:basedOn w:val="HeaderBase"/>
    <w:uiPriority w:val="27"/>
    <w:semiHidden/>
    <w:rsid w:val="00EB7372"/>
  </w:style>
  <w:style w:type="paragraph" w:customStyle="1" w:styleId="DraftinHeader">
    <w:name w:val="Draft in Header"/>
    <w:basedOn w:val="HeaderBase"/>
    <w:uiPriority w:val="37"/>
    <w:semiHidden/>
    <w:rsid w:val="00EB7372"/>
  </w:style>
  <w:style w:type="paragraph" w:customStyle="1" w:styleId="Sig1Salutation">
    <w:name w:val="Sig. 1 Salutation"/>
    <w:basedOn w:val="PlainParagraph"/>
    <w:uiPriority w:val="19"/>
    <w:rsid w:val="00EB7372"/>
    <w:pPr>
      <w:keepNext/>
      <w:widowControl w:val="0"/>
    </w:pPr>
  </w:style>
  <w:style w:type="paragraph" w:customStyle="1" w:styleId="Sig2Officer">
    <w:name w:val="Sig. 2 Officer"/>
    <w:basedOn w:val="PlainParagraph"/>
    <w:uiPriority w:val="19"/>
    <w:rsid w:val="00EB7372"/>
    <w:pPr>
      <w:keepNext/>
      <w:widowControl w:val="0"/>
      <w:tabs>
        <w:tab w:val="left" w:pos="4535"/>
      </w:tabs>
      <w:spacing w:before="0" w:after="0"/>
    </w:pPr>
    <w:rPr>
      <w:b/>
    </w:rPr>
  </w:style>
  <w:style w:type="paragraph" w:customStyle="1" w:styleId="Sig3Title">
    <w:name w:val="Sig. 3 Title"/>
    <w:basedOn w:val="PlainParagraph"/>
    <w:uiPriority w:val="19"/>
    <w:rsid w:val="00EB7372"/>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EB7372"/>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EB7372"/>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EB7372"/>
  </w:style>
  <w:style w:type="paragraph" w:customStyle="1" w:styleId="PartSubHeading">
    <w:name w:val="Part SubHeading"/>
    <w:basedOn w:val="HeadingBase"/>
    <w:next w:val="PlainParagraph"/>
    <w:uiPriority w:val="10"/>
    <w:rsid w:val="00EB7372"/>
  </w:style>
  <w:style w:type="paragraph" w:customStyle="1" w:styleId="ContentsHeading">
    <w:name w:val="Contents Heading"/>
    <w:basedOn w:val="HeadingBase"/>
    <w:next w:val="PlainParagraph"/>
    <w:uiPriority w:val="10"/>
    <w:rsid w:val="00EB7372"/>
  </w:style>
  <w:style w:type="paragraph" w:customStyle="1" w:styleId="Leg1SecHead1">
    <w:name w:val="Leg1 Sec Head: 1."/>
    <w:aliases w:val="L1"/>
    <w:basedOn w:val="PlainParagraph"/>
    <w:uiPriority w:val="5"/>
    <w:qFormat/>
    <w:rsid w:val="00EB7372"/>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EB7372"/>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EB737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EB7372"/>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EB7372"/>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EB7372"/>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EB7372"/>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EB7372"/>
    <w:pPr>
      <w:tabs>
        <w:tab w:val="left" w:pos="425"/>
        <w:tab w:val="left" w:pos="850"/>
      </w:tabs>
      <w:spacing w:before="0"/>
      <w:ind w:left="850" w:hanging="850"/>
    </w:pPr>
  </w:style>
  <w:style w:type="paragraph" w:customStyle="1" w:styleId="QAText">
    <w:name w:val="Q&amp;A: Text"/>
    <w:basedOn w:val="PlainParagraph"/>
    <w:uiPriority w:val="7"/>
    <w:semiHidden/>
    <w:rsid w:val="00EB7372"/>
    <w:pPr>
      <w:keepNext/>
      <w:widowControl w:val="0"/>
      <w:ind w:left="425"/>
    </w:pPr>
    <w:rPr>
      <w:i/>
    </w:rPr>
  </w:style>
  <w:style w:type="paragraph" w:customStyle="1" w:styleId="Quotation">
    <w:name w:val="Quotation"/>
    <w:basedOn w:val="PlainParagraph"/>
    <w:uiPriority w:val="9"/>
    <w:semiHidden/>
    <w:rsid w:val="00EB7372"/>
    <w:pPr>
      <w:numPr>
        <w:numId w:val="29"/>
      </w:numPr>
      <w:spacing w:before="0" w:line="260" w:lineRule="atLeast"/>
    </w:pPr>
    <w:rPr>
      <w:sz w:val="20"/>
    </w:rPr>
  </w:style>
  <w:style w:type="paragraph" w:customStyle="1" w:styleId="Quotation1">
    <w:name w:val="Quotation 1"/>
    <w:aliases w:val="&quot;Q&quot;"/>
    <w:basedOn w:val="PlainParagraph"/>
    <w:uiPriority w:val="9"/>
    <w:qFormat/>
    <w:rsid w:val="00EB7372"/>
    <w:pPr>
      <w:numPr>
        <w:ilvl w:val="1"/>
        <w:numId w:val="29"/>
      </w:numPr>
      <w:spacing w:before="0" w:line="260" w:lineRule="atLeast"/>
    </w:pPr>
    <w:rPr>
      <w:sz w:val="20"/>
    </w:rPr>
  </w:style>
  <w:style w:type="paragraph" w:customStyle="1" w:styleId="Quotation2">
    <w:name w:val="Quotation 2"/>
    <w:basedOn w:val="PlainParagraph"/>
    <w:uiPriority w:val="9"/>
    <w:semiHidden/>
    <w:rsid w:val="00EB7372"/>
    <w:pPr>
      <w:numPr>
        <w:ilvl w:val="2"/>
        <w:numId w:val="29"/>
      </w:numPr>
      <w:spacing w:before="0" w:line="260" w:lineRule="atLeast"/>
    </w:pPr>
    <w:rPr>
      <w:sz w:val="20"/>
    </w:rPr>
  </w:style>
  <w:style w:type="paragraph" w:customStyle="1" w:styleId="Quotation3">
    <w:name w:val="Quotation 3"/>
    <w:basedOn w:val="PlainParagraph"/>
    <w:uiPriority w:val="9"/>
    <w:semiHidden/>
    <w:rsid w:val="00EB7372"/>
    <w:pPr>
      <w:numPr>
        <w:ilvl w:val="3"/>
        <w:numId w:val="29"/>
      </w:numPr>
      <w:spacing w:before="0" w:line="260" w:lineRule="atLeast"/>
    </w:pPr>
    <w:rPr>
      <w:sz w:val="20"/>
    </w:rPr>
  </w:style>
  <w:style w:type="paragraph" w:customStyle="1" w:styleId="Quotation4">
    <w:name w:val="Quotation 4"/>
    <w:basedOn w:val="PlainParagraph"/>
    <w:uiPriority w:val="9"/>
    <w:semiHidden/>
    <w:rsid w:val="00EB7372"/>
    <w:pPr>
      <w:numPr>
        <w:ilvl w:val="4"/>
        <w:numId w:val="29"/>
      </w:numPr>
      <w:spacing w:before="0" w:line="260" w:lineRule="atLeast"/>
    </w:pPr>
    <w:rPr>
      <w:sz w:val="20"/>
    </w:rPr>
  </w:style>
  <w:style w:type="paragraph" w:customStyle="1" w:styleId="Quotation5">
    <w:name w:val="Quotation 5"/>
    <w:basedOn w:val="PlainParagraph"/>
    <w:uiPriority w:val="9"/>
    <w:semiHidden/>
    <w:rsid w:val="00EB7372"/>
    <w:pPr>
      <w:numPr>
        <w:ilvl w:val="5"/>
        <w:numId w:val="29"/>
      </w:numPr>
      <w:spacing w:before="0" w:line="260" w:lineRule="atLeast"/>
    </w:pPr>
    <w:rPr>
      <w:sz w:val="20"/>
    </w:rPr>
  </w:style>
  <w:style w:type="paragraph" w:customStyle="1" w:styleId="Quotation6">
    <w:name w:val="Quotation 6"/>
    <w:basedOn w:val="PlainParagraph"/>
    <w:uiPriority w:val="9"/>
    <w:semiHidden/>
    <w:rsid w:val="00EB7372"/>
    <w:pPr>
      <w:numPr>
        <w:ilvl w:val="6"/>
        <w:numId w:val="29"/>
      </w:numPr>
      <w:spacing w:before="0" w:line="260" w:lineRule="atLeast"/>
    </w:pPr>
    <w:rPr>
      <w:sz w:val="20"/>
    </w:rPr>
  </w:style>
  <w:style w:type="paragraph" w:customStyle="1" w:styleId="Quotation7">
    <w:name w:val="Quotation 7"/>
    <w:basedOn w:val="PlainParagraph"/>
    <w:uiPriority w:val="9"/>
    <w:semiHidden/>
    <w:rsid w:val="00EB7372"/>
    <w:pPr>
      <w:numPr>
        <w:ilvl w:val="7"/>
        <w:numId w:val="29"/>
      </w:numPr>
      <w:spacing w:before="0" w:line="260" w:lineRule="atLeast"/>
    </w:pPr>
    <w:rPr>
      <w:sz w:val="20"/>
    </w:rPr>
  </w:style>
  <w:style w:type="paragraph" w:customStyle="1" w:styleId="Quotation8">
    <w:name w:val="Quotation 8"/>
    <w:basedOn w:val="PlainParagraph"/>
    <w:uiPriority w:val="9"/>
    <w:semiHidden/>
    <w:rsid w:val="00EB7372"/>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EB7372"/>
    <w:pPr>
      <w:numPr>
        <w:numId w:val="24"/>
      </w:numPr>
    </w:pPr>
  </w:style>
  <w:style w:type="paragraph" w:customStyle="1" w:styleId="NumberLevel2">
    <w:name w:val="Number Level 2"/>
    <w:aliases w:val="N2"/>
    <w:basedOn w:val="PlainParagraph"/>
    <w:uiPriority w:val="1"/>
    <w:qFormat/>
    <w:rsid w:val="00EB7372"/>
    <w:pPr>
      <w:numPr>
        <w:ilvl w:val="1"/>
        <w:numId w:val="24"/>
      </w:numPr>
    </w:pPr>
  </w:style>
  <w:style w:type="paragraph" w:customStyle="1" w:styleId="NumberLevel3">
    <w:name w:val="Number Level 3"/>
    <w:aliases w:val="N3"/>
    <w:basedOn w:val="PlainParagraph"/>
    <w:uiPriority w:val="1"/>
    <w:qFormat/>
    <w:rsid w:val="00EB7372"/>
    <w:pPr>
      <w:numPr>
        <w:ilvl w:val="2"/>
        <w:numId w:val="24"/>
      </w:numPr>
    </w:pPr>
  </w:style>
  <w:style w:type="paragraph" w:customStyle="1" w:styleId="NumberLevel4">
    <w:name w:val="Number Level 4"/>
    <w:aliases w:val="N4"/>
    <w:basedOn w:val="PlainParagraph"/>
    <w:uiPriority w:val="1"/>
    <w:qFormat/>
    <w:rsid w:val="00EB7372"/>
    <w:pPr>
      <w:numPr>
        <w:ilvl w:val="3"/>
        <w:numId w:val="24"/>
      </w:numPr>
      <w:spacing w:before="0"/>
    </w:pPr>
  </w:style>
  <w:style w:type="paragraph" w:customStyle="1" w:styleId="NumberLevel5">
    <w:name w:val="Number Level 5"/>
    <w:aliases w:val="N5"/>
    <w:basedOn w:val="PlainParagraph"/>
    <w:uiPriority w:val="1"/>
    <w:semiHidden/>
    <w:rsid w:val="00EB7372"/>
    <w:pPr>
      <w:numPr>
        <w:ilvl w:val="4"/>
        <w:numId w:val="24"/>
      </w:numPr>
      <w:spacing w:before="0"/>
    </w:pPr>
  </w:style>
  <w:style w:type="paragraph" w:customStyle="1" w:styleId="NumberLevel6">
    <w:name w:val="Number Level 6"/>
    <w:basedOn w:val="NumberLevel5"/>
    <w:uiPriority w:val="1"/>
    <w:semiHidden/>
    <w:rsid w:val="00EB7372"/>
    <w:pPr>
      <w:numPr>
        <w:ilvl w:val="5"/>
      </w:numPr>
      <w:tabs>
        <w:tab w:val="clear" w:pos="1418"/>
        <w:tab w:val="num" w:pos="709"/>
      </w:tabs>
      <w:ind w:left="425" w:hanging="425"/>
    </w:pPr>
  </w:style>
  <w:style w:type="paragraph" w:customStyle="1" w:styleId="NumberLevel7">
    <w:name w:val="Number Level 7"/>
    <w:basedOn w:val="NumberLevel6"/>
    <w:uiPriority w:val="1"/>
    <w:semiHidden/>
    <w:rsid w:val="00EB7372"/>
    <w:pPr>
      <w:numPr>
        <w:ilvl w:val="6"/>
      </w:numPr>
    </w:pPr>
  </w:style>
  <w:style w:type="paragraph" w:customStyle="1" w:styleId="NumberLevel8">
    <w:name w:val="Number Level 8"/>
    <w:basedOn w:val="NumberLevel7"/>
    <w:uiPriority w:val="1"/>
    <w:semiHidden/>
    <w:rsid w:val="00EB7372"/>
    <w:pPr>
      <w:numPr>
        <w:ilvl w:val="7"/>
      </w:numPr>
    </w:pPr>
  </w:style>
  <w:style w:type="paragraph" w:customStyle="1" w:styleId="NumberLevel9">
    <w:name w:val="Number Level 9"/>
    <w:basedOn w:val="NumberLevel8"/>
    <w:uiPriority w:val="1"/>
    <w:semiHidden/>
    <w:rsid w:val="00EB7372"/>
    <w:pPr>
      <w:numPr>
        <w:ilvl w:val="8"/>
      </w:numPr>
    </w:pPr>
  </w:style>
  <w:style w:type="paragraph" w:customStyle="1" w:styleId="DashEm">
    <w:name w:val="Dash: Em"/>
    <w:basedOn w:val="PlainParagraph"/>
    <w:uiPriority w:val="3"/>
    <w:semiHidden/>
    <w:rsid w:val="00EB7372"/>
    <w:pPr>
      <w:numPr>
        <w:ilvl w:val="1"/>
        <w:numId w:val="23"/>
      </w:numPr>
      <w:spacing w:before="0"/>
    </w:pPr>
  </w:style>
  <w:style w:type="paragraph" w:customStyle="1" w:styleId="DashEm1">
    <w:name w:val="Dash: Em 1"/>
    <w:aliases w:val="-EM"/>
    <w:basedOn w:val="PlainParagraph"/>
    <w:link w:val="DashEm1Char"/>
    <w:uiPriority w:val="3"/>
    <w:semiHidden/>
    <w:rsid w:val="00EB7372"/>
    <w:pPr>
      <w:numPr>
        <w:numId w:val="23"/>
      </w:numPr>
      <w:spacing w:before="0"/>
    </w:pPr>
  </w:style>
  <w:style w:type="paragraph" w:customStyle="1" w:styleId="DashEn1">
    <w:name w:val="Dash: En 1"/>
    <w:aliases w:val="-EN"/>
    <w:basedOn w:val="DashEm"/>
    <w:link w:val="DashEn1Char"/>
    <w:uiPriority w:val="3"/>
    <w:qFormat/>
    <w:rsid w:val="00EB7372"/>
    <w:pPr>
      <w:numPr>
        <w:ilvl w:val="2"/>
      </w:numPr>
    </w:pPr>
  </w:style>
  <w:style w:type="paragraph" w:customStyle="1" w:styleId="DashEn2">
    <w:name w:val="Dash: En 2"/>
    <w:basedOn w:val="DashEn1"/>
    <w:uiPriority w:val="3"/>
    <w:semiHidden/>
    <w:rsid w:val="00EB7372"/>
    <w:pPr>
      <w:numPr>
        <w:ilvl w:val="3"/>
      </w:numPr>
      <w:tabs>
        <w:tab w:val="clear" w:pos="1276"/>
        <w:tab w:val="num" w:pos="850"/>
      </w:tabs>
      <w:ind w:left="850" w:hanging="425"/>
    </w:pPr>
  </w:style>
  <w:style w:type="paragraph" w:customStyle="1" w:styleId="DashEn3">
    <w:name w:val="Dash: En 3"/>
    <w:basedOn w:val="DashEn2"/>
    <w:uiPriority w:val="3"/>
    <w:semiHidden/>
    <w:rsid w:val="00EB7372"/>
    <w:pPr>
      <w:numPr>
        <w:ilvl w:val="4"/>
      </w:numPr>
      <w:tabs>
        <w:tab w:val="clear" w:pos="1701"/>
        <w:tab w:val="num" w:pos="850"/>
      </w:tabs>
      <w:ind w:left="850"/>
    </w:pPr>
  </w:style>
  <w:style w:type="paragraph" w:customStyle="1" w:styleId="DashEn4">
    <w:name w:val="Dash: En 4"/>
    <w:basedOn w:val="DashEn3"/>
    <w:uiPriority w:val="3"/>
    <w:semiHidden/>
    <w:rsid w:val="00EB7372"/>
    <w:pPr>
      <w:numPr>
        <w:ilvl w:val="5"/>
      </w:numPr>
    </w:pPr>
  </w:style>
  <w:style w:type="paragraph" w:customStyle="1" w:styleId="DashEn5">
    <w:name w:val="Dash: En 5"/>
    <w:basedOn w:val="DashEn4"/>
    <w:uiPriority w:val="3"/>
    <w:semiHidden/>
    <w:rsid w:val="00EB7372"/>
    <w:pPr>
      <w:numPr>
        <w:ilvl w:val="6"/>
      </w:numPr>
    </w:pPr>
  </w:style>
  <w:style w:type="paragraph" w:customStyle="1" w:styleId="DashEn6">
    <w:name w:val="Dash: En 6"/>
    <w:basedOn w:val="DashEn5"/>
    <w:uiPriority w:val="3"/>
    <w:semiHidden/>
    <w:rsid w:val="00EB7372"/>
    <w:pPr>
      <w:numPr>
        <w:ilvl w:val="7"/>
      </w:numPr>
    </w:pPr>
  </w:style>
  <w:style w:type="paragraph" w:customStyle="1" w:styleId="DashEn7">
    <w:name w:val="Dash: En 7"/>
    <w:basedOn w:val="DashEn6"/>
    <w:uiPriority w:val="3"/>
    <w:semiHidden/>
    <w:rsid w:val="00EB7372"/>
    <w:pPr>
      <w:numPr>
        <w:ilvl w:val="8"/>
      </w:numPr>
    </w:pPr>
  </w:style>
  <w:style w:type="paragraph" w:customStyle="1" w:styleId="IndentHanging">
    <w:name w:val="Indent: Hanging"/>
    <w:aliases w:val="--&gt;H"/>
    <w:basedOn w:val="PlainParagraph"/>
    <w:uiPriority w:val="9"/>
    <w:qFormat/>
    <w:rsid w:val="00EB7372"/>
    <w:pPr>
      <w:numPr>
        <w:numId w:val="28"/>
      </w:numPr>
      <w:spacing w:before="0"/>
    </w:pPr>
  </w:style>
  <w:style w:type="paragraph" w:customStyle="1" w:styleId="IndentHanging1">
    <w:name w:val="Indent: Hanging 1"/>
    <w:basedOn w:val="IndentHanging"/>
    <w:uiPriority w:val="4"/>
    <w:semiHidden/>
    <w:rsid w:val="00EB7372"/>
    <w:pPr>
      <w:numPr>
        <w:ilvl w:val="1"/>
      </w:numPr>
    </w:pPr>
  </w:style>
  <w:style w:type="paragraph" w:customStyle="1" w:styleId="IndentHanging2">
    <w:name w:val="Indent: Hanging 2"/>
    <w:basedOn w:val="IndentHanging1"/>
    <w:uiPriority w:val="4"/>
    <w:semiHidden/>
    <w:rsid w:val="00EB7372"/>
    <w:pPr>
      <w:numPr>
        <w:ilvl w:val="2"/>
      </w:numPr>
    </w:pPr>
  </w:style>
  <w:style w:type="paragraph" w:customStyle="1" w:styleId="IndentHanging3">
    <w:name w:val="Indent: Hanging 3"/>
    <w:basedOn w:val="IndentHanging2"/>
    <w:uiPriority w:val="4"/>
    <w:semiHidden/>
    <w:rsid w:val="00EB7372"/>
    <w:pPr>
      <w:numPr>
        <w:ilvl w:val="3"/>
      </w:numPr>
    </w:pPr>
  </w:style>
  <w:style w:type="paragraph" w:customStyle="1" w:styleId="IndentHanging4">
    <w:name w:val="Indent: Hanging 4"/>
    <w:basedOn w:val="IndentHanging3"/>
    <w:uiPriority w:val="4"/>
    <w:semiHidden/>
    <w:rsid w:val="00EB7372"/>
    <w:pPr>
      <w:numPr>
        <w:ilvl w:val="4"/>
      </w:numPr>
    </w:pPr>
  </w:style>
  <w:style w:type="paragraph" w:customStyle="1" w:styleId="IndentHanging5">
    <w:name w:val="Indent: Hanging 5"/>
    <w:basedOn w:val="IndentHanging4"/>
    <w:uiPriority w:val="4"/>
    <w:semiHidden/>
    <w:rsid w:val="00EB7372"/>
    <w:pPr>
      <w:numPr>
        <w:ilvl w:val="5"/>
      </w:numPr>
    </w:pPr>
  </w:style>
  <w:style w:type="paragraph" w:customStyle="1" w:styleId="IndentHanging6">
    <w:name w:val="Indent: Hanging 6"/>
    <w:basedOn w:val="IndentHanging5"/>
    <w:uiPriority w:val="4"/>
    <w:semiHidden/>
    <w:rsid w:val="00EB7372"/>
    <w:pPr>
      <w:numPr>
        <w:ilvl w:val="6"/>
      </w:numPr>
    </w:pPr>
  </w:style>
  <w:style w:type="paragraph" w:customStyle="1" w:styleId="IndentHanging7">
    <w:name w:val="Indent: Hanging 7"/>
    <w:basedOn w:val="IndentHanging6"/>
    <w:uiPriority w:val="4"/>
    <w:semiHidden/>
    <w:rsid w:val="00EB7372"/>
    <w:pPr>
      <w:numPr>
        <w:ilvl w:val="7"/>
      </w:numPr>
    </w:pPr>
  </w:style>
  <w:style w:type="paragraph" w:customStyle="1" w:styleId="IndentHanging8">
    <w:name w:val="Indent: Hanging 8"/>
    <w:basedOn w:val="IndentHanging7"/>
    <w:uiPriority w:val="4"/>
    <w:semiHidden/>
    <w:rsid w:val="00EB7372"/>
    <w:pPr>
      <w:numPr>
        <w:ilvl w:val="8"/>
      </w:numPr>
    </w:pPr>
  </w:style>
  <w:style w:type="paragraph" w:customStyle="1" w:styleId="IndentFull">
    <w:name w:val="Indent: Full"/>
    <w:aliases w:val="--&gt;F"/>
    <w:basedOn w:val="PlainParagraph"/>
    <w:uiPriority w:val="9"/>
    <w:qFormat/>
    <w:rsid w:val="00EB7372"/>
    <w:pPr>
      <w:numPr>
        <w:numId w:val="27"/>
      </w:numPr>
      <w:spacing w:before="0"/>
    </w:pPr>
  </w:style>
  <w:style w:type="paragraph" w:customStyle="1" w:styleId="IndentFull1">
    <w:name w:val="Indent: Full 1"/>
    <w:basedOn w:val="IndentFull"/>
    <w:uiPriority w:val="4"/>
    <w:semiHidden/>
    <w:rsid w:val="00EB7372"/>
    <w:pPr>
      <w:numPr>
        <w:ilvl w:val="1"/>
      </w:numPr>
    </w:pPr>
  </w:style>
  <w:style w:type="paragraph" w:customStyle="1" w:styleId="IndentFull2">
    <w:name w:val="Indent: Full 2"/>
    <w:basedOn w:val="IndentFull1"/>
    <w:uiPriority w:val="4"/>
    <w:semiHidden/>
    <w:rsid w:val="00EB7372"/>
    <w:pPr>
      <w:numPr>
        <w:ilvl w:val="2"/>
      </w:numPr>
    </w:pPr>
  </w:style>
  <w:style w:type="paragraph" w:customStyle="1" w:styleId="IndentFull3">
    <w:name w:val="Indent: Full 3"/>
    <w:basedOn w:val="IndentFull2"/>
    <w:uiPriority w:val="4"/>
    <w:semiHidden/>
    <w:rsid w:val="00EB7372"/>
    <w:pPr>
      <w:numPr>
        <w:ilvl w:val="3"/>
      </w:numPr>
    </w:pPr>
  </w:style>
  <w:style w:type="paragraph" w:customStyle="1" w:styleId="IndentFull4">
    <w:name w:val="Indent: Full 4"/>
    <w:basedOn w:val="IndentFull3"/>
    <w:uiPriority w:val="4"/>
    <w:semiHidden/>
    <w:rsid w:val="00EB7372"/>
    <w:pPr>
      <w:numPr>
        <w:ilvl w:val="4"/>
      </w:numPr>
    </w:pPr>
  </w:style>
  <w:style w:type="paragraph" w:customStyle="1" w:styleId="IndentFull5">
    <w:name w:val="Indent: Full 5"/>
    <w:basedOn w:val="IndentFull4"/>
    <w:uiPriority w:val="4"/>
    <w:semiHidden/>
    <w:rsid w:val="00EB7372"/>
    <w:pPr>
      <w:numPr>
        <w:ilvl w:val="5"/>
      </w:numPr>
    </w:pPr>
  </w:style>
  <w:style w:type="paragraph" w:customStyle="1" w:styleId="IndentFull6">
    <w:name w:val="Indent: Full 6"/>
    <w:basedOn w:val="IndentFull5"/>
    <w:uiPriority w:val="4"/>
    <w:semiHidden/>
    <w:rsid w:val="00EB7372"/>
    <w:pPr>
      <w:numPr>
        <w:ilvl w:val="6"/>
      </w:numPr>
    </w:pPr>
  </w:style>
  <w:style w:type="paragraph" w:customStyle="1" w:styleId="IndentFull7">
    <w:name w:val="Indent: Full 7"/>
    <w:basedOn w:val="IndentFull6"/>
    <w:uiPriority w:val="4"/>
    <w:semiHidden/>
    <w:rsid w:val="00EB7372"/>
    <w:pPr>
      <w:numPr>
        <w:ilvl w:val="7"/>
      </w:numPr>
    </w:pPr>
  </w:style>
  <w:style w:type="paragraph" w:customStyle="1" w:styleId="IndentFull8">
    <w:name w:val="Indent: Full 8"/>
    <w:basedOn w:val="IndentFull7"/>
    <w:uiPriority w:val="4"/>
    <w:semiHidden/>
    <w:rsid w:val="00EB7372"/>
    <w:pPr>
      <w:numPr>
        <w:ilvl w:val="8"/>
      </w:numPr>
    </w:pPr>
  </w:style>
  <w:style w:type="paragraph" w:customStyle="1" w:styleId="NumberedList1">
    <w:name w:val="Numbered List: 1)"/>
    <w:basedOn w:val="PlainParagraph"/>
    <w:uiPriority w:val="4"/>
    <w:semiHidden/>
    <w:rsid w:val="00EB7372"/>
    <w:pPr>
      <w:numPr>
        <w:numId w:val="25"/>
      </w:numPr>
      <w:spacing w:before="0"/>
    </w:pPr>
  </w:style>
  <w:style w:type="paragraph" w:customStyle="1" w:styleId="NumberedList11">
    <w:name w:val="Numbered List: 1) 1"/>
    <w:aliases w:val="1)"/>
    <w:basedOn w:val="NumberedList1"/>
    <w:uiPriority w:val="8"/>
    <w:qFormat/>
    <w:rsid w:val="00EB7372"/>
    <w:pPr>
      <w:numPr>
        <w:ilvl w:val="1"/>
      </w:numPr>
    </w:pPr>
  </w:style>
  <w:style w:type="paragraph" w:customStyle="1" w:styleId="NumberedList12">
    <w:name w:val="Numbered List: 1) 2"/>
    <w:basedOn w:val="NumberedList11"/>
    <w:uiPriority w:val="4"/>
    <w:semiHidden/>
    <w:rsid w:val="00EB7372"/>
    <w:pPr>
      <w:numPr>
        <w:ilvl w:val="2"/>
      </w:numPr>
    </w:pPr>
  </w:style>
  <w:style w:type="paragraph" w:customStyle="1" w:styleId="NumberedList13">
    <w:name w:val="Numbered List: 1) 3"/>
    <w:basedOn w:val="NumberedList12"/>
    <w:uiPriority w:val="4"/>
    <w:semiHidden/>
    <w:rsid w:val="00EB7372"/>
    <w:pPr>
      <w:numPr>
        <w:ilvl w:val="3"/>
      </w:numPr>
    </w:pPr>
  </w:style>
  <w:style w:type="paragraph" w:customStyle="1" w:styleId="NumberedList14">
    <w:name w:val="Numbered List: 1) 4"/>
    <w:basedOn w:val="NumberedList13"/>
    <w:uiPriority w:val="4"/>
    <w:semiHidden/>
    <w:rsid w:val="00EB7372"/>
    <w:pPr>
      <w:numPr>
        <w:ilvl w:val="4"/>
      </w:numPr>
    </w:pPr>
  </w:style>
  <w:style w:type="paragraph" w:customStyle="1" w:styleId="NumberedList15">
    <w:name w:val="Numbered List: 1) 5"/>
    <w:basedOn w:val="NumberedList14"/>
    <w:uiPriority w:val="4"/>
    <w:semiHidden/>
    <w:rsid w:val="00EB7372"/>
    <w:pPr>
      <w:numPr>
        <w:ilvl w:val="5"/>
      </w:numPr>
    </w:pPr>
  </w:style>
  <w:style w:type="paragraph" w:customStyle="1" w:styleId="NumberedList16">
    <w:name w:val="Numbered List: 1) 6"/>
    <w:basedOn w:val="NumberedList15"/>
    <w:uiPriority w:val="4"/>
    <w:semiHidden/>
    <w:rsid w:val="00EB7372"/>
    <w:pPr>
      <w:numPr>
        <w:ilvl w:val="6"/>
      </w:numPr>
    </w:pPr>
  </w:style>
  <w:style w:type="paragraph" w:customStyle="1" w:styleId="NumberedList17">
    <w:name w:val="Numbered List: 1) 7"/>
    <w:basedOn w:val="NumberedList16"/>
    <w:uiPriority w:val="4"/>
    <w:semiHidden/>
    <w:rsid w:val="00EB7372"/>
    <w:pPr>
      <w:numPr>
        <w:ilvl w:val="7"/>
      </w:numPr>
    </w:pPr>
  </w:style>
  <w:style w:type="paragraph" w:customStyle="1" w:styleId="NumberedList18">
    <w:name w:val="Numbered List: 1) 8"/>
    <w:basedOn w:val="NumberedList17"/>
    <w:uiPriority w:val="4"/>
    <w:semiHidden/>
    <w:rsid w:val="00EB7372"/>
    <w:pPr>
      <w:numPr>
        <w:ilvl w:val="8"/>
      </w:numPr>
      <w:tabs>
        <w:tab w:val="clear" w:pos="3827"/>
        <w:tab w:val="num" w:pos="3402"/>
      </w:tabs>
      <w:ind w:left="3402" w:hanging="426"/>
    </w:pPr>
  </w:style>
  <w:style w:type="paragraph" w:customStyle="1" w:styleId="NumberedLista">
    <w:name w:val="Numbered List: a)"/>
    <w:basedOn w:val="PlainParagraph"/>
    <w:uiPriority w:val="4"/>
    <w:semiHidden/>
    <w:rsid w:val="00EB7372"/>
    <w:pPr>
      <w:numPr>
        <w:numId w:val="26"/>
      </w:numPr>
      <w:spacing w:before="0"/>
    </w:pPr>
  </w:style>
  <w:style w:type="paragraph" w:customStyle="1" w:styleId="NumberedLista1">
    <w:name w:val="Numbered List: a) 1"/>
    <w:aliases w:val="a)"/>
    <w:basedOn w:val="NumberedLista"/>
    <w:uiPriority w:val="8"/>
    <w:qFormat/>
    <w:rsid w:val="00EB7372"/>
    <w:pPr>
      <w:numPr>
        <w:ilvl w:val="1"/>
      </w:numPr>
    </w:pPr>
  </w:style>
  <w:style w:type="paragraph" w:customStyle="1" w:styleId="NumberedLista2">
    <w:name w:val="Numbered List: a) 2"/>
    <w:basedOn w:val="NumberedLista1"/>
    <w:uiPriority w:val="4"/>
    <w:semiHidden/>
    <w:rsid w:val="00EB7372"/>
    <w:pPr>
      <w:numPr>
        <w:ilvl w:val="2"/>
      </w:numPr>
    </w:pPr>
  </w:style>
  <w:style w:type="paragraph" w:customStyle="1" w:styleId="NumberedLista3">
    <w:name w:val="Numbered List: a) 3"/>
    <w:basedOn w:val="NumberedLista2"/>
    <w:uiPriority w:val="4"/>
    <w:semiHidden/>
    <w:rsid w:val="00EB7372"/>
    <w:pPr>
      <w:numPr>
        <w:ilvl w:val="3"/>
      </w:numPr>
    </w:pPr>
  </w:style>
  <w:style w:type="paragraph" w:customStyle="1" w:styleId="NumberedLista4">
    <w:name w:val="Numbered List: a) 4"/>
    <w:basedOn w:val="NumberedLista3"/>
    <w:uiPriority w:val="4"/>
    <w:semiHidden/>
    <w:rsid w:val="00EB7372"/>
    <w:pPr>
      <w:numPr>
        <w:ilvl w:val="4"/>
      </w:numPr>
    </w:pPr>
  </w:style>
  <w:style w:type="paragraph" w:customStyle="1" w:styleId="NumberedLista5">
    <w:name w:val="Numbered List: a) 5"/>
    <w:basedOn w:val="NumberedLista4"/>
    <w:uiPriority w:val="4"/>
    <w:semiHidden/>
    <w:rsid w:val="00EB7372"/>
    <w:pPr>
      <w:numPr>
        <w:ilvl w:val="5"/>
      </w:numPr>
    </w:pPr>
  </w:style>
  <w:style w:type="paragraph" w:customStyle="1" w:styleId="NumberedLista6">
    <w:name w:val="Numbered List: a) 6"/>
    <w:basedOn w:val="NumberedLista5"/>
    <w:uiPriority w:val="4"/>
    <w:semiHidden/>
    <w:rsid w:val="00EB7372"/>
    <w:pPr>
      <w:numPr>
        <w:ilvl w:val="6"/>
      </w:numPr>
    </w:pPr>
  </w:style>
  <w:style w:type="paragraph" w:customStyle="1" w:styleId="NumberedLista7">
    <w:name w:val="Numbered List: a) 7"/>
    <w:basedOn w:val="NumberedLista6"/>
    <w:uiPriority w:val="4"/>
    <w:semiHidden/>
    <w:rsid w:val="00EB7372"/>
    <w:pPr>
      <w:numPr>
        <w:ilvl w:val="7"/>
      </w:numPr>
    </w:pPr>
  </w:style>
  <w:style w:type="paragraph" w:customStyle="1" w:styleId="NumberedLista8">
    <w:name w:val="Numbered List: a) 8"/>
    <w:basedOn w:val="NumberedLista7"/>
    <w:uiPriority w:val="4"/>
    <w:semiHidden/>
    <w:rsid w:val="00EB7372"/>
    <w:pPr>
      <w:numPr>
        <w:ilvl w:val="8"/>
      </w:numPr>
    </w:pPr>
  </w:style>
  <w:style w:type="paragraph" w:styleId="FootnoteText">
    <w:name w:val="footnote text"/>
    <w:basedOn w:val="PlainParagraph"/>
    <w:link w:val="FootnoteTextChar"/>
    <w:uiPriority w:val="31"/>
    <w:rsid w:val="00EB737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EB7372"/>
    <w:rPr>
      <w:rFonts w:ascii="Arial" w:eastAsia="Times New Roman" w:hAnsi="Arial" w:cs="Arial"/>
      <w:sz w:val="18"/>
      <w:szCs w:val="20"/>
      <w:lang w:eastAsia="en-AU"/>
    </w:rPr>
  </w:style>
  <w:style w:type="paragraph" w:styleId="EndnoteText">
    <w:name w:val="endnote text"/>
    <w:basedOn w:val="PlainParagraph"/>
    <w:link w:val="EndnoteTextChar"/>
    <w:uiPriority w:val="31"/>
    <w:rsid w:val="00EB737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EB7372"/>
    <w:rPr>
      <w:rFonts w:ascii="Arial" w:eastAsia="Times New Roman" w:hAnsi="Arial" w:cs="Arial"/>
      <w:sz w:val="18"/>
      <w:szCs w:val="20"/>
      <w:lang w:eastAsia="en-AU"/>
    </w:rPr>
  </w:style>
  <w:style w:type="character" w:styleId="FootnoteReference">
    <w:name w:val="footnote reference"/>
    <w:basedOn w:val="DefaultParagraphFont"/>
    <w:uiPriority w:val="31"/>
    <w:rsid w:val="00EB7372"/>
    <w:rPr>
      <w:rFonts w:ascii="Arial" w:hAnsi="Arial" w:cs="Arial"/>
      <w:b w:val="0"/>
      <w:i w:val="0"/>
      <w:sz w:val="22"/>
      <w:vertAlign w:val="superscript"/>
    </w:rPr>
  </w:style>
  <w:style w:type="character" w:styleId="EndnoteReference">
    <w:name w:val="endnote reference"/>
    <w:basedOn w:val="DefaultParagraphFont"/>
    <w:uiPriority w:val="31"/>
    <w:rsid w:val="00EB7372"/>
    <w:rPr>
      <w:rFonts w:ascii="Arial" w:hAnsi="Arial" w:cs="Arial"/>
      <w:b w:val="0"/>
      <w:i w:val="0"/>
      <w:sz w:val="22"/>
      <w:vertAlign w:val="superscript"/>
    </w:rPr>
  </w:style>
  <w:style w:type="character" w:styleId="PageNumber">
    <w:name w:val="page number"/>
    <w:basedOn w:val="DefaultParagraphFont"/>
    <w:uiPriority w:val="34"/>
    <w:semiHidden/>
    <w:rsid w:val="00EB7372"/>
    <w:rPr>
      <w:rFonts w:ascii="Arial" w:hAnsi="Arial" w:cs="Arial"/>
      <w:b w:val="0"/>
      <w:i w:val="0"/>
      <w:sz w:val="16"/>
    </w:rPr>
  </w:style>
  <w:style w:type="character" w:styleId="Hyperlink">
    <w:name w:val="Hyperlink"/>
    <w:basedOn w:val="DefaultParagraphFont"/>
    <w:uiPriority w:val="37"/>
    <w:semiHidden/>
    <w:rsid w:val="00EB7372"/>
    <w:rPr>
      <w:rFonts w:ascii="Arial" w:hAnsi="Arial" w:cs="Arial"/>
      <w:color w:val="0000FF"/>
      <w:u w:val="single" w:color="0000FF"/>
    </w:rPr>
  </w:style>
  <w:style w:type="paragraph" w:styleId="TOC1">
    <w:name w:val="toc 1"/>
    <w:next w:val="Normal"/>
    <w:autoRedefine/>
    <w:uiPriority w:val="35"/>
    <w:rsid w:val="00EB7372"/>
    <w:pPr>
      <w:keepNext/>
      <w:widowControl w:val="0"/>
      <w:pBdr>
        <w:bottom w:val="single" w:sz="2" w:space="0"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uiPriority w:val="35"/>
    <w:rsid w:val="00EB7372"/>
    <w:pPr>
      <w:pBdr>
        <w:bottom w:val="nil"/>
      </w:pBdr>
      <w:spacing w:before="60"/>
    </w:pPr>
    <w:rPr>
      <w:b w:val="0"/>
    </w:rPr>
  </w:style>
  <w:style w:type="paragraph" w:styleId="TOC3">
    <w:name w:val="toc 3"/>
    <w:basedOn w:val="TOC2"/>
    <w:next w:val="Normal"/>
    <w:autoRedefine/>
    <w:uiPriority w:val="35"/>
    <w:rsid w:val="00EB7372"/>
    <w:pPr>
      <w:ind w:left="425" w:hanging="425"/>
    </w:pPr>
  </w:style>
  <w:style w:type="paragraph" w:customStyle="1" w:styleId="Notes-client">
    <w:name w:val="Notes - client"/>
    <w:aliases w:val="N Client"/>
    <w:basedOn w:val="PlainParagraph"/>
    <w:uiPriority w:val="6"/>
    <w:qFormat/>
    <w:rsid w:val="00EB737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EB737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EB7372"/>
    <w:rPr>
      <w:vanish/>
      <w:color w:val="0000FF"/>
    </w:rPr>
  </w:style>
  <w:style w:type="paragraph" w:customStyle="1" w:styleId="TablePlainParagraph">
    <w:name w:val="Table: Plain Paragraph"/>
    <w:aliases w:val="Table PP"/>
    <w:basedOn w:val="PlainParagraph"/>
    <w:uiPriority w:val="11"/>
    <w:qFormat/>
    <w:rsid w:val="00EB7372"/>
    <w:pPr>
      <w:spacing w:before="60" w:after="60" w:line="240" w:lineRule="atLeast"/>
    </w:pPr>
    <w:rPr>
      <w:sz w:val="20"/>
    </w:rPr>
  </w:style>
  <w:style w:type="paragraph" w:customStyle="1" w:styleId="TableHeading1">
    <w:name w:val="Table: Heading 1"/>
    <w:basedOn w:val="PlainParagraph"/>
    <w:uiPriority w:val="12"/>
    <w:rsid w:val="00EB7372"/>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EB7372"/>
  </w:style>
  <w:style w:type="paragraph" w:customStyle="1" w:styleId="TableHeading3">
    <w:name w:val="Table: Heading 3"/>
    <w:basedOn w:val="HeadingBase"/>
    <w:next w:val="TablePlainParagraph"/>
    <w:uiPriority w:val="12"/>
    <w:rsid w:val="00EB7372"/>
  </w:style>
  <w:style w:type="paragraph" w:customStyle="1" w:styleId="TableHeading4">
    <w:name w:val="Table: Heading 4"/>
    <w:basedOn w:val="HeadingBase"/>
    <w:next w:val="TablePlainParagraph"/>
    <w:uiPriority w:val="12"/>
    <w:rsid w:val="00EB7372"/>
  </w:style>
  <w:style w:type="paragraph" w:customStyle="1" w:styleId="TableHeading5">
    <w:name w:val="Table: Heading 5"/>
    <w:basedOn w:val="HeadingBase"/>
    <w:next w:val="TablePlainParagraph"/>
    <w:uiPriority w:val="12"/>
    <w:rsid w:val="00EB7372"/>
  </w:style>
  <w:style w:type="paragraph" w:customStyle="1" w:styleId="TableQAQuestion">
    <w:name w:val="Table: Q&amp;A: Question"/>
    <w:aliases w:val="?QQ"/>
    <w:basedOn w:val="TablePlainParagraph"/>
    <w:next w:val="TableQAAnswer"/>
    <w:uiPriority w:val="12"/>
    <w:rsid w:val="00EB7372"/>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EB7372"/>
    <w:pPr>
      <w:tabs>
        <w:tab w:val="left" w:pos="283"/>
        <w:tab w:val="left" w:pos="567"/>
      </w:tabs>
      <w:spacing w:before="0"/>
      <w:ind w:left="283" w:hanging="283"/>
    </w:pPr>
  </w:style>
  <w:style w:type="paragraph" w:customStyle="1" w:styleId="TableQAText">
    <w:name w:val="Table: Q&amp;A: Text"/>
    <w:basedOn w:val="TablePlainParagraph"/>
    <w:uiPriority w:val="12"/>
    <w:rsid w:val="00EB7372"/>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EB7372"/>
    <w:pPr>
      <w:numPr>
        <w:numId w:val="1"/>
      </w:numPr>
    </w:pPr>
  </w:style>
  <w:style w:type="paragraph" w:customStyle="1" w:styleId="TableNumberLevel2">
    <w:name w:val="Table: Number Level 2"/>
    <w:basedOn w:val="TablePlainParagraph"/>
    <w:uiPriority w:val="12"/>
    <w:rsid w:val="00EB7372"/>
    <w:pPr>
      <w:numPr>
        <w:ilvl w:val="1"/>
        <w:numId w:val="1"/>
      </w:numPr>
    </w:pPr>
  </w:style>
  <w:style w:type="paragraph" w:customStyle="1" w:styleId="TableNumberLevel3">
    <w:name w:val="Table: Number Level 3"/>
    <w:basedOn w:val="TablePlainParagraph"/>
    <w:uiPriority w:val="12"/>
    <w:rsid w:val="00EB7372"/>
    <w:pPr>
      <w:numPr>
        <w:ilvl w:val="2"/>
        <w:numId w:val="1"/>
      </w:numPr>
    </w:pPr>
  </w:style>
  <w:style w:type="paragraph" w:customStyle="1" w:styleId="TableNumberLevel4">
    <w:name w:val="Table: Number Level 4"/>
    <w:basedOn w:val="TablePlainParagraph"/>
    <w:uiPriority w:val="12"/>
    <w:rsid w:val="00EB7372"/>
    <w:pPr>
      <w:numPr>
        <w:ilvl w:val="3"/>
        <w:numId w:val="1"/>
      </w:numPr>
      <w:spacing w:before="0"/>
    </w:pPr>
  </w:style>
  <w:style w:type="paragraph" w:customStyle="1" w:styleId="TableNumberLevel5">
    <w:name w:val="Table: Number Level 5"/>
    <w:basedOn w:val="TablePlainParagraph"/>
    <w:uiPriority w:val="12"/>
    <w:semiHidden/>
    <w:rsid w:val="00EB7372"/>
    <w:pPr>
      <w:numPr>
        <w:ilvl w:val="4"/>
        <w:numId w:val="1"/>
      </w:numPr>
      <w:spacing w:before="0"/>
    </w:pPr>
  </w:style>
  <w:style w:type="paragraph" w:customStyle="1" w:styleId="TableNumberLevel6">
    <w:name w:val="Table: Number Level 6"/>
    <w:basedOn w:val="TablePlainParagraph"/>
    <w:uiPriority w:val="12"/>
    <w:semiHidden/>
    <w:rsid w:val="00EB7372"/>
    <w:pPr>
      <w:numPr>
        <w:ilvl w:val="5"/>
        <w:numId w:val="1"/>
      </w:numPr>
      <w:spacing w:before="0"/>
    </w:pPr>
  </w:style>
  <w:style w:type="paragraph" w:customStyle="1" w:styleId="TableNumberLevel7">
    <w:name w:val="Table: Number Level 7"/>
    <w:basedOn w:val="TablePlainParagraph"/>
    <w:uiPriority w:val="12"/>
    <w:semiHidden/>
    <w:rsid w:val="00EB7372"/>
    <w:pPr>
      <w:numPr>
        <w:ilvl w:val="6"/>
        <w:numId w:val="1"/>
      </w:numPr>
      <w:spacing w:before="0"/>
    </w:pPr>
  </w:style>
  <w:style w:type="paragraph" w:customStyle="1" w:styleId="TableNumberLevel8">
    <w:name w:val="Table: Number Level 8"/>
    <w:basedOn w:val="TablePlainParagraph"/>
    <w:uiPriority w:val="12"/>
    <w:semiHidden/>
    <w:rsid w:val="00EB7372"/>
    <w:pPr>
      <w:numPr>
        <w:ilvl w:val="7"/>
        <w:numId w:val="1"/>
      </w:numPr>
      <w:spacing w:before="0"/>
    </w:pPr>
  </w:style>
  <w:style w:type="paragraph" w:customStyle="1" w:styleId="TableNumberLevel9">
    <w:name w:val="Table: Number Level 9"/>
    <w:basedOn w:val="TablePlainParagraph"/>
    <w:uiPriority w:val="12"/>
    <w:semiHidden/>
    <w:rsid w:val="00EB7372"/>
    <w:pPr>
      <w:numPr>
        <w:ilvl w:val="8"/>
        <w:numId w:val="1"/>
      </w:numPr>
      <w:spacing w:before="0"/>
    </w:pPr>
  </w:style>
  <w:style w:type="paragraph" w:customStyle="1" w:styleId="TableDashEm">
    <w:name w:val="Table: Dash: Em"/>
    <w:basedOn w:val="TablePlainParagraph"/>
    <w:uiPriority w:val="12"/>
    <w:semiHidden/>
    <w:rsid w:val="00EB7372"/>
    <w:pPr>
      <w:spacing w:before="0"/>
    </w:pPr>
  </w:style>
  <w:style w:type="paragraph" w:customStyle="1" w:styleId="TableDashEm1">
    <w:name w:val="Table: Dash: Em 1"/>
    <w:basedOn w:val="TablePlainParagraph"/>
    <w:uiPriority w:val="12"/>
    <w:semiHidden/>
    <w:rsid w:val="00EB7372"/>
    <w:pPr>
      <w:spacing w:before="0"/>
    </w:pPr>
  </w:style>
  <w:style w:type="paragraph" w:customStyle="1" w:styleId="TableDashEn1">
    <w:name w:val="Table: Dash: En 1"/>
    <w:basedOn w:val="TablePlainParagraph"/>
    <w:uiPriority w:val="12"/>
    <w:rsid w:val="00EB7372"/>
    <w:pPr>
      <w:numPr>
        <w:ilvl w:val="2"/>
        <w:numId w:val="22"/>
      </w:numPr>
      <w:spacing w:before="0"/>
    </w:pPr>
  </w:style>
  <w:style w:type="paragraph" w:customStyle="1" w:styleId="TableDashEn2">
    <w:name w:val="Table: Dash: En 2"/>
    <w:basedOn w:val="TablePlainParagraph"/>
    <w:uiPriority w:val="12"/>
    <w:semiHidden/>
    <w:rsid w:val="00EB7372"/>
    <w:pPr>
      <w:numPr>
        <w:ilvl w:val="3"/>
        <w:numId w:val="22"/>
      </w:numPr>
      <w:spacing w:before="0"/>
    </w:pPr>
  </w:style>
  <w:style w:type="paragraph" w:customStyle="1" w:styleId="TableDashEn3">
    <w:name w:val="Table: Dash: En 3"/>
    <w:basedOn w:val="TablePlainParagraph"/>
    <w:uiPriority w:val="12"/>
    <w:semiHidden/>
    <w:rsid w:val="00EB7372"/>
    <w:pPr>
      <w:numPr>
        <w:ilvl w:val="4"/>
        <w:numId w:val="22"/>
      </w:numPr>
      <w:spacing w:before="0"/>
    </w:pPr>
  </w:style>
  <w:style w:type="paragraph" w:customStyle="1" w:styleId="TableDashEn4">
    <w:name w:val="Table: Dash: En 4"/>
    <w:basedOn w:val="TablePlainParagraph"/>
    <w:uiPriority w:val="12"/>
    <w:semiHidden/>
    <w:rsid w:val="00EB7372"/>
    <w:pPr>
      <w:numPr>
        <w:ilvl w:val="5"/>
        <w:numId w:val="22"/>
      </w:numPr>
      <w:spacing w:before="0"/>
    </w:pPr>
  </w:style>
  <w:style w:type="paragraph" w:customStyle="1" w:styleId="TableDashEn5">
    <w:name w:val="Table: Dash: En 5"/>
    <w:basedOn w:val="TablePlainParagraph"/>
    <w:uiPriority w:val="12"/>
    <w:semiHidden/>
    <w:rsid w:val="00EB7372"/>
    <w:pPr>
      <w:numPr>
        <w:ilvl w:val="6"/>
        <w:numId w:val="22"/>
      </w:numPr>
      <w:spacing w:before="0"/>
    </w:pPr>
  </w:style>
  <w:style w:type="paragraph" w:customStyle="1" w:styleId="TableDashEn6">
    <w:name w:val="Table: Dash: En 6"/>
    <w:basedOn w:val="TablePlainParagraph"/>
    <w:uiPriority w:val="12"/>
    <w:semiHidden/>
    <w:rsid w:val="00EB7372"/>
    <w:pPr>
      <w:numPr>
        <w:ilvl w:val="7"/>
        <w:numId w:val="22"/>
      </w:numPr>
      <w:spacing w:before="0"/>
    </w:pPr>
  </w:style>
  <w:style w:type="paragraph" w:customStyle="1" w:styleId="TableDashEn7">
    <w:name w:val="Table: Dash: En 7"/>
    <w:basedOn w:val="TablePlainParagraph"/>
    <w:uiPriority w:val="12"/>
    <w:semiHidden/>
    <w:rsid w:val="00EB7372"/>
    <w:pPr>
      <w:numPr>
        <w:ilvl w:val="8"/>
        <w:numId w:val="22"/>
      </w:numPr>
      <w:spacing w:before="0"/>
    </w:pPr>
  </w:style>
  <w:style w:type="paragraph" w:customStyle="1" w:styleId="TableIndentHanging">
    <w:name w:val="Table: Indent: Hanging"/>
    <w:basedOn w:val="TablePlainParagraph"/>
    <w:uiPriority w:val="12"/>
    <w:semiHidden/>
    <w:rsid w:val="00EB7372"/>
    <w:pPr>
      <w:numPr>
        <w:numId w:val="2"/>
      </w:numPr>
      <w:tabs>
        <w:tab w:val="left" w:pos="283"/>
      </w:tabs>
      <w:spacing w:before="0"/>
    </w:pPr>
  </w:style>
  <w:style w:type="paragraph" w:customStyle="1" w:styleId="TableIndentHanging1">
    <w:name w:val="Table: Indent: Hanging 1"/>
    <w:basedOn w:val="TablePlainParagraph"/>
    <w:uiPriority w:val="12"/>
    <w:rsid w:val="00EB7372"/>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EB7372"/>
    <w:pPr>
      <w:numPr>
        <w:ilvl w:val="2"/>
        <w:numId w:val="2"/>
      </w:numPr>
      <w:spacing w:before="0"/>
    </w:pPr>
  </w:style>
  <w:style w:type="paragraph" w:customStyle="1" w:styleId="TableIndentHanging3">
    <w:name w:val="Table: Indent: Hanging 3"/>
    <w:basedOn w:val="TablePlainParagraph"/>
    <w:uiPriority w:val="12"/>
    <w:semiHidden/>
    <w:rsid w:val="00EB7372"/>
    <w:pPr>
      <w:numPr>
        <w:ilvl w:val="3"/>
        <w:numId w:val="2"/>
      </w:numPr>
      <w:spacing w:before="0"/>
    </w:pPr>
  </w:style>
  <w:style w:type="paragraph" w:customStyle="1" w:styleId="TableIndentHanging4">
    <w:name w:val="Table: Indent: Hanging 4"/>
    <w:basedOn w:val="TablePlainParagraph"/>
    <w:uiPriority w:val="12"/>
    <w:semiHidden/>
    <w:rsid w:val="00EB7372"/>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EB7372"/>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EB7372"/>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EB7372"/>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EB7372"/>
    <w:pPr>
      <w:numPr>
        <w:ilvl w:val="8"/>
        <w:numId w:val="2"/>
      </w:numPr>
      <w:tabs>
        <w:tab w:val="left" w:pos="2268"/>
      </w:tabs>
      <w:spacing w:before="0"/>
    </w:pPr>
  </w:style>
  <w:style w:type="paragraph" w:customStyle="1" w:styleId="TableIndentFull">
    <w:name w:val="Table: Indent: Full"/>
    <w:basedOn w:val="TablePlainParagraph"/>
    <w:uiPriority w:val="12"/>
    <w:semiHidden/>
    <w:rsid w:val="00EB7372"/>
    <w:pPr>
      <w:numPr>
        <w:numId w:val="3"/>
      </w:numPr>
      <w:spacing w:before="0"/>
    </w:pPr>
  </w:style>
  <w:style w:type="paragraph" w:customStyle="1" w:styleId="TableIndentFull1">
    <w:name w:val="Table: Indent: Full 1"/>
    <w:basedOn w:val="TablePlainParagraph"/>
    <w:uiPriority w:val="12"/>
    <w:rsid w:val="00EB7372"/>
    <w:pPr>
      <w:numPr>
        <w:ilvl w:val="1"/>
        <w:numId w:val="3"/>
      </w:numPr>
      <w:spacing w:before="0"/>
    </w:pPr>
  </w:style>
  <w:style w:type="paragraph" w:customStyle="1" w:styleId="TableIndentFull2">
    <w:name w:val="Table: Indent: Full 2"/>
    <w:basedOn w:val="TablePlainParagraph"/>
    <w:uiPriority w:val="12"/>
    <w:semiHidden/>
    <w:rsid w:val="00EB7372"/>
    <w:pPr>
      <w:numPr>
        <w:ilvl w:val="2"/>
        <w:numId w:val="3"/>
      </w:numPr>
      <w:spacing w:before="0"/>
    </w:pPr>
  </w:style>
  <w:style w:type="paragraph" w:customStyle="1" w:styleId="TableIndentFull3">
    <w:name w:val="Table: Indent: Full 3"/>
    <w:basedOn w:val="TablePlainParagraph"/>
    <w:uiPriority w:val="12"/>
    <w:semiHidden/>
    <w:rsid w:val="00EB7372"/>
    <w:pPr>
      <w:numPr>
        <w:ilvl w:val="3"/>
        <w:numId w:val="3"/>
      </w:numPr>
      <w:spacing w:before="0"/>
    </w:pPr>
  </w:style>
  <w:style w:type="paragraph" w:customStyle="1" w:styleId="TableIndentFull4">
    <w:name w:val="Table: Indent: Full 4"/>
    <w:basedOn w:val="TablePlainParagraph"/>
    <w:uiPriority w:val="12"/>
    <w:semiHidden/>
    <w:rsid w:val="00EB7372"/>
    <w:pPr>
      <w:numPr>
        <w:ilvl w:val="4"/>
        <w:numId w:val="3"/>
      </w:numPr>
      <w:spacing w:before="0"/>
    </w:pPr>
  </w:style>
  <w:style w:type="paragraph" w:customStyle="1" w:styleId="TableIndentFull5">
    <w:name w:val="Table: Indent: Full 5"/>
    <w:basedOn w:val="TablePlainParagraph"/>
    <w:uiPriority w:val="12"/>
    <w:semiHidden/>
    <w:rsid w:val="00EB7372"/>
    <w:pPr>
      <w:numPr>
        <w:ilvl w:val="5"/>
        <w:numId w:val="3"/>
      </w:numPr>
      <w:spacing w:before="0"/>
    </w:pPr>
  </w:style>
  <w:style w:type="paragraph" w:customStyle="1" w:styleId="TableIndentFull6">
    <w:name w:val="Table: Indent: Full 6"/>
    <w:basedOn w:val="TablePlainParagraph"/>
    <w:uiPriority w:val="12"/>
    <w:semiHidden/>
    <w:rsid w:val="00EB7372"/>
    <w:pPr>
      <w:numPr>
        <w:ilvl w:val="6"/>
        <w:numId w:val="3"/>
      </w:numPr>
      <w:spacing w:before="0"/>
    </w:pPr>
  </w:style>
  <w:style w:type="paragraph" w:customStyle="1" w:styleId="TableIndentFull7">
    <w:name w:val="Table: Indent: Full 7"/>
    <w:basedOn w:val="TablePlainParagraph"/>
    <w:uiPriority w:val="12"/>
    <w:semiHidden/>
    <w:rsid w:val="00EB7372"/>
    <w:pPr>
      <w:numPr>
        <w:ilvl w:val="7"/>
        <w:numId w:val="3"/>
      </w:numPr>
      <w:spacing w:before="0"/>
    </w:pPr>
  </w:style>
  <w:style w:type="paragraph" w:customStyle="1" w:styleId="TableIndentFull8">
    <w:name w:val="Table: Indent: Full 8"/>
    <w:basedOn w:val="TablePlainParagraph"/>
    <w:uiPriority w:val="12"/>
    <w:semiHidden/>
    <w:rsid w:val="00EB7372"/>
    <w:pPr>
      <w:numPr>
        <w:ilvl w:val="8"/>
        <w:numId w:val="3"/>
      </w:numPr>
      <w:spacing w:before="0"/>
    </w:pPr>
  </w:style>
  <w:style w:type="paragraph" w:customStyle="1" w:styleId="TableNumberedList1">
    <w:name w:val="Table: Numbered List: 1)"/>
    <w:basedOn w:val="TablePlainParagraph"/>
    <w:uiPriority w:val="12"/>
    <w:semiHidden/>
    <w:rsid w:val="00EB7372"/>
    <w:pPr>
      <w:numPr>
        <w:numId w:val="4"/>
      </w:numPr>
      <w:spacing w:before="0"/>
    </w:pPr>
  </w:style>
  <w:style w:type="paragraph" w:customStyle="1" w:styleId="TableNumberedList11">
    <w:name w:val="Table: Numbered List: 1) 1"/>
    <w:basedOn w:val="TablePlainParagraph"/>
    <w:uiPriority w:val="12"/>
    <w:rsid w:val="00EB7372"/>
    <w:pPr>
      <w:numPr>
        <w:ilvl w:val="1"/>
        <w:numId w:val="4"/>
      </w:numPr>
      <w:spacing w:before="0"/>
    </w:pPr>
  </w:style>
  <w:style w:type="paragraph" w:customStyle="1" w:styleId="TableNumberedList12">
    <w:name w:val="Table: Numbered List: 1) 2"/>
    <w:basedOn w:val="TablePlainParagraph"/>
    <w:uiPriority w:val="12"/>
    <w:semiHidden/>
    <w:rsid w:val="00EB7372"/>
    <w:pPr>
      <w:numPr>
        <w:ilvl w:val="2"/>
        <w:numId w:val="4"/>
      </w:numPr>
      <w:spacing w:before="0"/>
    </w:pPr>
  </w:style>
  <w:style w:type="paragraph" w:customStyle="1" w:styleId="TableNumberedList13">
    <w:name w:val="Table: Numbered List: 1) 3"/>
    <w:basedOn w:val="TablePlainParagraph"/>
    <w:uiPriority w:val="12"/>
    <w:semiHidden/>
    <w:rsid w:val="00EB7372"/>
    <w:pPr>
      <w:numPr>
        <w:ilvl w:val="3"/>
        <w:numId w:val="4"/>
      </w:numPr>
      <w:spacing w:before="0"/>
    </w:pPr>
  </w:style>
  <w:style w:type="paragraph" w:customStyle="1" w:styleId="TableNumberedList14">
    <w:name w:val="Table: Numbered List: 1) 4"/>
    <w:basedOn w:val="TablePlainParagraph"/>
    <w:uiPriority w:val="12"/>
    <w:semiHidden/>
    <w:rsid w:val="00EB7372"/>
    <w:pPr>
      <w:numPr>
        <w:ilvl w:val="4"/>
        <w:numId w:val="4"/>
      </w:numPr>
      <w:spacing w:before="0"/>
    </w:pPr>
  </w:style>
  <w:style w:type="paragraph" w:customStyle="1" w:styleId="TableNumberedList15">
    <w:name w:val="Table: Numbered List: 1) 5"/>
    <w:basedOn w:val="TablePlainParagraph"/>
    <w:uiPriority w:val="12"/>
    <w:semiHidden/>
    <w:rsid w:val="00EB7372"/>
    <w:pPr>
      <w:numPr>
        <w:ilvl w:val="5"/>
        <w:numId w:val="4"/>
      </w:numPr>
      <w:spacing w:before="0"/>
    </w:pPr>
  </w:style>
  <w:style w:type="paragraph" w:customStyle="1" w:styleId="TableNumberedList16">
    <w:name w:val="Table: Numbered List: 1) 6"/>
    <w:basedOn w:val="TablePlainParagraph"/>
    <w:uiPriority w:val="12"/>
    <w:semiHidden/>
    <w:rsid w:val="00EB7372"/>
    <w:pPr>
      <w:numPr>
        <w:ilvl w:val="6"/>
        <w:numId w:val="4"/>
      </w:numPr>
      <w:spacing w:before="0"/>
    </w:pPr>
  </w:style>
  <w:style w:type="paragraph" w:customStyle="1" w:styleId="TableNumberedList17">
    <w:name w:val="Table: Numbered List: 1) 7"/>
    <w:basedOn w:val="TablePlainParagraph"/>
    <w:uiPriority w:val="12"/>
    <w:semiHidden/>
    <w:rsid w:val="00EB7372"/>
    <w:pPr>
      <w:numPr>
        <w:ilvl w:val="7"/>
        <w:numId w:val="4"/>
      </w:numPr>
      <w:spacing w:before="0"/>
    </w:pPr>
  </w:style>
  <w:style w:type="paragraph" w:customStyle="1" w:styleId="TableNumberedList18">
    <w:name w:val="Table: Numbered List: 1) 8"/>
    <w:basedOn w:val="TablePlainParagraph"/>
    <w:uiPriority w:val="12"/>
    <w:semiHidden/>
    <w:rsid w:val="00EB7372"/>
    <w:pPr>
      <w:numPr>
        <w:ilvl w:val="8"/>
        <w:numId w:val="4"/>
      </w:numPr>
      <w:spacing w:before="0"/>
    </w:pPr>
  </w:style>
  <w:style w:type="paragraph" w:customStyle="1" w:styleId="TableNumberedLista">
    <w:name w:val="Table: Numbered List: a)"/>
    <w:basedOn w:val="TablePlainParagraph"/>
    <w:uiPriority w:val="12"/>
    <w:semiHidden/>
    <w:rsid w:val="00EB7372"/>
    <w:pPr>
      <w:numPr>
        <w:numId w:val="5"/>
      </w:numPr>
      <w:spacing w:before="0"/>
    </w:pPr>
  </w:style>
  <w:style w:type="paragraph" w:customStyle="1" w:styleId="TableNumberedLista1">
    <w:name w:val="Table: Numbered List: a) 1"/>
    <w:basedOn w:val="TablePlainParagraph"/>
    <w:uiPriority w:val="12"/>
    <w:rsid w:val="00EB7372"/>
    <w:pPr>
      <w:numPr>
        <w:ilvl w:val="1"/>
        <w:numId w:val="5"/>
      </w:numPr>
      <w:spacing w:before="0"/>
    </w:pPr>
  </w:style>
  <w:style w:type="paragraph" w:customStyle="1" w:styleId="TableNumberedLista2">
    <w:name w:val="Table: Numbered List: a) 2"/>
    <w:basedOn w:val="TablePlainParagraph"/>
    <w:uiPriority w:val="12"/>
    <w:semiHidden/>
    <w:rsid w:val="00EB7372"/>
    <w:pPr>
      <w:numPr>
        <w:ilvl w:val="2"/>
        <w:numId w:val="5"/>
      </w:numPr>
      <w:spacing w:before="0"/>
    </w:pPr>
  </w:style>
  <w:style w:type="paragraph" w:customStyle="1" w:styleId="TableNumberedLista3">
    <w:name w:val="Table: Numbered List: a) 3"/>
    <w:basedOn w:val="TablePlainParagraph"/>
    <w:uiPriority w:val="12"/>
    <w:semiHidden/>
    <w:rsid w:val="00EB7372"/>
    <w:pPr>
      <w:numPr>
        <w:ilvl w:val="3"/>
        <w:numId w:val="5"/>
      </w:numPr>
      <w:spacing w:before="0"/>
    </w:pPr>
  </w:style>
  <w:style w:type="paragraph" w:customStyle="1" w:styleId="TableNumberedLista4">
    <w:name w:val="Table: Numbered List: a) 4"/>
    <w:basedOn w:val="TablePlainParagraph"/>
    <w:uiPriority w:val="12"/>
    <w:semiHidden/>
    <w:rsid w:val="00EB7372"/>
    <w:pPr>
      <w:numPr>
        <w:ilvl w:val="4"/>
        <w:numId w:val="5"/>
      </w:numPr>
      <w:spacing w:before="0"/>
    </w:pPr>
  </w:style>
  <w:style w:type="paragraph" w:customStyle="1" w:styleId="TableNumberedLista5">
    <w:name w:val="Table: Numbered List: a) 5"/>
    <w:basedOn w:val="TablePlainParagraph"/>
    <w:uiPriority w:val="12"/>
    <w:semiHidden/>
    <w:rsid w:val="00EB7372"/>
    <w:pPr>
      <w:numPr>
        <w:ilvl w:val="5"/>
        <w:numId w:val="5"/>
      </w:numPr>
      <w:spacing w:before="0"/>
    </w:pPr>
  </w:style>
  <w:style w:type="paragraph" w:customStyle="1" w:styleId="TableNumberedLista6">
    <w:name w:val="Table: Numbered List: a) 6"/>
    <w:basedOn w:val="TablePlainParagraph"/>
    <w:uiPriority w:val="12"/>
    <w:semiHidden/>
    <w:rsid w:val="00EB7372"/>
    <w:pPr>
      <w:numPr>
        <w:ilvl w:val="6"/>
        <w:numId w:val="5"/>
      </w:numPr>
      <w:spacing w:before="0"/>
    </w:pPr>
  </w:style>
  <w:style w:type="paragraph" w:customStyle="1" w:styleId="TableNumberedLista7">
    <w:name w:val="Table: Numbered List: a) 7"/>
    <w:basedOn w:val="TablePlainParagraph"/>
    <w:uiPriority w:val="12"/>
    <w:semiHidden/>
    <w:rsid w:val="00EB7372"/>
    <w:pPr>
      <w:numPr>
        <w:ilvl w:val="7"/>
        <w:numId w:val="5"/>
      </w:numPr>
      <w:spacing w:before="0"/>
    </w:pPr>
  </w:style>
  <w:style w:type="paragraph" w:customStyle="1" w:styleId="TableNumberedLista8">
    <w:name w:val="Table: Numbered List: a) 8"/>
    <w:basedOn w:val="TablePlainParagraph"/>
    <w:uiPriority w:val="12"/>
    <w:semiHidden/>
    <w:rsid w:val="00EB7372"/>
    <w:pPr>
      <w:numPr>
        <w:ilvl w:val="8"/>
        <w:numId w:val="5"/>
      </w:numPr>
      <w:spacing w:before="0"/>
    </w:pPr>
  </w:style>
  <w:style w:type="paragraph" w:customStyle="1" w:styleId="Subrand">
    <w:name w:val="Subrand"/>
    <w:semiHidden/>
    <w:rsid w:val="00EB7372"/>
    <w:pPr>
      <w:spacing w:after="0" w:line="200" w:lineRule="atLeast"/>
      <w:jc w:val="right"/>
    </w:pPr>
    <w:rPr>
      <w:rFonts w:ascii="Arial" w:eastAsia="Times New Roman" w:hAnsi="Arial" w:cs="Arial"/>
      <w:b/>
      <w:i/>
      <w:sz w:val="20"/>
      <w:lang w:eastAsia="en-AU"/>
    </w:rPr>
  </w:style>
  <w:style w:type="table" w:styleId="TableGrid">
    <w:name w:val="Table Grid"/>
    <w:basedOn w:val="TableNormal"/>
    <w:rsid w:val="00EB7372"/>
    <w:pPr>
      <w:spacing w:after="0" w:line="240" w:lineRule="auto"/>
    </w:pPr>
    <w:rPr>
      <w:rFonts w:ascii="Arial" w:eastAsia="Times New Roman" w:hAnsi="Arial" w:cs="Times New Roman"/>
      <w:sz w:val="20"/>
      <w:szCs w:val="20"/>
      <w:lang w:eastAsia="en-AU"/>
    </w:rPr>
    <w:tblPr/>
    <w:tcPr>
      <w:vAlign w:val="center"/>
    </w:tcPr>
  </w:style>
  <w:style w:type="paragraph" w:styleId="TOC4">
    <w:name w:val="toc 4"/>
    <w:basedOn w:val="Normal"/>
    <w:next w:val="Normal"/>
    <w:autoRedefine/>
    <w:uiPriority w:val="35"/>
    <w:semiHidden/>
    <w:rsid w:val="00EB7372"/>
    <w:pPr>
      <w:spacing w:after="0" w:line="240" w:lineRule="auto"/>
      <w:ind w:left="660"/>
    </w:pPr>
    <w:rPr>
      <w:rFonts w:eastAsia="Times New Roman" w:cs="Arial"/>
      <w:lang w:eastAsia="en-AU"/>
    </w:rPr>
  </w:style>
  <w:style w:type="paragraph" w:styleId="TOC5">
    <w:name w:val="toc 5"/>
    <w:basedOn w:val="Normal"/>
    <w:next w:val="Normal"/>
    <w:autoRedefine/>
    <w:uiPriority w:val="35"/>
    <w:semiHidden/>
    <w:rsid w:val="00EB7372"/>
    <w:pPr>
      <w:spacing w:after="0" w:line="240" w:lineRule="auto"/>
      <w:ind w:left="880"/>
    </w:pPr>
    <w:rPr>
      <w:rFonts w:eastAsia="Times New Roman" w:cs="Arial"/>
      <w:lang w:eastAsia="en-AU"/>
    </w:rPr>
  </w:style>
  <w:style w:type="numbering" w:styleId="111111">
    <w:name w:val="Outline List 2"/>
    <w:basedOn w:val="NoList"/>
    <w:uiPriority w:val="99"/>
    <w:semiHidden/>
    <w:unhideWhenUsed/>
    <w:rsid w:val="00EB7372"/>
    <w:pPr>
      <w:numPr>
        <w:numId w:val="6"/>
      </w:numPr>
    </w:pPr>
  </w:style>
  <w:style w:type="numbering" w:styleId="1ai">
    <w:name w:val="Outline List 1"/>
    <w:basedOn w:val="NoList"/>
    <w:uiPriority w:val="99"/>
    <w:semiHidden/>
    <w:unhideWhenUsed/>
    <w:rsid w:val="00EB7372"/>
    <w:pPr>
      <w:numPr>
        <w:numId w:val="7"/>
      </w:numPr>
    </w:pPr>
  </w:style>
  <w:style w:type="numbering" w:styleId="ArticleSection">
    <w:name w:val="Outline List 3"/>
    <w:basedOn w:val="NoList"/>
    <w:uiPriority w:val="99"/>
    <w:semiHidden/>
    <w:unhideWhenUsed/>
    <w:rsid w:val="00EB7372"/>
    <w:pPr>
      <w:numPr>
        <w:numId w:val="8"/>
      </w:numPr>
    </w:pPr>
  </w:style>
  <w:style w:type="paragraph" w:styleId="BalloonText">
    <w:name w:val="Balloon Text"/>
    <w:basedOn w:val="Normal"/>
    <w:link w:val="BalloonTextChar"/>
    <w:uiPriority w:val="99"/>
    <w:semiHidden/>
    <w:unhideWhenUsed/>
    <w:rsid w:val="00EB7372"/>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B7372"/>
    <w:rPr>
      <w:rFonts w:ascii="Tahoma" w:eastAsia="Times New Roman" w:hAnsi="Tahoma" w:cs="Tahoma"/>
      <w:sz w:val="16"/>
      <w:szCs w:val="16"/>
      <w:lang w:eastAsia="en-AU"/>
    </w:rPr>
  </w:style>
  <w:style w:type="paragraph" w:styleId="Bibliography">
    <w:name w:val="Bibliography"/>
    <w:basedOn w:val="Normal"/>
    <w:next w:val="Normal"/>
    <w:uiPriority w:val="37"/>
    <w:semiHidden/>
    <w:unhideWhenUsed/>
    <w:rsid w:val="00EB7372"/>
    <w:pPr>
      <w:spacing w:after="0" w:line="240" w:lineRule="auto"/>
    </w:pPr>
    <w:rPr>
      <w:rFonts w:eastAsia="Times New Roman" w:cs="Arial"/>
      <w:lang w:eastAsia="en-AU"/>
    </w:rPr>
  </w:style>
  <w:style w:type="paragraph" w:styleId="BlockText">
    <w:name w:val="Block Text"/>
    <w:basedOn w:val="Normal"/>
    <w:uiPriority w:val="99"/>
    <w:semiHidden/>
    <w:unhideWhenUsed/>
    <w:rsid w:val="00EB7372"/>
    <w:pPr>
      <w:spacing w:after="120" w:line="240" w:lineRule="auto"/>
      <w:ind w:left="1440" w:right="1440"/>
    </w:pPr>
    <w:rPr>
      <w:rFonts w:eastAsia="Times New Roman" w:cs="Arial"/>
      <w:lang w:eastAsia="en-AU"/>
    </w:rPr>
  </w:style>
  <w:style w:type="paragraph" w:styleId="BodyText">
    <w:name w:val="Body Text"/>
    <w:basedOn w:val="Normal"/>
    <w:link w:val="BodyTextChar"/>
    <w:uiPriority w:val="99"/>
    <w:semiHidden/>
    <w:unhideWhenUsed/>
    <w:rsid w:val="00EB7372"/>
    <w:pPr>
      <w:spacing w:after="120" w:line="240" w:lineRule="auto"/>
    </w:pPr>
    <w:rPr>
      <w:rFonts w:eastAsia="Times New Roman" w:cs="Arial"/>
      <w:lang w:eastAsia="en-AU"/>
    </w:rPr>
  </w:style>
  <w:style w:type="character" w:customStyle="1" w:styleId="BodyTextChar">
    <w:name w:val="Body Text Char"/>
    <w:basedOn w:val="DefaultParagraphFont"/>
    <w:link w:val="BodyText"/>
    <w:uiPriority w:val="99"/>
    <w:semiHidden/>
    <w:rsid w:val="00EB7372"/>
    <w:rPr>
      <w:rFonts w:ascii="Arial" w:eastAsia="Times New Roman" w:hAnsi="Arial" w:cs="Arial"/>
      <w:lang w:eastAsia="en-AU"/>
    </w:rPr>
  </w:style>
  <w:style w:type="paragraph" w:styleId="BodyText2">
    <w:name w:val="Body Text 2"/>
    <w:basedOn w:val="Normal"/>
    <w:link w:val="BodyText2Char"/>
    <w:uiPriority w:val="99"/>
    <w:semiHidden/>
    <w:unhideWhenUsed/>
    <w:rsid w:val="00EB7372"/>
    <w:pPr>
      <w:spacing w:after="120" w:line="480" w:lineRule="auto"/>
    </w:pPr>
    <w:rPr>
      <w:rFonts w:eastAsia="Times New Roman" w:cs="Arial"/>
      <w:lang w:eastAsia="en-AU"/>
    </w:rPr>
  </w:style>
  <w:style w:type="character" w:customStyle="1" w:styleId="BodyText2Char">
    <w:name w:val="Body Text 2 Char"/>
    <w:basedOn w:val="DefaultParagraphFont"/>
    <w:link w:val="BodyText2"/>
    <w:uiPriority w:val="99"/>
    <w:semiHidden/>
    <w:rsid w:val="00EB7372"/>
    <w:rPr>
      <w:rFonts w:ascii="Arial" w:eastAsia="Times New Roman" w:hAnsi="Arial" w:cs="Arial"/>
      <w:lang w:eastAsia="en-AU"/>
    </w:rPr>
  </w:style>
  <w:style w:type="paragraph" w:styleId="BodyText3">
    <w:name w:val="Body Text 3"/>
    <w:basedOn w:val="Normal"/>
    <w:link w:val="BodyText3Char"/>
    <w:uiPriority w:val="99"/>
    <w:semiHidden/>
    <w:unhideWhenUsed/>
    <w:rsid w:val="00EB7372"/>
    <w:pPr>
      <w:spacing w:after="120" w:line="240" w:lineRule="auto"/>
    </w:pPr>
    <w:rPr>
      <w:rFonts w:eastAsia="Times New Roman" w:cs="Arial"/>
      <w:sz w:val="16"/>
      <w:szCs w:val="16"/>
      <w:lang w:eastAsia="en-AU"/>
    </w:rPr>
  </w:style>
  <w:style w:type="character" w:customStyle="1" w:styleId="BodyText3Char">
    <w:name w:val="Body Text 3 Char"/>
    <w:basedOn w:val="DefaultParagraphFont"/>
    <w:link w:val="BodyText3"/>
    <w:uiPriority w:val="99"/>
    <w:semiHidden/>
    <w:rsid w:val="00EB7372"/>
    <w:rPr>
      <w:rFonts w:ascii="Arial" w:eastAsia="Times New Roman" w:hAnsi="Arial" w:cs="Arial"/>
      <w:sz w:val="16"/>
      <w:szCs w:val="16"/>
      <w:lang w:eastAsia="en-AU"/>
    </w:rPr>
  </w:style>
  <w:style w:type="paragraph" w:styleId="BodyTextFirstIndent">
    <w:name w:val="Body Text First Indent"/>
    <w:basedOn w:val="BodyText"/>
    <w:link w:val="BodyTextFirstIndentChar"/>
    <w:uiPriority w:val="99"/>
    <w:semiHidden/>
    <w:rsid w:val="00EB7372"/>
    <w:pPr>
      <w:ind w:firstLine="210"/>
    </w:pPr>
  </w:style>
  <w:style w:type="character" w:customStyle="1" w:styleId="BodyTextFirstIndentChar">
    <w:name w:val="Body Text First Indent Char"/>
    <w:basedOn w:val="BodyTextChar"/>
    <w:link w:val="BodyTextFirstIndent"/>
    <w:uiPriority w:val="99"/>
    <w:semiHidden/>
    <w:rsid w:val="00EB7372"/>
    <w:rPr>
      <w:rFonts w:ascii="Arial" w:eastAsia="Times New Roman" w:hAnsi="Arial" w:cs="Arial"/>
      <w:lang w:eastAsia="en-AU"/>
    </w:rPr>
  </w:style>
  <w:style w:type="paragraph" w:styleId="BodyTextIndent">
    <w:name w:val="Body Text Indent"/>
    <w:basedOn w:val="Normal"/>
    <w:link w:val="BodyTextIndentChar"/>
    <w:uiPriority w:val="99"/>
    <w:semiHidden/>
    <w:unhideWhenUsed/>
    <w:rsid w:val="00EB7372"/>
    <w:pPr>
      <w:spacing w:after="120" w:line="240" w:lineRule="auto"/>
      <w:ind w:left="283"/>
    </w:pPr>
    <w:rPr>
      <w:rFonts w:eastAsia="Times New Roman" w:cs="Arial"/>
      <w:lang w:eastAsia="en-AU"/>
    </w:rPr>
  </w:style>
  <w:style w:type="character" w:customStyle="1" w:styleId="BodyTextIndentChar">
    <w:name w:val="Body Text Indent Char"/>
    <w:basedOn w:val="DefaultParagraphFont"/>
    <w:link w:val="BodyTextIndent"/>
    <w:uiPriority w:val="99"/>
    <w:semiHidden/>
    <w:rsid w:val="00EB7372"/>
    <w:rPr>
      <w:rFonts w:ascii="Arial" w:eastAsia="Times New Roman" w:hAnsi="Arial" w:cs="Arial"/>
      <w:lang w:eastAsia="en-AU"/>
    </w:rPr>
  </w:style>
  <w:style w:type="paragraph" w:styleId="BodyTextFirstIndent2">
    <w:name w:val="Body Text First Indent 2"/>
    <w:basedOn w:val="BodyTextIndent"/>
    <w:link w:val="BodyTextFirstIndent2Char"/>
    <w:uiPriority w:val="99"/>
    <w:semiHidden/>
    <w:unhideWhenUsed/>
    <w:rsid w:val="00EB7372"/>
    <w:pPr>
      <w:ind w:firstLine="210"/>
    </w:pPr>
  </w:style>
  <w:style w:type="character" w:customStyle="1" w:styleId="BodyTextFirstIndent2Char">
    <w:name w:val="Body Text First Indent 2 Char"/>
    <w:basedOn w:val="BodyTextIndentChar"/>
    <w:link w:val="BodyTextFirstIndent2"/>
    <w:uiPriority w:val="99"/>
    <w:semiHidden/>
    <w:rsid w:val="00EB7372"/>
    <w:rPr>
      <w:rFonts w:ascii="Arial" w:eastAsia="Times New Roman" w:hAnsi="Arial" w:cs="Arial"/>
      <w:lang w:eastAsia="en-AU"/>
    </w:rPr>
  </w:style>
  <w:style w:type="paragraph" w:styleId="BodyTextIndent2">
    <w:name w:val="Body Text Indent 2"/>
    <w:basedOn w:val="Normal"/>
    <w:link w:val="BodyTextIndent2Char"/>
    <w:uiPriority w:val="99"/>
    <w:semiHidden/>
    <w:unhideWhenUsed/>
    <w:rsid w:val="00EB7372"/>
    <w:pPr>
      <w:spacing w:after="120" w:line="480" w:lineRule="auto"/>
      <w:ind w:left="283"/>
    </w:pPr>
    <w:rPr>
      <w:rFonts w:eastAsia="Times New Roman" w:cs="Arial"/>
      <w:lang w:eastAsia="en-AU"/>
    </w:rPr>
  </w:style>
  <w:style w:type="character" w:customStyle="1" w:styleId="BodyTextIndent2Char">
    <w:name w:val="Body Text Indent 2 Char"/>
    <w:basedOn w:val="DefaultParagraphFont"/>
    <w:link w:val="BodyTextIndent2"/>
    <w:uiPriority w:val="99"/>
    <w:semiHidden/>
    <w:rsid w:val="00EB7372"/>
    <w:rPr>
      <w:rFonts w:ascii="Arial" w:eastAsia="Times New Roman" w:hAnsi="Arial" w:cs="Arial"/>
      <w:lang w:eastAsia="en-AU"/>
    </w:rPr>
  </w:style>
  <w:style w:type="paragraph" w:styleId="BodyTextIndent3">
    <w:name w:val="Body Text Indent 3"/>
    <w:basedOn w:val="Normal"/>
    <w:link w:val="BodyTextIndent3Char"/>
    <w:uiPriority w:val="99"/>
    <w:semiHidden/>
    <w:unhideWhenUsed/>
    <w:rsid w:val="00EB7372"/>
    <w:pPr>
      <w:spacing w:after="120" w:line="240" w:lineRule="auto"/>
      <w:ind w:left="283"/>
    </w:pPr>
    <w:rPr>
      <w:rFonts w:eastAsia="Times New Roman" w:cs="Arial"/>
      <w:sz w:val="16"/>
      <w:szCs w:val="16"/>
      <w:lang w:eastAsia="en-AU"/>
    </w:rPr>
  </w:style>
  <w:style w:type="character" w:customStyle="1" w:styleId="BodyTextIndent3Char">
    <w:name w:val="Body Text Indent 3 Char"/>
    <w:basedOn w:val="DefaultParagraphFont"/>
    <w:link w:val="BodyTextIndent3"/>
    <w:uiPriority w:val="99"/>
    <w:semiHidden/>
    <w:rsid w:val="00EB7372"/>
    <w:rPr>
      <w:rFonts w:ascii="Arial" w:eastAsia="Times New Roman" w:hAnsi="Arial" w:cs="Arial"/>
      <w:sz w:val="16"/>
      <w:szCs w:val="16"/>
      <w:lang w:eastAsia="en-AU"/>
    </w:rPr>
  </w:style>
  <w:style w:type="paragraph" w:styleId="Closing">
    <w:name w:val="Closing"/>
    <w:basedOn w:val="Normal"/>
    <w:link w:val="ClosingChar"/>
    <w:uiPriority w:val="99"/>
    <w:semiHidden/>
    <w:unhideWhenUsed/>
    <w:rsid w:val="00EB7372"/>
    <w:pPr>
      <w:spacing w:after="0" w:line="240" w:lineRule="auto"/>
      <w:ind w:left="4252"/>
    </w:pPr>
    <w:rPr>
      <w:rFonts w:eastAsia="Times New Roman" w:cs="Arial"/>
      <w:lang w:eastAsia="en-AU"/>
    </w:rPr>
  </w:style>
  <w:style w:type="character" w:customStyle="1" w:styleId="ClosingChar">
    <w:name w:val="Closing Char"/>
    <w:basedOn w:val="DefaultParagraphFont"/>
    <w:link w:val="Closing"/>
    <w:uiPriority w:val="99"/>
    <w:semiHidden/>
    <w:rsid w:val="00EB7372"/>
    <w:rPr>
      <w:rFonts w:ascii="Arial" w:eastAsia="Times New Roman" w:hAnsi="Arial" w:cs="Arial"/>
      <w:lang w:eastAsia="en-AU"/>
    </w:rPr>
  </w:style>
  <w:style w:type="table" w:styleId="ColorfulGrid">
    <w:name w:val="Colorful Grid"/>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B7372"/>
    <w:rPr>
      <w:sz w:val="16"/>
      <w:szCs w:val="16"/>
    </w:rPr>
  </w:style>
  <w:style w:type="paragraph" w:styleId="CommentText">
    <w:name w:val="annotation text"/>
    <w:basedOn w:val="Normal"/>
    <w:link w:val="CommentTextChar"/>
    <w:uiPriority w:val="99"/>
    <w:semiHidden/>
    <w:unhideWhenUsed/>
    <w:rsid w:val="00EB7372"/>
    <w:pPr>
      <w:spacing w:after="0" w:line="240" w:lineRule="auto"/>
    </w:pPr>
    <w:rPr>
      <w:rFonts w:eastAsia="Times New Roman" w:cs="Arial"/>
      <w:sz w:val="20"/>
      <w:szCs w:val="20"/>
      <w:lang w:eastAsia="en-AU"/>
    </w:rPr>
  </w:style>
  <w:style w:type="character" w:customStyle="1" w:styleId="CommentTextChar">
    <w:name w:val="Comment Text Char"/>
    <w:basedOn w:val="DefaultParagraphFont"/>
    <w:link w:val="CommentText"/>
    <w:uiPriority w:val="99"/>
    <w:semiHidden/>
    <w:rsid w:val="00EB7372"/>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7372"/>
    <w:rPr>
      <w:b/>
      <w:bCs/>
    </w:rPr>
  </w:style>
  <w:style w:type="character" w:customStyle="1" w:styleId="CommentSubjectChar">
    <w:name w:val="Comment Subject Char"/>
    <w:basedOn w:val="CommentTextChar"/>
    <w:link w:val="CommentSubject"/>
    <w:uiPriority w:val="99"/>
    <w:semiHidden/>
    <w:rsid w:val="00EB7372"/>
    <w:rPr>
      <w:rFonts w:ascii="Arial" w:eastAsia="Times New Roman" w:hAnsi="Arial" w:cs="Arial"/>
      <w:b/>
      <w:bCs/>
      <w:sz w:val="20"/>
      <w:szCs w:val="20"/>
      <w:lang w:eastAsia="en-AU"/>
    </w:rPr>
  </w:style>
  <w:style w:type="table" w:styleId="DarkList">
    <w:name w:val="Dark List"/>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EB7372"/>
    <w:pPr>
      <w:spacing w:after="0" w:line="240" w:lineRule="auto"/>
    </w:pPr>
    <w:rPr>
      <w:rFonts w:eastAsia="Times New Roman" w:cs="Arial"/>
      <w:lang w:eastAsia="en-AU"/>
    </w:rPr>
  </w:style>
  <w:style w:type="character" w:customStyle="1" w:styleId="DateChar">
    <w:name w:val="Date Char"/>
    <w:basedOn w:val="DefaultParagraphFont"/>
    <w:link w:val="Date"/>
    <w:uiPriority w:val="99"/>
    <w:semiHidden/>
    <w:rsid w:val="00EB7372"/>
    <w:rPr>
      <w:rFonts w:ascii="Arial" w:eastAsia="Times New Roman" w:hAnsi="Arial" w:cs="Arial"/>
      <w:lang w:eastAsia="en-AU"/>
    </w:rPr>
  </w:style>
  <w:style w:type="paragraph" w:styleId="DocumentMap">
    <w:name w:val="Document Map"/>
    <w:basedOn w:val="Normal"/>
    <w:link w:val="DocumentMapChar"/>
    <w:uiPriority w:val="99"/>
    <w:semiHidden/>
    <w:unhideWhenUsed/>
    <w:rsid w:val="00EB7372"/>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EB7372"/>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unhideWhenUsed/>
    <w:rsid w:val="00EB7372"/>
    <w:pPr>
      <w:spacing w:after="0" w:line="240" w:lineRule="auto"/>
    </w:pPr>
    <w:rPr>
      <w:rFonts w:eastAsia="Times New Roman" w:cs="Arial"/>
      <w:lang w:eastAsia="en-AU"/>
    </w:rPr>
  </w:style>
  <w:style w:type="character" w:customStyle="1" w:styleId="E-mailSignatureChar">
    <w:name w:val="E-mail Signature Char"/>
    <w:basedOn w:val="DefaultParagraphFont"/>
    <w:link w:val="E-mailSignature"/>
    <w:uiPriority w:val="99"/>
    <w:semiHidden/>
    <w:rsid w:val="00EB7372"/>
    <w:rPr>
      <w:rFonts w:ascii="Arial" w:eastAsia="Times New Roman" w:hAnsi="Arial" w:cs="Arial"/>
      <w:lang w:eastAsia="en-AU"/>
    </w:rPr>
  </w:style>
  <w:style w:type="paragraph" w:styleId="EnvelopeAddress">
    <w:name w:val="envelope address"/>
    <w:basedOn w:val="Normal"/>
    <w:uiPriority w:val="99"/>
    <w:semiHidden/>
    <w:unhideWhenUsed/>
    <w:rsid w:val="00EB737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en-AU"/>
    </w:rPr>
  </w:style>
  <w:style w:type="paragraph" w:styleId="EnvelopeReturn">
    <w:name w:val="envelope return"/>
    <w:basedOn w:val="Normal"/>
    <w:uiPriority w:val="99"/>
    <w:semiHidden/>
    <w:unhideWhenUsed/>
    <w:rsid w:val="00EB7372"/>
    <w:pPr>
      <w:spacing w:after="0" w:line="240" w:lineRule="auto"/>
    </w:pPr>
    <w:rPr>
      <w:rFonts w:asciiTheme="majorHAnsi" w:eastAsiaTheme="majorEastAsia" w:hAnsiTheme="majorHAnsi" w:cstheme="majorBidi"/>
      <w:sz w:val="20"/>
      <w:szCs w:val="20"/>
      <w:lang w:eastAsia="en-AU"/>
    </w:rPr>
  </w:style>
  <w:style w:type="character" w:styleId="FollowedHyperlink">
    <w:name w:val="FollowedHyperlink"/>
    <w:basedOn w:val="DefaultParagraphFont"/>
    <w:uiPriority w:val="99"/>
    <w:semiHidden/>
    <w:unhideWhenUsed/>
    <w:rsid w:val="00EB7372"/>
    <w:rPr>
      <w:color w:val="800080" w:themeColor="followedHyperlink"/>
      <w:u w:val="single"/>
    </w:rPr>
  </w:style>
  <w:style w:type="table" w:customStyle="1" w:styleId="GridTable1Light">
    <w:name w:val="Grid Table 1 Light"/>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EB7372"/>
  </w:style>
  <w:style w:type="paragraph" w:styleId="HTMLAddress">
    <w:name w:val="HTML Address"/>
    <w:basedOn w:val="Normal"/>
    <w:link w:val="HTMLAddressChar"/>
    <w:uiPriority w:val="99"/>
    <w:semiHidden/>
    <w:unhideWhenUsed/>
    <w:rsid w:val="00EB7372"/>
    <w:pPr>
      <w:spacing w:after="0" w:line="240" w:lineRule="auto"/>
    </w:pPr>
    <w:rPr>
      <w:rFonts w:eastAsia="Times New Roman" w:cs="Arial"/>
      <w:i/>
      <w:iCs/>
      <w:lang w:eastAsia="en-AU"/>
    </w:rPr>
  </w:style>
  <w:style w:type="character" w:customStyle="1" w:styleId="HTMLAddressChar">
    <w:name w:val="HTML Address Char"/>
    <w:basedOn w:val="DefaultParagraphFont"/>
    <w:link w:val="HTMLAddress"/>
    <w:uiPriority w:val="99"/>
    <w:semiHidden/>
    <w:rsid w:val="00EB7372"/>
    <w:rPr>
      <w:rFonts w:ascii="Arial" w:eastAsia="Times New Roman" w:hAnsi="Arial" w:cs="Arial"/>
      <w:i/>
      <w:iCs/>
      <w:lang w:eastAsia="en-AU"/>
    </w:rPr>
  </w:style>
  <w:style w:type="character" w:styleId="HTMLCite">
    <w:name w:val="HTML Cite"/>
    <w:basedOn w:val="DefaultParagraphFont"/>
    <w:uiPriority w:val="99"/>
    <w:semiHidden/>
    <w:unhideWhenUsed/>
    <w:rsid w:val="00EB7372"/>
    <w:rPr>
      <w:i/>
      <w:iCs/>
    </w:rPr>
  </w:style>
  <w:style w:type="character" w:styleId="HTMLCode">
    <w:name w:val="HTML Code"/>
    <w:basedOn w:val="DefaultParagraphFont"/>
    <w:uiPriority w:val="99"/>
    <w:semiHidden/>
    <w:unhideWhenUsed/>
    <w:rsid w:val="00EB7372"/>
    <w:rPr>
      <w:rFonts w:ascii="Courier New" w:hAnsi="Courier New" w:cs="Courier New"/>
      <w:sz w:val="20"/>
      <w:szCs w:val="20"/>
    </w:rPr>
  </w:style>
  <w:style w:type="character" w:styleId="HTMLDefinition">
    <w:name w:val="HTML Definition"/>
    <w:basedOn w:val="DefaultParagraphFont"/>
    <w:uiPriority w:val="99"/>
    <w:semiHidden/>
    <w:unhideWhenUsed/>
    <w:rsid w:val="00EB7372"/>
    <w:rPr>
      <w:i/>
      <w:iCs/>
    </w:rPr>
  </w:style>
  <w:style w:type="character" w:styleId="HTMLKeyboard">
    <w:name w:val="HTML Keyboard"/>
    <w:basedOn w:val="DefaultParagraphFont"/>
    <w:uiPriority w:val="99"/>
    <w:semiHidden/>
    <w:unhideWhenUsed/>
    <w:rsid w:val="00EB7372"/>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B7372"/>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B7372"/>
    <w:rPr>
      <w:rFonts w:ascii="Courier New" w:eastAsia="Times New Roman" w:hAnsi="Courier New" w:cs="Courier New"/>
      <w:sz w:val="20"/>
      <w:szCs w:val="20"/>
      <w:lang w:eastAsia="en-AU"/>
    </w:rPr>
  </w:style>
  <w:style w:type="character" w:styleId="HTMLSample">
    <w:name w:val="HTML Sample"/>
    <w:basedOn w:val="DefaultParagraphFont"/>
    <w:uiPriority w:val="99"/>
    <w:semiHidden/>
    <w:unhideWhenUsed/>
    <w:rsid w:val="00EB7372"/>
    <w:rPr>
      <w:rFonts w:ascii="Courier New" w:hAnsi="Courier New" w:cs="Courier New"/>
    </w:rPr>
  </w:style>
  <w:style w:type="character" w:styleId="HTMLTypewriter">
    <w:name w:val="HTML Typewriter"/>
    <w:basedOn w:val="DefaultParagraphFont"/>
    <w:uiPriority w:val="99"/>
    <w:semiHidden/>
    <w:unhideWhenUsed/>
    <w:rsid w:val="00EB7372"/>
    <w:rPr>
      <w:rFonts w:ascii="Courier New" w:hAnsi="Courier New" w:cs="Courier New"/>
      <w:sz w:val="20"/>
      <w:szCs w:val="20"/>
    </w:rPr>
  </w:style>
  <w:style w:type="character" w:styleId="HTMLVariable">
    <w:name w:val="HTML Variable"/>
    <w:basedOn w:val="DefaultParagraphFont"/>
    <w:uiPriority w:val="99"/>
    <w:semiHidden/>
    <w:unhideWhenUsed/>
    <w:rsid w:val="00EB7372"/>
    <w:rPr>
      <w:i/>
      <w:iCs/>
    </w:rPr>
  </w:style>
  <w:style w:type="paragraph" w:styleId="Index1">
    <w:name w:val="index 1"/>
    <w:basedOn w:val="Normal"/>
    <w:next w:val="Normal"/>
    <w:autoRedefine/>
    <w:uiPriority w:val="99"/>
    <w:semiHidden/>
    <w:unhideWhenUsed/>
    <w:rsid w:val="00EB7372"/>
    <w:pPr>
      <w:spacing w:after="0" w:line="240" w:lineRule="auto"/>
      <w:ind w:left="220" w:hanging="220"/>
    </w:pPr>
    <w:rPr>
      <w:rFonts w:eastAsia="Times New Roman" w:cs="Arial"/>
      <w:lang w:eastAsia="en-AU"/>
    </w:rPr>
  </w:style>
  <w:style w:type="paragraph" w:styleId="Index2">
    <w:name w:val="index 2"/>
    <w:basedOn w:val="Normal"/>
    <w:next w:val="Normal"/>
    <w:autoRedefine/>
    <w:uiPriority w:val="99"/>
    <w:semiHidden/>
    <w:unhideWhenUsed/>
    <w:rsid w:val="00EB7372"/>
    <w:pPr>
      <w:spacing w:after="0" w:line="240" w:lineRule="auto"/>
      <w:ind w:left="440" w:hanging="220"/>
    </w:pPr>
    <w:rPr>
      <w:rFonts w:eastAsia="Times New Roman" w:cs="Arial"/>
      <w:lang w:eastAsia="en-AU"/>
    </w:rPr>
  </w:style>
  <w:style w:type="paragraph" w:styleId="Index3">
    <w:name w:val="index 3"/>
    <w:basedOn w:val="Normal"/>
    <w:next w:val="Normal"/>
    <w:autoRedefine/>
    <w:uiPriority w:val="99"/>
    <w:semiHidden/>
    <w:unhideWhenUsed/>
    <w:rsid w:val="00EB7372"/>
    <w:pPr>
      <w:spacing w:after="0" w:line="240" w:lineRule="auto"/>
      <w:ind w:left="660" w:hanging="220"/>
    </w:pPr>
    <w:rPr>
      <w:rFonts w:eastAsia="Times New Roman" w:cs="Arial"/>
      <w:lang w:eastAsia="en-AU"/>
    </w:rPr>
  </w:style>
  <w:style w:type="paragraph" w:styleId="Index4">
    <w:name w:val="index 4"/>
    <w:basedOn w:val="Normal"/>
    <w:next w:val="Normal"/>
    <w:autoRedefine/>
    <w:uiPriority w:val="99"/>
    <w:semiHidden/>
    <w:unhideWhenUsed/>
    <w:rsid w:val="00EB7372"/>
    <w:pPr>
      <w:spacing w:after="0" w:line="240" w:lineRule="auto"/>
      <w:ind w:left="880" w:hanging="220"/>
    </w:pPr>
    <w:rPr>
      <w:rFonts w:eastAsia="Times New Roman" w:cs="Arial"/>
      <w:lang w:eastAsia="en-AU"/>
    </w:rPr>
  </w:style>
  <w:style w:type="paragraph" w:styleId="Index5">
    <w:name w:val="index 5"/>
    <w:basedOn w:val="Normal"/>
    <w:next w:val="Normal"/>
    <w:autoRedefine/>
    <w:uiPriority w:val="99"/>
    <w:semiHidden/>
    <w:unhideWhenUsed/>
    <w:rsid w:val="00EB7372"/>
    <w:pPr>
      <w:spacing w:after="0" w:line="240" w:lineRule="auto"/>
      <w:ind w:left="1100" w:hanging="220"/>
    </w:pPr>
    <w:rPr>
      <w:rFonts w:eastAsia="Times New Roman" w:cs="Arial"/>
      <w:lang w:eastAsia="en-AU"/>
    </w:rPr>
  </w:style>
  <w:style w:type="paragraph" w:styleId="Index6">
    <w:name w:val="index 6"/>
    <w:basedOn w:val="Normal"/>
    <w:next w:val="Normal"/>
    <w:autoRedefine/>
    <w:uiPriority w:val="99"/>
    <w:semiHidden/>
    <w:unhideWhenUsed/>
    <w:rsid w:val="00EB7372"/>
    <w:pPr>
      <w:spacing w:after="0" w:line="240" w:lineRule="auto"/>
      <w:ind w:left="1320" w:hanging="220"/>
    </w:pPr>
    <w:rPr>
      <w:rFonts w:eastAsia="Times New Roman" w:cs="Arial"/>
      <w:lang w:eastAsia="en-AU"/>
    </w:rPr>
  </w:style>
  <w:style w:type="paragraph" w:styleId="Index7">
    <w:name w:val="index 7"/>
    <w:basedOn w:val="Normal"/>
    <w:next w:val="Normal"/>
    <w:autoRedefine/>
    <w:uiPriority w:val="99"/>
    <w:semiHidden/>
    <w:unhideWhenUsed/>
    <w:rsid w:val="00EB7372"/>
    <w:pPr>
      <w:spacing w:after="0" w:line="240" w:lineRule="auto"/>
      <w:ind w:left="1540" w:hanging="220"/>
    </w:pPr>
    <w:rPr>
      <w:rFonts w:eastAsia="Times New Roman" w:cs="Arial"/>
      <w:lang w:eastAsia="en-AU"/>
    </w:rPr>
  </w:style>
  <w:style w:type="paragraph" w:styleId="Index8">
    <w:name w:val="index 8"/>
    <w:basedOn w:val="Normal"/>
    <w:next w:val="Normal"/>
    <w:autoRedefine/>
    <w:uiPriority w:val="99"/>
    <w:semiHidden/>
    <w:unhideWhenUsed/>
    <w:rsid w:val="00EB7372"/>
    <w:pPr>
      <w:spacing w:after="0" w:line="240" w:lineRule="auto"/>
      <w:ind w:left="1760" w:hanging="220"/>
    </w:pPr>
    <w:rPr>
      <w:rFonts w:eastAsia="Times New Roman" w:cs="Arial"/>
      <w:lang w:eastAsia="en-AU"/>
    </w:rPr>
  </w:style>
  <w:style w:type="paragraph" w:styleId="Index9">
    <w:name w:val="index 9"/>
    <w:basedOn w:val="Normal"/>
    <w:next w:val="Normal"/>
    <w:autoRedefine/>
    <w:uiPriority w:val="99"/>
    <w:semiHidden/>
    <w:unhideWhenUsed/>
    <w:rsid w:val="00EB7372"/>
    <w:pPr>
      <w:spacing w:after="0" w:line="240" w:lineRule="auto"/>
      <w:ind w:left="1980" w:hanging="220"/>
    </w:pPr>
    <w:rPr>
      <w:rFonts w:eastAsia="Times New Roman" w:cs="Arial"/>
      <w:lang w:eastAsia="en-AU"/>
    </w:rPr>
  </w:style>
  <w:style w:type="paragraph" w:styleId="IndexHeading">
    <w:name w:val="index heading"/>
    <w:basedOn w:val="Normal"/>
    <w:next w:val="Index1"/>
    <w:uiPriority w:val="99"/>
    <w:semiHidden/>
    <w:unhideWhenUsed/>
    <w:rsid w:val="00EB7372"/>
    <w:pPr>
      <w:spacing w:after="0" w:line="240" w:lineRule="auto"/>
    </w:pPr>
    <w:rPr>
      <w:rFonts w:asciiTheme="majorHAnsi" w:eastAsiaTheme="majorEastAsia" w:hAnsiTheme="majorHAnsi" w:cstheme="majorBidi"/>
      <w:b/>
      <w:bCs/>
      <w:lang w:eastAsia="en-AU"/>
    </w:rPr>
  </w:style>
  <w:style w:type="table" w:styleId="LightGrid">
    <w:name w:val="Light Grid"/>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B7372"/>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B7372"/>
  </w:style>
  <w:style w:type="paragraph" w:styleId="List">
    <w:name w:val="List"/>
    <w:basedOn w:val="Normal"/>
    <w:uiPriority w:val="99"/>
    <w:semiHidden/>
    <w:unhideWhenUsed/>
    <w:rsid w:val="00EB7372"/>
    <w:pPr>
      <w:spacing w:after="0" w:line="240" w:lineRule="auto"/>
      <w:ind w:left="283" w:hanging="283"/>
      <w:contextualSpacing/>
    </w:pPr>
    <w:rPr>
      <w:rFonts w:eastAsia="Times New Roman" w:cs="Arial"/>
      <w:lang w:eastAsia="en-AU"/>
    </w:rPr>
  </w:style>
  <w:style w:type="paragraph" w:styleId="List2">
    <w:name w:val="List 2"/>
    <w:basedOn w:val="Normal"/>
    <w:uiPriority w:val="99"/>
    <w:semiHidden/>
    <w:unhideWhenUsed/>
    <w:rsid w:val="00EB7372"/>
    <w:pPr>
      <w:spacing w:after="0" w:line="240" w:lineRule="auto"/>
      <w:ind w:left="566" w:hanging="283"/>
      <w:contextualSpacing/>
    </w:pPr>
    <w:rPr>
      <w:rFonts w:eastAsia="Times New Roman" w:cs="Arial"/>
      <w:lang w:eastAsia="en-AU"/>
    </w:rPr>
  </w:style>
  <w:style w:type="paragraph" w:styleId="List3">
    <w:name w:val="List 3"/>
    <w:basedOn w:val="Normal"/>
    <w:uiPriority w:val="99"/>
    <w:semiHidden/>
    <w:unhideWhenUsed/>
    <w:rsid w:val="00EB7372"/>
    <w:pPr>
      <w:spacing w:after="0" w:line="240" w:lineRule="auto"/>
      <w:ind w:left="849" w:hanging="283"/>
      <w:contextualSpacing/>
    </w:pPr>
    <w:rPr>
      <w:rFonts w:eastAsia="Times New Roman" w:cs="Arial"/>
      <w:lang w:eastAsia="en-AU"/>
    </w:rPr>
  </w:style>
  <w:style w:type="paragraph" w:styleId="List4">
    <w:name w:val="List 4"/>
    <w:basedOn w:val="Normal"/>
    <w:uiPriority w:val="99"/>
    <w:semiHidden/>
    <w:rsid w:val="00EB7372"/>
    <w:pPr>
      <w:spacing w:after="0" w:line="240" w:lineRule="auto"/>
      <w:ind w:left="1132" w:hanging="283"/>
      <w:contextualSpacing/>
    </w:pPr>
    <w:rPr>
      <w:rFonts w:eastAsia="Times New Roman" w:cs="Arial"/>
      <w:lang w:eastAsia="en-AU"/>
    </w:rPr>
  </w:style>
  <w:style w:type="paragraph" w:styleId="List5">
    <w:name w:val="List 5"/>
    <w:basedOn w:val="Normal"/>
    <w:uiPriority w:val="99"/>
    <w:semiHidden/>
    <w:rsid w:val="00EB7372"/>
    <w:pPr>
      <w:spacing w:after="0" w:line="240" w:lineRule="auto"/>
      <w:ind w:left="1415" w:hanging="283"/>
      <w:contextualSpacing/>
    </w:pPr>
    <w:rPr>
      <w:rFonts w:eastAsia="Times New Roman" w:cs="Arial"/>
      <w:lang w:eastAsia="en-AU"/>
    </w:rPr>
  </w:style>
  <w:style w:type="paragraph" w:styleId="ListBullet">
    <w:name w:val="List Bullet"/>
    <w:basedOn w:val="Normal"/>
    <w:uiPriority w:val="99"/>
    <w:semiHidden/>
    <w:unhideWhenUsed/>
    <w:rsid w:val="00EB7372"/>
    <w:pPr>
      <w:numPr>
        <w:numId w:val="9"/>
      </w:numPr>
      <w:spacing w:after="0" w:line="240" w:lineRule="auto"/>
      <w:contextualSpacing/>
    </w:pPr>
    <w:rPr>
      <w:rFonts w:eastAsia="Times New Roman" w:cs="Arial"/>
      <w:lang w:eastAsia="en-AU"/>
    </w:rPr>
  </w:style>
  <w:style w:type="paragraph" w:styleId="ListBullet2">
    <w:name w:val="List Bullet 2"/>
    <w:basedOn w:val="Normal"/>
    <w:uiPriority w:val="99"/>
    <w:semiHidden/>
    <w:unhideWhenUsed/>
    <w:rsid w:val="00EB7372"/>
    <w:pPr>
      <w:numPr>
        <w:numId w:val="10"/>
      </w:numPr>
      <w:spacing w:after="0" w:line="240" w:lineRule="auto"/>
      <w:contextualSpacing/>
    </w:pPr>
    <w:rPr>
      <w:rFonts w:eastAsia="Times New Roman" w:cs="Arial"/>
      <w:lang w:eastAsia="en-AU"/>
    </w:rPr>
  </w:style>
  <w:style w:type="paragraph" w:styleId="ListBullet3">
    <w:name w:val="List Bullet 3"/>
    <w:basedOn w:val="Normal"/>
    <w:uiPriority w:val="99"/>
    <w:semiHidden/>
    <w:unhideWhenUsed/>
    <w:rsid w:val="00EB7372"/>
    <w:pPr>
      <w:numPr>
        <w:numId w:val="11"/>
      </w:numPr>
      <w:spacing w:after="0" w:line="240" w:lineRule="auto"/>
      <w:contextualSpacing/>
    </w:pPr>
    <w:rPr>
      <w:rFonts w:eastAsia="Times New Roman" w:cs="Arial"/>
      <w:lang w:eastAsia="en-AU"/>
    </w:rPr>
  </w:style>
  <w:style w:type="paragraph" w:styleId="ListBullet4">
    <w:name w:val="List Bullet 4"/>
    <w:basedOn w:val="Normal"/>
    <w:uiPriority w:val="99"/>
    <w:semiHidden/>
    <w:unhideWhenUsed/>
    <w:rsid w:val="00EB7372"/>
    <w:pPr>
      <w:numPr>
        <w:numId w:val="12"/>
      </w:numPr>
      <w:spacing w:after="0" w:line="240" w:lineRule="auto"/>
      <w:contextualSpacing/>
    </w:pPr>
    <w:rPr>
      <w:rFonts w:eastAsia="Times New Roman" w:cs="Arial"/>
      <w:lang w:eastAsia="en-AU"/>
    </w:rPr>
  </w:style>
  <w:style w:type="paragraph" w:styleId="ListBullet5">
    <w:name w:val="List Bullet 5"/>
    <w:basedOn w:val="Normal"/>
    <w:uiPriority w:val="99"/>
    <w:semiHidden/>
    <w:unhideWhenUsed/>
    <w:rsid w:val="00EB7372"/>
    <w:pPr>
      <w:numPr>
        <w:numId w:val="13"/>
      </w:numPr>
      <w:spacing w:after="0" w:line="240" w:lineRule="auto"/>
      <w:contextualSpacing/>
    </w:pPr>
    <w:rPr>
      <w:rFonts w:eastAsia="Times New Roman" w:cs="Arial"/>
      <w:lang w:eastAsia="en-AU"/>
    </w:rPr>
  </w:style>
  <w:style w:type="paragraph" w:styleId="ListContinue">
    <w:name w:val="List Continue"/>
    <w:basedOn w:val="Normal"/>
    <w:uiPriority w:val="99"/>
    <w:semiHidden/>
    <w:unhideWhenUsed/>
    <w:rsid w:val="00EB7372"/>
    <w:pPr>
      <w:spacing w:after="120" w:line="240" w:lineRule="auto"/>
      <w:ind w:left="283"/>
      <w:contextualSpacing/>
    </w:pPr>
    <w:rPr>
      <w:rFonts w:eastAsia="Times New Roman" w:cs="Arial"/>
      <w:lang w:eastAsia="en-AU"/>
    </w:rPr>
  </w:style>
  <w:style w:type="paragraph" w:styleId="ListContinue2">
    <w:name w:val="List Continue 2"/>
    <w:basedOn w:val="Normal"/>
    <w:uiPriority w:val="99"/>
    <w:semiHidden/>
    <w:unhideWhenUsed/>
    <w:rsid w:val="00EB7372"/>
    <w:pPr>
      <w:spacing w:after="120" w:line="240" w:lineRule="auto"/>
      <w:ind w:left="566"/>
      <w:contextualSpacing/>
    </w:pPr>
    <w:rPr>
      <w:rFonts w:eastAsia="Times New Roman" w:cs="Arial"/>
      <w:lang w:eastAsia="en-AU"/>
    </w:rPr>
  </w:style>
  <w:style w:type="paragraph" w:styleId="ListContinue3">
    <w:name w:val="List Continue 3"/>
    <w:basedOn w:val="Normal"/>
    <w:uiPriority w:val="99"/>
    <w:semiHidden/>
    <w:unhideWhenUsed/>
    <w:rsid w:val="00EB7372"/>
    <w:pPr>
      <w:spacing w:after="120" w:line="240" w:lineRule="auto"/>
      <w:ind w:left="849"/>
      <w:contextualSpacing/>
    </w:pPr>
    <w:rPr>
      <w:rFonts w:eastAsia="Times New Roman" w:cs="Arial"/>
      <w:lang w:eastAsia="en-AU"/>
    </w:rPr>
  </w:style>
  <w:style w:type="paragraph" w:styleId="ListContinue4">
    <w:name w:val="List Continue 4"/>
    <w:basedOn w:val="Normal"/>
    <w:uiPriority w:val="99"/>
    <w:semiHidden/>
    <w:unhideWhenUsed/>
    <w:rsid w:val="00EB7372"/>
    <w:pPr>
      <w:spacing w:after="120" w:line="240" w:lineRule="auto"/>
      <w:ind w:left="1132"/>
      <w:contextualSpacing/>
    </w:pPr>
    <w:rPr>
      <w:rFonts w:eastAsia="Times New Roman" w:cs="Arial"/>
      <w:lang w:eastAsia="en-AU"/>
    </w:rPr>
  </w:style>
  <w:style w:type="paragraph" w:styleId="ListContinue5">
    <w:name w:val="List Continue 5"/>
    <w:basedOn w:val="Normal"/>
    <w:uiPriority w:val="99"/>
    <w:semiHidden/>
    <w:unhideWhenUsed/>
    <w:rsid w:val="00EB7372"/>
    <w:pPr>
      <w:spacing w:after="120" w:line="240" w:lineRule="auto"/>
      <w:ind w:left="1415"/>
      <w:contextualSpacing/>
    </w:pPr>
    <w:rPr>
      <w:rFonts w:eastAsia="Times New Roman" w:cs="Arial"/>
      <w:lang w:eastAsia="en-AU"/>
    </w:rPr>
  </w:style>
  <w:style w:type="paragraph" w:styleId="ListNumber">
    <w:name w:val="List Number"/>
    <w:basedOn w:val="Normal"/>
    <w:uiPriority w:val="98"/>
    <w:semiHidden/>
    <w:rsid w:val="00EB7372"/>
    <w:pPr>
      <w:numPr>
        <w:numId w:val="14"/>
      </w:numPr>
      <w:spacing w:after="0" w:line="240" w:lineRule="auto"/>
      <w:contextualSpacing/>
    </w:pPr>
    <w:rPr>
      <w:rFonts w:eastAsia="Times New Roman" w:cs="Arial"/>
      <w:lang w:eastAsia="en-AU"/>
    </w:rPr>
  </w:style>
  <w:style w:type="paragraph" w:styleId="ListNumber2">
    <w:name w:val="List Number 2"/>
    <w:basedOn w:val="Normal"/>
    <w:uiPriority w:val="98"/>
    <w:semiHidden/>
    <w:rsid w:val="00EB7372"/>
    <w:pPr>
      <w:numPr>
        <w:numId w:val="15"/>
      </w:numPr>
      <w:spacing w:after="0" w:line="240" w:lineRule="auto"/>
      <w:contextualSpacing/>
    </w:pPr>
    <w:rPr>
      <w:rFonts w:eastAsia="Times New Roman" w:cs="Arial"/>
      <w:lang w:eastAsia="en-AU"/>
    </w:rPr>
  </w:style>
  <w:style w:type="paragraph" w:styleId="ListNumber3">
    <w:name w:val="List Number 3"/>
    <w:basedOn w:val="Normal"/>
    <w:uiPriority w:val="98"/>
    <w:semiHidden/>
    <w:rsid w:val="00EB7372"/>
    <w:pPr>
      <w:numPr>
        <w:numId w:val="16"/>
      </w:numPr>
      <w:spacing w:after="0" w:line="240" w:lineRule="auto"/>
      <w:contextualSpacing/>
    </w:pPr>
    <w:rPr>
      <w:rFonts w:eastAsia="Times New Roman" w:cs="Arial"/>
      <w:lang w:eastAsia="en-AU"/>
    </w:rPr>
  </w:style>
  <w:style w:type="paragraph" w:styleId="ListNumber4">
    <w:name w:val="List Number 4"/>
    <w:basedOn w:val="Normal"/>
    <w:uiPriority w:val="98"/>
    <w:semiHidden/>
    <w:rsid w:val="00EB7372"/>
    <w:pPr>
      <w:numPr>
        <w:numId w:val="17"/>
      </w:numPr>
      <w:spacing w:after="0" w:line="240" w:lineRule="auto"/>
      <w:contextualSpacing/>
    </w:pPr>
    <w:rPr>
      <w:rFonts w:eastAsia="Times New Roman" w:cs="Arial"/>
      <w:lang w:eastAsia="en-AU"/>
    </w:rPr>
  </w:style>
  <w:style w:type="paragraph" w:styleId="ListNumber5">
    <w:name w:val="List Number 5"/>
    <w:basedOn w:val="Normal"/>
    <w:uiPriority w:val="98"/>
    <w:semiHidden/>
    <w:rsid w:val="00EB7372"/>
    <w:pPr>
      <w:numPr>
        <w:numId w:val="18"/>
      </w:numPr>
      <w:spacing w:after="0" w:line="240" w:lineRule="auto"/>
      <w:contextualSpacing/>
    </w:pPr>
    <w:rPr>
      <w:rFonts w:eastAsia="Times New Roman" w:cs="Arial"/>
      <w:lang w:eastAsia="en-AU"/>
    </w:rPr>
  </w:style>
  <w:style w:type="table" w:customStyle="1" w:styleId="ListTable1Light">
    <w:name w:val="List Table 1 Light"/>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B73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EB7372"/>
    <w:rPr>
      <w:rFonts w:ascii="Courier New" w:eastAsia="Times New Roman" w:hAnsi="Courier New" w:cs="Courier New"/>
      <w:sz w:val="20"/>
      <w:szCs w:val="20"/>
      <w:lang w:eastAsia="en-AU"/>
    </w:rPr>
  </w:style>
  <w:style w:type="table" w:styleId="MediumGrid1">
    <w:name w:val="Medium Grid 1"/>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B73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en-AU"/>
    </w:rPr>
  </w:style>
  <w:style w:type="character" w:customStyle="1" w:styleId="MessageHeaderChar">
    <w:name w:val="Message Header Char"/>
    <w:basedOn w:val="DefaultParagraphFont"/>
    <w:link w:val="MessageHeader"/>
    <w:uiPriority w:val="99"/>
    <w:semiHidden/>
    <w:rsid w:val="00EB7372"/>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EB7372"/>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uiPriority w:val="99"/>
    <w:semiHidden/>
    <w:unhideWhenUsed/>
    <w:rsid w:val="00EB7372"/>
    <w:pPr>
      <w:spacing w:after="0" w:line="240" w:lineRule="auto"/>
      <w:ind w:left="720"/>
    </w:pPr>
    <w:rPr>
      <w:rFonts w:eastAsia="Times New Roman" w:cs="Arial"/>
      <w:lang w:eastAsia="en-AU"/>
    </w:rPr>
  </w:style>
  <w:style w:type="paragraph" w:customStyle="1" w:styleId="NoteHeading1">
    <w:name w:val="Note Heading1"/>
    <w:basedOn w:val="Normal"/>
    <w:next w:val="Normal"/>
    <w:link w:val="NoteHeadingChar"/>
    <w:uiPriority w:val="99"/>
    <w:semiHidden/>
    <w:unhideWhenUsed/>
    <w:rsid w:val="00EB7372"/>
    <w:pPr>
      <w:spacing w:after="0" w:line="240" w:lineRule="auto"/>
    </w:pPr>
    <w:rPr>
      <w:rFonts w:eastAsia="Times New Roman" w:cs="Arial"/>
      <w:lang w:eastAsia="en-AU"/>
    </w:rPr>
  </w:style>
  <w:style w:type="character" w:customStyle="1" w:styleId="NoteHeadingChar">
    <w:name w:val="Note Heading Char"/>
    <w:basedOn w:val="DefaultParagraphFont"/>
    <w:link w:val="NoteHeading1"/>
    <w:uiPriority w:val="99"/>
    <w:semiHidden/>
    <w:rsid w:val="00EB7372"/>
    <w:rPr>
      <w:rFonts w:ascii="Arial" w:eastAsia="Times New Roman" w:hAnsi="Arial" w:cs="Arial"/>
      <w:lang w:eastAsia="en-AU"/>
    </w:rPr>
  </w:style>
  <w:style w:type="character" w:styleId="PlaceholderText">
    <w:name w:val="Placeholder Text"/>
    <w:basedOn w:val="DefaultParagraphFont"/>
    <w:uiPriority w:val="99"/>
    <w:semiHidden/>
    <w:rsid w:val="00EB7372"/>
    <w:rPr>
      <w:color w:val="808080"/>
    </w:rPr>
  </w:style>
  <w:style w:type="table" w:customStyle="1" w:styleId="PlainTable1">
    <w:name w:val="Plain Table 1"/>
    <w:basedOn w:val="TableNormal"/>
    <w:uiPriority w:val="4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B7372"/>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uiPriority w:val="99"/>
    <w:semiHidden/>
    <w:rsid w:val="00EB7372"/>
    <w:rPr>
      <w:rFonts w:ascii="Courier New" w:eastAsia="Times New Roman" w:hAnsi="Courier New" w:cs="Courier New"/>
      <w:sz w:val="20"/>
      <w:szCs w:val="20"/>
      <w:lang w:eastAsia="en-AU"/>
    </w:rPr>
  </w:style>
  <w:style w:type="paragraph" w:styleId="Salutation">
    <w:name w:val="Salutation"/>
    <w:basedOn w:val="Normal"/>
    <w:next w:val="Normal"/>
    <w:link w:val="SalutationChar"/>
    <w:uiPriority w:val="99"/>
    <w:semiHidden/>
    <w:rsid w:val="00EB7372"/>
    <w:pPr>
      <w:spacing w:after="0" w:line="240" w:lineRule="auto"/>
    </w:pPr>
    <w:rPr>
      <w:rFonts w:eastAsia="Times New Roman" w:cs="Arial"/>
      <w:lang w:eastAsia="en-AU"/>
    </w:rPr>
  </w:style>
  <w:style w:type="character" w:customStyle="1" w:styleId="SalutationChar">
    <w:name w:val="Salutation Char"/>
    <w:basedOn w:val="DefaultParagraphFont"/>
    <w:link w:val="Salutation"/>
    <w:uiPriority w:val="99"/>
    <w:semiHidden/>
    <w:rsid w:val="00EB7372"/>
    <w:rPr>
      <w:rFonts w:ascii="Arial" w:eastAsia="Times New Roman" w:hAnsi="Arial" w:cs="Arial"/>
      <w:lang w:eastAsia="en-AU"/>
    </w:rPr>
  </w:style>
  <w:style w:type="paragraph" w:styleId="Signature">
    <w:name w:val="Signature"/>
    <w:basedOn w:val="Normal"/>
    <w:link w:val="SignatureChar"/>
    <w:uiPriority w:val="99"/>
    <w:semiHidden/>
    <w:unhideWhenUsed/>
    <w:rsid w:val="00EB7372"/>
    <w:pPr>
      <w:spacing w:after="0" w:line="240" w:lineRule="auto"/>
      <w:ind w:left="4252"/>
    </w:pPr>
    <w:rPr>
      <w:rFonts w:eastAsia="Times New Roman" w:cs="Arial"/>
      <w:lang w:eastAsia="en-AU"/>
    </w:rPr>
  </w:style>
  <w:style w:type="character" w:customStyle="1" w:styleId="SignatureChar">
    <w:name w:val="Signature Char"/>
    <w:basedOn w:val="DefaultParagraphFont"/>
    <w:link w:val="Signature"/>
    <w:uiPriority w:val="99"/>
    <w:semiHidden/>
    <w:rsid w:val="00EB7372"/>
    <w:rPr>
      <w:rFonts w:ascii="Arial" w:eastAsia="Times New Roman" w:hAnsi="Arial" w:cs="Arial"/>
      <w:lang w:eastAsia="en-AU"/>
    </w:rPr>
  </w:style>
  <w:style w:type="table" w:styleId="Table3Deffects1">
    <w:name w:val="Table 3D effects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EB7372"/>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EB7372"/>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EB7372"/>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EB7372"/>
    <w:pPr>
      <w:spacing w:after="0" w:line="240" w:lineRule="auto"/>
      <w:ind w:left="220" w:hanging="220"/>
    </w:pPr>
    <w:rPr>
      <w:rFonts w:eastAsia="Times New Roman" w:cs="Arial"/>
      <w:lang w:eastAsia="en-AU"/>
    </w:rPr>
  </w:style>
  <w:style w:type="paragraph" w:styleId="TableofFigures">
    <w:name w:val="table of figures"/>
    <w:basedOn w:val="Normal"/>
    <w:next w:val="Normal"/>
    <w:uiPriority w:val="99"/>
    <w:semiHidden/>
    <w:unhideWhenUsed/>
    <w:rsid w:val="00EB7372"/>
    <w:pPr>
      <w:spacing w:after="0" w:line="240" w:lineRule="auto"/>
    </w:pPr>
    <w:rPr>
      <w:rFonts w:eastAsia="Times New Roman" w:cs="Arial"/>
      <w:lang w:eastAsia="en-AU"/>
    </w:rPr>
  </w:style>
  <w:style w:type="table" w:styleId="TableProfessional">
    <w:name w:val="Table Professional"/>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99"/>
    <w:semiHidden/>
    <w:unhideWhenUsed/>
    <w:rsid w:val="00EB7372"/>
    <w:pPr>
      <w:spacing w:before="120" w:after="0" w:line="240" w:lineRule="auto"/>
    </w:pPr>
    <w:rPr>
      <w:rFonts w:asciiTheme="majorHAnsi" w:eastAsiaTheme="majorEastAsia" w:hAnsiTheme="majorHAnsi" w:cstheme="majorBidi"/>
      <w:b/>
      <w:bCs/>
      <w:sz w:val="24"/>
      <w:szCs w:val="24"/>
      <w:lang w:eastAsia="en-AU"/>
    </w:rPr>
  </w:style>
  <w:style w:type="paragraph" w:styleId="TOC6">
    <w:name w:val="toc 6"/>
    <w:basedOn w:val="Normal"/>
    <w:next w:val="Normal"/>
    <w:autoRedefine/>
    <w:uiPriority w:val="35"/>
    <w:semiHidden/>
    <w:unhideWhenUsed/>
    <w:rsid w:val="00EB7372"/>
    <w:pPr>
      <w:spacing w:after="0" w:line="240" w:lineRule="auto"/>
      <w:ind w:left="1100"/>
    </w:pPr>
    <w:rPr>
      <w:rFonts w:eastAsia="Times New Roman" w:cs="Arial"/>
      <w:lang w:eastAsia="en-AU"/>
    </w:rPr>
  </w:style>
  <w:style w:type="paragraph" w:styleId="TOC7">
    <w:name w:val="toc 7"/>
    <w:basedOn w:val="Normal"/>
    <w:next w:val="Normal"/>
    <w:autoRedefine/>
    <w:uiPriority w:val="35"/>
    <w:semiHidden/>
    <w:unhideWhenUsed/>
    <w:rsid w:val="00EB7372"/>
    <w:pPr>
      <w:spacing w:after="0" w:line="240" w:lineRule="auto"/>
      <w:ind w:left="1320"/>
    </w:pPr>
    <w:rPr>
      <w:rFonts w:eastAsia="Times New Roman" w:cs="Arial"/>
      <w:lang w:eastAsia="en-AU"/>
    </w:rPr>
  </w:style>
  <w:style w:type="paragraph" w:styleId="TOC8">
    <w:name w:val="toc 8"/>
    <w:basedOn w:val="Normal"/>
    <w:next w:val="Normal"/>
    <w:autoRedefine/>
    <w:uiPriority w:val="35"/>
    <w:semiHidden/>
    <w:unhideWhenUsed/>
    <w:rsid w:val="00EB7372"/>
    <w:pPr>
      <w:spacing w:after="0" w:line="240" w:lineRule="auto"/>
      <w:ind w:left="1540"/>
    </w:pPr>
    <w:rPr>
      <w:rFonts w:eastAsia="Times New Roman" w:cs="Arial"/>
      <w:lang w:eastAsia="en-AU"/>
    </w:rPr>
  </w:style>
  <w:style w:type="paragraph" w:styleId="TOC9">
    <w:name w:val="toc 9"/>
    <w:basedOn w:val="Normal"/>
    <w:next w:val="Normal"/>
    <w:autoRedefine/>
    <w:uiPriority w:val="35"/>
    <w:semiHidden/>
    <w:unhideWhenUsed/>
    <w:rsid w:val="00EB7372"/>
    <w:pPr>
      <w:spacing w:after="0" w:line="240" w:lineRule="auto"/>
      <w:ind w:left="1760"/>
    </w:pPr>
    <w:rPr>
      <w:rFonts w:eastAsia="Times New Roman" w:cs="Arial"/>
      <w:lang w:eastAsia="en-AU"/>
    </w:rPr>
  </w:style>
  <w:style w:type="paragraph" w:customStyle="1" w:styleId="TableTitle">
    <w:name w:val="Table Title"/>
    <w:uiPriority w:val="98"/>
    <w:semiHidden/>
    <w:rsid w:val="00EB7372"/>
    <w:pPr>
      <w:spacing w:before="60" w:after="0" w:line="240" w:lineRule="exact"/>
    </w:pPr>
    <w:rPr>
      <w:rFonts w:ascii="Arial" w:eastAsia="Times New Roman" w:hAnsi="Arial" w:cs="Arial"/>
      <w:b/>
      <w:lang w:eastAsia="en-AU"/>
    </w:rPr>
  </w:style>
  <w:style w:type="paragraph" w:customStyle="1" w:styleId="TableLabel">
    <w:name w:val="Table Label"/>
    <w:uiPriority w:val="98"/>
    <w:semiHidden/>
    <w:rsid w:val="00EB7372"/>
    <w:pPr>
      <w:spacing w:before="60" w:after="0" w:line="240" w:lineRule="exact"/>
      <w:jc w:val="right"/>
    </w:pPr>
    <w:rPr>
      <w:rFonts w:ascii="Arial" w:eastAsia="Times New Roman" w:hAnsi="Arial" w:cs="Arial"/>
      <w:b/>
      <w:sz w:val="20"/>
      <w:szCs w:val="20"/>
      <w:lang w:eastAsia="en-AU"/>
    </w:rPr>
  </w:style>
  <w:style w:type="paragraph" w:customStyle="1" w:styleId="TableText">
    <w:name w:val="Table Text"/>
    <w:uiPriority w:val="98"/>
    <w:semiHidden/>
    <w:rsid w:val="00EB7372"/>
    <w:pPr>
      <w:spacing w:before="60" w:after="0" w:line="240" w:lineRule="exact"/>
    </w:pPr>
    <w:rPr>
      <w:rFonts w:ascii="Arial" w:eastAsia="Times New Roman" w:hAnsi="Arial" w:cs="Arial"/>
      <w:lang w:eastAsia="en-AU"/>
    </w:rPr>
  </w:style>
  <w:style w:type="paragraph" w:customStyle="1" w:styleId="TableSubject">
    <w:name w:val="Table Subject"/>
    <w:uiPriority w:val="98"/>
    <w:semiHidden/>
    <w:rsid w:val="00EB7372"/>
    <w:pPr>
      <w:spacing w:before="60" w:after="0" w:line="240" w:lineRule="exact"/>
    </w:pPr>
    <w:rPr>
      <w:rFonts w:ascii="Arial" w:eastAsia="Times New Roman" w:hAnsi="Arial" w:cs="Arial"/>
      <w:b/>
      <w:lang w:eastAsia="en-AU"/>
    </w:rPr>
  </w:style>
  <w:style w:type="paragraph" w:customStyle="1" w:styleId="NumberLevel1-NoIndent">
    <w:name w:val="Number Level 1 - No Indent"/>
    <w:basedOn w:val="TableNumberLevel1"/>
    <w:uiPriority w:val="1"/>
    <w:semiHidden/>
    <w:rsid w:val="00EB7372"/>
    <w:rPr>
      <w:sz w:val="22"/>
    </w:rPr>
  </w:style>
  <w:style w:type="paragraph" w:customStyle="1" w:styleId="NumberLevel2-NoIndent">
    <w:name w:val="Number Level 2 - No Indent"/>
    <w:basedOn w:val="TableNumberLevel2"/>
    <w:uiPriority w:val="1"/>
    <w:semiHidden/>
    <w:rsid w:val="00EB7372"/>
    <w:rPr>
      <w:sz w:val="22"/>
    </w:rPr>
  </w:style>
  <w:style w:type="character" w:customStyle="1" w:styleId="TableNumberLevel1Char">
    <w:name w:val="Table: Number Level 1 Char"/>
    <w:aliases w:val="Table N1 Char"/>
    <w:basedOn w:val="DefaultParagraphFont"/>
    <w:link w:val="TableNumberLevel1"/>
    <w:uiPriority w:val="12"/>
    <w:rsid w:val="00EB7372"/>
    <w:rPr>
      <w:rFonts w:ascii="Arial" w:eastAsia="Times New Roman" w:hAnsi="Arial" w:cs="Arial"/>
      <w:sz w:val="20"/>
      <w:lang w:eastAsia="en-AU"/>
    </w:rPr>
  </w:style>
  <w:style w:type="paragraph" w:customStyle="1" w:styleId="NumberLevel3-NoIndent">
    <w:name w:val="Number Level 3 - No Indent"/>
    <w:basedOn w:val="TableNumberLevel3"/>
    <w:uiPriority w:val="1"/>
    <w:semiHidden/>
    <w:rsid w:val="00EB7372"/>
    <w:rPr>
      <w:sz w:val="22"/>
    </w:rPr>
  </w:style>
  <w:style w:type="paragraph" w:customStyle="1" w:styleId="NumberLevel4-NoIndent">
    <w:name w:val="Number Level 4 - No Indent"/>
    <w:basedOn w:val="TableNumberLevel4"/>
    <w:uiPriority w:val="1"/>
    <w:semiHidden/>
    <w:rsid w:val="00EB7372"/>
    <w:rPr>
      <w:sz w:val="22"/>
    </w:rPr>
  </w:style>
  <w:style w:type="paragraph" w:customStyle="1" w:styleId="NumberLevel5-NoIndent">
    <w:name w:val="Number Level 5 - No Indent"/>
    <w:basedOn w:val="TableNumberLevel5"/>
    <w:uiPriority w:val="1"/>
    <w:semiHidden/>
    <w:rsid w:val="00EB7372"/>
    <w:rPr>
      <w:sz w:val="22"/>
    </w:rPr>
  </w:style>
  <w:style w:type="paragraph" w:customStyle="1" w:styleId="NumberLevel6-NoIndent">
    <w:name w:val="Number Level 6 - No Indent"/>
    <w:basedOn w:val="TableNumberLevel6"/>
    <w:uiPriority w:val="1"/>
    <w:semiHidden/>
    <w:rsid w:val="00EB7372"/>
    <w:rPr>
      <w:sz w:val="22"/>
    </w:rPr>
  </w:style>
  <w:style w:type="paragraph" w:customStyle="1" w:styleId="NumberLevel7-NoIndent">
    <w:name w:val="Number Level 7 - No Indent"/>
    <w:basedOn w:val="TableNumberLevel7"/>
    <w:uiPriority w:val="1"/>
    <w:semiHidden/>
    <w:rsid w:val="00EB7372"/>
    <w:rPr>
      <w:sz w:val="22"/>
    </w:rPr>
  </w:style>
  <w:style w:type="paragraph" w:customStyle="1" w:styleId="NumberLevel8-NoIndent">
    <w:name w:val="Number Level 8 - No Indent"/>
    <w:basedOn w:val="TableNumberLevel8"/>
    <w:uiPriority w:val="1"/>
    <w:semiHidden/>
    <w:rsid w:val="00EB7372"/>
    <w:rPr>
      <w:sz w:val="22"/>
    </w:rPr>
  </w:style>
  <w:style w:type="paragraph" w:customStyle="1" w:styleId="NumberLevel9-NoIndent">
    <w:name w:val="Number Level 9 - No Indent"/>
    <w:basedOn w:val="TableNumberLevel9"/>
    <w:uiPriority w:val="1"/>
    <w:semiHidden/>
    <w:rsid w:val="00EB7372"/>
    <w:rPr>
      <w:sz w:val="22"/>
    </w:rPr>
  </w:style>
  <w:style w:type="paragraph" w:customStyle="1" w:styleId="Answer">
    <w:name w:val="Answer"/>
    <w:aliases w:val="?A"/>
    <w:basedOn w:val="PlainParagraph"/>
    <w:next w:val="Question"/>
    <w:uiPriority w:val="7"/>
    <w:qFormat/>
    <w:rsid w:val="00EB737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EB737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EB7372"/>
    <w:pPr>
      <w:keepNext/>
      <w:widowControl w:val="0"/>
      <w:ind w:left="425"/>
    </w:pPr>
    <w:rPr>
      <w:i/>
    </w:rPr>
  </w:style>
  <w:style w:type="paragraph" w:customStyle="1" w:styleId="Subbrand">
    <w:name w:val="Subbrand"/>
    <w:uiPriority w:val="98"/>
    <w:semiHidden/>
    <w:rsid w:val="00EB7372"/>
    <w:pPr>
      <w:spacing w:after="0" w:line="200" w:lineRule="atLeast"/>
      <w:jc w:val="right"/>
    </w:pPr>
    <w:rPr>
      <w:rFonts w:ascii="Arial" w:eastAsia="Times New Roman" w:hAnsi="Arial" w:cs="Arial"/>
      <w:b/>
      <w:i/>
      <w:sz w:val="20"/>
      <w:szCs w:val="24"/>
      <w:lang w:eastAsia="en-AU"/>
    </w:rPr>
  </w:style>
  <w:style w:type="paragraph" w:customStyle="1" w:styleId="DashEM1outlook">
    <w:name w:val="Dash: EM 1 outlook"/>
    <w:basedOn w:val="DashEm1"/>
    <w:uiPriority w:val="98"/>
    <w:semiHidden/>
    <w:rsid w:val="00EB7372"/>
    <w:pPr>
      <w:ind w:left="850"/>
    </w:pPr>
  </w:style>
  <w:style w:type="paragraph" w:customStyle="1" w:styleId="Dashen1outlook">
    <w:name w:val="Dash: en 1 outlook"/>
    <w:basedOn w:val="DashEn1"/>
    <w:uiPriority w:val="98"/>
    <w:semiHidden/>
    <w:rsid w:val="00EB7372"/>
    <w:pPr>
      <w:ind w:left="1275"/>
    </w:pPr>
  </w:style>
  <w:style w:type="character" w:customStyle="1" w:styleId="PlainParagraphChar">
    <w:name w:val="Plain Paragraph Char"/>
    <w:aliases w:val="PP Char"/>
    <w:basedOn w:val="DefaultParagraphFont"/>
    <w:link w:val="PlainParagraph"/>
    <w:rsid w:val="00EB7372"/>
    <w:rPr>
      <w:rFonts w:ascii="Arial" w:eastAsia="Times New Roman" w:hAnsi="Arial" w:cs="Arial"/>
      <w:lang w:eastAsia="en-AU"/>
    </w:rPr>
  </w:style>
  <w:style w:type="character" w:customStyle="1" w:styleId="DashEm1Char">
    <w:name w:val="Dash: Em 1 Char"/>
    <w:aliases w:val="-EM Char"/>
    <w:basedOn w:val="PlainParagraphChar"/>
    <w:link w:val="DashEm1"/>
    <w:uiPriority w:val="3"/>
    <w:semiHidden/>
    <w:rsid w:val="00EB7372"/>
    <w:rPr>
      <w:rFonts w:ascii="Arial" w:eastAsia="Times New Roman" w:hAnsi="Arial" w:cs="Arial"/>
      <w:lang w:eastAsia="en-AU"/>
    </w:rPr>
  </w:style>
  <w:style w:type="character" w:customStyle="1" w:styleId="DashEn1Char">
    <w:name w:val="Dash: En 1 Char"/>
    <w:aliases w:val="-EN Char"/>
    <w:basedOn w:val="DefaultParagraphFont"/>
    <w:link w:val="DashEn1"/>
    <w:uiPriority w:val="3"/>
    <w:rsid w:val="00EB7372"/>
    <w:rPr>
      <w:rFonts w:ascii="Arial" w:eastAsia="Times New Roman" w:hAnsi="Arial" w:cs="Arial"/>
      <w:lang w:eastAsia="en-AU"/>
    </w:rPr>
  </w:style>
  <w:style w:type="paragraph" w:customStyle="1" w:styleId="DashEM1forOutlook">
    <w:name w:val="Dash EM1 for Outlook"/>
    <w:basedOn w:val="DashEm1"/>
    <w:uiPriority w:val="98"/>
    <w:semiHidden/>
    <w:rsid w:val="00EB7372"/>
    <w:pPr>
      <w:numPr>
        <w:ilvl w:val="1"/>
        <w:numId w:val="19"/>
      </w:numPr>
    </w:pPr>
    <w:rPr>
      <w:lang w:val="en-US"/>
    </w:rPr>
  </w:style>
  <w:style w:type="paragraph" w:customStyle="1" w:styleId="DashEN1forOutlook">
    <w:name w:val="Dash EN1 for Outlook"/>
    <w:basedOn w:val="DashEn1"/>
    <w:uiPriority w:val="98"/>
    <w:semiHidden/>
    <w:rsid w:val="00EB7372"/>
    <w:pPr>
      <w:numPr>
        <w:numId w:val="19"/>
      </w:numPr>
    </w:pPr>
  </w:style>
  <w:style w:type="paragraph" w:customStyle="1" w:styleId="ClassificationDLMheader">
    <w:name w:val="Classification DLM: header"/>
    <w:basedOn w:val="ClassificationDLMfooter"/>
    <w:uiPriority w:val="20"/>
    <w:semiHidden/>
    <w:rsid w:val="00EB7372"/>
  </w:style>
  <w:style w:type="paragraph" w:customStyle="1" w:styleId="ClassificationDLMfooter">
    <w:name w:val="Classification DLM: footer"/>
    <w:uiPriority w:val="20"/>
    <w:semiHidden/>
    <w:rsid w:val="00EB7372"/>
    <w:pPr>
      <w:widowControl w:val="0"/>
      <w:spacing w:after="0" w:line="280" w:lineRule="atLeast"/>
    </w:pPr>
    <w:rPr>
      <w:rFonts w:ascii="Arial" w:eastAsia="Times New Roman" w:hAnsi="Arial" w:cs="Arial"/>
      <w:color w:val="FFFFFF"/>
      <w:sz w:val="24"/>
      <w:shd w:val="clear" w:color="auto" w:fill="000000"/>
      <w:lang w:eastAsia="en-AU"/>
    </w:rPr>
  </w:style>
  <w:style w:type="paragraph" w:customStyle="1" w:styleId="Leg7SubParaA">
    <w:name w:val="Leg7 SubPara: (A)"/>
    <w:aliases w:val="L7"/>
    <w:basedOn w:val="Leg6SubParai"/>
    <w:uiPriority w:val="5"/>
    <w:qFormat/>
    <w:rsid w:val="00EB7372"/>
    <w:pPr>
      <w:ind w:left="3060"/>
    </w:pPr>
    <w:rPr>
      <w:rFonts w:cs="Times New Roman"/>
      <w:szCs w:val="20"/>
    </w:rPr>
  </w:style>
  <w:style w:type="paragraph" w:customStyle="1" w:styleId="LegislativeNote">
    <w:name w:val="Legislative Note"/>
    <w:aliases w:val="LN"/>
    <w:basedOn w:val="Leg4Subsec1"/>
    <w:uiPriority w:val="5"/>
    <w:qFormat/>
    <w:rsid w:val="00EB7372"/>
    <w:pPr>
      <w:ind w:left="2127" w:hanging="851"/>
    </w:pPr>
    <w:rPr>
      <w:rFonts w:cs="Times New Roman"/>
      <w:sz w:val="16"/>
      <w:szCs w:val="20"/>
    </w:rPr>
  </w:style>
  <w:style w:type="paragraph" w:customStyle="1" w:styleId="Dot1">
    <w:name w:val="Dot1"/>
    <w:aliases w:val="DOT"/>
    <w:basedOn w:val="DashEm1"/>
    <w:link w:val="Dot1Char"/>
    <w:uiPriority w:val="2"/>
    <w:qFormat/>
    <w:rsid w:val="00EB7372"/>
    <w:pPr>
      <w:numPr>
        <w:ilvl w:val="1"/>
        <w:numId w:val="20"/>
      </w:numPr>
    </w:pPr>
  </w:style>
  <w:style w:type="character" w:customStyle="1" w:styleId="Dot1Char">
    <w:name w:val="Dot1 Char"/>
    <w:aliases w:val="DOT Char"/>
    <w:basedOn w:val="DashEm1Char"/>
    <w:link w:val="Dot1"/>
    <w:uiPriority w:val="2"/>
    <w:rsid w:val="00EB7372"/>
    <w:rPr>
      <w:rFonts w:ascii="Arial" w:eastAsia="Times New Roman" w:hAnsi="Arial" w:cs="Arial"/>
      <w:lang w:eastAsia="en-AU"/>
    </w:rPr>
  </w:style>
  <w:style w:type="paragraph" w:customStyle="1" w:styleId="Dot">
    <w:name w:val="Dot"/>
    <w:basedOn w:val="Dot1"/>
    <w:uiPriority w:val="2"/>
    <w:semiHidden/>
    <w:rsid w:val="00EB7372"/>
    <w:pPr>
      <w:numPr>
        <w:ilvl w:val="0"/>
        <w:numId w:val="0"/>
      </w:numPr>
      <w:tabs>
        <w:tab w:val="num" w:pos="425"/>
      </w:tabs>
      <w:ind w:left="425" w:hanging="425"/>
    </w:pPr>
  </w:style>
  <w:style w:type="paragraph" w:customStyle="1" w:styleId="Dot1forOutlook">
    <w:name w:val="Dot1 for Outlook"/>
    <w:basedOn w:val="DashEM1forOutlook"/>
    <w:uiPriority w:val="98"/>
    <w:semiHidden/>
    <w:rsid w:val="00EB7372"/>
    <w:pPr>
      <w:numPr>
        <w:ilvl w:val="0"/>
        <w:numId w:val="21"/>
      </w:numPr>
    </w:pPr>
  </w:style>
  <w:style w:type="character" w:customStyle="1" w:styleId="OGCSubbrand">
    <w:name w:val="OGCSubbrand"/>
    <w:basedOn w:val="DefaultParagraphFont"/>
    <w:uiPriority w:val="9"/>
    <w:semiHidden/>
    <w:rsid w:val="00EB7372"/>
    <w:rPr>
      <w:rFonts w:ascii="Arial" w:hAnsi="Arial" w:cs="Arial"/>
      <w:b/>
      <w:i/>
      <w:sz w:val="20"/>
      <w:szCs w:val="22"/>
    </w:rPr>
  </w:style>
  <w:style w:type="paragraph" w:customStyle="1" w:styleId="TableDot">
    <w:name w:val="Table: Dot"/>
    <w:basedOn w:val="TableDashEm1"/>
    <w:uiPriority w:val="12"/>
    <w:semiHidden/>
    <w:rsid w:val="00EB7372"/>
    <w:pPr>
      <w:numPr>
        <w:numId w:val="22"/>
      </w:numPr>
    </w:pPr>
  </w:style>
  <w:style w:type="paragraph" w:customStyle="1" w:styleId="TableDot1">
    <w:name w:val="Table: Dot1"/>
    <w:basedOn w:val="TableDot"/>
    <w:uiPriority w:val="12"/>
    <w:rsid w:val="00EB7372"/>
    <w:pPr>
      <w:numPr>
        <w:ilvl w:val="1"/>
      </w:numPr>
    </w:pPr>
  </w:style>
  <w:style w:type="paragraph" w:customStyle="1" w:styleId="NDISPart">
    <w:name w:val="NDIS Part"/>
    <w:basedOn w:val="Heading2"/>
    <w:next w:val="NDISDivision"/>
    <w:rsid w:val="00EB7372"/>
    <w:pPr>
      <w:keepNext/>
      <w:keepLines/>
      <w:pageBreakBefore/>
      <w:numPr>
        <w:numId w:val="40"/>
      </w:numPr>
      <w:spacing w:before="0" w:line="280" w:lineRule="atLeast"/>
    </w:pPr>
    <w:rPr>
      <w:rFonts w:eastAsia="Times New Roman" w:cs="Arial"/>
      <w:iCs/>
      <w:sz w:val="32"/>
      <w:szCs w:val="28"/>
      <w:lang w:eastAsia="en-AU"/>
    </w:rPr>
  </w:style>
  <w:style w:type="paragraph" w:customStyle="1" w:styleId="NDISDivision">
    <w:name w:val="NDIS Division"/>
    <w:basedOn w:val="Heading3"/>
    <w:next w:val="NDISSubdivision"/>
    <w:rsid w:val="00EB7372"/>
    <w:pPr>
      <w:keepNext/>
      <w:keepLines/>
      <w:tabs>
        <w:tab w:val="clear" w:pos="567"/>
      </w:tabs>
      <w:spacing w:before="480" w:line="280" w:lineRule="atLeast"/>
      <w:ind w:left="0"/>
    </w:pPr>
    <w:rPr>
      <w:rFonts w:eastAsia="Times New Roman" w:cs="Arial"/>
      <w:sz w:val="28"/>
      <w:szCs w:val="26"/>
      <w:lang w:eastAsia="en-AU"/>
    </w:rPr>
  </w:style>
  <w:style w:type="paragraph" w:customStyle="1" w:styleId="NDISSubsection">
    <w:name w:val="NDIS Subsection"/>
    <w:basedOn w:val="PlainParagraph"/>
    <w:rsid w:val="00EB7372"/>
    <w:pPr>
      <w:numPr>
        <w:ilvl w:val="4"/>
        <w:numId w:val="40"/>
      </w:numPr>
      <w:spacing w:before="240" w:after="40"/>
    </w:pPr>
  </w:style>
  <w:style w:type="paragraph" w:customStyle="1" w:styleId="NDISParagraph">
    <w:name w:val="NDIS Paragraph"/>
    <w:basedOn w:val="PlainParagraph"/>
    <w:rsid w:val="00EB7372"/>
    <w:pPr>
      <w:numPr>
        <w:ilvl w:val="5"/>
        <w:numId w:val="40"/>
      </w:numPr>
      <w:spacing w:before="80" w:after="40"/>
      <w:ind w:left="1134"/>
    </w:pPr>
  </w:style>
  <w:style w:type="paragraph" w:customStyle="1" w:styleId="NDISSubparagraph">
    <w:name w:val="NDIS Subparagraph"/>
    <w:basedOn w:val="NDISParagraph"/>
    <w:rsid w:val="00EB7372"/>
    <w:pPr>
      <w:numPr>
        <w:ilvl w:val="6"/>
      </w:numPr>
    </w:pPr>
  </w:style>
  <w:style w:type="paragraph" w:customStyle="1" w:styleId="NDISSubdivision">
    <w:name w:val="NDIS Subdivision"/>
    <w:basedOn w:val="NDISDivision"/>
    <w:next w:val="NDISSubsection"/>
    <w:rsid w:val="00EB7372"/>
    <w:pPr>
      <w:numPr>
        <w:ilvl w:val="3"/>
      </w:numPr>
    </w:pPr>
    <w:rPr>
      <w:sz w:val="26"/>
    </w:rPr>
  </w:style>
  <w:style w:type="paragraph" w:customStyle="1" w:styleId="NDISSubsubparagraph">
    <w:name w:val="NDIS Subsubparagraph"/>
    <w:basedOn w:val="NDISParagraph"/>
    <w:rsid w:val="00EB7372"/>
    <w:pPr>
      <w:numPr>
        <w:ilvl w:val="7"/>
      </w:numPr>
    </w:pPr>
  </w:style>
  <w:style w:type="paragraph" w:customStyle="1" w:styleId="NDISreference">
    <w:name w:val="NDIS reference"/>
    <w:basedOn w:val="PlainParagraph"/>
    <w:rsid w:val="00EB7372"/>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paragraph" w:customStyle="1" w:styleId="NDISSubsubheading">
    <w:name w:val="NDIS Subsubheading"/>
    <w:basedOn w:val="Normal"/>
    <w:next w:val="NDISSubsection"/>
    <w:rsid w:val="00EB7372"/>
    <w:pPr>
      <w:keepNext/>
      <w:keepLines/>
      <w:spacing w:before="280" w:after="0" w:line="280" w:lineRule="atLeast"/>
      <w:outlineLvl w:val="2"/>
    </w:pPr>
    <w:rPr>
      <w:rFonts w:eastAsia="Times New Roman" w:cs="Arial"/>
      <w:bCs/>
      <w:i/>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5"/>
    <w:lsdException w:name="toc 2" w:uiPriority="35"/>
    <w:lsdException w:name="toc 3" w:uiPriority="35"/>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header" w:uiPriority="29"/>
    <w:lsdException w:name="caption" w:uiPriority="35"/>
    <w:lsdException w:name="footnote reference" w:uiPriority="31"/>
    <w:lsdException w:name="page number" w:uiPriority="34"/>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unhideWhenUsed="0" w:qFormat="1"/>
    <w:lsdException w:name="Default Paragraph Font" w:uiPriority="1"/>
    <w:lsdException w:name="Subtitle" w:semiHidden="0" w:uiPriority="98" w:unhideWhenUsed="0" w:qFormat="1"/>
    <w:lsdException w:name="Hyperlink" w:uiPriority="37"/>
    <w:lsdException w:name="Strong" w:semiHidden="0" w:uiPriority="98" w:unhideWhenUsed="0" w:qFormat="1"/>
    <w:lsdException w:name="Emphasis" w:semiHidden="0" w:uiPriority="98" w:unhideWhenUsed="0" w:qFormat="1"/>
    <w:lsdException w:name="Table Grid" w:semiHidden="0" w:uiPriority="0"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8" w:unhideWhenUsed="0" w:qFormat="1"/>
    <w:lsdException w:name="Subtle Reference" w:semiHidden="0" w:uiPriority="31" w:unhideWhenUsed="0" w:qFormat="1"/>
    <w:lsdException w:name="Intense Reference" w:semiHidden="0" w:uiPriority="98" w:unhideWhenUsed="0" w:qFormat="1"/>
    <w:lsdException w:name="Book Title" w:semiHidden="0" w:uiPriority="33" w:unhideWhenUsed="0" w:qFormat="1"/>
    <w:lsdException w:name="Bibliography" w:uiPriority="37"/>
    <w:lsdException w:name="TOC Heading" w:uiPriority="35" w:qFormat="1"/>
  </w:latentStyles>
  <w:style w:type="paragraph" w:default="1" w:styleId="Normal">
    <w:name w:val="Normal"/>
    <w:qFormat/>
    <w:rsid w:val="004B54CA"/>
    <w:rPr>
      <w:rFonts w:ascii="Arial" w:hAnsi="Arial"/>
    </w:rPr>
  </w:style>
  <w:style w:type="paragraph" w:styleId="Heading1">
    <w:name w:val="heading 1"/>
    <w:aliases w:val="H1"/>
    <w:basedOn w:val="Normal"/>
    <w:next w:val="Normal"/>
    <w:link w:val="Heading1Char"/>
    <w:uiPriority w:val="4"/>
    <w:qFormat/>
    <w:rsid w:val="004B54CA"/>
    <w:pPr>
      <w:tabs>
        <w:tab w:val="num" w:pos="283"/>
      </w:tabs>
      <w:spacing w:before="480" w:after="0"/>
      <w:ind w:left="283"/>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iPriority w:val="4"/>
    <w:unhideWhenUsed/>
    <w:qFormat/>
    <w:rsid w:val="004B54CA"/>
    <w:pPr>
      <w:tabs>
        <w:tab w:val="num" w:pos="283"/>
      </w:tabs>
      <w:spacing w:before="200" w:after="0"/>
      <w:ind w:left="283"/>
      <w:outlineLvl w:val="1"/>
    </w:pPr>
    <w:rPr>
      <w:rFonts w:eastAsiaTheme="majorEastAsia" w:cstheme="majorBidi"/>
      <w:b/>
      <w:bCs/>
      <w:sz w:val="26"/>
      <w:szCs w:val="26"/>
    </w:rPr>
  </w:style>
  <w:style w:type="paragraph" w:styleId="Heading3">
    <w:name w:val="heading 3"/>
    <w:aliases w:val="H3"/>
    <w:basedOn w:val="Normal"/>
    <w:next w:val="Normal"/>
    <w:link w:val="Heading3Char"/>
    <w:uiPriority w:val="4"/>
    <w:unhideWhenUsed/>
    <w:qFormat/>
    <w:rsid w:val="004B54CA"/>
    <w:pPr>
      <w:tabs>
        <w:tab w:val="num" w:pos="567"/>
      </w:tabs>
      <w:spacing w:before="200" w:after="0" w:line="271" w:lineRule="auto"/>
      <w:ind w:left="567"/>
      <w:outlineLvl w:val="2"/>
    </w:pPr>
    <w:rPr>
      <w:rFonts w:eastAsiaTheme="majorEastAsia" w:cstheme="majorBidi"/>
      <w:b/>
      <w:bCs/>
    </w:rPr>
  </w:style>
  <w:style w:type="paragraph" w:styleId="Heading4">
    <w:name w:val="heading 4"/>
    <w:aliases w:val="H4"/>
    <w:basedOn w:val="Normal"/>
    <w:next w:val="Normal"/>
    <w:link w:val="Heading4Char"/>
    <w:uiPriority w:val="4"/>
    <w:unhideWhenUsed/>
    <w:qFormat/>
    <w:rsid w:val="004B54CA"/>
    <w:pPr>
      <w:tabs>
        <w:tab w:val="num" w:pos="850"/>
      </w:tabs>
      <w:spacing w:before="200" w:after="0"/>
      <w:ind w:left="850"/>
      <w:outlineLvl w:val="3"/>
    </w:pPr>
    <w:rPr>
      <w:rFonts w:eastAsiaTheme="majorEastAsia" w:cstheme="majorBidi"/>
      <w:b/>
      <w:bCs/>
      <w:i/>
      <w:iCs/>
    </w:rPr>
  </w:style>
  <w:style w:type="paragraph" w:styleId="Heading5">
    <w:name w:val="heading 5"/>
    <w:aliases w:val="H5"/>
    <w:basedOn w:val="Normal"/>
    <w:next w:val="Normal"/>
    <w:link w:val="Heading5Char"/>
    <w:uiPriority w:val="4"/>
    <w:unhideWhenUsed/>
    <w:qFormat/>
    <w:rsid w:val="004B54CA"/>
    <w:pPr>
      <w:tabs>
        <w:tab w:val="num" w:pos="1134"/>
      </w:tabs>
      <w:spacing w:before="200" w:after="0"/>
      <w:ind w:left="1134"/>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4"/>
    <w:unhideWhenUsed/>
    <w:qFormat/>
    <w:rsid w:val="004B54CA"/>
    <w:pPr>
      <w:tabs>
        <w:tab w:val="num" w:pos="1417"/>
      </w:tabs>
      <w:spacing w:after="0" w:line="271" w:lineRule="auto"/>
      <w:ind w:left="1417"/>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4"/>
    <w:unhideWhenUsed/>
    <w:qFormat/>
    <w:rsid w:val="004B54CA"/>
    <w:pPr>
      <w:tabs>
        <w:tab w:val="num" w:pos="1701"/>
      </w:tabs>
      <w:spacing w:after="0"/>
      <w:ind w:left="1701"/>
      <w:outlineLvl w:val="6"/>
    </w:pPr>
    <w:rPr>
      <w:rFonts w:eastAsiaTheme="majorEastAsia" w:cstheme="majorBidi"/>
      <w:i/>
      <w:iCs/>
    </w:rPr>
  </w:style>
  <w:style w:type="paragraph" w:styleId="Heading8">
    <w:name w:val="heading 8"/>
    <w:basedOn w:val="Normal"/>
    <w:next w:val="Normal"/>
    <w:link w:val="Heading8Char"/>
    <w:uiPriority w:val="4"/>
    <w:unhideWhenUsed/>
    <w:qFormat/>
    <w:rsid w:val="004B54CA"/>
    <w:pPr>
      <w:tabs>
        <w:tab w:val="num" w:pos="1984"/>
      </w:tabs>
      <w:spacing w:after="0"/>
      <w:ind w:left="1984"/>
      <w:outlineLvl w:val="7"/>
    </w:pPr>
    <w:rPr>
      <w:rFonts w:eastAsiaTheme="majorEastAsia" w:cstheme="majorBidi"/>
      <w:sz w:val="20"/>
      <w:szCs w:val="20"/>
    </w:rPr>
  </w:style>
  <w:style w:type="paragraph" w:styleId="Heading9">
    <w:name w:val="heading 9"/>
    <w:basedOn w:val="Normal"/>
    <w:next w:val="Normal"/>
    <w:link w:val="Heading9Char"/>
    <w:uiPriority w:val="4"/>
    <w:unhideWhenUsed/>
    <w:qFormat/>
    <w:rsid w:val="004B54CA"/>
    <w:pPr>
      <w:tabs>
        <w:tab w:val="num" w:pos="2268"/>
      </w:tabs>
      <w:spacing w:after="0"/>
      <w:ind w:left="2268"/>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uiPriority w:val="4"/>
    <w:rsid w:val="004B54CA"/>
    <w:rPr>
      <w:rFonts w:ascii="Arial" w:eastAsiaTheme="majorEastAsia" w:hAnsi="Arial" w:cstheme="majorBidi"/>
      <w:b/>
      <w:bCs/>
      <w:sz w:val="26"/>
      <w:szCs w:val="26"/>
    </w:rPr>
  </w:style>
  <w:style w:type="paragraph" w:styleId="NoSpacing">
    <w:name w:val="No Spacing"/>
    <w:basedOn w:val="Normal"/>
    <w:link w:val="NoSpacingChar"/>
    <w:uiPriority w:val="98"/>
    <w:qFormat/>
    <w:rsid w:val="004B54CA"/>
    <w:pPr>
      <w:spacing w:after="0" w:line="240" w:lineRule="auto"/>
    </w:pPr>
  </w:style>
  <w:style w:type="character" w:customStyle="1" w:styleId="Heading3Char">
    <w:name w:val="Heading 3 Char"/>
    <w:aliases w:val="H3 Char"/>
    <w:basedOn w:val="DefaultParagraphFont"/>
    <w:link w:val="Heading3"/>
    <w:uiPriority w:val="4"/>
    <w:rsid w:val="004B54CA"/>
    <w:rPr>
      <w:rFonts w:ascii="Arial" w:eastAsiaTheme="majorEastAsia" w:hAnsi="Arial" w:cstheme="majorBidi"/>
      <w:b/>
      <w:bCs/>
    </w:rPr>
  </w:style>
  <w:style w:type="character" w:customStyle="1" w:styleId="Heading4Char">
    <w:name w:val="Heading 4 Char"/>
    <w:aliases w:val="H4 Char"/>
    <w:basedOn w:val="DefaultParagraphFont"/>
    <w:link w:val="Heading4"/>
    <w:uiPriority w:val="4"/>
    <w:rsid w:val="004B54CA"/>
    <w:rPr>
      <w:rFonts w:ascii="Arial" w:eastAsiaTheme="majorEastAsia" w:hAnsi="Arial" w:cstheme="majorBidi"/>
      <w:b/>
      <w:bCs/>
      <w:i/>
      <w:iCs/>
    </w:rPr>
  </w:style>
  <w:style w:type="character" w:customStyle="1" w:styleId="Heading5Char">
    <w:name w:val="Heading 5 Char"/>
    <w:aliases w:val="H5 Char"/>
    <w:basedOn w:val="DefaultParagraphFont"/>
    <w:link w:val="Heading5"/>
    <w:uiPriority w:val="4"/>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4"/>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4"/>
    <w:rsid w:val="004B54CA"/>
    <w:rPr>
      <w:rFonts w:ascii="Arial" w:eastAsiaTheme="majorEastAsia" w:hAnsi="Arial" w:cstheme="majorBidi"/>
      <w:i/>
      <w:iCs/>
    </w:rPr>
  </w:style>
  <w:style w:type="character" w:customStyle="1" w:styleId="Heading8Char">
    <w:name w:val="Heading 8 Char"/>
    <w:basedOn w:val="DefaultParagraphFont"/>
    <w:link w:val="Heading8"/>
    <w:uiPriority w:val="4"/>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4"/>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8"/>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8"/>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8"/>
    <w:qFormat/>
    <w:rsid w:val="004B54CA"/>
    <w:rPr>
      <w:b/>
      <w:bCs/>
    </w:rPr>
  </w:style>
  <w:style w:type="paragraph" w:styleId="ListParagraph">
    <w:name w:val="List Paragraph"/>
    <w:basedOn w:val="Normal"/>
    <w:uiPriority w:val="98"/>
    <w:qFormat/>
    <w:rsid w:val="004B54CA"/>
    <w:pPr>
      <w:ind w:left="720"/>
      <w:contextualSpacing/>
    </w:pPr>
  </w:style>
  <w:style w:type="character" w:styleId="Emphasis">
    <w:name w:val="Emphasis"/>
    <w:uiPriority w:val="98"/>
    <w:qFormat/>
    <w:rsid w:val="004B54CA"/>
    <w:rPr>
      <w:b/>
      <w:bCs/>
      <w:i/>
      <w:iCs/>
      <w:spacing w:val="10"/>
      <w:bdr w:val="nil"/>
      <w:shd w:val="clear" w:color="auto" w:fill="auto"/>
    </w:rPr>
  </w:style>
  <w:style w:type="character" w:styleId="IntenseEmphasis">
    <w:name w:val="Intense Emphasis"/>
    <w:uiPriority w:val="98"/>
    <w:qFormat/>
    <w:rsid w:val="004B54CA"/>
    <w:rPr>
      <w:b/>
      <w:bCs/>
    </w:rPr>
  </w:style>
  <w:style w:type="paragraph" w:styleId="Quote">
    <w:name w:val="Quote"/>
    <w:basedOn w:val="Normal"/>
    <w:next w:val="Normal"/>
    <w:link w:val="QuoteChar"/>
    <w:uiPriority w:val="98"/>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98"/>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98"/>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5"/>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ormalBase">
    <w:name w:val="Normal Base"/>
    <w:uiPriority w:val="37"/>
    <w:semiHidden/>
    <w:rsid w:val="00EB7372"/>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EB7372"/>
    <w:pPr>
      <w:spacing w:before="200" w:after="0" w:line="280" w:lineRule="atLeast"/>
    </w:pPr>
    <w:rPr>
      <w:rFonts w:ascii="Arial" w:eastAsia="Times New Roman" w:hAnsi="Arial" w:cs="Arial"/>
      <w:sz w:val="20"/>
      <w:lang w:eastAsia="en-AU"/>
    </w:rPr>
  </w:style>
  <w:style w:type="paragraph" w:customStyle="1" w:styleId="PlainParagraph">
    <w:name w:val="Plain Paragraph"/>
    <w:aliases w:val="PP"/>
    <w:basedOn w:val="NormalBase"/>
    <w:link w:val="PlainParagraphChar"/>
    <w:qFormat/>
    <w:rsid w:val="00EB7372"/>
  </w:style>
  <w:style w:type="paragraph" w:customStyle="1" w:styleId="HeaderBase">
    <w:name w:val="Header Base"/>
    <w:next w:val="Header"/>
    <w:uiPriority w:val="37"/>
    <w:semiHidden/>
    <w:rsid w:val="00EB7372"/>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EB7372"/>
    <w:pPr>
      <w:spacing w:after="0" w:line="200" w:lineRule="atLeast"/>
    </w:pPr>
    <w:rPr>
      <w:rFonts w:ascii="Arial" w:eastAsia="Times New Roman" w:hAnsi="Arial" w:cs="Arial"/>
      <w:sz w:val="16"/>
      <w:lang w:eastAsia="en-AU"/>
    </w:rPr>
  </w:style>
  <w:style w:type="paragraph" w:customStyle="1" w:styleId="1Reference">
    <w:name w:val="1. Reference"/>
    <w:basedOn w:val="PlainParagraph"/>
    <w:uiPriority w:val="19"/>
    <w:rsid w:val="00EB7372"/>
    <w:pPr>
      <w:spacing w:before="0" w:after="0" w:line="200" w:lineRule="atLeast"/>
    </w:pPr>
    <w:rPr>
      <w:sz w:val="20"/>
    </w:rPr>
  </w:style>
  <w:style w:type="paragraph" w:customStyle="1" w:styleId="2Date">
    <w:name w:val="2. Date"/>
    <w:basedOn w:val="PlainParagraph"/>
    <w:next w:val="3Address"/>
    <w:uiPriority w:val="19"/>
    <w:rsid w:val="00EB7372"/>
    <w:pPr>
      <w:spacing w:before="280" w:after="420"/>
    </w:pPr>
  </w:style>
  <w:style w:type="paragraph" w:customStyle="1" w:styleId="3Address">
    <w:name w:val="3. Address"/>
    <w:basedOn w:val="PlainParagraph"/>
    <w:uiPriority w:val="19"/>
    <w:rsid w:val="00EB7372"/>
    <w:pPr>
      <w:keepLines/>
      <w:widowControl w:val="0"/>
      <w:spacing w:before="0" w:after="0"/>
    </w:pPr>
  </w:style>
  <w:style w:type="paragraph" w:customStyle="1" w:styleId="4Addressee">
    <w:name w:val="4. Addressee"/>
    <w:basedOn w:val="PlainParagraph"/>
    <w:next w:val="SubjectTitle"/>
    <w:uiPriority w:val="19"/>
    <w:rsid w:val="00EB7372"/>
    <w:pPr>
      <w:keepLines/>
      <w:widowControl w:val="0"/>
      <w:spacing w:before="700" w:after="280"/>
    </w:pPr>
  </w:style>
  <w:style w:type="paragraph" w:customStyle="1" w:styleId="SubjectTitle">
    <w:name w:val="Subject/Title"/>
    <w:aliases w:val="S/T"/>
    <w:basedOn w:val="PlainParagraph"/>
    <w:next w:val="PlainParagraph"/>
    <w:uiPriority w:val="10"/>
    <w:qFormat/>
    <w:rsid w:val="00EB7372"/>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EB7372"/>
    <w:pPr>
      <w:spacing w:before="420" w:after="0"/>
    </w:pPr>
    <w:rPr>
      <w:caps/>
      <w:sz w:val="20"/>
    </w:rPr>
  </w:style>
  <w:style w:type="paragraph" w:customStyle="1" w:styleId="Classificationlegalheader">
    <w:name w:val="Classification legal: header"/>
    <w:basedOn w:val="PlainParagraph"/>
    <w:uiPriority w:val="20"/>
    <w:semiHidden/>
    <w:rsid w:val="00EB7372"/>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EB7372"/>
    <w:pPr>
      <w:spacing w:before="0" w:after="0"/>
    </w:pPr>
    <w:rPr>
      <w:b/>
      <w:caps/>
      <w:color w:val="FFFFFF"/>
      <w:shd w:val="clear" w:color="auto" w:fill="000000"/>
    </w:rPr>
  </w:style>
  <w:style w:type="paragraph" w:customStyle="1" w:styleId="Classificationsecurityfooter">
    <w:name w:val="Classification security: footer"/>
    <w:uiPriority w:val="20"/>
    <w:semiHidden/>
    <w:rsid w:val="00EB7372"/>
    <w:pPr>
      <w:widowControl w:val="0"/>
      <w:spacing w:after="0" w:line="280" w:lineRule="atLeast"/>
    </w:pPr>
    <w:rPr>
      <w:rFonts w:ascii="Arial" w:eastAsia="Times New Roman" w:hAnsi="Arial" w:cs="Arial"/>
      <w:b/>
      <w:caps/>
      <w:color w:val="FFFFFF"/>
      <w:shd w:val="clear" w:color="auto" w:fill="000000"/>
      <w:lang w:eastAsia="en-AU"/>
    </w:rPr>
  </w:style>
  <w:style w:type="paragraph" w:styleId="Footer">
    <w:name w:val="footer"/>
    <w:basedOn w:val="FooterBase"/>
    <w:link w:val="FooterChar"/>
    <w:uiPriority w:val="99"/>
    <w:rsid w:val="00EB7372"/>
    <w:pPr>
      <w:tabs>
        <w:tab w:val="right" w:pos="8220"/>
      </w:tabs>
    </w:pPr>
  </w:style>
  <w:style w:type="character" w:customStyle="1" w:styleId="FooterChar">
    <w:name w:val="Footer Char"/>
    <w:basedOn w:val="DefaultParagraphFont"/>
    <w:link w:val="Footer"/>
    <w:uiPriority w:val="99"/>
    <w:rsid w:val="00EB7372"/>
    <w:rPr>
      <w:rFonts w:ascii="Arial" w:eastAsia="Times New Roman" w:hAnsi="Arial" w:cs="Arial"/>
      <w:sz w:val="16"/>
      <w:lang w:eastAsia="en-AU"/>
    </w:rPr>
  </w:style>
  <w:style w:type="paragraph" w:customStyle="1" w:styleId="FooterSubject">
    <w:name w:val="Footer Subject"/>
    <w:basedOn w:val="FooterBase"/>
    <w:uiPriority w:val="37"/>
    <w:semiHidden/>
    <w:rsid w:val="00EB7372"/>
  </w:style>
  <w:style w:type="paragraph" w:customStyle="1" w:styleId="FooterLandscape">
    <w:name w:val="Footer Landscape"/>
    <w:basedOn w:val="FooterBase"/>
    <w:uiPriority w:val="37"/>
    <w:semiHidden/>
    <w:rsid w:val="00EB7372"/>
  </w:style>
  <w:style w:type="paragraph" w:styleId="Header">
    <w:name w:val="header"/>
    <w:basedOn w:val="HeaderBase"/>
    <w:link w:val="HeaderChar"/>
    <w:uiPriority w:val="29"/>
    <w:rsid w:val="00EB7372"/>
    <w:pPr>
      <w:tabs>
        <w:tab w:val="right" w:pos="8220"/>
      </w:tabs>
    </w:pPr>
  </w:style>
  <w:style w:type="character" w:customStyle="1" w:styleId="HeaderChar">
    <w:name w:val="Header Char"/>
    <w:basedOn w:val="DefaultParagraphFont"/>
    <w:link w:val="Header"/>
    <w:uiPriority w:val="29"/>
    <w:rsid w:val="00EB7372"/>
    <w:rPr>
      <w:rFonts w:ascii="Arial" w:eastAsia="Times New Roman" w:hAnsi="Arial" w:cs="Arial"/>
      <w:sz w:val="20"/>
      <w:lang w:eastAsia="en-AU"/>
    </w:rPr>
  </w:style>
  <w:style w:type="paragraph" w:customStyle="1" w:styleId="HeaderLandscape">
    <w:name w:val="Header Landscape"/>
    <w:basedOn w:val="HeaderBase"/>
    <w:uiPriority w:val="27"/>
    <w:semiHidden/>
    <w:rsid w:val="00EB7372"/>
  </w:style>
  <w:style w:type="paragraph" w:customStyle="1" w:styleId="DraftinHeader">
    <w:name w:val="Draft in Header"/>
    <w:basedOn w:val="HeaderBase"/>
    <w:uiPriority w:val="37"/>
    <w:semiHidden/>
    <w:rsid w:val="00EB7372"/>
  </w:style>
  <w:style w:type="paragraph" w:customStyle="1" w:styleId="Sig1Salutation">
    <w:name w:val="Sig. 1 Salutation"/>
    <w:basedOn w:val="PlainParagraph"/>
    <w:uiPriority w:val="19"/>
    <w:rsid w:val="00EB7372"/>
    <w:pPr>
      <w:keepNext/>
      <w:widowControl w:val="0"/>
    </w:pPr>
  </w:style>
  <w:style w:type="paragraph" w:customStyle="1" w:styleId="Sig2Officer">
    <w:name w:val="Sig. 2 Officer"/>
    <w:basedOn w:val="PlainParagraph"/>
    <w:uiPriority w:val="19"/>
    <w:rsid w:val="00EB7372"/>
    <w:pPr>
      <w:keepNext/>
      <w:widowControl w:val="0"/>
      <w:tabs>
        <w:tab w:val="left" w:pos="4535"/>
      </w:tabs>
      <w:spacing w:before="0" w:after="0"/>
    </w:pPr>
    <w:rPr>
      <w:b/>
    </w:rPr>
  </w:style>
  <w:style w:type="paragraph" w:customStyle="1" w:styleId="Sig3Title">
    <w:name w:val="Sig. 3 Title"/>
    <w:basedOn w:val="PlainParagraph"/>
    <w:uiPriority w:val="19"/>
    <w:rsid w:val="00EB7372"/>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EB7372"/>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EB7372"/>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EB7372"/>
  </w:style>
  <w:style w:type="paragraph" w:customStyle="1" w:styleId="PartSubHeading">
    <w:name w:val="Part SubHeading"/>
    <w:basedOn w:val="HeadingBase"/>
    <w:next w:val="PlainParagraph"/>
    <w:uiPriority w:val="10"/>
    <w:rsid w:val="00EB7372"/>
  </w:style>
  <w:style w:type="paragraph" w:customStyle="1" w:styleId="ContentsHeading">
    <w:name w:val="Contents Heading"/>
    <w:basedOn w:val="HeadingBase"/>
    <w:next w:val="PlainParagraph"/>
    <w:uiPriority w:val="10"/>
    <w:rsid w:val="00EB7372"/>
  </w:style>
  <w:style w:type="paragraph" w:customStyle="1" w:styleId="Leg1SecHead1">
    <w:name w:val="Leg1 Sec Head: 1."/>
    <w:aliases w:val="L1"/>
    <w:basedOn w:val="PlainParagraph"/>
    <w:uiPriority w:val="5"/>
    <w:qFormat/>
    <w:rsid w:val="00EB7372"/>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EB7372"/>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EB737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EB7372"/>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EB7372"/>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EB7372"/>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EB7372"/>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EB7372"/>
    <w:pPr>
      <w:tabs>
        <w:tab w:val="left" w:pos="425"/>
        <w:tab w:val="left" w:pos="850"/>
      </w:tabs>
      <w:spacing w:before="0"/>
      <w:ind w:left="850" w:hanging="850"/>
    </w:pPr>
  </w:style>
  <w:style w:type="paragraph" w:customStyle="1" w:styleId="QAText">
    <w:name w:val="Q&amp;A: Text"/>
    <w:basedOn w:val="PlainParagraph"/>
    <w:uiPriority w:val="7"/>
    <w:semiHidden/>
    <w:rsid w:val="00EB7372"/>
    <w:pPr>
      <w:keepNext/>
      <w:widowControl w:val="0"/>
      <w:ind w:left="425"/>
    </w:pPr>
    <w:rPr>
      <w:i/>
    </w:rPr>
  </w:style>
  <w:style w:type="paragraph" w:customStyle="1" w:styleId="Quotation">
    <w:name w:val="Quotation"/>
    <w:basedOn w:val="PlainParagraph"/>
    <w:uiPriority w:val="9"/>
    <w:semiHidden/>
    <w:rsid w:val="00EB7372"/>
    <w:pPr>
      <w:numPr>
        <w:numId w:val="29"/>
      </w:numPr>
      <w:spacing w:before="0" w:line="260" w:lineRule="atLeast"/>
    </w:pPr>
    <w:rPr>
      <w:sz w:val="20"/>
    </w:rPr>
  </w:style>
  <w:style w:type="paragraph" w:customStyle="1" w:styleId="Quotation1">
    <w:name w:val="Quotation 1"/>
    <w:aliases w:val="&quot;Q&quot;"/>
    <w:basedOn w:val="PlainParagraph"/>
    <w:uiPriority w:val="9"/>
    <w:qFormat/>
    <w:rsid w:val="00EB7372"/>
    <w:pPr>
      <w:numPr>
        <w:ilvl w:val="1"/>
        <w:numId w:val="29"/>
      </w:numPr>
      <w:spacing w:before="0" w:line="260" w:lineRule="atLeast"/>
    </w:pPr>
    <w:rPr>
      <w:sz w:val="20"/>
    </w:rPr>
  </w:style>
  <w:style w:type="paragraph" w:customStyle="1" w:styleId="Quotation2">
    <w:name w:val="Quotation 2"/>
    <w:basedOn w:val="PlainParagraph"/>
    <w:uiPriority w:val="9"/>
    <w:semiHidden/>
    <w:rsid w:val="00EB7372"/>
    <w:pPr>
      <w:numPr>
        <w:ilvl w:val="2"/>
        <w:numId w:val="29"/>
      </w:numPr>
      <w:spacing w:before="0" w:line="260" w:lineRule="atLeast"/>
    </w:pPr>
    <w:rPr>
      <w:sz w:val="20"/>
    </w:rPr>
  </w:style>
  <w:style w:type="paragraph" w:customStyle="1" w:styleId="Quotation3">
    <w:name w:val="Quotation 3"/>
    <w:basedOn w:val="PlainParagraph"/>
    <w:uiPriority w:val="9"/>
    <w:semiHidden/>
    <w:rsid w:val="00EB7372"/>
    <w:pPr>
      <w:numPr>
        <w:ilvl w:val="3"/>
        <w:numId w:val="29"/>
      </w:numPr>
      <w:spacing w:before="0" w:line="260" w:lineRule="atLeast"/>
    </w:pPr>
    <w:rPr>
      <w:sz w:val="20"/>
    </w:rPr>
  </w:style>
  <w:style w:type="paragraph" w:customStyle="1" w:styleId="Quotation4">
    <w:name w:val="Quotation 4"/>
    <w:basedOn w:val="PlainParagraph"/>
    <w:uiPriority w:val="9"/>
    <w:semiHidden/>
    <w:rsid w:val="00EB7372"/>
    <w:pPr>
      <w:numPr>
        <w:ilvl w:val="4"/>
        <w:numId w:val="29"/>
      </w:numPr>
      <w:spacing w:before="0" w:line="260" w:lineRule="atLeast"/>
    </w:pPr>
    <w:rPr>
      <w:sz w:val="20"/>
    </w:rPr>
  </w:style>
  <w:style w:type="paragraph" w:customStyle="1" w:styleId="Quotation5">
    <w:name w:val="Quotation 5"/>
    <w:basedOn w:val="PlainParagraph"/>
    <w:uiPriority w:val="9"/>
    <w:semiHidden/>
    <w:rsid w:val="00EB7372"/>
    <w:pPr>
      <w:numPr>
        <w:ilvl w:val="5"/>
        <w:numId w:val="29"/>
      </w:numPr>
      <w:spacing w:before="0" w:line="260" w:lineRule="atLeast"/>
    </w:pPr>
    <w:rPr>
      <w:sz w:val="20"/>
    </w:rPr>
  </w:style>
  <w:style w:type="paragraph" w:customStyle="1" w:styleId="Quotation6">
    <w:name w:val="Quotation 6"/>
    <w:basedOn w:val="PlainParagraph"/>
    <w:uiPriority w:val="9"/>
    <w:semiHidden/>
    <w:rsid w:val="00EB7372"/>
    <w:pPr>
      <w:numPr>
        <w:ilvl w:val="6"/>
        <w:numId w:val="29"/>
      </w:numPr>
      <w:spacing w:before="0" w:line="260" w:lineRule="atLeast"/>
    </w:pPr>
    <w:rPr>
      <w:sz w:val="20"/>
    </w:rPr>
  </w:style>
  <w:style w:type="paragraph" w:customStyle="1" w:styleId="Quotation7">
    <w:name w:val="Quotation 7"/>
    <w:basedOn w:val="PlainParagraph"/>
    <w:uiPriority w:val="9"/>
    <w:semiHidden/>
    <w:rsid w:val="00EB7372"/>
    <w:pPr>
      <w:numPr>
        <w:ilvl w:val="7"/>
        <w:numId w:val="29"/>
      </w:numPr>
      <w:spacing w:before="0" w:line="260" w:lineRule="atLeast"/>
    </w:pPr>
    <w:rPr>
      <w:sz w:val="20"/>
    </w:rPr>
  </w:style>
  <w:style w:type="paragraph" w:customStyle="1" w:styleId="Quotation8">
    <w:name w:val="Quotation 8"/>
    <w:basedOn w:val="PlainParagraph"/>
    <w:uiPriority w:val="9"/>
    <w:semiHidden/>
    <w:rsid w:val="00EB7372"/>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EB7372"/>
    <w:pPr>
      <w:numPr>
        <w:numId w:val="24"/>
      </w:numPr>
    </w:pPr>
  </w:style>
  <w:style w:type="paragraph" w:customStyle="1" w:styleId="NumberLevel2">
    <w:name w:val="Number Level 2"/>
    <w:aliases w:val="N2"/>
    <w:basedOn w:val="PlainParagraph"/>
    <w:uiPriority w:val="1"/>
    <w:qFormat/>
    <w:rsid w:val="00EB7372"/>
    <w:pPr>
      <w:numPr>
        <w:ilvl w:val="1"/>
        <w:numId w:val="24"/>
      </w:numPr>
    </w:pPr>
  </w:style>
  <w:style w:type="paragraph" w:customStyle="1" w:styleId="NumberLevel3">
    <w:name w:val="Number Level 3"/>
    <w:aliases w:val="N3"/>
    <w:basedOn w:val="PlainParagraph"/>
    <w:uiPriority w:val="1"/>
    <w:qFormat/>
    <w:rsid w:val="00EB7372"/>
    <w:pPr>
      <w:numPr>
        <w:ilvl w:val="2"/>
        <w:numId w:val="24"/>
      </w:numPr>
    </w:pPr>
  </w:style>
  <w:style w:type="paragraph" w:customStyle="1" w:styleId="NumberLevel4">
    <w:name w:val="Number Level 4"/>
    <w:aliases w:val="N4"/>
    <w:basedOn w:val="PlainParagraph"/>
    <w:uiPriority w:val="1"/>
    <w:qFormat/>
    <w:rsid w:val="00EB7372"/>
    <w:pPr>
      <w:numPr>
        <w:ilvl w:val="3"/>
        <w:numId w:val="24"/>
      </w:numPr>
      <w:spacing w:before="0"/>
    </w:pPr>
  </w:style>
  <w:style w:type="paragraph" w:customStyle="1" w:styleId="NumberLevel5">
    <w:name w:val="Number Level 5"/>
    <w:aliases w:val="N5"/>
    <w:basedOn w:val="PlainParagraph"/>
    <w:uiPriority w:val="1"/>
    <w:semiHidden/>
    <w:rsid w:val="00EB7372"/>
    <w:pPr>
      <w:numPr>
        <w:ilvl w:val="4"/>
        <w:numId w:val="24"/>
      </w:numPr>
      <w:spacing w:before="0"/>
    </w:pPr>
  </w:style>
  <w:style w:type="paragraph" w:customStyle="1" w:styleId="NumberLevel6">
    <w:name w:val="Number Level 6"/>
    <w:basedOn w:val="NumberLevel5"/>
    <w:uiPriority w:val="1"/>
    <w:semiHidden/>
    <w:rsid w:val="00EB7372"/>
    <w:pPr>
      <w:numPr>
        <w:ilvl w:val="5"/>
      </w:numPr>
      <w:tabs>
        <w:tab w:val="clear" w:pos="1418"/>
        <w:tab w:val="num" w:pos="709"/>
      </w:tabs>
      <w:ind w:left="425" w:hanging="425"/>
    </w:pPr>
  </w:style>
  <w:style w:type="paragraph" w:customStyle="1" w:styleId="NumberLevel7">
    <w:name w:val="Number Level 7"/>
    <w:basedOn w:val="NumberLevel6"/>
    <w:uiPriority w:val="1"/>
    <w:semiHidden/>
    <w:rsid w:val="00EB7372"/>
    <w:pPr>
      <w:numPr>
        <w:ilvl w:val="6"/>
      </w:numPr>
    </w:pPr>
  </w:style>
  <w:style w:type="paragraph" w:customStyle="1" w:styleId="NumberLevel8">
    <w:name w:val="Number Level 8"/>
    <w:basedOn w:val="NumberLevel7"/>
    <w:uiPriority w:val="1"/>
    <w:semiHidden/>
    <w:rsid w:val="00EB7372"/>
    <w:pPr>
      <w:numPr>
        <w:ilvl w:val="7"/>
      </w:numPr>
    </w:pPr>
  </w:style>
  <w:style w:type="paragraph" w:customStyle="1" w:styleId="NumberLevel9">
    <w:name w:val="Number Level 9"/>
    <w:basedOn w:val="NumberLevel8"/>
    <w:uiPriority w:val="1"/>
    <w:semiHidden/>
    <w:rsid w:val="00EB7372"/>
    <w:pPr>
      <w:numPr>
        <w:ilvl w:val="8"/>
      </w:numPr>
    </w:pPr>
  </w:style>
  <w:style w:type="paragraph" w:customStyle="1" w:styleId="DashEm">
    <w:name w:val="Dash: Em"/>
    <w:basedOn w:val="PlainParagraph"/>
    <w:uiPriority w:val="3"/>
    <w:semiHidden/>
    <w:rsid w:val="00EB7372"/>
    <w:pPr>
      <w:numPr>
        <w:ilvl w:val="1"/>
        <w:numId w:val="23"/>
      </w:numPr>
      <w:spacing w:before="0"/>
    </w:pPr>
  </w:style>
  <w:style w:type="paragraph" w:customStyle="1" w:styleId="DashEm1">
    <w:name w:val="Dash: Em 1"/>
    <w:aliases w:val="-EM"/>
    <w:basedOn w:val="PlainParagraph"/>
    <w:link w:val="DashEm1Char"/>
    <w:uiPriority w:val="3"/>
    <w:semiHidden/>
    <w:rsid w:val="00EB7372"/>
    <w:pPr>
      <w:numPr>
        <w:numId w:val="23"/>
      </w:numPr>
      <w:spacing w:before="0"/>
    </w:pPr>
  </w:style>
  <w:style w:type="paragraph" w:customStyle="1" w:styleId="DashEn1">
    <w:name w:val="Dash: En 1"/>
    <w:aliases w:val="-EN"/>
    <w:basedOn w:val="DashEm"/>
    <w:link w:val="DashEn1Char"/>
    <w:uiPriority w:val="3"/>
    <w:qFormat/>
    <w:rsid w:val="00EB7372"/>
    <w:pPr>
      <w:numPr>
        <w:ilvl w:val="2"/>
      </w:numPr>
    </w:pPr>
  </w:style>
  <w:style w:type="paragraph" w:customStyle="1" w:styleId="DashEn2">
    <w:name w:val="Dash: En 2"/>
    <w:basedOn w:val="DashEn1"/>
    <w:uiPriority w:val="3"/>
    <w:semiHidden/>
    <w:rsid w:val="00EB7372"/>
    <w:pPr>
      <w:numPr>
        <w:ilvl w:val="3"/>
      </w:numPr>
      <w:tabs>
        <w:tab w:val="clear" w:pos="1276"/>
        <w:tab w:val="num" w:pos="850"/>
      </w:tabs>
      <w:ind w:left="850" w:hanging="425"/>
    </w:pPr>
  </w:style>
  <w:style w:type="paragraph" w:customStyle="1" w:styleId="DashEn3">
    <w:name w:val="Dash: En 3"/>
    <w:basedOn w:val="DashEn2"/>
    <w:uiPriority w:val="3"/>
    <w:semiHidden/>
    <w:rsid w:val="00EB7372"/>
    <w:pPr>
      <w:numPr>
        <w:ilvl w:val="4"/>
      </w:numPr>
      <w:tabs>
        <w:tab w:val="clear" w:pos="1701"/>
        <w:tab w:val="num" w:pos="850"/>
      </w:tabs>
      <w:ind w:left="850"/>
    </w:pPr>
  </w:style>
  <w:style w:type="paragraph" w:customStyle="1" w:styleId="DashEn4">
    <w:name w:val="Dash: En 4"/>
    <w:basedOn w:val="DashEn3"/>
    <w:uiPriority w:val="3"/>
    <w:semiHidden/>
    <w:rsid w:val="00EB7372"/>
    <w:pPr>
      <w:numPr>
        <w:ilvl w:val="5"/>
      </w:numPr>
    </w:pPr>
  </w:style>
  <w:style w:type="paragraph" w:customStyle="1" w:styleId="DashEn5">
    <w:name w:val="Dash: En 5"/>
    <w:basedOn w:val="DashEn4"/>
    <w:uiPriority w:val="3"/>
    <w:semiHidden/>
    <w:rsid w:val="00EB7372"/>
    <w:pPr>
      <w:numPr>
        <w:ilvl w:val="6"/>
      </w:numPr>
    </w:pPr>
  </w:style>
  <w:style w:type="paragraph" w:customStyle="1" w:styleId="DashEn6">
    <w:name w:val="Dash: En 6"/>
    <w:basedOn w:val="DashEn5"/>
    <w:uiPriority w:val="3"/>
    <w:semiHidden/>
    <w:rsid w:val="00EB7372"/>
    <w:pPr>
      <w:numPr>
        <w:ilvl w:val="7"/>
      </w:numPr>
    </w:pPr>
  </w:style>
  <w:style w:type="paragraph" w:customStyle="1" w:styleId="DashEn7">
    <w:name w:val="Dash: En 7"/>
    <w:basedOn w:val="DashEn6"/>
    <w:uiPriority w:val="3"/>
    <w:semiHidden/>
    <w:rsid w:val="00EB7372"/>
    <w:pPr>
      <w:numPr>
        <w:ilvl w:val="8"/>
      </w:numPr>
    </w:pPr>
  </w:style>
  <w:style w:type="paragraph" w:customStyle="1" w:styleId="IndentHanging">
    <w:name w:val="Indent: Hanging"/>
    <w:aliases w:val="--&gt;H"/>
    <w:basedOn w:val="PlainParagraph"/>
    <w:uiPriority w:val="9"/>
    <w:qFormat/>
    <w:rsid w:val="00EB7372"/>
    <w:pPr>
      <w:numPr>
        <w:numId w:val="28"/>
      </w:numPr>
      <w:spacing w:before="0"/>
    </w:pPr>
  </w:style>
  <w:style w:type="paragraph" w:customStyle="1" w:styleId="IndentHanging1">
    <w:name w:val="Indent: Hanging 1"/>
    <w:basedOn w:val="IndentHanging"/>
    <w:uiPriority w:val="4"/>
    <w:semiHidden/>
    <w:rsid w:val="00EB7372"/>
    <w:pPr>
      <w:numPr>
        <w:ilvl w:val="1"/>
      </w:numPr>
    </w:pPr>
  </w:style>
  <w:style w:type="paragraph" w:customStyle="1" w:styleId="IndentHanging2">
    <w:name w:val="Indent: Hanging 2"/>
    <w:basedOn w:val="IndentHanging1"/>
    <w:uiPriority w:val="4"/>
    <w:semiHidden/>
    <w:rsid w:val="00EB7372"/>
    <w:pPr>
      <w:numPr>
        <w:ilvl w:val="2"/>
      </w:numPr>
    </w:pPr>
  </w:style>
  <w:style w:type="paragraph" w:customStyle="1" w:styleId="IndentHanging3">
    <w:name w:val="Indent: Hanging 3"/>
    <w:basedOn w:val="IndentHanging2"/>
    <w:uiPriority w:val="4"/>
    <w:semiHidden/>
    <w:rsid w:val="00EB7372"/>
    <w:pPr>
      <w:numPr>
        <w:ilvl w:val="3"/>
      </w:numPr>
    </w:pPr>
  </w:style>
  <w:style w:type="paragraph" w:customStyle="1" w:styleId="IndentHanging4">
    <w:name w:val="Indent: Hanging 4"/>
    <w:basedOn w:val="IndentHanging3"/>
    <w:uiPriority w:val="4"/>
    <w:semiHidden/>
    <w:rsid w:val="00EB7372"/>
    <w:pPr>
      <w:numPr>
        <w:ilvl w:val="4"/>
      </w:numPr>
    </w:pPr>
  </w:style>
  <w:style w:type="paragraph" w:customStyle="1" w:styleId="IndentHanging5">
    <w:name w:val="Indent: Hanging 5"/>
    <w:basedOn w:val="IndentHanging4"/>
    <w:uiPriority w:val="4"/>
    <w:semiHidden/>
    <w:rsid w:val="00EB7372"/>
    <w:pPr>
      <w:numPr>
        <w:ilvl w:val="5"/>
      </w:numPr>
    </w:pPr>
  </w:style>
  <w:style w:type="paragraph" w:customStyle="1" w:styleId="IndentHanging6">
    <w:name w:val="Indent: Hanging 6"/>
    <w:basedOn w:val="IndentHanging5"/>
    <w:uiPriority w:val="4"/>
    <w:semiHidden/>
    <w:rsid w:val="00EB7372"/>
    <w:pPr>
      <w:numPr>
        <w:ilvl w:val="6"/>
      </w:numPr>
    </w:pPr>
  </w:style>
  <w:style w:type="paragraph" w:customStyle="1" w:styleId="IndentHanging7">
    <w:name w:val="Indent: Hanging 7"/>
    <w:basedOn w:val="IndentHanging6"/>
    <w:uiPriority w:val="4"/>
    <w:semiHidden/>
    <w:rsid w:val="00EB7372"/>
    <w:pPr>
      <w:numPr>
        <w:ilvl w:val="7"/>
      </w:numPr>
    </w:pPr>
  </w:style>
  <w:style w:type="paragraph" w:customStyle="1" w:styleId="IndentHanging8">
    <w:name w:val="Indent: Hanging 8"/>
    <w:basedOn w:val="IndentHanging7"/>
    <w:uiPriority w:val="4"/>
    <w:semiHidden/>
    <w:rsid w:val="00EB7372"/>
    <w:pPr>
      <w:numPr>
        <w:ilvl w:val="8"/>
      </w:numPr>
    </w:pPr>
  </w:style>
  <w:style w:type="paragraph" w:customStyle="1" w:styleId="IndentFull">
    <w:name w:val="Indent: Full"/>
    <w:aliases w:val="--&gt;F"/>
    <w:basedOn w:val="PlainParagraph"/>
    <w:uiPriority w:val="9"/>
    <w:qFormat/>
    <w:rsid w:val="00EB7372"/>
    <w:pPr>
      <w:numPr>
        <w:numId w:val="27"/>
      </w:numPr>
      <w:spacing w:before="0"/>
    </w:pPr>
  </w:style>
  <w:style w:type="paragraph" w:customStyle="1" w:styleId="IndentFull1">
    <w:name w:val="Indent: Full 1"/>
    <w:basedOn w:val="IndentFull"/>
    <w:uiPriority w:val="4"/>
    <w:semiHidden/>
    <w:rsid w:val="00EB7372"/>
    <w:pPr>
      <w:numPr>
        <w:ilvl w:val="1"/>
      </w:numPr>
    </w:pPr>
  </w:style>
  <w:style w:type="paragraph" w:customStyle="1" w:styleId="IndentFull2">
    <w:name w:val="Indent: Full 2"/>
    <w:basedOn w:val="IndentFull1"/>
    <w:uiPriority w:val="4"/>
    <w:semiHidden/>
    <w:rsid w:val="00EB7372"/>
    <w:pPr>
      <w:numPr>
        <w:ilvl w:val="2"/>
      </w:numPr>
    </w:pPr>
  </w:style>
  <w:style w:type="paragraph" w:customStyle="1" w:styleId="IndentFull3">
    <w:name w:val="Indent: Full 3"/>
    <w:basedOn w:val="IndentFull2"/>
    <w:uiPriority w:val="4"/>
    <w:semiHidden/>
    <w:rsid w:val="00EB7372"/>
    <w:pPr>
      <w:numPr>
        <w:ilvl w:val="3"/>
      </w:numPr>
    </w:pPr>
  </w:style>
  <w:style w:type="paragraph" w:customStyle="1" w:styleId="IndentFull4">
    <w:name w:val="Indent: Full 4"/>
    <w:basedOn w:val="IndentFull3"/>
    <w:uiPriority w:val="4"/>
    <w:semiHidden/>
    <w:rsid w:val="00EB7372"/>
    <w:pPr>
      <w:numPr>
        <w:ilvl w:val="4"/>
      </w:numPr>
    </w:pPr>
  </w:style>
  <w:style w:type="paragraph" w:customStyle="1" w:styleId="IndentFull5">
    <w:name w:val="Indent: Full 5"/>
    <w:basedOn w:val="IndentFull4"/>
    <w:uiPriority w:val="4"/>
    <w:semiHidden/>
    <w:rsid w:val="00EB7372"/>
    <w:pPr>
      <w:numPr>
        <w:ilvl w:val="5"/>
      </w:numPr>
    </w:pPr>
  </w:style>
  <w:style w:type="paragraph" w:customStyle="1" w:styleId="IndentFull6">
    <w:name w:val="Indent: Full 6"/>
    <w:basedOn w:val="IndentFull5"/>
    <w:uiPriority w:val="4"/>
    <w:semiHidden/>
    <w:rsid w:val="00EB7372"/>
    <w:pPr>
      <w:numPr>
        <w:ilvl w:val="6"/>
      </w:numPr>
    </w:pPr>
  </w:style>
  <w:style w:type="paragraph" w:customStyle="1" w:styleId="IndentFull7">
    <w:name w:val="Indent: Full 7"/>
    <w:basedOn w:val="IndentFull6"/>
    <w:uiPriority w:val="4"/>
    <w:semiHidden/>
    <w:rsid w:val="00EB7372"/>
    <w:pPr>
      <w:numPr>
        <w:ilvl w:val="7"/>
      </w:numPr>
    </w:pPr>
  </w:style>
  <w:style w:type="paragraph" w:customStyle="1" w:styleId="IndentFull8">
    <w:name w:val="Indent: Full 8"/>
    <w:basedOn w:val="IndentFull7"/>
    <w:uiPriority w:val="4"/>
    <w:semiHidden/>
    <w:rsid w:val="00EB7372"/>
    <w:pPr>
      <w:numPr>
        <w:ilvl w:val="8"/>
      </w:numPr>
    </w:pPr>
  </w:style>
  <w:style w:type="paragraph" w:customStyle="1" w:styleId="NumberedList1">
    <w:name w:val="Numbered List: 1)"/>
    <w:basedOn w:val="PlainParagraph"/>
    <w:uiPriority w:val="4"/>
    <w:semiHidden/>
    <w:rsid w:val="00EB7372"/>
    <w:pPr>
      <w:numPr>
        <w:numId w:val="25"/>
      </w:numPr>
      <w:spacing w:before="0"/>
    </w:pPr>
  </w:style>
  <w:style w:type="paragraph" w:customStyle="1" w:styleId="NumberedList11">
    <w:name w:val="Numbered List: 1) 1"/>
    <w:aliases w:val="1)"/>
    <w:basedOn w:val="NumberedList1"/>
    <w:uiPriority w:val="8"/>
    <w:qFormat/>
    <w:rsid w:val="00EB7372"/>
    <w:pPr>
      <w:numPr>
        <w:ilvl w:val="1"/>
      </w:numPr>
    </w:pPr>
  </w:style>
  <w:style w:type="paragraph" w:customStyle="1" w:styleId="NumberedList12">
    <w:name w:val="Numbered List: 1) 2"/>
    <w:basedOn w:val="NumberedList11"/>
    <w:uiPriority w:val="4"/>
    <w:semiHidden/>
    <w:rsid w:val="00EB7372"/>
    <w:pPr>
      <w:numPr>
        <w:ilvl w:val="2"/>
      </w:numPr>
    </w:pPr>
  </w:style>
  <w:style w:type="paragraph" w:customStyle="1" w:styleId="NumberedList13">
    <w:name w:val="Numbered List: 1) 3"/>
    <w:basedOn w:val="NumberedList12"/>
    <w:uiPriority w:val="4"/>
    <w:semiHidden/>
    <w:rsid w:val="00EB7372"/>
    <w:pPr>
      <w:numPr>
        <w:ilvl w:val="3"/>
      </w:numPr>
    </w:pPr>
  </w:style>
  <w:style w:type="paragraph" w:customStyle="1" w:styleId="NumberedList14">
    <w:name w:val="Numbered List: 1) 4"/>
    <w:basedOn w:val="NumberedList13"/>
    <w:uiPriority w:val="4"/>
    <w:semiHidden/>
    <w:rsid w:val="00EB7372"/>
    <w:pPr>
      <w:numPr>
        <w:ilvl w:val="4"/>
      </w:numPr>
    </w:pPr>
  </w:style>
  <w:style w:type="paragraph" w:customStyle="1" w:styleId="NumberedList15">
    <w:name w:val="Numbered List: 1) 5"/>
    <w:basedOn w:val="NumberedList14"/>
    <w:uiPriority w:val="4"/>
    <w:semiHidden/>
    <w:rsid w:val="00EB7372"/>
    <w:pPr>
      <w:numPr>
        <w:ilvl w:val="5"/>
      </w:numPr>
    </w:pPr>
  </w:style>
  <w:style w:type="paragraph" w:customStyle="1" w:styleId="NumberedList16">
    <w:name w:val="Numbered List: 1) 6"/>
    <w:basedOn w:val="NumberedList15"/>
    <w:uiPriority w:val="4"/>
    <w:semiHidden/>
    <w:rsid w:val="00EB7372"/>
    <w:pPr>
      <w:numPr>
        <w:ilvl w:val="6"/>
      </w:numPr>
    </w:pPr>
  </w:style>
  <w:style w:type="paragraph" w:customStyle="1" w:styleId="NumberedList17">
    <w:name w:val="Numbered List: 1) 7"/>
    <w:basedOn w:val="NumberedList16"/>
    <w:uiPriority w:val="4"/>
    <w:semiHidden/>
    <w:rsid w:val="00EB7372"/>
    <w:pPr>
      <w:numPr>
        <w:ilvl w:val="7"/>
      </w:numPr>
    </w:pPr>
  </w:style>
  <w:style w:type="paragraph" w:customStyle="1" w:styleId="NumberedList18">
    <w:name w:val="Numbered List: 1) 8"/>
    <w:basedOn w:val="NumberedList17"/>
    <w:uiPriority w:val="4"/>
    <w:semiHidden/>
    <w:rsid w:val="00EB7372"/>
    <w:pPr>
      <w:numPr>
        <w:ilvl w:val="8"/>
      </w:numPr>
      <w:tabs>
        <w:tab w:val="clear" w:pos="3827"/>
        <w:tab w:val="num" w:pos="3402"/>
      </w:tabs>
      <w:ind w:left="3402" w:hanging="426"/>
    </w:pPr>
  </w:style>
  <w:style w:type="paragraph" w:customStyle="1" w:styleId="NumberedLista">
    <w:name w:val="Numbered List: a)"/>
    <w:basedOn w:val="PlainParagraph"/>
    <w:uiPriority w:val="4"/>
    <w:semiHidden/>
    <w:rsid w:val="00EB7372"/>
    <w:pPr>
      <w:numPr>
        <w:numId w:val="26"/>
      </w:numPr>
      <w:spacing w:before="0"/>
    </w:pPr>
  </w:style>
  <w:style w:type="paragraph" w:customStyle="1" w:styleId="NumberedLista1">
    <w:name w:val="Numbered List: a) 1"/>
    <w:aliases w:val="a)"/>
    <w:basedOn w:val="NumberedLista"/>
    <w:uiPriority w:val="8"/>
    <w:qFormat/>
    <w:rsid w:val="00EB7372"/>
    <w:pPr>
      <w:numPr>
        <w:ilvl w:val="1"/>
      </w:numPr>
    </w:pPr>
  </w:style>
  <w:style w:type="paragraph" w:customStyle="1" w:styleId="NumberedLista2">
    <w:name w:val="Numbered List: a) 2"/>
    <w:basedOn w:val="NumberedLista1"/>
    <w:uiPriority w:val="4"/>
    <w:semiHidden/>
    <w:rsid w:val="00EB7372"/>
    <w:pPr>
      <w:numPr>
        <w:ilvl w:val="2"/>
      </w:numPr>
    </w:pPr>
  </w:style>
  <w:style w:type="paragraph" w:customStyle="1" w:styleId="NumberedLista3">
    <w:name w:val="Numbered List: a) 3"/>
    <w:basedOn w:val="NumberedLista2"/>
    <w:uiPriority w:val="4"/>
    <w:semiHidden/>
    <w:rsid w:val="00EB7372"/>
    <w:pPr>
      <w:numPr>
        <w:ilvl w:val="3"/>
      </w:numPr>
    </w:pPr>
  </w:style>
  <w:style w:type="paragraph" w:customStyle="1" w:styleId="NumberedLista4">
    <w:name w:val="Numbered List: a) 4"/>
    <w:basedOn w:val="NumberedLista3"/>
    <w:uiPriority w:val="4"/>
    <w:semiHidden/>
    <w:rsid w:val="00EB7372"/>
    <w:pPr>
      <w:numPr>
        <w:ilvl w:val="4"/>
      </w:numPr>
    </w:pPr>
  </w:style>
  <w:style w:type="paragraph" w:customStyle="1" w:styleId="NumberedLista5">
    <w:name w:val="Numbered List: a) 5"/>
    <w:basedOn w:val="NumberedLista4"/>
    <w:uiPriority w:val="4"/>
    <w:semiHidden/>
    <w:rsid w:val="00EB7372"/>
    <w:pPr>
      <w:numPr>
        <w:ilvl w:val="5"/>
      </w:numPr>
    </w:pPr>
  </w:style>
  <w:style w:type="paragraph" w:customStyle="1" w:styleId="NumberedLista6">
    <w:name w:val="Numbered List: a) 6"/>
    <w:basedOn w:val="NumberedLista5"/>
    <w:uiPriority w:val="4"/>
    <w:semiHidden/>
    <w:rsid w:val="00EB7372"/>
    <w:pPr>
      <w:numPr>
        <w:ilvl w:val="6"/>
      </w:numPr>
    </w:pPr>
  </w:style>
  <w:style w:type="paragraph" w:customStyle="1" w:styleId="NumberedLista7">
    <w:name w:val="Numbered List: a) 7"/>
    <w:basedOn w:val="NumberedLista6"/>
    <w:uiPriority w:val="4"/>
    <w:semiHidden/>
    <w:rsid w:val="00EB7372"/>
    <w:pPr>
      <w:numPr>
        <w:ilvl w:val="7"/>
      </w:numPr>
    </w:pPr>
  </w:style>
  <w:style w:type="paragraph" w:customStyle="1" w:styleId="NumberedLista8">
    <w:name w:val="Numbered List: a) 8"/>
    <w:basedOn w:val="NumberedLista7"/>
    <w:uiPriority w:val="4"/>
    <w:semiHidden/>
    <w:rsid w:val="00EB7372"/>
    <w:pPr>
      <w:numPr>
        <w:ilvl w:val="8"/>
      </w:numPr>
    </w:pPr>
  </w:style>
  <w:style w:type="paragraph" w:styleId="FootnoteText">
    <w:name w:val="footnote text"/>
    <w:basedOn w:val="PlainParagraph"/>
    <w:link w:val="FootnoteTextChar"/>
    <w:uiPriority w:val="31"/>
    <w:rsid w:val="00EB737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EB7372"/>
    <w:rPr>
      <w:rFonts w:ascii="Arial" w:eastAsia="Times New Roman" w:hAnsi="Arial" w:cs="Arial"/>
      <w:sz w:val="18"/>
      <w:szCs w:val="20"/>
      <w:lang w:eastAsia="en-AU"/>
    </w:rPr>
  </w:style>
  <w:style w:type="paragraph" w:styleId="EndnoteText">
    <w:name w:val="endnote text"/>
    <w:basedOn w:val="PlainParagraph"/>
    <w:link w:val="EndnoteTextChar"/>
    <w:uiPriority w:val="31"/>
    <w:rsid w:val="00EB737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EB7372"/>
    <w:rPr>
      <w:rFonts w:ascii="Arial" w:eastAsia="Times New Roman" w:hAnsi="Arial" w:cs="Arial"/>
      <w:sz w:val="18"/>
      <w:szCs w:val="20"/>
      <w:lang w:eastAsia="en-AU"/>
    </w:rPr>
  </w:style>
  <w:style w:type="character" w:styleId="FootnoteReference">
    <w:name w:val="footnote reference"/>
    <w:basedOn w:val="DefaultParagraphFont"/>
    <w:uiPriority w:val="31"/>
    <w:rsid w:val="00EB7372"/>
    <w:rPr>
      <w:rFonts w:ascii="Arial" w:hAnsi="Arial" w:cs="Arial"/>
      <w:b w:val="0"/>
      <w:i w:val="0"/>
      <w:sz w:val="22"/>
      <w:vertAlign w:val="superscript"/>
    </w:rPr>
  </w:style>
  <w:style w:type="character" w:styleId="EndnoteReference">
    <w:name w:val="endnote reference"/>
    <w:basedOn w:val="DefaultParagraphFont"/>
    <w:uiPriority w:val="31"/>
    <w:rsid w:val="00EB7372"/>
    <w:rPr>
      <w:rFonts w:ascii="Arial" w:hAnsi="Arial" w:cs="Arial"/>
      <w:b w:val="0"/>
      <w:i w:val="0"/>
      <w:sz w:val="22"/>
      <w:vertAlign w:val="superscript"/>
    </w:rPr>
  </w:style>
  <w:style w:type="character" w:styleId="PageNumber">
    <w:name w:val="page number"/>
    <w:basedOn w:val="DefaultParagraphFont"/>
    <w:uiPriority w:val="34"/>
    <w:semiHidden/>
    <w:rsid w:val="00EB7372"/>
    <w:rPr>
      <w:rFonts w:ascii="Arial" w:hAnsi="Arial" w:cs="Arial"/>
      <w:b w:val="0"/>
      <w:i w:val="0"/>
      <w:sz w:val="16"/>
    </w:rPr>
  </w:style>
  <w:style w:type="character" w:styleId="Hyperlink">
    <w:name w:val="Hyperlink"/>
    <w:basedOn w:val="DefaultParagraphFont"/>
    <w:uiPriority w:val="37"/>
    <w:semiHidden/>
    <w:rsid w:val="00EB7372"/>
    <w:rPr>
      <w:rFonts w:ascii="Arial" w:hAnsi="Arial" w:cs="Arial"/>
      <w:color w:val="0000FF"/>
      <w:u w:val="single" w:color="0000FF"/>
    </w:rPr>
  </w:style>
  <w:style w:type="paragraph" w:styleId="TOC1">
    <w:name w:val="toc 1"/>
    <w:next w:val="Normal"/>
    <w:autoRedefine/>
    <w:uiPriority w:val="35"/>
    <w:rsid w:val="00EB7372"/>
    <w:pPr>
      <w:keepNext/>
      <w:widowControl w:val="0"/>
      <w:pBdr>
        <w:bottom w:val="single" w:sz="2" w:space="0"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uiPriority w:val="35"/>
    <w:rsid w:val="00EB7372"/>
    <w:pPr>
      <w:pBdr>
        <w:bottom w:val="nil"/>
      </w:pBdr>
      <w:spacing w:before="60"/>
    </w:pPr>
    <w:rPr>
      <w:b w:val="0"/>
    </w:rPr>
  </w:style>
  <w:style w:type="paragraph" w:styleId="TOC3">
    <w:name w:val="toc 3"/>
    <w:basedOn w:val="TOC2"/>
    <w:next w:val="Normal"/>
    <w:autoRedefine/>
    <w:uiPriority w:val="35"/>
    <w:rsid w:val="00EB7372"/>
    <w:pPr>
      <w:ind w:left="425" w:hanging="425"/>
    </w:pPr>
  </w:style>
  <w:style w:type="paragraph" w:customStyle="1" w:styleId="Notes-client">
    <w:name w:val="Notes - client"/>
    <w:aliases w:val="N Client"/>
    <w:basedOn w:val="PlainParagraph"/>
    <w:uiPriority w:val="6"/>
    <w:qFormat/>
    <w:rsid w:val="00EB737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EB737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EB7372"/>
    <w:rPr>
      <w:vanish/>
      <w:color w:val="0000FF"/>
    </w:rPr>
  </w:style>
  <w:style w:type="paragraph" w:customStyle="1" w:styleId="TablePlainParagraph">
    <w:name w:val="Table: Plain Paragraph"/>
    <w:aliases w:val="Table PP"/>
    <w:basedOn w:val="PlainParagraph"/>
    <w:uiPriority w:val="11"/>
    <w:qFormat/>
    <w:rsid w:val="00EB7372"/>
    <w:pPr>
      <w:spacing w:before="60" w:after="60" w:line="240" w:lineRule="atLeast"/>
    </w:pPr>
    <w:rPr>
      <w:sz w:val="20"/>
    </w:rPr>
  </w:style>
  <w:style w:type="paragraph" w:customStyle="1" w:styleId="TableHeading1">
    <w:name w:val="Table: Heading 1"/>
    <w:basedOn w:val="PlainParagraph"/>
    <w:uiPriority w:val="12"/>
    <w:rsid w:val="00EB7372"/>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EB7372"/>
  </w:style>
  <w:style w:type="paragraph" w:customStyle="1" w:styleId="TableHeading3">
    <w:name w:val="Table: Heading 3"/>
    <w:basedOn w:val="HeadingBase"/>
    <w:next w:val="TablePlainParagraph"/>
    <w:uiPriority w:val="12"/>
    <w:rsid w:val="00EB7372"/>
  </w:style>
  <w:style w:type="paragraph" w:customStyle="1" w:styleId="TableHeading4">
    <w:name w:val="Table: Heading 4"/>
    <w:basedOn w:val="HeadingBase"/>
    <w:next w:val="TablePlainParagraph"/>
    <w:uiPriority w:val="12"/>
    <w:rsid w:val="00EB7372"/>
  </w:style>
  <w:style w:type="paragraph" w:customStyle="1" w:styleId="TableHeading5">
    <w:name w:val="Table: Heading 5"/>
    <w:basedOn w:val="HeadingBase"/>
    <w:next w:val="TablePlainParagraph"/>
    <w:uiPriority w:val="12"/>
    <w:rsid w:val="00EB7372"/>
  </w:style>
  <w:style w:type="paragraph" w:customStyle="1" w:styleId="TableQAQuestion">
    <w:name w:val="Table: Q&amp;A: Question"/>
    <w:aliases w:val="?QQ"/>
    <w:basedOn w:val="TablePlainParagraph"/>
    <w:next w:val="TableQAAnswer"/>
    <w:uiPriority w:val="12"/>
    <w:rsid w:val="00EB7372"/>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EB7372"/>
    <w:pPr>
      <w:tabs>
        <w:tab w:val="left" w:pos="283"/>
        <w:tab w:val="left" w:pos="567"/>
      </w:tabs>
      <w:spacing w:before="0"/>
      <w:ind w:left="283" w:hanging="283"/>
    </w:pPr>
  </w:style>
  <w:style w:type="paragraph" w:customStyle="1" w:styleId="TableQAText">
    <w:name w:val="Table: Q&amp;A: Text"/>
    <w:basedOn w:val="TablePlainParagraph"/>
    <w:uiPriority w:val="12"/>
    <w:rsid w:val="00EB7372"/>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EB7372"/>
    <w:pPr>
      <w:numPr>
        <w:numId w:val="1"/>
      </w:numPr>
    </w:pPr>
  </w:style>
  <w:style w:type="paragraph" w:customStyle="1" w:styleId="TableNumberLevel2">
    <w:name w:val="Table: Number Level 2"/>
    <w:basedOn w:val="TablePlainParagraph"/>
    <w:uiPriority w:val="12"/>
    <w:rsid w:val="00EB7372"/>
    <w:pPr>
      <w:numPr>
        <w:ilvl w:val="1"/>
        <w:numId w:val="1"/>
      </w:numPr>
    </w:pPr>
  </w:style>
  <w:style w:type="paragraph" w:customStyle="1" w:styleId="TableNumberLevel3">
    <w:name w:val="Table: Number Level 3"/>
    <w:basedOn w:val="TablePlainParagraph"/>
    <w:uiPriority w:val="12"/>
    <w:rsid w:val="00EB7372"/>
    <w:pPr>
      <w:numPr>
        <w:ilvl w:val="2"/>
        <w:numId w:val="1"/>
      </w:numPr>
    </w:pPr>
  </w:style>
  <w:style w:type="paragraph" w:customStyle="1" w:styleId="TableNumberLevel4">
    <w:name w:val="Table: Number Level 4"/>
    <w:basedOn w:val="TablePlainParagraph"/>
    <w:uiPriority w:val="12"/>
    <w:rsid w:val="00EB7372"/>
    <w:pPr>
      <w:numPr>
        <w:ilvl w:val="3"/>
        <w:numId w:val="1"/>
      </w:numPr>
      <w:spacing w:before="0"/>
    </w:pPr>
  </w:style>
  <w:style w:type="paragraph" w:customStyle="1" w:styleId="TableNumberLevel5">
    <w:name w:val="Table: Number Level 5"/>
    <w:basedOn w:val="TablePlainParagraph"/>
    <w:uiPriority w:val="12"/>
    <w:semiHidden/>
    <w:rsid w:val="00EB7372"/>
    <w:pPr>
      <w:numPr>
        <w:ilvl w:val="4"/>
        <w:numId w:val="1"/>
      </w:numPr>
      <w:spacing w:before="0"/>
    </w:pPr>
  </w:style>
  <w:style w:type="paragraph" w:customStyle="1" w:styleId="TableNumberLevel6">
    <w:name w:val="Table: Number Level 6"/>
    <w:basedOn w:val="TablePlainParagraph"/>
    <w:uiPriority w:val="12"/>
    <w:semiHidden/>
    <w:rsid w:val="00EB7372"/>
    <w:pPr>
      <w:numPr>
        <w:ilvl w:val="5"/>
        <w:numId w:val="1"/>
      </w:numPr>
      <w:spacing w:before="0"/>
    </w:pPr>
  </w:style>
  <w:style w:type="paragraph" w:customStyle="1" w:styleId="TableNumberLevel7">
    <w:name w:val="Table: Number Level 7"/>
    <w:basedOn w:val="TablePlainParagraph"/>
    <w:uiPriority w:val="12"/>
    <w:semiHidden/>
    <w:rsid w:val="00EB7372"/>
    <w:pPr>
      <w:numPr>
        <w:ilvl w:val="6"/>
        <w:numId w:val="1"/>
      </w:numPr>
      <w:spacing w:before="0"/>
    </w:pPr>
  </w:style>
  <w:style w:type="paragraph" w:customStyle="1" w:styleId="TableNumberLevel8">
    <w:name w:val="Table: Number Level 8"/>
    <w:basedOn w:val="TablePlainParagraph"/>
    <w:uiPriority w:val="12"/>
    <w:semiHidden/>
    <w:rsid w:val="00EB7372"/>
    <w:pPr>
      <w:numPr>
        <w:ilvl w:val="7"/>
        <w:numId w:val="1"/>
      </w:numPr>
      <w:spacing w:before="0"/>
    </w:pPr>
  </w:style>
  <w:style w:type="paragraph" w:customStyle="1" w:styleId="TableNumberLevel9">
    <w:name w:val="Table: Number Level 9"/>
    <w:basedOn w:val="TablePlainParagraph"/>
    <w:uiPriority w:val="12"/>
    <w:semiHidden/>
    <w:rsid w:val="00EB7372"/>
    <w:pPr>
      <w:numPr>
        <w:ilvl w:val="8"/>
        <w:numId w:val="1"/>
      </w:numPr>
      <w:spacing w:before="0"/>
    </w:pPr>
  </w:style>
  <w:style w:type="paragraph" w:customStyle="1" w:styleId="TableDashEm">
    <w:name w:val="Table: Dash: Em"/>
    <w:basedOn w:val="TablePlainParagraph"/>
    <w:uiPriority w:val="12"/>
    <w:semiHidden/>
    <w:rsid w:val="00EB7372"/>
    <w:pPr>
      <w:spacing w:before="0"/>
    </w:pPr>
  </w:style>
  <w:style w:type="paragraph" w:customStyle="1" w:styleId="TableDashEm1">
    <w:name w:val="Table: Dash: Em 1"/>
    <w:basedOn w:val="TablePlainParagraph"/>
    <w:uiPriority w:val="12"/>
    <w:semiHidden/>
    <w:rsid w:val="00EB7372"/>
    <w:pPr>
      <w:spacing w:before="0"/>
    </w:pPr>
  </w:style>
  <w:style w:type="paragraph" w:customStyle="1" w:styleId="TableDashEn1">
    <w:name w:val="Table: Dash: En 1"/>
    <w:basedOn w:val="TablePlainParagraph"/>
    <w:uiPriority w:val="12"/>
    <w:rsid w:val="00EB7372"/>
    <w:pPr>
      <w:numPr>
        <w:ilvl w:val="2"/>
        <w:numId w:val="22"/>
      </w:numPr>
      <w:spacing w:before="0"/>
    </w:pPr>
  </w:style>
  <w:style w:type="paragraph" w:customStyle="1" w:styleId="TableDashEn2">
    <w:name w:val="Table: Dash: En 2"/>
    <w:basedOn w:val="TablePlainParagraph"/>
    <w:uiPriority w:val="12"/>
    <w:semiHidden/>
    <w:rsid w:val="00EB7372"/>
    <w:pPr>
      <w:numPr>
        <w:ilvl w:val="3"/>
        <w:numId w:val="22"/>
      </w:numPr>
      <w:spacing w:before="0"/>
    </w:pPr>
  </w:style>
  <w:style w:type="paragraph" w:customStyle="1" w:styleId="TableDashEn3">
    <w:name w:val="Table: Dash: En 3"/>
    <w:basedOn w:val="TablePlainParagraph"/>
    <w:uiPriority w:val="12"/>
    <w:semiHidden/>
    <w:rsid w:val="00EB7372"/>
    <w:pPr>
      <w:numPr>
        <w:ilvl w:val="4"/>
        <w:numId w:val="22"/>
      </w:numPr>
      <w:spacing w:before="0"/>
    </w:pPr>
  </w:style>
  <w:style w:type="paragraph" w:customStyle="1" w:styleId="TableDashEn4">
    <w:name w:val="Table: Dash: En 4"/>
    <w:basedOn w:val="TablePlainParagraph"/>
    <w:uiPriority w:val="12"/>
    <w:semiHidden/>
    <w:rsid w:val="00EB7372"/>
    <w:pPr>
      <w:numPr>
        <w:ilvl w:val="5"/>
        <w:numId w:val="22"/>
      </w:numPr>
      <w:spacing w:before="0"/>
    </w:pPr>
  </w:style>
  <w:style w:type="paragraph" w:customStyle="1" w:styleId="TableDashEn5">
    <w:name w:val="Table: Dash: En 5"/>
    <w:basedOn w:val="TablePlainParagraph"/>
    <w:uiPriority w:val="12"/>
    <w:semiHidden/>
    <w:rsid w:val="00EB7372"/>
    <w:pPr>
      <w:numPr>
        <w:ilvl w:val="6"/>
        <w:numId w:val="22"/>
      </w:numPr>
      <w:spacing w:before="0"/>
    </w:pPr>
  </w:style>
  <w:style w:type="paragraph" w:customStyle="1" w:styleId="TableDashEn6">
    <w:name w:val="Table: Dash: En 6"/>
    <w:basedOn w:val="TablePlainParagraph"/>
    <w:uiPriority w:val="12"/>
    <w:semiHidden/>
    <w:rsid w:val="00EB7372"/>
    <w:pPr>
      <w:numPr>
        <w:ilvl w:val="7"/>
        <w:numId w:val="22"/>
      </w:numPr>
      <w:spacing w:before="0"/>
    </w:pPr>
  </w:style>
  <w:style w:type="paragraph" w:customStyle="1" w:styleId="TableDashEn7">
    <w:name w:val="Table: Dash: En 7"/>
    <w:basedOn w:val="TablePlainParagraph"/>
    <w:uiPriority w:val="12"/>
    <w:semiHidden/>
    <w:rsid w:val="00EB7372"/>
    <w:pPr>
      <w:numPr>
        <w:ilvl w:val="8"/>
        <w:numId w:val="22"/>
      </w:numPr>
      <w:spacing w:before="0"/>
    </w:pPr>
  </w:style>
  <w:style w:type="paragraph" w:customStyle="1" w:styleId="TableIndentHanging">
    <w:name w:val="Table: Indent: Hanging"/>
    <w:basedOn w:val="TablePlainParagraph"/>
    <w:uiPriority w:val="12"/>
    <w:semiHidden/>
    <w:rsid w:val="00EB7372"/>
    <w:pPr>
      <w:numPr>
        <w:numId w:val="2"/>
      </w:numPr>
      <w:tabs>
        <w:tab w:val="left" w:pos="283"/>
      </w:tabs>
      <w:spacing w:before="0"/>
    </w:pPr>
  </w:style>
  <w:style w:type="paragraph" w:customStyle="1" w:styleId="TableIndentHanging1">
    <w:name w:val="Table: Indent: Hanging 1"/>
    <w:basedOn w:val="TablePlainParagraph"/>
    <w:uiPriority w:val="12"/>
    <w:rsid w:val="00EB7372"/>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EB7372"/>
    <w:pPr>
      <w:numPr>
        <w:ilvl w:val="2"/>
        <w:numId w:val="2"/>
      </w:numPr>
      <w:spacing w:before="0"/>
    </w:pPr>
  </w:style>
  <w:style w:type="paragraph" w:customStyle="1" w:styleId="TableIndentHanging3">
    <w:name w:val="Table: Indent: Hanging 3"/>
    <w:basedOn w:val="TablePlainParagraph"/>
    <w:uiPriority w:val="12"/>
    <w:semiHidden/>
    <w:rsid w:val="00EB7372"/>
    <w:pPr>
      <w:numPr>
        <w:ilvl w:val="3"/>
        <w:numId w:val="2"/>
      </w:numPr>
      <w:spacing w:before="0"/>
    </w:pPr>
  </w:style>
  <w:style w:type="paragraph" w:customStyle="1" w:styleId="TableIndentHanging4">
    <w:name w:val="Table: Indent: Hanging 4"/>
    <w:basedOn w:val="TablePlainParagraph"/>
    <w:uiPriority w:val="12"/>
    <w:semiHidden/>
    <w:rsid w:val="00EB7372"/>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EB7372"/>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EB7372"/>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EB7372"/>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EB7372"/>
    <w:pPr>
      <w:numPr>
        <w:ilvl w:val="8"/>
        <w:numId w:val="2"/>
      </w:numPr>
      <w:tabs>
        <w:tab w:val="left" w:pos="2268"/>
      </w:tabs>
      <w:spacing w:before="0"/>
    </w:pPr>
  </w:style>
  <w:style w:type="paragraph" w:customStyle="1" w:styleId="TableIndentFull">
    <w:name w:val="Table: Indent: Full"/>
    <w:basedOn w:val="TablePlainParagraph"/>
    <w:uiPriority w:val="12"/>
    <w:semiHidden/>
    <w:rsid w:val="00EB7372"/>
    <w:pPr>
      <w:numPr>
        <w:numId w:val="3"/>
      </w:numPr>
      <w:spacing w:before="0"/>
    </w:pPr>
  </w:style>
  <w:style w:type="paragraph" w:customStyle="1" w:styleId="TableIndentFull1">
    <w:name w:val="Table: Indent: Full 1"/>
    <w:basedOn w:val="TablePlainParagraph"/>
    <w:uiPriority w:val="12"/>
    <w:rsid w:val="00EB7372"/>
    <w:pPr>
      <w:numPr>
        <w:ilvl w:val="1"/>
        <w:numId w:val="3"/>
      </w:numPr>
      <w:spacing w:before="0"/>
    </w:pPr>
  </w:style>
  <w:style w:type="paragraph" w:customStyle="1" w:styleId="TableIndentFull2">
    <w:name w:val="Table: Indent: Full 2"/>
    <w:basedOn w:val="TablePlainParagraph"/>
    <w:uiPriority w:val="12"/>
    <w:semiHidden/>
    <w:rsid w:val="00EB7372"/>
    <w:pPr>
      <w:numPr>
        <w:ilvl w:val="2"/>
        <w:numId w:val="3"/>
      </w:numPr>
      <w:spacing w:before="0"/>
    </w:pPr>
  </w:style>
  <w:style w:type="paragraph" w:customStyle="1" w:styleId="TableIndentFull3">
    <w:name w:val="Table: Indent: Full 3"/>
    <w:basedOn w:val="TablePlainParagraph"/>
    <w:uiPriority w:val="12"/>
    <w:semiHidden/>
    <w:rsid w:val="00EB7372"/>
    <w:pPr>
      <w:numPr>
        <w:ilvl w:val="3"/>
        <w:numId w:val="3"/>
      </w:numPr>
      <w:spacing w:before="0"/>
    </w:pPr>
  </w:style>
  <w:style w:type="paragraph" w:customStyle="1" w:styleId="TableIndentFull4">
    <w:name w:val="Table: Indent: Full 4"/>
    <w:basedOn w:val="TablePlainParagraph"/>
    <w:uiPriority w:val="12"/>
    <w:semiHidden/>
    <w:rsid w:val="00EB7372"/>
    <w:pPr>
      <w:numPr>
        <w:ilvl w:val="4"/>
        <w:numId w:val="3"/>
      </w:numPr>
      <w:spacing w:before="0"/>
    </w:pPr>
  </w:style>
  <w:style w:type="paragraph" w:customStyle="1" w:styleId="TableIndentFull5">
    <w:name w:val="Table: Indent: Full 5"/>
    <w:basedOn w:val="TablePlainParagraph"/>
    <w:uiPriority w:val="12"/>
    <w:semiHidden/>
    <w:rsid w:val="00EB7372"/>
    <w:pPr>
      <w:numPr>
        <w:ilvl w:val="5"/>
        <w:numId w:val="3"/>
      </w:numPr>
      <w:spacing w:before="0"/>
    </w:pPr>
  </w:style>
  <w:style w:type="paragraph" w:customStyle="1" w:styleId="TableIndentFull6">
    <w:name w:val="Table: Indent: Full 6"/>
    <w:basedOn w:val="TablePlainParagraph"/>
    <w:uiPriority w:val="12"/>
    <w:semiHidden/>
    <w:rsid w:val="00EB7372"/>
    <w:pPr>
      <w:numPr>
        <w:ilvl w:val="6"/>
        <w:numId w:val="3"/>
      </w:numPr>
      <w:spacing w:before="0"/>
    </w:pPr>
  </w:style>
  <w:style w:type="paragraph" w:customStyle="1" w:styleId="TableIndentFull7">
    <w:name w:val="Table: Indent: Full 7"/>
    <w:basedOn w:val="TablePlainParagraph"/>
    <w:uiPriority w:val="12"/>
    <w:semiHidden/>
    <w:rsid w:val="00EB7372"/>
    <w:pPr>
      <w:numPr>
        <w:ilvl w:val="7"/>
        <w:numId w:val="3"/>
      </w:numPr>
      <w:spacing w:before="0"/>
    </w:pPr>
  </w:style>
  <w:style w:type="paragraph" w:customStyle="1" w:styleId="TableIndentFull8">
    <w:name w:val="Table: Indent: Full 8"/>
    <w:basedOn w:val="TablePlainParagraph"/>
    <w:uiPriority w:val="12"/>
    <w:semiHidden/>
    <w:rsid w:val="00EB7372"/>
    <w:pPr>
      <w:numPr>
        <w:ilvl w:val="8"/>
        <w:numId w:val="3"/>
      </w:numPr>
      <w:spacing w:before="0"/>
    </w:pPr>
  </w:style>
  <w:style w:type="paragraph" w:customStyle="1" w:styleId="TableNumberedList1">
    <w:name w:val="Table: Numbered List: 1)"/>
    <w:basedOn w:val="TablePlainParagraph"/>
    <w:uiPriority w:val="12"/>
    <w:semiHidden/>
    <w:rsid w:val="00EB7372"/>
    <w:pPr>
      <w:numPr>
        <w:numId w:val="4"/>
      </w:numPr>
      <w:spacing w:before="0"/>
    </w:pPr>
  </w:style>
  <w:style w:type="paragraph" w:customStyle="1" w:styleId="TableNumberedList11">
    <w:name w:val="Table: Numbered List: 1) 1"/>
    <w:basedOn w:val="TablePlainParagraph"/>
    <w:uiPriority w:val="12"/>
    <w:rsid w:val="00EB7372"/>
    <w:pPr>
      <w:numPr>
        <w:ilvl w:val="1"/>
        <w:numId w:val="4"/>
      </w:numPr>
      <w:spacing w:before="0"/>
    </w:pPr>
  </w:style>
  <w:style w:type="paragraph" w:customStyle="1" w:styleId="TableNumberedList12">
    <w:name w:val="Table: Numbered List: 1) 2"/>
    <w:basedOn w:val="TablePlainParagraph"/>
    <w:uiPriority w:val="12"/>
    <w:semiHidden/>
    <w:rsid w:val="00EB7372"/>
    <w:pPr>
      <w:numPr>
        <w:ilvl w:val="2"/>
        <w:numId w:val="4"/>
      </w:numPr>
      <w:spacing w:before="0"/>
    </w:pPr>
  </w:style>
  <w:style w:type="paragraph" w:customStyle="1" w:styleId="TableNumberedList13">
    <w:name w:val="Table: Numbered List: 1) 3"/>
    <w:basedOn w:val="TablePlainParagraph"/>
    <w:uiPriority w:val="12"/>
    <w:semiHidden/>
    <w:rsid w:val="00EB7372"/>
    <w:pPr>
      <w:numPr>
        <w:ilvl w:val="3"/>
        <w:numId w:val="4"/>
      </w:numPr>
      <w:spacing w:before="0"/>
    </w:pPr>
  </w:style>
  <w:style w:type="paragraph" w:customStyle="1" w:styleId="TableNumberedList14">
    <w:name w:val="Table: Numbered List: 1) 4"/>
    <w:basedOn w:val="TablePlainParagraph"/>
    <w:uiPriority w:val="12"/>
    <w:semiHidden/>
    <w:rsid w:val="00EB7372"/>
    <w:pPr>
      <w:numPr>
        <w:ilvl w:val="4"/>
        <w:numId w:val="4"/>
      </w:numPr>
      <w:spacing w:before="0"/>
    </w:pPr>
  </w:style>
  <w:style w:type="paragraph" w:customStyle="1" w:styleId="TableNumberedList15">
    <w:name w:val="Table: Numbered List: 1) 5"/>
    <w:basedOn w:val="TablePlainParagraph"/>
    <w:uiPriority w:val="12"/>
    <w:semiHidden/>
    <w:rsid w:val="00EB7372"/>
    <w:pPr>
      <w:numPr>
        <w:ilvl w:val="5"/>
        <w:numId w:val="4"/>
      </w:numPr>
      <w:spacing w:before="0"/>
    </w:pPr>
  </w:style>
  <w:style w:type="paragraph" w:customStyle="1" w:styleId="TableNumberedList16">
    <w:name w:val="Table: Numbered List: 1) 6"/>
    <w:basedOn w:val="TablePlainParagraph"/>
    <w:uiPriority w:val="12"/>
    <w:semiHidden/>
    <w:rsid w:val="00EB7372"/>
    <w:pPr>
      <w:numPr>
        <w:ilvl w:val="6"/>
        <w:numId w:val="4"/>
      </w:numPr>
      <w:spacing w:before="0"/>
    </w:pPr>
  </w:style>
  <w:style w:type="paragraph" w:customStyle="1" w:styleId="TableNumberedList17">
    <w:name w:val="Table: Numbered List: 1) 7"/>
    <w:basedOn w:val="TablePlainParagraph"/>
    <w:uiPriority w:val="12"/>
    <w:semiHidden/>
    <w:rsid w:val="00EB7372"/>
    <w:pPr>
      <w:numPr>
        <w:ilvl w:val="7"/>
        <w:numId w:val="4"/>
      </w:numPr>
      <w:spacing w:before="0"/>
    </w:pPr>
  </w:style>
  <w:style w:type="paragraph" w:customStyle="1" w:styleId="TableNumberedList18">
    <w:name w:val="Table: Numbered List: 1) 8"/>
    <w:basedOn w:val="TablePlainParagraph"/>
    <w:uiPriority w:val="12"/>
    <w:semiHidden/>
    <w:rsid w:val="00EB7372"/>
    <w:pPr>
      <w:numPr>
        <w:ilvl w:val="8"/>
        <w:numId w:val="4"/>
      </w:numPr>
      <w:spacing w:before="0"/>
    </w:pPr>
  </w:style>
  <w:style w:type="paragraph" w:customStyle="1" w:styleId="TableNumberedLista">
    <w:name w:val="Table: Numbered List: a)"/>
    <w:basedOn w:val="TablePlainParagraph"/>
    <w:uiPriority w:val="12"/>
    <w:semiHidden/>
    <w:rsid w:val="00EB7372"/>
    <w:pPr>
      <w:numPr>
        <w:numId w:val="5"/>
      </w:numPr>
      <w:spacing w:before="0"/>
    </w:pPr>
  </w:style>
  <w:style w:type="paragraph" w:customStyle="1" w:styleId="TableNumberedLista1">
    <w:name w:val="Table: Numbered List: a) 1"/>
    <w:basedOn w:val="TablePlainParagraph"/>
    <w:uiPriority w:val="12"/>
    <w:rsid w:val="00EB7372"/>
    <w:pPr>
      <w:numPr>
        <w:ilvl w:val="1"/>
        <w:numId w:val="5"/>
      </w:numPr>
      <w:spacing w:before="0"/>
    </w:pPr>
  </w:style>
  <w:style w:type="paragraph" w:customStyle="1" w:styleId="TableNumberedLista2">
    <w:name w:val="Table: Numbered List: a) 2"/>
    <w:basedOn w:val="TablePlainParagraph"/>
    <w:uiPriority w:val="12"/>
    <w:semiHidden/>
    <w:rsid w:val="00EB7372"/>
    <w:pPr>
      <w:numPr>
        <w:ilvl w:val="2"/>
        <w:numId w:val="5"/>
      </w:numPr>
      <w:spacing w:before="0"/>
    </w:pPr>
  </w:style>
  <w:style w:type="paragraph" w:customStyle="1" w:styleId="TableNumberedLista3">
    <w:name w:val="Table: Numbered List: a) 3"/>
    <w:basedOn w:val="TablePlainParagraph"/>
    <w:uiPriority w:val="12"/>
    <w:semiHidden/>
    <w:rsid w:val="00EB7372"/>
    <w:pPr>
      <w:numPr>
        <w:ilvl w:val="3"/>
        <w:numId w:val="5"/>
      </w:numPr>
      <w:spacing w:before="0"/>
    </w:pPr>
  </w:style>
  <w:style w:type="paragraph" w:customStyle="1" w:styleId="TableNumberedLista4">
    <w:name w:val="Table: Numbered List: a) 4"/>
    <w:basedOn w:val="TablePlainParagraph"/>
    <w:uiPriority w:val="12"/>
    <w:semiHidden/>
    <w:rsid w:val="00EB7372"/>
    <w:pPr>
      <w:numPr>
        <w:ilvl w:val="4"/>
        <w:numId w:val="5"/>
      </w:numPr>
      <w:spacing w:before="0"/>
    </w:pPr>
  </w:style>
  <w:style w:type="paragraph" w:customStyle="1" w:styleId="TableNumberedLista5">
    <w:name w:val="Table: Numbered List: a) 5"/>
    <w:basedOn w:val="TablePlainParagraph"/>
    <w:uiPriority w:val="12"/>
    <w:semiHidden/>
    <w:rsid w:val="00EB7372"/>
    <w:pPr>
      <w:numPr>
        <w:ilvl w:val="5"/>
        <w:numId w:val="5"/>
      </w:numPr>
      <w:spacing w:before="0"/>
    </w:pPr>
  </w:style>
  <w:style w:type="paragraph" w:customStyle="1" w:styleId="TableNumberedLista6">
    <w:name w:val="Table: Numbered List: a) 6"/>
    <w:basedOn w:val="TablePlainParagraph"/>
    <w:uiPriority w:val="12"/>
    <w:semiHidden/>
    <w:rsid w:val="00EB7372"/>
    <w:pPr>
      <w:numPr>
        <w:ilvl w:val="6"/>
        <w:numId w:val="5"/>
      </w:numPr>
      <w:spacing w:before="0"/>
    </w:pPr>
  </w:style>
  <w:style w:type="paragraph" w:customStyle="1" w:styleId="TableNumberedLista7">
    <w:name w:val="Table: Numbered List: a) 7"/>
    <w:basedOn w:val="TablePlainParagraph"/>
    <w:uiPriority w:val="12"/>
    <w:semiHidden/>
    <w:rsid w:val="00EB7372"/>
    <w:pPr>
      <w:numPr>
        <w:ilvl w:val="7"/>
        <w:numId w:val="5"/>
      </w:numPr>
      <w:spacing w:before="0"/>
    </w:pPr>
  </w:style>
  <w:style w:type="paragraph" w:customStyle="1" w:styleId="TableNumberedLista8">
    <w:name w:val="Table: Numbered List: a) 8"/>
    <w:basedOn w:val="TablePlainParagraph"/>
    <w:uiPriority w:val="12"/>
    <w:semiHidden/>
    <w:rsid w:val="00EB7372"/>
    <w:pPr>
      <w:numPr>
        <w:ilvl w:val="8"/>
        <w:numId w:val="5"/>
      </w:numPr>
      <w:spacing w:before="0"/>
    </w:pPr>
  </w:style>
  <w:style w:type="paragraph" w:customStyle="1" w:styleId="Subrand">
    <w:name w:val="Subrand"/>
    <w:semiHidden/>
    <w:rsid w:val="00EB7372"/>
    <w:pPr>
      <w:spacing w:after="0" w:line="200" w:lineRule="atLeast"/>
      <w:jc w:val="right"/>
    </w:pPr>
    <w:rPr>
      <w:rFonts w:ascii="Arial" w:eastAsia="Times New Roman" w:hAnsi="Arial" w:cs="Arial"/>
      <w:b/>
      <w:i/>
      <w:sz w:val="20"/>
      <w:lang w:eastAsia="en-AU"/>
    </w:rPr>
  </w:style>
  <w:style w:type="table" w:styleId="TableGrid">
    <w:name w:val="Table Grid"/>
    <w:basedOn w:val="TableNormal"/>
    <w:rsid w:val="00EB7372"/>
    <w:pPr>
      <w:spacing w:after="0" w:line="240" w:lineRule="auto"/>
    </w:pPr>
    <w:rPr>
      <w:rFonts w:ascii="Arial" w:eastAsia="Times New Roman" w:hAnsi="Arial" w:cs="Times New Roman"/>
      <w:sz w:val="20"/>
      <w:szCs w:val="20"/>
      <w:lang w:eastAsia="en-AU"/>
    </w:rPr>
    <w:tblPr/>
    <w:tcPr>
      <w:vAlign w:val="center"/>
    </w:tcPr>
  </w:style>
  <w:style w:type="paragraph" w:styleId="TOC4">
    <w:name w:val="toc 4"/>
    <w:basedOn w:val="Normal"/>
    <w:next w:val="Normal"/>
    <w:autoRedefine/>
    <w:uiPriority w:val="35"/>
    <w:semiHidden/>
    <w:rsid w:val="00EB7372"/>
    <w:pPr>
      <w:spacing w:after="0" w:line="240" w:lineRule="auto"/>
      <w:ind w:left="660"/>
    </w:pPr>
    <w:rPr>
      <w:rFonts w:eastAsia="Times New Roman" w:cs="Arial"/>
      <w:lang w:eastAsia="en-AU"/>
    </w:rPr>
  </w:style>
  <w:style w:type="paragraph" w:styleId="TOC5">
    <w:name w:val="toc 5"/>
    <w:basedOn w:val="Normal"/>
    <w:next w:val="Normal"/>
    <w:autoRedefine/>
    <w:uiPriority w:val="35"/>
    <w:semiHidden/>
    <w:rsid w:val="00EB7372"/>
    <w:pPr>
      <w:spacing w:after="0" w:line="240" w:lineRule="auto"/>
      <w:ind w:left="880"/>
    </w:pPr>
    <w:rPr>
      <w:rFonts w:eastAsia="Times New Roman" w:cs="Arial"/>
      <w:lang w:eastAsia="en-AU"/>
    </w:rPr>
  </w:style>
  <w:style w:type="numbering" w:styleId="111111">
    <w:name w:val="Outline List 2"/>
    <w:basedOn w:val="NoList"/>
    <w:uiPriority w:val="99"/>
    <w:semiHidden/>
    <w:unhideWhenUsed/>
    <w:rsid w:val="00EB7372"/>
    <w:pPr>
      <w:numPr>
        <w:numId w:val="6"/>
      </w:numPr>
    </w:pPr>
  </w:style>
  <w:style w:type="numbering" w:styleId="1ai">
    <w:name w:val="Outline List 1"/>
    <w:basedOn w:val="NoList"/>
    <w:uiPriority w:val="99"/>
    <w:semiHidden/>
    <w:unhideWhenUsed/>
    <w:rsid w:val="00EB7372"/>
    <w:pPr>
      <w:numPr>
        <w:numId w:val="7"/>
      </w:numPr>
    </w:pPr>
  </w:style>
  <w:style w:type="numbering" w:styleId="ArticleSection">
    <w:name w:val="Outline List 3"/>
    <w:basedOn w:val="NoList"/>
    <w:uiPriority w:val="99"/>
    <w:semiHidden/>
    <w:unhideWhenUsed/>
    <w:rsid w:val="00EB7372"/>
    <w:pPr>
      <w:numPr>
        <w:numId w:val="8"/>
      </w:numPr>
    </w:pPr>
  </w:style>
  <w:style w:type="paragraph" w:styleId="BalloonText">
    <w:name w:val="Balloon Text"/>
    <w:basedOn w:val="Normal"/>
    <w:link w:val="BalloonTextChar"/>
    <w:uiPriority w:val="99"/>
    <w:semiHidden/>
    <w:unhideWhenUsed/>
    <w:rsid w:val="00EB7372"/>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B7372"/>
    <w:rPr>
      <w:rFonts w:ascii="Tahoma" w:eastAsia="Times New Roman" w:hAnsi="Tahoma" w:cs="Tahoma"/>
      <w:sz w:val="16"/>
      <w:szCs w:val="16"/>
      <w:lang w:eastAsia="en-AU"/>
    </w:rPr>
  </w:style>
  <w:style w:type="paragraph" w:styleId="Bibliography">
    <w:name w:val="Bibliography"/>
    <w:basedOn w:val="Normal"/>
    <w:next w:val="Normal"/>
    <w:uiPriority w:val="37"/>
    <w:semiHidden/>
    <w:unhideWhenUsed/>
    <w:rsid w:val="00EB7372"/>
    <w:pPr>
      <w:spacing w:after="0" w:line="240" w:lineRule="auto"/>
    </w:pPr>
    <w:rPr>
      <w:rFonts w:eastAsia="Times New Roman" w:cs="Arial"/>
      <w:lang w:eastAsia="en-AU"/>
    </w:rPr>
  </w:style>
  <w:style w:type="paragraph" w:styleId="BlockText">
    <w:name w:val="Block Text"/>
    <w:basedOn w:val="Normal"/>
    <w:uiPriority w:val="99"/>
    <w:semiHidden/>
    <w:unhideWhenUsed/>
    <w:rsid w:val="00EB7372"/>
    <w:pPr>
      <w:spacing w:after="120" w:line="240" w:lineRule="auto"/>
      <w:ind w:left="1440" w:right="1440"/>
    </w:pPr>
    <w:rPr>
      <w:rFonts w:eastAsia="Times New Roman" w:cs="Arial"/>
      <w:lang w:eastAsia="en-AU"/>
    </w:rPr>
  </w:style>
  <w:style w:type="paragraph" w:styleId="BodyText">
    <w:name w:val="Body Text"/>
    <w:basedOn w:val="Normal"/>
    <w:link w:val="BodyTextChar"/>
    <w:uiPriority w:val="99"/>
    <w:semiHidden/>
    <w:unhideWhenUsed/>
    <w:rsid w:val="00EB7372"/>
    <w:pPr>
      <w:spacing w:after="120" w:line="240" w:lineRule="auto"/>
    </w:pPr>
    <w:rPr>
      <w:rFonts w:eastAsia="Times New Roman" w:cs="Arial"/>
      <w:lang w:eastAsia="en-AU"/>
    </w:rPr>
  </w:style>
  <w:style w:type="character" w:customStyle="1" w:styleId="BodyTextChar">
    <w:name w:val="Body Text Char"/>
    <w:basedOn w:val="DefaultParagraphFont"/>
    <w:link w:val="BodyText"/>
    <w:uiPriority w:val="99"/>
    <w:semiHidden/>
    <w:rsid w:val="00EB7372"/>
    <w:rPr>
      <w:rFonts w:ascii="Arial" w:eastAsia="Times New Roman" w:hAnsi="Arial" w:cs="Arial"/>
      <w:lang w:eastAsia="en-AU"/>
    </w:rPr>
  </w:style>
  <w:style w:type="paragraph" w:styleId="BodyText2">
    <w:name w:val="Body Text 2"/>
    <w:basedOn w:val="Normal"/>
    <w:link w:val="BodyText2Char"/>
    <w:uiPriority w:val="99"/>
    <w:semiHidden/>
    <w:unhideWhenUsed/>
    <w:rsid w:val="00EB7372"/>
    <w:pPr>
      <w:spacing w:after="120" w:line="480" w:lineRule="auto"/>
    </w:pPr>
    <w:rPr>
      <w:rFonts w:eastAsia="Times New Roman" w:cs="Arial"/>
      <w:lang w:eastAsia="en-AU"/>
    </w:rPr>
  </w:style>
  <w:style w:type="character" w:customStyle="1" w:styleId="BodyText2Char">
    <w:name w:val="Body Text 2 Char"/>
    <w:basedOn w:val="DefaultParagraphFont"/>
    <w:link w:val="BodyText2"/>
    <w:uiPriority w:val="99"/>
    <w:semiHidden/>
    <w:rsid w:val="00EB7372"/>
    <w:rPr>
      <w:rFonts w:ascii="Arial" w:eastAsia="Times New Roman" w:hAnsi="Arial" w:cs="Arial"/>
      <w:lang w:eastAsia="en-AU"/>
    </w:rPr>
  </w:style>
  <w:style w:type="paragraph" w:styleId="BodyText3">
    <w:name w:val="Body Text 3"/>
    <w:basedOn w:val="Normal"/>
    <w:link w:val="BodyText3Char"/>
    <w:uiPriority w:val="99"/>
    <w:semiHidden/>
    <w:unhideWhenUsed/>
    <w:rsid w:val="00EB7372"/>
    <w:pPr>
      <w:spacing w:after="120" w:line="240" w:lineRule="auto"/>
    </w:pPr>
    <w:rPr>
      <w:rFonts w:eastAsia="Times New Roman" w:cs="Arial"/>
      <w:sz w:val="16"/>
      <w:szCs w:val="16"/>
      <w:lang w:eastAsia="en-AU"/>
    </w:rPr>
  </w:style>
  <w:style w:type="character" w:customStyle="1" w:styleId="BodyText3Char">
    <w:name w:val="Body Text 3 Char"/>
    <w:basedOn w:val="DefaultParagraphFont"/>
    <w:link w:val="BodyText3"/>
    <w:uiPriority w:val="99"/>
    <w:semiHidden/>
    <w:rsid w:val="00EB7372"/>
    <w:rPr>
      <w:rFonts w:ascii="Arial" w:eastAsia="Times New Roman" w:hAnsi="Arial" w:cs="Arial"/>
      <w:sz w:val="16"/>
      <w:szCs w:val="16"/>
      <w:lang w:eastAsia="en-AU"/>
    </w:rPr>
  </w:style>
  <w:style w:type="paragraph" w:styleId="BodyTextFirstIndent">
    <w:name w:val="Body Text First Indent"/>
    <w:basedOn w:val="BodyText"/>
    <w:link w:val="BodyTextFirstIndentChar"/>
    <w:uiPriority w:val="99"/>
    <w:semiHidden/>
    <w:rsid w:val="00EB7372"/>
    <w:pPr>
      <w:ind w:firstLine="210"/>
    </w:pPr>
  </w:style>
  <w:style w:type="character" w:customStyle="1" w:styleId="BodyTextFirstIndentChar">
    <w:name w:val="Body Text First Indent Char"/>
    <w:basedOn w:val="BodyTextChar"/>
    <w:link w:val="BodyTextFirstIndent"/>
    <w:uiPriority w:val="99"/>
    <w:semiHidden/>
    <w:rsid w:val="00EB7372"/>
    <w:rPr>
      <w:rFonts w:ascii="Arial" w:eastAsia="Times New Roman" w:hAnsi="Arial" w:cs="Arial"/>
      <w:lang w:eastAsia="en-AU"/>
    </w:rPr>
  </w:style>
  <w:style w:type="paragraph" w:styleId="BodyTextIndent">
    <w:name w:val="Body Text Indent"/>
    <w:basedOn w:val="Normal"/>
    <w:link w:val="BodyTextIndentChar"/>
    <w:uiPriority w:val="99"/>
    <w:semiHidden/>
    <w:unhideWhenUsed/>
    <w:rsid w:val="00EB7372"/>
    <w:pPr>
      <w:spacing w:after="120" w:line="240" w:lineRule="auto"/>
      <w:ind w:left="283"/>
    </w:pPr>
    <w:rPr>
      <w:rFonts w:eastAsia="Times New Roman" w:cs="Arial"/>
      <w:lang w:eastAsia="en-AU"/>
    </w:rPr>
  </w:style>
  <w:style w:type="character" w:customStyle="1" w:styleId="BodyTextIndentChar">
    <w:name w:val="Body Text Indent Char"/>
    <w:basedOn w:val="DefaultParagraphFont"/>
    <w:link w:val="BodyTextIndent"/>
    <w:uiPriority w:val="99"/>
    <w:semiHidden/>
    <w:rsid w:val="00EB7372"/>
    <w:rPr>
      <w:rFonts w:ascii="Arial" w:eastAsia="Times New Roman" w:hAnsi="Arial" w:cs="Arial"/>
      <w:lang w:eastAsia="en-AU"/>
    </w:rPr>
  </w:style>
  <w:style w:type="paragraph" w:styleId="BodyTextFirstIndent2">
    <w:name w:val="Body Text First Indent 2"/>
    <w:basedOn w:val="BodyTextIndent"/>
    <w:link w:val="BodyTextFirstIndent2Char"/>
    <w:uiPriority w:val="99"/>
    <w:semiHidden/>
    <w:unhideWhenUsed/>
    <w:rsid w:val="00EB7372"/>
    <w:pPr>
      <w:ind w:firstLine="210"/>
    </w:pPr>
  </w:style>
  <w:style w:type="character" w:customStyle="1" w:styleId="BodyTextFirstIndent2Char">
    <w:name w:val="Body Text First Indent 2 Char"/>
    <w:basedOn w:val="BodyTextIndentChar"/>
    <w:link w:val="BodyTextFirstIndent2"/>
    <w:uiPriority w:val="99"/>
    <w:semiHidden/>
    <w:rsid w:val="00EB7372"/>
    <w:rPr>
      <w:rFonts w:ascii="Arial" w:eastAsia="Times New Roman" w:hAnsi="Arial" w:cs="Arial"/>
      <w:lang w:eastAsia="en-AU"/>
    </w:rPr>
  </w:style>
  <w:style w:type="paragraph" w:styleId="BodyTextIndent2">
    <w:name w:val="Body Text Indent 2"/>
    <w:basedOn w:val="Normal"/>
    <w:link w:val="BodyTextIndent2Char"/>
    <w:uiPriority w:val="99"/>
    <w:semiHidden/>
    <w:unhideWhenUsed/>
    <w:rsid w:val="00EB7372"/>
    <w:pPr>
      <w:spacing w:after="120" w:line="480" w:lineRule="auto"/>
      <w:ind w:left="283"/>
    </w:pPr>
    <w:rPr>
      <w:rFonts w:eastAsia="Times New Roman" w:cs="Arial"/>
      <w:lang w:eastAsia="en-AU"/>
    </w:rPr>
  </w:style>
  <w:style w:type="character" w:customStyle="1" w:styleId="BodyTextIndent2Char">
    <w:name w:val="Body Text Indent 2 Char"/>
    <w:basedOn w:val="DefaultParagraphFont"/>
    <w:link w:val="BodyTextIndent2"/>
    <w:uiPriority w:val="99"/>
    <w:semiHidden/>
    <w:rsid w:val="00EB7372"/>
    <w:rPr>
      <w:rFonts w:ascii="Arial" w:eastAsia="Times New Roman" w:hAnsi="Arial" w:cs="Arial"/>
      <w:lang w:eastAsia="en-AU"/>
    </w:rPr>
  </w:style>
  <w:style w:type="paragraph" w:styleId="BodyTextIndent3">
    <w:name w:val="Body Text Indent 3"/>
    <w:basedOn w:val="Normal"/>
    <w:link w:val="BodyTextIndent3Char"/>
    <w:uiPriority w:val="99"/>
    <w:semiHidden/>
    <w:unhideWhenUsed/>
    <w:rsid w:val="00EB7372"/>
    <w:pPr>
      <w:spacing w:after="120" w:line="240" w:lineRule="auto"/>
      <w:ind w:left="283"/>
    </w:pPr>
    <w:rPr>
      <w:rFonts w:eastAsia="Times New Roman" w:cs="Arial"/>
      <w:sz w:val="16"/>
      <w:szCs w:val="16"/>
      <w:lang w:eastAsia="en-AU"/>
    </w:rPr>
  </w:style>
  <w:style w:type="character" w:customStyle="1" w:styleId="BodyTextIndent3Char">
    <w:name w:val="Body Text Indent 3 Char"/>
    <w:basedOn w:val="DefaultParagraphFont"/>
    <w:link w:val="BodyTextIndent3"/>
    <w:uiPriority w:val="99"/>
    <w:semiHidden/>
    <w:rsid w:val="00EB7372"/>
    <w:rPr>
      <w:rFonts w:ascii="Arial" w:eastAsia="Times New Roman" w:hAnsi="Arial" w:cs="Arial"/>
      <w:sz w:val="16"/>
      <w:szCs w:val="16"/>
      <w:lang w:eastAsia="en-AU"/>
    </w:rPr>
  </w:style>
  <w:style w:type="paragraph" w:styleId="Closing">
    <w:name w:val="Closing"/>
    <w:basedOn w:val="Normal"/>
    <w:link w:val="ClosingChar"/>
    <w:uiPriority w:val="99"/>
    <w:semiHidden/>
    <w:unhideWhenUsed/>
    <w:rsid w:val="00EB7372"/>
    <w:pPr>
      <w:spacing w:after="0" w:line="240" w:lineRule="auto"/>
      <w:ind w:left="4252"/>
    </w:pPr>
    <w:rPr>
      <w:rFonts w:eastAsia="Times New Roman" w:cs="Arial"/>
      <w:lang w:eastAsia="en-AU"/>
    </w:rPr>
  </w:style>
  <w:style w:type="character" w:customStyle="1" w:styleId="ClosingChar">
    <w:name w:val="Closing Char"/>
    <w:basedOn w:val="DefaultParagraphFont"/>
    <w:link w:val="Closing"/>
    <w:uiPriority w:val="99"/>
    <w:semiHidden/>
    <w:rsid w:val="00EB7372"/>
    <w:rPr>
      <w:rFonts w:ascii="Arial" w:eastAsia="Times New Roman" w:hAnsi="Arial" w:cs="Arial"/>
      <w:lang w:eastAsia="en-AU"/>
    </w:rPr>
  </w:style>
  <w:style w:type="table" w:styleId="ColorfulGrid">
    <w:name w:val="Colorful Grid"/>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B7372"/>
    <w:rPr>
      <w:sz w:val="16"/>
      <w:szCs w:val="16"/>
    </w:rPr>
  </w:style>
  <w:style w:type="paragraph" w:styleId="CommentText">
    <w:name w:val="annotation text"/>
    <w:basedOn w:val="Normal"/>
    <w:link w:val="CommentTextChar"/>
    <w:uiPriority w:val="99"/>
    <w:semiHidden/>
    <w:unhideWhenUsed/>
    <w:rsid w:val="00EB7372"/>
    <w:pPr>
      <w:spacing w:after="0" w:line="240" w:lineRule="auto"/>
    </w:pPr>
    <w:rPr>
      <w:rFonts w:eastAsia="Times New Roman" w:cs="Arial"/>
      <w:sz w:val="20"/>
      <w:szCs w:val="20"/>
      <w:lang w:eastAsia="en-AU"/>
    </w:rPr>
  </w:style>
  <w:style w:type="character" w:customStyle="1" w:styleId="CommentTextChar">
    <w:name w:val="Comment Text Char"/>
    <w:basedOn w:val="DefaultParagraphFont"/>
    <w:link w:val="CommentText"/>
    <w:uiPriority w:val="99"/>
    <w:semiHidden/>
    <w:rsid w:val="00EB7372"/>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7372"/>
    <w:rPr>
      <w:b/>
      <w:bCs/>
    </w:rPr>
  </w:style>
  <w:style w:type="character" w:customStyle="1" w:styleId="CommentSubjectChar">
    <w:name w:val="Comment Subject Char"/>
    <w:basedOn w:val="CommentTextChar"/>
    <w:link w:val="CommentSubject"/>
    <w:uiPriority w:val="99"/>
    <w:semiHidden/>
    <w:rsid w:val="00EB7372"/>
    <w:rPr>
      <w:rFonts w:ascii="Arial" w:eastAsia="Times New Roman" w:hAnsi="Arial" w:cs="Arial"/>
      <w:b/>
      <w:bCs/>
      <w:sz w:val="20"/>
      <w:szCs w:val="20"/>
      <w:lang w:eastAsia="en-AU"/>
    </w:rPr>
  </w:style>
  <w:style w:type="table" w:styleId="DarkList">
    <w:name w:val="Dark List"/>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EB7372"/>
    <w:pPr>
      <w:spacing w:after="0" w:line="240" w:lineRule="auto"/>
    </w:pPr>
    <w:rPr>
      <w:rFonts w:eastAsia="Times New Roman" w:cs="Arial"/>
      <w:lang w:eastAsia="en-AU"/>
    </w:rPr>
  </w:style>
  <w:style w:type="character" w:customStyle="1" w:styleId="DateChar">
    <w:name w:val="Date Char"/>
    <w:basedOn w:val="DefaultParagraphFont"/>
    <w:link w:val="Date"/>
    <w:uiPriority w:val="99"/>
    <w:semiHidden/>
    <w:rsid w:val="00EB7372"/>
    <w:rPr>
      <w:rFonts w:ascii="Arial" w:eastAsia="Times New Roman" w:hAnsi="Arial" w:cs="Arial"/>
      <w:lang w:eastAsia="en-AU"/>
    </w:rPr>
  </w:style>
  <w:style w:type="paragraph" w:styleId="DocumentMap">
    <w:name w:val="Document Map"/>
    <w:basedOn w:val="Normal"/>
    <w:link w:val="DocumentMapChar"/>
    <w:uiPriority w:val="99"/>
    <w:semiHidden/>
    <w:unhideWhenUsed/>
    <w:rsid w:val="00EB7372"/>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EB7372"/>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unhideWhenUsed/>
    <w:rsid w:val="00EB7372"/>
    <w:pPr>
      <w:spacing w:after="0" w:line="240" w:lineRule="auto"/>
    </w:pPr>
    <w:rPr>
      <w:rFonts w:eastAsia="Times New Roman" w:cs="Arial"/>
      <w:lang w:eastAsia="en-AU"/>
    </w:rPr>
  </w:style>
  <w:style w:type="character" w:customStyle="1" w:styleId="E-mailSignatureChar">
    <w:name w:val="E-mail Signature Char"/>
    <w:basedOn w:val="DefaultParagraphFont"/>
    <w:link w:val="E-mailSignature"/>
    <w:uiPriority w:val="99"/>
    <w:semiHidden/>
    <w:rsid w:val="00EB7372"/>
    <w:rPr>
      <w:rFonts w:ascii="Arial" w:eastAsia="Times New Roman" w:hAnsi="Arial" w:cs="Arial"/>
      <w:lang w:eastAsia="en-AU"/>
    </w:rPr>
  </w:style>
  <w:style w:type="paragraph" w:styleId="EnvelopeAddress">
    <w:name w:val="envelope address"/>
    <w:basedOn w:val="Normal"/>
    <w:uiPriority w:val="99"/>
    <w:semiHidden/>
    <w:unhideWhenUsed/>
    <w:rsid w:val="00EB737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en-AU"/>
    </w:rPr>
  </w:style>
  <w:style w:type="paragraph" w:styleId="EnvelopeReturn">
    <w:name w:val="envelope return"/>
    <w:basedOn w:val="Normal"/>
    <w:uiPriority w:val="99"/>
    <w:semiHidden/>
    <w:unhideWhenUsed/>
    <w:rsid w:val="00EB7372"/>
    <w:pPr>
      <w:spacing w:after="0" w:line="240" w:lineRule="auto"/>
    </w:pPr>
    <w:rPr>
      <w:rFonts w:asciiTheme="majorHAnsi" w:eastAsiaTheme="majorEastAsia" w:hAnsiTheme="majorHAnsi" w:cstheme="majorBidi"/>
      <w:sz w:val="20"/>
      <w:szCs w:val="20"/>
      <w:lang w:eastAsia="en-AU"/>
    </w:rPr>
  </w:style>
  <w:style w:type="character" w:styleId="FollowedHyperlink">
    <w:name w:val="FollowedHyperlink"/>
    <w:basedOn w:val="DefaultParagraphFont"/>
    <w:uiPriority w:val="99"/>
    <w:semiHidden/>
    <w:unhideWhenUsed/>
    <w:rsid w:val="00EB7372"/>
    <w:rPr>
      <w:color w:val="800080" w:themeColor="followedHyperlink"/>
      <w:u w:val="single"/>
    </w:rPr>
  </w:style>
  <w:style w:type="table" w:customStyle="1" w:styleId="GridTable1Light">
    <w:name w:val="Grid Table 1 Light"/>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EB7372"/>
  </w:style>
  <w:style w:type="paragraph" w:styleId="HTMLAddress">
    <w:name w:val="HTML Address"/>
    <w:basedOn w:val="Normal"/>
    <w:link w:val="HTMLAddressChar"/>
    <w:uiPriority w:val="99"/>
    <w:semiHidden/>
    <w:unhideWhenUsed/>
    <w:rsid w:val="00EB7372"/>
    <w:pPr>
      <w:spacing w:after="0" w:line="240" w:lineRule="auto"/>
    </w:pPr>
    <w:rPr>
      <w:rFonts w:eastAsia="Times New Roman" w:cs="Arial"/>
      <w:i/>
      <w:iCs/>
      <w:lang w:eastAsia="en-AU"/>
    </w:rPr>
  </w:style>
  <w:style w:type="character" w:customStyle="1" w:styleId="HTMLAddressChar">
    <w:name w:val="HTML Address Char"/>
    <w:basedOn w:val="DefaultParagraphFont"/>
    <w:link w:val="HTMLAddress"/>
    <w:uiPriority w:val="99"/>
    <w:semiHidden/>
    <w:rsid w:val="00EB7372"/>
    <w:rPr>
      <w:rFonts w:ascii="Arial" w:eastAsia="Times New Roman" w:hAnsi="Arial" w:cs="Arial"/>
      <w:i/>
      <w:iCs/>
      <w:lang w:eastAsia="en-AU"/>
    </w:rPr>
  </w:style>
  <w:style w:type="character" w:styleId="HTMLCite">
    <w:name w:val="HTML Cite"/>
    <w:basedOn w:val="DefaultParagraphFont"/>
    <w:uiPriority w:val="99"/>
    <w:semiHidden/>
    <w:unhideWhenUsed/>
    <w:rsid w:val="00EB7372"/>
    <w:rPr>
      <w:i/>
      <w:iCs/>
    </w:rPr>
  </w:style>
  <w:style w:type="character" w:styleId="HTMLCode">
    <w:name w:val="HTML Code"/>
    <w:basedOn w:val="DefaultParagraphFont"/>
    <w:uiPriority w:val="99"/>
    <w:semiHidden/>
    <w:unhideWhenUsed/>
    <w:rsid w:val="00EB7372"/>
    <w:rPr>
      <w:rFonts w:ascii="Courier New" w:hAnsi="Courier New" w:cs="Courier New"/>
      <w:sz w:val="20"/>
      <w:szCs w:val="20"/>
    </w:rPr>
  </w:style>
  <w:style w:type="character" w:styleId="HTMLDefinition">
    <w:name w:val="HTML Definition"/>
    <w:basedOn w:val="DefaultParagraphFont"/>
    <w:uiPriority w:val="99"/>
    <w:semiHidden/>
    <w:unhideWhenUsed/>
    <w:rsid w:val="00EB7372"/>
    <w:rPr>
      <w:i/>
      <w:iCs/>
    </w:rPr>
  </w:style>
  <w:style w:type="character" w:styleId="HTMLKeyboard">
    <w:name w:val="HTML Keyboard"/>
    <w:basedOn w:val="DefaultParagraphFont"/>
    <w:uiPriority w:val="99"/>
    <w:semiHidden/>
    <w:unhideWhenUsed/>
    <w:rsid w:val="00EB7372"/>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B7372"/>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B7372"/>
    <w:rPr>
      <w:rFonts w:ascii="Courier New" w:eastAsia="Times New Roman" w:hAnsi="Courier New" w:cs="Courier New"/>
      <w:sz w:val="20"/>
      <w:szCs w:val="20"/>
      <w:lang w:eastAsia="en-AU"/>
    </w:rPr>
  </w:style>
  <w:style w:type="character" w:styleId="HTMLSample">
    <w:name w:val="HTML Sample"/>
    <w:basedOn w:val="DefaultParagraphFont"/>
    <w:uiPriority w:val="99"/>
    <w:semiHidden/>
    <w:unhideWhenUsed/>
    <w:rsid w:val="00EB7372"/>
    <w:rPr>
      <w:rFonts w:ascii="Courier New" w:hAnsi="Courier New" w:cs="Courier New"/>
    </w:rPr>
  </w:style>
  <w:style w:type="character" w:styleId="HTMLTypewriter">
    <w:name w:val="HTML Typewriter"/>
    <w:basedOn w:val="DefaultParagraphFont"/>
    <w:uiPriority w:val="99"/>
    <w:semiHidden/>
    <w:unhideWhenUsed/>
    <w:rsid w:val="00EB7372"/>
    <w:rPr>
      <w:rFonts w:ascii="Courier New" w:hAnsi="Courier New" w:cs="Courier New"/>
      <w:sz w:val="20"/>
      <w:szCs w:val="20"/>
    </w:rPr>
  </w:style>
  <w:style w:type="character" w:styleId="HTMLVariable">
    <w:name w:val="HTML Variable"/>
    <w:basedOn w:val="DefaultParagraphFont"/>
    <w:uiPriority w:val="99"/>
    <w:semiHidden/>
    <w:unhideWhenUsed/>
    <w:rsid w:val="00EB7372"/>
    <w:rPr>
      <w:i/>
      <w:iCs/>
    </w:rPr>
  </w:style>
  <w:style w:type="paragraph" w:styleId="Index1">
    <w:name w:val="index 1"/>
    <w:basedOn w:val="Normal"/>
    <w:next w:val="Normal"/>
    <w:autoRedefine/>
    <w:uiPriority w:val="99"/>
    <w:semiHidden/>
    <w:unhideWhenUsed/>
    <w:rsid w:val="00EB7372"/>
    <w:pPr>
      <w:spacing w:after="0" w:line="240" w:lineRule="auto"/>
      <w:ind w:left="220" w:hanging="220"/>
    </w:pPr>
    <w:rPr>
      <w:rFonts w:eastAsia="Times New Roman" w:cs="Arial"/>
      <w:lang w:eastAsia="en-AU"/>
    </w:rPr>
  </w:style>
  <w:style w:type="paragraph" w:styleId="Index2">
    <w:name w:val="index 2"/>
    <w:basedOn w:val="Normal"/>
    <w:next w:val="Normal"/>
    <w:autoRedefine/>
    <w:uiPriority w:val="99"/>
    <w:semiHidden/>
    <w:unhideWhenUsed/>
    <w:rsid w:val="00EB7372"/>
    <w:pPr>
      <w:spacing w:after="0" w:line="240" w:lineRule="auto"/>
      <w:ind w:left="440" w:hanging="220"/>
    </w:pPr>
    <w:rPr>
      <w:rFonts w:eastAsia="Times New Roman" w:cs="Arial"/>
      <w:lang w:eastAsia="en-AU"/>
    </w:rPr>
  </w:style>
  <w:style w:type="paragraph" w:styleId="Index3">
    <w:name w:val="index 3"/>
    <w:basedOn w:val="Normal"/>
    <w:next w:val="Normal"/>
    <w:autoRedefine/>
    <w:uiPriority w:val="99"/>
    <w:semiHidden/>
    <w:unhideWhenUsed/>
    <w:rsid w:val="00EB7372"/>
    <w:pPr>
      <w:spacing w:after="0" w:line="240" w:lineRule="auto"/>
      <w:ind w:left="660" w:hanging="220"/>
    </w:pPr>
    <w:rPr>
      <w:rFonts w:eastAsia="Times New Roman" w:cs="Arial"/>
      <w:lang w:eastAsia="en-AU"/>
    </w:rPr>
  </w:style>
  <w:style w:type="paragraph" w:styleId="Index4">
    <w:name w:val="index 4"/>
    <w:basedOn w:val="Normal"/>
    <w:next w:val="Normal"/>
    <w:autoRedefine/>
    <w:uiPriority w:val="99"/>
    <w:semiHidden/>
    <w:unhideWhenUsed/>
    <w:rsid w:val="00EB7372"/>
    <w:pPr>
      <w:spacing w:after="0" w:line="240" w:lineRule="auto"/>
      <w:ind w:left="880" w:hanging="220"/>
    </w:pPr>
    <w:rPr>
      <w:rFonts w:eastAsia="Times New Roman" w:cs="Arial"/>
      <w:lang w:eastAsia="en-AU"/>
    </w:rPr>
  </w:style>
  <w:style w:type="paragraph" w:styleId="Index5">
    <w:name w:val="index 5"/>
    <w:basedOn w:val="Normal"/>
    <w:next w:val="Normal"/>
    <w:autoRedefine/>
    <w:uiPriority w:val="99"/>
    <w:semiHidden/>
    <w:unhideWhenUsed/>
    <w:rsid w:val="00EB7372"/>
    <w:pPr>
      <w:spacing w:after="0" w:line="240" w:lineRule="auto"/>
      <w:ind w:left="1100" w:hanging="220"/>
    </w:pPr>
    <w:rPr>
      <w:rFonts w:eastAsia="Times New Roman" w:cs="Arial"/>
      <w:lang w:eastAsia="en-AU"/>
    </w:rPr>
  </w:style>
  <w:style w:type="paragraph" w:styleId="Index6">
    <w:name w:val="index 6"/>
    <w:basedOn w:val="Normal"/>
    <w:next w:val="Normal"/>
    <w:autoRedefine/>
    <w:uiPriority w:val="99"/>
    <w:semiHidden/>
    <w:unhideWhenUsed/>
    <w:rsid w:val="00EB7372"/>
    <w:pPr>
      <w:spacing w:after="0" w:line="240" w:lineRule="auto"/>
      <w:ind w:left="1320" w:hanging="220"/>
    </w:pPr>
    <w:rPr>
      <w:rFonts w:eastAsia="Times New Roman" w:cs="Arial"/>
      <w:lang w:eastAsia="en-AU"/>
    </w:rPr>
  </w:style>
  <w:style w:type="paragraph" w:styleId="Index7">
    <w:name w:val="index 7"/>
    <w:basedOn w:val="Normal"/>
    <w:next w:val="Normal"/>
    <w:autoRedefine/>
    <w:uiPriority w:val="99"/>
    <w:semiHidden/>
    <w:unhideWhenUsed/>
    <w:rsid w:val="00EB7372"/>
    <w:pPr>
      <w:spacing w:after="0" w:line="240" w:lineRule="auto"/>
      <w:ind w:left="1540" w:hanging="220"/>
    </w:pPr>
    <w:rPr>
      <w:rFonts w:eastAsia="Times New Roman" w:cs="Arial"/>
      <w:lang w:eastAsia="en-AU"/>
    </w:rPr>
  </w:style>
  <w:style w:type="paragraph" w:styleId="Index8">
    <w:name w:val="index 8"/>
    <w:basedOn w:val="Normal"/>
    <w:next w:val="Normal"/>
    <w:autoRedefine/>
    <w:uiPriority w:val="99"/>
    <w:semiHidden/>
    <w:unhideWhenUsed/>
    <w:rsid w:val="00EB7372"/>
    <w:pPr>
      <w:spacing w:after="0" w:line="240" w:lineRule="auto"/>
      <w:ind w:left="1760" w:hanging="220"/>
    </w:pPr>
    <w:rPr>
      <w:rFonts w:eastAsia="Times New Roman" w:cs="Arial"/>
      <w:lang w:eastAsia="en-AU"/>
    </w:rPr>
  </w:style>
  <w:style w:type="paragraph" w:styleId="Index9">
    <w:name w:val="index 9"/>
    <w:basedOn w:val="Normal"/>
    <w:next w:val="Normal"/>
    <w:autoRedefine/>
    <w:uiPriority w:val="99"/>
    <w:semiHidden/>
    <w:unhideWhenUsed/>
    <w:rsid w:val="00EB7372"/>
    <w:pPr>
      <w:spacing w:after="0" w:line="240" w:lineRule="auto"/>
      <w:ind w:left="1980" w:hanging="220"/>
    </w:pPr>
    <w:rPr>
      <w:rFonts w:eastAsia="Times New Roman" w:cs="Arial"/>
      <w:lang w:eastAsia="en-AU"/>
    </w:rPr>
  </w:style>
  <w:style w:type="paragraph" w:styleId="IndexHeading">
    <w:name w:val="index heading"/>
    <w:basedOn w:val="Normal"/>
    <w:next w:val="Index1"/>
    <w:uiPriority w:val="99"/>
    <w:semiHidden/>
    <w:unhideWhenUsed/>
    <w:rsid w:val="00EB7372"/>
    <w:pPr>
      <w:spacing w:after="0" w:line="240" w:lineRule="auto"/>
    </w:pPr>
    <w:rPr>
      <w:rFonts w:asciiTheme="majorHAnsi" w:eastAsiaTheme="majorEastAsia" w:hAnsiTheme="majorHAnsi" w:cstheme="majorBidi"/>
      <w:b/>
      <w:bCs/>
      <w:lang w:eastAsia="en-AU"/>
    </w:rPr>
  </w:style>
  <w:style w:type="table" w:styleId="LightGrid">
    <w:name w:val="Light Grid"/>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B7372"/>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B7372"/>
  </w:style>
  <w:style w:type="paragraph" w:styleId="List">
    <w:name w:val="List"/>
    <w:basedOn w:val="Normal"/>
    <w:uiPriority w:val="99"/>
    <w:semiHidden/>
    <w:unhideWhenUsed/>
    <w:rsid w:val="00EB7372"/>
    <w:pPr>
      <w:spacing w:after="0" w:line="240" w:lineRule="auto"/>
      <w:ind w:left="283" w:hanging="283"/>
      <w:contextualSpacing/>
    </w:pPr>
    <w:rPr>
      <w:rFonts w:eastAsia="Times New Roman" w:cs="Arial"/>
      <w:lang w:eastAsia="en-AU"/>
    </w:rPr>
  </w:style>
  <w:style w:type="paragraph" w:styleId="List2">
    <w:name w:val="List 2"/>
    <w:basedOn w:val="Normal"/>
    <w:uiPriority w:val="99"/>
    <w:semiHidden/>
    <w:unhideWhenUsed/>
    <w:rsid w:val="00EB7372"/>
    <w:pPr>
      <w:spacing w:after="0" w:line="240" w:lineRule="auto"/>
      <w:ind w:left="566" w:hanging="283"/>
      <w:contextualSpacing/>
    </w:pPr>
    <w:rPr>
      <w:rFonts w:eastAsia="Times New Roman" w:cs="Arial"/>
      <w:lang w:eastAsia="en-AU"/>
    </w:rPr>
  </w:style>
  <w:style w:type="paragraph" w:styleId="List3">
    <w:name w:val="List 3"/>
    <w:basedOn w:val="Normal"/>
    <w:uiPriority w:val="99"/>
    <w:semiHidden/>
    <w:unhideWhenUsed/>
    <w:rsid w:val="00EB7372"/>
    <w:pPr>
      <w:spacing w:after="0" w:line="240" w:lineRule="auto"/>
      <w:ind w:left="849" w:hanging="283"/>
      <w:contextualSpacing/>
    </w:pPr>
    <w:rPr>
      <w:rFonts w:eastAsia="Times New Roman" w:cs="Arial"/>
      <w:lang w:eastAsia="en-AU"/>
    </w:rPr>
  </w:style>
  <w:style w:type="paragraph" w:styleId="List4">
    <w:name w:val="List 4"/>
    <w:basedOn w:val="Normal"/>
    <w:uiPriority w:val="99"/>
    <w:semiHidden/>
    <w:rsid w:val="00EB7372"/>
    <w:pPr>
      <w:spacing w:after="0" w:line="240" w:lineRule="auto"/>
      <w:ind w:left="1132" w:hanging="283"/>
      <w:contextualSpacing/>
    </w:pPr>
    <w:rPr>
      <w:rFonts w:eastAsia="Times New Roman" w:cs="Arial"/>
      <w:lang w:eastAsia="en-AU"/>
    </w:rPr>
  </w:style>
  <w:style w:type="paragraph" w:styleId="List5">
    <w:name w:val="List 5"/>
    <w:basedOn w:val="Normal"/>
    <w:uiPriority w:val="99"/>
    <w:semiHidden/>
    <w:rsid w:val="00EB7372"/>
    <w:pPr>
      <w:spacing w:after="0" w:line="240" w:lineRule="auto"/>
      <w:ind w:left="1415" w:hanging="283"/>
      <w:contextualSpacing/>
    </w:pPr>
    <w:rPr>
      <w:rFonts w:eastAsia="Times New Roman" w:cs="Arial"/>
      <w:lang w:eastAsia="en-AU"/>
    </w:rPr>
  </w:style>
  <w:style w:type="paragraph" w:styleId="ListBullet">
    <w:name w:val="List Bullet"/>
    <w:basedOn w:val="Normal"/>
    <w:uiPriority w:val="99"/>
    <w:semiHidden/>
    <w:unhideWhenUsed/>
    <w:rsid w:val="00EB7372"/>
    <w:pPr>
      <w:numPr>
        <w:numId w:val="9"/>
      </w:numPr>
      <w:spacing w:after="0" w:line="240" w:lineRule="auto"/>
      <w:contextualSpacing/>
    </w:pPr>
    <w:rPr>
      <w:rFonts w:eastAsia="Times New Roman" w:cs="Arial"/>
      <w:lang w:eastAsia="en-AU"/>
    </w:rPr>
  </w:style>
  <w:style w:type="paragraph" w:styleId="ListBullet2">
    <w:name w:val="List Bullet 2"/>
    <w:basedOn w:val="Normal"/>
    <w:uiPriority w:val="99"/>
    <w:semiHidden/>
    <w:unhideWhenUsed/>
    <w:rsid w:val="00EB7372"/>
    <w:pPr>
      <w:numPr>
        <w:numId w:val="10"/>
      </w:numPr>
      <w:spacing w:after="0" w:line="240" w:lineRule="auto"/>
      <w:contextualSpacing/>
    </w:pPr>
    <w:rPr>
      <w:rFonts w:eastAsia="Times New Roman" w:cs="Arial"/>
      <w:lang w:eastAsia="en-AU"/>
    </w:rPr>
  </w:style>
  <w:style w:type="paragraph" w:styleId="ListBullet3">
    <w:name w:val="List Bullet 3"/>
    <w:basedOn w:val="Normal"/>
    <w:uiPriority w:val="99"/>
    <w:semiHidden/>
    <w:unhideWhenUsed/>
    <w:rsid w:val="00EB7372"/>
    <w:pPr>
      <w:numPr>
        <w:numId w:val="11"/>
      </w:numPr>
      <w:spacing w:after="0" w:line="240" w:lineRule="auto"/>
      <w:contextualSpacing/>
    </w:pPr>
    <w:rPr>
      <w:rFonts w:eastAsia="Times New Roman" w:cs="Arial"/>
      <w:lang w:eastAsia="en-AU"/>
    </w:rPr>
  </w:style>
  <w:style w:type="paragraph" w:styleId="ListBullet4">
    <w:name w:val="List Bullet 4"/>
    <w:basedOn w:val="Normal"/>
    <w:uiPriority w:val="99"/>
    <w:semiHidden/>
    <w:unhideWhenUsed/>
    <w:rsid w:val="00EB7372"/>
    <w:pPr>
      <w:numPr>
        <w:numId w:val="12"/>
      </w:numPr>
      <w:spacing w:after="0" w:line="240" w:lineRule="auto"/>
      <w:contextualSpacing/>
    </w:pPr>
    <w:rPr>
      <w:rFonts w:eastAsia="Times New Roman" w:cs="Arial"/>
      <w:lang w:eastAsia="en-AU"/>
    </w:rPr>
  </w:style>
  <w:style w:type="paragraph" w:styleId="ListBullet5">
    <w:name w:val="List Bullet 5"/>
    <w:basedOn w:val="Normal"/>
    <w:uiPriority w:val="99"/>
    <w:semiHidden/>
    <w:unhideWhenUsed/>
    <w:rsid w:val="00EB7372"/>
    <w:pPr>
      <w:numPr>
        <w:numId w:val="13"/>
      </w:numPr>
      <w:spacing w:after="0" w:line="240" w:lineRule="auto"/>
      <w:contextualSpacing/>
    </w:pPr>
    <w:rPr>
      <w:rFonts w:eastAsia="Times New Roman" w:cs="Arial"/>
      <w:lang w:eastAsia="en-AU"/>
    </w:rPr>
  </w:style>
  <w:style w:type="paragraph" w:styleId="ListContinue">
    <w:name w:val="List Continue"/>
    <w:basedOn w:val="Normal"/>
    <w:uiPriority w:val="99"/>
    <w:semiHidden/>
    <w:unhideWhenUsed/>
    <w:rsid w:val="00EB7372"/>
    <w:pPr>
      <w:spacing w:after="120" w:line="240" w:lineRule="auto"/>
      <w:ind w:left="283"/>
      <w:contextualSpacing/>
    </w:pPr>
    <w:rPr>
      <w:rFonts w:eastAsia="Times New Roman" w:cs="Arial"/>
      <w:lang w:eastAsia="en-AU"/>
    </w:rPr>
  </w:style>
  <w:style w:type="paragraph" w:styleId="ListContinue2">
    <w:name w:val="List Continue 2"/>
    <w:basedOn w:val="Normal"/>
    <w:uiPriority w:val="99"/>
    <w:semiHidden/>
    <w:unhideWhenUsed/>
    <w:rsid w:val="00EB7372"/>
    <w:pPr>
      <w:spacing w:after="120" w:line="240" w:lineRule="auto"/>
      <w:ind w:left="566"/>
      <w:contextualSpacing/>
    </w:pPr>
    <w:rPr>
      <w:rFonts w:eastAsia="Times New Roman" w:cs="Arial"/>
      <w:lang w:eastAsia="en-AU"/>
    </w:rPr>
  </w:style>
  <w:style w:type="paragraph" w:styleId="ListContinue3">
    <w:name w:val="List Continue 3"/>
    <w:basedOn w:val="Normal"/>
    <w:uiPriority w:val="99"/>
    <w:semiHidden/>
    <w:unhideWhenUsed/>
    <w:rsid w:val="00EB7372"/>
    <w:pPr>
      <w:spacing w:after="120" w:line="240" w:lineRule="auto"/>
      <w:ind w:left="849"/>
      <w:contextualSpacing/>
    </w:pPr>
    <w:rPr>
      <w:rFonts w:eastAsia="Times New Roman" w:cs="Arial"/>
      <w:lang w:eastAsia="en-AU"/>
    </w:rPr>
  </w:style>
  <w:style w:type="paragraph" w:styleId="ListContinue4">
    <w:name w:val="List Continue 4"/>
    <w:basedOn w:val="Normal"/>
    <w:uiPriority w:val="99"/>
    <w:semiHidden/>
    <w:unhideWhenUsed/>
    <w:rsid w:val="00EB7372"/>
    <w:pPr>
      <w:spacing w:after="120" w:line="240" w:lineRule="auto"/>
      <w:ind w:left="1132"/>
      <w:contextualSpacing/>
    </w:pPr>
    <w:rPr>
      <w:rFonts w:eastAsia="Times New Roman" w:cs="Arial"/>
      <w:lang w:eastAsia="en-AU"/>
    </w:rPr>
  </w:style>
  <w:style w:type="paragraph" w:styleId="ListContinue5">
    <w:name w:val="List Continue 5"/>
    <w:basedOn w:val="Normal"/>
    <w:uiPriority w:val="99"/>
    <w:semiHidden/>
    <w:unhideWhenUsed/>
    <w:rsid w:val="00EB7372"/>
    <w:pPr>
      <w:spacing w:after="120" w:line="240" w:lineRule="auto"/>
      <w:ind w:left="1415"/>
      <w:contextualSpacing/>
    </w:pPr>
    <w:rPr>
      <w:rFonts w:eastAsia="Times New Roman" w:cs="Arial"/>
      <w:lang w:eastAsia="en-AU"/>
    </w:rPr>
  </w:style>
  <w:style w:type="paragraph" w:styleId="ListNumber">
    <w:name w:val="List Number"/>
    <w:basedOn w:val="Normal"/>
    <w:uiPriority w:val="98"/>
    <w:semiHidden/>
    <w:rsid w:val="00EB7372"/>
    <w:pPr>
      <w:numPr>
        <w:numId w:val="14"/>
      </w:numPr>
      <w:spacing w:after="0" w:line="240" w:lineRule="auto"/>
      <w:contextualSpacing/>
    </w:pPr>
    <w:rPr>
      <w:rFonts w:eastAsia="Times New Roman" w:cs="Arial"/>
      <w:lang w:eastAsia="en-AU"/>
    </w:rPr>
  </w:style>
  <w:style w:type="paragraph" w:styleId="ListNumber2">
    <w:name w:val="List Number 2"/>
    <w:basedOn w:val="Normal"/>
    <w:uiPriority w:val="98"/>
    <w:semiHidden/>
    <w:rsid w:val="00EB7372"/>
    <w:pPr>
      <w:numPr>
        <w:numId w:val="15"/>
      </w:numPr>
      <w:spacing w:after="0" w:line="240" w:lineRule="auto"/>
      <w:contextualSpacing/>
    </w:pPr>
    <w:rPr>
      <w:rFonts w:eastAsia="Times New Roman" w:cs="Arial"/>
      <w:lang w:eastAsia="en-AU"/>
    </w:rPr>
  </w:style>
  <w:style w:type="paragraph" w:styleId="ListNumber3">
    <w:name w:val="List Number 3"/>
    <w:basedOn w:val="Normal"/>
    <w:uiPriority w:val="98"/>
    <w:semiHidden/>
    <w:rsid w:val="00EB7372"/>
    <w:pPr>
      <w:numPr>
        <w:numId w:val="16"/>
      </w:numPr>
      <w:spacing w:after="0" w:line="240" w:lineRule="auto"/>
      <w:contextualSpacing/>
    </w:pPr>
    <w:rPr>
      <w:rFonts w:eastAsia="Times New Roman" w:cs="Arial"/>
      <w:lang w:eastAsia="en-AU"/>
    </w:rPr>
  </w:style>
  <w:style w:type="paragraph" w:styleId="ListNumber4">
    <w:name w:val="List Number 4"/>
    <w:basedOn w:val="Normal"/>
    <w:uiPriority w:val="98"/>
    <w:semiHidden/>
    <w:rsid w:val="00EB7372"/>
    <w:pPr>
      <w:numPr>
        <w:numId w:val="17"/>
      </w:numPr>
      <w:spacing w:after="0" w:line="240" w:lineRule="auto"/>
      <w:contextualSpacing/>
    </w:pPr>
    <w:rPr>
      <w:rFonts w:eastAsia="Times New Roman" w:cs="Arial"/>
      <w:lang w:eastAsia="en-AU"/>
    </w:rPr>
  </w:style>
  <w:style w:type="paragraph" w:styleId="ListNumber5">
    <w:name w:val="List Number 5"/>
    <w:basedOn w:val="Normal"/>
    <w:uiPriority w:val="98"/>
    <w:semiHidden/>
    <w:rsid w:val="00EB7372"/>
    <w:pPr>
      <w:numPr>
        <w:numId w:val="18"/>
      </w:numPr>
      <w:spacing w:after="0" w:line="240" w:lineRule="auto"/>
      <w:contextualSpacing/>
    </w:pPr>
    <w:rPr>
      <w:rFonts w:eastAsia="Times New Roman" w:cs="Arial"/>
      <w:lang w:eastAsia="en-AU"/>
    </w:rPr>
  </w:style>
  <w:style w:type="table" w:customStyle="1" w:styleId="ListTable1Light">
    <w:name w:val="List Table 1 Light"/>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B7372"/>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B7372"/>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B7372"/>
    <w:pPr>
      <w:spacing w:after="0" w:line="240" w:lineRule="auto"/>
    </w:pPr>
    <w:rPr>
      <w:rFonts w:ascii="Times New Roman" w:eastAsia="Times New Roman" w:hAnsi="Times New Roman" w:cs="Times New Roman"/>
      <w:color w:val="943634"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B7372"/>
    <w:pPr>
      <w:spacing w:after="0" w:line="240" w:lineRule="auto"/>
    </w:pPr>
    <w:rPr>
      <w:rFonts w:ascii="Times New Roman" w:eastAsia="Times New Roman" w:hAnsi="Times New Roman" w:cs="Times New Roman"/>
      <w:color w:val="76923C"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B7372"/>
    <w:pPr>
      <w:spacing w:after="0" w:line="240" w:lineRule="auto"/>
    </w:pPr>
    <w:rPr>
      <w:rFonts w:ascii="Times New Roman" w:eastAsia="Times New Roman" w:hAnsi="Times New Roman" w:cs="Times New Roman"/>
      <w:color w:val="5F497A"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B7372"/>
    <w:pPr>
      <w:spacing w:after="0" w:line="240" w:lineRule="auto"/>
    </w:pPr>
    <w:rPr>
      <w:rFonts w:ascii="Times New Roman" w:eastAsia="Times New Roman" w:hAnsi="Times New Roman" w:cs="Times New Roman"/>
      <w:color w:val="31849B"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B7372"/>
    <w:pPr>
      <w:spacing w:after="0" w:line="240" w:lineRule="auto"/>
    </w:pPr>
    <w:rPr>
      <w:rFonts w:ascii="Times New Roman" w:eastAsia="Times New Roman" w:hAnsi="Times New Roman" w:cs="Times New Roman"/>
      <w:color w:val="E36C0A"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B73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EB7372"/>
    <w:rPr>
      <w:rFonts w:ascii="Courier New" w:eastAsia="Times New Roman" w:hAnsi="Courier New" w:cs="Courier New"/>
      <w:sz w:val="20"/>
      <w:szCs w:val="20"/>
      <w:lang w:eastAsia="en-AU"/>
    </w:rPr>
  </w:style>
  <w:style w:type="table" w:styleId="MediumGrid1">
    <w:name w:val="Medium Grid 1"/>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B7372"/>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7372"/>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B73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en-AU"/>
    </w:rPr>
  </w:style>
  <w:style w:type="character" w:customStyle="1" w:styleId="MessageHeaderChar">
    <w:name w:val="Message Header Char"/>
    <w:basedOn w:val="DefaultParagraphFont"/>
    <w:link w:val="MessageHeader"/>
    <w:uiPriority w:val="99"/>
    <w:semiHidden/>
    <w:rsid w:val="00EB7372"/>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EB7372"/>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uiPriority w:val="99"/>
    <w:semiHidden/>
    <w:unhideWhenUsed/>
    <w:rsid w:val="00EB7372"/>
    <w:pPr>
      <w:spacing w:after="0" w:line="240" w:lineRule="auto"/>
      <w:ind w:left="720"/>
    </w:pPr>
    <w:rPr>
      <w:rFonts w:eastAsia="Times New Roman" w:cs="Arial"/>
      <w:lang w:eastAsia="en-AU"/>
    </w:rPr>
  </w:style>
  <w:style w:type="paragraph" w:customStyle="1" w:styleId="NoteHeading1">
    <w:name w:val="Note Heading1"/>
    <w:basedOn w:val="Normal"/>
    <w:next w:val="Normal"/>
    <w:link w:val="NoteHeadingChar"/>
    <w:uiPriority w:val="99"/>
    <w:semiHidden/>
    <w:unhideWhenUsed/>
    <w:rsid w:val="00EB7372"/>
    <w:pPr>
      <w:spacing w:after="0" w:line="240" w:lineRule="auto"/>
    </w:pPr>
    <w:rPr>
      <w:rFonts w:eastAsia="Times New Roman" w:cs="Arial"/>
      <w:lang w:eastAsia="en-AU"/>
    </w:rPr>
  </w:style>
  <w:style w:type="character" w:customStyle="1" w:styleId="NoteHeadingChar">
    <w:name w:val="Note Heading Char"/>
    <w:basedOn w:val="DefaultParagraphFont"/>
    <w:link w:val="NoteHeading1"/>
    <w:uiPriority w:val="99"/>
    <w:semiHidden/>
    <w:rsid w:val="00EB7372"/>
    <w:rPr>
      <w:rFonts w:ascii="Arial" w:eastAsia="Times New Roman" w:hAnsi="Arial" w:cs="Arial"/>
      <w:lang w:eastAsia="en-AU"/>
    </w:rPr>
  </w:style>
  <w:style w:type="character" w:styleId="PlaceholderText">
    <w:name w:val="Placeholder Text"/>
    <w:basedOn w:val="DefaultParagraphFont"/>
    <w:uiPriority w:val="99"/>
    <w:semiHidden/>
    <w:rsid w:val="00EB7372"/>
    <w:rPr>
      <w:color w:val="808080"/>
    </w:rPr>
  </w:style>
  <w:style w:type="table" w:customStyle="1" w:styleId="PlainTable1">
    <w:name w:val="Plain Table 1"/>
    <w:basedOn w:val="TableNormal"/>
    <w:uiPriority w:val="41"/>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B7372"/>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uiPriority w:val="99"/>
    <w:semiHidden/>
    <w:rsid w:val="00EB7372"/>
    <w:rPr>
      <w:rFonts w:ascii="Courier New" w:eastAsia="Times New Roman" w:hAnsi="Courier New" w:cs="Courier New"/>
      <w:sz w:val="20"/>
      <w:szCs w:val="20"/>
      <w:lang w:eastAsia="en-AU"/>
    </w:rPr>
  </w:style>
  <w:style w:type="paragraph" w:styleId="Salutation">
    <w:name w:val="Salutation"/>
    <w:basedOn w:val="Normal"/>
    <w:next w:val="Normal"/>
    <w:link w:val="SalutationChar"/>
    <w:uiPriority w:val="99"/>
    <w:semiHidden/>
    <w:rsid w:val="00EB7372"/>
    <w:pPr>
      <w:spacing w:after="0" w:line="240" w:lineRule="auto"/>
    </w:pPr>
    <w:rPr>
      <w:rFonts w:eastAsia="Times New Roman" w:cs="Arial"/>
      <w:lang w:eastAsia="en-AU"/>
    </w:rPr>
  </w:style>
  <w:style w:type="character" w:customStyle="1" w:styleId="SalutationChar">
    <w:name w:val="Salutation Char"/>
    <w:basedOn w:val="DefaultParagraphFont"/>
    <w:link w:val="Salutation"/>
    <w:uiPriority w:val="99"/>
    <w:semiHidden/>
    <w:rsid w:val="00EB7372"/>
    <w:rPr>
      <w:rFonts w:ascii="Arial" w:eastAsia="Times New Roman" w:hAnsi="Arial" w:cs="Arial"/>
      <w:lang w:eastAsia="en-AU"/>
    </w:rPr>
  </w:style>
  <w:style w:type="paragraph" w:styleId="Signature">
    <w:name w:val="Signature"/>
    <w:basedOn w:val="Normal"/>
    <w:link w:val="SignatureChar"/>
    <w:uiPriority w:val="99"/>
    <w:semiHidden/>
    <w:unhideWhenUsed/>
    <w:rsid w:val="00EB7372"/>
    <w:pPr>
      <w:spacing w:after="0" w:line="240" w:lineRule="auto"/>
      <w:ind w:left="4252"/>
    </w:pPr>
    <w:rPr>
      <w:rFonts w:eastAsia="Times New Roman" w:cs="Arial"/>
      <w:lang w:eastAsia="en-AU"/>
    </w:rPr>
  </w:style>
  <w:style w:type="character" w:customStyle="1" w:styleId="SignatureChar">
    <w:name w:val="Signature Char"/>
    <w:basedOn w:val="DefaultParagraphFont"/>
    <w:link w:val="Signature"/>
    <w:uiPriority w:val="99"/>
    <w:semiHidden/>
    <w:rsid w:val="00EB7372"/>
    <w:rPr>
      <w:rFonts w:ascii="Arial" w:eastAsia="Times New Roman" w:hAnsi="Arial" w:cs="Arial"/>
      <w:lang w:eastAsia="en-AU"/>
    </w:rPr>
  </w:style>
  <w:style w:type="table" w:styleId="Table3Deffects1">
    <w:name w:val="Table 3D effects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EB7372"/>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EB7372"/>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EB7372"/>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EB7372"/>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EB7372"/>
    <w:pPr>
      <w:spacing w:after="0" w:line="240" w:lineRule="auto"/>
      <w:ind w:left="220" w:hanging="220"/>
    </w:pPr>
    <w:rPr>
      <w:rFonts w:eastAsia="Times New Roman" w:cs="Arial"/>
      <w:lang w:eastAsia="en-AU"/>
    </w:rPr>
  </w:style>
  <w:style w:type="paragraph" w:styleId="TableofFigures">
    <w:name w:val="table of figures"/>
    <w:basedOn w:val="Normal"/>
    <w:next w:val="Normal"/>
    <w:uiPriority w:val="99"/>
    <w:semiHidden/>
    <w:unhideWhenUsed/>
    <w:rsid w:val="00EB7372"/>
    <w:pPr>
      <w:spacing w:after="0" w:line="240" w:lineRule="auto"/>
    </w:pPr>
    <w:rPr>
      <w:rFonts w:eastAsia="Times New Roman" w:cs="Arial"/>
      <w:lang w:eastAsia="en-AU"/>
    </w:rPr>
  </w:style>
  <w:style w:type="table" w:styleId="TableProfessional">
    <w:name w:val="Table Professional"/>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EB7372"/>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uiPriority w:val="99"/>
    <w:semiHidden/>
    <w:unhideWhenUsed/>
    <w:rsid w:val="00EB7372"/>
    <w:pPr>
      <w:spacing w:before="120" w:after="0" w:line="240" w:lineRule="auto"/>
    </w:pPr>
    <w:rPr>
      <w:rFonts w:asciiTheme="majorHAnsi" w:eastAsiaTheme="majorEastAsia" w:hAnsiTheme="majorHAnsi" w:cstheme="majorBidi"/>
      <w:b/>
      <w:bCs/>
      <w:sz w:val="24"/>
      <w:szCs w:val="24"/>
      <w:lang w:eastAsia="en-AU"/>
    </w:rPr>
  </w:style>
  <w:style w:type="paragraph" w:styleId="TOC6">
    <w:name w:val="toc 6"/>
    <w:basedOn w:val="Normal"/>
    <w:next w:val="Normal"/>
    <w:autoRedefine/>
    <w:uiPriority w:val="35"/>
    <w:semiHidden/>
    <w:unhideWhenUsed/>
    <w:rsid w:val="00EB7372"/>
    <w:pPr>
      <w:spacing w:after="0" w:line="240" w:lineRule="auto"/>
      <w:ind w:left="1100"/>
    </w:pPr>
    <w:rPr>
      <w:rFonts w:eastAsia="Times New Roman" w:cs="Arial"/>
      <w:lang w:eastAsia="en-AU"/>
    </w:rPr>
  </w:style>
  <w:style w:type="paragraph" w:styleId="TOC7">
    <w:name w:val="toc 7"/>
    <w:basedOn w:val="Normal"/>
    <w:next w:val="Normal"/>
    <w:autoRedefine/>
    <w:uiPriority w:val="35"/>
    <w:semiHidden/>
    <w:unhideWhenUsed/>
    <w:rsid w:val="00EB7372"/>
    <w:pPr>
      <w:spacing w:after="0" w:line="240" w:lineRule="auto"/>
      <w:ind w:left="1320"/>
    </w:pPr>
    <w:rPr>
      <w:rFonts w:eastAsia="Times New Roman" w:cs="Arial"/>
      <w:lang w:eastAsia="en-AU"/>
    </w:rPr>
  </w:style>
  <w:style w:type="paragraph" w:styleId="TOC8">
    <w:name w:val="toc 8"/>
    <w:basedOn w:val="Normal"/>
    <w:next w:val="Normal"/>
    <w:autoRedefine/>
    <w:uiPriority w:val="35"/>
    <w:semiHidden/>
    <w:unhideWhenUsed/>
    <w:rsid w:val="00EB7372"/>
    <w:pPr>
      <w:spacing w:after="0" w:line="240" w:lineRule="auto"/>
      <w:ind w:left="1540"/>
    </w:pPr>
    <w:rPr>
      <w:rFonts w:eastAsia="Times New Roman" w:cs="Arial"/>
      <w:lang w:eastAsia="en-AU"/>
    </w:rPr>
  </w:style>
  <w:style w:type="paragraph" w:styleId="TOC9">
    <w:name w:val="toc 9"/>
    <w:basedOn w:val="Normal"/>
    <w:next w:val="Normal"/>
    <w:autoRedefine/>
    <w:uiPriority w:val="35"/>
    <w:semiHidden/>
    <w:unhideWhenUsed/>
    <w:rsid w:val="00EB7372"/>
    <w:pPr>
      <w:spacing w:after="0" w:line="240" w:lineRule="auto"/>
      <w:ind w:left="1760"/>
    </w:pPr>
    <w:rPr>
      <w:rFonts w:eastAsia="Times New Roman" w:cs="Arial"/>
      <w:lang w:eastAsia="en-AU"/>
    </w:rPr>
  </w:style>
  <w:style w:type="paragraph" w:customStyle="1" w:styleId="TableTitle">
    <w:name w:val="Table Title"/>
    <w:uiPriority w:val="98"/>
    <w:semiHidden/>
    <w:rsid w:val="00EB7372"/>
    <w:pPr>
      <w:spacing w:before="60" w:after="0" w:line="240" w:lineRule="exact"/>
    </w:pPr>
    <w:rPr>
      <w:rFonts w:ascii="Arial" w:eastAsia="Times New Roman" w:hAnsi="Arial" w:cs="Arial"/>
      <w:b/>
      <w:lang w:eastAsia="en-AU"/>
    </w:rPr>
  </w:style>
  <w:style w:type="paragraph" w:customStyle="1" w:styleId="TableLabel">
    <w:name w:val="Table Label"/>
    <w:uiPriority w:val="98"/>
    <w:semiHidden/>
    <w:rsid w:val="00EB7372"/>
    <w:pPr>
      <w:spacing w:before="60" w:after="0" w:line="240" w:lineRule="exact"/>
      <w:jc w:val="right"/>
    </w:pPr>
    <w:rPr>
      <w:rFonts w:ascii="Arial" w:eastAsia="Times New Roman" w:hAnsi="Arial" w:cs="Arial"/>
      <w:b/>
      <w:sz w:val="20"/>
      <w:szCs w:val="20"/>
      <w:lang w:eastAsia="en-AU"/>
    </w:rPr>
  </w:style>
  <w:style w:type="paragraph" w:customStyle="1" w:styleId="TableText">
    <w:name w:val="Table Text"/>
    <w:uiPriority w:val="98"/>
    <w:semiHidden/>
    <w:rsid w:val="00EB7372"/>
    <w:pPr>
      <w:spacing w:before="60" w:after="0" w:line="240" w:lineRule="exact"/>
    </w:pPr>
    <w:rPr>
      <w:rFonts w:ascii="Arial" w:eastAsia="Times New Roman" w:hAnsi="Arial" w:cs="Arial"/>
      <w:lang w:eastAsia="en-AU"/>
    </w:rPr>
  </w:style>
  <w:style w:type="paragraph" w:customStyle="1" w:styleId="TableSubject">
    <w:name w:val="Table Subject"/>
    <w:uiPriority w:val="98"/>
    <w:semiHidden/>
    <w:rsid w:val="00EB7372"/>
    <w:pPr>
      <w:spacing w:before="60" w:after="0" w:line="240" w:lineRule="exact"/>
    </w:pPr>
    <w:rPr>
      <w:rFonts w:ascii="Arial" w:eastAsia="Times New Roman" w:hAnsi="Arial" w:cs="Arial"/>
      <w:b/>
      <w:lang w:eastAsia="en-AU"/>
    </w:rPr>
  </w:style>
  <w:style w:type="paragraph" w:customStyle="1" w:styleId="NumberLevel1-NoIndent">
    <w:name w:val="Number Level 1 - No Indent"/>
    <w:basedOn w:val="TableNumberLevel1"/>
    <w:uiPriority w:val="1"/>
    <w:semiHidden/>
    <w:rsid w:val="00EB7372"/>
    <w:rPr>
      <w:sz w:val="22"/>
    </w:rPr>
  </w:style>
  <w:style w:type="paragraph" w:customStyle="1" w:styleId="NumberLevel2-NoIndent">
    <w:name w:val="Number Level 2 - No Indent"/>
    <w:basedOn w:val="TableNumberLevel2"/>
    <w:uiPriority w:val="1"/>
    <w:semiHidden/>
    <w:rsid w:val="00EB7372"/>
    <w:rPr>
      <w:sz w:val="22"/>
    </w:rPr>
  </w:style>
  <w:style w:type="character" w:customStyle="1" w:styleId="TableNumberLevel1Char">
    <w:name w:val="Table: Number Level 1 Char"/>
    <w:aliases w:val="Table N1 Char"/>
    <w:basedOn w:val="DefaultParagraphFont"/>
    <w:link w:val="TableNumberLevel1"/>
    <w:uiPriority w:val="12"/>
    <w:rsid w:val="00EB7372"/>
    <w:rPr>
      <w:rFonts w:ascii="Arial" w:eastAsia="Times New Roman" w:hAnsi="Arial" w:cs="Arial"/>
      <w:sz w:val="20"/>
      <w:lang w:eastAsia="en-AU"/>
    </w:rPr>
  </w:style>
  <w:style w:type="paragraph" w:customStyle="1" w:styleId="NumberLevel3-NoIndent">
    <w:name w:val="Number Level 3 - No Indent"/>
    <w:basedOn w:val="TableNumberLevel3"/>
    <w:uiPriority w:val="1"/>
    <w:semiHidden/>
    <w:rsid w:val="00EB7372"/>
    <w:rPr>
      <w:sz w:val="22"/>
    </w:rPr>
  </w:style>
  <w:style w:type="paragraph" w:customStyle="1" w:styleId="NumberLevel4-NoIndent">
    <w:name w:val="Number Level 4 - No Indent"/>
    <w:basedOn w:val="TableNumberLevel4"/>
    <w:uiPriority w:val="1"/>
    <w:semiHidden/>
    <w:rsid w:val="00EB7372"/>
    <w:rPr>
      <w:sz w:val="22"/>
    </w:rPr>
  </w:style>
  <w:style w:type="paragraph" w:customStyle="1" w:styleId="NumberLevel5-NoIndent">
    <w:name w:val="Number Level 5 - No Indent"/>
    <w:basedOn w:val="TableNumberLevel5"/>
    <w:uiPriority w:val="1"/>
    <w:semiHidden/>
    <w:rsid w:val="00EB7372"/>
    <w:rPr>
      <w:sz w:val="22"/>
    </w:rPr>
  </w:style>
  <w:style w:type="paragraph" w:customStyle="1" w:styleId="NumberLevel6-NoIndent">
    <w:name w:val="Number Level 6 - No Indent"/>
    <w:basedOn w:val="TableNumberLevel6"/>
    <w:uiPriority w:val="1"/>
    <w:semiHidden/>
    <w:rsid w:val="00EB7372"/>
    <w:rPr>
      <w:sz w:val="22"/>
    </w:rPr>
  </w:style>
  <w:style w:type="paragraph" w:customStyle="1" w:styleId="NumberLevel7-NoIndent">
    <w:name w:val="Number Level 7 - No Indent"/>
    <w:basedOn w:val="TableNumberLevel7"/>
    <w:uiPriority w:val="1"/>
    <w:semiHidden/>
    <w:rsid w:val="00EB7372"/>
    <w:rPr>
      <w:sz w:val="22"/>
    </w:rPr>
  </w:style>
  <w:style w:type="paragraph" w:customStyle="1" w:styleId="NumberLevel8-NoIndent">
    <w:name w:val="Number Level 8 - No Indent"/>
    <w:basedOn w:val="TableNumberLevel8"/>
    <w:uiPriority w:val="1"/>
    <w:semiHidden/>
    <w:rsid w:val="00EB7372"/>
    <w:rPr>
      <w:sz w:val="22"/>
    </w:rPr>
  </w:style>
  <w:style w:type="paragraph" w:customStyle="1" w:styleId="NumberLevel9-NoIndent">
    <w:name w:val="Number Level 9 - No Indent"/>
    <w:basedOn w:val="TableNumberLevel9"/>
    <w:uiPriority w:val="1"/>
    <w:semiHidden/>
    <w:rsid w:val="00EB7372"/>
    <w:rPr>
      <w:sz w:val="22"/>
    </w:rPr>
  </w:style>
  <w:style w:type="paragraph" w:customStyle="1" w:styleId="Answer">
    <w:name w:val="Answer"/>
    <w:aliases w:val="?A"/>
    <w:basedOn w:val="PlainParagraph"/>
    <w:next w:val="Question"/>
    <w:uiPriority w:val="7"/>
    <w:qFormat/>
    <w:rsid w:val="00EB737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EB737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EB7372"/>
    <w:pPr>
      <w:keepNext/>
      <w:widowControl w:val="0"/>
      <w:ind w:left="425"/>
    </w:pPr>
    <w:rPr>
      <w:i/>
    </w:rPr>
  </w:style>
  <w:style w:type="paragraph" w:customStyle="1" w:styleId="Subbrand">
    <w:name w:val="Subbrand"/>
    <w:uiPriority w:val="98"/>
    <w:semiHidden/>
    <w:rsid w:val="00EB7372"/>
    <w:pPr>
      <w:spacing w:after="0" w:line="200" w:lineRule="atLeast"/>
      <w:jc w:val="right"/>
    </w:pPr>
    <w:rPr>
      <w:rFonts w:ascii="Arial" w:eastAsia="Times New Roman" w:hAnsi="Arial" w:cs="Arial"/>
      <w:b/>
      <w:i/>
      <w:sz w:val="20"/>
      <w:szCs w:val="24"/>
      <w:lang w:eastAsia="en-AU"/>
    </w:rPr>
  </w:style>
  <w:style w:type="paragraph" w:customStyle="1" w:styleId="DashEM1outlook">
    <w:name w:val="Dash: EM 1 outlook"/>
    <w:basedOn w:val="DashEm1"/>
    <w:uiPriority w:val="98"/>
    <w:semiHidden/>
    <w:rsid w:val="00EB7372"/>
    <w:pPr>
      <w:ind w:left="850"/>
    </w:pPr>
  </w:style>
  <w:style w:type="paragraph" w:customStyle="1" w:styleId="Dashen1outlook">
    <w:name w:val="Dash: en 1 outlook"/>
    <w:basedOn w:val="DashEn1"/>
    <w:uiPriority w:val="98"/>
    <w:semiHidden/>
    <w:rsid w:val="00EB7372"/>
    <w:pPr>
      <w:ind w:left="1275"/>
    </w:pPr>
  </w:style>
  <w:style w:type="character" w:customStyle="1" w:styleId="PlainParagraphChar">
    <w:name w:val="Plain Paragraph Char"/>
    <w:aliases w:val="PP Char"/>
    <w:basedOn w:val="DefaultParagraphFont"/>
    <w:link w:val="PlainParagraph"/>
    <w:rsid w:val="00EB7372"/>
    <w:rPr>
      <w:rFonts w:ascii="Arial" w:eastAsia="Times New Roman" w:hAnsi="Arial" w:cs="Arial"/>
      <w:lang w:eastAsia="en-AU"/>
    </w:rPr>
  </w:style>
  <w:style w:type="character" w:customStyle="1" w:styleId="DashEm1Char">
    <w:name w:val="Dash: Em 1 Char"/>
    <w:aliases w:val="-EM Char"/>
    <w:basedOn w:val="PlainParagraphChar"/>
    <w:link w:val="DashEm1"/>
    <w:uiPriority w:val="3"/>
    <w:semiHidden/>
    <w:rsid w:val="00EB7372"/>
    <w:rPr>
      <w:rFonts w:ascii="Arial" w:eastAsia="Times New Roman" w:hAnsi="Arial" w:cs="Arial"/>
      <w:lang w:eastAsia="en-AU"/>
    </w:rPr>
  </w:style>
  <w:style w:type="character" w:customStyle="1" w:styleId="DashEn1Char">
    <w:name w:val="Dash: En 1 Char"/>
    <w:aliases w:val="-EN Char"/>
    <w:basedOn w:val="DefaultParagraphFont"/>
    <w:link w:val="DashEn1"/>
    <w:uiPriority w:val="3"/>
    <w:rsid w:val="00EB7372"/>
    <w:rPr>
      <w:rFonts w:ascii="Arial" w:eastAsia="Times New Roman" w:hAnsi="Arial" w:cs="Arial"/>
      <w:lang w:eastAsia="en-AU"/>
    </w:rPr>
  </w:style>
  <w:style w:type="paragraph" w:customStyle="1" w:styleId="DashEM1forOutlook">
    <w:name w:val="Dash EM1 for Outlook"/>
    <w:basedOn w:val="DashEm1"/>
    <w:uiPriority w:val="98"/>
    <w:semiHidden/>
    <w:rsid w:val="00EB7372"/>
    <w:pPr>
      <w:numPr>
        <w:ilvl w:val="1"/>
        <w:numId w:val="19"/>
      </w:numPr>
    </w:pPr>
    <w:rPr>
      <w:lang w:val="en-US"/>
    </w:rPr>
  </w:style>
  <w:style w:type="paragraph" w:customStyle="1" w:styleId="DashEN1forOutlook">
    <w:name w:val="Dash EN1 for Outlook"/>
    <w:basedOn w:val="DashEn1"/>
    <w:uiPriority w:val="98"/>
    <w:semiHidden/>
    <w:rsid w:val="00EB7372"/>
    <w:pPr>
      <w:numPr>
        <w:numId w:val="19"/>
      </w:numPr>
    </w:pPr>
  </w:style>
  <w:style w:type="paragraph" w:customStyle="1" w:styleId="ClassificationDLMheader">
    <w:name w:val="Classification DLM: header"/>
    <w:basedOn w:val="ClassificationDLMfooter"/>
    <w:uiPriority w:val="20"/>
    <w:semiHidden/>
    <w:rsid w:val="00EB7372"/>
  </w:style>
  <w:style w:type="paragraph" w:customStyle="1" w:styleId="ClassificationDLMfooter">
    <w:name w:val="Classification DLM: footer"/>
    <w:uiPriority w:val="20"/>
    <w:semiHidden/>
    <w:rsid w:val="00EB7372"/>
    <w:pPr>
      <w:widowControl w:val="0"/>
      <w:spacing w:after="0" w:line="280" w:lineRule="atLeast"/>
    </w:pPr>
    <w:rPr>
      <w:rFonts w:ascii="Arial" w:eastAsia="Times New Roman" w:hAnsi="Arial" w:cs="Arial"/>
      <w:color w:val="FFFFFF"/>
      <w:sz w:val="24"/>
      <w:shd w:val="clear" w:color="auto" w:fill="000000"/>
      <w:lang w:eastAsia="en-AU"/>
    </w:rPr>
  </w:style>
  <w:style w:type="paragraph" w:customStyle="1" w:styleId="Leg7SubParaA">
    <w:name w:val="Leg7 SubPara: (A)"/>
    <w:aliases w:val="L7"/>
    <w:basedOn w:val="Leg6SubParai"/>
    <w:uiPriority w:val="5"/>
    <w:qFormat/>
    <w:rsid w:val="00EB7372"/>
    <w:pPr>
      <w:ind w:left="3060"/>
    </w:pPr>
    <w:rPr>
      <w:rFonts w:cs="Times New Roman"/>
      <w:szCs w:val="20"/>
    </w:rPr>
  </w:style>
  <w:style w:type="paragraph" w:customStyle="1" w:styleId="LegislativeNote">
    <w:name w:val="Legislative Note"/>
    <w:aliases w:val="LN"/>
    <w:basedOn w:val="Leg4Subsec1"/>
    <w:uiPriority w:val="5"/>
    <w:qFormat/>
    <w:rsid w:val="00EB7372"/>
    <w:pPr>
      <w:ind w:left="2127" w:hanging="851"/>
    </w:pPr>
    <w:rPr>
      <w:rFonts w:cs="Times New Roman"/>
      <w:sz w:val="16"/>
      <w:szCs w:val="20"/>
    </w:rPr>
  </w:style>
  <w:style w:type="paragraph" w:customStyle="1" w:styleId="Dot1">
    <w:name w:val="Dot1"/>
    <w:aliases w:val="DOT"/>
    <w:basedOn w:val="DashEm1"/>
    <w:link w:val="Dot1Char"/>
    <w:uiPriority w:val="2"/>
    <w:qFormat/>
    <w:rsid w:val="00EB7372"/>
    <w:pPr>
      <w:numPr>
        <w:ilvl w:val="1"/>
        <w:numId w:val="20"/>
      </w:numPr>
    </w:pPr>
  </w:style>
  <w:style w:type="character" w:customStyle="1" w:styleId="Dot1Char">
    <w:name w:val="Dot1 Char"/>
    <w:aliases w:val="DOT Char"/>
    <w:basedOn w:val="DashEm1Char"/>
    <w:link w:val="Dot1"/>
    <w:uiPriority w:val="2"/>
    <w:rsid w:val="00EB7372"/>
    <w:rPr>
      <w:rFonts w:ascii="Arial" w:eastAsia="Times New Roman" w:hAnsi="Arial" w:cs="Arial"/>
      <w:lang w:eastAsia="en-AU"/>
    </w:rPr>
  </w:style>
  <w:style w:type="paragraph" w:customStyle="1" w:styleId="Dot">
    <w:name w:val="Dot"/>
    <w:basedOn w:val="Dot1"/>
    <w:uiPriority w:val="2"/>
    <w:semiHidden/>
    <w:rsid w:val="00EB7372"/>
    <w:pPr>
      <w:numPr>
        <w:ilvl w:val="0"/>
        <w:numId w:val="0"/>
      </w:numPr>
      <w:tabs>
        <w:tab w:val="num" w:pos="425"/>
      </w:tabs>
      <w:ind w:left="425" w:hanging="425"/>
    </w:pPr>
  </w:style>
  <w:style w:type="paragraph" w:customStyle="1" w:styleId="Dot1forOutlook">
    <w:name w:val="Dot1 for Outlook"/>
    <w:basedOn w:val="DashEM1forOutlook"/>
    <w:uiPriority w:val="98"/>
    <w:semiHidden/>
    <w:rsid w:val="00EB7372"/>
    <w:pPr>
      <w:numPr>
        <w:ilvl w:val="0"/>
        <w:numId w:val="21"/>
      </w:numPr>
    </w:pPr>
  </w:style>
  <w:style w:type="character" w:customStyle="1" w:styleId="OGCSubbrand">
    <w:name w:val="OGCSubbrand"/>
    <w:basedOn w:val="DefaultParagraphFont"/>
    <w:uiPriority w:val="9"/>
    <w:semiHidden/>
    <w:rsid w:val="00EB7372"/>
    <w:rPr>
      <w:rFonts w:ascii="Arial" w:hAnsi="Arial" w:cs="Arial"/>
      <w:b/>
      <w:i/>
      <w:sz w:val="20"/>
      <w:szCs w:val="22"/>
    </w:rPr>
  </w:style>
  <w:style w:type="paragraph" w:customStyle="1" w:styleId="TableDot">
    <w:name w:val="Table: Dot"/>
    <w:basedOn w:val="TableDashEm1"/>
    <w:uiPriority w:val="12"/>
    <w:semiHidden/>
    <w:rsid w:val="00EB7372"/>
    <w:pPr>
      <w:numPr>
        <w:numId w:val="22"/>
      </w:numPr>
    </w:pPr>
  </w:style>
  <w:style w:type="paragraph" w:customStyle="1" w:styleId="TableDot1">
    <w:name w:val="Table: Dot1"/>
    <w:basedOn w:val="TableDot"/>
    <w:uiPriority w:val="12"/>
    <w:rsid w:val="00EB7372"/>
    <w:pPr>
      <w:numPr>
        <w:ilvl w:val="1"/>
      </w:numPr>
    </w:pPr>
  </w:style>
  <w:style w:type="paragraph" w:customStyle="1" w:styleId="NDISPart">
    <w:name w:val="NDIS Part"/>
    <w:basedOn w:val="Heading2"/>
    <w:next w:val="NDISDivision"/>
    <w:rsid w:val="00EB7372"/>
    <w:pPr>
      <w:keepNext/>
      <w:keepLines/>
      <w:pageBreakBefore/>
      <w:numPr>
        <w:numId w:val="40"/>
      </w:numPr>
      <w:spacing w:before="0" w:line="280" w:lineRule="atLeast"/>
    </w:pPr>
    <w:rPr>
      <w:rFonts w:eastAsia="Times New Roman" w:cs="Arial"/>
      <w:iCs/>
      <w:sz w:val="32"/>
      <w:szCs w:val="28"/>
      <w:lang w:eastAsia="en-AU"/>
    </w:rPr>
  </w:style>
  <w:style w:type="paragraph" w:customStyle="1" w:styleId="NDISDivision">
    <w:name w:val="NDIS Division"/>
    <w:basedOn w:val="Heading3"/>
    <w:next w:val="NDISSubdivision"/>
    <w:rsid w:val="00EB7372"/>
    <w:pPr>
      <w:keepNext/>
      <w:keepLines/>
      <w:tabs>
        <w:tab w:val="clear" w:pos="567"/>
      </w:tabs>
      <w:spacing w:before="480" w:line="280" w:lineRule="atLeast"/>
      <w:ind w:left="0"/>
    </w:pPr>
    <w:rPr>
      <w:rFonts w:eastAsia="Times New Roman" w:cs="Arial"/>
      <w:sz w:val="28"/>
      <w:szCs w:val="26"/>
      <w:lang w:eastAsia="en-AU"/>
    </w:rPr>
  </w:style>
  <w:style w:type="paragraph" w:customStyle="1" w:styleId="NDISSubsection">
    <w:name w:val="NDIS Subsection"/>
    <w:basedOn w:val="PlainParagraph"/>
    <w:rsid w:val="00EB7372"/>
    <w:pPr>
      <w:numPr>
        <w:ilvl w:val="4"/>
        <w:numId w:val="40"/>
      </w:numPr>
      <w:spacing w:before="240" w:after="40"/>
    </w:pPr>
  </w:style>
  <w:style w:type="paragraph" w:customStyle="1" w:styleId="NDISParagraph">
    <w:name w:val="NDIS Paragraph"/>
    <w:basedOn w:val="PlainParagraph"/>
    <w:rsid w:val="00EB7372"/>
    <w:pPr>
      <w:numPr>
        <w:ilvl w:val="5"/>
        <w:numId w:val="40"/>
      </w:numPr>
      <w:spacing w:before="80" w:after="40"/>
      <w:ind w:left="1134"/>
    </w:pPr>
  </w:style>
  <w:style w:type="paragraph" w:customStyle="1" w:styleId="NDISSubparagraph">
    <w:name w:val="NDIS Subparagraph"/>
    <w:basedOn w:val="NDISParagraph"/>
    <w:rsid w:val="00EB7372"/>
    <w:pPr>
      <w:numPr>
        <w:ilvl w:val="6"/>
      </w:numPr>
    </w:pPr>
  </w:style>
  <w:style w:type="paragraph" w:customStyle="1" w:styleId="NDISSubdivision">
    <w:name w:val="NDIS Subdivision"/>
    <w:basedOn w:val="NDISDivision"/>
    <w:next w:val="NDISSubsection"/>
    <w:rsid w:val="00EB7372"/>
    <w:pPr>
      <w:numPr>
        <w:ilvl w:val="3"/>
      </w:numPr>
    </w:pPr>
    <w:rPr>
      <w:sz w:val="26"/>
    </w:rPr>
  </w:style>
  <w:style w:type="paragraph" w:customStyle="1" w:styleId="NDISSubsubparagraph">
    <w:name w:val="NDIS Subsubparagraph"/>
    <w:basedOn w:val="NDISParagraph"/>
    <w:rsid w:val="00EB7372"/>
    <w:pPr>
      <w:numPr>
        <w:ilvl w:val="7"/>
      </w:numPr>
    </w:pPr>
  </w:style>
  <w:style w:type="paragraph" w:customStyle="1" w:styleId="NDISreference">
    <w:name w:val="NDIS reference"/>
    <w:basedOn w:val="PlainParagraph"/>
    <w:rsid w:val="00EB7372"/>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paragraph" w:customStyle="1" w:styleId="NDISSubsubheading">
    <w:name w:val="NDIS Subsubheading"/>
    <w:basedOn w:val="Normal"/>
    <w:next w:val="NDISSubsection"/>
    <w:rsid w:val="00EB7372"/>
    <w:pPr>
      <w:keepNext/>
      <w:keepLines/>
      <w:spacing w:before="280" w:after="0" w:line="280" w:lineRule="atLeast"/>
      <w:outlineLvl w:val="2"/>
    </w:pPr>
    <w:rPr>
      <w:rFonts w:eastAsia="Times New Roman" w:cs="Arial"/>
      <w:bCs/>
      <w:i/>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DARegistration@ndi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ndis.gov.au/providers/pricing-and-pay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8D5C-FC23-4C89-9728-4DEFEC35C5E2}">
  <ds:schemaRefs/>
</ds:datastoreItem>
</file>

<file path=customXml/itemProps2.xml><?xml version="1.0" encoding="utf-8"?>
<ds:datastoreItem xmlns:ds="http://schemas.openxmlformats.org/officeDocument/2006/customXml" ds:itemID="{DF6485E5-6126-4160-B648-E0683CCF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F08D-21A9-455E-8B7B-EC46E66C5AE8}">
  <ds:schemaRefs>
    <ds:schemaRef ds:uri="http://purl.org/dc/dcmitype/"/>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CCE7A2C0-4DA8-4773-9D6F-6AE14F2BC72D"/>
    <ds:schemaRef ds:uri="http://schemas.microsoft.com/office/2006/metadata/properties"/>
  </ds:schemaRefs>
</ds:datastoreItem>
</file>

<file path=customXml/itemProps4.xml><?xml version="1.0" encoding="utf-8"?>
<ds:datastoreItem xmlns:ds="http://schemas.openxmlformats.org/officeDocument/2006/customXml" ds:itemID="{9389F59F-B222-47CF-9426-94E9F843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8829</Words>
  <Characters>45480</Characters>
  <Application>Microsoft Office Word</Application>
  <DocSecurity>4</DocSecurity>
  <Lines>815</Lines>
  <Paragraphs>257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Erin</dc:creator>
  <cp:lastModifiedBy>MCNAMARA, Silvia</cp:lastModifiedBy>
  <cp:revision>2</cp:revision>
  <cp:lastPrinted>2017-04-10T03:03:00Z</cp:lastPrinted>
  <dcterms:created xsi:type="dcterms:W3CDTF">2017-06-22T02:53:00Z</dcterms:created>
  <dcterms:modified xsi:type="dcterms:W3CDTF">2017-06-22T02:53:00Z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25 November 2016</vt:lpwstr>
  </property>
  <property fmtid="{D5CDD505-2E9C-101B-9397-08002B2CF9AE}" pid="3" name="ClearanceDueDate">
    <vt:lpwstr>29 November 2016</vt:lpwstr>
  </property>
  <property fmtid="{D5CDD505-2E9C-101B-9397-08002B2CF9AE}" pid="4" name="LastClearingOfficer">
    <vt:lpwstr>Ty EMERSON</vt:lpwstr>
  </property>
  <property fmtid="{D5CDD505-2E9C-101B-9397-08002B2CF9AE}" pid="5" name="ContentTypeId">
    <vt:lpwstr>0x010100266966F133664895A6EE3632470D45F5003B071538CD9E0A4C9F7DA5BA31989BD7</vt:lpwstr>
  </property>
</Properties>
</file>