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C3076" w14:textId="77777777" w:rsidR="00FD05B0" w:rsidRDefault="00FD05B0" w:rsidP="00FD05B0">
      <w:pPr>
        <w:pStyle w:val="Title"/>
        <w:rPr>
          <w:rFonts w:ascii="Arial" w:hAnsi="Arial" w:cs="Arial"/>
          <w:sz w:val="22"/>
          <w:szCs w:val="22"/>
          <w:lang w:eastAsia="en-AU"/>
        </w:rPr>
      </w:pPr>
      <w:bookmarkStart w:id="0" w:name="OLE_LINK1"/>
      <w:bookmarkStart w:id="1" w:name="OLE_LINK2"/>
    </w:p>
    <w:p w14:paraId="32FC176E" w14:textId="77777777" w:rsidR="00FD05B0" w:rsidRPr="00426E96" w:rsidRDefault="00FD05B0" w:rsidP="00FD05B0">
      <w:pPr>
        <w:pStyle w:val="Title"/>
        <w:rPr>
          <w:rFonts w:ascii="Arial" w:hAnsi="Arial" w:cs="Arial"/>
          <w:sz w:val="22"/>
          <w:szCs w:val="22"/>
        </w:rPr>
      </w:pPr>
    </w:p>
    <w:p w14:paraId="0C1B947B" w14:textId="77777777" w:rsidR="00FD05B0" w:rsidRPr="00426E96" w:rsidRDefault="00FD05B0" w:rsidP="00FD05B0">
      <w:pPr>
        <w:pStyle w:val="Title"/>
        <w:rPr>
          <w:rFonts w:ascii="Arial" w:hAnsi="Arial" w:cs="Arial"/>
          <w:sz w:val="22"/>
          <w:szCs w:val="22"/>
        </w:rPr>
      </w:pPr>
    </w:p>
    <w:p w14:paraId="191BEB08" w14:textId="77777777" w:rsidR="00FD05B0" w:rsidRPr="00A8397B" w:rsidRDefault="00FD05B0" w:rsidP="00FD05B0">
      <w:pPr>
        <w:jc w:val="center"/>
        <w:rPr>
          <w:rFonts w:ascii="Arial" w:hAnsi="Arial" w:cs="Arial"/>
          <w:b/>
          <w:bCs/>
          <w:sz w:val="22"/>
        </w:rPr>
      </w:pPr>
      <w:r w:rsidRPr="00A8397B">
        <w:rPr>
          <w:rFonts w:ascii="Arial" w:hAnsi="Arial" w:cs="Arial"/>
          <w:b/>
          <w:bCs/>
          <w:sz w:val="22"/>
        </w:rPr>
        <w:t>COMMONWEALTH OF AUSTRALIA</w:t>
      </w:r>
    </w:p>
    <w:p w14:paraId="5F145C29" w14:textId="77777777" w:rsidR="00FD05B0" w:rsidRPr="00426E96" w:rsidRDefault="00FD05B0" w:rsidP="00FD05B0">
      <w:pPr>
        <w:jc w:val="center"/>
        <w:rPr>
          <w:rFonts w:ascii="Arial" w:hAnsi="Arial" w:cs="Arial"/>
          <w:b/>
          <w:bCs/>
        </w:rPr>
      </w:pPr>
    </w:p>
    <w:p w14:paraId="2B206AF6" w14:textId="77777777" w:rsidR="00FD05B0" w:rsidRPr="00FD05B0" w:rsidRDefault="00FD05B0" w:rsidP="00FD05B0">
      <w:pPr>
        <w:pStyle w:val="Heading1"/>
        <w:jc w:val="center"/>
        <w:rPr>
          <w:rFonts w:ascii="Arial" w:hAnsi="Arial" w:cs="Arial"/>
          <w:b w:val="0"/>
          <w:color w:val="000000" w:themeColor="text1"/>
          <w:sz w:val="22"/>
          <w:szCs w:val="22"/>
        </w:rPr>
      </w:pPr>
      <w:r w:rsidRPr="00FD05B0">
        <w:rPr>
          <w:rFonts w:ascii="Arial" w:hAnsi="Arial" w:cs="Arial"/>
          <w:b w:val="0"/>
          <w:i/>
          <w:color w:val="000000" w:themeColor="text1"/>
          <w:sz w:val="22"/>
          <w:szCs w:val="22"/>
        </w:rPr>
        <w:t>Environment Protection and Biodiversity Conservation Act 1999</w:t>
      </w:r>
    </w:p>
    <w:p w14:paraId="15B41F95" w14:textId="77777777" w:rsidR="00FD05B0" w:rsidRPr="00426E96" w:rsidRDefault="00FD05B0" w:rsidP="00FD05B0">
      <w:pPr>
        <w:jc w:val="center"/>
        <w:rPr>
          <w:rFonts w:ascii="Arial" w:hAnsi="Arial" w:cs="Arial"/>
          <w:b/>
          <w:bCs/>
        </w:rPr>
      </w:pPr>
    </w:p>
    <w:p w14:paraId="3A2C6428" w14:textId="77777777" w:rsidR="00FD05B0" w:rsidRPr="00426E96" w:rsidRDefault="00FD05B0" w:rsidP="00FD05B0">
      <w:pPr>
        <w:jc w:val="center"/>
        <w:rPr>
          <w:rFonts w:ascii="Arial" w:hAnsi="Arial" w:cs="Arial"/>
          <w:b/>
          <w:bCs/>
        </w:rPr>
      </w:pPr>
    </w:p>
    <w:p w14:paraId="540B21E1" w14:textId="77777777" w:rsidR="00FD05B0" w:rsidRPr="00A8397B" w:rsidRDefault="00FD05B0" w:rsidP="00FD05B0">
      <w:pPr>
        <w:jc w:val="center"/>
        <w:rPr>
          <w:rFonts w:ascii="Arial" w:hAnsi="Arial" w:cs="Arial"/>
          <w:b/>
          <w:bCs/>
          <w:sz w:val="22"/>
          <w:szCs w:val="22"/>
        </w:rPr>
      </w:pPr>
      <w:r>
        <w:rPr>
          <w:rFonts w:ascii="Arial" w:hAnsi="Arial" w:cs="Arial"/>
          <w:b/>
          <w:bCs/>
          <w:sz w:val="22"/>
          <w:szCs w:val="22"/>
        </w:rPr>
        <w:t>Making</w:t>
      </w:r>
      <w:r w:rsidRPr="00A8397B">
        <w:rPr>
          <w:rFonts w:ascii="Arial" w:hAnsi="Arial" w:cs="Arial"/>
          <w:b/>
          <w:bCs/>
          <w:sz w:val="22"/>
          <w:szCs w:val="22"/>
        </w:rPr>
        <w:t xml:space="preserve"> of a Threat Abatement Plan </w:t>
      </w:r>
      <w:r>
        <w:rPr>
          <w:rFonts w:ascii="Arial" w:hAnsi="Arial" w:cs="Arial"/>
          <w:b/>
          <w:bCs/>
          <w:sz w:val="22"/>
          <w:szCs w:val="22"/>
        </w:rPr>
        <w:t>– Section 270B</w:t>
      </w:r>
    </w:p>
    <w:p w14:paraId="4A1F9C4A" w14:textId="77777777" w:rsidR="00FD05B0" w:rsidRPr="00426E96" w:rsidRDefault="00FD05B0" w:rsidP="00FD05B0">
      <w:pPr>
        <w:jc w:val="center"/>
        <w:rPr>
          <w:rFonts w:ascii="Arial" w:hAnsi="Arial" w:cs="Arial"/>
          <w:b/>
          <w:bCs/>
        </w:rPr>
      </w:pPr>
    </w:p>
    <w:p w14:paraId="39BB9DC6" w14:textId="77777777" w:rsidR="00FD05B0" w:rsidRPr="00426E96" w:rsidRDefault="00FD05B0" w:rsidP="00FD05B0">
      <w:pPr>
        <w:rPr>
          <w:rFonts w:ascii="Arial" w:hAnsi="Arial" w:cs="Arial"/>
          <w:sz w:val="22"/>
          <w:szCs w:val="22"/>
        </w:rPr>
      </w:pPr>
    </w:p>
    <w:p w14:paraId="6DA07511" w14:textId="77777777" w:rsidR="00FD05B0" w:rsidRPr="00426E96" w:rsidRDefault="00FD05B0" w:rsidP="00FD05B0">
      <w:pPr>
        <w:spacing w:after="120" w:line="276" w:lineRule="auto"/>
        <w:rPr>
          <w:rFonts w:ascii="Arial" w:hAnsi="Arial" w:cs="Arial"/>
          <w:sz w:val="22"/>
          <w:szCs w:val="22"/>
        </w:rPr>
      </w:pPr>
      <w:r w:rsidRPr="00426E96">
        <w:rPr>
          <w:rFonts w:ascii="Arial" w:hAnsi="Arial" w:cs="Arial"/>
          <w:sz w:val="22"/>
          <w:szCs w:val="22"/>
        </w:rPr>
        <w:t xml:space="preserve">I, </w:t>
      </w:r>
      <w:r>
        <w:rPr>
          <w:rFonts w:ascii="Arial" w:hAnsi="Arial" w:cs="Arial"/>
          <w:sz w:val="22"/>
          <w:szCs w:val="22"/>
        </w:rPr>
        <w:t>JOSH FRYDENBERG</w:t>
      </w:r>
      <w:r w:rsidRPr="00426E96">
        <w:rPr>
          <w:rFonts w:ascii="Arial" w:hAnsi="Arial" w:cs="Arial"/>
          <w:sz w:val="22"/>
          <w:szCs w:val="22"/>
        </w:rPr>
        <w:t>, Minister for the Environment</w:t>
      </w:r>
      <w:r>
        <w:rPr>
          <w:rFonts w:ascii="Arial" w:hAnsi="Arial" w:cs="Arial"/>
          <w:sz w:val="22"/>
          <w:szCs w:val="22"/>
        </w:rPr>
        <w:t xml:space="preserve"> and Energy</w:t>
      </w:r>
      <w:r w:rsidRPr="00426E96">
        <w:rPr>
          <w:rFonts w:ascii="Arial" w:hAnsi="Arial" w:cs="Arial"/>
          <w:sz w:val="22"/>
          <w:szCs w:val="22"/>
        </w:rPr>
        <w:t xml:space="preserve">, </w:t>
      </w:r>
      <w:r>
        <w:rPr>
          <w:rFonts w:ascii="Arial" w:hAnsi="Arial" w:cs="Arial"/>
          <w:sz w:val="22"/>
          <w:szCs w:val="22"/>
        </w:rPr>
        <w:t>pursuant to</w:t>
      </w:r>
      <w:r w:rsidRPr="00426E96">
        <w:rPr>
          <w:rFonts w:ascii="Arial" w:hAnsi="Arial" w:cs="Arial"/>
          <w:sz w:val="22"/>
          <w:szCs w:val="22"/>
        </w:rPr>
        <w:t xml:space="preserve"> section </w:t>
      </w:r>
      <w:r>
        <w:rPr>
          <w:rFonts w:ascii="Arial" w:hAnsi="Arial" w:cs="Arial"/>
          <w:sz w:val="22"/>
          <w:szCs w:val="22"/>
        </w:rPr>
        <w:t>270B</w:t>
      </w:r>
      <w:r w:rsidRPr="00426E96">
        <w:rPr>
          <w:rFonts w:ascii="Arial" w:hAnsi="Arial" w:cs="Arial"/>
          <w:sz w:val="22"/>
          <w:szCs w:val="22"/>
        </w:rPr>
        <w:t xml:space="preserve"> of the </w:t>
      </w:r>
      <w:r w:rsidRPr="00426E96">
        <w:rPr>
          <w:rFonts w:ascii="Arial" w:hAnsi="Arial" w:cs="Arial"/>
          <w:i/>
          <w:iCs/>
          <w:sz w:val="22"/>
          <w:szCs w:val="22"/>
        </w:rPr>
        <w:t>Environment Protection and Biodiversity Conservation Act 1999</w:t>
      </w:r>
      <w:r>
        <w:rPr>
          <w:rFonts w:ascii="Arial" w:hAnsi="Arial" w:cs="Arial"/>
          <w:i/>
          <w:iCs/>
          <w:sz w:val="22"/>
          <w:szCs w:val="22"/>
        </w:rPr>
        <w:t xml:space="preserve"> </w:t>
      </w:r>
      <w:r>
        <w:rPr>
          <w:rFonts w:ascii="Arial" w:hAnsi="Arial" w:cs="Arial"/>
          <w:sz w:val="22"/>
          <w:szCs w:val="22"/>
        </w:rPr>
        <w:t xml:space="preserve">have decided to make the </w:t>
      </w:r>
      <w:r w:rsidRPr="004A00A5">
        <w:rPr>
          <w:rFonts w:ascii="Arial" w:hAnsi="Arial" w:cs="Arial"/>
          <w:i/>
          <w:sz w:val="22"/>
          <w:szCs w:val="22"/>
        </w:rPr>
        <w:t xml:space="preserve">Threat abatement plan for </w:t>
      </w:r>
      <w:r>
        <w:rPr>
          <w:rFonts w:ascii="Arial" w:hAnsi="Arial" w:cs="Arial"/>
          <w:i/>
          <w:sz w:val="22"/>
          <w:szCs w:val="22"/>
        </w:rPr>
        <w:t>predation, habit degradation, competition and disease transmission by feral pigs (Sus scrofa)(2017)</w:t>
      </w:r>
      <w:r>
        <w:rPr>
          <w:rFonts w:ascii="Arial" w:hAnsi="Arial" w:cs="Arial"/>
          <w:sz w:val="22"/>
          <w:szCs w:val="22"/>
        </w:rPr>
        <w:t xml:space="preserve">, for the purpose of reducing the effect of the key </w:t>
      </w:r>
      <w:r>
        <w:rPr>
          <w:rFonts w:ascii="Arial" w:hAnsi="Arial" w:cs="Arial"/>
          <w:sz w:val="22"/>
          <w:szCs w:val="22"/>
        </w:rPr>
        <w:lastRenderedPageBreak/>
        <w:t>threatening process as specified below:</w:t>
      </w:r>
    </w:p>
    <w:p w14:paraId="3FB7F999" w14:textId="77777777" w:rsidR="00FD05B0" w:rsidRPr="00426E96" w:rsidRDefault="00FD05B0" w:rsidP="00FD05B0">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421"/>
      </w:tblGrid>
      <w:tr w:rsidR="00FD05B0" w14:paraId="79BFFADA" w14:textId="77777777" w:rsidTr="00533A19">
        <w:tc>
          <w:tcPr>
            <w:tcW w:w="3227" w:type="dxa"/>
          </w:tcPr>
          <w:p w14:paraId="0FEF3621" w14:textId="77777777" w:rsidR="00FD05B0" w:rsidRPr="00426E96" w:rsidRDefault="00FD05B0" w:rsidP="00533A19">
            <w:pPr>
              <w:rPr>
                <w:rFonts w:ascii="Arial" w:hAnsi="Arial" w:cs="Arial"/>
                <w:b/>
                <w:bCs/>
                <w:sz w:val="22"/>
                <w:szCs w:val="22"/>
              </w:rPr>
            </w:pPr>
            <w:r w:rsidRPr="00426E96">
              <w:rPr>
                <w:rFonts w:ascii="Arial" w:hAnsi="Arial" w:cs="Arial"/>
                <w:b/>
                <w:bCs/>
                <w:sz w:val="22"/>
                <w:szCs w:val="22"/>
              </w:rPr>
              <w:t xml:space="preserve">Key Threatening Process </w:t>
            </w:r>
          </w:p>
        </w:tc>
        <w:tc>
          <w:tcPr>
            <w:tcW w:w="6421" w:type="dxa"/>
          </w:tcPr>
          <w:p w14:paraId="66FC57C4" w14:textId="77777777" w:rsidR="00FD05B0" w:rsidRPr="00426E96" w:rsidRDefault="00FD05B0" w:rsidP="00533A19">
            <w:pPr>
              <w:jc w:val="center"/>
              <w:rPr>
                <w:rFonts w:ascii="Arial" w:hAnsi="Arial" w:cs="Arial"/>
                <w:b/>
                <w:bCs/>
                <w:sz w:val="22"/>
                <w:szCs w:val="22"/>
              </w:rPr>
            </w:pPr>
            <w:r w:rsidRPr="00426E96">
              <w:rPr>
                <w:rFonts w:ascii="Arial" w:hAnsi="Arial" w:cs="Arial"/>
                <w:b/>
                <w:bCs/>
                <w:sz w:val="22"/>
                <w:szCs w:val="22"/>
              </w:rPr>
              <w:t xml:space="preserve">Threat Abatement Plan </w:t>
            </w:r>
          </w:p>
        </w:tc>
      </w:tr>
      <w:tr w:rsidR="00FD05B0" w14:paraId="0A1040DA" w14:textId="77777777" w:rsidTr="00533A19">
        <w:tc>
          <w:tcPr>
            <w:tcW w:w="3227" w:type="dxa"/>
          </w:tcPr>
          <w:p w14:paraId="550778AD" w14:textId="77777777" w:rsidR="00FD05B0" w:rsidRPr="0046091D" w:rsidRDefault="00FD05B0" w:rsidP="00533A19">
            <w:pPr>
              <w:spacing w:before="120" w:after="120" w:line="276" w:lineRule="auto"/>
              <w:ind w:left="11"/>
              <w:rPr>
                <w:rFonts w:ascii="Arial" w:hAnsi="Arial" w:cs="Arial"/>
                <w:sz w:val="22"/>
                <w:szCs w:val="22"/>
              </w:rPr>
            </w:pPr>
            <w:r w:rsidRPr="00F50071">
              <w:rPr>
                <w:rFonts w:ascii="Arial" w:hAnsi="Arial" w:cs="Arial"/>
                <w:sz w:val="22"/>
                <w:szCs w:val="22"/>
              </w:rPr>
              <w:t xml:space="preserve">Predation, habit degradation, competition and disease transmission by feral pigs </w:t>
            </w:r>
            <w:r>
              <w:rPr>
                <w:rFonts w:ascii="Arial" w:hAnsi="Arial" w:cs="Arial"/>
                <w:i/>
                <w:sz w:val="22"/>
                <w:szCs w:val="22"/>
              </w:rPr>
              <w:t>(Sus scrofa)</w:t>
            </w:r>
          </w:p>
        </w:tc>
        <w:tc>
          <w:tcPr>
            <w:tcW w:w="6421" w:type="dxa"/>
          </w:tcPr>
          <w:p w14:paraId="1AAD6BE0" w14:textId="77777777" w:rsidR="00FD05B0" w:rsidRPr="00426E96" w:rsidRDefault="00FD05B0" w:rsidP="00533A19">
            <w:pPr>
              <w:spacing w:before="120" w:after="120" w:line="276" w:lineRule="auto"/>
              <w:ind w:left="11"/>
              <w:rPr>
                <w:rFonts w:ascii="Arial" w:hAnsi="Arial" w:cs="Arial"/>
                <w:sz w:val="22"/>
                <w:szCs w:val="22"/>
              </w:rPr>
            </w:pPr>
            <w:r w:rsidRPr="00426E96">
              <w:rPr>
                <w:rFonts w:ascii="Arial" w:hAnsi="Arial" w:cs="Arial"/>
                <w:sz w:val="22"/>
                <w:szCs w:val="22"/>
              </w:rPr>
              <w:t xml:space="preserve">Department of the Environment </w:t>
            </w:r>
            <w:r>
              <w:rPr>
                <w:rFonts w:ascii="Arial" w:hAnsi="Arial" w:cs="Arial"/>
                <w:sz w:val="22"/>
                <w:szCs w:val="22"/>
              </w:rPr>
              <w:t xml:space="preserve">and Energy </w:t>
            </w:r>
            <w:r w:rsidRPr="00426E96">
              <w:rPr>
                <w:rFonts w:ascii="Arial" w:hAnsi="Arial" w:cs="Arial"/>
                <w:sz w:val="22"/>
                <w:szCs w:val="22"/>
              </w:rPr>
              <w:t>(</w:t>
            </w:r>
            <w:r>
              <w:rPr>
                <w:rFonts w:ascii="Arial" w:hAnsi="Arial" w:cs="Arial"/>
                <w:sz w:val="22"/>
                <w:szCs w:val="22"/>
              </w:rPr>
              <w:t>2017</w:t>
            </w:r>
            <w:r w:rsidRPr="00426E96">
              <w:rPr>
                <w:rFonts w:ascii="Arial" w:hAnsi="Arial" w:cs="Arial"/>
                <w:sz w:val="22"/>
                <w:szCs w:val="22"/>
              </w:rPr>
              <w:t xml:space="preserve">). </w:t>
            </w:r>
            <w:r w:rsidRPr="004A00A5">
              <w:rPr>
                <w:rFonts w:ascii="Arial" w:hAnsi="Arial" w:cs="Arial"/>
                <w:i/>
                <w:sz w:val="22"/>
                <w:szCs w:val="22"/>
              </w:rPr>
              <w:t xml:space="preserve">Threat abatement plan for </w:t>
            </w:r>
            <w:r>
              <w:rPr>
                <w:rFonts w:ascii="Arial" w:hAnsi="Arial" w:cs="Arial"/>
                <w:i/>
                <w:sz w:val="22"/>
                <w:szCs w:val="22"/>
              </w:rPr>
              <w:t>predation, habit degradation, competition and disease transmission by feral pigs (Sus scrofa)</w:t>
            </w:r>
          </w:p>
        </w:tc>
      </w:tr>
    </w:tbl>
    <w:p w14:paraId="2C94A1D2" w14:textId="77777777" w:rsidR="00FD05B0" w:rsidRDefault="00FD05B0" w:rsidP="00FD05B0">
      <w:pPr>
        <w:keepNext/>
        <w:keepLines/>
        <w:spacing w:before="120" w:after="120" w:line="276" w:lineRule="auto"/>
        <w:rPr>
          <w:rFonts w:ascii="Arial" w:hAnsi="Arial" w:cs="Arial"/>
          <w:sz w:val="22"/>
          <w:szCs w:val="22"/>
        </w:rPr>
      </w:pPr>
    </w:p>
    <w:p w14:paraId="5D10B8B9" w14:textId="77777777" w:rsidR="00FD05B0" w:rsidRPr="00426E96" w:rsidRDefault="00FD05B0" w:rsidP="00FD05B0">
      <w:pPr>
        <w:keepNext/>
        <w:keepLines/>
        <w:spacing w:before="120" w:after="120" w:line="276" w:lineRule="auto"/>
        <w:rPr>
          <w:rFonts w:ascii="Arial" w:hAnsi="Arial" w:cs="Arial"/>
          <w:sz w:val="22"/>
          <w:szCs w:val="22"/>
        </w:rPr>
      </w:pPr>
      <w:r w:rsidRPr="00426E96">
        <w:rPr>
          <w:rFonts w:ascii="Arial" w:hAnsi="Arial" w:cs="Arial"/>
          <w:sz w:val="22"/>
          <w:szCs w:val="22"/>
        </w:rPr>
        <w:t xml:space="preserve">The </w:t>
      </w:r>
      <w:r w:rsidRPr="004A00A5">
        <w:rPr>
          <w:rFonts w:ascii="Arial" w:hAnsi="Arial" w:cs="Arial"/>
          <w:i/>
          <w:sz w:val="22"/>
          <w:szCs w:val="22"/>
        </w:rPr>
        <w:t xml:space="preserve">Threat abatement plan for </w:t>
      </w:r>
      <w:r>
        <w:rPr>
          <w:rFonts w:ascii="Arial" w:hAnsi="Arial" w:cs="Arial"/>
          <w:i/>
          <w:sz w:val="22"/>
          <w:szCs w:val="22"/>
        </w:rPr>
        <w:t>predation, habit degradation, competition and disease transmission by feral pigs (Sus scrofa)</w:t>
      </w:r>
      <w:r w:rsidRPr="00055BC4">
        <w:rPr>
          <w:rFonts w:ascii="Arial" w:hAnsi="Arial" w:cs="Arial"/>
          <w:i/>
          <w:sz w:val="22"/>
          <w:szCs w:val="22"/>
        </w:rPr>
        <w:t xml:space="preserve"> (201</w:t>
      </w:r>
      <w:r>
        <w:rPr>
          <w:rFonts w:ascii="Arial" w:hAnsi="Arial" w:cs="Arial"/>
          <w:i/>
          <w:sz w:val="22"/>
          <w:szCs w:val="22"/>
        </w:rPr>
        <w:t>7</w:t>
      </w:r>
      <w:r w:rsidRPr="00055BC4">
        <w:rPr>
          <w:rFonts w:ascii="Arial" w:hAnsi="Arial" w:cs="Arial"/>
          <w:i/>
          <w:sz w:val="22"/>
          <w:szCs w:val="22"/>
        </w:rPr>
        <w:t>)</w:t>
      </w:r>
      <w:r w:rsidRPr="00426E96">
        <w:rPr>
          <w:rFonts w:ascii="Arial" w:hAnsi="Arial" w:cs="Arial"/>
          <w:sz w:val="22"/>
          <w:szCs w:val="22"/>
        </w:rPr>
        <w:t xml:space="preserve"> will come into force on the day after the plan is registered on the Federal Register of </w:t>
      </w:r>
      <w:r>
        <w:rPr>
          <w:rFonts w:ascii="Arial" w:hAnsi="Arial" w:cs="Arial"/>
          <w:sz w:val="22"/>
          <w:szCs w:val="22"/>
        </w:rPr>
        <w:t>Legislation</w:t>
      </w:r>
      <w:r w:rsidRPr="00426E96">
        <w:rPr>
          <w:rFonts w:ascii="Arial" w:hAnsi="Arial" w:cs="Arial"/>
          <w:sz w:val="22"/>
          <w:szCs w:val="22"/>
        </w:rPr>
        <w:t>.</w:t>
      </w:r>
    </w:p>
    <w:p w14:paraId="658B7D54" w14:textId="77777777" w:rsidR="00FD05B0" w:rsidRPr="00426E96" w:rsidRDefault="00FD05B0" w:rsidP="00FD05B0">
      <w:pPr>
        <w:keepNext/>
        <w:keepLines/>
        <w:rPr>
          <w:rFonts w:ascii="Arial" w:hAnsi="Arial" w:cs="Arial"/>
          <w:sz w:val="22"/>
          <w:szCs w:val="22"/>
        </w:rPr>
      </w:pPr>
    </w:p>
    <w:p w14:paraId="3353DD7A" w14:textId="77777777" w:rsidR="00FD05B0" w:rsidRDefault="00FD05B0" w:rsidP="00FD05B0">
      <w:pPr>
        <w:keepNext/>
        <w:keepLines/>
        <w:rPr>
          <w:rFonts w:ascii="Arial" w:hAnsi="Arial" w:cs="Arial"/>
          <w:sz w:val="22"/>
          <w:szCs w:val="22"/>
        </w:rPr>
      </w:pPr>
    </w:p>
    <w:p w14:paraId="3364629E" w14:textId="4D1EF0F5" w:rsidR="00FD05B0" w:rsidRPr="00426E96" w:rsidRDefault="00FD05B0" w:rsidP="00FD05B0">
      <w:pPr>
        <w:keepNext/>
        <w:keepLines/>
        <w:rPr>
          <w:rFonts w:ascii="Arial" w:hAnsi="Arial" w:cs="Arial"/>
          <w:sz w:val="22"/>
          <w:szCs w:val="22"/>
        </w:rPr>
      </w:pPr>
      <w:bookmarkStart w:id="2" w:name="_GoBack"/>
      <w:bookmarkEnd w:id="2"/>
      <w:r w:rsidRPr="00B15D5D">
        <w:rPr>
          <w:rFonts w:ascii="Arial" w:hAnsi="Arial" w:cs="Arial"/>
          <w:sz w:val="22"/>
          <w:szCs w:val="22"/>
        </w:rPr>
        <w:t>Dated this</w:t>
      </w:r>
      <w:r w:rsidR="00044CF3">
        <w:rPr>
          <w:rFonts w:ascii="Arial" w:hAnsi="Arial" w:cs="Arial"/>
          <w:sz w:val="22"/>
          <w:szCs w:val="22"/>
        </w:rPr>
        <w:t xml:space="preserve"> 19</w:t>
      </w:r>
      <w:r w:rsidR="000B0798">
        <w:rPr>
          <w:rFonts w:ascii="Arial" w:hAnsi="Arial" w:cs="Arial"/>
          <w:sz w:val="22"/>
          <w:szCs w:val="22"/>
        </w:rPr>
        <w:t>th</w:t>
      </w:r>
      <w:r w:rsidR="00044CF3">
        <w:rPr>
          <w:rFonts w:ascii="Arial" w:hAnsi="Arial" w:cs="Arial"/>
          <w:sz w:val="22"/>
          <w:szCs w:val="22"/>
        </w:rPr>
        <w:t xml:space="preserve"> </w:t>
      </w:r>
      <w:r w:rsidRPr="00B15D5D">
        <w:rPr>
          <w:rFonts w:ascii="Arial" w:hAnsi="Arial" w:cs="Arial"/>
          <w:sz w:val="22"/>
          <w:szCs w:val="22"/>
        </w:rPr>
        <w:t>day of</w:t>
      </w:r>
      <w:r w:rsidR="000B0798">
        <w:rPr>
          <w:rFonts w:ascii="Arial" w:hAnsi="Arial" w:cs="Arial"/>
          <w:sz w:val="22"/>
          <w:szCs w:val="22"/>
        </w:rPr>
        <w:t xml:space="preserve"> </w:t>
      </w:r>
      <w:r w:rsidR="00044CF3">
        <w:rPr>
          <w:rFonts w:ascii="Arial" w:hAnsi="Arial" w:cs="Arial"/>
          <w:sz w:val="22"/>
          <w:szCs w:val="22"/>
        </w:rPr>
        <w:t xml:space="preserve">February </w:t>
      </w:r>
      <w:r>
        <w:rPr>
          <w:rFonts w:ascii="Arial" w:hAnsi="Arial" w:cs="Arial"/>
          <w:sz w:val="22"/>
          <w:szCs w:val="22"/>
        </w:rPr>
        <w:t>20</w:t>
      </w:r>
      <w:r w:rsidR="00044CF3">
        <w:rPr>
          <w:rFonts w:ascii="Arial" w:hAnsi="Arial" w:cs="Arial"/>
          <w:sz w:val="22"/>
          <w:szCs w:val="22"/>
        </w:rPr>
        <w:t>17.</w:t>
      </w:r>
    </w:p>
    <w:p w14:paraId="2D282450" w14:textId="77777777" w:rsidR="00FD05B0" w:rsidRDefault="00FD05B0" w:rsidP="00FD05B0">
      <w:pPr>
        <w:pStyle w:val="Footer"/>
        <w:keepNext/>
        <w:keepLines/>
        <w:rPr>
          <w:rFonts w:ascii="Arial" w:hAnsi="Arial" w:cs="Arial"/>
          <w:sz w:val="22"/>
          <w:szCs w:val="22"/>
        </w:rPr>
      </w:pPr>
    </w:p>
    <w:p w14:paraId="7805CD87" w14:textId="77777777" w:rsidR="00FD05B0" w:rsidRDefault="00FD05B0" w:rsidP="00FD05B0">
      <w:pPr>
        <w:pStyle w:val="Footer"/>
        <w:keepNext/>
        <w:keepLines/>
        <w:rPr>
          <w:rFonts w:ascii="Arial" w:hAnsi="Arial" w:cs="Arial"/>
          <w:sz w:val="22"/>
          <w:szCs w:val="22"/>
        </w:rPr>
      </w:pPr>
    </w:p>
    <w:p w14:paraId="11AAA44A" w14:textId="77777777" w:rsidR="00FD05B0" w:rsidRDefault="00FD05B0" w:rsidP="00FD05B0">
      <w:pPr>
        <w:pStyle w:val="Footer"/>
        <w:keepNext/>
        <w:keepLines/>
        <w:rPr>
          <w:rFonts w:ascii="Arial" w:hAnsi="Arial" w:cs="Arial"/>
          <w:sz w:val="22"/>
          <w:szCs w:val="22"/>
        </w:rPr>
      </w:pPr>
    </w:p>
    <w:p w14:paraId="5A6D6241" w14:textId="77777777" w:rsidR="00FD05B0" w:rsidRDefault="00FD05B0" w:rsidP="00FD05B0">
      <w:pPr>
        <w:pStyle w:val="Footer"/>
        <w:keepNext/>
        <w:keepLines/>
        <w:rPr>
          <w:rFonts w:ascii="Arial" w:hAnsi="Arial" w:cs="Arial"/>
          <w:sz w:val="22"/>
          <w:szCs w:val="22"/>
        </w:rPr>
      </w:pPr>
    </w:p>
    <w:p w14:paraId="315F3A5F" w14:textId="77777777" w:rsidR="00FD05B0" w:rsidRDefault="00FD05B0" w:rsidP="00FD05B0">
      <w:pPr>
        <w:pStyle w:val="Footer"/>
        <w:keepNext/>
        <w:keepLines/>
        <w:rPr>
          <w:rFonts w:ascii="Arial" w:hAnsi="Arial" w:cs="Arial"/>
          <w:sz w:val="22"/>
          <w:szCs w:val="22"/>
        </w:rPr>
      </w:pPr>
    </w:p>
    <w:p w14:paraId="2D4F116D" w14:textId="77777777" w:rsidR="00FD05B0" w:rsidRDefault="00FD05B0" w:rsidP="00FD05B0">
      <w:pPr>
        <w:pStyle w:val="Footer"/>
        <w:keepNext/>
        <w:keepLines/>
        <w:rPr>
          <w:rFonts w:ascii="Arial" w:hAnsi="Arial" w:cs="Arial"/>
          <w:sz w:val="22"/>
          <w:szCs w:val="22"/>
        </w:rPr>
      </w:pPr>
    </w:p>
    <w:p w14:paraId="4D5C3DF1" w14:textId="77777777" w:rsidR="00FD05B0" w:rsidRDefault="00FD05B0" w:rsidP="00FD05B0">
      <w:pPr>
        <w:pStyle w:val="Footer"/>
        <w:keepNext/>
        <w:keepLines/>
        <w:rPr>
          <w:rFonts w:ascii="Arial" w:hAnsi="Arial" w:cs="Arial"/>
          <w:sz w:val="22"/>
          <w:szCs w:val="22"/>
        </w:rPr>
      </w:pPr>
      <w:r>
        <w:rPr>
          <w:rFonts w:ascii="Arial" w:hAnsi="Arial" w:cs="Arial"/>
          <w:sz w:val="22"/>
          <w:szCs w:val="22"/>
        </w:rPr>
        <w:t>JOSH FRYDENBERG</w:t>
      </w:r>
    </w:p>
    <w:p w14:paraId="66C11AFE" w14:textId="77777777" w:rsidR="00FD05B0" w:rsidRPr="00426E96" w:rsidRDefault="00FD05B0" w:rsidP="00FD05B0">
      <w:pPr>
        <w:pStyle w:val="Footer"/>
        <w:keepNext/>
        <w:keepLines/>
        <w:rPr>
          <w:rFonts w:ascii="Arial" w:hAnsi="Arial" w:cs="Arial"/>
          <w:sz w:val="22"/>
          <w:szCs w:val="22"/>
        </w:rPr>
      </w:pPr>
    </w:p>
    <w:p w14:paraId="19357750" w14:textId="77777777" w:rsidR="00FD05B0" w:rsidRPr="00426E96" w:rsidRDefault="00FD05B0" w:rsidP="00FD05B0">
      <w:pPr>
        <w:keepNext/>
        <w:keepLines/>
        <w:tabs>
          <w:tab w:val="left" w:pos="5954"/>
        </w:tabs>
        <w:rPr>
          <w:rFonts w:ascii="Arial" w:hAnsi="Arial" w:cs="Arial"/>
          <w:sz w:val="22"/>
          <w:szCs w:val="22"/>
        </w:rPr>
      </w:pPr>
      <w:r w:rsidRPr="0050317C">
        <w:rPr>
          <w:rFonts w:ascii="Arial" w:hAnsi="Arial" w:cs="Arial"/>
          <w:bCs/>
          <w:sz w:val="22"/>
          <w:szCs w:val="22"/>
        </w:rPr>
        <w:t>Minister for the Environment</w:t>
      </w:r>
      <w:r>
        <w:rPr>
          <w:rFonts w:ascii="Arial" w:hAnsi="Arial" w:cs="Arial"/>
          <w:bCs/>
          <w:sz w:val="22"/>
          <w:szCs w:val="22"/>
        </w:rPr>
        <w:t xml:space="preserve"> and Energy</w:t>
      </w:r>
    </w:p>
    <w:p w14:paraId="1158BCDD" w14:textId="77777777" w:rsidR="00FD05B0" w:rsidRDefault="00FD05B0" w:rsidP="00D57952">
      <w:pPr>
        <w:widowControl/>
        <w:spacing w:line="240" w:lineRule="auto"/>
        <w:jc w:val="center"/>
        <w:textAlignment w:val="baseline"/>
        <w:rPr>
          <w:b/>
          <w:sz w:val="48"/>
          <w:szCs w:val="48"/>
        </w:rPr>
      </w:pPr>
    </w:p>
    <w:p w14:paraId="3134E682" w14:textId="77777777" w:rsidR="00FD05B0" w:rsidRDefault="00FD05B0">
      <w:pPr>
        <w:widowControl/>
        <w:suppressAutoHyphens w:val="0"/>
        <w:autoSpaceDE/>
        <w:autoSpaceDN/>
        <w:adjustRightInd/>
        <w:spacing w:after="200" w:line="276" w:lineRule="auto"/>
        <w:textAlignment w:val="auto"/>
        <w:rPr>
          <w:b/>
          <w:sz w:val="48"/>
          <w:szCs w:val="48"/>
        </w:rPr>
      </w:pPr>
      <w:r>
        <w:rPr>
          <w:b/>
          <w:sz w:val="48"/>
          <w:szCs w:val="48"/>
        </w:rPr>
        <w:br w:type="page"/>
      </w:r>
    </w:p>
    <w:p w14:paraId="70BDF576" w14:textId="145237D7" w:rsidR="00D57952" w:rsidRPr="00D57952" w:rsidRDefault="00FD05B0" w:rsidP="00D57952">
      <w:pPr>
        <w:widowControl/>
        <w:spacing w:line="240" w:lineRule="auto"/>
        <w:jc w:val="center"/>
        <w:textAlignment w:val="baseline"/>
        <w:rPr>
          <w:b/>
          <w:sz w:val="48"/>
          <w:szCs w:val="48"/>
        </w:rPr>
      </w:pPr>
      <w:r w:rsidRPr="00D57952">
        <w:rPr>
          <w:noProof/>
          <w:sz w:val="36"/>
          <w:szCs w:val="36"/>
          <w:lang w:eastAsia="en-AU"/>
        </w:rPr>
        <w:lastRenderedPageBreak/>
        <w:drawing>
          <wp:anchor distT="0" distB="0" distL="114300" distR="114300" simplePos="0" relativeHeight="251659264" behindDoc="0" locked="0" layoutInCell="1" allowOverlap="1" wp14:anchorId="70BDFBD6" wp14:editId="0106D84D">
            <wp:simplePos x="0" y="0"/>
            <wp:positionH relativeFrom="column">
              <wp:posOffset>763270</wp:posOffset>
            </wp:positionH>
            <wp:positionV relativeFrom="paragraph">
              <wp:posOffset>9525</wp:posOffset>
            </wp:positionV>
            <wp:extent cx="4230000" cy="730800"/>
            <wp:effectExtent l="0" t="0" r="0" b="0"/>
            <wp:wrapThrough wrapText="bothSides">
              <wp:wrapPolygon edited="0">
                <wp:start x="0" y="0"/>
                <wp:lineTo x="0" y="20849"/>
                <wp:lineTo x="21499" y="20849"/>
                <wp:lineTo x="21499" y="0"/>
                <wp:lineTo x="0" y="0"/>
              </wp:wrapPolygon>
            </wp:wrapThrough>
            <wp:docPr id="2" name="Picture 1" descr="C:\Users\A01204.INTERNAL\AppData\Local\Microsoft\Windows\Temporary Internet Files\Content.Outlook\P4FF5QZV\DotEnE-inline_nosafe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204.INTERNAL\AppData\Local\Microsoft\Windows\Temporary Internet Files\Content.Outlook\P4FF5QZV\DotEnE-inline_nosafespace.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30000" cy="730800"/>
                    </a:xfrm>
                    <a:prstGeom prst="rect">
                      <a:avLst/>
                    </a:prstGeom>
                    <a:noFill/>
                    <a:ln w="9525">
                      <a:noFill/>
                      <a:miter lim="800000"/>
                      <a:headEnd/>
                      <a:tailEnd/>
                    </a:ln>
                  </pic:spPr>
                </pic:pic>
              </a:graphicData>
            </a:graphic>
          </wp:anchor>
        </w:drawing>
      </w:r>
    </w:p>
    <w:p w14:paraId="70BDF577" w14:textId="77777777" w:rsidR="00D57952" w:rsidRPr="00D57952" w:rsidRDefault="000B0798" w:rsidP="00D57952">
      <w:pPr>
        <w:widowControl/>
        <w:spacing w:line="240" w:lineRule="auto"/>
        <w:jc w:val="center"/>
        <w:textAlignment w:val="baseline"/>
        <w:rPr>
          <w:b/>
          <w:sz w:val="36"/>
          <w:szCs w:val="36"/>
        </w:rPr>
      </w:pPr>
    </w:p>
    <w:p w14:paraId="70BDF578" w14:textId="77777777" w:rsidR="00D57952" w:rsidRPr="00D57952" w:rsidRDefault="000B0798" w:rsidP="00D57952">
      <w:pPr>
        <w:widowControl/>
        <w:spacing w:line="240" w:lineRule="auto"/>
        <w:jc w:val="center"/>
        <w:textAlignment w:val="baseline"/>
        <w:rPr>
          <w:b/>
          <w:sz w:val="36"/>
          <w:szCs w:val="36"/>
        </w:rPr>
      </w:pPr>
    </w:p>
    <w:p w14:paraId="70BDF579" w14:textId="77777777" w:rsidR="00D57952" w:rsidRPr="00177EC0" w:rsidRDefault="000B0798" w:rsidP="00D57952">
      <w:pPr>
        <w:widowControl/>
        <w:spacing w:line="240" w:lineRule="auto"/>
        <w:jc w:val="center"/>
        <w:textAlignment w:val="baseline"/>
        <w:rPr>
          <w:b/>
          <w:sz w:val="28"/>
          <w:szCs w:val="28"/>
        </w:rPr>
      </w:pPr>
    </w:p>
    <w:p w14:paraId="70BDF57A" w14:textId="77777777" w:rsidR="00D57952" w:rsidRPr="00C14757" w:rsidRDefault="00FD05B0" w:rsidP="00D57952">
      <w:pPr>
        <w:widowControl/>
        <w:spacing w:line="240" w:lineRule="auto"/>
        <w:jc w:val="center"/>
        <w:textAlignment w:val="baseline"/>
        <w:rPr>
          <w:b/>
          <w:sz w:val="56"/>
          <w:szCs w:val="56"/>
        </w:rPr>
      </w:pPr>
      <w:r w:rsidRPr="00D57952">
        <w:rPr>
          <w:b/>
          <w:sz w:val="88"/>
          <w:szCs w:val="88"/>
        </w:rPr>
        <w:t>Threat Abatement Plan</w:t>
      </w:r>
      <w:r>
        <w:rPr>
          <w:b/>
          <w:sz w:val="56"/>
          <w:szCs w:val="56"/>
        </w:rPr>
        <w:br/>
      </w:r>
      <w:r w:rsidRPr="00D57952">
        <w:rPr>
          <w:b/>
          <w:sz w:val="56"/>
          <w:szCs w:val="56"/>
        </w:rPr>
        <w:t>for</w:t>
      </w:r>
      <w:r>
        <w:rPr>
          <w:b/>
          <w:sz w:val="56"/>
          <w:szCs w:val="56"/>
        </w:rPr>
        <w:br/>
      </w:r>
      <w:r w:rsidRPr="00D57952">
        <w:rPr>
          <w:b/>
          <w:sz w:val="56"/>
          <w:szCs w:val="56"/>
        </w:rPr>
        <w:t>predation, habitat degradation,</w:t>
      </w:r>
      <w:r w:rsidRPr="00D57952">
        <w:rPr>
          <w:b/>
          <w:sz w:val="56"/>
          <w:szCs w:val="56"/>
        </w:rPr>
        <w:br/>
      </w:r>
      <w:r w:rsidRPr="00F53759">
        <w:rPr>
          <w:b/>
          <w:sz w:val="56"/>
          <w:szCs w:val="56"/>
        </w:rPr>
        <w:lastRenderedPageBreak/>
        <w:t xml:space="preserve">competition and disease transmission </w:t>
      </w:r>
      <w:r w:rsidRPr="00C14757">
        <w:rPr>
          <w:b/>
          <w:sz w:val="56"/>
          <w:szCs w:val="56"/>
        </w:rPr>
        <w:t>by feral pigs (</w:t>
      </w:r>
      <w:r w:rsidRPr="00C14757">
        <w:rPr>
          <w:b/>
          <w:i/>
          <w:sz w:val="56"/>
          <w:szCs w:val="56"/>
        </w:rPr>
        <w:t>Sus scrofa</w:t>
      </w:r>
      <w:r w:rsidRPr="00C14757">
        <w:rPr>
          <w:b/>
          <w:sz w:val="56"/>
          <w:szCs w:val="56"/>
        </w:rPr>
        <w:t>) (2017)</w:t>
      </w:r>
    </w:p>
    <w:p w14:paraId="70BDF57B" w14:textId="4F4892E8" w:rsidR="00D57952" w:rsidRPr="00D57952" w:rsidRDefault="000B0798" w:rsidP="00D57952">
      <w:pPr>
        <w:widowControl/>
        <w:spacing w:line="240" w:lineRule="auto"/>
        <w:jc w:val="center"/>
        <w:textAlignment w:val="baseline"/>
      </w:pPr>
    </w:p>
    <w:p w14:paraId="70BDF57C" w14:textId="77777777" w:rsidR="00D57952" w:rsidRDefault="000B0798" w:rsidP="00D57952">
      <w:pPr>
        <w:widowControl/>
        <w:spacing w:line="240" w:lineRule="auto"/>
        <w:jc w:val="center"/>
        <w:textAlignment w:val="baseline"/>
        <w:rPr>
          <w:b/>
          <w:sz w:val="104"/>
          <w:szCs w:val="104"/>
        </w:rPr>
      </w:pPr>
    </w:p>
    <w:p w14:paraId="70BDF57D" w14:textId="77777777" w:rsidR="00D57952" w:rsidRPr="00D57952" w:rsidRDefault="000B0798" w:rsidP="00D57952">
      <w:pPr>
        <w:widowControl/>
        <w:spacing w:line="240" w:lineRule="auto"/>
        <w:jc w:val="center"/>
        <w:textAlignment w:val="baseline"/>
        <w:rPr>
          <w:b/>
          <w:sz w:val="104"/>
          <w:szCs w:val="104"/>
        </w:rPr>
      </w:pPr>
    </w:p>
    <w:p w14:paraId="70BDF57E" w14:textId="77777777" w:rsidR="00D57952" w:rsidRPr="00D57952" w:rsidRDefault="000B0798" w:rsidP="00D57952">
      <w:pPr>
        <w:widowControl/>
        <w:spacing w:line="240" w:lineRule="auto"/>
        <w:jc w:val="center"/>
        <w:textAlignment w:val="baseline"/>
        <w:rPr>
          <w:sz w:val="44"/>
          <w:szCs w:val="44"/>
        </w:rPr>
      </w:pPr>
    </w:p>
    <w:p w14:paraId="70BDF57F" w14:textId="77777777" w:rsidR="00D57952" w:rsidRPr="00D57952" w:rsidRDefault="000B0798" w:rsidP="00D57952">
      <w:pPr>
        <w:widowControl/>
        <w:spacing w:line="240" w:lineRule="auto"/>
        <w:jc w:val="center"/>
        <w:textAlignment w:val="baseline"/>
        <w:rPr>
          <w:sz w:val="44"/>
          <w:szCs w:val="44"/>
        </w:rPr>
      </w:pPr>
    </w:p>
    <w:bookmarkEnd w:id="0"/>
    <w:bookmarkEnd w:id="1"/>
    <w:p w14:paraId="70BDF580" w14:textId="77777777" w:rsidR="00E25136" w:rsidRPr="00D31ACA" w:rsidRDefault="000B0798" w:rsidP="00E25136">
      <w:pPr>
        <w:pStyle w:val="Text"/>
        <w:spacing w:before="0" w:after="240" w:line="240" w:lineRule="auto"/>
        <w:rPr>
          <w:lang w:val="en-AU"/>
        </w:rPr>
      </w:pPr>
    </w:p>
    <w:p w14:paraId="70BDF581" w14:textId="77777777" w:rsidR="00E25136" w:rsidRPr="00D31ACA" w:rsidRDefault="00FD05B0" w:rsidP="00E25136">
      <w:pPr>
        <w:pStyle w:val="Text"/>
        <w:spacing w:before="0" w:after="240" w:line="240" w:lineRule="auto"/>
        <w:rPr>
          <w:lang w:val="en-AU"/>
        </w:rPr>
      </w:pPr>
      <w:r w:rsidRPr="00D31ACA">
        <w:rPr>
          <w:lang w:val="en-AU"/>
        </w:rPr>
        <w:br w:type="page"/>
      </w:r>
    </w:p>
    <w:p w14:paraId="70BDF582" w14:textId="77777777" w:rsidR="00E25136" w:rsidRPr="00B22C6F" w:rsidRDefault="00FD05B0" w:rsidP="00E25136">
      <w:pPr>
        <w:spacing w:line="240" w:lineRule="auto"/>
        <w:rPr>
          <w:rFonts w:ascii="Arial" w:hAnsi="Arial" w:cs="Arial"/>
          <w:sz w:val="18"/>
          <w:szCs w:val="18"/>
        </w:rPr>
      </w:pPr>
      <w:r w:rsidRPr="00B22C6F">
        <w:rPr>
          <w:rFonts w:ascii="Arial" w:hAnsi="Arial" w:cs="Arial"/>
          <w:sz w:val="18"/>
          <w:szCs w:val="18"/>
        </w:rPr>
        <w:lastRenderedPageBreak/>
        <w:t>© Copyright. Commonwealth of Australia, 201</w:t>
      </w:r>
      <w:r>
        <w:rPr>
          <w:rFonts w:ascii="Arial" w:hAnsi="Arial" w:cs="Arial"/>
          <w:sz w:val="18"/>
          <w:szCs w:val="18"/>
        </w:rPr>
        <w:t>7</w:t>
      </w:r>
      <w:r w:rsidRPr="00B22C6F">
        <w:rPr>
          <w:rFonts w:ascii="Arial" w:hAnsi="Arial" w:cs="Arial"/>
          <w:sz w:val="18"/>
          <w:szCs w:val="18"/>
        </w:rPr>
        <w:t>.</w:t>
      </w:r>
    </w:p>
    <w:p w14:paraId="70BDF583" w14:textId="77777777" w:rsidR="00E25136" w:rsidRPr="00D31ACA" w:rsidRDefault="000B0798" w:rsidP="00E25136">
      <w:pPr>
        <w:spacing w:line="240" w:lineRule="auto"/>
        <w:rPr>
          <w:rFonts w:ascii="Arial" w:hAnsi="Arial" w:cs="Arial"/>
          <w:b/>
          <w:sz w:val="18"/>
          <w:szCs w:val="18"/>
        </w:rPr>
      </w:pPr>
    </w:p>
    <w:p w14:paraId="70BDF584" w14:textId="77777777" w:rsidR="00E25136" w:rsidRPr="00D31ACA" w:rsidRDefault="00FD05B0" w:rsidP="00E25136">
      <w:pPr>
        <w:spacing w:line="240" w:lineRule="auto"/>
        <w:rPr>
          <w:rFonts w:ascii="Arial" w:hAnsi="Arial" w:cs="Arial"/>
          <w:sz w:val="18"/>
          <w:szCs w:val="18"/>
        </w:rPr>
      </w:pPr>
      <w:r w:rsidRPr="00D31ACA">
        <w:rPr>
          <w:rFonts w:ascii="Arial" w:hAnsi="Arial" w:cs="Arial"/>
          <w:noProof/>
          <w:sz w:val="18"/>
          <w:szCs w:val="18"/>
          <w:lang w:eastAsia="en-AU"/>
        </w:rPr>
        <w:drawing>
          <wp:inline distT="0" distB="0" distL="0" distR="0" wp14:anchorId="70BDFBDA" wp14:editId="70BDFBDB">
            <wp:extent cx="1266825" cy="457200"/>
            <wp:effectExtent l="19050" t="0" r="9525" b="0"/>
            <wp:docPr id="4"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4" cstate="print"/>
                    <a:stretch>
                      <a:fillRect/>
                    </a:stretch>
                  </pic:blipFill>
                  <pic:spPr bwMode="auto">
                    <a:xfrm>
                      <a:off x="0" y="0"/>
                      <a:ext cx="1266825" cy="457200"/>
                    </a:xfrm>
                    <a:prstGeom prst="rect">
                      <a:avLst/>
                    </a:prstGeom>
                    <a:noFill/>
                    <a:ln w="9525">
                      <a:noFill/>
                      <a:miter lim="800000"/>
                      <a:headEnd/>
                      <a:tailEnd/>
                    </a:ln>
                  </pic:spPr>
                </pic:pic>
              </a:graphicData>
            </a:graphic>
          </wp:inline>
        </w:drawing>
      </w:r>
    </w:p>
    <w:p w14:paraId="70BDF585" w14:textId="77777777" w:rsidR="00E25136" w:rsidRPr="00D31ACA" w:rsidRDefault="000B0798" w:rsidP="00E25136">
      <w:pPr>
        <w:spacing w:line="240" w:lineRule="auto"/>
        <w:rPr>
          <w:rFonts w:ascii="Arial" w:hAnsi="Arial" w:cs="Arial"/>
          <w:sz w:val="18"/>
          <w:szCs w:val="18"/>
        </w:rPr>
      </w:pPr>
    </w:p>
    <w:p w14:paraId="70BDF586" w14:textId="77777777" w:rsidR="00E25136" w:rsidRPr="00D31ACA" w:rsidRDefault="00FD05B0" w:rsidP="00E25136">
      <w:pPr>
        <w:spacing w:line="240" w:lineRule="auto"/>
        <w:rPr>
          <w:rFonts w:ascii="Arial" w:hAnsi="Arial" w:cs="Arial"/>
          <w:sz w:val="18"/>
          <w:szCs w:val="18"/>
        </w:rPr>
      </w:pPr>
      <w:r w:rsidRPr="00D31ACA">
        <w:rPr>
          <w:rFonts w:ascii="Arial" w:hAnsi="Arial" w:cs="Arial"/>
          <w:sz w:val="18"/>
          <w:szCs w:val="18"/>
        </w:rPr>
        <w:t xml:space="preserve">The </w:t>
      </w:r>
      <w:r w:rsidRPr="00B22C6F">
        <w:rPr>
          <w:rFonts w:ascii="Arial" w:hAnsi="Arial" w:cs="Arial"/>
          <w:i/>
          <w:sz w:val="18"/>
          <w:szCs w:val="18"/>
        </w:rPr>
        <w:t>‘Threat abatement plan for p</w:t>
      </w:r>
      <w:r w:rsidRPr="00B22C6F">
        <w:rPr>
          <w:rFonts w:ascii="Arial" w:hAnsi="Arial" w:cs="Arial"/>
          <w:bCs/>
          <w:i/>
          <w:sz w:val="18"/>
          <w:szCs w:val="18"/>
        </w:rPr>
        <w:t>redation, habitat degradation, competition and disease transmission by feral pigs (Sus scrofa</w:t>
      </w:r>
      <w:r>
        <w:rPr>
          <w:rFonts w:ascii="Arial" w:hAnsi="Arial" w:cs="Arial"/>
          <w:bCs/>
          <w:i/>
          <w:sz w:val="18"/>
          <w:szCs w:val="18"/>
        </w:rPr>
        <w:t>) (2017</w:t>
      </w:r>
      <w:r w:rsidRPr="00B22C6F">
        <w:rPr>
          <w:rFonts w:ascii="Arial" w:hAnsi="Arial" w:cs="Arial"/>
          <w:bCs/>
          <w:i/>
          <w:sz w:val="18"/>
          <w:szCs w:val="18"/>
        </w:rPr>
        <w:t>)’</w:t>
      </w:r>
      <w:r w:rsidRPr="00D31ACA">
        <w:rPr>
          <w:rFonts w:ascii="Arial" w:hAnsi="Arial" w:cs="Arial"/>
          <w:sz w:val="18"/>
          <w:szCs w:val="18"/>
        </w:rP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5" w:history="1">
        <w:r w:rsidRPr="00D31ACA">
          <w:rPr>
            <w:rFonts w:ascii="Arial" w:hAnsi="Arial" w:cs="Arial"/>
            <w:color w:val="3966BF"/>
            <w:sz w:val="18"/>
            <w:szCs w:val="18"/>
          </w:rPr>
          <w:t>http://creativecommons.org/licenses/by/3.0/au/</w:t>
        </w:r>
      </w:hyperlink>
    </w:p>
    <w:p w14:paraId="70BDF587" w14:textId="77777777" w:rsidR="00E25136" w:rsidRPr="00D31ACA" w:rsidRDefault="000B0798" w:rsidP="00E25136">
      <w:pPr>
        <w:spacing w:line="240" w:lineRule="auto"/>
        <w:rPr>
          <w:rFonts w:ascii="Arial" w:hAnsi="Arial" w:cs="Arial"/>
          <w:sz w:val="18"/>
          <w:szCs w:val="18"/>
        </w:rPr>
      </w:pPr>
    </w:p>
    <w:p w14:paraId="70BDF588" w14:textId="77777777" w:rsidR="00E25136" w:rsidRPr="00D31ACA" w:rsidRDefault="00FD05B0" w:rsidP="00E25136">
      <w:pPr>
        <w:spacing w:line="240" w:lineRule="auto"/>
        <w:rPr>
          <w:rFonts w:ascii="Arial" w:hAnsi="Arial" w:cs="Arial"/>
          <w:sz w:val="18"/>
          <w:szCs w:val="18"/>
        </w:rPr>
      </w:pPr>
      <w:r w:rsidRPr="00D31ACA">
        <w:rPr>
          <w:rFonts w:ascii="Arial" w:hAnsi="Arial" w:cs="Arial"/>
          <w:sz w:val="18"/>
          <w:szCs w:val="18"/>
        </w:rPr>
        <w:t>This report should be attributed as ‘</w:t>
      </w:r>
      <w:r w:rsidRPr="00D31ACA">
        <w:rPr>
          <w:rFonts w:ascii="Arial" w:hAnsi="Arial" w:cs="Arial"/>
          <w:i/>
          <w:sz w:val="18"/>
          <w:szCs w:val="18"/>
        </w:rPr>
        <w:t>Threat abatement plan for p</w:t>
      </w:r>
      <w:r w:rsidRPr="00D31ACA">
        <w:rPr>
          <w:rFonts w:ascii="Arial" w:hAnsi="Arial" w:cs="Arial"/>
          <w:bCs/>
          <w:i/>
          <w:sz w:val="18"/>
          <w:szCs w:val="18"/>
        </w:rPr>
        <w:t xml:space="preserve">redation, habitat degradation, competition and disease transmission by feral pigs </w:t>
      </w:r>
      <w:r w:rsidRPr="00F53759">
        <w:rPr>
          <w:rFonts w:ascii="Arial" w:hAnsi="Arial" w:cs="Arial"/>
          <w:bCs/>
          <w:i/>
          <w:sz w:val="18"/>
          <w:szCs w:val="18"/>
        </w:rPr>
        <w:t>(Sus scrofa) (201</w:t>
      </w:r>
      <w:r>
        <w:rPr>
          <w:rFonts w:ascii="Arial" w:hAnsi="Arial" w:cs="Arial"/>
          <w:bCs/>
          <w:i/>
          <w:sz w:val="18"/>
          <w:szCs w:val="18"/>
        </w:rPr>
        <w:t>7</w:t>
      </w:r>
      <w:r w:rsidRPr="00F53759">
        <w:rPr>
          <w:rFonts w:ascii="Arial" w:hAnsi="Arial" w:cs="Arial"/>
          <w:bCs/>
          <w:i/>
          <w:sz w:val="18"/>
          <w:szCs w:val="18"/>
        </w:rPr>
        <w:t>)</w:t>
      </w:r>
      <w:r w:rsidRPr="00D31ACA">
        <w:rPr>
          <w:rFonts w:ascii="Arial" w:hAnsi="Arial" w:cs="Arial"/>
          <w:bCs/>
          <w:sz w:val="18"/>
          <w:szCs w:val="18"/>
        </w:rPr>
        <w:t>’</w:t>
      </w:r>
      <w:r w:rsidRPr="00D31ACA">
        <w:rPr>
          <w:rFonts w:ascii="Arial" w:hAnsi="Arial" w:cs="Arial"/>
          <w:sz w:val="18"/>
          <w:szCs w:val="18"/>
        </w:rPr>
        <w:t>, Commonwealth of Australia</w:t>
      </w:r>
      <w:r w:rsidRPr="00B735BF">
        <w:rPr>
          <w:rFonts w:ascii="Arial" w:hAnsi="Arial" w:cs="Arial"/>
          <w:sz w:val="18"/>
          <w:szCs w:val="18"/>
        </w:rPr>
        <w:t>, 201</w:t>
      </w:r>
      <w:r>
        <w:rPr>
          <w:rFonts w:ascii="Arial" w:hAnsi="Arial" w:cs="Arial"/>
          <w:sz w:val="18"/>
          <w:szCs w:val="18"/>
        </w:rPr>
        <w:t>7</w:t>
      </w:r>
      <w:r w:rsidRPr="00B735BF">
        <w:rPr>
          <w:rFonts w:ascii="Arial" w:hAnsi="Arial" w:cs="Arial"/>
          <w:sz w:val="18"/>
          <w:szCs w:val="18"/>
        </w:rPr>
        <w:t>.</w:t>
      </w:r>
    </w:p>
    <w:p w14:paraId="70BDF589" w14:textId="77777777" w:rsidR="00E25136" w:rsidRPr="00D31ACA" w:rsidRDefault="000B0798" w:rsidP="00E25136">
      <w:pPr>
        <w:spacing w:line="240" w:lineRule="auto"/>
        <w:rPr>
          <w:rFonts w:ascii="Arial" w:hAnsi="Arial" w:cs="Arial"/>
          <w:sz w:val="18"/>
          <w:szCs w:val="18"/>
        </w:rPr>
      </w:pPr>
    </w:p>
    <w:p w14:paraId="70BDF58A" w14:textId="77777777" w:rsidR="00E25136" w:rsidRPr="00D31ACA" w:rsidRDefault="00FD05B0" w:rsidP="00E25136">
      <w:pPr>
        <w:spacing w:line="240" w:lineRule="auto"/>
        <w:rPr>
          <w:rFonts w:ascii="Arial" w:hAnsi="Arial" w:cs="Arial"/>
          <w:sz w:val="18"/>
          <w:szCs w:val="18"/>
        </w:rPr>
      </w:pPr>
      <w:r w:rsidRPr="00D31ACA">
        <w:rPr>
          <w:rFonts w:ascii="Arial" w:hAnsi="Arial" w:cs="Arial"/>
          <w:sz w:val="18"/>
          <w:szCs w:val="18"/>
        </w:rPr>
        <w:t>The Commonwealth of Australia has made all reasonable efforts to identify content supplied by third parties.</w:t>
      </w:r>
    </w:p>
    <w:p w14:paraId="70BDF58B" w14:textId="77777777" w:rsidR="00E25136" w:rsidRPr="00D31ACA" w:rsidRDefault="000B0798" w:rsidP="00E25136">
      <w:pPr>
        <w:spacing w:line="240" w:lineRule="auto"/>
        <w:rPr>
          <w:rFonts w:ascii="Arial" w:hAnsi="Arial" w:cs="Arial"/>
          <w:sz w:val="18"/>
          <w:szCs w:val="18"/>
        </w:rPr>
      </w:pPr>
    </w:p>
    <w:p w14:paraId="70BDF58C" w14:textId="77777777" w:rsidR="00E25136" w:rsidRPr="00D31ACA" w:rsidRDefault="00FD05B0" w:rsidP="00E25136">
      <w:pPr>
        <w:pStyle w:val="CopyrightDisclaimertext"/>
        <w:spacing w:before="0" w:line="240" w:lineRule="auto"/>
        <w:rPr>
          <w:sz w:val="18"/>
          <w:szCs w:val="18"/>
          <w:lang w:val="en-AU"/>
        </w:rPr>
      </w:pPr>
      <w:r w:rsidRPr="00D31ACA">
        <w:rPr>
          <w:sz w:val="18"/>
          <w:szCs w:val="18"/>
          <w:lang w:val="en-AU"/>
        </w:rPr>
        <w:t xml:space="preserve">The contents of this document have been compiled using a range of source materials and is </w:t>
      </w:r>
      <w:r>
        <w:rPr>
          <w:sz w:val="18"/>
          <w:szCs w:val="18"/>
          <w:lang w:val="en-AU"/>
        </w:rPr>
        <w:t>correct</w:t>
      </w:r>
      <w:r w:rsidRPr="00D31ACA">
        <w:rPr>
          <w:sz w:val="18"/>
          <w:szCs w:val="18"/>
          <w:lang w:val="en-AU"/>
        </w:rPr>
        <w:t xml:space="preserve"> as at </w:t>
      </w:r>
      <w:r>
        <w:rPr>
          <w:sz w:val="18"/>
          <w:szCs w:val="18"/>
          <w:lang w:val="en-AU"/>
        </w:rPr>
        <w:t>August</w:t>
      </w:r>
      <w:r w:rsidRPr="00F153DA">
        <w:rPr>
          <w:sz w:val="18"/>
          <w:szCs w:val="18"/>
          <w:lang w:val="en-AU"/>
        </w:rPr>
        <w:t xml:space="preserve"> 2016</w:t>
      </w:r>
      <w:r w:rsidRPr="00D31ACA">
        <w:rPr>
          <w:sz w:val="18"/>
          <w:szCs w:val="18"/>
          <w:lang w:val="en-AU"/>
        </w:rPr>
        <w:t>.</w:t>
      </w:r>
    </w:p>
    <w:p w14:paraId="70BDF58D" w14:textId="77777777" w:rsidR="00E25136" w:rsidRPr="00D31ACA" w:rsidRDefault="000B0798" w:rsidP="00E25136">
      <w:pPr>
        <w:shd w:val="clear" w:color="auto" w:fill="FFFFFF"/>
        <w:spacing w:line="240" w:lineRule="auto"/>
        <w:textAlignment w:val="top"/>
        <w:rPr>
          <w:rFonts w:ascii="Arial" w:hAnsi="Arial" w:cs="Arial"/>
          <w:sz w:val="18"/>
          <w:szCs w:val="18"/>
        </w:rPr>
      </w:pPr>
    </w:p>
    <w:p w14:paraId="70BDF58E" w14:textId="77777777" w:rsidR="00E25136" w:rsidRDefault="00FD05B0" w:rsidP="00E25136">
      <w:pPr>
        <w:shd w:val="clear" w:color="auto" w:fill="FFFFFF"/>
        <w:spacing w:line="240" w:lineRule="auto"/>
        <w:textAlignment w:val="top"/>
        <w:rPr>
          <w:rFonts w:ascii="Arial" w:hAnsi="Arial" w:cs="Arial"/>
          <w:sz w:val="18"/>
          <w:szCs w:val="18"/>
        </w:rPr>
      </w:pPr>
      <w:r w:rsidRPr="00D31ACA">
        <w:rPr>
          <w:rFonts w:ascii="Arial" w:hAnsi="Arial" w:cs="Arial"/>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70BDF58F" w14:textId="77777777" w:rsidR="007F22D9" w:rsidRDefault="000B0798" w:rsidP="00E25136">
      <w:pPr>
        <w:shd w:val="clear" w:color="auto" w:fill="FFFFFF"/>
        <w:spacing w:line="240" w:lineRule="auto"/>
        <w:textAlignment w:val="top"/>
        <w:rPr>
          <w:rFonts w:ascii="Arial" w:hAnsi="Arial" w:cs="Arial"/>
          <w:sz w:val="18"/>
          <w:szCs w:val="18"/>
        </w:rPr>
      </w:pPr>
    </w:p>
    <w:p w14:paraId="70BDF590" w14:textId="77777777" w:rsidR="007F22D9" w:rsidRPr="00D31ACA" w:rsidRDefault="00FD05B0" w:rsidP="007F22D9">
      <w:pPr>
        <w:pStyle w:val="Preamble"/>
      </w:pPr>
      <w:r>
        <w:t>Cover photo: A mob of 89 feral pigs (some out of frame) on the Wildman River floodplain, Northern Territory, 2013. Photographer: B. Salau.</w:t>
      </w:r>
    </w:p>
    <w:p w14:paraId="70BDF591" w14:textId="77777777" w:rsidR="00E25136" w:rsidRPr="00D31ACA" w:rsidRDefault="00FD05B0" w:rsidP="00E25136">
      <w:pPr>
        <w:widowControl/>
        <w:suppressAutoHyphens w:val="0"/>
        <w:autoSpaceDE/>
        <w:autoSpaceDN/>
        <w:adjustRightInd/>
        <w:spacing w:after="240" w:line="240" w:lineRule="auto"/>
        <w:textAlignment w:val="auto"/>
        <w:rPr>
          <w:rFonts w:ascii="Arial" w:hAnsi="Arial" w:cs="Arial"/>
          <w:spacing w:val="-2"/>
          <w:sz w:val="20"/>
          <w:szCs w:val="20"/>
        </w:rPr>
      </w:pPr>
      <w:r w:rsidRPr="00D31ACA">
        <w:rPr>
          <w:rFonts w:ascii="Arial" w:hAnsi="Arial" w:cs="Arial"/>
          <w:caps/>
          <w:spacing w:val="-2"/>
          <w:sz w:val="20"/>
          <w:szCs w:val="20"/>
        </w:rPr>
        <w:lastRenderedPageBreak/>
        <w:br w:type="page"/>
      </w:r>
    </w:p>
    <w:p w14:paraId="70BDF592" w14:textId="77777777" w:rsidR="00E25136" w:rsidRPr="00D31ACA" w:rsidRDefault="00FD05B0" w:rsidP="00E25136">
      <w:pPr>
        <w:pStyle w:val="H1ThreatAbatementplan"/>
        <w:spacing w:after="240" w:line="240" w:lineRule="auto"/>
        <w:rPr>
          <w:lang w:val="en-AU"/>
        </w:rPr>
      </w:pPr>
      <w:bookmarkStart w:id="3" w:name="_Toc405209530"/>
      <w:r w:rsidRPr="00D31ACA">
        <w:rPr>
          <w:lang w:val="en-AU"/>
        </w:rPr>
        <w:lastRenderedPageBreak/>
        <w:t>Contents</w:t>
      </w:r>
      <w:bookmarkEnd w:id="3"/>
    </w:p>
    <w:p w14:paraId="70BDF593" w14:textId="77777777" w:rsidR="00E25136" w:rsidRPr="008F0C3E" w:rsidRDefault="000B0798" w:rsidP="00E25136">
      <w:pPr>
        <w:pStyle w:val="TAPSub3"/>
        <w:rPr>
          <w:sz w:val="22"/>
          <w:szCs w:val="22"/>
        </w:rPr>
      </w:pPr>
    </w:p>
    <w:p w14:paraId="70BDF594" w14:textId="77777777" w:rsidR="00E034C8" w:rsidRDefault="00FD05B0">
      <w:pPr>
        <w:pStyle w:val="TOC1"/>
        <w:rPr>
          <w:rFonts w:asciiTheme="minorHAnsi" w:hAnsiTheme="minorHAnsi"/>
        </w:rPr>
      </w:pPr>
      <w:r w:rsidRPr="009731B0">
        <w:fldChar w:fldCharType="begin"/>
      </w:r>
      <w:r w:rsidRPr="009731B0">
        <w:instrText xml:space="preserve"> TOC \h \z \t "TAP Sub 2,2,TAP Sub 1,1,TAP Sub 3,3" </w:instrText>
      </w:r>
      <w:r w:rsidRPr="009731B0">
        <w:fldChar w:fldCharType="separate"/>
      </w:r>
      <w:hyperlink w:anchor="_Toc256000029" w:history="1">
        <w:r w:rsidRPr="00D31ACA">
          <w:rPr>
            <w:rStyle w:val="Hyperlink"/>
          </w:rPr>
          <w:t>Introduction</w:t>
        </w:r>
        <w:r>
          <w:rPr>
            <w:rStyle w:val="Hyperlink"/>
          </w:rPr>
          <w:tab/>
        </w:r>
        <w:r>
          <w:fldChar w:fldCharType="begin"/>
        </w:r>
        <w:r>
          <w:rPr>
            <w:rStyle w:val="Hyperlink"/>
          </w:rPr>
          <w:instrText xml:space="preserve"> PAGEREF _Toc256000029 \h </w:instrText>
        </w:r>
        <w:r>
          <w:fldChar w:fldCharType="separate"/>
        </w:r>
        <w:r>
          <w:rPr>
            <w:rStyle w:val="Hyperlink"/>
          </w:rPr>
          <w:t>1</w:t>
        </w:r>
        <w:r>
          <w:fldChar w:fldCharType="end"/>
        </w:r>
      </w:hyperlink>
    </w:p>
    <w:p w14:paraId="70BDF595" w14:textId="77777777" w:rsidR="00E034C8" w:rsidRDefault="000B0798">
      <w:pPr>
        <w:pStyle w:val="TOC2"/>
        <w:rPr>
          <w:rFonts w:asciiTheme="minorHAnsi" w:hAnsiTheme="minorHAnsi"/>
        </w:rPr>
      </w:pPr>
      <w:hyperlink w:anchor="_Toc256000036" w:history="1">
        <w:r w:rsidR="00FD05B0" w:rsidRPr="00D31ACA">
          <w:rPr>
            <w:rStyle w:val="Hyperlink"/>
          </w:rPr>
          <w:t>1. Threat abatement plan for predation, habitat degradation, competition and disease transmission by feral pigs (</w:t>
        </w:r>
        <w:r w:rsidR="00FD05B0" w:rsidRPr="00D31ACA">
          <w:rPr>
            <w:rStyle w:val="Hyperlink"/>
            <w:i/>
          </w:rPr>
          <w:t>Sus scrofa</w:t>
        </w:r>
        <w:r w:rsidR="00FD05B0" w:rsidRPr="00D31ACA">
          <w:rPr>
            <w:rStyle w:val="Hyperlink"/>
          </w:rPr>
          <w:t>)</w:t>
        </w:r>
        <w:r w:rsidR="00FD05B0">
          <w:rPr>
            <w:rStyle w:val="Hyperlink"/>
          </w:rPr>
          <w:t xml:space="preserve"> (2017)</w:t>
        </w:r>
        <w:r w:rsidR="00FD05B0">
          <w:rPr>
            <w:rStyle w:val="Hyperlink"/>
          </w:rPr>
          <w:tab/>
        </w:r>
        <w:r w:rsidR="00FD05B0">
          <w:fldChar w:fldCharType="begin"/>
        </w:r>
        <w:r w:rsidR="00FD05B0">
          <w:rPr>
            <w:rStyle w:val="Hyperlink"/>
          </w:rPr>
          <w:instrText xml:space="preserve"> PAGEREF _Toc256000036 \h </w:instrText>
        </w:r>
        <w:r w:rsidR="00FD05B0">
          <w:fldChar w:fldCharType="separate"/>
        </w:r>
        <w:r w:rsidR="00FD05B0">
          <w:rPr>
            <w:rStyle w:val="Hyperlink"/>
          </w:rPr>
          <w:t>1</w:t>
        </w:r>
        <w:r w:rsidR="00FD05B0">
          <w:fldChar w:fldCharType="end"/>
        </w:r>
      </w:hyperlink>
    </w:p>
    <w:p w14:paraId="70BDF596" w14:textId="77777777" w:rsidR="00E034C8" w:rsidRDefault="000B0798">
      <w:pPr>
        <w:pStyle w:val="TOC3"/>
        <w:tabs>
          <w:tab w:val="right" w:leader="dot" w:pos="9060"/>
        </w:tabs>
        <w:rPr>
          <w:rFonts w:asciiTheme="minorHAnsi" w:hAnsiTheme="minorHAnsi"/>
          <w:noProof/>
          <w:sz w:val="22"/>
        </w:rPr>
      </w:pPr>
      <w:hyperlink w:anchor="_Toc256000039" w:history="1">
        <w:r w:rsidR="00FD05B0">
          <w:rPr>
            <w:rStyle w:val="Hyperlink"/>
          </w:rPr>
          <w:t>1.1. D</w:t>
        </w:r>
        <w:r w:rsidR="00FD05B0" w:rsidRPr="00D31ACA">
          <w:rPr>
            <w:rStyle w:val="Hyperlink"/>
          </w:rPr>
          <w:t>escription of the process and its impacts</w:t>
        </w:r>
        <w:r w:rsidR="00FD05B0">
          <w:rPr>
            <w:rStyle w:val="Hyperlink"/>
          </w:rPr>
          <w:tab/>
        </w:r>
        <w:r w:rsidR="00FD05B0">
          <w:fldChar w:fldCharType="begin"/>
        </w:r>
        <w:r w:rsidR="00FD05B0">
          <w:rPr>
            <w:rStyle w:val="Hyperlink"/>
          </w:rPr>
          <w:instrText xml:space="preserve"> PAGEREF _Toc256000039 \h </w:instrText>
        </w:r>
        <w:r w:rsidR="00FD05B0">
          <w:fldChar w:fldCharType="separate"/>
        </w:r>
        <w:r w:rsidR="00FD05B0">
          <w:rPr>
            <w:rStyle w:val="Hyperlink"/>
          </w:rPr>
          <w:t>1</w:t>
        </w:r>
        <w:r w:rsidR="00FD05B0">
          <w:fldChar w:fldCharType="end"/>
        </w:r>
      </w:hyperlink>
    </w:p>
    <w:p w14:paraId="70BDF597" w14:textId="77777777" w:rsidR="00E034C8" w:rsidRDefault="000B0798">
      <w:pPr>
        <w:pStyle w:val="TOC3"/>
        <w:tabs>
          <w:tab w:val="right" w:leader="dot" w:pos="9060"/>
        </w:tabs>
        <w:rPr>
          <w:rFonts w:asciiTheme="minorHAnsi" w:hAnsiTheme="minorHAnsi"/>
          <w:noProof/>
          <w:sz w:val="22"/>
        </w:rPr>
      </w:pPr>
      <w:hyperlink w:anchor="_Toc256000040" w:history="1">
        <w:r w:rsidR="00FD05B0" w:rsidRPr="00795D34">
          <w:rPr>
            <w:rStyle w:val="Hyperlink"/>
          </w:rPr>
          <w:t>1.2. Managing the threat</w:t>
        </w:r>
        <w:r w:rsidR="00FD05B0">
          <w:rPr>
            <w:rStyle w:val="Hyperlink"/>
          </w:rPr>
          <w:tab/>
        </w:r>
        <w:r w:rsidR="00FD05B0">
          <w:fldChar w:fldCharType="begin"/>
        </w:r>
        <w:r w:rsidR="00FD05B0">
          <w:rPr>
            <w:rStyle w:val="Hyperlink"/>
          </w:rPr>
          <w:instrText xml:space="preserve"> PAGEREF _Toc256000040 \h </w:instrText>
        </w:r>
        <w:r w:rsidR="00FD05B0">
          <w:fldChar w:fldCharType="separate"/>
        </w:r>
        <w:r w:rsidR="00FD05B0">
          <w:rPr>
            <w:rStyle w:val="Hyperlink"/>
          </w:rPr>
          <w:t>2</w:t>
        </w:r>
        <w:r w:rsidR="00FD05B0">
          <w:fldChar w:fldCharType="end"/>
        </w:r>
      </w:hyperlink>
    </w:p>
    <w:p w14:paraId="70BDF598" w14:textId="77777777" w:rsidR="00E034C8" w:rsidRDefault="000B0798">
      <w:pPr>
        <w:pStyle w:val="TOC3"/>
        <w:tabs>
          <w:tab w:val="right" w:leader="dot" w:pos="9060"/>
        </w:tabs>
        <w:rPr>
          <w:rFonts w:asciiTheme="minorHAnsi" w:hAnsiTheme="minorHAnsi"/>
          <w:noProof/>
          <w:sz w:val="22"/>
        </w:rPr>
      </w:pPr>
      <w:hyperlink w:anchor="_Toc256000041" w:history="1">
        <w:r w:rsidR="00FD05B0">
          <w:rPr>
            <w:rStyle w:val="Hyperlink"/>
          </w:rPr>
          <w:t>1.3 Threat abatement plans</w:t>
        </w:r>
        <w:r w:rsidR="00FD05B0">
          <w:rPr>
            <w:rStyle w:val="Hyperlink"/>
          </w:rPr>
          <w:tab/>
        </w:r>
        <w:r w:rsidR="00FD05B0">
          <w:fldChar w:fldCharType="begin"/>
        </w:r>
        <w:r w:rsidR="00FD05B0">
          <w:rPr>
            <w:rStyle w:val="Hyperlink"/>
          </w:rPr>
          <w:instrText xml:space="preserve"> PAGEREF _Toc256000041 \h </w:instrText>
        </w:r>
        <w:r w:rsidR="00FD05B0">
          <w:fldChar w:fldCharType="separate"/>
        </w:r>
        <w:r w:rsidR="00FD05B0">
          <w:rPr>
            <w:rStyle w:val="Hyperlink"/>
          </w:rPr>
          <w:t>2</w:t>
        </w:r>
        <w:r w:rsidR="00FD05B0">
          <w:fldChar w:fldCharType="end"/>
        </w:r>
      </w:hyperlink>
    </w:p>
    <w:p w14:paraId="70BDF599" w14:textId="77777777" w:rsidR="00E034C8" w:rsidRDefault="000B0798">
      <w:pPr>
        <w:pStyle w:val="TOC3"/>
        <w:tabs>
          <w:tab w:val="right" w:leader="dot" w:pos="9060"/>
        </w:tabs>
        <w:rPr>
          <w:rFonts w:asciiTheme="minorHAnsi" w:hAnsiTheme="minorHAnsi"/>
          <w:noProof/>
          <w:sz w:val="22"/>
        </w:rPr>
      </w:pPr>
      <w:hyperlink w:anchor="_Toc256000042" w:history="1">
        <w:r w:rsidR="00FD05B0">
          <w:rPr>
            <w:rStyle w:val="Hyperlink"/>
          </w:rPr>
          <w:t>1.4</w:t>
        </w:r>
        <w:r w:rsidR="00FD05B0" w:rsidRPr="00D31ACA">
          <w:rPr>
            <w:rStyle w:val="Hyperlink"/>
          </w:rPr>
          <w:t>. Implementation</w:t>
        </w:r>
        <w:r w:rsidR="00FD05B0">
          <w:rPr>
            <w:rStyle w:val="Hyperlink"/>
          </w:rPr>
          <w:tab/>
        </w:r>
        <w:r w:rsidR="00FD05B0">
          <w:fldChar w:fldCharType="begin"/>
        </w:r>
        <w:r w:rsidR="00FD05B0">
          <w:rPr>
            <w:rStyle w:val="Hyperlink"/>
          </w:rPr>
          <w:instrText xml:space="preserve"> PAGEREF _Toc256000042 \h </w:instrText>
        </w:r>
        <w:r w:rsidR="00FD05B0">
          <w:fldChar w:fldCharType="separate"/>
        </w:r>
        <w:r w:rsidR="00FD05B0">
          <w:rPr>
            <w:rStyle w:val="Hyperlink"/>
          </w:rPr>
          <w:t>2</w:t>
        </w:r>
        <w:r w:rsidR="00FD05B0">
          <w:fldChar w:fldCharType="end"/>
        </w:r>
      </w:hyperlink>
    </w:p>
    <w:p w14:paraId="70BDF59A" w14:textId="77777777" w:rsidR="00E034C8" w:rsidRDefault="000B0798">
      <w:pPr>
        <w:pStyle w:val="TOC2"/>
        <w:rPr>
          <w:rFonts w:asciiTheme="minorHAnsi" w:hAnsiTheme="minorHAnsi"/>
        </w:rPr>
      </w:pPr>
      <w:hyperlink w:anchor="_Toc256000043" w:history="1">
        <w:r w:rsidR="00FD05B0" w:rsidRPr="00795D34">
          <w:rPr>
            <w:rStyle w:val="Hyperlink"/>
          </w:rPr>
          <w:t>2. Objectives and actions</w:t>
        </w:r>
        <w:r w:rsidR="00FD05B0">
          <w:rPr>
            <w:rStyle w:val="Hyperlink"/>
          </w:rPr>
          <w:tab/>
        </w:r>
        <w:r w:rsidR="00FD05B0">
          <w:fldChar w:fldCharType="begin"/>
        </w:r>
        <w:r w:rsidR="00FD05B0">
          <w:rPr>
            <w:rStyle w:val="Hyperlink"/>
          </w:rPr>
          <w:instrText xml:space="preserve"> PAGEREF _Toc256000043 \h </w:instrText>
        </w:r>
        <w:r w:rsidR="00FD05B0">
          <w:fldChar w:fldCharType="separate"/>
        </w:r>
        <w:r w:rsidR="00FD05B0">
          <w:rPr>
            <w:rStyle w:val="Hyperlink"/>
          </w:rPr>
          <w:t>4</w:t>
        </w:r>
        <w:r w:rsidR="00FD05B0">
          <w:fldChar w:fldCharType="end"/>
        </w:r>
      </w:hyperlink>
    </w:p>
    <w:p w14:paraId="70BDF59B" w14:textId="77777777" w:rsidR="00E034C8" w:rsidRDefault="000B0798">
      <w:pPr>
        <w:pStyle w:val="TOC3"/>
        <w:tabs>
          <w:tab w:val="right" w:leader="dot" w:pos="9060"/>
        </w:tabs>
        <w:rPr>
          <w:rFonts w:asciiTheme="minorHAnsi" w:hAnsiTheme="minorHAnsi"/>
          <w:noProof/>
          <w:sz w:val="22"/>
        </w:rPr>
      </w:pPr>
      <w:hyperlink w:anchor="_Toc256000044" w:history="1">
        <w:r w:rsidR="00FD05B0" w:rsidRPr="003F58A8">
          <w:rPr>
            <w:rStyle w:val="Hyperlink"/>
            <w:i/>
          </w:rPr>
          <w:t xml:space="preserve">Objective </w:t>
        </w:r>
        <w:r w:rsidR="00FD05B0">
          <w:rPr>
            <w:rStyle w:val="Hyperlink"/>
            <w:i/>
          </w:rPr>
          <w:t>1</w:t>
        </w:r>
        <w:r w:rsidR="00FD05B0" w:rsidRPr="003F58A8">
          <w:rPr>
            <w:rStyle w:val="Hyperlink"/>
            <w:i/>
          </w:rPr>
          <w:t xml:space="preserve">: Prioritise key species, ecological communities, ecosystems and locations across Australia for strategic </w:t>
        </w:r>
        <w:r w:rsidR="00FD05B0" w:rsidRPr="003F58A8">
          <w:rPr>
            <w:rStyle w:val="Hyperlink"/>
            <w:i/>
          </w:rPr>
          <w:lastRenderedPageBreak/>
          <w:t>feral pig management.</w:t>
        </w:r>
        <w:r w:rsidR="00FD05B0">
          <w:rPr>
            <w:rStyle w:val="Hyperlink"/>
          </w:rPr>
          <w:tab/>
        </w:r>
        <w:r w:rsidR="00FD05B0">
          <w:fldChar w:fldCharType="begin"/>
        </w:r>
        <w:r w:rsidR="00FD05B0">
          <w:rPr>
            <w:rStyle w:val="Hyperlink"/>
          </w:rPr>
          <w:instrText xml:space="preserve"> PAGEREF _Toc256000044 \h </w:instrText>
        </w:r>
        <w:r w:rsidR="00FD05B0">
          <w:fldChar w:fldCharType="separate"/>
        </w:r>
        <w:r w:rsidR="00FD05B0">
          <w:rPr>
            <w:rStyle w:val="Hyperlink"/>
          </w:rPr>
          <w:t>5</w:t>
        </w:r>
        <w:r w:rsidR="00FD05B0">
          <w:fldChar w:fldCharType="end"/>
        </w:r>
      </w:hyperlink>
    </w:p>
    <w:p w14:paraId="70BDF59C" w14:textId="77777777" w:rsidR="00E034C8" w:rsidRDefault="000B0798">
      <w:pPr>
        <w:pStyle w:val="TOC3"/>
        <w:tabs>
          <w:tab w:val="right" w:leader="dot" w:pos="9060"/>
        </w:tabs>
        <w:rPr>
          <w:rFonts w:asciiTheme="minorHAnsi" w:hAnsiTheme="minorHAnsi"/>
          <w:noProof/>
          <w:sz w:val="22"/>
        </w:rPr>
      </w:pPr>
      <w:hyperlink w:anchor="_Toc256000045" w:history="1">
        <w:r w:rsidR="00FD05B0" w:rsidRPr="00154619">
          <w:rPr>
            <w:rStyle w:val="Hyperlink"/>
            <w:i/>
          </w:rPr>
          <w:t>Objective 2: Encourage the integration of feral pig management into land management activities at regional, state and territory, and national levels.</w:t>
        </w:r>
        <w:r w:rsidR="00FD05B0">
          <w:rPr>
            <w:rStyle w:val="Hyperlink"/>
          </w:rPr>
          <w:tab/>
        </w:r>
        <w:r w:rsidR="00FD05B0">
          <w:fldChar w:fldCharType="begin"/>
        </w:r>
        <w:r w:rsidR="00FD05B0">
          <w:rPr>
            <w:rStyle w:val="Hyperlink"/>
          </w:rPr>
          <w:instrText xml:space="preserve"> PAGEREF _Toc256000045 \h </w:instrText>
        </w:r>
        <w:r w:rsidR="00FD05B0">
          <w:fldChar w:fldCharType="separate"/>
        </w:r>
        <w:r w:rsidR="00FD05B0">
          <w:rPr>
            <w:rStyle w:val="Hyperlink"/>
          </w:rPr>
          <w:t>7</w:t>
        </w:r>
        <w:r w:rsidR="00FD05B0">
          <w:fldChar w:fldCharType="end"/>
        </w:r>
      </w:hyperlink>
    </w:p>
    <w:p w14:paraId="70BDF59D" w14:textId="77777777" w:rsidR="00E034C8" w:rsidRDefault="000B0798">
      <w:pPr>
        <w:pStyle w:val="TOC3"/>
        <w:tabs>
          <w:tab w:val="right" w:leader="dot" w:pos="9060"/>
        </w:tabs>
        <w:rPr>
          <w:rFonts w:asciiTheme="minorHAnsi" w:hAnsiTheme="minorHAnsi"/>
          <w:noProof/>
          <w:sz w:val="22"/>
        </w:rPr>
      </w:pPr>
      <w:hyperlink w:anchor="_Toc256000046" w:history="1">
        <w:r w:rsidR="00FD05B0" w:rsidRPr="00154619">
          <w:rPr>
            <w:rStyle w:val="Hyperlink"/>
            <w:i/>
          </w:rPr>
          <w:t>Objective 3: Encourage further scientific research into feral pig impacts on nationally threatened species and ecological communities, and feral pig ecology and control.</w:t>
        </w:r>
        <w:r w:rsidR="00FD05B0">
          <w:rPr>
            <w:rStyle w:val="Hyperlink"/>
          </w:rPr>
          <w:tab/>
        </w:r>
        <w:r w:rsidR="00FD05B0">
          <w:fldChar w:fldCharType="begin"/>
        </w:r>
        <w:r w:rsidR="00FD05B0">
          <w:rPr>
            <w:rStyle w:val="Hyperlink"/>
          </w:rPr>
          <w:instrText xml:space="preserve"> PAGEREF _Toc256000046 \h </w:instrText>
        </w:r>
        <w:r w:rsidR="00FD05B0">
          <w:fldChar w:fldCharType="separate"/>
        </w:r>
        <w:r w:rsidR="00FD05B0">
          <w:rPr>
            <w:rStyle w:val="Hyperlink"/>
          </w:rPr>
          <w:t>8</w:t>
        </w:r>
        <w:r w:rsidR="00FD05B0">
          <w:fldChar w:fldCharType="end"/>
        </w:r>
      </w:hyperlink>
    </w:p>
    <w:p w14:paraId="70BDF59E" w14:textId="77777777" w:rsidR="00E034C8" w:rsidRDefault="000B0798">
      <w:pPr>
        <w:pStyle w:val="TOC3"/>
        <w:tabs>
          <w:tab w:val="right" w:leader="dot" w:pos="9060"/>
        </w:tabs>
        <w:rPr>
          <w:rFonts w:asciiTheme="minorHAnsi" w:hAnsiTheme="minorHAnsi"/>
          <w:noProof/>
          <w:sz w:val="22"/>
        </w:rPr>
      </w:pPr>
      <w:hyperlink w:anchor="_Toc256000047" w:history="1">
        <w:r w:rsidR="00FD05B0" w:rsidRPr="00154619">
          <w:rPr>
            <w:rStyle w:val="Hyperlink"/>
            <w:i/>
          </w:rPr>
          <w:t>Obje</w:t>
        </w:r>
        <w:r w:rsidR="00FD05B0">
          <w:rPr>
            <w:rStyle w:val="Hyperlink"/>
            <w:i/>
          </w:rPr>
          <w:t>ctive 4</w:t>
        </w:r>
        <w:r w:rsidR="00FD05B0" w:rsidRPr="00154619">
          <w:rPr>
            <w:rStyle w:val="Hyperlink"/>
            <w:i/>
          </w:rPr>
          <w:t>: Record and monitor feral pig control programs, so their effectiveness can be evaluated.</w:t>
        </w:r>
        <w:r w:rsidR="00FD05B0">
          <w:rPr>
            <w:rStyle w:val="Hyperlink"/>
          </w:rPr>
          <w:tab/>
        </w:r>
        <w:r w:rsidR="00FD05B0">
          <w:fldChar w:fldCharType="begin"/>
        </w:r>
        <w:r w:rsidR="00FD05B0">
          <w:rPr>
            <w:rStyle w:val="Hyperlink"/>
          </w:rPr>
          <w:instrText xml:space="preserve"> PAGEREF _Toc256000047 \h </w:instrText>
        </w:r>
        <w:r w:rsidR="00FD05B0">
          <w:fldChar w:fldCharType="separate"/>
        </w:r>
        <w:r w:rsidR="00FD05B0">
          <w:rPr>
            <w:rStyle w:val="Hyperlink"/>
          </w:rPr>
          <w:t>10</w:t>
        </w:r>
        <w:r w:rsidR="00FD05B0">
          <w:fldChar w:fldCharType="end"/>
        </w:r>
      </w:hyperlink>
    </w:p>
    <w:p w14:paraId="70BDF59F" w14:textId="77777777" w:rsidR="00E034C8" w:rsidRDefault="000B0798">
      <w:pPr>
        <w:pStyle w:val="TOC3"/>
        <w:tabs>
          <w:tab w:val="right" w:leader="dot" w:pos="9060"/>
        </w:tabs>
        <w:rPr>
          <w:rFonts w:asciiTheme="minorHAnsi" w:hAnsiTheme="minorHAnsi"/>
          <w:noProof/>
          <w:sz w:val="22"/>
        </w:rPr>
      </w:pPr>
      <w:hyperlink w:anchor="_Toc256000048" w:history="1">
        <w:r w:rsidR="00FD05B0" w:rsidRPr="00154619">
          <w:rPr>
            <w:rStyle w:val="Hyperlink"/>
            <w:i/>
          </w:rPr>
          <w:t xml:space="preserve">Objective </w:t>
        </w:r>
        <w:r w:rsidR="00FD05B0">
          <w:rPr>
            <w:rStyle w:val="Hyperlink"/>
            <w:i/>
          </w:rPr>
          <w:t>5</w:t>
        </w:r>
        <w:r w:rsidR="00FD05B0" w:rsidRPr="00154619">
          <w:rPr>
            <w:rStyle w:val="Hyperlink"/>
            <w:i/>
          </w:rPr>
          <w:t xml:space="preserve">: Build capacity for feral pig management and raise feral pig awareness amongst </w:t>
        </w:r>
        <w:r w:rsidR="00FD05B0">
          <w:rPr>
            <w:rStyle w:val="Hyperlink"/>
            <w:i/>
          </w:rPr>
          <w:t>landholders</w:t>
        </w:r>
        <w:r w:rsidR="00FD05B0" w:rsidRPr="00154619">
          <w:rPr>
            <w:rStyle w:val="Hyperlink"/>
            <w:i/>
          </w:rPr>
          <w:t xml:space="preserve"> and land managers.</w:t>
        </w:r>
        <w:r w:rsidR="00FD05B0">
          <w:rPr>
            <w:rStyle w:val="Hyperlink"/>
          </w:rPr>
          <w:tab/>
        </w:r>
        <w:r w:rsidR="00FD05B0">
          <w:fldChar w:fldCharType="begin"/>
        </w:r>
        <w:r w:rsidR="00FD05B0">
          <w:rPr>
            <w:rStyle w:val="Hyperlink"/>
          </w:rPr>
          <w:instrText xml:space="preserve"> PAGEREF _Toc256000048 \h </w:instrText>
        </w:r>
        <w:r w:rsidR="00FD05B0">
          <w:fldChar w:fldCharType="separate"/>
        </w:r>
        <w:r w:rsidR="00FD05B0">
          <w:rPr>
            <w:rStyle w:val="Hyperlink"/>
          </w:rPr>
          <w:t>12</w:t>
        </w:r>
        <w:r w:rsidR="00FD05B0">
          <w:fldChar w:fldCharType="end"/>
        </w:r>
      </w:hyperlink>
    </w:p>
    <w:p w14:paraId="70BDF5A0" w14:textId="77777777" w:rsidR="00E034C8" w:rsidRDefault="000B0798">
      <w:pPr>
        <w:pStyle w:val="TOC3"/>
        <w:tabs>
          <w:tab w:val="right" w:leader="dot" w:pos="9060"/>
        </w:tabs>
        <w:rPr>
          <w:rFonts w:asciiTheme="minorHAnsi" w:hAnsiTheme="minorHAnsi"/>
          <w:noProof/>
          <w:sz w:val="22"/>
        </w:rPr>
      </w:pPr>
      <w:hyperlink w:anchor="_Toc256000049" w:history="1">
        <w:r w:rsidR="00FD05B0">
          <w:rPr>
            <w:rStyle w:val="Hyperlink"/>
            <w:i/>
          </w:rPr>
          <w:t>Objective 6</w:t>
        </w:r>
        <w:r w:rsidR="00FD05B0" w:rsidRPr="00154619">
          <w:rPr>
            <w:rStyle w:val="Hyperlink"/>
            <w:i/>
          </w:rPr>
          <w:t>: Improve public awareness about feral pigs and the environmental damage and problems they cause.</w:t>
        </w:r>
        <w:r w:rsidR="00FD05B0">
          <w:rPr>
            <w:rStyle w:val="Hyperlink"/>
          </w:rPr>
          <w:tab/>
        </w:r>
        <w:r w:rsidR="00FD05B0">
          <w:fldChar w:fldCharType="begin"/>
        </w:r>
        <w:r w:rsidR="00FD05B0">
          <w:rPr>
            <w:rStyle w:val="Hyperlink"/>
          </w:rPr>
          <w:instrText xml:space="preserve"> PAGEREF _Toc256000049 \h </w:instrText>
        </w:r>
        <w:r w:rsidR="00FD05B0">
          <w:fldChar w:fldCharType="separate"/>
        </w:r>
        <w:r w:rsidR="00FD05B0">
          <w:rPr>
            <w:rStyle w:val="Hyperlink"/>
          </w:rPr>
          <w:t>14</w:t>
        </w:r>
        <w:r w:rsidR="00FD05B0">
          <w:fldChar w:fldCharType="end"/>
        </w:r>
      </w:hyperlink>
    </w:p>
    <w:p w14:paraId="70BDF5A1" w14:textId="77777777" w:rsidR="00E034C8" w:rsidRDefault="000B0798">
      <w:pPr>
        <w:pStyle w:val="TOC2"/>
        <w:rPr>
          <w:rFonts w:asciiTheme="minorHAnsi" w:hAnsiTheme="minorHAnsi"/>
        </w:rPr>
      </w:pPr>
      <w:hyperlink w:anchor="_Toc256000051" w:history="1">
        <w:r w:rsidR="00FD05B0" w:rsidRPr="007217B1">
          <w:rPr>
            <w:rStyle w:val="Hyperlink"/>
          </w:rPr>
          <w:t>3. Duration, cost and evaluation of the plan</w:t>
        </w:r>
        <w:r w:rsidR="00FD05B0">
          <w:rPr>
            <w:rStyle w:val="Hyperlink"/>
          </w:rPr>
          <w:tab/>
        </w:r>
        <w:r w:rsidR="00FD05B0">
          <w:fldChar w:fldCharType="begin"/>
        </w:r>
        <w:r w:rsidR="00FD05B0">
          <w:rPr>
            <w:rStyle w:val="Hyperlink"/>
          </w:rPr>
          <w:instrText xml:space="preserve"> PAGEREF _Toc256000051 \h </w:instrText>
        </w:r>
        <w:r w:rsidR="00FD05B0">
          <w:fldChar w:fldCharType="separate"/>
        </w:r>
        <w:r w:rsidR="00FD05B0">
          <w:rPr>
            <w:rStyle w:val="Hyperlink"/>
          </w:rPr>
          <w:t>16</w:t>
        </w:r>
        <w:r w:rsidR="00FD05B0">
          <w:fldChar w:fldCharType="end"/>
        </w:r>
      </w:hyperlink>
    </w:p>
    <w:p w14:paraId="70BDF5A2" w14:textId="77777777" w:rsidR="00E034C8" w:rsidRDefault="000B0798">
      <w:pPr>
        <w:pStyle w:val="TOC3"/>
        <w:tabs>
          <w:tab w:val="right" w:leader="dot" w:pos="9060"/>
        </w:tabs>
        <w:rPr>
          <w:rFonts w:asciiTheme="minorHAnsi" w:hAnsiTheme="minorHAnsi"/>
          <w:noProof/>
          <w:sz w:val="22"/>
        </w:rPr>
      </w:pPr>
      <w:hyperlink w:anchor="_Toc256000052" w:history="1">
        <w:r w:rsidR="00FD05B0" w:rsidRPr="00254D98">
          <w:rPr>
            <w:rStyle w:val="Hyperlink"/>
          </w:rPr>
          <w:t>3.1</w:t>
        </w:r>
        <w:r w:rsidR="00FD05B0">
          <w:rPr>
            <w:rStyle w:val="Hyperlink"/>
          </w:rPr>
          <w:t xml:space="preserve"> </w:t>
        </w:r>
        <w:r w:rsidR="00FD05B0" w:rsidRPr="00254D98">
          <w:rPr>
            <w:rStyle w:val="Hyperlink"/>
          </w:rPr>
          <w:t>Duration</w:t>
        </w:r>
        <w:r w:rsidR="00FD05B0">
          <w:rPr>
            <w:rStyle w:val="Hyperlink"/>
          </w:rPr>
          <w:tab/>
        </w:r>
        <w:r w:rsidR="00FD05B0">
          <w:fldChar w:fldCharType="begin"/>
        </w:r>
        <w:r w:rsidR="00FD05B0">
          <w:rPr>
            <w:rStyle w:val="Hyperlink"/>
          </w:rPr>
          <w:instrText xml:space="preserve"> PAGEREF _Toc256000052 \h </w:instrText>
        </w:r>
        <w:r w:rsidR="00FD05B0">
          <w:fldChar w:fldCharType="separate"/>
        </w:r>
        <w:r w:rsidR="00FD05B0">
          <w:rPr>
            <w:rStyle w:val="Hyperlink"/>
          </w:rPr>
          <w:t>16</w:t>
        </w:r>
        <w:r w:rsidR="00FD05B0">
          <w:fldChar w:fldCharType="end"/>
        </w:r>
      </w:hyperlink>
    </w:p>
    <w:p w14:paraId="70BDF5A3" w14:textId="77777777" w:rsidR="00E034C8" w:rsidRDefault="000B0798">
      <w:pPr>
        <w:pStyle w:val="TOC3"/>
        <w:tabs>
          <w:tab w:val="right" w:leader="dot" w:pos="9060"/>
        </w:tabs>
        <w:rPr>
          <w:rFonts w:asciiTheme="minorHAnsi" w:hAnsiTheme="minorHAnsi"/>
          <w:noProof/>
          <w:sz w:val="22"/>
        </w:rPr>
      </w:pPr>
      <w:hyperlink w:anchor="_Toc256000053" w:history="1">
        <w:r w:rsidR="00FD05B0" w:rsidRPr="00254D98">
          <w:rPr>
            <w:rStyle w:val="Hyperlink"/>
          </w:rPr>
          <w:t>3.2</w:t>
        </w:r>
        <w:r w:rsidR="00FD05B0">
          <w:rPr>
            <w:rStyle w:val="Hyperlink"/>
          </w:rPr>
          <w:t xml:space="preserve"> </w:t>
        </w:r>
        <w:r w:rsidR="00FD05B0" w:rsidRPr="00254D98">
          <w:rPr>
            <w:rStyle w:val="Hyperlink"/>
          </w:rPr>
          <w:t>Investment in the plan</w:t>
        </w:r>
        <w:r w:rsidR="00FD05B0">
          <w:rPr>
            <w:rStyle w:val="Hyperlink"/>
          </w:rPr>
          <w:tab/>
        </w:r>
        <w:r w:rsidR="00FD05B0">
          <w:fldChar w:fldCharType="begin"/>
        </w:r>
        <w:r w:rsidR="00FD05B0">
          <w:rPr>
            <w:rStyle w:val="Hyperlink"/>
          </w:rPr>
          <w:instrText xml:space="preserve"> PAGEREF _Toc256000053 \h </w:instrText>
        </w:r>
        <w:r w:rsidR="00FD05B0">
          <w:fldChar w:fldCharType="separate"/>
        </w:r>
        <w:r w:rsidR="00FD05B0">
          <w:rPr>
            <w:rStyle w:val="Hyperlink"/>
          </w:rPr>
          <w:t>16</w:t>
        </w:r>
        <w:r w:rsidR="00FD05B0">
          <w:fldChar w:fldCharType="end"/>
        </w:r>
      </w:hyperlink>
    </w:p>
    <w:p w14:paraId="70BDF5A4" w14:textId="77777777" w:rsidR="00E034C8" w:rsidRDefault="000B0798">
      <w:pPr>
        <w:pStyle w:val="TOC3"/>
        <w:tabs>
          <w:tab w:val="right" w:leader="dot" w:pos="9060"/>
        </w:tabs>
        <w:rPr>
          <w:rFonts w:asciiTheme="minorHAnsi" w:hAnsiTheme="minorHAnsi"/>
          <w:noProof/>
          <w:sz w:val="22"/>
        </w:rPr>
      </w:pPr>
      <w:hyperlink w:anchor="_Toc256000054" w:history="1">
        <w:r w:rsidR="00FD05B0" w:rsidRPr="00254D98">
          <w:rPr>
            <w:rStyle w:val="Hyperlink"/>
          </w:rPr>
          <w:t>3.</w:t>
        </w:r>
        <w:r w:rsidR="00FD05B0">
          <w:rPr>
            <w:rStyle w:val="Hyperlink"/>
          </w:rPr>
          <w:t>3 Costings</w:t>
        </w:r>
        <w:r w:rsidR="00FD05B0">
          <w:rPr>
            <w:rStyle w:val="Hyperlink"/>
          </w:rPr>
          <w:tab/>
        </w:r>
        <w:r w:rsidR="00FD05B0">
          <w:fldChar w:fldCharType="begin"/>
        </w:r>
        <w:r w:rsidR="00FD05B0">
          <w:rPr>
            <w:rStyle w:val="Hyperlink"/>
          </w:rPr>
          <w:instrText xml:space="preserve"> PAGEREF _Toc256000054 \h </w:instrText>
        </w:r>
        <w:r w:rsidR="00FD05B0">
          <w:fldChar w:fldCharType="separate"/>
        </w:r>
        <w:r w:rsidR="00FD05B0">
          <w:rPr>
            <w:rStyle w:val="Hyperlink"/>
          </w:rPr>
          <w:t>16</w:t>
        </w:r>
        <w:r w:rsidR="00FD05B0">
          <w:fldChar w:fldCharType="end"/>
        </w:r>
      </w:hyperlink>
    </w:p>
    <w:p w14:paraId="70BDF5A5" w14:textId="77777777" w:rsidR="00E034C8" w:rsidRDefault="000B0798">
      <w:pPr>
        <w:pStyle w:val="TOC3"/>
        <w:tabs>
          <w:tab w:val="right" w:leader="dot" w:pos="9060"/>
        </w:tabs>
        <w:rPr>
          <w:rFonts w:asciiTheme="minorHAnsi" w:hAnsiTheme="minorHAnsi"/>
          <w:noProof/>
          <w:sz w:val="22"/>
        </w:rPr>
      </w:pPr>
      <w:hyperlink w:anchor="_Toc256000055" w:history="1">
        <w:r w:rsidR="00FD05B0" w:rsidRPr="00254D98">
          <w:rPr>
            <w:rStyle w:val="Hyperlink"/>
          </w:rPr>
          <w:t>3.3</w:t>
        </w:r>
        <w:r w:rsidR="00FD05B0">
          <w:rPr>
            <w:rStyle w:val="Hyperlink"/>
          </w:rPr>
          <w:t xml:space="preserve"> </w:t>
        </w:r>
        <w:r w:rsidR="00FD05B0" w:rsidRPr="00254D98">
          <w:rPr>
            <w:rStyle w:val="Hyperlink"/>
          </w:rPr>
          <w:t>Evaluating implementation of the plan</w:t>
        </w:r>
        <w:r w:rsidR="00FD05B0">
          <w:rPr>
            <w:rStyle w:val="Hyperlink"/>
          </w:rPr>
          <w:tab/>
        </w:r>
        <w:r w:rsidR="00FD05B0">
          <w:fldChar w:fldCharType="begin"/>
        </w:r>
        <w:r w:rsidR="00FD05B0">
          <w:rPr>
            <w:rStyle w:val="Hyperlink"/>
          </w:rPr>
          <w:instrText xml:space="preserve"> PAGEREF _Toc256000055 \h </w:instrText>
        </w:r>
        <w:r w:rsidR="00FD05B0">
          <w:fldChar w:fldCharType="separate"/>
        </w:r>
        <w:r w:rsidR="00FD05B0">
          <w:rPr>
            <w:rStyle w:val="Hyperlink"/>
          </w:rPr>
          <w:t>18</w:t>
        </w:r>
        <w:r w:rsidR="00FD05B0">
          <w:fldChar w:fldCharType="end"/>
        </w:r>
      </w:hyperlink>
    </w:p>
    <w:p w14:paraId="70BDF5A6" w14:textId="77777777" w:rsidR="00E034C8" w:rsidRDefault="000B0798">
      <w:pPr>
        <w:pStyle w:val="TOC1"/>
        <w:rPr>
          <w:rFonts w:asciiTheme="minorHAnsi" w:hAnsiTheme="minorHAnsi"/>
        </w:rPr>
      </w:pPr>
      <w:hyperlink w:anchor="_Toc256000056" w:history="1">
        <w:r w:rsidR="00FD05B0" w:rsidRPr="00D31ACA">
          <w:rPr>
            <w:rStyle w:val="Hyperlink"/>
          </w:rPr>
          <w:t>Glossary</w:t>
        </w:r>
        <w:r w:rsidR="00FD05B0">
          <w:rPr>
            <w:rStyle w:val="Hyperlink"/>
          </w:rPr>
          <w:tab/>
        </w:r>
        <w:r w:rsidR="00FD05B0">
          <w:fldChar w:fldCharType="begin"/>
        </w:r>
        <w:r w:rsidR="00FD05B0">
          <w:rPr>
            <w:rStyle w:val="Hyperlink"/>
          </w:rPr>
          <w:instrText xml:space="preserve"> PAGEREF _Toc256000056 \h </w:instrText>
        </w:r>
        <w:r w:rsidR="00FD05B0">
          <w:fldChar w:fldCharType="separate"/>
        </w:r>
        <w:r w:rsidR="00FD05B0">
          <w:rPr>
            <w:rStyle w:val="Hyperlink"/>
          </w:rPr>
          <w:t>20</w:t>
        </w:r>
        <w:r w:rsidR="00FD05B0">
          <w:fldChar w:fldCharType="end"/>
        </w:r>
      </w:hyperlink>
    </w:p>
    <w:p w14:paraId="70BDF5A7" w14:textId="77777777" w:rsidR="00E034C8" w:rsidRDefault="000B0798">
      <w:pPr>
        <w:pStyle w:val="TOC1"/>
        <w:rPr>
          <w:rFonts w:asciiTheme="minorHAnsi" w:hAnsiTheme="minorHAnsi"/>
        </w:rPr>
      </w:pPr>
      <w:hyperlink w:anchor="_Toc256000058" w:history="1">
        <w:r w:rsidR="00FD05B0">
          <w:rPr>
            <w:rStyle w:val="Hyperlink"/>
          </w:rPr>
          <w:t>Appendix A: Commonwealth legislation relevant to threat abatement plans</w:t>
        </w:r>
        <w:r w:rsidR="00FD05B0">
          <w:rPr>
            <w:rStyle w:val="Hyperlink"/>
          </w:rPr>
          <w:tab/>
        </w:r>
        <w:r w:rsidR="00FD05B0">
          <w:fldChar w:fldCharType="begin"/>
        </w:r>
        <w:r w:rsidR="00FD05B0">
          <w:rPr>
            <w:rStyle w:val="Hyperlink"/>
          </w:rPr>
          <w:instrText xml:space="preserve"> PAGEREF _Toc256000058 \h </w:instrText>
        </w:r>
        <w:r w:rsidR="00FD05B0">
          <w:fldChar w:fldCharType="separate"/>
        </w:r>
        <w:r w:rsidR="00FD05B0">
          <w:rPr>
            <w:rStyle w:val="Hyperlink"/>
          </w:rPr>
          <w:t>21</w:t>
        </w:r>
        <w:r w:rsidR="00FD05B0">
          <w:fldChar w:fldCharType="end"/>
        </w:r>
      </w:hyperlink>
    </w:p>
    <w:p w14:paraId="70BDF5A8" w14:textId="77777777" w:rsidR="00E034C8" w:rsidRDefault="000B0798">
      <w:pPr>
        <w:pStyle w:val="TOC1"/>
        <w:rPr>
          <w:rFonts w:asciiTheme="minorHAnsi" w:hAnsiTheme="minorHAnsi"/>
        </w:rPr>
      </w:pPr>
      <w:hyperlink w:anchor="_Toc256000059" w:history="1">
        <w:r w:rsidR="00FD05B0">
          <w:rPr>
            <w:rStyle w:val="Hyperlink"/>
          </w:rPr>
          <w:t>Appendix B: EPBC-Listed Species and ecological communities impacted by feral pigs</w:t>
        </w:r>
        <w:r w:rsidR="00FD05B0">
          <w:rPr>
            <w:rStyle w:val="Hyperlink"/>
          </w:rPr>
          <w:tab/>
        </w:r>
        <w:r w:rsidR="00FD05B0">
          <w:fldChar w:fldCharType="begin"/>
        </w:r>
        <w:r w:rsidR="00FD05B0">
          <w:rPr>
            <w:rStyle w:val="Hyperlink"/>
          </w:rPr>
          <w:instrText xml:space="preserve"> PAGEREF _Toc256000059 \h </w:instrText>
        </w:r>
        <w:r w:rsidR="00FD05B0">
          <w:fldChar w:fldCharType="separate"/>
        </w:r>
        <w:r w:rsidR="00FD05B0">
          <w:rPr>
            <w:rStyle w:val="Hyperlink"/>
          </w:rPr>
          <w:t>24</w:t>
        </w:r>
        <w:r w:rsidR="00FD05B0">
          <w:fldChar w:fldCharType="end"/>
        </w:r>
      </w:hyperlink>
    </w:p>
    <w:p w14:paraId="70BDF5A9" w14:textId="77777777" w:rsidR="00E034C8" w:rsidRPr="009731B0" w:rsidRDefault="00FD05B0" w:rsidP="00E25136">
      <w:pPr>
        <w:pStyle w:val="TOC1"/>
      </w:pPr>
      <w:r w:rsidRPr="009731B0">
        <w:fldChar w:fldCharType="end"/>
      </w:r>
    </w:p>
    <w:p w14:paraId="70BDF5AA" w14:textId="77777777" w:rsidR="00E25136" w:rsidRPr="004049C4" w:rsidRDefault="000B0798" w:rsidP="00E25136">
      <w:pPr>
        <w:pStyle w:val="TOC1ThreatAbatementplan"/>
        <w:spacing w:before="0" w:after="240" w:line="240" w:lineRule="auto"/>
        <w:rPr>
          <w:b w:val="0"/>
          <w:sz w:val="22"/>
          <w:szCs w:val="22"/>
          <w:lang w:val="en-AU"/>
        </w:rPr>
      </w:pPr>
    </w:p>
    <w:p w14:paraId="70BDF5AB" w14:textId="77777777" w:rsidR="00E25136" w:rsidRPr="004049C4" w:rsidRDefault="000B0798" w:rsidP="00E25136">
      <w:pPr>
        <w:pStyle w:val="H1ThreatAbatementplan"/>
        <w:spacing w:after="240" w:line="240" w:lineRule="auto"/>
        <w:rPr>
          <w:rFonts w:ascii="Arial" w:hAnsi="Arial" w:cs="Arial"/>
          <w:sz w:val="22"/>
          <w:szCs w:val="22"/>
          <w:lang w:val="en-AU"/>
        </w:rPr>
        <w:sectPr w:rsidR="00E25136" w:rsidRPr="004049C4" w:rsidSect="00E527A5">
          <w:footerReference w:type="even" r:id="rId16"/>
          <w:footerReference w:type="default" r:id="rId17"/>
          <w:pgSz w:w="11906" w:h="16838" w:code="9"/>
          <w:pgMar w:top="1134" w:right="1418" w:bottom="567" w:left="1418" w:header="567" w:footer="567" w:gutter="0"/>
          <w:pgNumType w:start="1"/>
          <w:cols w:space="720"/>
          <w:noEndnote/>
          <w:titlePg/>
          <w:docGrid w:linePitch="326"/>
        </w:sectPr>
      </w:pPr>
    </w:p>
    <w:p w14:paraId="70BDF5AC" w14:textId="77777777" w:rsidR="00E25136" w:rsidRPr="00D31ACA" w:rsidRDefault="00FD05B0" w:rsidP="00E25136">
      <w:pPr>
        <w:pStyle w:val="TAPSub1"/>
      </w:pPr>
      <w:bookmarkStart w:id="4" w:name="_Toc256000029"/>
      <w:bookmarkStart w:id="5" w:name="_Toc256000015"/>
      <w:bookmarkStart w:id="6" w:name="_Toc256000001"/>
      <w:bookmarkStart w:id="7" w:name="_Toc405209291"/>
      <w:bookmarkStart w:id="8" w:name="_Toc463530002"/>
      <w:r w:rsidRPr="00D31ACA">
        <w:lastRenderedPageBreak/>
        <w:t>Introduction</w:t>
      </w:r>
      <w:bookmarkEnd w:id="4"/>
      <w:bookmarkEnd w:id="5"/>
      <w:bookmarkEnd w:id="6"/>
      <w:bookmarkEnd w:id="7"/>
      <w:bookmarkEnd w:id="8"/>
    </w:p>
    <w:p w14:paraId="70BDF5AD" w14:textId="77777777" w:rsidR="00E25136" w:rsidRPr="00D31ACA" w:rsidRDefault="00FD05B0" w:rsidP="00E25136">
      <w:pPr>
        <w:spacing w:after="240" w:line="240" w:lineRule="auto"/>
        <w:rPr>
          <w:rFonts w:ascii="Arial" w:hAnsi="Arial" w:cs="Arial"/>
          <w:bCs/>
          <w:color w:val="auto"/>
          <w:sz w:val="22"/>
          <w:szCs w:val="22"/>
        </w:rPr>
      </w:pPr>
      <w:r w:rsidRPr="00D31ACA">
        <w:rPr>
          <w:rFonts w:ascii="Arial" w:hAnsi="Arial" w:cs="Arial"/>
          <w:bCs/>
          <w:color w:val="auto"/>
          <w:sz w:val="22"/>
          <w:szCs w:val="22"/>
        </w:rPr>
        <w:t xml:space="preserve">In 2001 the Australian Government listed </w:t>
      </w:r>
      <w:r w:rsidRPr="00D31ACA">
        <w:rPr>
          <w:rFonts w:ascii="Arial" w:hAnsi="Arial" w:cs="Arial"/>
          <w:b/>
          <w:color w:val="auto"/>
          <w:sz w:val="22"/>
          <w:szCs w:val="22"/>
        </w:rPr>
        <w:t>‘</w:t>
      </w:r>
      <w:r w:rsidRPr="00D31ACA">
        <w:rPr>
          <w:rFonts w:ascii="Arial" w:hAnsi="Arial" w:cs="Arial"/>
          <w:b/>
          <w:bCs/>
          <w:color w:val="auto"/>
          <w:sz w:val="22"/>
          <w:szCs w:val="22"/>
        </w:rPr>
        <w:t>Predation, habitat degradation, competition and disease transmission by feral pigs (</w:t>
      </w:r>
      <w:r w:rsidRPr="00D31ACA">
        <w:rPr>
          <w:rFonts w:ascii="Arial" w:hAnsi="Arial" w:cs="Arial"/>
          <w:b/>
          <w:bCs/>
          <w:i/>
          <w:color w:val="auto"/>
          <w:sz w:val="22"/>
          <w:szCs w:val="22"/>
        </w:rPr>
        <w:t>Sus scrofa</w:t>
      </w:r>
      <w:r w:rsidRPr="00D31ACA">
        <w:rPr>
          <w:rFonts w:ascii="Arial" w:hAnsi="Arial" w:cs="Arial"/>
          <w:b/>
          <w:bCs/>
          <w:color w:val="auto"/>
          <w:sz w:val="22"/>
          <w:szCs w:val="22"/>
        </w:rPr>
        <w:t>)</w:t>
      </w:r>
      <w:r w:rsidRPr="00D31ACA">
        <w:rPr>
          <w:rFonts w:ascii="Arial" w:hAnsi="Arial" w:cs="Arial"/>
          <w:b/>
          <w:color w:val="auto"/>
          <w:sz w:val="22"/>
          <w:szCs w:val="22"/>
        </w:rPr>
        <w:t>’</w:t>
      </w:r>
      <w:r w:rsidRPr="00D31ACA">
        <w:rPr>
          <w:rFonts w:ascii="Arial" w:hAnsi="Arial" w:cs="Arial"/>
          <w:bCs/>
          <w:color w:val="auto"/>
          <w:sz w:val="22"/>
          <w:szCs w:val="22"/>
        </w:rPr>
        <w:t xml:space="preserve"> as a key threatening process under the </w:t>
      </w:r>
      <w:r w:rsidRPr="00D31ACA">
        <w:rPr>
          <w:rFonts w:ascii="Arial" w:hAnsi="Arial" w:cs="Arial"/>
          <w:bCs/>
          <w:i/>
          <w:iCs/>
          <w:color w:val="auto"/>
          <w:sz w:val="22"/>
          <w:szCs w:val="22"/>
        </w:rPr>
        <w:t>Environment Protection and Biodiversity Conservation Act 1999</w:t>
      </w:r>
      <w:r w:rsidRPr="00D31ACA">
        <w:rPr>
          <w:rFonts w:ascii="Arial" w:hAnsi="Arial" w:cs="Arial"/>
          <w:bCs/>
          <w:color w:val="auto"/>
          <w:sz w:val="22"/>
          <w:szCs w:val="22"/>
        </w:rPr>
        <w:t xml:space="preserve"> (EPBC Act).</w:t>
      </w:r>
    </w:p>
    <w:p w14:paraId="70BDF5AE" w14:textId="77777777" w:rsidR="00E25136" w:rsidRPr="00D31ACA" w:rsidRDefault="00FD05B0" w:rsidP="00E25136">
      <w:pPr>
        <w:spacing w:after="240" w:line="240" w:lineRule="auto"/>
        <w:rPr>
          <w:rFonts w:ascii="Arial" w:hAnsi="Arial" w:cs="Arial"/>
          <w:color w:val="auto"/>
          <w:sz w:val="22"/>
          <w:szCs w:val="22"/>
        </w:rPr>
      </w:pPr>
      <w:r w:rsidRPr="00D31ACA">
        <w:rPr>
          <w:rFonts w:ascii="Arial" w:hAnsi="Arial" w:cs="Arial"/>
          <w:bCs/>
          <w:color w:val="auto"/>
          <w:sz w:val="22"/>
          <w:szCs w:val="22"/>
        </w:rPr>
        <w:t>This listing initiated the development of the ‘</w:t>
      </w:r>
      <w:r w:rsidRPr="00D31ACA">
        <w:rPr>
          <w:rFonts w:ascii="Arial" w:hAnsi="Arial" w:cs="Arial"/>
          <w:bCs/>
          <w:i/>
          <w:iCs/>
          <w:color w:val="auto"/>
          <w:sz w:val="22"/>
          <w:szCs w:val="22"/>
        </w:rPr>
        <w:t>Threat abatement plan</w:t>
      </w:r>
      <w:r w:rsidRPr="00D31ACA">
        <w:rPr>
          <w:rFonts w:ascii="Arial" w:hAnsi="Arial" w:cs="Arial"/>
          <w:bCs/>
          <w:iCs/>
          <w:color w:val="auto"/>
          <w:sz w:val="22"/>
          <w:szCs w:val="22"/>
        </w:rPr>
        <w:t xml:space="preserve"> </w:t>
      </w:r>
      <w:r w:rsidRPr="00D31ACA">
        <w:rPr>
          <w:rFonts w:ascii="Arial" w:hAnsi="Arial" w:cs="Arial"/>
          <w:bCs/>
          <w:i/>
          <w:iCs/>
          <w:color w:val="auto"/>
          <w:sz w:val="22"/>
          <w:szCs w:val="22"/>
        </w:rPr>
        <w:t>for predation, habitat degradation, competition and disease transmission by feral pigs (Sus scrofa)</w:t>
      </w:r>
      <w:r>
        <w:rPr>
          <w:rFonts w:ascii="Arial" w:hAnsi="Arial" w:cs="Arial"/>
          <w:bCs/>
          <w:i/>
          <w:iCs/>
          <w:color w:val="auto"/>
          <w:sz w:val="22"/>
          <w:szCs w:val="22"/>
        </w:rPr>
        <w:t xml:space="preserve"> (2005)’</w:t>
      </w:r>
      <w:r w:rsidRPr="00D31ACA">
        <w:rPr>
          <w:rFonts w:ascii="Arial" w:hAnsi="Arial" w:cs="Arial"/>
          <w:bCs/>
          <w:iCs/>
          <w:color w:val="auto"/>
          <w:sz w:val="22"/>
          <w:szCs w:val="22"/>
        </w:rPr>
        <w:t xml:space="preserve"> which was made in 2005 </w:t>
      </w:r>
      <w:r>
        <w:rPr>
          <w:rFonts w:ascii="Arial" w:hAnsi="Arial" w:cs="Arial"/>
          <w:bCs/>
          <w:iCs/>
          <w:color w:val="auto"/>
          <w:sz w:val="22"/>
          <w:szCs w:val="22"/>
        </w:rPr>
        <w:t>and</w:t>
      </w:r>
      <w:r w:rsidRPr="00D31ACA">
        <w:rPr>
          <w:rFonts w:ascii="Arial" w:hAnsi="Arial" w:cs="Arial"/>
          <w:bCs/>
          <w:iCs/>
          <w:color w:val="auto"/>
          <w:sz w:val="22"/>
          <w:szCs w:val="22"/>
        </w:rPr>
        <w:t xml:space="preserve"> reviewed in 2011. This </w:t>
      </w:r>
      <w:r>
        <w:rPr>
          <w:rFonts w:ascii="Arial" w:hAnsi="Arial" w:cs="Arial"/>
          <w:bCs/>
          <w:iCs/>
          <w:color w:val="auto"/>
          <w:sz w:val="22"/>
          <w:szCs w:val="22"/>
        </w:rPr>
        <w:t>revised</w:t>
      </w:r>
      <w:r w:rsidRPr="00D31ACA">
        <w:rPr>
          <w:rFonts w:ascii="Arial" w:hAnsi="Arial" w:cs="Arial"/>
          <w:bCs/>
          <w:iCs/>
          <w:color w:val="auto"/>
          <w:sz w:val="22"/>
          <w:szCs w:val="22"/>
        </w:rPr>
        <w:t xml:space="preserve"> </w:t>
      </w:r>
      <w:r>
        <w:rPr>
          <w:rFonts w:ascii="Arial" w:hAnsi="Arial" w:cs="Arial"/>
          <w:bCs/>
          <w:iCs/>
          <w:color w:val="auto"/>
          <w:sz w:val="22"/>
          <w:szCs w:val="22"/>
        </w:rPr>
        <w:t xml:space="preserve">plan </w:t>
      </w:r>
      <w:r w:rsidRPr="00D31ACA">
        <w:rPr>
          <w:rFonts w:ascii="Arial" w:hAnsi="Arial" w:cs="Arial"/>
          <w:color w:val="auto"/>
          <w:sz w:val="22"/>
          <w:szCs w:val="22"/>
        </w:rPr>
        <w:t xml:space="preserve">provides a </w:t>
      </w:r>
      <w:r>
        <w:rPr>
          <w:rFonts w:ascii="Arial" w:hAnsi="Arial" w:cs="Arial"/>
          <w:color w:val="auto"/>
          <w:sz w:val="22"/>
          <w:szCs w:val="22"/>
        </w:rPr>
        <w:t xml:space="preserve">national </w:t>
      </w:r>
      <w:r w:rsidRPr="00D31ACA">
        <w:rPr>
          <w:rFonts w:ascii="Arial" w:hAnsi="Arial" w:cs="Arial"/>
          <w:color w:val="auto"/>
          <w:sz w:val="22"/>
          <w:szCs w:val="22"/>
        </w:rPr>
        <w:t xml:space="preserve">framework for feral pig management, research and education. </w:t>
      </w:r>
      <w:r w:rsidRPr="00D31ACA">
        <w:rPr>
          <w:rFonts w:ascii="Arial" w:hAnsi="Arial" w:cs="Arial"/>
          <w:bCs/>
          <w:iCs/>
          <w:color w:val="auto"/>
          <w:sz w:val="22"/>
          <w:szCs w:val="22"/>
        </w:rPr>
        <w:t>It also aims to capture scientific research and other developments that have occurred since the first threat abatement plan was made, and capture changing priorities for feral pig management.</w:t>
      </w:r>
    </w:p>
    <w:p w14:paraId="70BDF5AF" w14:textId="77777777" w:rsidR="00E25136" w:rsidRPr="00D31ACA" w:rsidRDefault="00FD05B0" w:rsidP="00E25136">
      <w:pPr>
        <w:pStyle w:val="Text"/>
        <w:spacing w:before="0" w:after="240" w:line="240" w:lineRule="auto"/>
        <w:rPr>
          <w:color w:val="auto"/>
          <w:sz w:val="22"/>
          <w:szCs w:val="22"/>
          <w:lang w:val="en-AU"/>
        </w:rPr>
      </w:pPr>
      <w:r w:rsidRPr="00D31ACA">
        <w:rPr>
          <w:color w:val="auto"/>
          <w:sz w:val="22"/>
          <w:szCs w:val="22"/>
          <w:lang w:val="en-AU"/>
        </w:rPr>
        <w:t>While this threat abatement plan aims primarily to abate the threat to key environmental assets (threatened species and ecological communities listed under the EPBC Act and other matters of national environmental significance), it also recognises that feral pigs have wider environmental impacts as well as social, cultural and economic impacts.</w:t>
      </w:r>
    </w:p>
    <w:p w14:paraId="70BDF5B0" w14:textId="77777777" w:rsidR="00E25136" w:rsidRPr="00D31ACA" w:rsidRDefault="00FD05B0" w:rsidP="00E25136">
      <w:pPr>
        <w:spacing w:after="240" w:line="240" w:lineRule="auto"/>
        <w:rPr>
          <w:rFonts w:ascii="Arial" w:hAnsi="Arial" w:cs="Arial"/>
          <w:color w:val="auto"/>
        </w:rPr>
      </w:pPr>
      <w:r w:rsidRPr="00D31ACA">
        <w:rPr>
          <w:rFonts w:ascii="Arial" w:hAnsi="Arial" w:cs="Arial"/>
          <w:bCs/>
          <w:iCs/>
          <w:color w:val="auto"/>
          <w:sz w:val="22"/>
          <w:szCs w:val="22"/>
        </w:rPr>
        <w:t>This document should b</w:t>
      </w:r>
      <w:r>
        <w:rPr>
          <w:rFonts w:ascii="Arial" w:hAnsi="Arial" w:cs="Arial"/>
          <w:bCs/>
          <w:iCs/>
          <w:color w:val="auto"/>
          <w:sz w:val="22"/>
          <w:szCs w:val="22"/>
        </w:rPr>
        <w:t>e read in conjunction with the B</w:t>
      </w:r>
      <w:r w:rsidRPr="00D31ACA">
        <w:rPr>
          <w:rFonts w:ascii="Arial" w:hAnsi="Arial" w:cs="Arial"/>
          <w:bCs/>
          <w:iCs/>
          <w:color w:val="auto"/>
          <w:sz w:val="22"/>
          <w:szCs w:val="22"/>
        </w:rPr>
        <w:t>ackground document</w:t>
      </w:r>
      <w:r w:rsidRPr="00D31ACA">
        <w:rPr>
          <w:rFonts w:ascii="Arial" w:hAnsi="Arial" w:cs="Arial"/>
          <w:color w:val="auto"/>
          <w:sz w:val="22"/>
          <w:szCs w:val="22"/>
        </w:rPr>
        <w:t xml:space="preserve">, which provides information about feral pigs, </w:t>
      </w:r>
      <w:r w:rsidRPr="00D31ACA">
        <w:rPr>
          <w:rFonts w:ascii="Arial" w:hAnsi="Arial" w:cs="Arial"/>
          <w:color w:val="auto"/>
          <w:sz w:val="22"/>
          <w:szCs w:val="22"/>
        </w:rPr>
        <w:lastRenderedPageBreak/>
        <w:t>their impacts on the environment, their economic impacts</w:t>
      </w:r>
      <w:r>
        <w:rPr>
          <w:rFonts w:ascii="Arial" w:hAnsi="Arial" w:cs="Arial"/>
          <w:color w:val="auto"/>
          <w:sz w:val="22"/>
          <w:szCs w:val="22"/>
        </w:rPr>
        <w:t>, their economic and social</w:t>
      </w:r>
      <w:r w:rsidRPr="00D31ACA">
        <w:rPr>
          <w:rFonts w:ascii="Arial" w:hAnsi="Arial" w:cs="Arial"/>
          <w:color w:val="auto"/>
          <w:sz w:val="22"/>
          <w:szCs w:val="22"/>
        </w:rPr>
        <w:t xml:space="preserve"> values, and their current management.</w:t>
      </w:r>
    </w:p>
    <w:p w14:paraId="70BDF5B1" w14:textId="77777777" w:rsidR="00E25136" w:rsidRPr="00D31ACA" w:rsidRDefault="00FD05B0" w:rsidP="007217B1">
      <w:pPr>
        <w:pStyle w:val="TAPSub2"/>
      </w:pPr>
      <w:bookmarkStart w:id="9" w:name="_Toc256000002"/>
      <w:bookmarkStart w:id="10" w:name="_Toc405209292"/>
      <w:bookmarkStart w:id="11" w:name="_Toc256000036"/>
      <w:bookmarkStart w:id="12" w:name="_Toc256000016"/>
      <w:bookmarkStart w:id="13" w:name="_Toc463530003"/>
      <w:r w:rsidRPr="00D31ACA">
        <w:t>1.</w:t>
      </w:r>
      <w:r w:rsidRPr="00D31ACA">
        <w:tab/>
        <w:t>Threat abatement plan for predation, habitat degradation, competition and disease transmission by feral pigs (</w:t>
      </w:r>
      <w:r w:rsidRPr="00D31ACA">
        <w:rPr>
          <w:i/>
        </w:rPr>
        <w:t>Sus scrofa</w:t>
      </w:r>
      <w:r w:rsidRPr="00D31ACA">
        <w:t>)</w:t>
      </w:r>
      <w:bookmarkEnd w:id="9"/>
      <w:bookmarkEnd w:id="10"/>
      <w:r>
        <w:t xml:space="preserve"> (2017)</w:t>
      </w:r>
      <w:bookmarkEnd w:id="11"/>
      <w:bookmarkEnd w:id="12"/>
      <w:bookmarkEnd w:id="13"/>
    </w:p>
    <w:p w14:paraId="70BDF5B2" w14:textId="77777777" w:rsidR="00E25136" w:rsidRPr="00D31ACA" w:rsidRDefault="00FD05B0" w:rsidP="00F17040">
      <w:pPr>
        <w:pStyle w:val="TAPSub3"/>
      </w:pPr>
      <w:bookmarkStart w:id="14" w:name="_Toc256000039"/>
      <w:bookmarkStart w:id="15" w:name="_Toc256000018"/>
      <w:bookmarkStart w:id="16" w:name="_Toc256000003"/>
      <w:bookmarkStart w:id="17" w:name="_Toc405209293"/>
      <w:bookmarkStart w:id="18" w:name="_Toc463530004"/>
      <w:r>
        <w:t>1.1.</w:t>
      </w:r>
      <w:r>
        <w:tab/>
        <w:t>D</w:t>
      </w:r>
      <w:r w:rsidRPr="00D31ACA">
        <w:t>escription of the process and its impacts</w:t>
      </w:r>
      <w:bookmarkEnd w:id="14"/>
      <w:bookmarkEnd w:id="15"/>
      <w:bookmarkEnd w:id="16"/>
      <w:bookmarkEnd w:id="17"/>
      <w:bookmarkEnd w:id="18"/>
    </w:p>
    <w:p w14:paraId="70BDF5B3" w14:textId="77777777" w:rsidR="00E25136" w:rsidRDefault="00FD05B0" w:rsidP="00E25136">
      <w:pPr>
        <w:pStyle w:val="Text"/>
        <w:spacing w:before="0" w:after="240" w:line="240" w:lineRule="auto"/>
        <w:rPr>
          <w:sz w:val="22"/>
          <w:szCs w:val="22"/>
          <w:lang w:val="en-AU"/>
        </w:rPr>
      </w:pPr>
      <w:r w:rsidRPr="00D31ACA">
        <w:rPr>
          <w:sz w:val="22"/>
          <w:szCs w:val="22"/>
          <w:lang w:val="en-AU"/>
        </w:rPr>
        <w:t xml:space="preserve">Feral pigs are found in all states and territories of Australia, particularly in association with wetlands and </w:t>
      </w:r>
      <w:r>
        <w:rPr>
          <w:sz w:val="22"/>
          <w:szCs w:val="22"/>
          <w:lang w:val="en-AU"/>
        </w:rPr>
        <w:t>river systems</w:t>
      </w:r>
      <w:r w:rsidRPr="00D31ACA">
        <w:rPr>
          <w:sz w:val="22"/>
          <w:szCs w:val="22"/>
          <w:lang w:val="en-AU"/>
        </w:rPr>
        <w:t xml:space="preserve">. </w:t>
      </w:r>
      <w:r>
        <w:rPr>
          <w:sz w:val="22"/>
          <w:szCs w:val="22"/>
          <w:lang w:val="en-AU"/>
        </w:rPr>
        <w:t>An estimate of the size of the nation’s feral pig population is difficult as numbers fluctuate widely in response to wet and dry periods, and availability of food and water. In warmer areas of Australia, feral pigs’ poor heat tolerance restricts their distribution to the vicinity of watercourses and floodplains. This factor is less critical in the forested parts of eastern and south-western Australia where they are more widespread.</w:t>
      </w:r>
    </w:p>
    <w:p w14:paraId="70BDF5B4" w14:textId="77777777" w:rsidR="00E25136" w:rsidRPr="00D31ACA" w:rsidRDefault="00FD05B0" w:rsidP="00E25136">
      <w:pPr>
        <w:pStyle w:val="Text"/>
        <w:spacing w:before="0" w:after="240" w:line="240" w:lineRule="auto"/>
        <w:rPr>
          <w:sz w:val="22"/>
          <w:szCs w:val="22"/>
          <w:lang w:val="en-AU"/>
        </w:rPr>
      </w:pPr>
      <w:r w:rsidRPr="00D31ACA">
        <w:rPr>
          <w:sz w:val="22"/>
          <w:szCs w:val="22"/>
          <w:lang w:val="en-AU"/>
        </w:rPr>
        <w:t xml:space="preserve">Ecological parameters affected </w:t>
      </w:r>
      <w:r>
        <w:rPr>
          <w:sz w:val="22"/>
          <w:szCs w:val="22"/>
          <w:lang w:val="en-AU"/>
        </w:rPr>
        <w:t xml:space="preserve">by feral pigs </w:t>
      </w:r>
      <w:r w:rsidRPr="00D31ACA">
        <w:rPr>
          <w:sz w:val="22"/>
          <w:szCs w:val="22"/>
          <w:lang w:val="en-AU"/>
        </w:rPr>
        <w:t xml:space="preserve">include </w:t>
      </w:r>
      <w:r>
        <w:rPr>
          <w:sz w:val="22"/>
          <w:szCs w:val="22"/>
          <w:lang w:val="en-AU"/>
        </w:rPr>
        <w:t xml:space="preserve">plant </w:t>
      </w:r>
      <w:r w:rsidRPr="00D31ACA">
        <w:rPr>
          <w:sz w:val="22"/>
          <w:szCs w:val="22"/>
          <w:lang w:val="en-AU"/>
        </w:rPr>
        <w:t>species composition</w:t>
      </w:r>
      <w:r>
        <w:rPr>
          <w:sz w:val="22"/>
          <w:szCs w:val="22"/>
          <w:lang w:val="en-AU"/>
        </w:rPr>
        <w:t xml:space="preserve"> and</w:t>
      </w:r>
      <w:r w:rsidRPr="00D31ACA">
        <w:rPr>
          <w:sz w:val="22"/>
          <w:szCs w:val="22"/>
          <w:lang w:val="en-AU"/>
        </w:rPr>
        <w:t xml:space="preserve"> succession, </w:t>
      </w:r>
      <w:r>
        <w:rPr>
          <w:sz w:val="22"/>
          <w:szCs w:val="22"/>
          <w:lang w:val="en-AU"/>
        </w:rPr>
        <w:t xml:space="preserve">nutrient </w:t>
      </w:r>
      <w:r w:rsidRPr="00D31ACA">
        <w:rPr>
          <w:sz w:val="22"/>
          <w:szCs w:val="22"/>
          <w:lang w:val="en-AU"/>
        </w:rPr>
        <w:t>and water cycles</w:t>
      </w:r>
      <w:r>
        <w:rPr>
          <w:sz w:val="22"/>
          <w:szCs w:val="22"/>
          <w:lang w:val="en-AU"/>
        </w:rPr>
        <w:t>, and water quality</w:t>
      </w:r>
      <w:r w:rsidRPr="00D31ACA">
        <w:rPr>
          <w:sz w:val="22"/>
          <w:szCs w:val="22"/>
          <w:lang w:val="en-AU"/>
        </w:rPr>
        <w:t>. Impact</w:t>
      </w:r>
      <w:r>
        <w:rPr>
          <w:sz w:val="22"/>
          <w:szCs w:val="22"/>
          <w:lang w:val="en-AU"/>
        </w:rPr>
        <w:t>s</w:t>
      </w:r>
      <w:r w:rsidRPr="00D31ACA">
        <w:rPr>
          <w:sz w:val="22"/>
          <w:szCs w:val="22"/>
          <w:lang w:val="en-AU"/>
        </w:rPr>
        <w:t xml:space="preserve"> can be direct</w:t>
      </w:r>
      <w:r>
        <w:rPr>
          <w:sz w:val="22"/>
          <w:szCs w:val="22"/>
          <w:lang w:val="en-AU"/>
        </w:rPr>
        <w:t xml:space="preserve">, such as through predation and digging, </w:t>
      </w:r>
      <w:r w:rsidRPr="00D31ACA">
        <w:rPr>
          <w:sz w:val="22"/>
          <w:szCs w:val="22"/>
          <w:lang w:val="en-AU"/>
        </w:rPr>
        <w:t>or indirect</w:t>
      </w:r>
      <w:r>
        <w:rPr>
          <w:sz w:val="22"/>
          <w:szCs w:val="22"/>
          <w:lang w:val="en-AU"/>
        </w:rPr>
        <w:t xml:space="preserve">, through long-term changes in species composition. Impacts </w:t>
      </w:r>
      <w:r w:rsidRPr="00FE16B2">
        <w:rPr>
          <w:sz w:val="22"/>
          <w:szCs w:val="22"/>
          <w:lang w:val="en-AU"/>
        </w:rPr>
        <w:t>may be seasonally influenced, and vary across Australia with different habitats.</w:t>
      </w:r>
    </w:p>
    <w:p w14:paraId="70BDF5B5" w14:textId="77777777" w:rsidR="00E25136" w:rsidRDefault="00FD05B0" w:rsidP="00E25136">
      <w:pPr>
        <w:pStyle w:val="Text"/>
        <w:spacing w:before="0" w:after="240" w:line="240" w:lineRule="auto"/>
        <w:rPr>
          <w:sz w:val="22"/>
          <w:szCs w:val="22"/>
          <w:lang w:val="en-AU"/>
        </w:rPr>
      </w:pPr>
      <w:r w:rsidRPr="00D31ACA">
        <w:rPr>
          <w:sz w:val="22"/>
          <w:szCs w:val="22"/>
          <w:lang w:val="en-AU"/>
        </w:rPr>
        <w:t xml:space="preserve">Feral pigs </w:t>
      </w:r>
      <w:r>
        <w:rPr>
          <w:sz w:val="22"/>
          <w:szCs w:val="22"/>
          <w:lang w:val="en-AU"/>
        </w:rPr>
        <w:t xml:space="preserve">are opportunistic omnivores and will </w:t>
      </w:r>
      <w:r w:rsidRPr="00D31ACA">
        <w:rPr>
          <w:sz w:val="22"/>
          <w:szCs w:val="22"/>
          <w:lang w:val="en-AU"/>
        </w:rPr>
        <w:t xml:space="preserve">consume </w:t>
      </w:r>
      <w:r>
        <w:rPr>
          <w:sz w:val="22"/>
          <w:szCs w:val="22"/>
          <w:lang w:val="en-AU"/>
        </w:rPr>
        <w:t xml:space="preserve">animal material including small mammals, </w:t>
      </w:r>
      <w:r w:rsidRPr="00D31ACA">
        <w:rPr>
          <w:sz w:val="22"/>
          <w:szCs w:val="22"/>
          <w:lang w:val="en-AU"/>
        </w:rPr>
        <w:t xml:space="preserve">birds, reptiles, frogs, </w:t>
      </w:r>
      <w:r>
        <w:rPr>
          <w:sz w:val="22"/>
          <w:szCs w:val="22"/>
          <w:lang w:val="en-AU"/>
        </w:rPr>
        <w:lastRenderedPageBreak/>
        <w:t xml:space="preserve">crayfish, </w:t>
      </w:r>
      <w:r w:rsidRPr="00D31ACA">
        <w:rPr>
          <w:sz w:val="22"/>
          <w:szCs w:val="22"/>
          <w:lang w:val="en-AU"/>
        </w:rPr>
        <w:t xml:space="preserve">eggs, </w:t>
      </w:r>
      <w:r>
        <w:rPr>
          <w:sz w:val="22"/>
          <w:szCs w:val="22"/>
          <w:lang w:val="en-AU"/>
        </w:rPr>
        <w:t xml:space="preserve">and </w:t>
      </w:r>
      <w:r w:rsidRPr="00D31ACA">
        <w:rPr>
          <w:sz w:val="22"/>
          <w:szCs w:val="22"/>
          <w:lang w:val="en-AU"/>
        </w:rPr>
        <w:t>carrion</w:t>
      </w:r>
      <w:r>
        <w:rPr>
          <w:sz w:val="22"/>
          <w:szCs w:val="22"/>
          <w:lang w:val="en-AU"/>
        </w:rPr>
        <w:t>;</w:t>
      </w:r>
      <w:r w:rsidRPr="00D31ACA">
        <w:rPr>
          <w:sz w:val="22"/>
          <w:szCs w:val="22"/>
          <w:lang w:val="en-AU"/>
        </w:rPr>
        <w:t xml:space="preserve"> earthworms and other invertebrates</w:t>
      </w:r>
      <w:r>
        <w:rPr>
          <w:sz w:val="22"/>
          <w:szCs w:val="22"/>
          <w:lang w:val="en-AU"/>
        </w:rPr>
        <w:t>;</w:t>
      </w:r>
      <w:r w:rsidRPr="00D31ACA">
        <w:rPr>
          <w:sz w:val="22"/>
          <w:szCs w:val="22"/>
          <w:lang w:val="en-AU"/>
        </w:rPr>
        <w:t xml:space="preserve"> underground fungi</w:t>
      </w:r>
      <w:r>
        <w:rPr>
          <w:sz w:val="22"/>
          <w:szCs w:val="22"/>
          <w:lang w:val="en-AU"/>
        </w:rPr>
        <w:t>; and all parts of plants including the</w:t>
      </w:r>
      <w:r w:rsidRPr="00D31ACA">
        <w:rPr>
          <w:sz w:val="22"/>
          <w:szCs w:val="22"/>
          <w:lang w:val="en-AU"/>
        </w:rPr>
        <w:t xml:space="preserve"> fruit, seeds, roots, tubers, bulbs and foliage. </w:t>
      </w:r>
      <w:r>
        <w:rPr>
          <w:sz w:val="22"/>
          <w:szCs w:val="22"/>
          <w:lang w:val="en-AU"/>
        </w:rPr>
        <w:t>Feral pigs vary their food consumption to match seasonal changes in food availability and quality. They have a poor capacity to digest cellulose and relatively high protein requirements, therefore regularly supplement their diet with carrion and animal prey.</w:t>
      </w:r>
    </w:p>
    <w:p w14:paraId="70BDF5B6" w14:textId="77777777" w:rsidR="00E25136" w:rsidRDefault="00FD05B0" w:rsidP="00E25136">
      <w:pPr>
        <w:pStyle w:val="Text"/>
        <w:spacing w:before="0" w:after="240" w:line="240" w:lineRule="auto"/>
        <w:rPr>
          <w:sz w:val="22"/>
          <w:szCs w:val="22"/>
          <w:lang w:val="en-AU"/>
        </w:rPr>
      </w:pPr>
      <w:r w:rsidRPr="00D31ACA">
        <w:rPr>
          <w:sz w:val="22"/>
          <w:szCs w:val="22"/>
          <w:lang w:val="en-AU"/>
        </w:rPr>
        <w:t>Habitat changes due to feral pigs include: destruction of plants</w:t>
      </w:r>
      <w:r>
        <w:rPr>
          <w:sz w:val="22"/>
          <w:szCs w:val="22"/>
          <w:lang w:val="en-AU"/>
        </w:rPr>
        <w:t>, sometimes threatening the  survival of specific plant species through</w:t>
      </w:r>
      <w:r w:rsidRPr="006017D7">
        <w:rPr>
          <w:sz w:val="22"/>
          <w:szCs w:val="22"/>
          <w:lang w:val="en-AU"/>
        </w:rPr>
        <w:t xml:space="preserve"> </w:t>
      </w:r>
      <w:r w:rsidRPr="00D31ACA">
        <w:rPr>
          <w:sz w:val="22"/>
          <w:szCs w:val="22"/>
          <w:lang w:val="en-AU"/>
        </w:rPr>
        <w:t>reduced</w:t>
      </w:r>
      <w:r>
        <w:rPr>
          <w:sz w:val="22"/>
          <w:szCs w:val="22"/>
          <w:lang w:val="en-AU"/>
        </w:rPr>
        <w:t xml:space="preserve"> or failed</w:t>
      </w:r>
      <w:r w:rsidRPr="00D31ACA">
        <w:rPr>
          <w:sz w:val="22"/>
          <w:szCs w:val="22"/>
          <w:lang w:val="en-AU"/>
        </w:rPr>
        <w:t xml:space="preserve"> </w:t>
      </w:r>
      <w:r>
        <w:rPr>
          <w:sz w:val="22"/>
          <w:szCs w:val="22"/>
          <w:lang w:val="en-AU"/>
        </w:rPr>
        <w:t>recruitment</w:t>
      </w:r>
      <w:r w:rsidRPr="00D31ACA">
        <w:rPr>
          <w:sz w:val="22"/>
          <w:szCs w:val="22"/>
          <w:lang w:val="en-AU"/>
        </w:rPr>
        <w:t xml:space="preserve"> of </w:t>
      </w:r>
      <w:r>
        <w:rPr>
          <w:sz w:val="22"/>
          <w:szCs w:val="22"/>
          <w:lang w:val="en-AU"/>
        </w:rPr>
        <w:t xml:space="preserve">new </w:t>
      </w:r>
      <w:r w:rsidRPr="00D31ACA">
        <w:rPr>
          <w:sz w:val="22"/>
          <w:szCs w:val="22"/>
          <w:lang w:val="en-AU"/>
        </w:rPr>
        <w:t>plants</w:t>
      </w:r>
      <w:r>
        <w:rPr>
          <w:sz w:val="22"/>
          <w:szCs w:val="22"/>
          <w:lang w:val="en-AU"/>
        </w:rPr>
        <w:t>; c</w:t>
      </w:r>
      <w:r w:rsidRPr="00D31ACA">
        <w:rPr>
          <w:sz w:val="22"/>
          <w:szCs w:val="22"/>
          <w:lang w:val="en-AU"/>
        </w:rPr>
        <w:t>hang</w:t>
      </w:r>
      <w:r>
        <w:rPr>
          <w:sz w:val="22"/>
          <w:szCs w:val="22"/>
          <w:lang w:val="en-AU"/>
        </w:rPr>
        <w:t>ing the</w:t>
      </w:r>
      <w:r w:rsidRPr="00D31ACA">
        <w:rPr>
          <w:sz w:val="22"/>
          <w:szCs w:val="22"/>
          <w:lang w:val="en-AU"/>
        </w:rPr>
        <w:t xml:space="preserve"> composition</w:t>
      </w:r>
      <w:r>
        <w:rPr>
          <w:sz w:val="22"/>
          <w:szCs w:val="22"/>
          <w:lang w:val="en-AU"/>
        </w:rPr>
        <w:t xml:space="preserve"> of plant communities</w:t>
      </w:r>
      <w:r w:rsidRPr="00D31ACA">
        <w:rPr>
          <w:sz w:val="22"/>
          <w:szCs w:val="22"/>
          <w:lang w:val="en-AU"/>
        </w:rPr>
        <w:t>; alteration of soil structure</w:t>
      </w:r>
      <w:r>
        <w:rPr>
          <w:sz w:val="22"/>
          <w:szCs w:val="22"/>
          <w:lang w:val="en-AU"/>
        </w:rPr>
        <w:t xml:space="preserve"> through digging and rooting</w:t>
      </w:r>
      <w:r w:rsidRPr="00D31ACA">
        <w:rPr>
          <w:sz w:val="22"/>
          <w:szCs w:val="22"/>
          <w:lang w:val="en-AU"/>
        </w:rPr>
        <w:t>; increased invasion and spread of weeds</w:t>
      </w:r>
      <w:r>
        <w:rPr>
          <w:sz w:val="22"/>
          <w:szCs w:val="22"/>
          <w:lang w:val="en-AU"/>
        </w:rPr>
        <w:t xml:space="preserve"> through spreading seeds via faeces or in fur, or creating suitable habitat through soil enrichment with urine and faeces or ground disturbance</w:t>
      </w:r>
      <w:r w:rsidRPr="00D31ACA">
        <w:rPr>
          <w:sz w:val="22"/>
          <w:szCs w:val="22"/>
          <w:lang w:val="en-AU"/>
        </w:rPr>
        <w:t xml:space="preserve">; reduced </w:t>
      </w:r>
      <w:r>
        <w:rPr>
          <w:sz w:val="22"/>
          <w:szCs w:val="22"/>
          <w:lang w:val="en-AU"/>
        </w:rPr>
        <w:t>water quality through disturbance of riparian zones and bodily wastes</w:t>
      </w:r>
      <w:r w:rsidRPr="00D31ACA">
        <w:rPr>
          <w:sz w:val="22"/>
          <w:szCs w:val="22"/>
          <w:lang w:val="en-AU"/>
        </w:rPr>
        <w:t xml:space="preserve">; and creation of habitat suitable for </w:t>
      </w:r>
      <w:r>
        <w:rPr>
          <w:sz w:val="22"/>
          <w:szCs w:val="22"/>
          <w:lang w:val="en-AU"/>
        </w:rPr>
        <w:t>plant disease vectors.</w:t>
      </w:r>
    </w:p>
    <w:p w14:paraId="70BDF5B7" w14:textId="77777777" w:rsidR="00E25136" w:rsidRDefault="00FD05B0" w:rsidP="00E25136">
      <w:pPr>
        <w:pStyle w:val="Text"/>
        <w:spacing w:before="0" w:after="240" w:line="240" w:lineRule="auto"/>
        <w:rPr>
          <w:iCs/>
          <w:sz w:val="22"/>
          <w:szCs w:val="22"/>
          <w:lang w:val="en-AU"/>
        </w:rPr>
      </w:pPr>
      <w:r>
        <w:rPr>
          <w:sz w:val="22"/>
          <w:szCs w:val="22"/>
          <w:lang w:val="en-AU"/>
        </w:rPr>
        <w:t>Feral pigs</w:t>
      </w:r>
      <w:r w:rsidRPr="00D31ACA">
        <w:rPr>
          <w:sz w:val="22"/>
          <w:szCs w:val="22"/>
          <w:lang w:val="en-AU"/>
        </w:rPr>
        <w:t xml:space="preserve"> provide reservoirs for endemic </w:t>
      </w:r>
      <w:r>
        <w:rPr>
          <w:sz w:val="22"/>
          <w:szCs w:val="22"/>
          <w:lang w:val="en-AU"/>
        </w:rPr>
        <w:t xml:space="preserve">animal </w:t>
      </w:r>
      <w:r w:rsidRPr="00D31ACA">
        <w:rPr>
          <w:sz w:val="22"/>
          <w:szCs w:val="22"/>
          <w:lang w:val="en-AU"/>
        </w:rPr>
        <w:t>diseases</w:t>
      </w:r>
      <w:r>
        <w:rPr>
          <w:sz w:val="22"/>
          <w:szCs w:val="22"/>
          <w:lang w:val="en-AU"/>
        </w:rPr>
        <w:t xml:space="preserve"> such as leptospirosis and brucellosis, which can cause birth defects, abortions and infertility in mammals. They may</w:t>
      </w:r>
      <w:r w:rsidRPr="00D31ACA">
        <w:rPr>
          <w:sz w:val="22"/>
          <w:szCs w:val="22"/>
          <w:lang w:val="en-AU"/>
        </w:rPr>
        <w:t xml:space="preserve"> be vectors of exotic diseases</w:t>
      </w:r>
      <w:r>
        <w:rPr>
          <w:sz w:val="22"/>
          <w:szCs w:val="22"/>
          <w:lang w:val="en-AU"/>
        </w:rPr>
        <w:t xml:space="preserve"> such as foot-and-mouth disease</w:t>
      </w:r>
      <w:r w:rsidRPr="00D31ACA">
        <w:rPr>
          <w:sz w:val="22"/>
          <w:szCs w:val="22"/>
          <w:lang w:val="en-AU"/>
        </w:rPr>
        <w:t>,</w:t>
      </w:r>
      <w:r>
        <w:rPr>
          <w:sz w:val="22"/>
          <w:szCs w:val="22"/>
          <w:lang w:val="en-AU"/>
        </w:rPr>
        <w:t xml:space="preserve"> should they ever reach Australia. They can spread exotic</w:t>
      </w:r>
      <w:r w:rsidRPr="00D31ACA">
        <w:rPr>
          <w:sz w:val="22"/>
          <w:szCs w:val="22"/>
          <w:lang w:val="en-AU"/>
        </w:rPr>
        <w:t xml:space="preserve"> plant pathogens such as </w:t>
      </w:r>
      <w:r w:rsidRPr="00D31ACA">
        <w:rPr>
          <w:i/>
          <w:iCs/>
          <w:sz w:val="22"/>
          <w:szCs w:val="22"/>
          <w:lang w:val="en-AU"/>
        </w:rPr>
        <w:t>Phytophthora cinnamomi</w:t>
      </w:r>
      <w:r>
        <w:rPr>
          <w:i/>
          <w:iCs/>
          <w:sz w:val="22"/>
          <w:szCs w:val="22"/>
          <w:lang w:val="en-AU"/>
        </w:rPr>
        <w:t xml:space="preserve">, </w:t>
      </w:r>
      <w:r w:rsidRPr="00D31ACA">
        <w:rPr>
          <w:iCs/>
          <w:sz w:val="22"/>
          <w:szCs w:val="22"/>
          <w:lang w:val="en-AU"/>
        </w:rPr>
        <w:t xml:space="preserve">which causes </w:t>
      </w:r>
      <w:r>
        <w:rPr>
          <w:iCs/>
          <w:sz w:val="22"/>
          <w:szCs w:val="22"/>
          <w:lang w:val="en-AU"/>
        </w:rPr>
        <w:t xml:space="preserve">plant </w:t>
      </w:r>
      <w:r w:rsidRPr="00D31ACA">
        <w:rPr>
          <w:iCs/>
          <w:sz w:val="22"/>
          <w:szCs w:val="22"/>
          <w:lang w:val="en-AU"/>
        </w:rPr>
        <w:t>dieback</w:t>
      </w:r>
      <w:r>
        <w:rPr>
          <w:iCs/>
          <w:sz w:val="22"/>
          <w:szCs w:val="22"/>
          <w:lang w:val="en-AU"/>
        </w:rPr>
        <w:t>, through soil movement on their feet and fur, and by passing viable spores in their faeces.</w:t>
      </w:r>
    </w:p>
    <w:p w14:paraId="70BDF5B8" w14:textId="77777777" w:rsidR="00943E7C" w:rsidRPr="00D31ACA" w:rsidRDefault="00FD05B0" w:rsidP="00E25136">
      <w:pPr>
        <w:pStyle w:val="Text"/>
        <w:spacing w:before="0" w:after="240" w:line="240" w:lineRule="auto"/>
        <w:rPr>
          <w:sz w:val="22"/>
          <w:szCs w:val="22"/>
          <w:lang w:val="en-AU"/>
        </w:rPr>
      </w:pPr>
      <w:r>
        <w:rPr>
          <w:iCs/>
          <w:sz w:val="22"/>
          <w:szCs w:val="22"/>
          <w:lang w:val="en-AU"/>
        </w:rPr>
        <w:t>For further detail, consult the Background document.</w:t>
      </w:r>
    </w:p>
    <w:p w14:paraId="70BDF5B9" w14:textId="77777777" w:rsidR="00E25136" w:rsidRDefault="00FD05B0" w:rsidP="00E25136">
      <w:pPr>
        <w:pStyle w:val="TAPSub3"/>
      </w:pPr>
      <w:bookmarkStart w:id="19" w:name="_Toc256000040"/>
      <w:bookmarkStart w:id="20" w:name="_Toc256000019"/>
      <w:bookmarkStart w:id="21" w:name="_Toc256000004"/>
      <w:bookmarkStart w:id="22" w:name="_Toc405209294"/>
      <w:bookmarkStart w:id="23" w:name="_Toc463530005"/>
      <w:r w:rsidRPr="00795D34">
        <w:t>1.2.</w:t>
      </w:r>
      <w:r w:rsidRPr="00795D34">
        <w:tab/>
        <w:t>Managing the threat</w:t>
      </w:r>
      <w:bookmarkEnd w:id="19"/>
      <w:bookmarkEnd w:id="20"/>
      <w:bookmarkEnd w:id="21"/>
      <w:bookmarkEnd w:id="22"/>
      <w:bookmarkEnd w:id="23"/>
    </w:p>
    <w:p w14:paraId="70BDF5BA" w14:textId="77777777" w:rsidR="00E25136" w:rsidRDefault="00FD05B0" w:rsidP="00466318">
      <w:pPr>
        <w:spacing w:after="240" w:line="240" w:lineRule="auto"/>
        <w:rPr>
          <w:sz w:val="22"/>
          <w:szCs w:val="22"/>
        </w:rPr>
      </w:pPr>
      <w:r>
        <w:rPr>
          <w:rFonts w:ascii="Arial" w:hAnsi="Arial" w:cs="Arial"/>
          <w:sz w:val="22"/>
          <w:szCs w:val="22"/>
        </w:rPr>
        <w:lastRenderedPageBreak/>
        <w:t>It is not possible to eradicate feral pigs from Australia with current resources and techniques, and it is unlikely to be possible in the near future, as they are so widely established. As such, the focus of feral pig management must be on abatement of the impacts unless they are in small isolated areas (e.g. islands) where eradication may be feasible. There are a range of control methods available for feral pigs including trapping, aerial and ground shooting, poisoning, and fencing. Other techniques, including the use of tracking dogs to detect and flush out (but not attack) feral pigs</w:t>
      </w:r>
      <w:r>
        <w:rPr>
          <w:rStyle w:val="FootnoteReference"/>
          <w:rFonts w:ascii="Arial" w:hAnsi="Arial" w:cs="Arial"/>
          <w:sz w:val="22"/>
          <w:szCs w:val="22"/>
        </w:rPr>
        <w:footnoteReference w:id="1"/>
      </w:r>
      <w:r>
        <w:rPr>
          <w:rFonts w:ascii="Arial" w:hAnsi="Arial" w:cs="Arial"/>
          <w:sz w:val="22"/>
          <w:szCs w:val="22"/>
        </w:rPr>
        <w:t>, coordination with commercial harvesters and habitat manipulation (e.g. reducing watering points and/or crop waste for feral pigs to utilise), can contribute to the control methods used.</w:t>
      </w:r>
    </w:p>
    <w:p w14:paraId="70BDF5BB" w14:textId="77777777" w:rsidR="00E25136" w:rsidRDefault="00FD05B0" w:rsidP="00466318">
      <w:pPr>
        <w:spacing w:after="240" w:line="240" w:lineRule="auto"/>
        <w:rPr>
          <w:sz w:val="22"/>
          <w:szCs w:val="22"/>
        </w:rPr>
      </w:pPr>
      <w:r>
        <w:rPr>
          <w:rFonts w:ascii="Arial" w:hAnsi="Arial" w:cs="Arial"/>
          <w:sz w:val="22"/>
          <w:szCs w:val="22"/>
        </w:rPr>
        <w:t>Feral pigs are mobile animals that have a very high rate of reproduction, particularly in good conditions. Managing environmental damage due to feral pigs requires an integrated and coordinated approach, often across a variety of land uses including national parks, reserves and agricultural lands.</w:t>
      </w:r>
    </w:p>
    <w:p w14:paraId="70BDF5BC" w14:textId="77777777" w:rsidR="00E25136" w:rsidRDefault="00FD05B0" w:rsidP="00466318">
      <w:pPr>
        <w:spacing w:after="240" w:line="240" w:lineRule="auto"/>
        <w:rPr>
          <w:sz w:val="22"/>
          <w:szCs w:val="22"/>
        </w:rPr>
      </w:pPr>
      <w:r>
        <w:rPr>
          <w:rFonts w:ascii="Arial" w:hAnsi="Arial" w:cs="Arial"/>
          <w:sz w:val="22"/>
          <w:szCs w:val="22"/>
        </w:rPr>
        <w:t>Best-practice management of feral pigs must involve threat abatement not only for identified threatened species but also for other native species that may be affected by feral pig predation, habitat degradation, competition and disease transmission.</w:t>
      </w:r>
    </w:p>
    <w:p w14:paraId="70BDF5BD" w14:textId="77777777" w:rsidR="00E25136" w:rsidRPr="00795D34" w:rsidRDefault="00FD05B0" w:rsidP="00E25136">
      <w:pPr>
        <w:pStyle w:val="TAPSub3"/>
      </w:pPr>
      <w:bookmarkStart w:id="24" w:name="_Toc256000041"/>
      <w:bookmarkStart w:id="25" w:name="_Toc256000020"/>
      <w:bookmarkStart w:id="26" w:name="_Toc256000005"/>
      <w:bookmarkStart w:id="27" w:name="_Toc405209295"/>
      <w:bookmarkStart w:id="28" w:name="_Toc463530006"/>
      <w:r>
        <w:lastRenderedPageBreak/>
        <w:t>1.3</w:t>
      </w:r>
      <w:r>
        <w:tab/>
        <w:t>Threat abatement plans</w:t>
      </w:r>
      <w:bookmarkEnd w:id="24"/>
      <w:bookmarkEnd w:id="25"/>
      <w:bookmarkEnd w:id="26"/>
      <w:bookmarkEnd w:id="27"/>
      <w:bookmarkEnd w:id="28"/>
    </w:p>
    <w:p w14:paraId="70BDF5BE" w14:textId="77777777" w:rsidR="00E25136" w:rsidRPr="00D31ACA" w:rsidRDefault="00FD05B0" w:rsidP="00E25136">
      <w:pPr>
        <w:pStyle w:val="Text"/>
        <w:spacing w:after="240" w:line="240" w:lineRule="auto"/>
        <w:rPr>
          <w:sz w:val="22"/>
          <w:szCs w:val="22"/>
          <w:lang w:val="en-AU"/>
        </w:rPr>
      </w:pPr>
      <w:r w:rsidRPr="00D31ACA">
        <w:rPr>
          <w:sz w:val="22"/>
          <w:szCs w:val="22"/>
          <w:lang w:val="en-AU"/>
        </w:rPr>
        <w:t xml:space="preserve">This </w:t>
      </w:r>
      <w:r>
        <w:rPr>
          <w:sz w:val="22"/>
          <w:szCs w:val="22"/>
          <w:lang w:val="en-AU"/>
        </w:rPr>
        <w:t>threat abatement plan</w:t>
      </w:r>
      <w:r w:rsidRPr="00D31ACA">
        <w:rPr>
          <w:sz w:val="22"/>
          <w:szCs w:val="22"/>
          <w:lang w:val="en-AU"/>
        </w:rPr>
        <w:t xml:space="preserve"> sets out a </w:t>
      </w:r>
      <w:r>
        <w:rPr>
          <w:sz w:val="22"/>
          <w:szCs w:val="22"/>
          <w:lang w:val="en-AU"/>
        </w:rPr>
        <w:t xml:space="preserve">suggested </w:t>
      </w:r>
      <w:r w:rsidRPr="00D31ACA">
        <w:rPr>
          <w:sz w:val="22"/>
          <w:szCs w:val="22"/>
          <w:lang w:val="en-AU"/>
        </w:rPr>
        <w:t xml:space="preserve">series of actions and strategies to manage </w:t>
      </w:r>
      <w:r>
        <w:rPr>
          <w:sz w:val="22"/>
          <w:szCs w:val="22"/>
          <w:lang w:val="en-AU"/>
        </w:rPr>
        <w:t xml:space="preserve">the impacts of </w:t>
      </w:r>
      <w:r w:rsidRPr="00D31ACA">
        <w:rPr>
          <w:sz w:val="22"/>
          <w:szCs w:val="22"/>
          <w:lang w:val="en-AU"/>
        </w:rPr>
        <w:t>feral pigs across the nation, as well as providing a suggested timeline and prioritisation</w:t>
      </w:r>
      <w:r>
        <w:rPr>
          <w:sz w:val="22"/>
          <w:szCs w:val="22"/>
          <w:lang w:val="en-AU"/>
        </w:rPr>
        <w:t xml:space="preserve"> for activities</w:t>
      </w:r>
      <w:r w:rsidRPr="00D31ACA">
        <w:rPr>
          <w:sz w:val="22"/>
          <w:szCs w:val="22"/>
          <w:lang w:val="en-AU"/>
        </w:rPr>
        <w:t>. The actions are informed</w:t>
      </w:r>
      <w:r>
        <w:rPr>
          <w:sz w:val="22"/>
          <w:szCs w:val="22"/>
          <w:lang w:val="en-AU"/>
        </w:rPr>
        <w:t xml:space="preserve"> by the review of the previous threat abatement plan,</w:t>
      </w:r>
      <w:r w:rsidRPr="00D31ACA">
        <w:rPr>
          <w:sz w:val="22"/>
          <w:szCs w:val="22"/>
          <w:lang w:val="en-AU"/>
        </w:rPr>
        <w:t xml:space="preserve"> new </w:t>
      </w:r>
      <w:r w:rsidRPr="00D31ACA">
        <w:rPr>
          <w:bCs/>
          <w:iCs/>
          <w:sz w:val="22"/>
          <w:szCs w:val="22"/>
          <w:lang w:val="en-AU"/>
        </w:rPr>
        <w:t xml:space="preserve">scientific research and </w:t>
      </w:r>
      <w:r>
        <w:rPr>
          <w:bCs/>
          <w:iCs/>
          <w:sz w:val="22"/>
          <w:szCs w:val="22"/>
          <w:lang w:val="en-AU"/>
        </w:rPr>
        <w:t>developments, and input from feral pig experts.</w:t>
      </w:r>
    </w:p>
    <w:p w14:paraId="70BDF5BF" w14:textId="77777777" w:rsidR="00E25136" w:rsidRPr="00D31ACA" w:rsidRDefault="00FD05B0" w:rsidP="00E25136">
      <w:pPr>
        <w:pStyle w:val="TAPSub3"/>
      </w:pPr>
      <w:bookmarkStart w:id="29" w:name="_Toc256000042"/>
      <w:bookmarkStart w:id="30" w:name="_Toc256000021"/>
      <w:bookmarkStart w:id="31" w:name="_Toc256000006"/>
      <w:bookmarkStart w:id="32" w:name="_Toc405209296"/>
      <w:bookmarkStart w:id="33" w:name="_Toc463530007"/>
      <w:r>
        <w:t>1.4</w:t>
      </w:r>
      <w:r w:rsidRPr="00D31ACA">
        <w:t>.</w:t>
      </w:r>
      <w:r w:rsidRPr="00D31ACA">
        <w:tab/>
        <w:t>Implementation</w:t>
      </w:r>
      <w:bookmarkEnd w:id="29"/>
      <w:bookmarkEnd w:id="30"/>
      <w:bookmarkEnd w:id="31"/>
      <w:bookmarkEnd w:id="32"/>
      <w:bookmarkEnd w:id="33"/>
    </w:p>
    <w:p w14:paraId="70BDF5C0" w14:textId="77777777" w:rsidR="00E25136" w:rsidRPr="00D31ACA" w:rsidRDefault="00FD05B0" w:rsidP="00E95883">
      <w:pPr>
        <w:pStyle w:val="Text"/>
        <w:spacing w:before="0" w:after="240" w:line="240" w:lineRule="auto"/>
        <w:rPr>
          <w:sz w:val="22"/>
          <w:szCs w:val="22"/>
          <w:lang w:val="en-AU"/>
        </w:rPr>
      </w:pPr>
      <w:r w:rsidRPr="00D31ACA">
        <w:rPr>
          <w:sz w:val="22"/>
          <w:szCs w:val="22"/>
          <w:lang w:val="en-AU"/>
        </w:rPr>
        <w:t xml:space="preserve">Under the EPBC Act, the Australian Government develops </w:t>
      </w:r>
      <w:r>
        <w:rPr>
          <w:sz w:val="22"/>
          <w:szCs w:val="22"/>
          <w:lang w:val="en-AU"/>
        </w:rPr>
        <w:t>threat abatement plan</w:t>
      </w:r>
      <w:r w:rsidRPr="00D31ACA">
        <w:rPr>
          <w:sz w:val="22"/>
          <w:szCs w:val="22"/>
          <w:lang w:val="en-AU"/>
        </w:rPr>
        <w:t xml:space="preserve">s and facilitates their implementation. The EPBC Act requires the Australian Government to implement </w:t>
      </w:r>
      <w:r>
        <w:rPr>
          <w:sz w:val="22"/>
          <w:szCs w:val="22"/>
          <w:lang w:val="en-AU"/>
        </w:rPr>
        <w:t>threat abatement plan</w:t>
      </w:r>
      <w:r w:rsidRPr="00D31ACA">
        <w:rPr>
          <w:sz w:val="22"/>
          <w:szCs w:val="22"/>
          <w:lang w:val="en-AU"/>
        </w:rPr>
        <w:t>s to the extent to which they apply in areas under Australian Governme</w:t>
      </w:r>
      <w:r>
        <w:rPr>
          <w:sz w:val="22"/>
          <w:szCs w:val="22"/>
          <w:lang w:val="en-AU"/>
        </w:rPr>
        <w:t>nt control and responsibility.</w:t>
      </w:r>
      <w:r w:rsidRPr="00D31ACA">
        <w:rPr>
          <w:sz w:val="22"/>
          <w:szCs w:val="22"/>
          <w:lang w:val="en-AU"/>
        </w:rPr>
        <w:t xml:space="preserve"> Where a threat abatement plan applies outside Australian Government areas in states or territories, the Australian Government must seek the cooperation of the affected jurisdictions, with a view to jointly implementing the threat abatement plan.</w:t>
      </w:r>
    </w:p>
    <w:p w14:paraId="70BDF5C1" w14:textId="77777777" w:rsidR="00E25136" w:rsidRPr="00D31ACA" w:rsidRDefault="00FD05B0" w:rsidP="00E25136">
      <w:pPr>
        <w:pStyle w:val="Text"/>
        <w:spacing w:before="0" w:after="240" w:line="240" w:lineRule="auto"/>
        <w:rPr>
          <w:sz w:val="22"/>
          <w:szCs w:val="22"/>
          <w:lang w:val="en-AU"/>
        </w:rPr>
      </w:pPr>
      <w:r w:rsidRPr="00D31ACA">
        <w:rPr>
          <w:sz w:val="22"/>
          <w:szCs w:val="22"/>
          <w:lang w:val="en-AU"/>
        </w:rPr>
        <w:t xml:space="preserve">The Australian Government Department of </w:t>
      </w:r>
      <w:r>
        <w:rPr>
          <w:sz w:val="22"/>
          <w:szCs w:val="22"/>
          <w:lang w:val="en-AU"/>
        </w:rPr>
        <w:t xml:space="preserve">the </w:t>
      </w:r>
      <w:r w:rsidRPr="00D31ACA">
        <w:rPr>
          <w:sz w:val="22"/>
          <w:szCs w:val="22"/>
          <w:lang w:val="en-AU"/>
        </w:rPr>
        <w:t xml:space="preserve">Environment </w:t>
      </w:r>
      <w:r>
        <w:rPr>
          <w:sz w:val="22"/>
          <w:szCs w:val="22"/>
          <w:lang w:val="en-AU"/>
        </w:rPr>
        <w:t xml:space="preserve">and Energy </w:t>
      </w:r>
      <w:r w:rsidRPr="00D31ACA">
        <w:rPr>
          <w:sz w:val="22"/>
          <w:szCs w:val="22"/>
          <w:lang w:val="en-AU"/>
        </w:rPr>
        <w:t xml:space="preserve">will </w:t>
      </w:r>
      <w:r>
        <w:rPr>
          <w:sz w:val="22"/>
          <w:szCs w:val="22"/>
          <w:lang w:val="en-AU"/>
        </w:rPr>
        <w:t>assist</w:t>
      </w:r>
      <w:r w:rsidRPr="00D31ACA">
        <w:rPr>
          <w:sz w:val="22"/>
          <w:szCs w:val="22"/>
          <w:lang w:val="en-AU"/>
        </w:rPr>
        <w:t xml:space="preserve"> other Australian Government agencies and state, territory and local governments, national and regional industry and community groups towards implementing this threat abatement plan. By providing a national framework, this threat abatement plan will assist in the coordination and enhancement of relevant strategies and activities across affected jurisdictions.</w:t>
      </w:r>
    </w:p>
    <w:p w14:paraId="70BDF5C2" w14:textId="77777777" w:rsidR="00E25136" w:rsidRPr="003C3809" w:rsidRDefault="00FD05B0" w:rsidP="00466318">
      <w:pPr>
        <w:pStyle w:val="Text"/>
        <w:spacing w:before="0" w:after="240" w:line="240" w:lineRule="auto"/>
        <w:contextualSpacing/>
        <w:rPr>
          <w:sz w:val="22"/>
          <w:szCs w:val="22"/>
          <w:lang w:val="en-AU"/>
        </w:rPr>
      </w:pPr>
      <w:r w:rsidRPr="00D31ACA">
        <w:rPr>
          <w:sz w:val="22"/>
          <w:szCs w:val="22"/>
          <w:lang w:val="en-AU"/>
        </w:rPr>
        <w:t xml:space="preserve">This threat abatement plan provides </w:t>
      </w:r>
      <w:r>
        <w:rPr>
          <w:sz w:val="22"/>
          <w:szCs w:val="22"/>
          <w:lang w:val="en-AU"/>
        </w:rPr>
        <w:t>a strategic framework</w:t>
      </w:r>
      <w:r w:rsidRPr="00D31ACA">
        <w:rPr>
          <w:sz w:val="22"/>
          <w:szCs w:val="22"/>
          <w:lang w:val="en-AU"/>
        </w:rPr>
        <w:t xml:space="preserve"> </w:t>
      </w:r>
      <w:r>
        <w:rPr>
          <w:sz w:val="22"/>
          <w:szCs w:val="22"/>
          <w:lang w:val="en-AU"/>
        </w:rPr>
        <w:t>for</w:t>
      </w:r>
      <w:r w:rsidRPr="00D31ACA">
        <w:rPr>
          <w:sz w:val="22"/>
          <w:szCs w:val="22"/>
          <w:lang w:val="en-AU"/>
        </w:rPr>
        <w:t xml:space="preserve"> the management of feral pigs in Australia</w:t>
      </w:r>
      <w:r w:rsidRPr="003C3809">
        <w:rPr>
          <w:sz w:val="22"/>
          <w:szCs w:val="22"/>
          <w:lang w:val="en-AU"/>
        </w:rPr>
        <w:t>, namely to:</w:t>
      </w:r>
    </w:p>
    <w:p w14:paraId="70BDF5C3" w14:textId="77777777" w:rsidR="00E25136" w:rsidRPr="003C3809" w:rsidRDefault="00FD05B0" w:rsidP="00466318">
      <w:pPr>
        <w:pStyle w:val="ListBullet"/>
        <w:tabs>
          <w:tab w:val="clear" w:pos="360"/>
          <w:tab w:val="num" w:pos="709"/>
        </w:tabs>
        <w:spacing w:after="240" w:line="240" w:lineRule="auto"/>
        <w:ind w:left="709" w:hanging="425"/>
        <w:contextualSpacing w:val="0"/>
        <w:rPr>
          <w:rFonts w:ascii="Arial" w:hAnsi="Arial" w:cs="Arial"/>
          <w:sz w:val="22"/>
          <w:szCs w:val="22"/>
        </w:rPr>
      </w:pPr>
      <w:r w:rsidRPr="003C3809">
        <w:rPr>
          <w:rFonts w:ascii="Arial" w:hAnsi="Arial" w:cs="Arial"/>
          <w:sz w:val="22"/>
          <w:szCs w:val="22"/>
        </w:rPr>
        <w:lastRenderedPageBreak/>
        <w:t>manage feral pigs within policy, legislative and planning frameworks</w:t>
      </w:r>
    </w:p>
    <w:p w14:paraId="70BDF5C4" w14:textId="77777777" w:rsidR="00E25136" w:rsidRPr="003C3809" w:rsidRDefault="00FD05B0" w:rsidP="00466318">
      <w:pPr>
        <w:pStyle w:val="ListBullet"/>
        <w:tabs>
          <w:tab w:val="clear" w:pos="360"/>
          <w:tab w:val="num" w:pos="709"/>
        </w:tabs>
        <w:spacing w:after="240" w:line="240" w:lineRule="auto"/>
        <w:ind w:left="709" w:hanging="425"/>
        <w:contextualSpacing w:val="0"/>
        <w:rPr>
          <w:rFonts w:ascii="Arial" w:hAnsi="Arial" w:cs="Arial"/>
          <w:sz w:val="22"/>
          <w:szCs w:val="22"/>
        </w:rPr>
      </w:pPr>
      <w:r w:rsidRPr="003C3809">
        <w:rPr>
          <w:rFonts w:ascii="Arial" w:hAnsi="Arial" w:cs="Arial"/>
          <w:sz w:val="22"/>
          <w:szCs w:val="22"/>
        </w:rPr>
        <w:t>reduce the spread of feral pigs to new areas within Australia</w:t>
      </w:r>
      <w:r>
        <w:rPr>
          <w:rFonts w:ascii="Arial" w:hAnsi="Arial" w:cs="Arial"/>
          <w:sz w:val="22"/>
          <w:szCs w:val="22"/>
        </w:rPr>
        <w:t>, including via illegal releases</w:t>
      </w:r>
    </w:p>
    <w:p w14:paraId="70BDF5C5" w14:textId="77777777" w:rsidR="00E25136" w:rsidRPr="003C3809" w:rsidRDefault="00FD05B0" w:rsidP="00466318">
      <w:pPr>
        <w:pStyle w:val="ListBullet"/>
        <w:tabs>
          <w:tab w:val="clear" w:pos="360"/>
          <w:tab w:val="num" w:pos="709"/>
        </w:tabs>
        <w:spacing w:after="240" w:line="240" w:lineRule="auto"/>
        <w:ind w:left="709" w:hanging="425"/>
        <w:contextualSpacing w:val="0"/>
        <w:rPr>
          <w:rFonts w:ascii="Arial" w:hAnsi="Arial" w:cs="Arial"/>
          <w:sz w:val="22"/>
          <w:szCs w:val="22"/>
        </w:rPr>
      </w:pPr>
      <w:r w:rsidRPr="003C3809">
        <w:rPr>
          <w:rFonts w:ascii="Arial" w:hAnsi="Arial" w:cs="Arial"/>
          <w:sz w:val="22"/>
          <w:szCs w:val="22"/>
        </w:rPr>
        <w:t>manage feral pigs based on the protection of values and assets</w:t>
      </w:r>
    </w:p>
    <w:p w14:paraId="70BDF5C6" w14:textId="77777777" w:rsidR="00E25136" w:rsidRPr="003C3809" w:rsidRDefault="00FD05B0" w:rsidP="00466318">
      <w:pPr>
        <w:pStyle w:val="ListBullet"/>
        <w:tabs>
          <w:tab w:val="clear" w:pos="360"/>
          <w:tab w:val="num" w:pos="709"/>
        </w:tabs>
        <w:spacing w:after="240" w:line="240" w:lineRule="auto"/>
        <w:ind w:left="709" w:hanging="425"/>
        <w:contextualSpacing w:val="0"/>
        <w:rPr>
          <w:rFonts w:ascii="Arial" w:hAnsi="Arial" w:cs="Arial"/>
          <w:sz w:val="22"/>
          <w:szCs w:val="22"/>
        </w:rPr>
      </w:pPr>
      <w:r w:rsidRPr="003C3809">
        <w:rPr>
          <w:rFonts w:ascii="Arial" w:hAnsi="Arial" w:cs="Arial"/>
          <w:sz w:val="22"/>
          <w:szCs w:val="22"/>
        </w:rPr>
        <w:t>build Australia’s capacity to address feral pig problems and improve feral pig management</w:t>
      </w:r>
    </w:p>
    <w:p w14:paraId="70BDF5C7" w14:textId="77777777" w:rsidR="00E25136" w:rsidRPr="003C3809" w:rsidRDefault="00FD05B0" w:rsidP="00466318">
      <w:pPr>
        <w:pStyle w:val="ListBullet"/>
        <w:tabs>
          <w:tab w:val="clear" w:pos="360"/>
          <w:tab w:val="num" w:pos="709"/>
        </w:tabs>
        <w:spacing w:after="240" w:line="240" w:lineRule="auto"/>
        <w:ind w:left="709" w:hanging="425"/>
        <w:contextualSpacing w:val="0"/>
        <w:rPr>
          <w:rFonts w:ascii="Arial" w:hAnsi="Arial" w:cs="Arial"/>
          <w:sz w:val="22"/>
          <w:szCs w:val="22"/>
        </w:rPr>
      </w:pPr>
      <w:r w:rsidRPr="003C3809">
        <w:rPr>
          <w:rFonts w:ascii="Arial" w:hAnsi="Arial" w:cs="Arial"/>
          <w:sz w:val="22"/>
          <w:szCs w:val="22"/>
        </w:rPr>
        <w:t>raise awareness and motivation among Australians to strengthen their commitment to act on feral pig problems</w:t>
      </w:r>
      <w:r>
        <w:rPr>
          <w:rFonts w:ascii="Arial" w:hAnsi="Arial" w:cs="Arial"/>
          <w:sz w:val="22"/>
          <w:szCs w:val="22"/>
        </w:rPr>
        <w:t>, and</w:t>
      </w:r>
    </w:p>
    <w:p w14:paraId="70BDF5C8" w14:textId="77777777" w:rsidR="00E25136" w:rsidRDefault="00FD05B0" w:rsidP="00466318">
      <w:pPr>
        <w:pStyle w:val="ListBullet"/>
        <w:tabs>
          <w:tab w:val="clear" w:pos="360"/>
          <w:tab w:val="num" w:pos="709"/>
        </w:tabs>
        <w:spacing w:after="240" w:line="240" w:lineRule="auto"/>
        <w:ind w:left="709" w:hanging="425"/>
        <w:contextualSpacing w:val="0"/>
        <w:rPr>
          <w:rFonts w:ascii="Arial" w:hAnsi="Arial" w:cs="Arial"/>
          <w:sz w:val="22"/>
          <w:szCs w:val="22"/>
        </w:rPr>
      </w:pPr>
      <w:r w:rsidRPr="003C3809">
        <w:rPr>
          <w:rFonts w:ascii="Arial" w:hAnsi="Arial" w:cs="Arial"/>
          <w:sz w:val="22"/>
          <w:szCs w:val="22"/>
        </w:rPr>
        <w:t>monitor and evaluate the progress of Australia’s feral pig management effort.</w:t>
      </w:r>
    </w:p>
    <w:p w14:paraId="70BDF5C9" w14:textId="77777777" w:rsidR="003F3CBC" w:rsidRDefault="00FD05B0">
      <w:pPr>
        <w:widowControl/>
        <w:autoSpaceDE/>
        <w:autoSpaceDN/>
        <w:adjustRightInd/>
        <w:spacing w:after="200" w:line="276" w:lineRule="auto"/>
        <w:textAlignment w:val="auto"/>
        <w:rPr>
          <w:rFonts w:ascii="Arial" w:hAnsi="Arial" w:cs="Arial"/>
          <w:sz w:val="22"/>
          <w:szCs w:val="22"/>
        </w:rPr>
      </w:pPr>
      <w:r>
        <w:rPr>
          <w:rFonts w:ascii="Arial" w:hAnsi="Arial" w:cs="Arial"/>
          <w:sz w:val="22"/>
          <w:szCs w:val="22"/>
        </w:rPr>
        <w:t>The successful implementation of this threat abatement plan will depend on a high level of cooperation between landholders, community groups, local government, state and territory conservation and pest management agencies, and the Australian Government and its relevant agencies. Success will depend on all participants assessing feral pig impacts and allocating adequate resources through available funding channels, programs, etc. to achieve effective on-ground control of feral pigs at critical sites, improve the effectiveness and humaneness of control programs, and measure and assess outcomes. Various programs in natural resource management, at national, state and regional levels, can make significant contributions to implementing the plan.</w:t>
      </w:r>
    </w:p>
    <w:p w14:paraId="70BDF5CA" w14:textId="77777777" w:rsidR="003F3CBC" w:rsidRDefault="00FD05B0">
      <w:pPr>
        <w:widowControl/>
        <w:autoSpaceDE/>
        <w:autoSpaceDN/>
        <w:adjustRightInd/>
        <w:spacing w:after="200" w:line="276" w:lineRule="auto"/>
        <w:textAlignment w:val="auto"/>
        <w:rPr>
          <w:rFonts w:ascii="Arial" w:hAnsi="Arial" w:cs="Arial"/>
          <w:sz w:val="22"/>
          <w:szCs w:val="22"/>
        </w:rPr>
      </w:pPr>
      <w:r>
        <w:rPr>
          <w:rFonts w:ascii="Arial" w:hAnsi="Arial" w:cs="Arial"/>
          <w:sz w:val="22"/>
          <w:szCs w:val="22"/>
        </w:rPr>
        <w:lastRenderedPageBreak/>
        <w:t>This threat abatement plan acknowledges the principles for effective pest animal management enshrined in the Australian Pest Animal Strategy (</w:t>
      </w:r>
      <w:hyperlink r:id="rId18" w:history="1">
        <w:r w:rsidRPr="00D4576B">
          <w:rPr>
            <w:rStyle w:val="Hyperlink"/>
            <w:rFonts w:ascii="Arial" w:hAnsi="Arial" w:cs="Arial"/>
            <w:sz w:val="22"/>
            <w:szCs w:val="22"/>
          </w:rPr>
          <w:t>http://www.environment.gov.au/biodiversity/invasive-species/publications/australian-pest-animal-strategy</w:t>
        </w:r>
      </w:hyperlink>
      <w:r>
        <w:rPr>
          <w:rFonts w:ascii="Arial" w:hAnsi="Arial" w:cs="Arial"/>
          <w:sz w:val="22"/>
          <w:szCs w:val="22"/>
        </w:rPr>
        <w:t>).</w:t>
      </w:r>
    </w:p>
    <w:p w14:paraId="70BDF5CB" w14:textId="77777777" w:rsidR="00E25136" w:rsidRDefault="00FD05B0">
      <w:pPr>
        <w:widowControl/>
        <w:autoSpaceDE/>
        <w:autoSpaceDN/>
        <w:adjustRightInd/>
        <w:spacing w:after="200" w:line="276" w:lineRule="auto"/>
        <w:textAlignment w:val="auto"/>
        <w:rPr>
          <w:rFonts w:ascii="Arial" w:hAnsi="Arial" w:cs="Arial"/>
          <w:sz w:val="22"/>
          <w:szCs w:val="22"/>
        </w:rPr>
      </w:pPr>
      <w:r>
        <w:rPr>
          <w:rFonts w:ascii="Arial" w:hAnsi="Arial" w:cs="Arial"/>
          <w:sz w:val="22"/>
          <w:szCs w:val="22"/>
        </w:rPr>
        <w:br w:type="page"/>
      </w:r>
    </w:p>
    <w:p w14:paraId="70BDF5CC" w14:textId="77777777" w:rsidR="00E25136" w:rsidRPr="00795D34" w:rsidRDefault="00FD05B0" w:rsidP="007217B1">
      <w:pPr>
        <w:pStyle w:val="TAPSub2"/>
      </w:pPr>
      <w:bookmarkStart w:id="34" w:name="_Toc256000043"/>
      <w:bookmarkStart w:id="35" w:name="_Toc256000022"/>
      <w:bookmarkStart w:id="36" w:name="_Toc256000007"/>
      <w:bookmarkStart w:id="37" w:name="_Toc405209297"/>
      <w:bookmarkStart w:id="38" w:name="_Toc463530008"/>
      <w:r w:rsidRPr="00795D34">
        <w:lastRenderedPageBreak/>
        <w:t>2.</w:t>
      </w:r>
      <w:r w:rsidRPr="00795D34">
        <w:tab/>
        <w:t>Objectives and actions</w:t>
      </w:r>
      <w:bookmarkEnd w:id="34"/>
      <w:bookmarkEnd w:id="35"/>
      <w:bookmarkEnd w:id="36"/>
      <w:bookmarkEnd w:id="37"/>
      <w:bookmarkEnd w:id="38"/>
    </w:p>
    <w:p w14:paraId="70BDF5CD" w14:textId="77777777" w:rsidR="00E25136" w:rsidRPr="00D31ACA" w:rsidRDefault="00FD05B0" w:rsidP="00E25136">
      <w:pPr>
        <w:pStyle w:val="Text"/>
        <w:spacing w:before="0" w:after="240" w:line="240" w:lineRule="auto"/>
        <w:rPr>
          <w:sz w:val="22"/>
          <w:szCs w:val="22"/>
          <w:lang w:val="en-AU"/>
        </w:rPr>
      </w:pPr>
      <w:r w:rsidRPr="00D31ACA">
        <w:rPr>
          <w:sz w:val="22"/>
          <w:szCs w:val="22"/>
          <w:lang w:val="en-AU"/>
        </w:rPr>
        <w:t xml:space="preserve">The overarching goals of this threat abatement plan are to </w:t>
      </w:r>
      <w:r w:rsidRPr="002D1BE3">
        <w:rPr>
          <w:b/>
          <w:sz w:val="22"/>
          <w:szCs w:val="22"/>
          <w:lang w:val="en-AU"/>
        </w:rPr>
        <w:t>prevent further species and ecological communities from becoming threatened or extinct due to predation, habitat degradation, competition and disease transmission by feral pigs, and to improve protection for EPBC-listed species and ecological communities currently threatened by feral pigs</w:t>
      </w:r>
      <w:r>
        <w:rPr>
          <w:sz w:val="22"/>
          <w:szCs w:val="22"/>
          <w:lang w:val="en-AU"/>
        </w:rPr>
        <w:t>. A reduction in the total number of EPBC-listed species and ecological communities threatened by feral pigs is also desirable but may be unlikely due to the extremely high and ongoing level of pig control this would require.</w:t>
      </w:r>
    </w:p>
    <w:p w14:paraId="70BDF5CE" w14:textId="77777777" w:rsidR="00E25136" w:rsidRPr="00D31ACA" w:rsidRDefault="00FD05B0" w:rsidP="00E25136">
      <w:pPr>
        <w:spacing w:after="240" w:line="240" w:lineRule="auto"/>
        <w:rPr>
          <w:rFonts w:ascii="Arial" w:hAnsi="Arial" w:cs="Arial"/>
          <w:sz w:val="22"/>
          <w:szCs w:val="22"/>
        </w:rPr>
      </w:pPr>
      <w:r w:rsidRPr="00D31ACA">
        <w:rPr>
          <w:rFonts w:ascii="Arial" w:hAnsi="Arial" w:cs="Arial"/>
          <w:sz w:val="22"/>
          <w:szCs w:val="22"/>
        </w:rPr>
        <w:t xml:space="preserve">These goals can be achieved by improving our scientific understanding of the threatening process </w:t>
      </w:r>
      <w:r>
        <w:rPr>
          <w:rFonts w:ascii="Arial" w:hAnsi="Arial" w:cs="Arial"/>
          <w:sz w:val="22"/>
          <w:szCs w:val="22"/>
        </w:rPr>
        <w:t xml:space="preserve">that feral pigs represent </w:t>
      </w:r>
      <w:r w:rsidRPr="00D31ACA">
        <w:rPr>
          <w:rFonts w:ascii="Arial" w:hAnsi="Arial" w:cs="Arial"/>
          <w:sz w:val="22"/>
          <w:szCs w:val="22"/>
        </w:rPr>
        <w:t xml:space="preserve">and its effects on native species and ecological communities, and improving management and control of feral pigs. To achieve these goals, the threat abatement plan has </w:t>
      </w:r>
      <w:r>
        <w:rPr>
          <w:rFonts w:ascii="Arial" w:hAnsi="Arial" w:cs="Arial"/>
          <w:sz w:val="22"/>
          <w:szCs w:val="22"/>
        </w:rPr>
        <w:t>six</w:t>
      </w:r>
      <w:r w:rsidRPr="00D31ACA">
        <w:rPr>
          <w:rFonts w:ascii="Arial" w:hAnsi="Arial" w:cs="Arial"/>
          <w:sz w:val="22"/>
          <w:szCs w:val="22"/>
        </w:rPr>
        <w:t xml:space="preserve"> objectives that were developed in consultation with experts in relevant jurisdictions. These objectives are to:</w:t>
      </w:r>
    </w:p>
    <w:p w14:paraId="70BDF5CF" w14:textId="77777777" w:rsidR="006A304D" w:rsidRPr="00D31ACA" w:rsidRDefault="00FD05B0" w:rsidP="006A304D">
      <w:pPr>
        <w:pStyle w:val="ListNumber"/>
        <w:tabs>
          <w:tab w:val="clear" w:pos="360"/>
          <w:tab w:val="num" w:pos="709"/>
        </w:tabs>
        <w:spacing w:after="240" w:line="240" w:lineRule="auto"/>
        <w:ind w:left="709" w:hanging="425"/>
        <w:contextualSpacing w:val="0"/>
        <w:rPr>
          <w:rFonts w:ascii="Arial" w:hAnsi="Arial" w:cs="Arial"/>
          <w:sz w:val="22"/>
          <w:szCs w:val="22"/>
        </w:rPr>
      </w:pPr>
      <w:r w:rsidRPr="0059634B">
        <w:rPr>
          <w:rFonts w:ascii="Arial" w:hAnsi="Arial" w:cs="Arial"/>
          <w:sz w:val="22"/>
          <w:szCs w:val="22"/>
        </w:rPr>
        <w:t>Prioritise key species, ecological communities, ecosystems and locations across Australia for strategic feral pig management</w:t>
      </w:r>
    </w:p>
    <w:p w14:paraId="70BDF5D0" w14:textId="77777777" w:rsidR="00E25136" w:rsidRPr="00D31ACA" w:rsidRDefault="00FD05B0" w:rsidP="00E25136">
      <w:pPr>
        <w:pStyle w:val="ListNumber"/>
        <w:tabs>
          <w:tab w:val="clear" w:pos="360"/>
          <w:tab w:val="num" w:pos="709"/>
        </w:tabs>
        <w:spacing w:after="240" w:line="240" w:lineRule="auto"/>
        <w:ind w:left="709" w:hanging="425"/>
        <w:contextualSpacing w:val="0"/>
        <w:rPr>
          <w:rFonts w:ascii="Arial" w:hAnsi="Arial" w:cs="Arial"/>
          <w:sz w:val="22"/>
          <w:szCs w:val="22"/>
        </w:rPr>
      </w:pPr>
      <w:r w:rsidRPr="0059634B">
        <w:rPr>
          <w:rFonts w:ascii="Arial" w:hAnsi="Arial" w:cs="Arial"/>
          <w:sz w:val="22"/>
          <w:szCs w:val="22"/>
        </w:rPr>
        <w:t>Encourage the integration of feral pig management into land management activities at regional, state and territory, and national levels</w:t>
      </w:r>
    </w:p>
    <w:p w14:paraId="70BDF5D1" w14:textId="77777777" w:rsidR="00E25136" w:rsidRPr="00D31ACA" w:rsidRDefault="00FD05B0" w:rsidP="00E25136">
      <w:pPr>
        <w:pStyle w:val="ListNumber"/>
        <w:tabs>
          <w:tab w:val="clear" w:pos="360"/>
          <w:tab w:val="num" w:pos="709"/>
        </w:tabs>
        <w:spacing w:after="240" w:line="240" w:lineRule="auto"/>
        <w:ind w:left="709" w:hanging="425"/>
        <w:contextualSpacing w:val="0"/>
        <w:rPr>
          <w:rFonts w:ascii="Arial" w:hAnsi="Arial" w:cs="Arial"/>
          <w:sz w:val="22"/>
          <w:szCs w:val="22"/>
        </w:rPr>
      </w:pPr>
      <w:r w:rsidRPr="0059634B">
        <w:rPr>
          <w:rFonts w:ascii="Arial" w:hAnsi="Arial" w:cs="Arial"/>
          <w:sz w:val="22"/>
          <w:szCs w:val="22"/>
        </w:rPr>
        <w:lastRenderedPageBreak/>
        <w:t>Encourage further scientific research into feral pig impacts on nationally threatened species and ecological communities, and feral pig ecology and control</w:t>
      </w:r>
    </w:p>
    <w:p w14:paraId="70BDF5D2" w14:textId="77777777" w:rsidR="006A304D" w:rsidRDefault="00FD05B0" w:rsidP="006A304D">
      <w:pPr>
        <w:pStyle w:val="ListNumber"/>
        <w:tabs>
          <w:tab w:val="clear" w:pos="360"/>
          <w:tab w:val="num" w:pos="709"/>
        </w:tabs>
        <w:spacing w:after="240" w:line="240" w:lineRule="auto"/>
        <w:ind w:left="709" w:hanging="425"/>
        <w:contextualSpacing w:val="0"/>
        <w:rPr>
          <w:rFonts w:ascii="Arial" w:hAnsi="Arial" w:cs="Arial"/>
          <w:sz w:val="22"/>
          <w:szCs w:val="22"/>
        </w:rPr>
      </w:pPr>
      <w:r w:rsidRPr="0059634B">
        <w:rPr>
          <w:rFonts w:ascii="Arial" w:hAnsi="Arial" w:cs="Arial"/>
          <w:sz w:val="22"/>
          <w:szCs w:val="22"/>
        </w:rPr>
        <w:t>Record and monitor feral pig control programs, so their effectiveness can be evaluated</w:t>
      </w:r>
    </w:p>
    <w:p w14:paraId="70BDF5D3" w14:textId="77777777" w:rsidR="00E25136" w:rsidRPr="00D31ACA" w:rsidRDefault="00FD05B0" w:rsidP="00E25136">
      <w:pPr>
        <w:pStyle w:val="ListNumber"/>
        <w:tabs>
          <w:tab w:val="clear" w:pos="360"/>
          <w:tab w:val="num" w:pos="709"/>
        </w:tabs>
        <w:spacing w:after="240" w:line="240" w:lineRule="auto"/>
        <w:ind w:left="709" w:hanging="425"/>
        <w:contextualSpacing w:val="0"/>
        <w:rPr>
          <w:rFonts w:ascii="Arial" w:hAnsi="Arial" w:cs="Arial"/>
          <w:sz w:val="22"/>
          <w:szCs w:val="22"/>
        </w:rPr>
      </w:pPr>
      <w:r w:rsidRPr="0059634B">
        <w:rPr>
          <w:rFonts w:ascii="Arial" w:hAnsi="Arial" w:cs="Arial"/>
          <w:sz w:val="22"/>
          <w:szCs w:val="22"/>
        </w:rPr>
        <w:t>Build capacity for feral pig management and raise feral pig awareness amongst landholders and land managers</w:t>
      </w:r>
      <w:r>
        <w:rPr>
          <w:rFonts w:ascii="Arial" w:hAnsi="Arial" w:cs="Arial"/>
          <w:sz w:val="22"/>
          <w:szCs w:val="22"/>
        </w:rPr>
        <w:t>, and</w:t>
      </w:r>
    </w:p>
    <w:p w14:paraId="70BDF5D4" w14:textId="77777777" w:rsidR="00E25136" w:rsidRPr="00D31ACA" w:rsidRDefault="00FD05B0" w:rsidP="00E25136">
      <w:pPr>
        <w:pStyle w:val="ListNumber"/>
        <w:tabs>
          <w:tab w:val="clear" w:pos="360"/>
          <w:tab w:val="num" w:pos="709"/>
        </w:tabs>
        <w:spacing w:after="240" w:line="240" w:lineRule="auto"/>
        <w:ind w:left="709" w:hanging="425"/>
        <w:contextualSpacing w:val="0"/>
        <w:rPr>
          <w:rFonts w:ascii="Arial" w:hAnsi="Arial" w:cs="Arial"/>
          <w:sz w:val="22"/>
          <w:szCs w:val="22"/>
        </w:rPr>
      </w:pPr>
      <w:r w:rsidRPr="0059634B">
        <w:rPr>
          <w:rFonts w:ascii="Arial" w:hAnsi="Arial" w:cs="Arial"/>
          <w:sz w:val="22"/>
          <w:szCs w:val="22"/>
        </w:rPr>
        <w:t>Improve public awareness about feral pigs and the environmental damage and problems they cause, and the need for the feral pig control</w:t>
      </w:r>
      <w:r>
        <w:rPr>
          <w:rFonts w:ascii="Arial" w:hAnsi="Arial" w:cs="Arial"/>
          <w:sz w:val="22"/>
          <w:szCs w:val="22"/>
        </w:rPr>
        <w:t>.</w:t>
      </w:r>
    </w:p>
    <w:p w14:paraId="70BDF5D5" w14:textId="77777777" w:rsidR="00E25136" w:rsidRDefault="00FD05B0" w:rsidP="00E25136">
      <w:pPr>
        <w:pStyle w:val="Text"/>
        <w:spacing w:before="0" w:after="240" w:line="240" w:lineRule="auto"/>
        <w:rPr>
          <w:sz w:val="22"/>
          <w:szCs w:val="22"/>
          <w:lang w:val="en-AU"/>
        </w:rPr>
      </w:pPr>
      <w:r w:rsidRPr="00D31ACA">
        <w:rPr>
          <w:sz w:val="22"/>
          <w:szCs w:val="22"/>
          <w:lang w:val="en-AU"/>
        </w:rPr>
        <w:t xml:space="preserve">Each objective is accompanied by a set of actions which, </w:t>
      </w:r>
      <w:r>
        <w:rPr>
          <w:sz w:val="22"/>
          <w:szCs w:val="22"/>
          <w:lang w:val="en-AU"/>
        </w:rPr>
        <w:t>if</w:t>
      </w:r>
      <w:r w:rsidRPr="00D31ACA">
        <w:rPr>
          <w:sz w:val="22"/>
          <w:szCs w:val="22"/>
          <w:lang w:val="en-AU"/>
        </w:rPr>
        <w:t xml:space="preserve"> implemented, will help to achieve the goals of the threat abatement plan. Performance indicators (outcomes and outputs) have been established for each objective. Reports on progress against the objectives may be sought by the </w:t>
      </w:r>
      <w:r>
        <w:rPr>
          <w:sz w:val="22"/>
          <w:szCs w:val="22"/>
          <w:lang w:val="en-AU"/>
        </w:rPr>
        <w:t xml:space="preserve">Australian Government </w:t>
      </w:r>
      <w:r w:rsidRPr="00D31ACA">
        <w:rPr>
          <w:sz w:val="22"/>
          <w:szCs w:val="22"/>
          <w:lang w:val="en-AU"/>
        </w:rPr>
        <w:t>Department of</w:t>
      </w:r>
      <w:r>
        <w:rPr>
          <w:sz w:val="22"/>
          <w:szCs w:val="22"/>
          <w:lang w:val="en-AU"/>
        </w:rPr>
        <w:t xml:space="preserve"> the</w:t>
      </w:r>
      <w:r w:rsidRPr="00D31ACA">
        <w:rPr>
          <w:sz w:val="22"/>
          <w:szCs w:val="22"/>
          <w:lang w:val="en-AU"/>
        </w:rPr>
        <w:t xml:space="preserve"> Environment</w:t>
      </w:r>
      <w:r>
        <w:rPr>
          <w:sz w:val="22"/>
          <w:szCs w:val="22"/>
          <w:lang w:val="en-AU"/>
        </w:rPr>
        <w:t xml:space="preserve"> and Energy</w:t>
      </w:r>
      <w:r w:rsidRPr="00D31ACA">
        <w:rPr>
          <w:sz w:val="22"/>
          <w:szCs w:val="22"/>
          <w:lang w:val="en-AU"/>
        </w:rPr>
        <w:t xml:space="preserve"> in years </w:t>
      </w:r>
      <w:r>
        <w:rPr>
          <w:sz w:val="22"/>
          <w:szCs w:val="22"/>
          <w:lang w:val="en-AU"/>
        </w:rPr>
        <w:t>4</w:t>
      </w:r>
      <w:r w:rsidRPr="00D31ACA">
        <w:rPr>
          <w:sz w:val="22"/>
          <w:szCs w:val="22"/>
          <w:lang w:val="en-AU"/>
        </w:rPr>
        <w:t>–5 for the purpose of assessing the effectiveness of the threat abatement plan.</w:t>
      </w:r>
    </w:p>
    <w:p w14:paraId="70BDF5D6" w14:textId="77777777" w:rsidR="00E25136" w:rsidRDefault="00FD05B0">
      <w:pPr>
        <w:widowControl/>
        <w:suppressAutoHyphens w:val="0"/>
        <w:autoSpaceDE/>
        <w:autoSpaceDN/>
        <w:adjustRightInd/>
        <w:spacing w:after="200" w:line="276" w:lineRule="auto"/>
        <w:textAlignment w:val="auto"/>
        <w:rPr>
          <w:sz w:val="22"/>
          <w:szCs w:val="22"/>
        </w:rPr>
      </w:pPr>
      <w:r>
        <w:rPr>
          <w:sz w:val="22"/>
          <w:szCs w:val="22"/>
        </w:rPr>
        <w:br w:type="page"/>
      </w:r>
    </w:p>
    <w:p w14:paraId="70BDF5D7" w14:textId="77777777" w:rsidR="006A304D" w:rsidRPr="003F58A8" w:rsidRDefault="00FD05B0" w:rsidP="006A304D">
      <w:pPr>
        <w:pStyle w:val="TAPSub3"/>
        <w:tabs>
          <w:tab w:val="left" w:pos="1701"/>
        </w:tabs>
        <w:ind w:left="1701" w:hanging="1701"/>
        <w:rPr>
          <w:b w:val="0"/>
          <w:i/>
        </w:rPr>
      </w:pPr>
      <w:bookmarkStart w:id="39" w:name="_Toc256000044"/>
      <w:bookmarkStart w:id="40" w:name="_Toc256000023"/>
      <w:bookmarkStart w:id="41" w:name="_Toc256000009"/>
      <w:bookmarkStart w:id="42" w:name="_Toc405209299"/>
      <w:bookmarkStart w:id="43" w:name="_Toc463530009"/>
      <w:r w:rsidRPr="003F58A8">
        <w:rPr>
          <w:b w:val="0"/>
          <w:i/>
        </w:rPr>
        <w:lastRenderedPageBreak/>
        <w:t xml:space="preserve">Objective </w:t>
      </w:r>
      <w:r>
        <w:rPr>
          <w:b w:val="0"/>
          <w:i/>
        </w:rPr>
        <w:t>1</w:t>
      </w:r>
      <w:r w:rsidRPr="003F58A8">
        <w:rPr>
          <w:b w:val="0"/>
          <w:i/>
        </w:rPr>
        <w:t>:</w:t>
      </w:r>
      <w:r w:rsidRPr="003F58A8">
        <w:rPr>
          <w:b w:val="0"/>
          <w:i/>
        </w:rPr>
        <w:tab/>
        <w:t>Prioritise key species, ecological communities, ecosystems and locations across Australia for strategic feral pig management.</w:t>
      </w:r>
      <w:bookmarkEnd w:id="39"/>
      <w:bookmarkEnd w:id="40"/>
      <w:bookmarkEnd w:id="41"/>
      <w:bookmarkEnd w:id="42"/>
      <w:bookmarkEnd w:id="43"/>
    </w:p>
    <w:p w14:paraId="70BDF5D8" w14:textId="77777777" w:rsidR="006A304D" w:rsidRPr="00D31ACA" w:rsidRDefault="00FD05B0" w:rsidP="006A304D">
      <w:pPr>
        <w:pStyle w:val="Text"/>
        <w:spacing w:before="0" w:after="240" w:line="240" w:lineRule="auto"/>
        <w:rPr>
          <w:sz w:val="22"/>
          <w:szCs w:val="22"/>
          <w:lang w:val="en-AU"/>
        </w:rPr>
      </w:pPr>
      <w:r w:rsidRPr="00D31ACA">
        <w:rPr>
          <w:sz w:val="22"/>
          <w:szCs w:val="22"/>
          <w:lang w:val="en-AU"/>
        </w:rPr>
        <w:t>The key purpose of this threat abatement plan is to addr</w:t>
      </w:r>
      <w:r>
        <w:rPr>
          <w:sz w:val="22"/>
          <w:szCs w:val="22"/>
          <w:lang w:val="en-AU"/>
        </w:rPr>
        <w:t>ess the key threatening process—</w:t>
      </w:r>
      <w:r w:rsidRPr="00D31ACA">
        <w:rPr>
          <w:sz w:val="22"/>
          <w:szCs w:val="22"/>
          <w:lang w:val="en-AU"/>
        </w:rPr>
        <w:t>p</w:t>
      </w:r>
      <w:r w:rsidRPr="00D31ACA">
        <w:rPr>
          <w:bCs/>
          <w:sz w:val="22"/>
          <w:szCs w:val="22"/>
          <w:lang w:val="en-AU"/>
        </w:rPr>
        <w:t>redation, habitat degradation, competition and disease transmission by feral pigs</w:t>
      </w:r>
      <w:r w:rsidRPr="00D31ACA">
        <w:rPr>
          <w:sz w:val="22"/>
          <w:szCs w:val="22"/>
          <w:lang w:val="en-AU"/>
        </w:rPr>
        <w:t>. It is therefore necessary to identify the important ecosystems, habitats and species that may need protecting through research findings, qualitat</w:t>
      </w:r>
      <w:r>
        <w:rPr>
          <w:sz w:val="22"/>
          <w:szCs w:val="22"/>
          <w:lang w:val="en-AU"/>
        </w:rPr>
        <w:t xml:space="preserve">ive assessments and stakeholder/landholder </w:t>
      </w:r>
      <w:r w:rsidRPr="00D31ACA">
        <w:rPr>
          <w:sz w:val="22"/>
          <w:szCs w:val="22"/>
          <w:lang w:val="en-AU"/>
        </w:rPr>
        <w:t>discussions.</w:t>
      </w:r>
    </w:p>
    <w:p w14:paraId="70BDF5D9" w14:textId="77777777" w:rsidR="00F5220C" w:rsidRDefault="00FD05B0" w:rsidP="00F5220C">
      <w:pPr>
        <w:pStyle w:val="Table-textThreatAbatementplan"/>
        <w:spacing w:before="0" w:after="240" w:line="240" w:lineRule="auto"/>
        <w:rPr>
          <w:sz w:val="22"/>
          <w:szCs w:val="22"/>
          <w:lang w:val="en-AU"/>
        </w:rPr>
      </w:pPr>
      <w:r>
        <w:rPr>
          <w:sz w:val="22"/>
          <w:szCs w:val="22"/>
          <w:lang w:val="en-AU"/>
        </w:rPr>
        <w:t>From</w:t>
      </w:r>
      <w:r w:rsidRPr="00D31ACA">
        <w:rPr>
          <w:sz w:val="22"/>
          <w:szCs w:val="22"/>
          <w:lang w:val="en-AU"/>
        </w:rPr>
        <w:t xml:space="preserve"> the </w:t>
      </w:r>
      <w:r>
        <w:rPr>
          <w:sz w:val="22"/>
          <w:szCs w:val="22"/>
          <w:lang w:val="en-AU"/>
        </w:rPr>
        <w:t>perspective of the Australian Government</w:t>
      </w:r>
      <w:r w:rsidRPr="00D31ACA">
        <w:rPr>
          <w:sz w:val="22"/>
          <w:szCs w:val="22"/>
          <w:lang w:val="en-AU"/>
        </w:rPr>
        <w:t xml:space="preserve"> Department of </w:t>
      </w:r>
      <w:r>
        <w:rPr>
          <w:sz w:val="22"/>
          <w:szCs w:val="22"/>
          <w:lang w:val="en-AU"/>
        </w:rPr>
        <w:t xml:space="preserve">the </w:t>
      </w:r>
      <w:r w:rsidRPr="00D31ACA">
        <w:rPr>
          <w:sz w:val="22"/>
          <w:szCs w:val="22"/>
          <w:lang w:val="en-AU"/>
        </w:rPr>
        <w:t>Environment</w:t>
      </w:r>
      <w:r>
        <w:rPr>
          <w:sz w:val="22"/>
          <w:szCs w:val="22"/>
          <w:lang w:val="en-AU"/>
        </w:rPr>
        <w:t xml:space="preserve"> and Energy</w:t>
      </w:r>
      <w:r w:rsidRPr="00D31ACA">
        <w:rPr>
          <w:sz w:val="22"/>
          <w:szCs w:val="22"/>
          <w:lang w:val="en-AU"/>
        </w:rPr>
        <w:t xml:space="preserve">, </w:t>
      </w:r>
      <w:r>
        <w:rPr>
          <w:sz w:val="22"/>
          <w:szCs w:val="22"/>
          <w:lang w:val="en-AU"/>
        </w:rPr>
        <w:t>the</w:t>
      </w:r>
      <w:r w:rsidRPr="00D31ACA">
        <w:rPr>
          <w:sz w:val="22"/>
          <w:szCs w:val="22"/>
          <w:lang w:val="en-AU"/>
        </w:rPr>
        <w:t xml:space="preserve"> </w:t>
      </w:r>
      <w:r>
        <w:rPr>
          <w:sz w:val="22"/>
          <w:szCs w:val="22"/>
          <w:lang w:val="en-AU"/>
        </w:rPr>
        <w:t xml:space="preserve">key </w:t>
      </w:r>
      <w:r w:rsidRPr="00D31ACA">
        <w:rPr>
          <w:sz w:val="22"/>
          <w:szCs w:val="22"/>
          <w:lang w:val="en-AU"/>
        </w:rPr>
        <w:t>species and ecosystems are those listed as threatened under the EPBC Act</w:t>
      </w:r>
      <w:r>
        <w:rPr>
          <w:sz w:val="22"/>
          <w:szCs w:val="22"/>
          <w:lang w:val="en-AU"/>
        </w:rPr>
        <w:t xml:space="preserve">, </w:t>
      </w:r>
      <w:r w:rsidRPr="00D31ACA">
        <w:rPr>
          <w:sz w:val="22"/>
          <w:szCs w:val="22"/>
          <w:lang w:val="en-AU"/>
        </w:rPr>
        <w:t>for which feral pigs are a key threatening process.</w:t>
      </w:r>
      <w:r>
        <w:rPr>
          <w:sz w:val="22"/>
          <w:szCs w:val="22"/>
          <w:lang w:val="en-AU"/>
        </w:rPr>
        <w:t xml:space="preserve"> </w:t>
      </w:r>
      <w:r w:rsidRPr="00D31ACA">
        <w:rPr>
          <w:sz w:val="22"/>
          <w:szCs w:val="22"/>
          <w:lang w:val="en-AU"/>
        </w:rPr>
        <w:t>A list of EPBC-listed species and ecological communities negatively affected by feral pigs</w:t>
      </w:r>
      <w:r>
        <w:rPr>
          <w:sz w:val="22"/>
          <w:szCs w:val="22"/>
          <w:lang w:val="en-AU"/>
        </w:rPr>
        <w:t xml:space="preserve"> is at Appendix B.</w:t>
      </w:r>
    </w:p>
    <w:p w14:paraId="70BDF5DA" w14:textId="77777777" w:rsidR="0090212C" w:rsidRDefault="00FD05B0" w:rsidP="006A304D">
      <w:pPr>
        <w:pStyle w:val="Text"/>
        <w:spacing w:before="0" w:after="240" w:line="240" w:lineRule="auto"/>
        <w:rPr>
          <w:sz w:val="22"/>
          <w:szCs w:val="22"/>
          <w:lang w:val="en-AU"/>
        </w:rPr>
      </w:pPr>
      <w:r>
        <w:rPr>
          <w:sz w:val="22"/>
          <w:szCs w:val="22"/>
          <w:lang w:val="en-AU"/>
        </w:rPr>
        <w:t xml:space="preserve">The Department of the Environment and Energy has also attempted to provide some recognition in this threat abatement plan for </w:t>
      </w:r>
      <w:r w:rsidRPr="00D31ACA">
        <w:rPr>
          <w:sz w:val="22"/>
          <w:szCs w:val="22"/>
          <w:lang w:val="en-AU"/>
        </w:rPr>
        <w:t>species and ecosystems</w:t>
      </w:r>
      <w:r>
        <w:rPr>
          <w:sz w:val="22"/>
          <w:szCs w:val="22"/>
          <w:lang w:val="en-AU"/>
        </w:rPr>
        <w:t xml:space="preserve"> that are currently unlisted and do not trigger specific attention under the EPBC Act, but are at risk of becoming listed under the EPBC Act if feral pig impacts continue. Similarly,</w:t>
      </w:r>
      <w:r w:rsidRPr="00D31ACA">
        <w:rPr>
          <w:sz w:val="22"/>
          <w:szCs w:val="22"/>
          <w:lang w:val="en-AU"/>
        </w:rPr>
        <w:t xml:space="preserve"> species, ecosystems and locations considered important for other reaso</w:t>
      </w:r>
      <w:r>
        <w:rPr>
          <w:sz w:val="22"/>
          <w:szCs w:val="22"/>
          <w:lang w:val="en-AU"/>
        </w:rPr>
        <w:t>ns, or by other stakeholders (</w:t>
      </w:r>
      <w:r w:rsidRPr="00D31ACA">
        <w:rPr>
          <w:sz w:val="22"/>
          <w:szCs w:val="22"/>
          <w:lang w:val="en-AU"/>
        </w:rPr>
        <w:t>e.</w:t>
      </w:r>
      <w:r>
        <w:rPr>
          <w:sz w:val="22"/>
          <w:szCs w:val="22"/>
          <w:lang w:val="en-AU"/>
        </w:rPr>
        <w:t>g.</w:t>
      </w:r>
      <w:r w:rsidRPr="00D31ACA">
        <w:rPr>
          <w:sz w:val="22"/>
          <w:szCs w:val="22"/>
          <w:lang w:val="en-AU"/>
        </w:rPr>
        <w:t xml:space="preserve"> </w:t>
      </w:r>
      <w:r>
        <w:rPr>
          <w:sz w:val="22"/>
          <w:szCs w:val="22"/>
          <w:lang w:val="en-AU"/>
        </w:rPr>
        <w:t xml:space="preserve">state-listed, </w:t>
      </w:r>
      <w:r w:rsidRPr="00D31ACA">
        <w:rPr>
          <w:sz w:val="22"/>
          <w:szCs w:val="22"/>
          <w:lang w:val="en-AU"/>
        </w:rPr>
        <w:t>culturally important</w:t>
      </w:r>
      <w:r>
        <w:rPr>
          <w:sz w:val="22"/>
          <w:szCs w:val="22"/>
          <w:lang w:val="en-AU"/>
        </w:rPr>
        <w:t>, iconic</w:t>
      </w:r>
      <w:r w:rsidRPr="00D31ACA">
        <w:rPr>
          <w:sz w:val="22"/>
          <w:szCs w:val="22"/>
          <w:lang w:val="en-AU"/>
        </w:rPr>
        <w:t xml:space="preserve">) should </w:t>
      </w:r>
      <w:r>
        <w:rPr>
          <w:sz w:val="22"/>
          <w:szCs w:val="22"/>
          <w:lang w:val="en-AU"/>
        </w:rPr>
        <w:t xml:space="preserve">also </w:t>
      </w:r>
      <w:r w:rsidRPr="00D31ACA">
        <w:rPr>
          <w:sz w:val="22"/>
          <w:szCs w:val="22"/>
          <w:lang w:val="en-AU"/>
        </w:rPr>
        <w:t xml:space="preserve">be </w:t>
      </w:r>
      <w:r>
        <w:rPr>
          <w:sz w:val="22"/>
          <w:szCs w:val="22"/>
          <w:lang w:val="en-AU"/>
        </w:rPr>
        <w:t xml:space="preserve">taken into </w:t>
      </w:r>
      <w:r w:rsidRPr="00D31ACA">
        <w:rPr>
          <w:sz w:val="22"/>
          <w:szCs w:val="22"/>
          <w:lang w:val="en-AU"/>
        </w:rPr>
        <w:t>consider</w:t>
      </w:r>
      <w:r>
        <w:rPr>
          <w:sz w:val="22"/>
          <w:szCs w:val="22"/>
          <w:lang w:val="en-AU"/>
        </w:rPr>
        <w:t>ation when planning feral pig programs</w:t>
      </w:r>
      <w:r w:rsidRPr="00D31ACA">
        <w:rPr>
          <w:sz w:val="22"/>
          <w:szCs w:val="22"/>
          <w:lang w:val="en-AU"/>
        </w:rPr>
        <w:t>.</w:t>
      </w:r>
    </w:p>
    <w:p w14:paraId="70BDF5DB" w14:textId="77777777" w:rsidR="006A304D" w:rsidRPr="00D31ACA" w:rsidRDefault="00FD05B0" w:rsidP="006A304D">
      <w:pPr>
        <w:pStyle w:val="Text"/>
        <w:spacing w:before="0" w:after="240" w:line="240" w:lineRule="auto"/>
        <w:rPr>
          <w:sz w:val="22"/>
          <w:szCs w:val="22"/>
          <w:lang w:val="en-AU"/>
        </w:rPr>
      </w:pPr>
      <w:r>
        <w:rPr>
          <w:sz w:val="22"/>
          <w:szCs w:val="22"/>
          <w:lang w:val="en-AU"/>
        </w:rPr>
        <w:t xml:space="preserve">Identifying the locations of key species, ecological communities, and ecosystems under significant threat by feral pigs is an </w:t>
      </w:r>
      <w:r>
        <w:rPr>
          <w:sz w:val="22"/>
          <w:szCs w:val="22"/>
          <w:lang w:val="en-AU"/>
        </w:rPr>
        <w:lastRenderedPageBreak/>
        <w:t>important foundation for Objective 1. Through knowing the key areas requiring feral pig control and protection, land managers can more effectively integrate and prioritise feral pig management into their management activities and, where necessary, seek long-term funding. It will also provide these land managers with information about what feral pig control actions they can undertake and how to measure the effectiveness of these control actions.</w:t>
      </w:r>
    </w:p>
    <w:tbl>
      <w:tblPr>
        <w:tblW w:w="9356" w:type="dxa"/>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CellMar>
          <w:left w:w="0" w:type="dxa"/>
          <w:right w:w="0" w:type="dxa"/>
        </w:tblCellMar>
        <w:tblLook w:val="0020" w:firstRow="1" w:lastRow="0" w:firstColumn="0" w:lastColumn="0" w:noHBand="0" w:noVBand="0"/>
      </w:tblPr>
      <w:tblGrid>
        <w:gridCol w:w="2674"/>
        <w:gridCol w:w="1308"/>
        <w:gridCol w:w="1653"/>
        <w:gridCol w:w="1524"/>
        <w:gridCol w:w="2197"/>
      </w:tblGrid>
      <w:tr w:rsidR="00E034C8" w14:paraId="70BDF5E1" w14:textId="77777777" w:rsidTr="00211BA6">
        <w:trPr>
          <w:trHeight w:val="60"/>
          <w:tblHeader/>
        </w:trPr>
        <w:tc>
          <w:tcPr>
            <w:tcW w:w="0" w:type="auto"/>
            <w:shd w:val="clear" w:color="487035" w:fill="808080"/>
            <w:tcMar>
              <w:top w:w="0" w:type="dxa"/>
              <w:left w:w="113" w:type="dxa"/>
              <w:bottom w:w="113" w:type="dxa"/>
              <w:right w:w="113" w:type="dxa"/>
            </w:tcMar>
            <w:vAlign w:val="center"/>
          </w:tcPr>
          <w:p w14:paraId="70BDF5DC" w14:textId="77777777" w:rsidR="00211BA6" w:rsidRPr="00D91903" w:rsidRDefault="00FD05B0" w:rsidP="00211BA6">
            <w:pPr>
              <w:pStyle w:val="Table-headersThreatAbatementplan"/>
              <w:spacing w:before="60" w:after="60" w:line="240" w:lineRule="auto"/>
              <w:jc w:val="center"/>
              <w:rPr>
                <w:color w:val="FFFFFF" w:themeColor="background1"/>
                <w:sz w:val="20"/>
                <w:szCs w:val="20"/>
                <w:lang w:val="en-AU"/>
              </w:rPr>
            </w:pPr>
            <w:r w:rsidRPr="00D91903">
              <w:rPr>
                <w:color w:val="FFFFFF" w:themeColor="background1"/>
                <w:sz w:val="20"/>
                <w:szCs w:val="20"/>
                <w:lang w:val="en-AU"/>
              </w:rPr>
              <w:t>Action</w:t>
            </w:r>
          </w:p>
        </w:tc>
        <w:tc>
          <w:tcPr>
            <w:tcW w:w="0" w:type="auto"/>
            <w:shd w:val="clear" w:color="487035" w:fill="808080"/>
            <w:tcMar>
              <w:top w:w="0" w:type="dxa"/>
              <w:left w:w="113" w:type="dxa"/>
              <w:bottom w:w="113" w:type="dxa"/>
              <w:right w:w="113" w:type="dxa"/>
            </w:tcMar>
            <w:vAlign w:val="center"/>
          </w:tcPr>
          <w:p w14:paraId="70BDF5DD" w14:textId="77777777" w:rsidR="00211BA6" w:rsidRPr="00D91903" w:rsidRDefault="00FD05B0" w:rsidP="00211BA6">
            <w:pPr>
              <w:pStyle w:val="Table-headersThreatAbatementplan"/>
              <w:spacing w:before="60" w:after="60" w:line="240" w:lineRule="auto"/>
              <w:jc w:val="center"/>
              <w:rPr>
                <w:color w:val="FFFFFF" w:themeColor="background1"/>
                <w:sz w:val="20"/>
                <w:szCs w:val="20"/>
                <w:lang w:val="en-AU"/>
              </w:rPr>
            </w:pPr>
            <w:r>
              <w:rPr>
                <w:color w:val="FFFFFF" w:themeColor="background1"/>
                <w:sz w:val="20"/>
                <w:szCs w:val="20"/>
                <w:lang w:val="en-AU"/>
              </w:rPr>
              <w:t>Priority/</w:t>
            </w:r>
            <w:r>
              <w:rPr>
                <w:color w:val="FFFFFF" w:themeColor="background1"/>
                <w:sz w:val="20"/>
                <w:szCs w:val="20"/>
                <w:lang w:val="en-AU"/>
              </w:rPr>
              <w:br/>
              <w:t>T</w:t>
            </w:r>
            <w:r w:rsidRPr="00D91903">
              <w:rPr>
                <w:color w:val="FFFFFF" w:themeColor="background1"/>
                <w:sz w:val="20"/>
                <w:szCs w:val="20"/>
                <w:lang w:val="en-AU"/>
              </w:rPr>
              <w:t>imeframe</w:t>
            </w:r>
          </w:p>
        </w:tc>
        <w:tc>
          <w:tcPr>
            <w:tcW w:w="0" w:type="auto"/>
            <w:shd w:val="clear" w:color="487035" w:fill="808080"/>
            <w:tcMar>
              <w:top w:w="0" w:type="dxa"/>
              <w:left w:w="113" w:type="dxa"/>
              <w:bottom w:w="113" w:type="dxa"/>
              <w:right w:w="113" w:type="dxa"/>
            </w:tcMar>
            <w:vAlign w:val="center"/>
          </w:tcPr>
          <w:p w14:paraId="70BDF5DE" w14:textId="77777777" w:rsidR="00211BA6" w:rsidRPr="00D91903" w:rsidRDefault="00FD05B0" w:rsidP="00211BA6">
            <w:pPr>
              <w:pStyle w:val="Table-headersThreatAbatementplan"/>
              <w:spacing w:before="60" w:after="60" w:line="240" w:lineRule="auto"/>
              <w:jc w:val="center"/>
              <w:rPr>
                <w:color w:val="FFFFFF" w:themeColor="background1"/>
                <w:sz w:val="20"/>
                <w:szCs w:val="20"/>
                <w:lang w:val="en-AU"/>
              </w:rPr>
            </w:pPr>
            <w:r w:rsidRPr="00D91903">
              <w:rPr>
                <w:color w:val="FFFFFF" w:themeColor="background1"/>
                <w:sz w:val="20"/>
                <w:szCs w:val="20"/>
                <w:lang w:val="en-AU"/>
              </w:rPr>
              <w:t>Outcome</w:t>
            </w:r>
          </w:p>
        </w:tc>
        <w:tc>
          <w:tcPr>
            <w:tcW w:w="0" w:type="auto"/>
            <w:shd w:val="clear" w:color="487035" w:fill="808080"/>
            <w:vAlign w:val="center"/>
          </w:tcPr>
          <w:p w14:paraId="70BDF5DF" w14:textId="77777777" w:rsidR="00211BA6" w:rsidRPr="00D91903" w:rsidRDefault="00FD05B0" w:rsidP="00211BA6">
            <w:pPr>
              <w:pStyle w:val="Table-headersThreatAbatementplan"/>
              <w:spacing w:before="60" w:after="60" w:line="240" w:lineRule="auto"/>
              <w:ind w:left="113" w:right="48"/>
              <w:jc w:val="center"/>
              <w:rPr>
                <w:color w:val="FFFFFF" w:themeColor="background1"/>
                <w:sz w:val="20"/>
                <w:szCs w:val="20"/>
                <w:lang w:val="en-AU"/>
              </w:rPr>
            </w:pPr>
            <w:r w:rsidRPr="00D91903">
              <w:rPr>
                <w:color w:val="FFFFFF" w:themeColor="background1"/>
                <w:sz w:val="20"/>
                <w:szCs w:val="20"/>
                <w:lang w:val="en-AU"/>
              </w:rPr>
              <w:t>Output</w:t>
            </w:r>
          </w:p>
        </w:tc>
        <w:tc>
          <w:tcPr>
            <w:tcW w:w="2197" w:type="dxa"/>
            <w:shd w:val="clear" w:color="487035" w:fill="808080"/>
            <w:vAlign w:val="center"/>
          </w:tcPr>
          <w:p w14:paraId="70BDF5E0" w14:textId="77777777" w:rsidR="00211BA6" w:rsidRPr="00D91903" w:rsidRDefault="00FD05B0" w:rsidP="00211BA6">
            <w:pPr>
              <w:pStyle w:val="Table-headersThreatAbatementplan"/>
              <w:spacing w:before="60" w:after="60" w:line="240" w:lineRule="auto"/>
              <w:ind w:left="129"/>
              <w:jc w:val="center"/>
              <w:rPr>
                <w:color w:val="FFFFFF" w:themeColor="background1"/>
                <w:sz w:val="20"/>
                <w:szCs w:val="20"/>
                <w:lang w:val="en-AU"/>
              </w:rPr>
            </w:pPr>
            <w:r>
              <w:rPr>
                <w:color w:val="FFFFFF" w:themeColor="background1"/>
                <w:sz w:val="20"/>
                <w:szCs w:val="20"/>
                <w:lang w:val="en-AU"/>
              </w:rPr>
              <w:t>Key Actioners</w:t>
            </w:r>
          </w:p>
        </w:tc>
      </w:tr>
      <w:tr w:rsidR="00E034C8" w14:paraId="70BDF5EE" w14:textId="77777777" w:rsidTr="00211BA6">
        <w:trPr>
          <w:trHeight w:val="60"/>
        </w:trPr>
        <w:tc>
          <w:tcPr>
            <w:tcW w:w="0" w:type="auto"/>
            <w:shd w:val="clear" w:color="487035" w:fill="CCCCCC"/>
            <w:tcMar>
              <w:top w:w="113" w:type="dxa"/>
              <w:left w:w="113" w:type="dxa"/>
              <w:bottom w:w="113" w:type="dxa"/>
              <w:right w:w="113" w:type="dxa"/>
            </w:tcMar>
          </w:tcPr>
          <w:p w14:paraId="70BDF5E2" w14:textId="77777777" w:rsidR="00211BA6" w:rsidRDefault="00FD05B0" w:rsidP="00211BA6">
            <w:pPr>
              <w:pStyle w:val="Table-textThreatAbatementplan"/>
              <w:spacing w:before="0" w:after="240" w:line="240" w:lineRule="auto"/>
              <w:rPr>
                <w:color w:val="auto"/>
                <w:sz w:val="20"/>
                <w:szCs w:val="20"/>
                <w:lang w:val="en-AU"/>
              </w:rPr>
            </w:pPr>
            <w:r w:rsidRPr="00D91903">
              <w:rPr>
                <w:rStyle w:val="Table-textbold"/>
                <w:bCs/>
                <w:color w:val="auto"/>
                <w:sz w:val="20"/>
                <w:szCs w:val="20"/>
                <w:lang w:val="en-AU"/>
              </w:rPr>
              <w:t xml:space="preserve">Action </w:t>
            </w:r>
            <w:r>
              <w:rPr>
                <w:rStyle w:val="Table-textbold"/>
                <w:bCs/>
                <w:color w:val="auto"/>
                <w:sz w:val="20"/>
                <w:szCs w:val="20"/>
                <w:lang w:val="en-AU"/>
              </w:rPr>
              <w:t>1</w:t>
            </w:r>
            <w:r w:rsidRPr="00D91903">
              <w:rPr>
                <w:rStyle w:val="Table-textbold"/>
                <w:bCs/>
                <w:color w:val="auto"/>
                <w:sz w:val="20"/>
                <w:szCs w:val="20"/>
                <w:lang w:val="en-AU"/>
              </w:rPr>
              <w:t xml:space="preserve">.1: Identify </w:t>
            </w:r>
            <w:r w:rsidRPr="00D91903">
              <w:rPr>
                <w:b/>
                <w:bCs/>
                <w:color w:val="auto"/>
                <w:sz w:val="20"/>
                <w:szCs w:val="20"/>
                <w:lang w:val="en-AU"/>
              </w:rPr>
              <w:t>key species, ecological communities, ecosystems and locations</w:t>
            </w:r>
            <w:r w:rsidRPr="00D91903">
              <w:rPr>
                <w:rStyle w:val="Table-textbold"/>
                <w:bCs/>
                <w:color w:val="auto"/>
                <w:sz w:val="20"/>
                <w:szCs w:val="20"/>
                <w:lang w:val="en-AU"/>
              </w:rPr>
              <w:t xml:space="preserve"> for priority protection</w:t>
            </w:r>
            <w:r>
              <w:rPr>
                <w:rStyle w:val="Table-textbold"/>
                <w:bCs/>
                <w:color w:val="auto"/>
                <w:sz w:val="20"/>
                <w:szCs w:val="20"/>
                <w:lang w:val="en-AU"/>
              </w:rPr>
              <w:t>.</w:t>
            </w:r>
          </w:p>
          <w:p w14:paraId="70BDF5E3" w14:textId="77777777" w:rsidR="00211BA6" w:rsidRDefault="00FD05B0" w:rsidP="00211BA6">
            <w:pPr>
              <w:pStyle w:val="Table-textThreatAbatementplan"/>
              <w:spacing w:before="0" w:after="240" w:line="240" w:lineRule="auto"/>
              <w:rPr>
                <w:color w:val="auto"/>
                <w:sz w:val="20"/>
                <w:szCs w:val="20"/>
                <w:lang w:val="en-AU"/>
              </w:rPr>
            </w:pPr>
            <w:r>
              <w:rPr>
                <w:color w:val="auto"/>
                <w:sz w:val="20"/>
                <w:szCs w:val="20"/>
                <w:lang w:val="en-AU"/>
              </w:rPr>
              <w:t>Note EPBC-listed threatened species and ecological communities.</w:t>
            </w:r>
          </w:p>
          <w:p w14:paraId="70BDF5E4" w14:textId="77777777" w:rsidR="00211BA6" w:rsidRDefault="00FD05B0" w:rsidP="00211BA6">
            <w:pPr>
              <w:pStyle w:val="Table-textThreatAbatementplan"/>
              <w:spacing w:before="0" w:after="240" w:line="240" w:lineRule="auto"/>
              <w:rPr>
                <w:rStyle w:val="Table-textbold"/>
                <w:bCs/>
                <w:color w:val="auto"/>
                <w:sz w:val="20"/>
                <w:szCs w:val="20"/>
                <w:lang w:val="en-AU"/>
              </w:rPr>
            </w:pPr>
            <w:r w:rsidRPr="00D91903">
              <w:rPr>
                <w:color w:val="auto"/>
                <w:sz w:val="20"/>
                <w:szCs w:val="20"/>
                <w:lang w:val="en-AU"/>
              </w:rPr>
              <w:t>Factor in other sites/species/ecosystems where appropriate (e.g. cultural, iconic).</w:t>
            </w:r>
          </w:p>
          <w:p w14:paraId="70BDF5E5" w14:textId="77777777" w:rsidR="00211BA6" w:rsidRPr="00D91903" w:rsidRDefault="000B0798" w:rsidP="00211BA6">
            <w:pPr>
              <w:pStyle w:val="Table-textThreatAbatementplan"/>
              <w:spacing w:before="0" w:after="240" w:line="240" w:lineRule="auto"/>
              <w:rPr>
                <w:color w:val="auto"/>
                <w:sz w:val="20"/>
                <w:szCs w:val="20"/>
                <w:lang w:val="en-AU"/>
              </w:rPr>
            </w:pPr>
          </w:p>
        </w:tc>
        <w:tc>
          <w:tcPr>
            <w:tcW w:w="0" w:type="auto"/>
            <w:shd w:val="clear" w:color="487035" w:fill="CCCCCC"/>
            <w:tcMar>
              <w:top w:w="113" w:type="dxa"/>
              <w:left w:w="113" w:type="dxa"/>
              <w:bottom w:w="113" w:type="dxa"/>
              <w:right w:w="113" w:type="dxa"/>
            </w:tcMar>
          </w:tcPr>
          <w:p w14:paraId="70BDF5E6" w14:textId="77777777" w:rsidR="00211BA6" w:rsidRPr="00D91903" w:rsidRDefault="00FD05B0" w:rsidP="00211BA6">
            <w:pPr>
              <w:pStyle w:val="Table-textThreatAbatementplan"/>
              <w:spacing w:before="0" w:after="240" w:line="240" w:lineRule="auto"/>
              <w:rPr>
                <w:sz w:val="20"/>
                <w:szCs w:val="20"/>
                <w:lang w:val="en-AU"/>
              </w:rPr>
            </w:pPr>
            <w:r w:rsidRPr="00D91903">
              <w:rPr>
                <w:sz w:val="20"/>
                <w:szCs w:val="20"/>
                <w:lang w:val="en-AU"/>
              </w:rPr>
              <w:lastRenderedPageBreak/>
              <w:t>High priority</w:t>
            </w:r>
            <w:r>
              <w:rPr>
                <w:sz w:val="20"/>
                <w:szCs w:val="20"/>
                <w:lang w:val="en-AU"/>
              </w:rPr>
              <w:t>.</w:t>
            </w:r>
          </w:p>
          <w:p w14:paraId="70BDF5E7" w14:textId="77777777" w:rsidR="00211BA6" w:rsidRPr="00D91903" w:rsidRDefault="00FD05B0" w:rsidP="00211BA6">
            <w:pPr>
              <w:pStyle w:val="Table-textThreatAbatementplan"/>
              <w:spacing w:before="0" w:after="240" w:line="240" w:lineRule="auto"/>
              <w:rPr>
                <w:sz w:val="20"/>
                <w:szCs w:val="20"/>
                <w:lang w:val="en-AU"/>
              </w:rPr>
            </w:pPr>
            <w:r w:rsidRPr="00D91903">
              <w:rPr>
                <w:sz w:val="20"/>
                <w:szCs w:val="20"/>
                <w:lang w:val="en-AU"/>
              </w:rPr>
              <w:t>Years 1–2 with ongoing refinement where necessary</w:t>
            </w:r>
            <w:r>
              <w:rPr>
                <w:sz w:val="20"/>
                <w:szCs w:val="20"/>
                <w:lang w:val="en-AU"/>
              </w:rPr>
              <w:t>.</w:t>
            </w:r>
          </w:p>
        </w:tc>
        <w:tc>
          <w:tcPr>
            <w:tcW w:w="0" w:type="auto"/>
            <w:shd w:val="clear" w:color="487035" w:fill="CCCCCC"/>
            <w:tcMar>
              <w:top w:w="113" w:type="dxa"/>
              <w:left w:w="113" w:type="dxa"/>
              <w:bottom w:w="113" w:type="dxa"/>
              <w:right w:w="113" w:type="dxa"/>
            </w:tcMar>
          </w:tcPr>
          <w:p w14:paraId="70BDF5E8" w14:textId="77777777" w:rsidR="00211BA6" w:rsidRDefault="00FD05B0" w:rsidP="00211BA6">
            <w:pPr>
              <w:pStyle w:val="Table-textThreatAbatementplan"/>
              <w:spacing w:before="0" w:after="240" w:line="240" w:lineRule="auto"/>
              <w:rPr>
                <w:sz w:val="20"/>
                <w:szCs w:val="20"/>
                <w:lang w:val="en-AU"/>
              </w:rPr>
            </w:pPr>
            <w:r w:rsidRPr="00D91903">
              <w:rPr>
                <w:sz w:val="20"/>
                <w:szCs w:val="20"/>
                <w:lang w:val="en-AU"/>
              </w:rPr>
              <w:t>Key species, ecological communities, ecosystems and locations prioritised for protection and management.</w:t>
            </w:r>
          </w:p>
          <w:p w14:paraId="70BDF5E9" w14:textId="77777777" w:rsidR="00211BA6" w:rsidRPr="00D91903" w:rsidRDefault="00FD05B0" w:rsidP="00211BA6">
            <w:pPr>
              <w:pStyle w:val="Table-textThreatAbatementplan"/>
              <w:spacing w:before="0" w:after="240" w:line="240" w:lineRule="auto"/>
              <w:rPr>
                <w:sz w:val="20"/>
                <w:szCs w:val="20"/>
                <w:lang w:val="en-AU"/>
              </w:rPr>
            </w:pPr>
            <w:r w:rsidRPr="00D91903">
              <w:rPr>
                <w:sz w:val="20"/>
                <w:szCs w:val="20"/>
                <w:lang w:val="en-AU"/>
              </w:rPr>
              <w:t>Linkages to recovery plans</w:t>
            </w:r>
            <w:r>
              <w:rPr>
                <w:sz w:val="20"/>
                <w:szCs w:val="20"/>
                <w:lang w:val="en-AU"/>
              </w:rPr>
              <w:t xml:space="preserve"> or pest management strategies</w:t>
            </w:r>
            <w:r w:rsidRPr="00D91903">
              <w:rPr>
                <w:sz w:val="20"/>
                <w:szCs w:val="20"/>
                <w:lang w:val="en-AU"/>
              </w:rPr>
              <w:t xml:space="preserve"> where they exist</w:t>
            </w:r>
            <w:r>
              <w:rPr>
                <w:sz w:val="20"/>
                <w:szCs w:val="20"/>
                <w:lang w:val="en-AU"/>
              </w:rPr>
              <w:t xml:space="preserve"> or are </w:t>
            </w:r>
            <w:r>
              <w:rPr>
                <w:sz w:val="20"/>
                <w:szCs w:val="20"/>
                <w:lang w:val="en-AU"/>
              </w:rPr>
              <w:lastRenderedPageBreak/>
              <w:t>made.</w:t>
            </w:r>
          </w:p>
        </w:tc>
        <w:tc>
          <w:tcPr>
            <w:tcW w:w="0" w:type="auto"/>
            <w:shd w:val="clear" w:color="487035" w:fill="CCCCCC"/>
          </w:tcPr>
          <w:p w14:paraId="70BDF5EA" w14:textId="77777777" w:rsidR="00211BA6" w:rsidRPr="00D91903" w:rsidRDefault="00FD05B0" w:rsidP="00211BA6">
            <w:pPr>
              <w:pStyle w:val="Table-textThreatAbatementplan"/>
              <w:spacing w:before="0" w:after="240" w:line="240" w:lineRule="auto"/>
              <w:ind w:left="57" w:right="57"/>
              <w:rPr>
                <w:sz w:val="20"/>
                <w:szCs w:val="20"/>
                <w:lang w:val="en-AU"/>
              </w:rPr>
            </w:pPr>
            <w:r>
              <w:rPr>
                <w:sz w:val="20"/>
                <w:szCs w:val="20"/>
                <w:lang w:val="en-AU"/>
              </w:rPr>
              <w:lastRenderedPageBreak/>
              <w:t>Spatially explicit report that identifies priority areas for pig control.</w:t>
            </w:r>
          </w:p>
        </w:tc>
        <w:tc>
          <w:tcPr>
            <w:tcW w:w="2197" w:type="dxa"/>
            <w:shd w:val="clear" w:color="487035" w:fill="CCCCCC"/>
          </w:tcPr>
          <w:p w14:paraId="70BDF5EB" w14:textId="77777777" w:rsidR="00211BA6" w:rsidRDefault="00FD05B0" w:rsidP="00211BA6">
            <w:pPr>
              <w:pStyle w:val="Table-textThreatAbatementplan"/>
              <w:spacing w:before="0" w:after="240" w:line="240" w:lineRule="auto"/>
              <w:ind w:left="57" w:right="57"/>
              <w:rPr>
                <w:sz w:val="20"/>
                <w:szCs w:val="20"/>
                <w:lang w:val="en-AU"/>
              </w:rPr>
            </w:pPr>
            <w:r>
              <w:rPr>
                <w:sz w:val="20"/>
                <w:szCs w:val="20"/>
                <w:lang w:val="en-AU"/>
              </w:rPr>
              <w:t>To be undertaken by the Australian Government and other land managers in consultation with experts.</w:t>
            </w:r>
          </w:p>
          <w:p w14:paraId="70BDF5EC" w14:textId="77777777" w:rsidR="00211BA6" w:rsidRDefault="00FD05B0" w:rsidP="00211BA6">
            <w:pPr>
              <w:pStyle w:val="Table-textThreatAbatementplan"/>
              <w:spacing w:before="0" w:after="240" w:line="240" w:lineRule="auto"/>
              <w:ind w:left="57" w:right="57"/>
              <w:rPr>
                <w:i/>
                <w:sz w:val="20"/>
                <w:szCs w:val="20"/>
                <w:lang w:val="en-AU"/>
              </w:rPr>
            </w:pPr>
            <w:r>
              <w:rPr>
                <w:i/>
                <w:sz w:val="20"/>
                <w:szCs w:val="20"/>
                <w:lang w:val="en-AU"/>
              </w:rPr>
              <w:t xml:space="preserve">This action will require careful consultation to ensure all priority factors are considered, and communication of priority species, ecological communities, ecosystems and </w:t>
            </w:r>
            <w:r>
              <w:rPr>
                <w:i/>
                <w:sz w:val="20"/>
                <w:szCs w:val="20"/>
                <w:lang w:val="en-AU"/>
              </w:rPr>
              <w:lastRenderedPageBreak/>
              <w:t>locations to affected land managers.</w:t>
            </w:r>
          </w:p>
          <w:p w14:paraId="70BDF5ED" w14:textId="77777777" w:rsidR="00211BA6" w:rsidRPr="007A717B" w:rsidRDefault="000B0798" w:rsidP="00211BA6">
            <w:pPr>
              <w:pStyle w:val="Table-textThreatAbatementplan"/>
              <w:spacing w:before="0" w:after="240" w:line="240" w:lineRule="auto"/>
              <w:ind w:left="57" w:right="57"/>
              <w:rPr>
                <w:sz w:val="20"/>
                <w:szCs w:val="20"/>
                <w:lang w:val="en-AU"/>
              </w:rPr>
            </w:pPr>
          </w:p>
        </w:tc>
      </w:tr>
      <w:tr w:rsidR="00E034C8" w14:paraId="70BDF5F6" w14:textId="77777777" w:rsidTr="00211BA6">
        <w:trPr>
          <w:trHeight w:val="60"/>
        </w:trPr>
        <w:tc>
          <w:tcPr>
            <w:tcW w:w="0" w:type="auto"/>
            <w:shd w:val="clear" w:color="auto" w:fill="D9D9D9" w:themeFill="background1" w:themeFillShade="D9"/>
            <w:tcMar>
              <w:top w:w="113" w:type="dxa"/>
              <w:left w:w="113" w:type="dxa"/>
              <w:bottom w:w="113" w:type="dxa"/>
              <w:right w:w="113" w:type="dxa"/>
            </w:tcMar>
          </w:tcPr>
          <w:p w14:paraId="70BDF5EF" w14:textId="77777777" w:rsidR="00211BA6" w:rsidRPr="00D91903" w:rsidRDefault="00FD05B0" w:rsidP="00211BA6">
            <w:pPr>
              <w:pStyle w:val="Table-textThreatAbatementplan"/>
              <w:spacing w:before="0" w:after="240" w:line="240" w:lineRule="auto"/>
              <w:rPr>
                <w:b/>
                <w:color w:val="auto"/>
                <w:sz w:val="20"/>
                <w:szCs w:val="20"/>
                <w:lang w:val="en-AU"/>
              </w:rPr>
            </w:pPr>
            <w:r w:rsidRPr="00AB215F">
              <w:rPr>
                <w:b/>
                <w:color w:val="000000" w:themeColor="text1"/>
                <w:sz w:val="20"/>
                <w:szCs w:val="20"/>
                <w:lang w:val="en-AU"/>
              </w:rPr>
              <w:lastRenderedPageBreak/>
              <w:t xml:space="preserve">Action 1.2: </w:t>
            </w:r>
            <w:r>
              <w:rPr>
                <w:b/>
                <w:sz w:val="20"/>
                <w:szCs w:val="20"/>
                <w:lang w:val="en-AU"/>
              </w:rPr>
              <w:t>Implement feral pig control in priority areas, combining national priorities and local knowledge into on-ground action.</w:t>
            </w:r>
          </w:p>
        </w:tc>
        <w:tc>
          <w:tcPr>
            <w:tcW w:w="0" w:type="auto"/>
            <w:shd w:val="clear" w:color="auto" w:fill="D9D9D9" w:themeFill="background1" w:themeFillShade="D9"/>
            <w:tcMar>
              <w:top w:w="113" w:type="dxa"/>
              <w:left w:w="113" w:type="dxa"/>
              <w:bottom w:w="113" w:type="dxa"/>
              <w:right w:w="113" w:type="dxa"/>
            </w:tcMar>
          </w:tcPr>
          <w:p w14:paraId="70BDF5F0" w14:textId="77777777" w:rsidR="00211BA6" w:rsidRPr="00D91903" w:rsidRDefault="00FD05B0" w:rsidP="00211BA6">
            <w:pPr>
              <w:pStyle w:val="Table-textThreatAbatementplan"/>
              <w:spacing w:before="0" w:after="240" w:line="240" w:lineRule="auto"/>
              <w:rPr>
                <w:color w:val="auto"/>
                <w:sz w:val="20"/>
                <w:szCs w:val="20"/>
                <w:lang w:val="en-AU"/>
              </w:rPr>
            </w:pPr>
            <w:r w:rsidRPr="00D91903">
              <w:rPr>
                <w:color w:val="auto"/>
                <w:sz w:val="20"/>
                <w:szCs w:val="20"/>
                <w:lang w:val="en-AU"/>
              </w:rPr>
              <w:t>Medium priority</w:t>
            </w:r>
            <w:r>
              <w:rPr>
                <w:color w:val="auto"/>
                <w:sz w:val="20"/>
                <w:szCs w:val="20"/>
                <w:lang w:val="en-AU"/>
              </w:rPr>
              <w:t>.</w:t>
            </w:r>
          </w:p>
          <w:p w14:paraId="70BDF5F1" w14:textId="77777777" w:rsidR="00211BA6" w:rsidRPr="00D91903" w:rsidRDefault="00FD05B0" w:rsidP="00211BA6">
            <w:pPr>
              <w:pStyle w:val="Table-textThreatAbatementplan"/>
              <w:spacing w:before="0" w:after="240" w:line="240" w:lineRule="auto"/>
              <w:rPr>
                <w:color w:val="auto"/>
                <w:sz w:val="20"/>
                <w:szCs w:val="20"/>
                <w:lang w:val="en-AU"/>
              </w:rPr>
            </w:pPr>
            <w:r w:rsidRPr="00D91903">
              <w:rPr>
                <w:color w:val="auto"/>
                <w:sz w:val="20"/>
                <w:szCs w:val="20"/>
                <w:lang w:val="en-AU"/>
              </w:rPr>
              <w:t>Years 1–2</w:t>
            </w:r>
            <w:r>
              <w:rPr>
                <w:color w:val="auto"/>
                <w:sz w:val="20"/>
                <w:szCs w:val="20"/>
                <w:lang w:val="en-AU"/>
              </w:rPr>
              <w:t>.</w:t>
            </w:r>
          </w:p>
        </w:tc>
        <w:tc>
          <w:tcPr>
            <w:tcW w:w="0" w:type="auto"/>
            <w:shd w:val="clear" w:color="auto" w:fill="D9D9D9" w:themeFill="background1" w:themeFillShade="D9"/>
            <w:tcMar>
              <w:top w:w="113" w:type="dxa"/>
              <w:left w:w="113" w:type="dxa"/>
              <w:bottom w:w="113" w:type="dxa"/>
              <w:right w:w="113" w:type="dxa"/>
            </w:tcMar>
          </w:tcPr>
          <w:p w14:paraId="70BDF5F2" w14:textId="77777777" w:rsidR="00211BA6" w:rsidRPr="00D91903" w:rsidRDefault="00FD05B0" w:rsidP="00211BA6">
            <w:pPr>
              <w:pStyle w:val="Table-textThreatAbatementplan"/>
              <w:spacing w:before="0" w:after="240" w:line="240" w:lineRule="auto"/>
              <w:rPr>
                <w:color w:val="auto"/>
                <w:sz w:val="20"/>
                <w:szCs w:val="20"/>
                <w:lang w:val="en-AU"/>
              </w:rPr>
            </w:pPr>
            <w:r w:rsidRPr="00D91903">
              <w:rPr>
                <w:color w:val="auto"/>
                <w:sz w:val="20"/>
                <w:szCs w:val="20"/>
                <w:lang w:val="en-AU"/>
              </w:rPr>
              <w:t>Small areas of high / special environmental value in need of feral pig management better identified.</w:t>
            </w:r>
          </w:p>
        </w:tc>
        <w:tc>
          <w:tcPr>
            <w:tcW w:w="0" w:type="auto"/>
            <w:shd w:val="clear" w:color="auto" w:fill="D9D9D9" w:themeFill="background1" w:themeFillShade="D9"/>
          </w:tcPr>
          <w:p w14:paraId="70BDF5F3" w14:textId="77777777" w:rsidR="00211BA6" w:rsidRPr="00D91903" w:rsidRDefault="00FD05B0" w:rsidP="00211BA6">
            <w:pPr>
              <w:pStyle w:val="Table-textThreatAbatementplan"/>
              <w:spacing w:before="0" w:after="240" w:line="240" w:lineRule="auto"/>
              <w:ind w:left="57" w:right="57"/>
              <w:rPr>
                <w:color w:val="auto"/>
                <w:sz w:val="20"/>
                <w:szCs w:val="20"/>
                <w:lang w:val="en-AU"/>
              </w:rPr>
            </w:pPr>
            <w:r w:rsidRPr="00D91903">
              <w:rPr>
                <w:color w:val="auto"/>
                <w:sz w:val="20"/>
                <w:szCs w:val="20"/>
                <w:lang w:val="en-AU"/>
              </w:rPr>
              <w:t>Feral pig damage to small areas of high / significant environmental value measurably reduced.</w:t>
            </w:r>
          </w:p>
        </w:tc>
        <w:tc>
          <w:tcPr>
            <w:tcW w:w="2197" w:type="dxa"/>
            <w:shd w:val="clear" w:color="auto" w:fill="D9D9D9" w:themeFill="background1" w:themeFillShade="D9"/>
          </w:tcPr>
          <w:p w14:paraId="70BDF5F4" w14:textId="77777777" w:rsidR="00211BA6" w:rsidRDefault="00FD05B0" w:rsidP="00211BA6">
            <w:pPr>
              <w:pStyle w:val="Table-textThreatAbatementplan"/>
              <w:spacing w:before="0" w:after="240" w:line="240" w:lineRule="auto"/>
              <w:ind w:left="57" w:right="57"/>
              <w:rPr>
                <w:color w:val="auto"/>
                <w:sz w:val="20"/>
                <w:szCs w:val="20"/>
                <w:lang w:val="en-AU"/>
              </w:rPr>
            </w:pPr>
            <w:r w:rsidRPr="00D91903">
              <w:rPr>
                <w:color w:val="auto"/>
                <w:sz w:val="20"/>
                <w:szCs w:val="20"/>
                <w:lang w:val="en-AU"/>
              </w:rPr>
              <w:t>Reg</w:t>
            </w:r>
            <w:r>
              <w:rPr>
                <w:color w:val="auto"/>
                <w:sz w:val="20"/>
                <w:szCs w:val="20"/>
                <w:lang w:val="en-AU"/>
              </w:rPr>
              <w:t>ional groups and land managers.</w:t>
            </w:r>
          </w:p>
          <w:p w14:paraId="70BDF5F5" w14:textId="77777777" w:rsidR="00211BA6" w:rsidRPr="00D91903" w:rsidRDefault="00FD05B0" w:rsidP="00211BA6">
            <w:pPr>
              <w:pStyle w:val="Table-textThreatAbatementplan"/>
              <w:spacing w:before="0" w:after="240" w:line="240" w:lineRule="auto"/>
              <w:ind w:left="57" w:right="57"/>
              <w:rPr>
                <w:color w:val="auto"/>
                <w:sz w:val="20"/>
                <w:szCs w:val="20"/>
                <w:lang w:val="en-AU"/>
              </w:rPr>
            </w:pPr>
            <w:r>
              <w:rPr>
                <w:i/>
                <w:color w:val="auto"/>
                <w:sz w:val="20"/>
                <w:szCs w:val="20"/>
                <w:lang w:val="en-AU"/>
              </w:rPr>
              <w:t>This action will require the detailed understanding of habitats within regions and their relative importance across the region, which requires on-ground knowledge.</w:t>
            </w:r>
          </w:p>
        </w:tc>
      </w:tr>
    </w:tbl>
    <w:p w14:paraId="70BDF5F7" w14:textId="77777777" w:rsidR="006A304D" w:rsidRPr="006A304D" w:rsidRDefault="000B0798">
      <w:pPr>
        <w:widowControl/>
        <w:suppressAutoHyphens w:val="0"/>
        <w:autoSpaceDE/>
        <w:autoSpaceDN/>
        <w:adjustRightInd/>
        <w:spacing w:after="200" w:line="276" w:lineRule="auto"/>
        <w:textAlignment w:val="auto"/>
        <w:rPr>
          <w:rFonts w:ascii="Arial" w:hAnsi="Arial" w:cs="Arial"/>
          <w:spacing w:val="-2"/>
          <w:sz w:val="22"/>
          <w:szCs w:val="22"/>
        </w:rPr>
      </w:pPr>
    </w:p>
    <w:p w14:paraId="70BDF5F8" w14:textId="77777777" w:rsidR="006A304D" w:rsidRDefault="00FD05B0">
      <w:pPr>
        <w:widowControl/>
        <w:suppressAutoHyphens w:val="0"/>
        <w:autoSpaceDE/>
        <w:autoSpaceDN/>
        <w:adjustRightInd/>
        <w:spacing w:after="200" w:line="276" w:lineRule="auto"/>
        <w:textAlignment w:val="auto"/>
        <w:rPr>
          <w:sz w:val="22"/>
          <w:szCs w:val="22"/>
        </w:rPr>
      </w:pPr>
      <w:r>
        <w:rPr>
          <w:sz w:val="22"/>
          <w:szCs w:val="22"/>
        </w:rPr>
        <w:br w:type="page"/>
      </w:r>
    </w:p>
    <w:p w14:paraId="70BDF5F9" w14:textId="77777777" w:rsidR="00E25136" w:rsidRPr="00154619" w:rsidRDefault="00FD05B0" w:rsidP="00154619">
      <w:pPr>
        <w:pStyle w:val="TAPSub3"/>
        <w:tabs>
          <w:tab w:val="left" w:pos="1701"/>
        </w:tabs>
        <w:ind w:left="1701" w:hanging="1701"/>
        <w:rPr>
          <w:b w:val="0"/>
          <w:i/>
        </w:rPr>
      </w:pPr>
      <w:bookmarkStart w:id="44" w:name="_Toc256000045"/>
      <w:bookmarkStart w:id="45" w:name="_Toc256000024"/>
      <w:bookmarkStart w:id="46" w:name="_Toc256000008"/>
      <w:bookmarkStart w:id="47" w:name="_Toc405209298"/>
      <w:bookmarkStart w:id="48" w:name="_Toc463530010"/>
      <w:r w:rsidRPr="00154619">
        <w:rPr>
          <w:b w:val="0"/>
          <w:i/>
        </w:rPr>
        <w:lastRenderedPageBreak/>
        <w:t>Objective 2:</w:t>
      </w:r>
      <w:r w:rsidRPr="00154619">
        <w:rPr>
          <w:b w:val="0"/>
          <w:i/>
        </w:rPr>
        <w:tab/>
        <w:t>Encourage the integration of feral pig management into land management activities at regional, state and territory, and national levels.</w:t>
      </w:r>
      <w:bookmarkEnd w:id="44"/>
      <w:bookmarkEnd w:id="45"/>
      <w:bookmarkEnd w:id="46"/>
      <w:bookmarkEnd w:id="47"/>
      <w:bookmarkEnd w:id="48"/>
    </w:p>
    <w:p w14:paraId="70BDF5FA" w14:textId="77777777" w:rsidR="00E25136" w:rsidRPr="00674C23" w:rsidRDefault="00FD05B0" w:rsidP="00E25136">
      <w:pPr>
        <w:pStyle w:val="Text"/>
        <w:spacing w:before="0" w:after="240" w:line="240" w:lineRule="auto"/>
        <w:rPr>
          <w:sz w:val="22"/>
          <w:szCs w:val="22"/>
          <w:lang w:val="en-AU"/>
        </w:rPr>
      </w:pPr>
      <w:r w:rsidRPr="00674C23">
        <w:rPr>
          <w:sz w:val="22"/>
          <w:szCs w:val="22"/>
          <w:lang w:val="en-AU"/>
        </w:rPr>
        <w:t xml:space="preserve">Feral pigs are a serious pest and cause </w:t>
      </w:r>
      <w:r>
        <w:rPr>
          <w:sz w:val="22"/>
          <w:szCs w:val="22"/>
          <w:lang w:val="en-AU"/>
        </w:rPr>
        <w:t>extensive damage to natural habitats as well as to agricultural industries. F</w:t>
      </w:r>
      <w:r w:rsidRPr="00674C23">
        <w:rPr>
          <w:sz w:val="22"/>
          <w:szCs w:val="22"/>
          <w:lang w:val="en-AU"/>
        </w:rPr>
        <w:t>eral pig management should be regarded as a standard component of land management. In encouraging the integration of feral pig management into ongoing practices by land managers, the intent is to increase recognition that the problem requires long-term mitigation rather than occasional periods of action. Long-term suppression of feral pig numbers will assist in reducing the pressure on threatened species and ecological communities affected by feral pigs and increase the resilience of these species and communities.</w:t>
      </w:r>
    </w:p>
    <w:p w14:paraId="70BDF5FB" w14:textId="77777777" w:rsidR="000041CE" w:rsidRPr="00674C23" w:rsidRDefault="00FD05B0" w:rsidP="00E25136">
      <w:pPr>
        <w:pStyle w:val="Text"/>
        <w:spacing w:before="0" w:after="240" w:line="240" w:lineRule="auto"/>
        <w:rPr>
          <w:sz w:val="22"/>
          <w:szCs w:val="22"/>
          <w:lang w:val="en-AU"/>
        </w:rPr>
      </w:pPr>
      <w:r w:rsidRPr="00674C23">
        <w:rPr>
          <w:sz w:val="22"/>
          <w:szCs w:val="22"/>
          <w:lang w:val="en-AU"/>
        </w:rPr>
        <w:t xml:space="preserve">Feral pigs are highly mobile across the landscape in response to changing conditions, so cooperation between land managers in broad scale management programs will benefit threatened species and ecological communities as well as limiting the damage to primary production impacted by feral pigs, including cropping and grazing enterprises. A well designed control program will reduce the ability of feral pig populations </w:t>
      </w:r>
      <w:r>
        <w:rPr>
          <w:sz w:val="22"/>
          <w:szCs w:val="22"/>
          <w:lang w:val="en-AU"/>
        </w:rPr>
        <w:t xml:space="preserve">to </w:t>
      </w:r>
      <w:r w:rsidRPr="00674C23">
        <w:rPr>
          <w:sz w:val="22"/>
          <w:szCs w:val="22"/>
          <w:lang w:val="en-AU"/>
        </w:rPr>
        <w:t>reach high densities during favourable conditions. Integrating a feral pig management program into the standard land management activities of a property may allow managers to seek efficiencies through combining activities</w:t>
      </w:r>
      <w:r>
        <w:rPr>
          <w:sz w:val="22"/>
          <w:szCs w:val="22"/>
          <w:lang w:val="en-AU"/>
        </w:rPr>
        <w:t>. S</w:t>
      </w:r>
      <w:r w:rsidRPr="00674C23">
        <w:rPr>
          <w:sz w:val="22"/>
          <w:szCs w:val="22"/>
          <w:lang w:val="en-AU"/>
        </w:rPr>
        <w:t>o</w:t>
      </w:r>
      <w:r>
        <w:rPr>
          <w:sz w:val="22"/>
          <w:szCs w:val="22"/>
          <w:lang w:val="en-AU"/>
        </w:rPr>
        <w:t>me examples are provided below. A</w:t>
      </w:r>
      <w:r w:rsidRPr="00674C23">
        <w:rPr>
          <w:sz w:val="22"/>
          <w:szCs w:val="22"/>
          <w:lang w:val="en-AU"/>
        </w:rPr>
        <w:t>ll levels of government</w:t>
      </w:r>
      <w:r>
        <w:rPr>
          <w:sz w:val="22"/>
          <w:szCs w:val="22"/>
          <w:lang w:val="en-AU"/>
        </w:rPr>
        <w:t>;</w:t>
      </w:r>
      <w:r w:rsidRPr="00674C23">
        <w:rPr>
          <w:sz w:val="22"/>
          <w:szCs w:val="22"/>
          <w:lang w:val="en-AU"/>
        </w:rPr>
        <w:t xml:space="preserve"> regional groups such as Natural Resource Management groups, Landcare groups</w:t>
      </w:r>
      <w:r>
        <w:rPr>
          <w:sz w:val="22"/>
          <w:szCs w:val="22"/>
          <w:lang w:val="en-AU"/>
        </w:rPr>
        <w:t>;</w:t>
      </w:r>
      <w:r w:rsidRPr="00674C23">
        <w:rPr>
          <w:sz w:val="22"/>
          <w:szCs w:val="22"/>
          <w:lang w:val="en-AU"/>
        </w:rPr>
        <w:t xml:space="preserve"> state land service agencies (e.g. Local Land Services (NSW))</w:t>
      </w:r>
      <w:r>
        <w:rPr>
          <w:sz w:val="22"/>
          <w:szCs w:val="22"/>
          <w:lang w:val="en-AU"/>
        </w:rPr>
        <w:t>;</w:t>
      </w:r>
      <w:r w:rsidRPr="00674C23">
        <w:rPr>
          <w:sz w:val="22"/>
          <w:szCs w:val="22"/>
          <w:lang w:val="en-AU"/>
        </w:rPr>
        <w:t xml:space="preserve"> and local groups such as “Friends of...” groups </w:t>
      </w:r>
      <w:r>
        <w:rPr>
          <w:sz w:val="22"/>
          <w:szCs w:val="22"/>
          <w:lang w:val="en-AU"/>
        </w:rPr>
        <w:t xml:space="preserve">are encouraged to integrate </w:t>
      </w:r>
      <w:r w:rsidRPr="00674C23">
        <w:rPr>
          <w:sz w:val="22"/>
          <w:szCs w:val="22"/>
          <w:lang w:val="en-AU"/>
        </w:rPr>
        <w:t>feral pig management int</w:t>
      </w:r>
      <w:r>
        <w:rPr>
          <w:sz w:val="22"/>
          <w:szCs w:val="22"/>
          <w:lang w:val="en-AU"/>
        </w:rPr>
        <w:t>o land management activities</w:t>
      </w:r>
      <w:r w:rsidRPr="00674C23">
        <w:rPr>
          <w:sz w:val="22"/>
          <w:szCs w:val="22"/>
          <w:lang w:val="en-AU"/>
        </w:rPr>
        <w:t>.</w:t>
      </w:r>
    </w:p>
    <w:tbl>
      <w:tblPr>
        <w:tblW w:w="9781" w:type="dxa"/>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CellMar>
          <w:left w:w="0" w:type="dxa"/>
          <w:right w:w="0" w:type="dxa"/>
        </w:tblCellMar>
        <w:tblLook w:val="0020" w:firstRow="1" w:lastRow="0" w:firstColumn="0" w:lastColumn="0" w:noHBand="0" w:noVBand="0"/>
      </w:tblPr>
      <w:tblGrid>
        <w:gridCol w:w="2925"/>
        <w:gridCol w:w="1224"/>
        <w:gridCol w:w="1948"/>
        <w:gridCol w:w="1557"/>
        <w:gridCol w:w="2127"/>
      </w:tblGrid>
      <w:tr w:rsidR="00E034C8" w14:paraId="70BDF601" w14:textId="77777777" w:rsidTr="00955905">
        <w:trPr>
          <w:trHeight w:val="60"/>
          <w:tblHeader/>
        </w:trPr>
        <w:tc>
          <w:tcPr>
            <w:tcW w:w="0" w:type="auto"/>
            <w:shd w:val="clear" w:color="487035" w:fill="808080"/>
            <w:tcMar>
              <w:top w:w="0" w:type="dxa"/>
              <w:left w:w="113" w:type="dxa"/>
              <w:bottom w:w="113" w:type="dxa"/>
              <w:right w:w="113" w:type="dxa"/>
            </w:tcMar>
            <w:vAlign w:val="center"/>
          </w:tcPr>
          <w:p w14:paraId="70BDF5FC" w14:textId="77777777" w:rsidR="00674C23" w:rsidRPr="00D91903" w:rsidRDefault="00FD05B0" w:rsidP="00674C23">
            <w:pPr>
              <w:pStyle w:val="Table-headersThreatAbatementplan"/>
              <w:spacing w:before="60" w:after="60" w:line="240" w:lineRule="auto"/>
              <w:jc w:val="center"/>
              <w:rPr>
                <w:color w:val="FFFFFF" w:themeColor="background1"/>
                <w:sz w:val="20"/>
                <w:szCs w:val="20"/>
                <w:lang w:val="en-AU"/>
              </w:rPr>
            </w:pPr>
            <w:r w:rsidRPr="00D91903">
              <w:rPr>
                <w:color w:val="FFFFFF" w:themeColor="background1"/>
                <w:sz w:val="20"/>
                <w:szCs w:val="20"/>
                <w:lang w:val="en-AU"/>
              </w:rPr>
              <w:lastRenderedPageBreak/>
              <w:t>Action</w:t>
            </w:r>
          </w:p>
        </w:tc>
        <w:tc>
          <w:tcPr>
            <w:tcW w:w="0" w:type="auto"/>
            <w:shd w:val="clear" w:color="487035" w:fill="808080"/>
            <w:tcMar>
              <w:top w:w="0" w:type="dxa"/>
              <w:left w:w="113" w:type="dxa"/>
              <w:bottom w:w="113" w:type="dxa"/>
              <w:right w:w="113" w:type="dxa"/>
            </w:tcMar>
            <w:vAlign w:val="center"/>
          </w:tcPr>
          <w:p w14:paraId="70BDF5FD" w14:textId="77777777" w:rsidR="00674C23" w:rsidRPr="00D91903" w:rsidRDefault="00FD05B0" w:rsidP="00674C23">
            <w:pPr>
              <w:pStyle w:val="Table-headersThreatAbatementplan"/>
              <w:spacing w:before="60" w:after="60" w:line="240" w:lineRule="auto"/>
              <w:jc w:val="center"/>
              <w:rPr>
                <w:color w:val="FFFFFF" w:themeColor="background1"/>
                <w:sz w:val="20"/>
                <w:szCs w:val="20"/>
                <w:lang w:val="en-AU"/>
              </w:rPr>
            </w:pPr>
            <w:r>
              <w:rPr>
                <w:color w:val="FFFFFF" w:themeColor="background1"/>
                <w:sz w:val="20"/>
                <w:szCs w:val="20"/>
                <w:lang w:val="en-AU"/>
              </w:rPr>
              <w:t>Priority/</w:t>
            </w:r>
            <w:r>
              <w:rPr>
                <w:color w:val="FFFFFF" w:themeColor="background1"/>
                <w:sz w:val="20"/>
                <w:szCs w:val="20"/>
                <w:lang w:val="en-AU"/>
              </w:rPr>
              <w:br/>
              <w:t>T</w:t>
            </w:r>
            <w:r w:rsidRPr="00D91903">
              <w:rPr>
                <w:color w:val="FFFFFF" w:themeColor="background1"/>
                <w:sz w:val="20"/>
                <w:szCs w:val="20"/>
                <w:lang w:val="en-AU"/>
              </w:rPr>
              <w:t>imeframe</w:t>
            </w:r>
          </w:p>
        </w:tc>
        <w:tc>
          <w:tcPr>
            <w:tcW w:w="0" w:type="auto"/>
            <w:shd w:val="clear" w:color="487035" w:fill="808080"/>
            <w:tcMar>
              <w:top w:w="0" w:type="dxa"/>
              <w:left w:w="113" w:type="dxa"/>
              <w:bottom w:w="113" w:type="dxa"/>
              <w:right w:w="113" w:type="dxa"/>
            </w:tcMar>
            <w:vAlign w:val="center"/>
          </w:tcPr>
          <w:p w14:paraId="70BDF5FE" w14:textId="77777777" w:rsidR="00674C23" w:rsidRPr="00D91903" w:rsidRDefault="00FD05B0" w:rsidP="00674C23">
            <w:pPr>
              <w:pStyle w:val="Table-headersThreatAbatementplan"/>
              <w:spacing w:before="60" w:after="60" w:line="240" w:lineRule="auto"/>
              <w:jc w:val="center"/>
              <w:rPr>
                <w:color w:val="FFFFFF" w:themeColor="background1"/>
                <w:sz w:val="20"/>
                <w:szCs w:val="20"/>
                <w:lang w:val="en-AU"/>
              </w:rPr>
            </w:pPr>
            <w:r w:rsidRPr="00D91903">
              <w:rPr>
                <w:color w:val="FFFFFF" w:themeColor="background1"/>
                <w:sz w:val="20"/>
                <w:szCs w:val="20"/>
                <w:lang w:val="en-AU"/>
              </w:rPr>
              <w:t>Outcome</w:t>
            </w:r>
          </w:p>
        </w:tc>
        <w:tc>
          <w:tcPr>
            <w:tcW w:w="0" w:type="auto"/>
            <w:shd w:val="clear" w:color="487035" w:fill="808080"/>
            <w:vAlign w:val="center"/>
          </w:tcPr>
          <w:p w14:paraId="70BDF5FF" w14:textId="77777777" w:rsidR="00674C23" w:rsidRPr="00D91903" w:rsidRDefault="00FD05B0" w:rsidP="00674C23">
            <w:pPr>
              <w:pStyle w:val="Table-headersThreatAbatementplan"/>
              <w:spacing w:before="60" w:after="60" w:line="240" w:lineRule="auto"/>
              <w:ind w:left="113" w:right="48"/>
              <w:jc w:val="center"/>
              <w:rPr>
                <w:color w:val="FFFFFF" w:themeColor="background1"/>
                <w:sz w:val="20"/>
                <w:szCs w:val="20"/>
                <w:lang w:val="en-AU"/>
              </w:rPr>
            </w:pPr>
            <w:r w:rsidRPr="00D91903">
              <w:rPr>
                <w:color w:val="FFFFFF" w:themeColor="background1"/>
                <w:sz w:val="20"/>
                <w:szCs w:val="20"/>
                <w:lang w:val="en-AU"/>
              </w:rPr>
              <w:t>Output</w:t>
            </w:r>
          </w:p>
        </w:tc>
        <w:tc>
          <w:tcPr>
            <w:tcW w:w="2127" w:type="dxa"/>
            <w:shd w:val="clear" w:color="487035" w:fill="808080"/>
            <w:vAlign w:val="center"/>
          </w:tcPr>
          <w:p w14:paraId="70BDF600" w14:textId="77777777" w:rsidR="00674C23" w:rsidRPr="00D91903" w:rsidRDefault="00FD05B0" w:rsidP="00955905">
            <w:pPr>
              <w:pStyle w:val="Table-headersThreatAbatementplan"/>
              <w:spacing w:before="60" w:after="60" w:line="240" w:lineRule="auto"/>
              <w:ind w:left="129"/>
              <w:jc w:val="center"/>
              <w:rPr>
                <w:color w:val="FFFFFF" w:themeColor="background1"/>
                <w:sz w:val="20"/>
                <w:szCs w:val="20"/>
                <w:lang w:val="en-AU"/>
              </w:rPr>
            </w:pPr>
            <w:r>
              <w:rPr>
                <w:color w:val="FFFFFF" w:themeColor="background1"/>
                <w:sz w:val="20"/>
                <w:szCs w:val="20"/>
                <w:lang w:val="en-AU"/>
              </w:rPr>
              <w:t>Key Actioners</w:t>
            </w:r>
          </w:p>
        </w:tc>
      </w:tr>
      <w:tr w:rsidR="00E034C8" w14:paraId="70BDF60E" w14:textId="77777777" w:rsidTr="00955905">
        <w:trPr>
          <w:trHeight w:val="60"/>
        </w:trPr>
        <w:tc>
          <w:tcPr>
            <w:tcW w:w="0" w:type="auto"/>
            <w:shd w:val="clear" w:color="487035" w:fill="CCCCCC"/>
            <w:tcMar>
              <w:top w:w="113" w:type="dxa"/>
              <w:left w:w="113" w:type="dxa"/>
              <w:bottom w:w="113" w:type="dxa"/>
              <w:right w:w="113" w:type="dxa"/>
            </w:tcMar>
          </w:tcPr>
          <w:p w14:paraId="70BDF602" w14:textId="77777777" w:rsidR="00674C23" w:rsidRPr="004C3F05" w:rsidRDefault="00FD05B0" w:rsidP="00674C23">
            <w:pPr>
              <w:pStyle w:val="Table-textThreatAbatementplan"/>
              <w:spacing w:before="0" w:after="240" w:line="240" w:lineRule="auto"/>
              <w:rPr>
                <w:b/>
                <w:color w:val="auto"/>
                <w:sz w:val="20"/>
                <w:szCs w:val="20"/>
                <w:lang w:val="en-AU"/>
              </w:rPr>
            </w:pPr>
            <w:r w:rsidRPr="004C3F05">
              <w:rPr>
                <w:rStyle w:val="Table-textbold"/>
                <w:bCs/>
                <w:color w:val="auto"/>
                <w:sz w:val="20"/>
                <w:szCs w:val="20"/>
                <w:lang w:val="en-AU"/>
              </w:rPr>
              <w:t xml:space="preserve">Action </w:t>
            </w:r>
            <w:r>
              <w:rPr>
                <w:rStyle w:val="Table-textbold"/>
                <w:bCs/>
                <w:color w:val="auto"/>
                <w:sz w:val="20"/>
                <w:szCs w:val="20"/>
                <w:lang w:val="en-AU"/>
              </w:rPr>
              <w:t>2</w:t>
            </w:r>
            <w:r w:rsidRPr="004C3F05">
              <w:rPr>
                <w:rStyle w:val="Table-textbold"/>
                <w:bCs/>
                <w:color w:val="auto"/>
                <w:sz w:val="20"/>
                <w:szCs w:val="20"/>
                <w:lang w:val="en-AU"/>
              </w:rPr>
              <w:t>.1: Encourage the integration of f</w:t>
            </w:r>
            <w:r w:rsidRPr="004C3F05">
              <w:rPr>
                <w:b/>
                <w:color w:val="auto"/>
                <w:sz w:val="20"/>
                <w:szCs w:val="20"/>
                <w:lang w:val="en-AU"/>
              </w:rPr>
              <w:t>eral pig management into land management activities at all levels of government, and regional groups.</w:t>
            </w:r>
          </w:p>
          <w:p w14:paraId="70BDF603" w14:textId="77777777" w:rsidR="00674C23" w:rsidRPr="00D91903" w:rsidRDefault="00FD05B0" w:rsidP="00A35533">
            <w:pPr>
              <w:pStyle w:val="Table-textThreatAbatementplan"/>
              <w:spacing w:before="0" w:after="240" w:line="240" w:lineRule="auto"/>
              <w:rPr>
                <w:color w:val="auto"/>
                <w:sz w:val="20"/>
                <w:szCs w:val="20"/>
                <w:lang w:val="en-AU"/>
              </w:rPr>
            </w:pPr>
            <w:r w:rsidRPr="004C3F05">
              <w:rPr>
                <w:color w:val="auto"/>
                <w:sz w:val="20"/>
                <w:szCs w:val="20"/>
                <w:lang w:val="en-AU"/>
              </w:rPr>
              <w:t xml:space="preserve">For more consistent and effective feral pig management across Australia, all government departments and agencies with land management responsibilities </w:t>
            </w:r>
            <w:r>
              <w:rPr>
                <w:color w:val="auto"/>
                <w:sz w:val="20"/>
                <w:szCs w:val="20"/>
                <w:lang w:val="en-AU"/>
              </w:rPr>
              <w:t xml:space="preserve">should </w:t>
            </w:r>
            <w:r w:rsidRPr="004C3F05">
              <w:rPr>
                <w:color w:val="auto"/>
                <w:sz w:val="20"/>
                <w:szCs w:val="20"/>
                <w:lang w:val="en-AU"/>
              </w:rPr>
              <w:t xml:space="preserve">aim to integrate feral pig management into their land management activities (e.g. weed control, threatened species surveying/recovery work, fuel reduction, etc.) and planning. Similarly, regional groups such as </w:t>
            </w:r>
            <w:r w:rsidRPr="004C3F05">
              <w:rPr>
                <w:sz w:val="20"/>
                <w:szCs w:val="20"/>
                <w:lang w:val="en-AU"/>
              </w:rPr>
              <w:t xml:space="preserve">Natural Resource Management </w:t>
            </w:r>
            <w:r w:rsidRPr="004C3F05">
              <w:rPr>
                <w:sz w:val="20"/>
                <w:szCs w:val="20"/>
                <w:lang w:val="en-AU"/>
              </w:rPr>
              <w:lastRenderedPageBreak/>
              <w:t>groups, Landcare groups and Local Land Services</w:t>
            </w:r>
            <w:r w:rsidRPr="004C3F05">
              <w:rPr>
                <w:color w:val="auto"/>
                <w:sz w:val="20"/>
                <w:szCs w:val="20"/>
                <w:lang w:val="en-AU"/>
              </w:rPr>
              <w:t xml:space="preserve"> should aim to integrate feral pig management into their land management activities.</w:t>
            </w:r>
          </w:p>
        </w:tc>
        <w:tc>
          <w:tcPr>
            <w:tcW w:w="0" w:type="auto"/>
            <w:shd w:val="clear" w:color="487035" w:fill="CCCCCC"/>
            <w:tcMar>
              <w:top w:w="113" w:type="dxa"/>
              <w:left w:w="113" w:type="dxa"/>
              <w:bottom w:w="113" w:type="dxa"/>
              <w:right w:w="113" w:type="dxa"/>
            </w:tcMar>
          </w:tcPr>
          <w:p w14:paraId="70BDF604" w14:textId="77777777" w:rsidR="00674C23" w:rsidRPr="004C3F05" w:rsidRDefault="00FD05B0" w:rsidP="00674C23">
            <w:pPr>
              <w:pStyle w:val="Table-textThreatAbatementplan"/>
              <w:spacing w:before="0" w:after="240" w:line="240" w:lineRule="auto"/>
              <w:rPr>
                <w:color w:val="auto"/>
                <w:sz w:val="20"/>
                <w:szCs w:val="20"/>
                <w:lang w:val="en-AU"/>
              </w:rPr>
            </w:pPr>
            <w:r w:rsidRPr="004C3F05">
              <w:rPr>
                <w:color w:val="auto"/>
                <w:sz w:val="20"/>
                <w:szCs w:val="20"/>
                <w:lang w:val="en-AU"/>
              </w:rPr>
              <w:lastRenderedPageBreak/>
              <w:t>High priority</w:t>
            </w:r>
            <w:r>
              <w:rPr>
                <w:color w:val="auto"/>
                <w:sz w:val="20"/>
                <w:szCs w:val="20"/>
                <w:lang w:val="en-AU"/>
              </w:rPr>
              <w:t>.</w:t>
            </w:r>
          </w:p>
          <w:p w14:paraId="70BDF605" w14:textId="77777777" w:rsidR="00674C23" w:rsidRPr="00B85D5B" w:rsidRDefault="00FD05B0" w:rsidP="00674C23">
            <w:pPr>
              <w:pStyle w:val="Table-textThreatAbatementplan"/>
              <w:spacing w:before="0" w:after="240" w:line="240" w:lineRule="auto"/>
              <w:rPr>
                <w:color w:val="auto"/>
                <w:sz w:val="19"/>
                <w:szCs w:val="19"/>
                <w:lang w:val="en-AU"/>
              </w:rPr>
            </w:pPr>
            <w:r w:rsidRPr="00B85D5B">
              <w:rPr>
                <w:color w:val="auto"/>
                <w:sz w:val="19"/>
                <w:szCs w:val="19"/>
                <w:lang w:val="en-AU"/>
              </w:rPr>
              <w:t>Years 1–5.</w:t>
            </w:r>
          </w:p>
          <w:p w14:paraId="70BDF606" w14:textId="77777777" w:rsidR="00674C23" w:rsidRPr="00D91903" w:rsidRDefault="00FD05B0" w:rsidP="00674C23">
            <w:pPr>
              <w:pStyle w:val="Table-textThreatAbatementplan"/>
              <w:spacing w:before="0" w:after="240" w:line="240" w:lineRule="auto"/>
              <w:rPr>
                <w:sz w:val="20"/>
                <w:szCs w:val="20"/>
                <w:lang w:val="en-AU"/>
              </w:rPr>
            </w:pPr>
            <w:r w:rsidRPr="004C3F05">
              <w:rPr>
                <w:color w:val="auto"/>
                <w:sz w:val="20"/>
                <w:szCs w:val="20"/>
                <w:lang w:val="en-AU"/>
              </w:rPr>
              <w:t>(ongoing)</w:t>
            </w:r>
          </w:p>
        </w:tc>
        <w:tc>
          <w:tcPr>
            <w:tcW w:w="0" w:type="auto"/>
            <w:shd w:val="clear" w:color="487035" w:fill="CCCCCC"/>
            <w:tcMar>
              <w:top w:w="113" w:type="dxa"/>
              <w:left w:w="113" w:type="dxa"/>
              <w:bottom w:w="113" w:type="dxa"/>
              <w:right w:w="113" w:type="dxa"/>
            </w:tcMar>
          </w:tcPr>
          <w:p w14:paraId="70BDF607" w14:textId="77777777" w:rsidR="00674C23" w:rsidRDefault="00FD05B0" w:rsidP="00674C23">
            <w:pPr>
              <w:pStyle w:val="Table-textThreatAbatementplan"/>
              <w:spacing w:before="0" w:after="240" w:line="240" w:lineRule="auto"/>
              <w:rPr>
                <w:color w:val="auto"/>
                <w:sz w:val="20"/>
                <w:szCs w:val="20"/>
                <w:lang w:val="en-AU"/>
              </w:rPr>
            </w:pPr>
            <w:r w:rsidRPr="004C3F05">
              <w:rPr>
                <w:color w:val="auto"/>
                <w:sz w:val="20"/>
                <w:szCs w:val="20"/>
                <w:lang w:val="en-AU"/>
              </w:rPr>
              <w:t>More consistent and effective feral pig management occurs across Australia at all levels of government, and in regional groups.</w:t>
            </w:r>
          </w:p>
          <w:p w14:paraId="70BDF608" w14:textId="77777777" w:rsidR="00674C23" w:rsidRPr="00D91903" w:rsidRDefault="00FD05B0" w:rsidP="00674C23">
            <w:pPr>
              <w:pStyle w:val="Table-textThreatAbatementplan"/>
              <w:spacing w:before="0" w:after="240" w:line="240" w:lineRule="auto"/>
              <w:rPr>
                <w:sz w:val="20"/>
                <w:szCs w:val="20"/>
                <w:lang w:val="en-AU"/>
              </w:rPr>
            </w:pPr>
            <w:r>
              <w:rPr>
                <w:color w:val="auto"/>
                <w:sz w:val="20"/>
                <w:szCs w:val="20"/>
                <w:lang w:val="en-AU"/>
              </w:rPr>
              <w:t xml:space="preserve">Inclusion of actions to mitigate the impacts of feral pigs on key species, ecological communities and ecosystems into land or property plans, for areas where feral pigs have been identified as a </w:t>
            </w:r>
            <w:r>
              <w:rPr>
                <w:color w:val="auto"/>
                <w:sz w:val="20"/>
                <w:szCs w:val="20"/>
                <w:lang w:val="en-AU"/>
              </w:rPr>
              <w:lastRenderedPageBreak/>
              <w:t>problem.</w:t>
            </w:r>
          </w:p>
        </w:tc>
        <w:tc>
          <w:tcPr>
            <w:tcW w:w="0" w:type="auto"/>
            <w:shd w:val="clear" w:color="487035" w:fill="CCCCCC"/>
          </w:tcPr>
          <w:p w14:paraId="70BDF609" w14:textId="77777777" w:rsidR="00674C23" w:rsidRPr="004C3F05" w:rsidRDefault="00FD05B0" w:rsidP="00674C23">
            <w:pPr>
              <w:pStyle w:val="Table-textThreatAbatementplan"/>
              <w:spacing w:before="0" w:after="240" w:line="240" w:lineRule="auto"/>
              <w:ind w:left="57" w:right="57"/>
              <w:rPr>
                <w:color w:val="auto"/>
                <w:sz w:val="20"/>
                <w:szCs w:val="20"/>
                <w:lang w:val="en-AU"/>
              </w:rPr>
            </w:pPr>
            <w:r w:rsidRPr="004C3F05">
              <w:rPr>
                <w:color w:val="auto"/>
                <w:sz w:val="20"/>
                <w:szCs w:val="20"/>
                <w:lang w:val="en-AU"/>
              </w:rPr>
              <w:lastRenderedPageBreak/>
              <w:t>Reduction in environmental damage by feral pigs.</w:t>
            </w:r>
          </w:p>
          <w:p w14:paraId="70BDF60A" w14:textId="77777777" w:rsidR="00674C23" w:rsidRPr="004C3F05" w:rsidRDefault="00FD05B0" w:rsidP="00674C23">
            <w:pPr>
              <w:pStyle w:val="Table-textThreatAbatementplan"/>
              <w:spacing w:before="0" w:after="240" w:line="240" w:lineRule="auto"/>
              <w:ind w:left="72"/>
              <w:rPr>
                <w:color w:val="auto"/>
                <w:sz w:val="20"/>
                <w:szCs w:val="20"/>
                <w:lang w:val="en-AU"/>
              </w:rPr>
            </w:pPr>
            <w:r>
              <w:rPr>
                <w:color w:val="auto"/>
                <w:sz w:val="20"/>
                <w:szCs w:val="20"/>
                <w:lang w:val="en-AU"/>
              </w:rPr>
              <w:t>AND/</w:t>
            </w:r>
            <w:r w:rsidRPr="004C3F05">
              <w:rPr>
                <w:color w:val="auto"/>
                <w:sz w:val="20"/>
                <w:szCs w:val="20"/>
                <w:lang w:val="en-AU"/>
              </w:rPr>
              <w:t>OR</w:t>
            </w:r>
          </w:p>
          <w:p w14:paraId="70BDF60B" w14:textId="77777777" w:rsidR="00674C23" w:rsidRDefault="00FD05B0" w:rsidP="00674C23">
            <w:pPr>
              <w:pStyle w:val="Table-textThreatAbatementplan"/>
              <w:spacing w:before="0" w:after="240" w:line="240" w:lineRule="auto"/>
              <w:ind w:left="57" w:right="57"/>
              <w:rPr>
                <w:color w:val="auto"/>
                <w:sz w:val="20"/>
                <w:szCs w:val="20"/>
                <w:lang w:val="en-AU"/>
              </w:rPr>
            </w:pPr>
            <w:r w:rsidRPr="004C3F05">
              <w:rPr>
                <w:color w:val="auto"/>
                <w:sz w:val="20"/>
                <w:szCs w:val="20"/>
                <w:lang w:val="en-AU"/>
              </w:rPr>
              <w:t>A reduction in feral pig populations as a proxy for reduced environment damage.</w:t>
            </w:r>
          </w:p>
          <w:p w14:paraId="70BDF60C" w14:textId="77777777" w:rsidR="00674C23" w:rsidRPr="00D91903" w:rsidRDefault="00FD05B0" w:rsidP="00674C23">
            <w:pPr>
              <w:pStyle w:val="Table-textThreatAbatementplan"/>
              <w:spacing w:before="0" w:after="240" w:line="240" w:lineRule="auto"/>
              <w:ind w:left="57" w:right="57"/>
              <w:rPr>
                <w:sz w:val="20"/>
                <w:szCs w:val="20"/>
                <w:lang w:val="en-AU"/>
              </w:rPr>
            </w:pPr>
            <w:r>
              <w:rPr>
                <w:color w:val="auto"/>
                <w:sz w:val="20"/>
                <w:szCs w:val="20"/>
                <w:lang w:val="en-AU"/>
              </w:rPr>
              <w:t>Increased participation of groups and individuals in feral pig management.</w:t>
            </w:r>
          </w:p>
        </w:tc>
        <w:tc>
          <w:tcPr>
            <w:tcW w:w="2127" w:type="dxa"/>
            <w:shd w:val="clear" w:color="487035" w:fill="CCCCCC"/>
          </w:tcPr>
          <w:p w14:paraId="70BDF60D" w14:textId="77777777" w:rsidR="00674C23" w:rsidRPr="007A717B" w:rsidRDefault="00FD05B0" w:rsidP="00674C23">
            <w:pPr>
              <w:pStyle w:val="Table-textThreatAbatementplan"/>
              <w:spacing w:before="0" w:after="240" w:line="240" w:lineRule="auto"/>
              <w:ind w:left="57" w:right="57"/>
              <w:rPr>
                <w:sz w:val="20"/>
                <w:szCs w:val="20"/>
                <w:lang w:val="en-AU"/>
              </w:rPr>
            </w:pPr>
            <w:r>
              <w:rPr>
                <w:color w:val="auto"/>
                <w:sz w:val="20"/>
                <w:szCs w:val="20"/>
                <w:lang w:val="en-AU"/>
              </w:rPr>
              <w:t>L</w:t>
            </w:r>
            <w:r w:rsidRPr="004C3F05">
              <w:rPr>
                <w:color w:val="auto"/>
                <w:sz w:val="20"/>
                <w:szCs w:val="20"/>
                <w:lang w:val="en-AU"/>
              </w:rPr>
              <w:t>and managers</w:t>
            </w:r>
            <w:r>
              <w:rPr>
                <w:color w:val="auto"/>
                <w:sz w:val="20"/>
                <w:szCs w:val="20"/>
                <w:lang w:val="en-AU"/>
              </w:rPr>
              <w:t>.</w:t>
            </w:r>
          </w:p>
        </w:tc>
      </w:tr>
    </w:tbl>
    <w:p w14:paraId="70BDF60F" w14:textId="77777777" w:rsidR="00674C23" w:rsidRDefault="00FD05B0">
      <w:pPr>
        <w:widowControl/>
        <w:suppressAutoHyphens w:val="0"/>
        <w:autoSpaceDE/>
        <w:autoSpaceDN/>
        <w:adjustRightInd/>
        <w:spacing w:after="200" w:line="276" w:lineRule="auto"/>
        <w:textAlignment w:val="auto"/>
        <w:rPr>
          <w:rFonts w:ascii="Arial" w:hAnsi="Arial" w:cs="Arial"/>
          <w:spacing w:val="-2"/>
          <w:sz w:val="22"/>
          <w:szCs w:val="22"/>
        </w:rPr>
      </w:pPr>
      <w:r>
        <w:rPr>
          <w:sz w:val="22"/>
          <w:szCs w:val="22"/>
        </w:rPr>
        <w:br w:type="page"/>
      </w:r>
    </w:p>
    <w:p w14:paraId="70BDF610" w14:textId="77777777" w:rsidR="00E25136" w:rsidRPr="00154619" w:rsidRDefault="00FD05B0" w:rsidP="00154619">
      <w:pPr>
        <w:pStyle w:val="TAPSub3"/>
        <w:tabs>
          <w:tab w:val="left" w:pos="1701"/>
        </w:tabs>
        <w:ind w:left="1701" w:hanging="1701"/>
        <w:rPr>
          <w:b w:val="0"/>
          <w:i/>
        </w:rPr>
      </w:pPr>
      <w:bookmarkStart w:id="49" w:name="_Toc256000046"/>
      <w:bookmarkStart w:id="50" w:name="_Toc256000025"/>
      <w:bookmarkStart w:id="51" w:name="_Toc256000010"/>
      <w:bookmarkStart w:id="52" w:name="_Toc405209300"/>
      <w:bookmarkStart w:id="53" w:name="_Toc463530011"/>
      <w:r w:rsidRPr="00154619">
        <w:rPr>
          <w:b w:val="0"/>
          <w:i/>
        </w:rPr>
        <w:lastRenderedPageBreak/>
        <w:t>Objective 3:</w:t>
      </w:r>
      <w:r w:rsidRPr="00154619">
        <w:rPr>
          <w:b w:val="0"/>
          <w:i/>
        </w:rPr>
        <w:tab/>
        <w:t>Encourage further scientific research into feral pig impacts on nationally threatened species and ecological communities, and feral pig ecology and control.</w:t>
      </w:r>
      <w:bookmarkEnd w:id="49"/>
      <w:bookmarkEnd w:id="50"/>
      <w:bookmarkEnd w:id="51"/>
      <w:bookmarkEnd w:id="52"/>
      <w:bookmarkEnd w:id="53"/>
    </w:p>
    <w:p w14:paraId="70BDF611" w14:textId="77777777" w:rsidR="00E25136" w:rsidRDefault="00FD05B0" w:rsidP="00E25136">
      <w:pPr>
        <w:pStyle w:val="Text"/>
        <w:spacing w:before="0" w:after="240" w:line="240" w:lineRule="auto"/>
        <w:rPr>
          <w:color w:val="auto"/>
          <w:sz w:val="22"/>
          <w:szCs w:val="22"/>
          <w:lang w:val="en-AU"/>
        </w:rPr>
      </w:pPr>
      <w:r w:rsidRPr="00D31ACA">
        <w:rPr>
          <w:color w:val="auto"/>
          <w:sz w:val="22"/>
          <w:szCs w:val="22"/>
          <w:lang w:val="en-AU"/>
        </w:rPr>
        <w:t xml:space="preserve">Further </w:t>
      </w:r>
      <w:r>
        <w:rPr>
          <w:color w:val="auto"/>
          <w:sz w:val="22"/>
          <w:szCs w:val="22"/>
          <w:lang w:val="en-AU"/>
        </w:rPr>
        <w:t>experimental research is needed to quantify the environmental impacts of feral pigs, particularly their impacts on threatened species and ecological communities. Specifically:</w:t>
      </w:r>
    </w:p>
    <w:p w14:paraId="70BDF612" w14:textId="77777777" w:rsidR="00E25136" w:rsidRPr="000934E0" w:rsidRDefault="00FD05B0" w:rsidP="00E25136">
      <w:pPr>
        <w:pStyle w:val="ListBullet"/>
        <w:tabs>
          <w:tab w:val="clear" w:pos="360"/>
          <w:tab w:val="num" w:pos="709"/>
        </w:tabs>
        <w:spacing w:after="120" w:line="240" w:lineRule="auto"/>
        <w:ind w:left="709" w:hanging="425"/>
        <w:contextualSpacing w:val="0"/>
        <w:rPr>
          <w:rFonts w:ascii="Arial" w:hAnsi="Arial" w:cs="Arial"/>
          <w:color w:val="000000" w:themeColor="text1"/>
          <w:sz w:val="22"/>
          <w:szCs w:val="22"/>
        </w:rPr>
      </w:pPr>
      <w:r w:rsidRPr="000934E0">
        <w:rPr>
          <w:rFonts w:ascii="Arial" w:hAnsi="Arial" w:cs="Arial"/>
          <w:color w:val="000000" w:themeColor="text1"/>
          <w:sz w:val="22"/>
          <w:szCs w:val="22"/>
        </w:rPr>
        <w:t>the relationship between the number of pigs and the level of impact (within specific areas and ecosystems) needs to be quantified where possible, to help land managers decide how much control effort is needed</w:t>
      </w:r>
    </w:p>
    <w:p w14:paraId="70BDF613" w14:textId="77777777" w:rsidR="00E25136" w:rsidRPr="003C3809" w:rsidRDefault="00FD05B0" w:rsidP="00E25136">
      <w:pPr>
        <w:pStyle w:val="ListBullet"/>
        <w:tabs>
          <w:tab w:val="clear" w:pos="360"/>
          <w:tab w:val="num" w:pos="709"/>
        </w:tabs>
        <w:spacing w:after="120" w:line="240" w:lineRule="auto"/>
        <w:ind w:left="709" w:hanging="425"/>
        <w:contextualSpacing w:val="0"/>
        <w:rPr>
          <w:rFonts w:ascii="Arial" w:hAnsi="Arial" w:cs="Arial"/>
          <w:sz w:val="22"/>
          <w:szCs w:val="22"/>
        </w:rPr>
      </w:pPr>
      <w:r w:rsidRPr="003C3809">
        <w:rPr>
          <w:rFonts w:ascii="Arial" w:hAnsi="Arial" w:cs="Arial"/>
          <w:sz w:val="22"/>
          <w:szCs w:val="22"/>
        </w:rPr>
        <w:t xml:space="preserve">the impacts of feral pigs in environments where they are abundant including temperate inland </w:t>
      </w:r>
      <w:r>
        <w:rPr>
          <w:rFonts w:ascii="Arial" w:hAnsi="Arial" w:cs="Arial"/>
          <w:sz w:val="22"/>
          <w:szCs w:val="22"/>
        </w:rPr>
        <w:t>river</w:t>
      </w:r>
      <w:r w:rsidRPr="003C3809">
        <w:rPr>
          <w:rFonts w:ascii="Arial" w:hAnsi="Arial" w:cs="Arial"/>
          <w:sz w:val="22"/>
          <w:szCs w:val="22"/>
        </w:rPr>
        <w:t>/wetland complexes. It is noted some research has been conducted already in the Wet T</w:t>
      </w:r>
      <w:r>
        <w:rPr>
          <w:rFonts w:ascii="Arial" w:hAnsi="Arial" w:cs="Arial"/>
          <w:sz w:val="22"/>
          <w:szCs w:val="22"/>
        </w:rPr>
        <w:t>ropics and sub-alpine peat bogs</w:t>
      </w:r>
    </w:p>
    <w:p w14:paraId="70BDF614" w14:textId="77777777" w:rsidR="00B25610" w:rsidRPr="003C3809" w:rsidRDefault="00FD05B0" w:rsidP="00D77551">
      <w:pPr>
        <w:pStyle w:val="ListBullet"/>
        <w:tabs>
          <w:tab w:val="clear" w:pos="360"/>
          <w:tab w:val="num" w:pos="709"/>
        </w:tabs>
        <w:spacing w:after="120" w:line="240" w:lineRule="auto"/>
        <w:ind w:left="709" w:hanging="425"/>
        <w:contextualSpacing w:val="0"/>
        <w:rPr>
          <w:rFonts w:ascii="Arial" w:hAnsi="Arial" w:cs="Arial"/>
          <w:sz w:val="22"/>
          <w:szCs w:val="22"/>
        </w:rPr>
      </w:pPr>
      <w:r w:rsidRPr="003C3809">
        <w:rPr>
          <w:rFonts w:ascii="Arial" w:hAnsi="Arial" w:cs="Arial"/>
          <w:sz w:val="22"/>
          <w:szCs w:val="22"/>
        </w:rPr>
        <w:t>understanding the landscape factors, and interactions between these landscape factors, that drive feral pigs’ ecology and their interactions/impacts with the environment. This includes understanding how feral pigs use a variety of habitats or microhabitats in a landscape</w:t>
      </w:r>
      <w:r>
        <w:rPr>
          <w:rFonts w:ascii="Arial" w:hAnsi="Arial" w:cs="Arial"/>
          <w:sz w:val="22"/>
          <w:szCs w:val="22"/>
        </w:rPr>
        <w:t>, and</w:t>
      </w:r>
      <w:r w:rsidRPr="00B25610">
        <w:rPr>
          <w:rFonts w:ascii="Arial" w:hAnsi="Arial" w:cs="Arial"/>
          <w:sz w:val="22"/>
          <w:szCs w:val="22"/>
        </w:rPr>
        <w:t xml:space="preserve"> research into their transient movements following wet seasons or inland </w:t>
      </w:r>
      <w:r>
        <w:rPr>
          <w:rFonts w:ascii="Arial" w:hAnsi="Arial" w:cs="Arial"/>
          <w:sz w:val="22"/>
          <w:szCs w:val="22"/>
        </w:rPr>
        <w:t xml:space="preserve">water </w:t>
      </w:r>
      <w:r w:rsidRPr="00B25610">
        <w:rPr>
          <w:rFonts w:ascii="Arial" w:hAnsi="Arial" w:cs="Arial"/>
          <w:sz w:val="22"/>
          <w:szCs w:val="22"/>
        </w:rPr>
        <w:t xml:space="preserve">flows </w:t>
      </w:r>
      <w:r>
        <w:rPr>
          <w:rFonts w:ascii="Arial" w:hAnsi="Arial" w:cs="Arial"/>
          <w:sz w:val="22"/>
          <w:szCs w:val="22"/>
        </w:rPr>
        <w:t>(e.g.</w:t>
      </w:r>
      <w:r w:rsidRPr="00B25610">
        <w:rPr>
          <w:rFonts w:ascii="Arial" w:hAnsi="Arial" w:cs="Arial"/>
          <w:sz w:val="22"/>
          <w:szCs w:val="22"/>
        </w:rPr>
        <w:t xml:space="preserve"> Channel Country</w:t>
      </w:r>
      <w:r>
        <w:rPr>
          <w:rFonts w:ascii="Arial" w:hAnsi="Arial" w:cs="Arial"/>
          <w:sz w:val="22"/>
          <w:szCs w:val="22"/>
        </w:rPr>
        <w:t>), and</w:t>
      </w:r>
    </w:p>
    <w:p w14:paraId="70BDF615" w14:textId="77777777" w:rsidR="00E25136" w:rsidRPr="003C251E" w:rsidRDefault="00FD05B0" w:rsidP="00E25136">
      <w:pPr>
        <w:pStyle w:val="ListBullet"/>
        <w:tabs>
          <w:tab w:val="clear" w:pos="360"/>
          <w:tab w:val="num" w:pos="709"/>
        </w:tabs>
        <w:spacing w:after="240" w:line="240" w:lineRule="auto"/>
        <w:ind w:left="709" w:hanging="425"/>
        <w:contextualSpacing w:val="0"/>
        <w:rPr>
          <w:rFonts w:ascii="Arial" w:hAnsi="Arial" w:cs="Arial"/>
          <w:sz w:val="22"/>
          <w:szCs w:val="22"/>
        </w:rPr>
      </w:pPr>
      <w:r w:rsidRPr="003C251E">
        <w:rPr>
          <w:rFonts w:ascii="Arial" w:hAnsi="Arial" w:cs="Arial"/>
          <w:sz w:val="22"/>
          <w:szCs w:val="22"/>
        </w:rPr>
        <w:t>the development of indicators for how and when to undertake feral pig control work for a particular region or ecosystem. These indicators need to include trig</w:t>
      </w:r>
      <w:r>
        <w:rPr>
          <w:rFonts w:ascii="Arial" w:hAnsi="Arial" w:cs="Arial"/>
          <w:sz w:val="22"/>
          <w:szCs w:val="22"/>
        </w:rPr>
        <w:t xml:space="preserve">gers related to space and time, and </w:t>
      </w:r>
      <w:r w:rsidRPr="003C251E">
        <w:rPr>
          <w:rFonts w:ascii="Arial" w:hAnsi="Arial" w:cs="Arial"/>
          <w:sz w:val="22"/>
          <w:szCs w:val="22"/>
        </w:rPr>
        <w:t>may be developed as part of the research described above.</w:t>
      </w:r>
    </w:p>
    <w:p w14:paraId="70BDF616" w14:textId="77777777" w:rsidR="00CD3AEB" w:rsidRPr="0090212C" w:rsidRDefault="00FD05B0">
      <w:pPr>
        <w:pStyle w:val="ListBullet"/>
        <w:numPr>
          <w:ilvl w:val="0"/>
          <w:numId w:val="0"/>
        </w:numPr>
        <w:spacing w:after="240" w:line="240" w:lineRule="auto"/>
        <w:contextualSpacing w:val="0"/>
        <w:rPr>
          <w:rFonts w:ascii="Arial" w:hAnsi="Arial" w:cs="Arial"/>
          <w:color w:val="000000" w:themeColor="text1"/>
          <w:sz w:val="22"/>
          <w:szCs w:val="22"/>
        </w:rPr>
      </w:pPr>
      <w:r>
        <w:rPr>
          <w:rFonts w:ascii="Arial" w:hAnsi="Arial" w:cs="Arial"/>
          <w:sz w:val="22"/>
          <w:szCs w:val="22"/>
        </w:rPr>
        <w:lastRenderedPageBreak/>
        <w:t xml:space="preserve">Importantly, further research should be undertaken into the effectiveness of feral pig control methods. The results of this research need to be communicated to land managers so that </w:t>
      </w:r>
      <w:r w:rsidRPr="0090212C">
        <w:rPr>
          <w:rFonts w:ascii="Arial" w:hAnsi="Arial" w:cs="Arial"/>
          <w:color w:val="000000" w:themeColor="text1"/>
          <w:sz w:val="22"/>
          <w:szCs w:val="22"/>
        </w:rPr>
        <w:t>they can adopt these methods and achieve better outcomes for threatened species and ecological communities. Collaborative applied research projects may allow specific knowledge gaps to be targeted and filled, and bring additional benefits of knowledge exchange and connection.</w:t>
      </w:r>
    </w:p>
    <w:p w14:paraId="70BDF617" w14:textId="77777777" w:rsidR="00E25136" w:rsidRDefault="00FD05B0">
      <w:pPr>
        <w:pStyle w:val="ListBullet"/>
        <w:numPr>
          <w:ilvl w:val="0"/>
          <w:numId w:val="0"/>
        </w:numPr>
        <w:spacing w:after="240" w:line="240" w:lineRule="auto"/>
        <w:contextualSpacing w:val="0"/>
        <w:rPr>
          <w:rFonts w:ascii="Arial" w:hAnsi="Arial" w:cs="Arial"/>
          <w:sz w:val="22"/>
          <w:szCs w:val="22"/>
        </w:rPr>
      </w:pPr>
      <w:r>
        <w:rPr>
          <w:rFonts w:ascii="Arial" w:hAnsi="Arial" w:cs="Arial"/>
          <w:sz w:val="22"/>
          <w:szCs w:val="22"/>
        </w:rPr>
        <w:t>Understanding and quantifying the environmental impacts of feral pigs on threatened species and ecological communities works towards the goals of the threat abatement plan, by providing a better understanding of how feral pigs can be controlled, or how other measures can be taken to lessen the impact of feral pigs. Understanding the potential opportunities for range expansion and population growth and therefore impacts across all areas of Australia, particularly south-eastern Australia, will also be important.</w:t>
      </w:r>
    </w:p>
    <w:tbl>
      <w:tblPr>
        <w:tblW w:w="0" w:type="auto"/>
        <w:tblInd w:w="113" w:type="dxa"/>
        <w:tblBorders>
          <w:top w:val="single" w:sz="4" w:space="0" w:color="808080"/>
          <w:left w:val="single" w:sz="6" w:space="0" w:color="FFFFFF"/>
          <w:bottom w:val="single" w:sz="6" w:space="0" w:color="FFFFFF"/>
          <w:right w:val="single" w:sz="4" w:space="0" w:color="FFFFFF"/>
          <w:insideH w:val="single" w:sz="4" w:space="0" w:color="808080"/>
          <w:insideV w:val="single" w:sz="4" w:space="0" w:color="FFFFFF"/>
        </w:tblBorders>
        <w:tblCellMar>
          <w:left w:w="0" w:type="dxa"/>
          <w:right w:w="0" w:type="dxa"/>
        </w:tblCellMar>
        <w:tblLook w:val="0020" w:firstRow="1" w:lastRow="0" w:firstColumn="0" w:lastColumn="0" w:noHBand="0" w:noVBand="0"/>
      </w:tblPr>
      <w:tblGrid>
        <w:gridCol w:w="1924"/>
        <w:gridCol w:w="1236"/>
        <w:gridCol w:w="1862"/>
        <w:gridCol w:w="1943"/>
        <w:gridCol w:w="1979"/>
      </w:tblGrid>
      <w:tr w:rsidR="00E034C8" w14:paraId="70BDF61D" w14:textId="77777777" w:rsidTr="001036F9">
        <w:trPr>
          <w:trHeight w:val="60"/>
          <w:tblHeader/>
        </w:trPr>
        <w:tc>
          <w:tcPr>
            <w:tcW w:w="0" w:type="auto"/>
            <w:shd w:val="clear" w:color="487035" w:fill="808080"/>
            <w:tcMar>
              <w:top w:w="0" w:type="dxa"/>
              <w:left w:w="113" w:type="dxa"/>
              <w:bottom w:w="113" w:type="dxa"/>
              <w:right w:w="113" w:type="dxa"/>
            </w:tcMar>
            <w:vAlign w:val="center"/>
          </w:tcPr>
          <w:p w14:paraId="70BDF618" w14:textId="77777777" w:rsidR="00E25136" w:rsidRPr="00793C5C" w:rsidRDefault="00FD05B0" w:rsidP="00E25136">
            <w:pPr>
              <w:pStyle w:val="Table-headersThreatAbatementplan"/>
              <w:spacing w:before="60" w:after="60" w:line="240" w:lineRule="auto"/>
              <w:jc w:val="center"/>
              <w:rPr>
                <w:color w:val="FFFFFF" w:themeColor="background1"/>
                <w:sz w:val="20"/>
                <w:szCs w:val="20"/>
                <w:lang w:val="en-AU"/>
              </w:rPr>
            </w:pPr>
            <w:r w:rsidRPr="00793C5C">
              <w:rPr>
                <w:color w:val="FFFFFF" w:themeColor="background1"/>
                <w:sz w:val="20"/>
                <w:szCs w:val="20"/>
                <w:lang w:val="en-AU"/>
              </w:rPr>
              <w:t>Action</w:t>
            </w:r>
          </w:p>
        </w:tc>
        <w:tc>
          <w:tcPr>
            <w:tcW w:w="0" w:type="auto"/>
            <w:shd w:val="clear" w:color="487035" w:fill="808080"/>
            <w:tcMar>
              <w:top w:w="0" w:type="dxa"/>
              <w:left w:w="113" w:type="dxa"/>
              <w:bottom w:w="113" w:type="dxa"/>
              <w:right w:w="113" w:type="dxa"/>
            </w:tcMar>
            <w:vAlign w:val="center"/>
          </w:tcPr>
          <w:p w14:paraId="70BDF619" w14:textId="77777777" w:rsidR="00E25136" w:rsidRPr="00793C5C" w:rsidRDefault="00FD05B0" w:rsidP="004F040E">
            <w:pPr>
              <w:pStyle w:val="Table-headersThreatAbatementplan"/>
              <w:spacing w:before="60" w:after="60" w:line="240" w:lineRule="auto"/>
              <w:jc w:val="center"/>
              <w:rPr>
                <w:color w:val="FFFFFF" w:themeColor="background1"/>
                <w:sz w:val="20"/>
                <w:szCs w:val="20"/>
                <w:lang w:val="en-AU"/>
              </w:rPr>
            </w:pPr>
            <w:r w:rsidRPr="00793C5C">
              <w:rPr>
                <w:color w:val="FFFFFF" w:themeColor="background1"/>
                <w:sz w:val="20"/>
                <w:szCs w:val="20"/>
                <w:lang w:val="en-AU"/>
              </w:rPr>
              <w:t>Priority/</w:t>
            </w:r>
            <w:r w:rsidRPr="00793C5C">
              <w:rPr>
                <w:color w:val="FFFFFF" w:themeColor="background1"/>
                <w:sz w:val="20"/>
                <w:szCs w:val="20"/>
                <w:lang w:val="en-AU"/>
              </w:rPr>
              <w:br/>
            </w:r>
            <w:r>
              <w:rPr>
                <w:color w:val="FFFFFF" w:themeColor="background1"/>
                <w:sz w:val="20"/>
                <w:szCs w:val="20"/>
                <w:lang w:val="en-AU"/>
              </w:rPr>
              <w:t>T</w:t>
            </w:r>
            <w:r w:rsidRPr="00793C5C">
              <w:rPr>
                <w:color w:val="FFFFFF" w:themeColor="background1"/>
                <w:sz w:val="20"/>
                <w:szCs w:val="20"/>
                <w:lang w:val="en-AU"/>
              </w:rPr>
              <w:t>imeframe</w:t>
            </w:r>
          </w:p>
        </w:tc>
        <w:tc>
          <w:tcPr>
            <w:tcW w:w="0" w:type="auto"/>
            <w:shd w:val="clear" w:color="487035" w:fill="808080"/>
            <w:tcMar>
              <w:top w:w="0" w:type="dxa"/>
              <w:left w:w="113" w:type="dxa"/>
              <w:bottom w:w="113" w:type="dxa"/>
              <w:right w:w="113" w:type="dxa"/>
            </w:tcMar>
            <w:vAlign w:val="center"/>
          </w:tcPr>
          <w:p w14:paraId="70BDF61A" w14:textId="77777777" w:rsidR="00E25136" w:rsidRPr="00793C5C" w:rsidRDefault="00FD05B0" w:rsidP="00E25136">
            <w:pPr>
              <w:pStyle w:val="Table-headersThreatAbatementplan"/>
              <w:spacing w:before="60" w:after="60" w:line="240" w:lineRule="auto"/>
              <w:jc w:val="center"/>
              <w:rPr>
                <w:color w:val="FFFFFF" w:themeColor="background1"/>
                <w:sz w:val="20"/>
                <w:szCs w:val="20"/>
                <w:lang w:val="en-AU"/>
              </w:rPr>
            </w:pPr>
            <w:r w:rsidRPr="00793C5C">
              <w:rPr>
                <w:color w:val="FFFFFF" w:themeColor="background1"/>
                <w:sz w:val="20"/>
                <w:szCs w:val="20"/>
                <w:lang w:val="en-AU"/>
              </w:rPr>
              <w:t>Outcome</w:t>
            </w:r>
          </w:p>
        </w:tc>
        <w:tc>
          <w:tcPr>
            <w:tcW w:w="0" w:type="auto"/>
            <w:shd w:val="clear" w:color="487035" w:fill="808080"/>
            <w:vAlign w:val="center"/>
          </w:tcPr>
          <w:p w14:paraId="70BDF61B" w14:textId="77777777" w:rsidR="00E25136" w:rsidRPr="00793C5C" w:rsidRDefault="00FD05B0" w:rsidP="00E25136">
            <w:pPr>
              <w:pStyle w:val="Table-headersThreatAbatementplan"/>
              <w:spacing w:before="60" w:after="60" w:line="240" w:lineRule="auto"/>
              <w:ind w:left="82" w:right="71"/>
              <w:jc w:val="center"/>
              <w:rPr>
                <w:color w:val="FFFFFF" w:themeColor="background1"/>
                <w:sz w:val="20"/>
                <w:szCs w:val="20"/>
                <w:lang w:val="en-AU"/>
              </w:rPr>
            </w:pPr>
            <w:r w:rsidRPr="00793C5C">
              <w:rPr>
                <w:color w:val="FFFFFF" w:themeColor="background1"/>
                <w:sz w:val="20"/>
                <w:szCs w:val="20"/>
                <w:lang w:val="en-AU"/>
              </w:rPr>
              <w:t>Output</w:t>
            </w:r>
          </w:p>
        </w:tc>
        <w:tc>
          <w:tcPr>
            <w:tcW w:w="0" w:type="auto"/>
            <w:shd w:val="clear" w:color="487035" w:fill="808080"/>
            <w:vAlign w:val="center"/>
          </w:tcPr>
          <w:p w14:paraId="70BDF61C" w14:textId="77777777" w:rsidR="00E25136" w:rsidRPr="00793C5C" w:rsidRDefault="00FD05B0" w:rsidP="00E25136">
            <w:pPr>
              <w:pStyle w:val="Table-headersThreatAbatementplan"/>
              <w:spacing w:before="60" w:after="60" w:line="240" w:lineRule="auto"/>
              <w:ind w:left="113"/>
              <w:jc w:val="center"/>
              <w:rPr>
                <w:color w:val="FFFFFF" w:themeColor="background1"/>
                <w:sz w:val="20"/>
                <w:szCs w:val="20"/>
                <w:lang w:val="en-AU"/>
              </w:rPr>
            </w:pPr>
            <w:r>
              <w:rPr>
                <w:color w:val="FFFFFF" w:themeColor="background1"/>
                <w:sz w:val="20"/>
                <w:szCs w:val="20"/>
                <w:lang w:val="en-AU"/>
              </w:rPr>
              <w:t>Key Actioners</w:t>
            </w:r>
          </w:p>
        </w:tc>
      </w:tr>
      <w:tr w:rsidR="00E034C8" w14:paraId="70BDF62E" w14:textId="77777777" w:rsidTr="001036F9">
        <w:trPr>
          <w:trHeight w:val="60"/>
        </w:trPr>
        <w:tc>
          <w:tcPr>
            <w:tcW w:w="0" w:type="auto"/>
            <w:shd w:val="clear" w:color="487035" w:fill="CCCCCC"/>
            <w:tcMar>
              <w:top w:w="113" w:type="dxa"/>
              <w:left w:w="113" w:type="dxa"/>
              <w:bottom w:w="113" w:type="dxa"/>
              <w:right w:w="113" w:type="dxa"/>
            </w:tcMar>
          </w:tcPr>
          <w:p w14:paraId="70BDF61E" w14:textId="77777777" w:rsidR="00E25136" w:rsidRDefault="00FD05B0" w:rsidP="00AD5B49">
            <w:pPr>
              <w:pStyle w:val="Table-textThreatAbatementplan"/>
              <w:spacing w:before="0" w:line="240" w:lineRule="auto"/>
              <w:rPr>
                <w:b/>
                <w:iCs/>
                <w:color w:val="auto"/>
                <w:sz w:val="20"/>
                <w:szCs w:val="20"/>
                <w:lang w:val="en-AU"/>
              </w:rPr>
            </w:pPr>
            <w:r w:rsidRPr="00793C5C">
              <w:rPr>
                <w:b/>
                <w:color w:val="auto"/>
                <w:sz w:val="20"/>
                <w:szCs w:val="20"/>
                <w:lang w:val="en-AU"/>
              </w:rPr>
              <w:t xml:space="preserve">Action 3.1: </w:t>
            </w:r>
            <w:r>
              <w:rPr>
                <w:b/>
                <w:color w:val="auto"/>
                <w:sz w:val="20"/>
                <w:szCs w:val="20"/>
                <w:lang w:val="en-AU"/>
              </w:rPr>
              <w:t>R</w:t>
            </w:r>
            <w:r w:rsidRPr="00793C5C">
              <w:rPr>
                <w:b/>
                <w:color w:val="auto"/>
                <w:sz w:val="20"/>
                <w:szCs w:val="20"/>
                <w:lang w:val="en-AU"/>
              </w:rPr>
              <w:t xml:space="preserve">esearch into </w:t>
            </w:r>
            <w:r w:rsidRPr="00793C5C">
              <w:rPr>
                <w:b/>
                <w:iCs/>
                <w:color w:val="auto"/>
                <w:sz w:val="20"/>
                <w:szCs w:val="20"/>
                <w:lang w:val="en-AU"/>
              </w:rPr>
              <w:t>feral pigs impacts on nationally threatened, and near-threatened, species and ecological communities.</w:t>
            </w:r>
          </w:p>
          <w:p w14:paraId="70BDF61F" w14:textId="77777777" w:rsidR="00AD5B49" w:rsidRPr="00793C5C" w:rsidRDefault="000B0798" w:rsidP="00AD5B49">
            <w:pPr>
              <w:pStyle w:val="Table-textThreatAbatementplan"/>
              <w:spacing w:before="0" w:line="240" w:lineRule="auto"/>
              <w:rPr>
                <w:b/>
                <w:iCs/>
                <w:color w:val="auto"/>
                <w:sz w:val="20"/>
                <w:szCs w:val="20"/>
                <w:lang w:val="en-AU"/>
              </w:rPr>
            </w:pPr>
          </w:p>
          <w:p w14:paraId="70BDF620" w14:textId="77777777" w:rsidR="00E25136" w:rsidRPr="00793C5C" w:rsidRDefault="00FD05B0" w:rsidP="00AD5B49">
            <w:pPr>
              <w:pStyle w:val="Table-textThreatAbatementplan"/>
              <w:spacing w:before="0" w:line="240" w:lineRule="auto"/>
              <w:rPr>
                <w:iCs/>
                <w:color w:val="auto"/>
                <w:sz w:val="20"/>
                <w:szCs w:val="20"/>
                <w:lang w:val="en-AU"/>
              </w:rPr>
            </w:pPr>
            <w:r>
              <w:rPr>
                <w:iCs/>
                <w:color w:val="auto"/>
                <w:sz w:val="20"/>
                <w:szCs w:val="20"/>
                <w:lang w:val="en-AU"/>
              </w:rPr>
              <w:t xml:space="preserve">Identified recovery actions should be included in research proposals related </w:t>
            </w:r>
            <w:r>
              <w:rPr>
                <w:iCs/>
                <w:color w:val="auto"/>
                <w:sz w:val="20"/>
                <w:szCs w:val="20"/>
                <w:lang w:val="en-AU"/>
              </w:rPr>
              <w:lastRenderedPageBreak/>
              <w:t>to feral pigs.</w:t>
            </w:r>
          </w:p>
        </w:tc>
        <w:tc>
          <w:tcPr>
            <w:tcW w:w="0" w:type="auto"/>
            <w:shd w:val="clear" w:color="487035" w:fill="CCCCCC"/>
            <w:tcMar>
              <w:top w:w="113" w:type="dxa"/>
              <w:left w:w="113" w:type="dxa"/>
              <w:bottom w:w="113" w:type="dxa"/>
              <w:right w:w="113" w:type="dxa"/>
            </w:tcMar>
          </w:tcPr>
          <w:p w14:paraId="70BDF621" w14:textId="77777777" w:rsidR="00E25136" w:rsidRPr="00793C5C" w:rsidRDefault="00FD05B0" w:rsidP="00AD5B49">
            <w:pPr>
              <w:pStyle w:val="Table-textThreatAbatementplan"/>
              <w:spacing w:before="0" w:line="240" w:lineRule="auto"/>
              <w:rPr>
                <w:color w:val="auto"/>
                <w:sz w:val="20"/>
                <w:szCs w:val="20"/>
                <w:lang w:val="en-AU"/>
              </w:rPr>
            </w:pPr>
            <w:r w:rsidRPr="00793C5C">
              <w:rPr>
                <w:color w:val="auto"/>
                <w:sz w:val="20"/>
                <w:szCs w:val="20"/>
                <w:lang w:val="en-AU"/>
              </w:rPr>
              <w:lastRenderedPageBreak/>
              <w:t>High priority</w:t>
            </w:r>
            <w:r>
              <w:rPr>
                <w:color w:val="auto"/>
                <w:sz w:val="20"/>
                <w:szCs w:val="20"/>
                <w:lang w:val="en-AU"/>
              </w:rPr>
              <w:t>.</w:t>
            </w:r>
          </w:p>
          <w:p w14:paraId="70BDF622" w14:textId="77777777" w:rsidR="00E25136" w:rsidRPr="00793C5C" w:rsidRDefault="00FD05B0" w:rsidP="00AD5B49">
            <w:pPr>
              <w:pStyle w:val="Table-textThreatAbatementplan"/>
              <w:spacing w:before="0" w:line="240" w:lineRule="auto"/>
              <w:rPr>
                <w:color w:val="auto"/>
                <w:sz w:val="20"/>
                <w:szCs w:val="20"/>
                <w:lang w:val="en-AU"/>
              </w:rPr>
            </w:pPr>
            <w:r w:rsidRPr="00793C5C">
              <w:rPr>
                <w:color w:val="auto"/>
                <w:sz w:val="20"/>
                <w:szCs w:val="20"/>
                <w:lang w:val="en-AU"/>
              </w:rPr>
              <w:t>Years 1–5</w:t>
            </w:r>
            <w:r>
              <w:rPr>
                <w:color w:val="auto"/>
                <w:sz w:val="20"/>
                <w:szCs w:val="20"/>
                <w:lang w:val="en-AU"/>
              </w:rPr>
              <w:t>.</w:t>
            </w:r>
          </w:p>
        </w:tc>
        <w:tc>
          <w:tcPr>
            <w:tcW w:w="0" w:type="auto"/>
            <w:shd w:val="clear" w:color="487035" w:fill="CCCCCC"/>
            <w:tcMar>
              <w:top w:w="113" w:type="dxa"/>
              <w:left w:w="113" w:type="dxa"/>
              <w:bottom w:w="113" w:type="dxa"/>
              <w:right w:w="113" w:type="dxa"/>
            </w:tcMar>
          </w:tcPr>
          <w:p w14:paraId="70BDF623" w14:textId="77777777" w:rsidR="00E25136" w:rsidRPr="00793C5C" w:rsidRDefault="00FD05B0" w:rsidP="00AD5B49">
            <w:pPr>
              <w:pStyle w:val="Table-textThreatAbatementplan"/>
              <w:spacing w:before="0" w:line="240" w:lineRule="auto"/>
              <w:rPr>
                <w:color w:val="auto"/>
                <w:sz w:val="20"/>
                <w:szCs w:val="20"/>
                <w:lang w:val="en-AU"/>
              </w:rPr>
            </w:pPr>
            <w:r w:rsidRPr="00793C5C">
              <w:rPr>
                <w:color w:val="auto"/>
                <w:sz w:val="20"/>
                <w:szCs w:val="20"/>
                <w:lang w:val="en-AU"/>
              </w:rPr>
              <w:t>Increase in feral pig research activity.</w:t>
            </w:r>
          </w:p>
          <w:p w14:paraId="70BDF624" w14:textId="77777777" w:rsidR="00E25136" w:rsidRDefault="00FD05B0" w:rsidP="00AD5B49">
            <w:pPr>
              <w:pStyle w:val="Table-textThreatAbatementplan"/>
              <w:spacing w:before="0" w:line="240" w:lineRule="auto"/>
              <w:rPr>
                <w:color w:val="auto"/>
                <w:sz w:val="20"/>
                <w:szCs w:val="20"/>
                <w:lang w:val="en-AU"/>
              </w:rPr>
            </w:pPr>
            <w:r w:rsidRPr="00793C5C">
              <w:rPr>
                <w:color w:val="auto"/>
                <w:sz w:val="20"/>
                <w:szCs w:val="20"/>
                <w:lang w:val="en-AU"/>
              </w:rPr>
              <w:t xml:space="preserve">Greater understanding of feral pig </w:t>
            </w:r>
            <w:r>
              <w:rPr>
                <w:color w:val="auto"/>
                <w:sz w:val="20"/>
                <w:szCs w:val="20"/>
                <w:lang w:val="en-AU"/>
              </w:rPr>
              <w:t>impacts on</w:t>
            </w:r>
            <w:r w:rsidRPr="00793C5C">
              <w:rPr>
                <w:color w:val="auto"/>
                <w:sz w:val="20"/>
                <w:szCs w:val="20"/>
                <w:lang w:val="en-AU"/>
              </w:rPr>
              <w:t xml:space="preserve"> </w:t>
            </w:r>
            <w:r w:rsidRPr="00793C5C">
              <w:rPr>
                <w:iCs/>
                <w:color w:val="auto"/>
                <w:sz w:val="20"/>
                <w:szCs w:val="20"/>
                <w:lang w:val="en-AU"/>
              </w:rPr>
              <w:t>nationally threatened, and near-threatened, species and ecological communities</w:t>
            </w:r>
            <w:r w:rsidRPr="00793C5C">
              <w:rPr>
                <w:color w:val="auto"/>
                <w:sz w:val="20"/>
                <w:szCs w:val="20"/>
                <w:lang w:val="en-AU"/>
              </w:rPr>
              <w:t>.</w:t>
            </w:r>
          </w:p>
          <w:p w14:paraId="70BDF625" w14:textId="77777777" w:rsidR="00AD5B49" w:rsidRPr="00793C5C" w:rsidRDefault="000B0798" w:rsidP="00AD5B49">
            <w:pPr>
              <w:pStyle w:val="Table-textThreatAbatementplan"/>
              <w:spacing w:before="0" w:line="240" w:lineRule="auto"/>
              <w:rPr>
                <w:color w:val="auto"/>
                <w:sz w:val="20"/>
                <w:szCs w:val="20"/>
                <w:lang w:val="en-AU"/>
              </w:rPr>
            </w:pPr>
          </w:p>
          <w:p w14:paraId="70BDF626" w14:textId="77777777" w:rsidR="00E25136" w:rsidRPr="00793C5C" w:rsidRDefault="00FD05B0" w:rsidP="00AD5B49">
            <w:pPr>
              <w:pStyle w:val="Table-textThreatAbatementplan"/>
              <w:spacing w:before="0" w:line="240" w:lineRule="auto"/>
              <w:rPr>
                <w:color w:val="auto"/>
                <w:sz w:val="20"/>
                <w:szCs w:val="20"/>
                <w:lang w:val="en-AU"/>
              </w:rPr>
            </w:pPr>
            <w:r w:rsidRPr="00793C5C">
              <w:rPr>
                <w:color w:val="auto"/>
                <w:sz w:val="20"/>
                <w:szCs w:val="20"/>
                <w:lang w:val="en-AU"/>
              </w:rPr>
              <w:t xml:space="preserve">More informed and effective feral </w:t>
            </w:r>
            <w:r w:rsidRPr="00793C5C">
              <w:rPr>
                <w:color w:val="auto"/>
                <w:sz w:val="20"/>
                <w:szCs w:val="20"/>
                <w:lang w:val="en-AU"/>
              </w:rPr>
              <w:lastRenderedPageBreak/>
              <w:t>pig management.</w:t>
            </w:r>
          </w:p>
        </w:tc>
        <w:tc>
          <w:tcPr>
            <w:tcW w:w="0" w:type="auto"/>
            <w:shd w:val="clear" w:color="487035" w:fill="CCCCCC"/>
          </w:tcPr>
          <w:p w14:paraId="70BDF627" w14:textId="77777777" w:rsidR="00AD5B49" w:rsidRDefault="00FD05B0" w:rsidP="00AD5B49">
            <w:pPr>
              <w:pStyle w:val="Table-textThreatAbatementplan"/>
              <w:spacing w:before="0" w:line="240" w:lineRule="auto"/>
              <w:ind w:left="82" w:right="71"/>
              <w:rPr>
                <w:color w:val="auto"/>
                <w:sz w:val="20"/>
                <w:szCs w:val="20"/>
                <w:lang w:val="en-AU"/>
              </w:rPr>
            </w:pPr>
            <w:r>
              <w:rPr>
                <w:color w:val="auto"/>
                <w:sz w:val="20"/>
                <w:szCs w:val="20"/>
                <w:lang w:val="en-AU"/>
              </w:rPr>
              <w:lastRenderedPageBreak/>
              <w:t xml:space="preserve">Research papers and reports focused on understanding feral pig impacts on </w:t>
            </w:r>
            <w:r w:rsidRPr="00793C5C">
              <w:rPr>
                <w:iCs/>
                <w:color w:val="auto"/>
                <w:sz w:val="20"/>
                <w:szCs w:val="20"/>
                <w:lang w:val="en-AU"/>
              </w:rPr>
              <w:t>nationally threatened, and near-threatened, species and ecological communities</w:t>
            </w:r>
            <w:r>
              <w:rPr>
                <w:iCs/>
                <w:color w:val="auto"/>
                <w:sz w:val="20"/>
                <w:szCs w:val="20"/>
                <w:lang w:val="en-AU"/>
              </w:rPr>
              <w:t xml:space="preserve"> published</w:t>
            </w:r>
            <w:r w:rsidRPr="00793C5C">
              <w:rPr>
                <w:color w:val="auto"/>
                <w:sz w:val="20"/>
                <w:szCs w:val="20"/>
                <w:lang w:val="en-AU"/>
              </w:rPr>
              <w:t>.</w:t>
            </w:r>
          </w:p>
          <w:p w14:paraId="70BDF628" w14:textId="77777777" w:rsidR="00E25136" w:rsidRPr="00793C5C" w:rsidRDefault="00FD05B0" w:rsidP="00AD5B49">
            <w:pPr>
              <w:pStyle w:val="Table-textThreatAbatementplan"/>
              <w:spacing w:before="0" w:line="240" w:lineRule="auto"/>
              <w:ind w:left="79" w:right="74"/>
              <w:rPr>
                <w:color w:val="auto"/>
                <w:sz w:val="20"/>
                <w:szCs w:val="20"/>
                <w:lang w:val="en-AU"/>
              </w:rPr>
            </w:pPr>
            <w:r>
              <w:rPr>
                <w:color w:val="auto"/>
                <w:sz w:val="20"/>
                <w:szCs w:val="20"/>
                <w:lang w:val="en-AU"/>
              </w:rPr>
              <w:t>Recovery plans, as they are updated, reflect the improved knowledge of feral pig management needs.</w:t>
            </w:r>
          </w:p>
        </w:tc>
        <w:tc>
          <w:tcPr>
            <w:tcW w:w="0" w:type="auto"/>
            <w:shd w:val="clear" w:color="487035" w:fill="CCCCCC"/>
          </w:tcPr>
          <w:p w14:paraId="70BDF629" w14:textId="77777777" w:rsidR="00026E55" w:rsidRDefault="00FD05B0" w:rsidP="00AD5B49">
            <w:pPr>
              <w:pStyle w:val="Table-textThreatAbatementplan"/>
              <w:spacing w:before="0" w:line="240" w:lineRule="auto"/>
              <w:ind w:left="113"/>
              <w:rPr>
                <w:color w:val="auto"/>
                <w:sz w:val="20"/>
                <w:szCs w:val="20"/>
                <w:lang w:val="en-AU"/>
              </w:rPr>
            </w:pPr>
            <w:r>
              <w:rPr>
                <w:color w:val="auto"/>
                <w:sz w:val="20"/>
                <w:szCs w:val="20"/>
                <w:lang w:val="en-AU"/>
              </w:rPr>
              <w:t>Commonwealth, state and territory agencies funding or commissioning research.</w:t>
            </w:r>
          </w:p>
          <w:p w14:paraId="70BDF62A" w14:textId="77777777" w:rsidR="00AD5B49" w:rsidRDefault="000B0798" w:rsidP="00AD5B49">
            <w:pPr>
              <w:pStyle w:val="Table-textThreatAbatementplan"/>
              <w:spacing w:before="0" w:line="240" w:lineRule="auto"/>
              <w:ind w:left="113"/>
              <w:rPr>
                <w:color w:val="auto"/>
                <w:sz w:val="20"/>
                <w:szCs w:val="20"/>
                <w:lang w:val="en-AU"/>
              </w:rPr>
            </w:pPr>
          </w:p>
          <w:p w14:paraId="70BDF62B" w14:textId="77777777" w:rsidR="00E25136" w:rsidRDefault="00FD05B0" w:rsidP="00AD5B49">
            <w:pPr>
              <w:pStyle w:val="Table-textThreatAbatementplan"/>
              <w:spacing w:before="0" w:line="240" w:lineRule="auto"/>
              <w:ind w:left="113"/>
              <w:rPr>
                <w:color w:val="auto"/>
                <w:sz w:val="20"/>
                <w:szCs w:val="20"/>
                <w:lang w:val="en-AU"/>
              </w:rPr>
            </w:pPr>
            <w:r>
              <w:rPr>
                <w:color w:val="auto"/>
                <w:sz w:val="20"/>
                <w:szCs w:val="20"/>
                <w:lang w:val="en-AU"/>
              </w:rPr>
              <w:t>Researchers.</w:t>
            </w:r>
          </w:p>
          <w:p w14:paraId="70BDF62C" w14:textId="77777777" w:rsidR="00AD5B49" w:rsidRDefault="000B0798" w:rsidP="00AD5B49">
            <w:pPr>
              <w:pStyle w:val="Table-textThreatAbatementplan"/>
              <w:spacing w:before="0" w:line="240" w:lineRule="auto"/>
              <w:ind w:left="113"/>
              <w:rPr>
                <w:color w:val="auto"/>
                <w:sz w:val="20"/>
                <w:szCs w:val="20"/>
                <w:lang w:val="en-AU"/>
              </w:rPr>
            </w:pPr>
          </w:p>
          <w:p w14:paraId="70BDF62D" w14:textId="77777777" w:rsidR="00E25136" w:rsidRPr="00793C5C" w:rsidRDefault="00FD05B0" w:rsidP="00AD5B49">
            <w:pPr>
              <w:pStyle w:val="Table-textThreatAbatementplan"/>
              <w:spacing w:before="0" w:line="240" w:lineRule="auto"/>
              <w:ind w:left="113"/>
              <w:rPr>
                <w:i/>
                <w:color w:val="auto"/>
                <w:sz w:val="20"/>
                <w:szCs w:val="20"/>
                <w:lang w:val="en-AU"/>
              </w:rPr>
            </w:pPr>
            <w:r>
              <w:rPr>
                <w:i/>
                <w:color w:val="auto"/>
                <w:sz w:val="20"/>
                <w:szCs w:val="20"/>
                <w:lang w:val="en-AU"/>
              </w:rPr>
              <w:t xml:space="preserve">As this type of research will require field </w:t>
            </w:r>
            <w:r>
              <w:rPr>
                <w:i/>
                <w:color w:val="auto"/>
                <w:sz w:val="20"/>
                <w:szCs w:val="20"/>
                <w:lang w:val="en-AU"/>
              </w:rPr>
              <w:lastRenderedPageBreak/>
              <w:t>studies, the involvement of local land managers and groups may provide valuable assistance.</w:t>
            </w:r>
          </w:p>
        </w:tc>
      </w:tr>
      <w:tr w:rsidR="00E034C8" w14:paraId="70BDF639" w14:textId="77777777" w:rsidTr="001036F9">
        <w:trPr>
          <w:trHeight w:val="60"/>
        </w:trPr>
        <w:tc>
          <w:tcPr>
            <w:tcW w:w="0" w:type="auto"/>
            <w:shd w:val="clear" w:color="487035" w:fill="E6E6E6"/>
            <w:tcMar>
              <w:top w:w="113" w:type="dxa"/>
              <w:left w:w="113" w:type="dxa"/>
              <w:bottom w:w="113" w:type="dxa"/>
              <w:right w:w="113" w:type="dxa"/>
            </w:tcMar>
          </w:tcPr>
          <w:p w14:paraId="70BDF62F" w14:textId="77777777" w:rsidR="00E25136" w:rsidRPr="00793C5C" w:rsidRDefault="00FD05B0" w:rsidP="00E25136">
            <w:pPr>
              <w:pStyle w:val="Table-textThreatAbatementplan"/>
              <w:spacing w:before="0" w:after="240" w:line="240" w:lineRule="auto"/>
              <w:rPr>
                <w:b/>
                <w:color w:val="auto"/>
                <w:sz w:val="20"/>
                <w:szCs w:val="20"/>
                <w:lang w:val="en-AU"/>
              </w:rPr>
            </w:pPr>
            <w:r w:rsidRPr="00793C5C">
              <w:rPr>
                <w:b/>
                <w:color w:val="auto"/>
                <w:sz w:val="20"/>
                <w:szCs w:val="20"/>
                <w:lang w:val="en-AU"/>
              </w:rPr>
              <w:lastRenderedPageBreak/>
              <w:t xml:space="preserve">Action 3.2: </w:t>
            </w:r>
            <w:r>
              <w:rPr>
                <w:b/>
                <w:color w:val="auto"/>
                <w:sz w:val="20"/>
                <w:szCs w:val="20"/>
                <w:lang w:val="en-AU"/>
              </w:rPr>
              <w:t>R</w:t>
            </w:r>
            <w:r w:rsidRPr="00793C5C">
              <w:rPr>
                <w:b/>
                <w:color w:val="auto"/>
                <w:sz w:val="20"/>
                <w:szCs w:val="20"/>
                <w:lang w:val="en-AU"/>
              </w:rPr>
              <w:t>esearch into feral pig population dynamics and ecology.</w:t>
            </w:r>
          </w:p>
          <w:p w14:paraId="70BDF630" w14:textId="77777777" w:rsidR="00E25136" w:rsidRPr="00793C5C" w:rsidRDefault="00FD05B0" w:rsidP="00E25136">
            <w:pPr>
              <w:pStyle w:val="Table-textThreatAbatementplan"/>
              <w:spacing w:before="0" w:after="240" w:line="240" w:lineRule="auto"/>
              <w:rPr>
                <w:color w:val="auto"/>
                <w:sz w:val="20"/>
                <w:szCs w:val="20"/>
                <w:lang w:val="en-AU"/>
              </w:rPr>
            </w:pPr>
            <w:r w:rsidRPr="00793C5C">
              <w:rPr>
                <w:color w:val="auto"/>
                <w:sz w:val="20"/>
                <w:szCs w:val="20"/>
                <w:lang w:val="en-AU"/>
              </w:rPr>
              <w:t>A greater understanding of feral pig population dynamics and ecology will aid in feral pig management.</w:t>
            </w:r>
          </w:p>
        </w:tc>
        <w:tc>
          <w:tcPr>
            <w:tcW w:w="0" w:type="auto"/>
            <w:shd w:val="clear" w:color="487035" w:fill="E6E6E6"/>
            <w:tcMar>
              <w:top w:w="113" w:type="dxa"/>
              <w:left w:w="113" w:type="dxa"/>
              <w:bottom w:w="113" w:type="dxa"/>
              <w:right w:w="113" w:type="dxa"/>
            </w:tcMar>
          </w:tcPr>
          <w:p w14:paraId="70BDF631" w14:textId="77777777" w:rsidR="00E25136" w:rsidRPr="00793C5C" w:rsidRDefault="00FD05B0" w:rsidP="00E25136">
            <w:pPr>
              <w:pStyle w:val="Table-textThreatAbatementplan"/>
              <w:spacing w:before="0" w:after="240" w:line="240" w:lineRule="auto"/>
              <w:rPr>
                <w:color w:val="auto"/>
                <w:sz w:val="20"/>
                <w:szCs w:val="20"/>
                <w:lang w:val="en-AU"/>
              </w:rPr>
            </w:pPr>
            <w:r w:rsidRPr="00793C5C">
              <w:rPr>
                <w:color w:val="auto"/>
                <w:sz w:val="20"/>
                <w:szCs w:val="20"/>
                <w:lang w:val="en-AU"/>
              </w:rPr>
              <w:t>Medium priority</w:t>
            </w:r>
            <w:r>
              <w:rPr>
                <w:color w:val="auto"/>
                <w:sz w:val="20"/>
                <w:szCs w:val="20"/>
                <w:lang w:val="en-AU"/>
              </w:rPr>
              <w:t>.</w:t>
            </w:r>
          </w:p>
          <w:p w14:paraId="70BDF632" w14:textId="77777777" w:rsidR="00E25136" w:rsidRPr="00793C5C" w:rsidRDefault="00FD05B0" w:rsidP="00E25136">
            <w:pPr>
              <w:pStyle w:val="Table-textThreatAbatementplan"/>
              <w:spacing w:before="0" w:after="240" w:line="240" w:lineRule="auto"/>
              <w:rPr>
                <w:color w:val="auto"/>
                <w:sz w:val="20"/>
                <w:szCs w:val="20"/>
                <w:lang w:val="en-AU"/>
              </w:rPr>
            </w:pPr>
            <w:r w:rsidRPr="00793C5C">
              <w:rPr>
                <w:color w:val="auto"/>
                <w:sz w:val="20"/>
                <w:szCs w:val="20"/>
                <w:lang w:val="en-AU"/>
              </w:rPr>
              <w:t>Years 1–5</w:t>
            </w:r>
            <w:r>
              <w:rPr>
                <w:color w:val="auto"/>
                <w:sz w:val="20"/>
                <w:szCs w:val="20"/>
                <w:lang w:val="en-AU"/>
              </w:rPr>
              <w:t>.</w:t>
            </w:r>
          </w:p>
        </w:tc>
        <w:tc>
          <w:tcPr>
            <w:tcW w:w="0" w:type="auto"/>
            <w:shd w:val="clear" w:color="487035" w:fill="E6E6E6"/>
            <w:tcMar>
              <w:top w:w="113" w:type="dxa"/>
              <w:left w:w="113" w:type="dxa"/>
              <w:bottom w:w="113" w:type="dxa"/>
              <w:right w:w="113" w:type="dxa"/>
            </w:tcMar>
          </w:tcPr>
          <w:p w14:paraId="70BDF633" w14:textId="77777777" w:rsidR="00E25136" w:rsidRPr="00793C5C" w:rsidRDefault="00FD05B0" w:rsidP="00E25136">
            <w:pPr>
              <w:pStyle w:val="Table-textThreatAbatementplan"/>
              <w:spacing w:before="0" w:after="240" w:line="240" w:lineRule="auto"/>
              <w:rPr>
                <w:color w:val="auto"/>
                <w:sz w:val="20"/>
                <w:szCs w:val="20"/>
                <w:lang w:val="en-AU"/>
              </w:rPr>
            </w:pPr>
            <w:r w:rsidRPr="00793C5C">
              <w:rPr>
                <w:color w:val="auto"/>
                <w:sz w:val="20"/>
                <w:szCs w:val="20"/>
                <w:lang w:val="en-AU"/>
              </w:rPr>
              <w:t>Improved knowledge leading to more informed and effective feral pig management.</w:t>
            </w:r>
          </w:p>
        </w:tc>
        <w:tc>
          <w:tcPr>
            <w:tcW w:w="0" w:type="auto"/>
            <w:shd w:val="clear" w:color="487035" w:fill="E6E6E6"/>
          </w:tcPr>
          <w:p w14:paraId="70BDF634" w14:textId="77777777" w:rsidR="00E25136" w:rsidRDefault="00FD05B0" w:rsidP="00E25136">
            <w:pPr>
              <w:pStyle w:val="Table-textThreatAbatementplan"/>
              <w:spacing w:before="0" w:after="240" w:line="240" w:lineRule="auto"/>
              <w:ind w:left="82" w:right="71"/>
              <w:rPr>
                <w:color w:val="auto"/>
                <w:sz w:val="20"/>
                <w:szCs w:val="20"/>
                <w:lang w:val="en-AU"/>
              </w:rPr>
            </w:pPr>
            <w:r>
              <w:rPr>
                <w:color w:val="auto"/>
                <w:sz w:val="20"/>
                <w:szCs w:val="20"/>
                <w:lang w:val="en-AU"/>
              </w:rPr>
              <w:t>Research papers and reports focused on understanding feral pig population dynamics and ecology</w:t>
            </w:r>
            <w:r>
              <w:rPr>
                <w:iCs/>
                <w:color w:val="auto"/>
                <w:sz w:val="20"/>
                <w:szCs w:val="20"/>
                <w:lang w:val="en-AU"/>
              </w:rPr>
              <w:t xml:space="preserve"> published</w:t>
            </w:r>
            <w:r w:rsidRPr="00793C5C">
              <w:rPr>
                <w:color w:val="auto"/>
                <w:sz w:val="20"/>
                <w:szCs w:val="20"/>
                <w:lang w:val="en-AU"/>
              </w:rPr>
              <w:t>.</w:t>
            </w:r>
          </w:p>
          <w:p w14:paraId="70BDF635" w14:textId="77777777" w:rsidR="00E25136" w:rsidRPr="00793C5C" w:rsidRDefault="00FD05B0" w:rsidP="00E25136">
            <w:pPr>
              <w:pStyle w:val="Table-textThreatAbatementplan"/>
              <w:spacing w:before="0" w:after="240" w:line="240" w:lineRule="auto"/>
              <w:ind w:left="82" w:right="71"/>
              <w:rPr>
                <w:color w:val="auto"/>
                <w:sz w:val="20"/>
                <w:szCs w:val="20"/>
                <w:lang w:val="en-AU"/>
              </w:rPr>
            </w:pPr>
            <w:r>
              <w:rPr>
                <w:color w:val="auto"/>
                <w:sz w:val="20"/>
                <w:szCs w:val="20"/>
                <w:lang w:val="en-AU"/>
              </w:rPr>
              <w:t>Research translates into improved quality and currency of information/ guidance for land managers undertaking feral pig control programs.</w:t>
            </w:r>
          </w:p>
        </w:tc>
        <w:tc>
          <w:tcPr>
            <w:tcW w:w="0" w:type="auto"/>
            <w:shd w:val="clear" w:color="487035" w:fill="E6E6E6"/>
          </w:tcPr>
          <w:p w14:paraId="70BDF636" w14:textId="77777777" w:rsidR="00D77551" w:rsidRDefault="00FD05B0" w:rsidP="00D77551">
            <w:pPr>
              <w:pStyle w:val="Table-textThreatAbatementplan"/>
              <w:spacing w:before="0" w:after="240" w:line="240" w:lineRule="auto"/>
              <w:ind w:left="113"/>
              <w:rPr>
                <w:color w:val="auto"/>
                <w:sz w:val="20"/>
                <w:szCs w:val="20"/>
                <w:lang w:val="en-AU"/>
              </w:rPr>
            </w:pPr>
            <w:r>
              <w:rPr>
                <w:color w:val="auto"/>
                <w:sz w:val="20"/>
                <w:szCs w:val="20"/>
                <w:lang w:val="en-AU"/>
              </w:rPr>
              <w:t>Commonwealth, state and territory agencies funding or commissioning research.</w:t>
            </w:r>
          </w:p>
          <w:p w14:paraId="70BDF637" w14:textId="77777777" w:rsidR="00E25136" w:rsidRDefault="00FD05B0" w:rsidP="00E25136">
            <w:pPr>
              <w:pStyle w:val="Table-textThreatAbatementplan"/>
              <w:spacing w:before="0" w:after="240" w:line="240" w:lineRule="auto"/>
              <w:ind w:left="113"/>
              <w:rPr>
                <w:color w:val="auto"/>
                <w:sz w:val="20"/>
                <w:szCs w:val="20"/>
                <w:lang w:val="en-AU"/>
              </w:rPr>
            </w:pPr>
            <w:r>
              <w:rPr>
                <w:color w:val="auto"/>
                <w:sz w:val="20"/>
                <w:szCs w:val="20"/>
                <w:lang w:val="en-AU"/>
              </w:rPr>
              <w:t>Researchers.</w:t>
            </w:r>
          </w:p>
          <w:p w14:paraId="70BDF638" w14:textId="77777777" w:rsidR="00E25136" w:rsidRPr="00793C5C" w:rsidRDefault="00FD05B0" w:rsidP="00E25136">
            <w:pPr>
              <w:pStyle w:val="Table-textThreatAbatementplan"/>
              <w:spacing w:before="0" w:after="240" w:line="240" w:lineRule="auto"/>
              <w:ind w:left="113"/>
              <w:rPr>
                <w:color w:val="auto"/>
                <w:sz w:val="20"/>
                <w:szCs w:val="20"/>
                <w:lang w:val="en-AU"/>
              </w:rPr>
            </w:pPr>
            <w:r>
              <w:rPr>
                <w:i/>
                <w:color w:val="auto"/>
                <w:sz w:val="20"/>
                <w:szCs w:val="20"/>
                <w:lang w:val="en-AU"/>
              </w:rPr>
              <w:t>As this type of research will require field studies, the involvement of local land managers and groups may provide valuable assistance.</w:t>
            </w:r>
          </w:p>
        </w:tc>
      </w:tr>
      <w:tr w:rsidR="00E034C8" w14:paraId="70BDF645" w14:textId="77777777" w:rsidTr="001036F9">
        <w:trPr>
          <w:cantSplit/>
          <w:trHeight w:val="60"/>
        </w:trPr>
        <w:tc>
          <w:tcPr>
            <w:tcW w:w="0" w:type="auto"/>
            <w:tcBorders>
              <w:bottom w:val="single" w:sz="4" w:space="0" w:color="808080"/>
            </w:tcBorders>
            <w:shd w:val="clear" w:color="487035" w:fill="CCCCCC"/>
            <w:tcMar>
              <w:top w:w="113" w:type="dxa"/>
              <w:left w:w="113" w:type="dxa"/>
              <w:bottom w:w="113" w:type="dxa"/>
              <w:right w:w="113" w:type="dxa"/>
            </w:tcMar>
          </w:tcPr>
          <w:p w14:paraId="70BDF63A" w14:textId="77777777" w:rsidR="00E25136" w:rsidRPr="00793C5C" w:rsidRDefault="00FD05B0" w:rsidP="00E25136">
            <w:pPr>
              <w:pStyle w:val="Table-textThreatAbatementplan"/>
              <w:spacing w:before="0" w:after="240" w:line="240" w:lineRule="auto"/>
              <w:rPr>
                <w:b/>
                <w:color w:val="auto"/>
                <w:sz w:val="20"/>
                <w:szCs w:val="20"/>
                <w:lang w:val="en-AU"/>
              </w:rPr>
            </w:pPr>
            <w:r w:rsidRPr="00793C5C">
              <w:rPr>
                <w:b/>
                <w:color w:val="auto"/>
                <w:sz w:val="20"/>
                <w:szCs w:val="20"/>
                <w:lang w:val="en-AU"/>
              </w:rPr>
              <w:t>Action 3.3: Research into spatial and temporal use of landscapes by feral pigs.</w:t>
            </w:r>
          </w:p>
          <w:p w14:paraId="70BDF63B" w14:textId="77777777" w:rsidR="00E25136" w:rsidRPr="00793C5C" w:rsidRDefault="00FD05B0" w:rsidP="000402DE">
            <w:pPr>
              <w:pStyle w:val="Table-textThreatAbatementplan"/>
              <w:spacing w:before="0" w:after="240" w:line="240" w:lineRule="auto"/>
              <w:rPr>
                <w:color w:val="auto"/>
                <w:sz w:val="20"/>
                <w:szCs w:val="20"/>
                <w:lang w:val="en-AU"/>
              </w:rPr>
            </w:pPr>
            <w:r w:rsidRPr="00793C5C">
              <w:rPr>
                <w:color w:val="auto"/>
                <w:sz w:val="20"/>
                <w:szCs w:val="20"/>
                <w:lang w:val="en-AU"/>
              </w:rPr>
              <w:t>A greater understanding of feral pig</w:t>
            </w:r>
            <w:r>
              <w:rPr>
                <w:color w:val="auto"/>
                <w:sz w:val="20"/>
                <w:szCs w:val="20"/>
                <w:lang w:val="en-AU"/>
              </w:rPr>
              <w:t>s’</w:t>
            </w:r>
            <w:r w:rsidRPr="00793C5C">
              <w:rPr>
                <w:color w:val="auto"/>
                <w:sz w:val="20"/>
                <w:szCs w:val="20"/>
                <w:lang w:val="en-AU"/>
              </w:rPr>
              <w:t xml:space="preserve"> use of </w:t>
            </w:r>
            <w:r>
              <w:rPr>
                <w:color w:val="auto"/>
                <w:sz w:val="20"/>
                <w:szCs w:val="20"/>
                <w:lang w:val="en-AU"/>
              </w:rPr>
              <w:t>the landscape</w:t>
            </w:r>
            <w:r w:rsidRPr="00793C5C">
              <w:rPr>
                <w:color w:val="auto"/>
                <w:sz w:val="20"/>
                <w:szCs w:val="20"/>
                <w:lang w:val="en-AU"/>
              </w:rPr>
              <w:t xml:space="preserve"> </w:t>
            </w:r>
            <w:r>
              <w:rPr>
                <w:color w:val="auto"/>
                <w:sz w:val="20"/>
                <w:szCs w:val="20"/>
                <w:lang w:val="en-AU"/>
              </w:rPr>
              <w:t xml:space="preserve">and how it </w:t>
            </w:r>
            <w:r w:rsidRPr="00793C5C">
              <w:rPr>
                <w:color w:val="auto"/>
                <w:sz w:val="20"/>
                <w:szCs w:val="20"/>
                <w:lang w:val="en-AU"/>
              </w:rPr>
              <w:t xml:space="preserve">varies </w:t>
            </w:r>
            <w:r>
              <w:rPr>
                <w:color w:val="auto"/>
                <w:sz w:val="20"/>
                <w:szCs w:val="20"/>
                <w:lang w:val="en-AU"/>
              </w:rPr>
              <w:lastRenderedPageBreak/>
              <w:t>spatially and over</w:t>
            </w:r>
            <w:r w:rsidRPr="00793C5C">
              <w:rPr>
                <w:color w:val="auto"/>
                <w:sz w:val="20"/>
                <w:szCs w:val="20"/>
                <w:lang w:val="en-AU"/>
              </w:rPr>
              <w:t xml:space="preserve"> time will aid feral pig management.</w:t>
            </w:r>
          </w:p>
        </w:tc>
        <w:tc>
          <w:tcPr>
            <w:tcW w:w="0" w:type="auto"/>
            <w:tcBorders>
              <w:bottom w:val="single" w:sz="4" w:space="0" w:color="808080"/>
            </w:tcBorders>
            <w:shd w:val="clear" w:color="487035" w:fill="CCCCCC"/>
            <w:tcMar>
              <w:top w:w="113" w:type="dxa"/>
              <w:left w:w="113" w:type="dxa"/>
              <w:bottom w:w="113" w:type="dxa"/>
              <w:right w:w="113" w:type="dxa"/>
            </w:tcMar>
          </w:tcPr>
          <w:p w14:paraId="70BDF63C" w14:textId="77777777" w:rsidR="00E25136" w:rsidRPr="00793C5C" w:rsidRDefault="00FD05B0" w:rsidP="00E25136">
            <w:pPr>
              <w:pStyle w:val="Table-textThreatAbatementplan"/>
              <w:spacing w:before="0" w:after="240" w:line="240" w:lineRule="auto"/>
              <w:rPr>
                <w:color w:val="auto"/>
                <w:sz w:val="20"/>
                <w:szCs w:val="20"/>
                <w:lang w:val="en-AU"/>
              </w:rPr>
            </w:pPr>
            <w:r w:rsidRPr="00793C5C">
              <w:rPr>
                <w:color w:val="auto"/>
                <w:sz w:val="20"/>
                <w:szCs w:val="20"/>
                <w:lang w:val="en-AU"/>
              </w:rPr>
              <w:lastRenderedPageBreak/>
              <w:t>Medium priority</w:t>
            </w:r>
            <w:r>
              <w:rPr>
                <w:color w:val="auto"/>
                <w:sz w:val="20"/>
                <w:szCs w:val="20"/>
                <w:lang w:val="en-AU"/>
              </w:rPr>
              <w:t>.</w:t>
            </w:r>
          </w:p>
          <w:p w14:paraId="70BDF63D" w14:textId="77777777" w:rsidR="00E25136" w:rsidRPr="00793C5C" w:rsidRDefault="00FD05B0" w:rsidP="00E25136">
            <w:pPr>
              <w:pStyle w:val="Table-textThreatAbatementplan"/>
              <w:spacing w:before="0" w:after="240" w:line="240" w:lineRule="auto"/>
              <w:rPr>
                <w:color w:val="auto"/>
                <w:sz w:val="20"/>
                <w:szCs w:val="20"/>
                <w:lang w:val="en-AU"/>
              </w:rPr>
            </w:pPr>
            <w:r w:rsidRPr="00793C5C">
              <w:rPr>
                <w:color w:val="auto"/>
                <w:sz w:val="20"/>
                <w:szCs w:val="20"/>
                <w:lang w:val="en-AU"/>
              </w:rPr>
              <w:t>Years 1–5</w:t>
            </w:r>
            <w:r>
              <w:rPr>
                <w:color w:val="auto"/>
                <w:sz w:val="20"/>
                <w:szCs w:val="20"/>
                <w:lang w:val="en-AU"/>
              </w:rPr>
              <w:t>.</w:t>
            </w:r>
          </w:p>
        </w:tc>
        <w:tc>
          <w:tcPr>
            <w:tcW w:w="0" w:type="auto"/>
            <w:tcBorders>
              <w:bottom w:val="single" w:sz="4" w:space="0" w:color="808080"/>
            </w:tcBorders>
            <w:shd w:val="clear" w:color="487035" w:fill="CCCCCC"/>
            <w:tcMar>
              <w:top w:w="113" w:type="dxa"/>
              <w:left w:w="113" w:type="dxa"/>
              <w:bottom w:w="113" w:type="dxa"/>
              <w:right w:w="113" w:type="dxa"/>
            </w:tcMar>
          </w:tcPr>
          <w:p w14:paraId="70BDF63E" w14:textId="77777777" w:rsidR="00E25136" w:rsidRDefault="00FD05B0" w:rsidP="00E25136">
            <w:pPr>
              <w:pStyle w:val="Table-textThreatAbatementplan"/>
              <w:spacing w:before="0" w:after="240" w:line="240" w:lineRule="auto"/>
              <w:rPr>
                <w:color w:val="auto"/>
                <w:sz w:val="20"/>
                <w:szCs w:val="20"/>
                <w:lang w:val="en-AU"/>
              </w:rPr>
            </w:pPr>
            <w:r w:rsidRPr="00793C5C">
              <w:rPr>
                <w:color w:val="auto"/>
                <w:sz w:val="20"/>
                <w:szCs w:val="20"/>
                <w:lang w:val="en-AU"/>
              </w:rPr>
              <w:t>Improved knowledge leading to more informed and effective feral pig management.</w:t>
            </w:r>
          </w:p>
          <w:p w14:paraId="70BDF63F" w14:textId="77777777" w:rsidR="00C93EB2" w:rsidRPr="00793C5C" w:rsidRDefault="00FD05B0" w:rsidP="00F30A4A">
            <w:pPr>
              <w:pStyle w:val="Table-textThreatAbatementplan"/>
              <w:spacing w:before="0" w:after="240" w:line="240" w:lineRule="auto"/>
              <w:rPr>
                <w:color w:val="auto"/>
                <w:sz w:val="20"/>
                <w:szCs w:val="20"/>
                <w:lang w:val="en-AU"/>
              </w:rPr>
            </w:pPr>
            <w:r>
              <w:rPr>
                <w:color w:val="auto"/>
                <w:sz w:val="20"/>
                <w:szCs w:val="20"/>
                <w:lang w:val="en-AU"/>
              </w:rPr>
              <w:t xml:space="preserve">Improved knowledge </w:t>
            </w:r>
            <w:r w:rsidRPr="00C93EB2">
              <w:rPr>
                <w:color w:val="auto"/>
                <w:sz w:val="20"/>
                <w:szCs w:val="20"/>
                <w:lang w:val="en-AU"/>
              </w:rPr>
              <w:t xml:space="preserve">to target appropriate timing </w:t>
            </w:r>
            <w:r>
              <w:rPr>
                <w:color w:val="auto"/>
                <w:sz w:val="20"/>
                <w:szCs w:val="20"/>
                <w:lang w:val="en-AU"/>
              </w:rPr>
              <w:t xml:space="preserve">for </w:t>
            </w:r>
            <w:r w:rsidRPr="00C93EB2">
              <w:rPr>
                <w:color w:val="auto"/>
                <w:sz w:val="20"/>
                <w:szCs w:val="20"/>
                <w:lang w:val="en-AU"/>
              </w:rPr>
              <w:t xml:space="preserve">feral pig </w:t>
            </w:r>
            <w:r w:rsidRPr="00C93EB2">
              <w:rPr>
                <w:color w:val="auto"/>
                <w:sz w:val="20"/>
                <w:szCs w:val="20"/>
                <w:lang w:val="en-AU"/>
              </w:rPr>
              <w:lastRenderedPageBreak/>
              <w:t>management or placement of control techniques</w:t>
            </w:r>
            <w:r>
              <w:rPr>
                <w:color w:val="auto"/>
                <w:sz w:val="20"/>
                <w:szCs w:val="20"/>
                <w:lang w:val="en-AU"/>
              </w:rPr>
              <w:t>.</w:t>
            </w:r>
          </w:p>
        </w:tc>
        <w:tc>
          <w:tcPr>
            <w:tcW w:w="0" w:type="auto"/>
            <w:tcBorders>
              <w:bottom w:val="single" w:sz="4" w:space="0" w:color="808080"/>
            </w:tcBorders>
            <w:shd w:val="clear" w:color="487035" w:fill="CCCCCC"/>
          </w:tcPr>
          <w:p w14:paraId="70BDF640" w14:textId="77777777" w:rsidR="00E25136" w:rsidRDefault="00FD05B0" w:rsidP="00E25136">
            <w:pPr>
              <w:pStyle w:val="Table-textThreatAbatementplan"/>
              <w:spacing w:before="0" w:after="240" w:line="240" w:lineRule="auto"/>
              <w:ind w:left="82" w:right="71"/>
              <w:rPr>
                <w:color w:val="auto"/>
                <w:sz w:val="20"/>
                <w:szCs w:val="20"/>
                <w:lang w:val="en-AU"/>
              </w:rPr>
            </w:pPr>
            <w:r>
              <w:rPr>
                <w:color w:val="auto"/>
                <w:sz w:val="20"/>
                <w:szCs w:val="20"/>
                <w:lang w:val="en-AU"/>
              </w:rPr>
              <w:lastRenderedPageBreak/>
              <w:t xml:space="preserve">Research papers and reports focused on understanding feral pig spatial and temporal landscape use </w:t>
            </w:r>
            <w:r>
              <w:rPr>
                <w:iCs/>
                <w:color w:val="auto"/>
                <w:sz w:val="20"/>
                <w:szCs w:val="20"/>
                <w:lang w:val="en-AU"/>
              </w:rPr>
              <w:t>published</w:t>
            </w:r>
            <w:r w:rsidRPr="00793C5C">
              <w:rPr>
                <w:color w:val="auto"/>
                <w:sz w:val="20"/>
                <w:szCs w:val="20"/>
                <w:lang w:val="en-AU"/>
              </w:rPr>
              <w:t>.</w:t>
            </w:r>
          </w:p>
          <w:p w14:paraId="70BDF641" w14:textId="77777777" w:rsidR="00E25136" w:rsidRPr="00793C5C" w:rsidRDefault="00FD05B0" w:rsidP="00E25136">
            <w:pPr>
              <w:pStyle w:val="Table-textThreatAbatementplan"/>
              <w:spacing w:before="0" w:after="240" w:line="240" w:lineRule="auto"/>
              <w:ind w:left="82" w:right="71"/>
              <w:rPr>
                <w:color w:val="auto"/>
                <w:sz w:val="20"/>
                <w:szCs w:val="20"/>
                <w:lang w:val="en-AU"/>
              </w:rPr>
            </w:pPr>
            <w:r>
              <w:rPr>
                <w:color w:val="auto"/>
                <w:sz w:val="20"/>
                <w:szCs w:val="20"/>
                <w:lang w:val="en-AU"/>
              </w:rPr>
              <w:t xml:space="preserve">Research translates into improved quality and currency of information/ guidance for land </w:t>
            </w:r>
            <w:r>
              <w:rPr>
                <w:color w:val="auto"/>
                <w:sz w:val="20"/>
                <w:szCs w:val="20"/>
                <w:lang w:val="en-AU"/>
              </w:rPr>
              <w:lastRenderedPageBreak/>
              <w:t>managers undertaking feral pig control programs.</w:t>
            </w:r>
          </w:p>
        </w:tc>
        <w:tc>
          <w:tcPr>
            <w:tcW w:w="0" w:type="auto"/>
            <w:tcBorders>
              <w:bottom w:val="single" w:sz="4" w:space="0" w:color="808080"/>
            </w:tcBorders>
            <w:shd w:val="clear" w:color="487035" w:fill="CCCCCC"/>
          </w:tcPr>
          <w:p w14:paraId="70BDF642" w14:textId="77777777" w:rsidR="00D77551" w:rsidRDefault="00FD05B0" w:rsidP="00D77551">
            <w:pPr>
              <w:pStyle w:val="Table-textThreatAbatementplan"/>
              <w:spacing w:before="0" w:after="240" w:line="240" w:lineRule="auto"/>
              <w:ind w:left="113"/>
              <w:rPr>
                <w:color w:val="auto"/>
                <w:sz w:val="20"/>
                <w:szCs w:val="20"/>
                <w:lang w:val="en-AU"/>
              </w:rPr>
            </w:pPr>
            <w:r>
              <w:rPr>
                <w:color w:val="auto"/>
                <w:sz w:val="20"/>
                <w:szCs w:val="20"/>
                <w:lang w:val="en-AU"/>
              </w:rPr>
              <w:lastRenderedPageBreak/>
              <w:t>Commonwealth, state and territory agencies funding or commissioning research.</w:t>
            </w:r>
          </w:p>
          <w:p w14:paraId="70BDF643" w14:textId="77777777" w:rsidR="00E25136" w:rsidRDefault="00FD05B0" w:rsidP="00E25136">
            <w:pPr>
              <w:pStyle w:val="Table-textThreatAbatementplan"/>
              <w:spacing w:before="0" w:after="240" w:line="240" w:lineRule="auto"/>
              <w:ind w:left="113"/>
              <w:rPr>
                <w:color w:val="auto"/>
                <w:sz w:val="20"/>
                <w:szCs w:val="20"/>
                <w:lang w:val="en-AU"/>
              </w:rPr>
            </w:pPr>
            <w:r>
              <w:rPr>
                <w:color w:val="auto"/>
                <w:sz w:val="20"/>
                <w:szCs w:val="20"/>
                <w:lang w:val="en-AU"/>
              </w:rPr>
              <w:t>Researchers.</w:t>
            </w:r>
          </w:p>
          <w:p w14:paraId="70BDF644" w14:textId="77777777" w:rsidR="00E25136" w:rsidRPr="00793C5C" w:rsidRDefault="00FD05B0" w:rsidP="00E25136">
            <w:pPr>
              <w:pStyle w:val="Table-textThreatAbatementplan"/>
              <w:spacing w:before="0" w:after="240" w:line="240" w:lineRule="auto"/>
              <w:ind w:left="113"/>
              <w:rPr>
                <w:color w:val="auto"/>
                <w:sz w:val="20"/>
                <w:szCs w:val="20"/>
                <w:lang w:val="en-AU"/>
              </w:rPr>
            </w:pPr>
            <w:r>
              <w:rPr>
                <w:i/>
                <w:color w:val="auto"/>
                <w:sz w:val="20"/>
                <w:szCs w:val="20"/>
                <w:lang w:val="en-AU"/>
              </w:rPr>
              <w:lastRenderedPageBreak/>
              <w:t>As this type of research will require field studies, the involvement of local land managers and groups may provide valuable assistance.</w:t>
            </w:r>
          </w:p>
        </w:tc>
      </w:tr>
      <w:tr w:rsidR="00E034C8" w14:paraId="70BDF64F" w14:textId="77777777" w:rsidTr="001036F9">
        <w:trPr>
          <w:trHeight w:val="60"/>
        </w:trPr>
        <w:tc>
          <w:tcPr>
            <w:tcW w:w="0" w:type="auto"/>
            <w:tcBorders>
              <w:bottom w:val="single" w:sz="4" w:space="0" w:color="808080" w:themeColor="background1" w:themeShade="80"/>
            </w:tcBorders>
            <w:shd w:val="clear" w:color="487035" w:fill="E6E6E6"/>
            <w:tcMar>
              <w:top w:w="113" w:type="dxa"/>
              <w:left w:w="113" w:type="dxa"/>
              <w:bottom w:w="113" w:type="dxa"/>
              <w:right w:w="113" w:type="dxa"/>
            </w:tcMar>
          </w:tcPr>
          <w:p w14:paraId="70BDF646" w14:textId="77777777" w:rsidR="00E25136" w:rsidRPr="00793C5C" w:rsidRDefault="00FD05B0" w:rsidP="00A35533">
            <w:pPr>
              <w:pStyle w:val="Table-textThreatAbatementplan"/>
              <w:spacing w:before="0" w:after="240" w:line="240" w:lineRule="auto"/>
              <w:rPr>
                <w:b/>
                <w:color w:val="auto"/>
                <w:sz w:val="20"/>
                <w:szCs w:val="20"/>
                <w:lang w:val="en-AU"/>
              </w:rPr>
            </w:pPr>
            <w:r>
              <w:rPr>
                <w:b/>
                <w:color w:val="auto"/>
                <w:sz w:val="20"/>
                <w:szCs w:val="20"/>
                <w:lang w:val="en-AU"/>
              </w:rPr>
              <w:lastRenderedPageBreak/>
              <w:t>Action 3.4: Research into the effectiveness of feral pig control methods.</w:t>
            </w:r>
          </w:p>
        </w:tc>
        <w:tc>
          <w:tcPr>
            <w:tcW w:w="0" w:type="auto"/>
            <w:tcBorders>
              <w:bottom w:val="single" w:sz="4" w:space="0" w:color="808080" w:themeColor="background1" w:themeShade="80"/>
            </w:tcBorders>
            <w:shd w:val="clear" w:color="487035" w:fill="E6E6E6"/>
            <w:tcMar>
              <w:top w:w="113" w:type="dxa"/>
              <w:left w:w="113" w:type="dxa"/>
              <w:bottom w:w="113" w:type="dxa"/>
              <w:right w:w="113" w:type="dxa"/>
            </w:tcMar>
          </w:tcPr>
          <w:p w14:paraId="70BDF647" w14:textId="77777777" w:rsidR="00E25136" w:rsidRDefault="00FD05B0" w:rsidP="00E25136">
            <w:pPr>
              <w:pStyle w:val="Table-textThreatAbatementplan"/>
              <w:spacing w:before="0" w:after="240" w:line="240" w:lineRule="auto"/>
              <w:rPr>
                <w:color w:val="auto"/>
                <w:sz w:val="20"/>
                <w:szCs w:val="20"/>
                <w:lang w:val="en-AU"/>
              </w:rPr>
            </w:pPr>
            <w:r>
              <w:rPr>
                <w:color w:val="auto"/>
                <w:sz w:val="20"/>
                <w:szCs w:val="20"/>
                <w:lang w:val="en-AU"/>
              </w:rPr>
              <w:t>Medium priority.</w:t>
            </w:r>
          </w:p>
          <w:p w14:paraId="70BDF648" w14:textId="77777777" w:rsidR="00E25136" w:rsidRDefault="00FD05B0" w:rsidP="00E25136">
            <w:pPr>
              <w:pStyle w:val="Table-textThreatAbatementplan"/>
              <w:spacing w:before="0" w:after="240" w:line="240" w:lineRule="auto"/>
              <w:rPr>
                <w:color w:val="auto"/>
                <w:sz w:val="20"/>
                <w:szCs w:val="20"/>
                <w:lang w:val="en-AU"/>
              </w:rPr>
            </w:pPr>
            <w:r>
              <w:rPr>
                <w:color w:val="auto"/>
                <w:sz w:val="20"/>
                <w:szCs w:val="20"/>
                <w:lang w:val="en-AU"/>
              </w:rPr>
              <w:t>Years 1–5.</w:t>
            </w:r>
          </w:p>
        </w:tc>
        <w:tc>
          <w:tcPr>
            <w:tcW w:w="0" w:type="auto"/>
            <w:tcBorders>
              <w:bottom w:val="single" w:sz="4" w:space="0" w:color="808080" w:themeColor="background1" w:themeShade="80"/>
            </w:tcBorders>
            <w:shd w:val="clear" w:color="487035" w:fill="E6E6E6"/>
            <w:tcMar>
              <w:top w:w="113" w:type="dxa"/>
              <w:left w:w="113" w:type="dxa"/>
              <w:bottom w:w="113" w:type="dxa"/>
              <w:right w:w="113" w:type="dxa"/>
            </w:tcMar>
          </w:tcPr>
          <w:p w14:paraId="70BDF649" w14:textId="77777777" w:rsidR="00E25136" w:rsidRPr="00793C5C" w:rsidRDefault="00FD05B0" w:rsidP="00E25136">
            <w:pPr>
              <w:pStyle w:val="Table-textThreatAbatementplan"/>
              <w:spacing w:before="0" w:after="240" w:line="240" w:lineRule="auto"/>
              <w:rPr>
                <w:color w:val="auto"/>
                <w:sz w:val="20"/>
                <w:szCs w:val="20"/>
                <w:lang w:val="en-AU"/>
              </w:rPr>
            </w:pPr>
            <w:r>
              <w:rPr>
                <w:color w:val="auto"/>
                <w:sz w:val="20"/>
                <w:szCs w:val="20"/>
                <w:lang w:val="en-AU"/>
              </w:rPr>
              <w:t>Improved knowledge leading to managers effectively applying control methods in a more efficient manner.</w:t>
            </w:r>
          </w:p>
        </w:tc>
        <w:tc>
          <w:tcPr>
            <w:tcW w:w="0" w:type="auto"/>
            <w:tcBorders>
              <w:bottom w:val="single" w:sz="4" w:space="0" w:color="808080" w:themeColor="background1" w:themeShade="80"/>
            </w:tcBorders>
            <w:shd w:val="clear" w:color="487035" w:fill="E6E6E6"/>
          </w:tcPr>
          <w:p w14:paraId="70BDF64A" w14:textId="77777777" w:rsidR="00E25136" w:rsidRDefault="00FD05B0" w:rsidP="00E25136">
            <w:pPr>
              <w:pStyle w:val="Table-textThreatAbatementplan"/>
              <w:spacing w:before="0" w:after="240" w:line="240" w:lineRule="auto"/>
              <w:ind w:left="82" w:right="71"/>
              <w:rPr>
                <w:color w:val="auto"/>
                <w:sz w:val="20"/>
                <w:szCs w:val="20"/>
                <w:lang w:val="en-AU"/>
              </w:rPr>
            </w:pPr>
            <w:r>
              <w:rPr>
                <w:color w:val="auto"/>
                <w:sz w:val="20"/>
                <w:szCs w:val="20"/>
                <w:lang w:val="en-AU"/>
              </w:rPr>
              <w:t>Research papers and reports focused on the effectiveness of control methods published.</w:t>
            </w:r>
          </w:p>
          <w:p w14:paraId="70BDF64B" w14:textId="77777777" w:rsidR="00E25136" w:rsidRDefault="00FD05B0" w:rsidP="000402DE">
            <w:pPr>
              <w:pStyle w:val="Table-textThreatAbatementplan"/>
              <w:spacing w:before="0" w:after="240" w:line="240" w:lineRule="auto"/>
              <w:ind w:left="82" w:right="71"/>
              <w:rPr>
                <w:color w:val="auto"/>
                <w:sz w:val="20"/>
                <w:szCs w:val="20"/>
                <w:lang w:val="en-AU"/>
              </w:rPr>
            </w:pPr>
            <w:r>
              <w:rPr>
                <w:color w:val="auto"/>
                <w:sz w:val="20"/>
                <w:szCs w:val="20"/>
                <w:lang w:val="en-AU"/>
              </w:rPr>
              <w:t>Research translated into easily accessible information for managers to adopt in their control programs.</w:t>
            </w:r>
          </w:p>
        </w:tc>
        <w:tc>
          <w:tcPr>
            <w:tcW w:w="0" w:type="auto"/>
            <w:tcBorders>
              <w:bottom w:val="single" w:sz="4" w:space="0" w:color="808080" w:themeColor="background1" w:themeShade="80"/>
            </w:tcBorders>
            <w:shd w:val="clear" w:color="487035" w:fill="E6E6E6"/>
          </w:tcPr>
          <w:p w14:paraId="70BDF64C" w14:textId="77777777" w:rsidR="00D77551" w:rsidRDefault="00FD05B0" w:rsidP="00D77551">
            <w:pPr>
              <w:pStyle w:val="Table-textThreatAbatementplan"/>
              <w:spacing w:before="0" w:after="240" w:line="240" w:lineRule="auto"/>
              <w:ind w:left="113"/>
              <w:rPr>
                <w:color w:val="auto"/>
                <w:sz w:val="20"/>
                <w:szCs w:val="20"/>
                <w:lang w:val="en-AU"/>
              </w:rPr>
            </w:pPr>
            <w:r>
              <w:rPr>
                <w:color w:val="auto"/>
                <w:sz w:val="20"/>
                <w:szCs w:val="20"/>
                <w:lang w:val="en-AU"/>
              </w:rPr>
              <w:t>Commonwealth, state and territory agencies funding or commissioning research.</w:t>
            </w:r>
          </w:p>
          <w:p w14:paraId="70BDF64D" w14:textId="77777777" w:rsidR="00E25136" w:rsidRDefault="00FD05B0" w:rsidP="00E25136">
            <w:pPr>
              <w:pStyle w:val="Table-textThreatAbatementplan"/>
              <w:spacing w:before="0" w:after="240" w:line="240" w:lineRule="auto"/>
              <w:ind w:left="113"/>
              <w:rPr>
                <w:color w:val="auto"/>
                <w:sz w:val="20"/>
                <w:szCs w:val="20"/>
                <w:lang w:val="en-AU"/>
              </w:rPr>
            </w:pPr>
            <w:r>
              <w:rPr>
                <w:color w:val="auto"/>
                <w:sz w:val="20"/>
                <w:szCs w:val="20"/>
                <w:lang w:val="en-AU"/>
              </w:rPr>
              <w:t>Researchers and land managers.</w:t>
            </w:r>
          </w:p>
          <w:p w14:paraId="70BDF64E" w14:textId="77777777" w:rsidR="00E25136" w:rsidRPr="009B4CB3" w:rsidRDefault="00FD05B0" w:rsidP="00E25136">
            <w:pPr>
              <w:pStyle w:val="Table-textThreatAbatementplan"/>
              <w:spacing w:before="0" w:after="240" w:line="240" w:lineRule="auto"/>
              <w:ind w:left="113"/>
              <w:rPr>
                <w:i/>
                <w:color w:val="auto"/>
                <w:sz w:val="20"/>
                <w:szCs w:val="20"/>
                <w:lang w:val="en-AU"/>
              </w:rPr>
            </w:pPr>
            <w:r>
              <w:rPr>
                <w:i/>
                <w:color w:val="auto"/>
                <w:sz w:val="20"/>
                <w:szCs w:val="20"/>
                <w:lang w:val="en-AU"/>
              </w:rPr>
              <w:t>This research will require field studies, and ideally be done in conjunction with local land managers and groups undertaking control programs.</w:t>
            </w:r>
          </w:p>
        </w:tc>
      </w:tr>
    </w:tbl>
    <w:p w14:paraId="70BDF650" w14:textId="77777777" w:rsidR="00674C23" w:rsidRDefault="00FD05B0">
      <w:pPr>
        <w:widowControl/>
        <w:suppressAutoHyphens w:val="0"/>
        <w:autoSpaceDE/>
        <w:autoSpaceDN/>
        <w:adjustRightInd/>
        <w:spacing w:after="200" w:line="276" w:lineRule="auto"/>
        <w:textAlignment w:val="auto"/>
        <w:rPr>
          <w:rFonts w:ascii="Arial" w:hAnsi="Arial" w:cs="Arial"/>
          <w:spacing w:val="-2"/>
          <w:sz w:val="22"/>
          <w:szCs w:val="22"/>
        </w:rPr>
      </w:pPr>
      <w:r>
        <w:rPr>
          <w:i/>
          <w:iCs/>
          <w:sz w:val="22"/>
          <w:szCs w:val="22"/>
        </w:rPr>
        <w:br w:type="page"/>
      </w:r>
    </w:p>
    <w:p w14:paraId="70BDF651" w14:textId="77777777" w:rsidR="006A304D" w:rsidRPr="00154619" w:rsidRDefault="00FD05B0" w:rsidP="00154619">
      <w:pPr>
        <w:pStyle w:val="TAPSub3"/>
        <w:tabs>
          <w:tab w:val="left" w:pos="1701"/>
        </w:tabs>
        <w:ind w:left="1701" w:hanging="1701"/>
        <w:rPr>
          <w:b w:val="0"/>
          <w:i/>
        </w:rPr>
      </w:pPr>
      <w:bookmarkStart w:id="54" w:name="_Toc256000047"/>
      <w:bookmarkStart w:id="55" w:name="_Toc256000026"/>
      <w:bookmarkStart w:id="56" w:name="_Toc256000013"/>
      <w:bookmarkStart w:id="57" w:name="_Toc405209303"/>
      <w:bookmarkStart w:id="58" w:name="_Toc463530012"/>
      <w:r w:rsidRPr="00154619">
        <w:rPr>
          <w:b w:val="0"/>
          <w:i/>
        </w:rPr>
        <w:lastRenderedPageBreak/>
        <w:t>Obje</w:t>
      </w:r>
      <w:r>
        <w:rPr>
          <w:b w:val="0"/>
          <w:i/>
        </w:rPr>
        <w:t>ctive 4</w:t>
      </w:r>
      <w:r w:rsidRPr="00154619">
        <w:rPr>
          <w:b w:val="0"/>
          <w:i/>
        </w:rPr>
        <w:t>:</w:t>
      </w:r>
      <w:r w:rsidRPr="00154619">
        <w:rPr>
          <w:b w:val="0"/>
          <w:i/>
        </w:rPr>
        <w:tab/>
        <w:t>Record and monitor feral pig control programs, so their effectiveness can be evaluated.</w:t>
      </w:r>
      <w:bookmarkEnd w:id="54"/>
      <w:bookmarkEnd w:id="55"/>
      <w:bookmarkEnd w:id="56"/>
      <w:bookmarkEnd w:id="57"/>
      <w:bookmarkEnd w:id="58"/>
    </w:p>
    <w:p w14:paraId="70BDF652" w14:textId="77777777" w:rsidR="007E38C4" w:rsidRPr="00FA2988" w:rsidRDefault="00FD05B0" w:rsidP="007E38C4">
      <w:pPr>
        <w:pStyle w:val="Text"/>
        <w:spacing w:before="0" w:after="240" w:line="240" w:lineRule="auto"/>
        <w:rPr>
          <w:color w:val="auto"/>
          <w:sz w:val="22"/>
          <w:szCs w:val="22"/>
          <w:lang w:val="en-AU"/>
        </w:rPr>
      </w:pPr>
      <w:r w:rsidRPr="00FA2988">
        <w:rPr>
          <w:color w:val="auto"/>
          <w:sz w:val="22"/>
          <w:szCs w:val="22"/>
          <w:lang w:val="en-AU"/>
        </w:rPr>
        <w:t xml:space="preserve">Feral pig control programs need to be recorded and monitored, where possible, so that their effectiveness can be evaluated. National recording of this monitoring data should be encouraged, as it allows state and territory agencies and other stakeholders/land managers across Australia to find out where and when feral pig control programs are carried out, how effective they are, and increases opportunities for collaborative control efforts. An existing platform that fulfils many of these functions is FeralPigScan </w:t>
      </w:r>
      <w:r>
        <w:rPr>
          <w:color w:val="auto"/>
          <w:sz w:val="22"/>
          <w:szCs w:val="22"/>
          <w:lang w:val="en-AU"/>
        </w:rPr>
        <w:t>(</w:t>
      </w:r>
      <w:hyperlink r:id="rId19" w:history="1">
        <w:r w:rsidRPr="00A1274E">
          <w:rPr>
            <w:rStyle w:val="Hyperlink"/>
            <w:sz w:val="22"/>
            <w:szCs w:val="22"/>
            <w:lang w:val="en-AU"/>
          </w:rPr>
          <w:t>www.feralscan.org.au/feralpigscan/</w:t>
        </w:r>
      </w:hyperlink>
      <w:r>
        <w:rPr>
          <w:sz w:val="22"/>
          <w:szCs w:val="22"/>
          <w:lang w:val="en-AU"/>
        </w:rPr>
        <w:t>)</w:t>
      </w:r>
      <w:r w:rsidRPr="00FA2988">
        <w:rPr>
          <w:color w:val="auto"/>
          <w:sz w:val="22"/>
          <w:szCs w:val="22"/>
          <w:lang w:val="en-AU"/>
        </w:rPr>
        <w:t>. FeralPigScan allows recording and mapping of feral pigs sightings and damage, as well as feral pig control activities occurring in local community areas. The data recorded is available to the community to help decide where to undertake control, and coordinate with neighbours.</w:t>
      </w:r>
    </w:p>
    <w:tbl>
      <w:tblPr>
        <w:tblW w:w="9356" w:type="dxa"/>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CellMar>
          <w:left w:w="0" w:type="dxa"/>
          <w:right w:w="0" w:type="dxa"/>
        </w:tblCellMar>
        <w:tblLook w:val="0020" w:firstRow="1" w:lastRow="0" w:firstColumn="0" w:lastColumn="0" w:noHBand="0" w:noVBand="0"/>
      </w:tblPr>
      <w:tblGrid>
        <w:gridCol w:w="3007"/>
        <w:gridCol w:w="1293"/>
        <w:gridCol w:w="1747"/>
        <w:gridCol w:w="1572"/>
        <w:gridCol w:w="1737"/>
      </w:tblGrid>
      <w:tr w:rsidR="00E034C8" w14:paraId="70BDF658" w14:textId="77777777" w:rsidTr="00955905">
        <w:trPr>
          <w:trHeight w:val="60"/>
          <w:tblHeader/>
        </w:trPr>
        <w:tc>
          <w:tcPr>
            <w:tcW w:w="0" w:type="auto"/>
            <w:shd w:val="clear" w:color="487035" w:fill="808080"/>
            <w:tcMar>
              <w:top w:w="0" w:type="dxa"/>
              <w:left w:w="113" w:type="dxa"/>
              <w:bottom w:w="113" w:type="dxa"/>
              <w:right w:w="113" w:type="dxa"/>
            </w:tcMar>
            <w:vAlign w:val="center"/>
          </w:tcPr>
          <w:p w14:paraId="70BDF653" w14:textId="77777777" w:rsidR="006A304D" w:rsidRPr="00ED22F9" w:rsidRDefault="00FD05B0" w:rsidP="006A304D">
            <w:pPr>
              <w:pStyle w:val="Table-headersThreatAbatementplan"/>
              <w:spacing w:before="60" w:after="60" w:line="240" w:lineRule="auto"/>
              <w:ind w:left="57" w:right="57"/>
              <w:jc w:val="center"/>
              <w:rPr>
                <w:color w:val="FFFFFF" w:themeColor="background1"/>
                <w:sz w:val="20"/>
                <w:szCs w:val="20"/>
                <w:lang w:val="en-AU"/>
              </w:rPr>
            </w:pPr>
            <w:r w:rsidRPr="00ED22F9">
              <w:rPr>
                <w:color w:val="FFFFFF" w:themeColor="background1"/>
                <w:sz w:val="20"/>
                <w:szCs w:val="20"/>
                <w:lang w:val="en-AU"/>
              </w:rPr>
              <w:t>Action</w:t>
            </w:r>
          </w:p>
        </w:tc>
        <w:tc>
          <w:tcPr>
            <w:tcW w:w="0" w:type="auto"/>
            <w:shd w:val="clear" w:color="487035" w:fill="808080"/>
            <w:tcMar>
              <w:top w:w="0" w:type="dxa"/>
              <w:left w:w="113" w:type="dxa"/>
              <w:bottom w:w="113" w:type="dxa"/>
              <w:right w:w="113" w:type="dxa"/>
            </w:tcMar>
            <w:vAlign w:val="center"/>
          </w:tcPr>
          <w:p w14:paraId="70BDF654" w14:textId="77777777" w:rsidR="006A304D" w:rsidRPr="00ED22F9" w:rsidRDefault="00FD05B0" w:rsidP="006A304D">
            <w:pPr>
              <w:pStyle w:val="Table-headersThreatAbatementplan"/>
              <w:spacing w:before="60" w:after="60" w:line="240" w:lineRule="auto"/>
              <w:ind w:left="57" w:right="57"/>
              <w:jc w:val="center"/>
              <w:rPr>
                <w:color w:val="FFFFFF" w:themeColor="background1"/>
                <w:sz w:val="20"/>
                <w:szCs w:val="20"/>
                <w:lang w:val="en-AU"/>
              </w:rPr>
            </w:pPr>
            <w:r w:rsidRPr="00ED22F9">
              <w:rPr>
                <w:color w:val="FFFFFF" w:themeColor="background1"/>
                <w:sz w:val="20"/>
                <w:szCs w:val="20"/>
                <w:lang w:val="en-AU"/>
              </w:rPr>
              <w:t>Priority/</w:t>
            </w:r>
            <w:r w:rsidRPr="00ED22F9">
              <w:rPr>
                <w:color w:val="FFFFFF" w:themeColor="background1"/>
                <w:sz w:val="20"/>
                <w:szCs w:val="20"/>
                <w:lang w:val="en-AU"/>
              </w:rPr>
              <w:br/>
              <w:t>timeframe</w:t>
            </w:r>
          </w:p>
        </w:tc>
        <w:tc>
          <w:tcPr>
            <w:tcW w:w="0" w:type="auto"/>
            <w:shd w:val="clear" w:color="487035" w:fill="808080"/>
            <w:tcMar>
              <w:top w:w="0" w:type="dxa"/>
              <w:left w:w="113" w:type="dxa"/>
              <w:bottom w:w="113" w:type="dxa"/>
              <w:right w:w="113" w:type="dxa"/>
            </w:tcMar>
            <w:vAlign w:val="center"/>
          </w:tcPr>
          <w:p w14:paraId="70BDF655" w14:textId="77777777" w:rsidR="006A304D" w:rsidRPr="00ED22F9" w:rsidRDefault="00FD05B0" w:rsidP="006A304D">
            <w:pPr>
              <w:pStyle w:val="Table-headersThreatAbatementplan"/>
              <w:spacing w:before="60" w:after="60" w:line="240" w:lineRule="auto"/>
              <w:ind w:left="57" w:right="57"/>
              <w:jc w:val="center"/>
              <w:rPr>
                <w:color w:val="FFFFFF" w:themeColor="background1"/>
                <w:sz w:val="20"/>
                <w:szCs w:val="20"/>
                <w:lang w:val="en-AU"/>
              </w:rPr>
            </w:pPr>
            <w:r w:rsidRPr="00ED22F9">
              <w:rPr>
                <w:color w:val="FFFFFF" w:themeColor="background1"/>
                <w:sz w:val="20"/>
                <w:szCs w:val="20"/>
                <w:lang w:val="en-AU"/>
              </w:rPr>
              <w:t>Outcome</w:t>
            </w:r>
          </w:p>
        </w:tc>
        <w:tc>
          <w:tcPr>
            <w:tcW w:w="0" w:type="auto"/>
            <w:shd w:val="clear" w:color="487035" w:fill="808080"/>
            <w:vAlign w:val="center"/>
          </w:tcPr>
          <w:p w14:paraId="70BDF656" w14:textId="77777777" w:rsidR="006A304D" w:rsidRPr="00ED22F9" w:rsidRDefault="00FD05B0" w:rsidP="006A304D">
            <w:pPr>
              <w:pStyle w:val="Table-headersThreatAbatementplan"/>
              <w:spacing w:before="60" w:after="60" w:line="240" w:lineRule="auto"/>
              <w:ind w:left="57" w:right="57"/>
              <w:jc w:val="center"/>
              <w:rPr>
                <w:color w:val="FFFFFF" w:themeColor="background1"/>
                <w:sz w:val="20"/>
                <w:szCs w:val="20"/>
                <w:lang w:val="en-AU"/>
              </w:rPr>
            </w:pPr>
            <w:r w:rsidRPr="00ED22F9">
              <w:rPr>
                <w:color w:val="FFFFFF" w:themeColor="background1"/>
                <w:sz w:val="20"/>
                <w:szCs w:val="20"/>
                <w:lang w:val="en-AU"/>
              </w:rPr>
              <w:t>Output</w:t>
            </w:r>
          </w:p>
        </w:tc>
        <w:tc>
          <w:tcPr>
            <w:tcW w:w="1737" w:type="dxa"/>
            <w:shd w:val="clear" w:color="487035" w:fill="808080"/>
            <w:vAlign w:val="center"/>
          </w:tcPr>
          <w:p w14:paraId="70BDF657" w14:textId="77777777" w:rsidR="006A304D" w:rsidRPr="00ED22F9" w:rsidRDefault="00FD05B0" w:rsidP="006A304D">
            <w:pPr>
              <w:pStyle w:val="Table-headersThreatAbatementplan"/>
              <w:spacing w:before="60" w:after="60" w:line="240" w:lineRule="auto"/>
              <w:ind w:left="57" w:right="57"/>
              <w:jc w:val="center"/>
              <w:rPr>
                <w:color w:val="FFFFFF" w:themeColor="background1"/>
                <w:sz w:val="20"/>
                <w:szCs w:val="20"/>
                <w:lang w:val="en-AU"/>
              </w:rPr>
            </w:pPr>
            <w:r>
              <w:rPr>
                <w:color w:val="FFFFFF" w:themeColor="background1"/>
                <w:sz w:val="20"/>
                <w:szCs w:val="20"/>
                <w:lang w:val="en-AU"/>
              </w:rPr>
              <w:t>Key Actioners</w:t>
            </w:r>
          </w:p>
        </w:tc>
      </w:tr>
      <w:tr w:rsidR="00E034C8" w14:paraId="70BDF663" w14:textId="77777777" w:rsidTr="00955905">
        <w:trPr>
          <w:trHeight w:val="60"/>
        </w:trPr>
        <w:tc>
          <w:tcPr>
            <w:tcW w:w="0" w:type="auto"/>
            <w:shd w:val="clear" w:color="487035" w:fill="CCCCCC"/>
            <w:tcMar>
              <w:top w:w="113" w:type="dxa"/>
              <w:left w:w="113" w:type="dxa"/>
              <w:bottom w:w="113" w:type="dxa"/>
              <w:right w:w="113" w:type="dxa"/>
            </w:tcMar>
          </w:tcPr>
          <w:p w14:paraId="70BDF659" w14:textId="77777777" w:rsidR="006A304D" w:rsidRPr="00ED22F9" w:rsidRDefault="00FD05B0" w:rsidP="006A304D">
            <w:pPr>
              <w:pStyle w:val="Table-textThreatAbatementplan"/>
              <w:spacing w:before="0" w:after="240" w:line="240" w:lineRule="auto"/>
              <w:ind w:left="57" w:right="57"/>
              <w:rPr>
                <w:rStyle w:val="Table-textbold"/>
                <w:bCs/>
                <w:sz w:val="20"/>
                <w:szCs w:val="20"/>
                <w:lang w:val="en-AU"/>
              </w:rPr>
            </w:pPr>
            <w:r>
              <w:rPr>
                <w:rStyle w:val="Table-textbold"/>
                <w:bCs/>
                <w:sz w:val="20"/>
                <w:szCs w:val="20"/>
                <w:lang w:val="en-AU"/>
              </w:rPr>
              <w:t>Action 4</w:t>
            </w:r>
            <w:r w:rsidRPr="00ED22F9">
              <w:rPr>
                <w:rStyle w:val="Table-textbold"/>
                <w:bCs/>
                <w:sz w:val="20"/>
                <w:szCs w:val="20"/>
                <w:lang w:val="en-AU"/>
              </w:rPr>
              <w:t>.1: Encourage monitoring to enable the evaluation of the effectiveness of feral pig control.</w:t>
            </w:r>
          </w:p>
          <w:p w14:paraId="70BDF65A" w14:textId="77777777" w:rsidR="006A304D" w:rsidRDefault="00FD05B0" w:rsidP="006A304D">
            <w:pPr>
              <w:pStyle w:val="Table-textThreatAbatementplan"/>
              <w:spacing w:before="0" w:after="240" w:line="240" w:lineRule="auto"/>
              <w:ind w:left="57" w:right="57"/>
              <w:rPr>
                <w:sz w:val="20"/>
                <w:szCs w:val="20"/>
                <w:lang w:val="en-AU"/>
              </w:rPr>
            </w:pPr>
            <w:r w:rsidRPr="00ED22F9">
              <w:rPr>
                <w:sz w:val="20"/>
                <w:szCs w:val="20"/>
                <w:lang w:val="en-AU"/>
              </w:rPr>
              <w:t xml:space="preserve">Monitoring of appropriately chosen sites will allow the effectiveness of feral pig </w:t>
            </w:r>
            <w:r w:rsidRPr="00ED22F9">
              <w:rPr>
                <w:sz w:val="20"/>
                <w:szCs w:val="20"/>
                <w:lang w:val="en-AU"/>
              </w:rPr>
              <w:lastRenderedPageBreak/>
              <w:t>control to be evaluated, and will allow land managers to change feral pig control actions as necessary.</w:t>
            </w:r>
          </w:p>
          <w:p w14:paraId="70BDF65B" w14:textId="77777777" w:rsidR="006A304D" w:rsidRDefault="00FD05B0" w:rsidP="006A304D">
            <w:pPr>
              <w:pStyle w:val="Table-textThreatAbatementplan"/>
              <w:spacing w:before="0" w:after="240" w:line="240" w:lineRule="auto"/>
              <w:ind w:left="57" w:right="57"/>
              <w:rPr>
                <w:sz w:val="20"/>
                <w:szCs w:val="20"/>
                <w:lang w:val="en-AU"/>
              </w:rPr>
            </w:pPr>
            <w:r>
              <w:rPr>
                <w:sz w:val="20"/>
                <w:szCs w:val="20"/>
                <w:lang w:val="en-AU"/>
              </w:rPr>
              <w:t xml:space="preserve">In particular, </w:t>
            </w:r>
            <w:r w:rsidRPr="006069F6">
              <w:rPr>
                <w:sz w:val="20"/>
                <w:szCs w:val="20"/>
                <w:lang w:val="en-AU"/>
              </w:rPr>
              <w:t xml:space="preserve">monitoring </w:t>
            </w:r>
            <w:r>
              <w:rPr>
                <w:sz w:val="20"/>
                <w:szCs w:val="20"/>
                <w:lang w:val="en-AU"/>
              </w:rPr>
              <w:t xml:space="preserve">of threatened species/ecological </w:t>
            </w:r>
            <w:r w:rsidRPr="006069F6">
              <w:rPr>
                <w:sz w:val="20"/>
                <w:szCs w:val="20"/>
                <w:lang w:val="en-AU"/>
              </w:rPr>
              <w:t xml:space="preserve">communities being impacted by </w:t>
            </w:r>
            <w:r>
              <w:rPr>
                <w:sz w:val="20"/>
                <w:szCs w:val="20"/>
                <w:lang w:val="en-AU"/>
              </w:rPr>
              <w:t xml:space="preserve">feral </w:t>
            </w:r>
            <w:r w:rsidRPr="006069F6">
              <w:rPr>
                <w:sz w:val="20"/>
                <w:szCs w:val="20"/>
                <w:lang w:val="en-AU"/>
              </w:rPr>
              <w:t>pigs</w:t>
            </w:r>
            <w:r>
              <w:rPr>
                <w:sz w:val="20"/>
                <w:szCs w:val="20"/>
                <w:lang w:val="en-AU"/>
              </w:rPr>
              <w:t xml:space="preserve"> can determine</w:t>
            </w:r>
            <w:r w:rsidRPr="006069F6">
              <w:rPr>
                <w:sz w:val="20"/>
                <w:szCs w:val="20"/>
                <w:lang w:val="en-AU"/>
              </w:rPr>
              <w:t xml:space="preserve"> whether changes in</w:t>
            </w:r>
            <w:r>
              <w:rPr>
                <w:sz w:val="20"/>
                <w:szCs w:val="20"/>
                <w:lang w:val="en-AU"/>
              </w:rPr>
              <w:t xml:space="preserve"> feral pig abundance </w:t>
            </w:r>
            <w:r w:rsidRPr="006069F6">
              <w:rPr>
                <w:sz w:val="20"/>
                <w:szCs w:val="20"/>
                <w:lang w:val="en-AU"/>
              </w:rPr>
              <w:t xml:space="preserve">caused by </w:t>
            </w:r>
            <w:r>
              <w:rPr>
                <w:sz w:val="20"/>
                <w:szCs w:val="20"/>
                <w:lang w:val="en-AU"/>
              </w:rPr>
              <w:t xml:space="preserve">feral </w:t>
            </w:r>
            <w:r w:rsidRPr="006069F6">
              <w:rPr>
                <w:sz w:val="20"/>
                <w:szCs w:val="20"/>
                <w:lang w:val="en-AU"/>
              </w:rPr>
              <w:t xml:space="preserve">pig control are resulting in a positive response </w:t>
            </w:r>
            <w:r>
              <w:rPr>
                <w:sz w:val="20"/>
                <w:szCs w:val="20"/>
                <w:lang w:val="en-AU"/>
              </w:rPr>
              <w:t>in</w:t>
            </w:r>
            <w:r w:rsidRPr="006069F6">
              <w:rPr>
                <w:sz w:val="20"/>
                <w:szCs w:val="20"/>
                <w:lang w:val="en-AU"/>
              </w:rPr>
              <w:t xml:space="preserve"> </w:t>
            </w:r>
            <w:r>
              <w:rPr>
                <w:sz w:val="20"/>
                <w:szCs w:val="20"/>
                <w:lang w:val="en-AU"/>
              </w:rPr>
              <w:t>those</w:t>
            </w:r>
            <w:r w:rsidRPr="006069F6">
              <w:rPr>
                <w:sz w:val="20"/>
                <w:szCs w:val="20"/>
                <w:lang w:val="en-AU"/>
              </w:rPr>
              <w:t xml:space="preserve"> </w:t>
            </w:r>
            <w:r>
              <w:rPr>
                <w:sz w:val="20"/>
                <w:szCs w:val="20"/>
                <w:lang w:val="en-AU"/>
              </w:rPr>
              <w:t>threatened</w:t>
            </w:r>
            <w:r w:rsidRPr="006069F6">
              <w:rPr>
                <w:sz w:val="20"/>
                <w:szCs w:val="20"/>
                <w:lang w:val="en-AU"/>
              </w:rPr>
              <w:t xml:space="preserve"> species</w:t>
            </w:r>
            <w:r>
              <w:rPr>
                <w:sz w:val="20"/>
                <w:szCs w:val="20"/>
                <w:lang w:val="en-AU"/>
              </w:rPr>
              <w:t>/ecological communities.</w:t>
            </w:r>
          </w:p>
          <w:p w14:paraId="70BDF65C" w14:textId="77777777" w:rsidR="006A304D" w:rsidRPr="00ED22F9" w:rsidRDefault="00FD05B0" w:rsidP="006A304D">
            <w:pPr>
              <w:pStyle w:val="Table-textThreatAbatementplan"/>
              <w:spacing w:before="0" w:after="240" w:line="240" w:lineRule="auto"/>
              <w:ind w:left="57" w:right="57"/>
              <w:rPr>
                <w:sz w:val="20"/>
                <w:szCs w:val="20"/>
                <w:lang w:val="en-AU"/>
              </w:rPr>
            </w:pPr>
            <w:r>
              <w:rPr>
                <w:sz w:val="20"/>
                <w:szCs w:val="20"/>
                <w:lang w:val="en-AU"/>
              </w:rPr>
              <w:t xml:space="preserve">Sharing information on effectiveness of control actions will allow other land </w:t>
            </w:r>
            <w:r>
              <w:rPr>
                <w:sz w:val="20"/>
                <w:szCs w:val="20"/>
                <w:lang w:val="en-AU"/>
              </w:rPr>
              <w:lastRenderedPageBreak/>
              <w:t>managers to learn from it.</w:t>
            </w:r>
          </w:p>
        </w:tc>
        <w:tc>
          <w:tcPr>
            <w:tcW w:w="0" w:type="auto"/>
            <w:shd w:val="clear" w:color="487035" w:fill="CCCCCC"/>
            <w:tcMar>
              <w:top w:w="113" w:type="dxa"/>
              <w:left w:w="113" w:type="dxa"/>
              <w:bottom w:w="113" w:type="dxa"/>
              <w:right w:w="113" w:type="dxa"/>
            </w:tcMar>
          </w:tcPr>
          <w:p w14:paraId="70BDF65D" w14:textId="77777777" w:rsidR="006A304D" w:rsidRPr="00ED22F9" w:rsidRDefault="00FD05B0" w:rsidP="006A304D">
            <w:pPr>
              <w:pStyle w:val="Table-textThreatAbatementplan"/>
              <w:spacing w:before="0" w:after="240" w:line="240" w:lineRule="auto"/>
              <w:ind w:left="57" w:right="57"/>
              <w:rPr>
                <w:sz w:val="20"/>
                <w:szCs w:val="20"/>
                <w:lang w:val="en-AU"/>
              </w:rPr>
            </w:pPr>
            <w:r>
              <w:rPr>
                <w:sz w:val="20"/>
                <w:szCs w:val="20"/>
                <w:lang w:val="en-AU"/>
              </w:rPr>
              <w:lastRenderedPageBreak/>
              <w:t>High</w:t>
            </w:r>
            <w:r w:rsidRPr="00ED22F9">
              <w:rPr>
                <w:sz w:val="20"/>
                <w:szCs w:val="20"/>
                <w:lang w:val="en-AU"/>
              </w:rPr>
              <w:t xml:space="preserve"> priority</w:t>
            </w:r>
            <w:r>
              <w:rPr>
                <w:sz w:val="20"/>
                <w:szCs w:val="20"/>
                <w:lang w:val="en-AU"/>
              </w:rPr>
              <w:t>.</w:t>
            </w:r>
          </w:p>
          <w:p w14:paraId="70BDF65E" w14:textId="77777777" w:rsidR="006A304D" w:rsidRPr="00ED22F9" w:rsidRDefault="00FD05B0" w:rsidP="006A304D">
            <w:pPr>
              <w:pStyle w:val="Table-textThreatAbatementplan"/>
              <w:spacing w:before="0" w:after="240" w:line="240" w:lineRule="auto"/>
              <w:ind w:left="57" w:right="57"/>
              <w:rPr>
                <w:sz w:val="20"/>
                <w:szCs w:val="20"/>
                <w:lang w:val="en-AU"/>
              </w:rPr>
            </w:pPr>
            <w:r w:rsidRPr="00ED22F9">
              <w:rPr>
                <w:sz w:val="20"/>
                <w:szCs w:val="20"/>
                <w:lang w:val="en-AU"/>
              </w:rPr>
              <w:t>Years 1–5</w:t>
            </w:r>
            <w:r>
              <w:rPr>
                <w:sz w:val="20"/>
                <w:szCs w:val="20"/>
                <w:lang w:val="en-AU"/>
              </w:rPr>
              <w:t>.</w:t>
            </w:r>
          </w:p>
        </w:tc>
        <w:tc>
          <w:tcPr>
            <w:tcW w:w="0" w:type="auto"/>
            <w:shd w:val="clear" w:color="487035" w:fill="CCCCCC"/>
            <w:tcMar>
              <w:top w:w="113" w:type="dxa"/>
              <w:left w:w="113" w:type="dxa"/>
              <w:bottom w:w="113" w:type="dxa"/>
              <w:right w:w="113" w:type="dxa"/>
            </w:tcMar>
          </w:tcPr>
          <w:p w14:paraId="70BDF65F" w14:textId="77777777" w:rsidR="006A304D" w:rsidRPr="00FA2988" w:rsidRDefault="00FD05B0" w:rsidP="006A304D">
            <w:pPr>
              <w:pStyle w:val="Table-textThreatAbatementplan"/>
              <w:spacing w:before="0" w:after="240" w:line="240" w:lineRule="auto"/>
              <w:ind w:left="57" w:right="57"/>
              <w:rPr>
                <w:color w:val="auto"/>
                <w:sz w:val="20"/>
                <w:szCs w:val="20"/>
                <w:lang w:val="en-AU"/>
              </w:rPr>
            </w:pPr>
            <w:r w:rsidRPr="00FA2988">
              <w:rPr>
                <w:color w:val="auto"/>
                <w:sz w:val="20"/>
                <w:szCs w:val="20"/>
                <w:lang w:val="en-AU"/>
              </w:rPr>
              <w:t>Feral pig control actions include site monitoring and effectiveness.</w:t>
            </w:r>
          </w:p>
          <w:p w14:paraId="70BDF660" w14:textId="77777777" w:rsidR="007E38C4" w:rsidRPr="00FA2988" w:rsidRDefault="00FD05B0" w:rsidP="000D6FEE">
            <w:pPr>
              <w:pStyle w:val="Table-textThreatAbatementplan"/>
              <w:spacing w:before="0" w:after="240" w:line="240" w:lineRule="auto"/>
              <w:ind w:left="57" w:right="57"/>
              <w:rPr>
                <w:color w:val="auto"/>
                <w:sz w:val="20"/>
                <w:szCs w:val="20"/>
                <w:lang w:val="en-AU"/>
              </w:rPr>
            </w:pPr>
            <w:r w:rsidRPr="00FA2988">
              <w:rPr>
                <w:color w:val="auto"/>
                <w:sz w:val="20"/>
                <w:szCs w:val="20"/>
                <w:lang w:val="en-AU"/>
              </w:rPr>
              <w:t xml:space="preserve">Increased use of FeralPigScan to improve this </w:t>
            </w:r>
            <w:r w:rsidRPr="00FA2988">
              <w:rPr>
                <w:color w:val="auto"/>
                <w:sz w:val="20"/>
                <w:szCs w:val="20"/>
                <w:lang w:val="en-AU"/>
              </w:rPr>
              <w:lastRenderedPageBreak/>
              <w:t>platform’s information base and usefulness.</w:t>
            </w:r>
          </w:p>
        </w:tc>
        <w:tc>
          <w:tcPr>
            <w:tcW w:w="0" w:type="auto"/>
            <w:shd w:val="clear" w:color="487035" w:fill="CCCCCC"/>
          </w:tcPr>
          <w:p w14:paraId="70BDF661" w14:textId="77777777" w:rsidR="006A304D" w:rsidRPr="00ED22F9" w:rsidRDefault="00FD05B0" w:rsidP="006A304D">
            <w:pPr>
              <w:pStyle w:val="Table-textThreatAbatementplan"/>
              <w:spacing w:before="0" w:after="240" w:line="240" w:lineRule="auto"/>
              <w:ind w:left="57" w:right="57"/>
              <w:rPr>
                <w:sz w:val="20"/>
                <w:szCs w:val="20"/>
                <w:lang w:val="en-AU"/>
              </w:rPr>
            </w:pPr>
            <w:r w:rsidRPr="00ED22F9">
              <w:rPr>
                <w:sz w:val="20"/>
                <w:szCs w:val="20"/>
                <w:lang w:val="en-AU"/>
              </w:rPr>
              <w:lastRenderedPageBreak/>
              <w:t>Information to refine feral pig control actions</w:t>
            </w:r>
            <w:r>
              <w:rPr>
                <w:sz w:val="20"/>
                <w:szCs w:val="20"/>
                <w:lang w:val="en-AU"/>
              </w:rPr>
              <w:t>.</w:t>
            </w:r>
          </w:p>
        </w:tc>
        <w:tc>
          <w:tcPr>
            <w:tcW w:w="1737" w:type="dxa"/>
            <w:shd w:val="clear" w:color="487035" w:fill="CCCCCC"/>
          </w:tcPr>
          <w:p w14:paraId="70BDF662" w14:textId="77777777" w:rsidR="006A304D" w:rsidRPr="00ED22F9" w:rsidRDefault="00FD05B0" w:rsidP="006A304D">
            <w:pPr>
              <w:pStyle w:val="Table-textThreatAbatementplan"/>
              <w:spacing w:before="0" w:after="240" w:line="240" w:lineRule="auto"/>
              <w:ind w:left="57" w:right="57"/>
              <w:rPr>
                <w:sz w:val="20"/>
                <w:szCs w:val="20"/>
                <w:lang w:val="en-AU"/>
              </w:rPr>
            </w:pPr>
            <w:r>
              <w:rPr>
                <w:sz w:val="20"/>
                <w:szCs w:val="20"/>
                <w:lang w:val="en-AU"/>
              </w:rPr>
              <w:t>Land managers undertaking control programs or contractors working for land managers.</w:t>
            </w:r>
          </w:p>
        </w:tc>
      </w:tr>
      <w:tr w:rsidR="00E034C8" w14:paraId="70BDF66C" w14:textId="77777777" w:rsidTr="00955905">
        <w:trPr>
          <w:trHeight w:val="60"/>
        </w:trPr>
        <w:tc>
          <w:tcPr>
            <w:tcW w:w="0" w:type="auto"/>
            <w:tcBorders>
              <w:bottom w:val="single" w:sz="6" w:space="0" w:color="FFFFFF"/>
            </w:tcBorders>
            <w:shd w:val="clear" w:color="487035" w:fill="E6E6E6"/>
            <w:tcMar>
              <w:top w:w="113" w:type="dxa"/>
              <w:left w:w="113" w:type="dxa"/>
              <w:bottom w:w="113" w:type="dxa"/>
              <w:right w:w="113" w:type="dxa"/>
            </w:tcMar>
          </w:tcPr>
          <w:p w14:paraId="70BDF664" w14:textId="77777777" w:rsidR="006A304D" w:rsidRPr="00ED22F9" w:rsidRDefault="00FD05B0" w:rsidP="006A304D">
            <w:pPr>
              <w:pStyle w:val="Table-textThreatAbatementplan"/>
              <w:spacing w:before="0" w:after="240" w:line="240" w:lineRule="auto"/>
              <w:ind w:left="57" w:right="57"/>
              <w:rPr>
                <w:rStyle w:val="Table-textbold"/>
                <w:bCs/>
                <w:sz w:val="20"/>
                <w:szCs w:val="20"/>
                <w:lang w:val="en-AU"/>
              </w:rPr>
            </w:pPr>
            <w:r>
              <w:rPr>
                <w:rStyle w:val="Table-textbold"/>
                <w:bCs/>
                <w:sz w:val="20"/>
                <w:szCs w:val="20"/>
                <w:lang w:val="en-AU"/>
              </w:rPr>
              <w:lastRenderedPageBreak/>
              <w:t>Action 4.2: Develop further effective monitoring techniques.</w:t>
            </w:r>
          </w:p>
        </w:tc>
        <w:tc>
          <w:tcPr>
            <w:tcW w:w="0" w:type="auto"/>
            <w:tcBorders>
              <w:bottom w:val="single" w:sz="6" w:space="0" w:color="FFFFFF"/>
            </w:tcBorders>
            <w:shd w:val="clear" w:color="487035" w:fill="E6E6E6"/>
            <w:tcMar>
              <w:top w:w="113" w:type="dxa"/>
              <w:left w:w="113" w:type="dxa"/>
              <w:bottom w:w="113" w:type="dxa"/>
              <w:right w:w="113" w:type="dxa"/>
            </w:tcMar>
          </w:tcPr>
          <w:p w14:paraId="70BDF665" w14:textId="77777777" w:rsidR="006A304D" w:rsidRPr="00ED22F9" w:rsidRDefault="00FD05B0" w:rsidP="006A304D">
            <w:pPr>
              <w:pStyle w:val="Table-textThreatAbatementplan"/>
              <w:spacing w:before="0" w:after="240" w:line="240" w:lineRule="auto"/>
              <w:ind w:left="57" w:right="57"/>
              <w:rPr>
                <w:sz w:val="20"/>
                <w:szCs w:val="20"/>
                <w:lang w:val="en-AU"/>
              </w:rPr>
            </w:pPr>
            <w:r>
              <w:rPr>
                <w:sz w:val="20"/>
                <w:szCs w:val="20"/>
                <w:lang w:val="en-AU"/>
              </w:rPr>
              <w:t>High priority.</w:t>
            </w:r>
          </w:p>
        </w:tc>
        <w:tc>
          <w:tcPr>
            <w:tcW w:w="0" w:type="auto"/>
            <w:tcBorders>
              <w:bottom w:val="single" w:sz="6" w:space="0" w:color="FFFFFF"/>
            </w:tcBorders>
            <w:shd w:val="clear" w:color="487035" w:fill="E6E6E6"/>
            <w:tcMar>
              <w:top w:w="113" w:type="dxa"/>
              <w:left w:w="113" w:type="dxa"/>
              <w:bottom w:w="113" w:type="dxa"/>
              <w:right w:w="113" w:type="dxa"/>
            </w:tcMar>
          </w:tcPr>
          <w:p w14:paraId="70BDF666" w14:textId="77777777" w:rsidR="006A304D" w:rsidRDefault="00FD05B0" w:rsidP="006A304D">
            <w:pPr>
              <w:pStyle w:val="Table-textThreatAbatementplan"/>
              <w:spacing w:before="0" w:after="240" w:line="240" w:lineRule="auto"/>
              <w:ind w:left="57" w:right="57"/>
              <w:rPr>
                <w:sz w:val="20"/>
                <w:szCs w:val="20"/>
                <w:lang w:val="en-AU"/>
              </w:rPr>
            </w:pPr>
            <w:r>
              <w:rPr>
                <w:sz w:val="20"/>
                <w:szCs w:val="20"/>
                <w:lang w:val="en-AU"/>
              </w:rPr>
              <w:t>Effective monitoring techniques that can be used by non-specialist land managers.</w:t>
            </w:r>
          </w:p>
          <w:p w14:paraId="70BDF667" w14:textId="77777777" w:rsidR="002D3DE4" w:rsidRDefault="000B0798" w:rsidP="006A304D">
            <w:pPr>
              <w:pStyle w:val="Table-textThreatAbatementplan"/>
              <w:spacing w:before="0" w:after="240" w:line="240" w:lineRule="auto"/>
              <w:ind w:left="57" w:right="57"/>
              <w:rPr>
                <w:sz w:val="20"/>
                <w:szCs w:val="20"/>
                <w:lang w:val="en-AU"/>
              </w:rPr>
            </w:pPr>
          </w:p>
          <w:p w14:paraId="70BDF668" w14:textId="77777777" w:rsidR="002D3DE4" w:rsidRDefault="000B0798" w:rsidP="006A304D">
            <w:pPr>
              <w:pStyle w:val="Table-textThreatAbatementplan"/>
              <w:spacing w:before="0" w:after="240" w:line="240" w:lineRule="auto"/>
              <w:ind w:left="57" w:right="57"/>
              <w:rPr>
                <w:sz w:val="20"/>
                <w:szCs w:val="20"/>
                <w:lang w:val="en-AU"/>
              </w:rPr>
            </w:pPr>
          </w:p>
        </w:tc>
        <w:tc>
          <w:tcPr>
            <w:tcW w:w="0" w:type="auto"/>
            <w:tcBorders>
              <w:bottom w:val="single" w:sz="6" w:space="0" w:color="FFFFFF"/>
            </w:tcBorders>
            <w:shd w:val="clear" w:color="487035" w:fill="E6E6E6"/>
          </w:tcPr>
          <w:p w14:paraId="70BDF669" w14:textId="77777777" w:rsidR="006A304D" w:rsidRPr="00ED22F9" w:rsidRDefault="00FD05B0" w:rsidP="000402DE">
            <w:pPr>
              <w:pStyle w:val="Table-textThreatAbatementplan"/>
              <w:spacing w:before="0" w:after="240" w:line="240" w:lineRule="auto"/>
              <w:ind w:left="57" w:right="57"/>
              <w:rPr>
                <w:sz w:val="20"/>
                <w:szCs w:val="20"/>
                <w:lang w:val="en-AU"/>
              </w:rPr>
            </w:pPr>
            <w:r>
              <w:rPr>
                <w:sz w:val="20"/>
                <w:szCs w:val="20"/>
                <w:lang w:val="en-AU"/>
              </w:rPr>
              <w:t>Information to judge the effectiveness of feral pig control techniques.</w:t>
            </w:r>
          </w:p>
        </w:tc>
        <w:tc>
          <w:tcPr>
            <w:tcW w:w="1737" w:type="dxa"/>
            <w:tcBorders>
              <w:bottom w:val="single" w:sz="6" w:space="0" w:color="FFFFFF"/>
            </w:tcBorders>
            <w:shd w:val="clear" w:color="487035" w:fill="E6E6E6"/>
          </w:tcPr>
          <w:p w14:paraId="70BDF66A" w14:textId="77777777" w:rsidR="006A304D" w:rsidRDefault="00FD05B0" w:rsidP="006A304D">
            <w:pPr>
              <w:pStyle w:val="Table-textThreatAbatementplan"/>
              <w:spacing w:before="0" w:after="240" w:line="240" w:lineRule="auto"/>
              <w:ind w:left="57" w:right="57"/>
              <w:rPr>
                <w:sz w:val="20"/>
                <w:szCs w:val="20"/>
                <w:lang w:val="en-AU"/>
              </w:rPr>
            </w:pPr>
            <w:r>
              <w:rPr>
                <w:sz w:val="20"/>
                <w:szCs w:val="20"/>
                <w:lang w:val="en-AU"/>
              </w:rPr>
              <w:t>State and territory agencies.</w:t>
            </w:r>
          </w:p>
          <w:p w14:paraId="70BDF66B" w14:textId="77777777" w:rsidR="006A304D" w:rsidRDefault="00FD05B0" w:rsidP="006A304D">
            <w:pPr>
              <w:pStyle w:val="Table-textThreatAbatementplan"/>
              <w:spacing w:before="0" w:after="240" w:line="240" w:lineRule="auto"/>
              <w:ind w:left="57" w:right="57"/>
              <w:rPr>
                <w:sz w:val="20"/>
                <w:szCs w:val="20"/>
                <w:lang w:val="en-AU"/>
              </w:rPr>
            </w:pPr>
            <w:r>
              <w:rPr>
                <w:sz w:val="20"/>
                <w:szCs w:val="20"/>
                <w:lang w:val="en-AU"/>
              </w:rPr>
              <w:t>Research institutions.</w:t>
            </w:r>
          </w:p>
        </w:tc>
      </w:tr>
      <w:tr w:rsidR="00E034C8" w14:paraId="70BDF675" w14:textId="77777777" w:rsidTr="00955905">
        <w:trPr>
          <w:trHeight w:val="60"/>
        </w:trPr>
        <w:tc>
          <w:tcPr>
            <w:tcW w:w="0" w:type="auto"/>
            <w:tcBorders>
              <w:top w:val="single" w:sz="6" w:space="0" w:color="FFFFFF"/>
              <w:bottom w:val="single" w:sz="6" w:space="0" w:color="FFFFFF"/>
            </w:tcBorders>
            <w:shd w:val="clear" w:color="487035" w:fill="BFBFBF" w:themeFill="background1" w:themeFillShade="BF"/>
            <w:tcMar>
              <w:top w:w="113" w:type="dxa"/>
              <w:left w:w="113" w:type="dxa"/>
              <w:bottom w:w="113" w:type="dxa"/>
              <w:right w:w="113" w:type="dxa"/>
            </w:tcMar>
          </w:tcPr>
          <w:p w14:paraId="70BDF66D" w14:textId="77777777" w:rsidR="006A304D" w:rsidRPr="00ED22F9" w:rsidRDefault="00FD05B0" w:rsidP="006A304D">
            <w:pPr>
              <w:pStyle w:val="Table-textThreatAbatementplan"/>
              <w:spacing w:before="0" w:after="240" w:line="240" w:lineRule="auto"/>
              <w:ind w:left="57" w:right="57"/>
              <w:rPr>
                <w:sz w:val="20"/>
                <w:szCs w:val="20"/>
                <w:lang w:val="en-AU"/>
              </w:rPr>
            </w:pPr>
            <w:r>
              <w:rPr>
                <w:rStyle w:val="Table-textbold"/>
                <w:bCs/>
                <w:sz w:val="20"/>
                <w:szCs w:val="20"/>
                <w:lang w:val="en-AU"/>
              </w:rPr>
              <w:t>Action 4</w:t>
            </w:r>
            <w:r w:rsidRPr="00ED22F9">
              <w:rPr>
                <w:rStyle w:val="Table-textbold"/>
                <w:bCs/>
                <w:sz w:val="20"/>
                <w:szCs w:val="20"/>
                <w:lang w:val="en-AU"/>
              </w:rPr>
              <w:t>.</w:t>
            </w:r>
            <w:r>
              <w:rPr>
                <w:rStyle w:val="Table-textbold"/>
                <w:bCs/>
                <w:sz w:val="20"/>
                <w:szCs w:val="20"/>
                <w:lang w:val="en-AU"/>
              </w:rPr>
              <w:t>3</w:t>
            </w:r>
            <w:r w:rsidRPr="00ED22F9">
              <w:rPr>
                <w:rStyle w:val="Table-textbold"/>
                <w:bCs/>
                <w:sz w:val="20"/>
                <w:szCs w:val="20"/>
                <w:lang w:val="en-AU"/>
              </w:rPr>
              <w:t xml:space="preserve">: </w:t>
            </w:r>
            <w:r>
              <w:rPr>
                <w:rStyle w:val="Table-textbold"/>
                <w:bCs/>
                <w:sz w:val="20"/>
                <w:szCs w:val="20"/>
                <w:lang w:val="en-AU"/>
              </w:rPr>
              <w:t>Encourage the use of</w:t>
            </w:r>
            <w:r w:rsidRPr="00ED22F9">
              <w:rPr>
                <w:rStyle w:val="Table-textbold"/>
                <w:bCs/>
                <w:sz w:val="20"/>
                <w:szCs w:val="20"/>
                <w:lang w:val="en-AU"/>
              </w:rPr>
              <w:t xml:space="preserve"> </w:t>
            </w:r>
            <w:r>
              <w:rPr>
                <w:rStyle w:val="Table-textbold"/>
                <w:bCs/>
                <w:sz w:val="20"/>
                <w:szCs w:val="20"/>
                <w:lang w:val="en-AU"/>
              </w:rPr>
              <w:t xml:space="preserve">the existing FeralPigScan platform for </w:t>
            </w:r>
            <w:r w:rsidRPr="00ED22F9">
              <w:rPr>
                <w:rStyle w:val="Table-textbold"/>
                <w:bCs/>
                <w:sz w:val="20"/>
                <w:szCs w:val="20"/>
                <w:lang w:val="en-AU"/>
              </w:rPr>
              <w:t>centralised recording</w:t>
            </w:r>
            <w:r>
              <w:rPr>
                <w:rStyle w:val="Table-textbold"/>
                <w:bCs/>
                <w:sz w:val="20"/>
                <w:szCs w:val="20"/>
                <w:lang w:val="en-AU"/>
              </w:rPr>
              <w:t xml:space="preserve"> platform</w:t>
            </w:r>
            <w:r w:rsidRPr="00ED22F9">
              <w:rPr>
                <w:rStyle w:val="Table-textbold"/>
                <w:bCs/>
                <w:sz w:val="20"/>
                <w:szCs w:val="20"/>
                <w:lang w:val="en-AU"/>
              </w:rPr>
              <w:t xml:space="preserve"> of feral pig control actions</w:t>
            </w:r>
            <w:r>
              <w:rPr>
                <w:rStyle w:val="Table-textbold"/>
                <w:bCs/>
                <w:sz w:val="20"/>
                <w:szCs w:val="20"/>
                <w:lang w:val="en-AU"/>
              </w:rPr>
              <w:t xml:space="preserve"> and any monitoring/recording of </w:t>
            </w:r>
            <w:r>
              <w:rPr>
                <w:rStyle w:val="Table-textbold"/>
                <w:bCs/>
                <w:sz w:val="20"/>
                <w:szCs w:val="20"/>
                <w:lang w:val="en-AU"/>
              </w:rPr>
              <w:lastRenderedPageBreak/>
              <w:t>their effectiveness.</w:t>
            </w:r>
          </w:p>
          <w:p w14:paraId="70BDF66E" w14:textId="77777777" w:rsidR="006A304D" w:rsidRPr="00740A6C" w:rsidRDefault="00FD05B0" w:rsidP="00D91E31">
            <w:pPr>
              <w:pStyle w:val="Table-textThreatAbatementplan"/>
              <w:spacing w:before="0" w:line="240" w:lineRule="auto"/>
              <w:ind w:left="57" w:right="57"/>
              <w:rPr>
                <w:i/>
                <w:sz w:val="18"/>
                <w:szCs w:val="18"/>
                <w:lang w:val="en-AU"/>
              </w:rPr>
            </w:pPr>
            <w:r>
              <w:rPr>
                <w:i/>
                <w:sz w:val="18"/>
                <w:szCs w:val="18"/>
                <w:lang w:val="en-AU"/>
              </w:rPr>
              <w:t>I</w:t>
            </w:r>
            <w:r w:rsidRPr="00740A6C">
              <w:rPr>
                <w:i/>
                <w:sz w:val="18"/>
                <w:szCs w:val="18"/>
                <w:lang w:val="en-AU"/>
              </w:rPr>
              <w:t xml:space="preserve">ssues of data </w:t>
            </w:r>
            <w:r>
              <w:rPr>
                <w:i/>
                <w:sz w:val="18"/>
                <w:szCs w:val="18"/>
                <w:lang w:val="en-AU"/>
              </w:rPr>
              <w:t>standards, data security and data access may need to be considered.</w:t>
            </w:r>
          </w:p>
        </w:tc>
        <w:tc>
          <w:tcPr>
            <w:tcW w:w="0" w:type="auto"/>
            <w:tcBorders>
              <w:top w:val="single" w:sz="6" w:space="0" w:color="FFFFFF"/>
              <w:bottom w:val="single" w:sz="6" w:space="0" w:color="FFFFFF"/>
            </w:tcBorders>
            <w:shd w:val="clear" w:color="487035" w:fill="BFBFBF" w:themeFill="background1" w:themeFillShade="BF"/>
            <w:tcMar>
              <w:top w:w="113" w:type="dxa"/>
              <w:left w:w="113" w:type="dxa"/>
              <w:bottom w:w="113" w:type="dxa"/>
              <w:right w:w="113" w:type="dxa"/>
            </w:tcMar>
          </w:tcPr>
          <w:p w14:paraId="70BDF66F" w14:textId="77777777" w:rsidR="006A304D" w:rsidRPr="00ED22F9" w:rsidRDefault="00FD05B0" w:rsidP="006A304D">
            <w:pPr>
              <w:pStyle w:val="Table-textThreatAbatementplan"/>
              <w:spacing w:before="0" w:after="240" w:line="240" w:lineRule="auto"/>
              <w:ind w:left="57" w:right="57"/>
              <w:rPr>
                <w:sz w:val="20"/>
                <w:szCs w:val="20"/>
                <w:lang w:val="en-AU"/>
              </w:rPr>
            </w:pPr>
            <w:r w:rsidRPr="00ED22F9">
              <w:rPr>
                <w:sz w:val="20"/>
                <w:szCs w:val="20"/>
                <w:lang w:val="en-AU"/>
              </w:rPr>
              <w:lastRenderedPageBreak/>
              <w:t>Medium priority</w:t>
            </w:r>
            <w:r>
              <w:rPr>
                <w:sz w:val="20"/>
                <w:szCs w:val="20"/>
                <w:lang w:val="en-AU"/>
              </w:rPr>
              <w:t>.</w:t>
            </w:r>
          </w:p>
          <w:p w14:paraId="70BDF670" w14:textId="77777777" w:rsidR="006A304D" w:rsidRPr="00ED22F9" w:rsidRDefault="00FD05B0" w:rsidP="006A304D">
            <w:pPr>
              <w:pStyle w:val="Table-textThreatAbatementplan"/>
              <w:spacing w:before="0" w:after="240" w:line="240" w:lineRule="auto"/>
              <w:ind w:left="57" w:right="57"/>
              <w:rPr>
                <w:sz w:val="20"/>
                <w:szCs w:val="20"/>
                <w:lang w:val="en-AU"/>
              </w:rPr>
            </w:pPr>
            <w:r w:rsidRPr="00ED22F9">
              <w:rPr>
                <w:sz w:val="20"/>
                <w:szCs w:val="20"/>
                <w:lang w:val="en-AU"/>
              </w:rPr>
              <w:t>Years 1–5</w:t>
            </w:r>
            <w:r>
              <w:rPr>
                <w:sz w:val="20"/>
                <w:szCs w:val="20"/>
                <w:lang w:val="en-AU"/>
              </w:rPr>
              <w:t>.</w:t>
            </w:r>
          </w:p>
        </w:tc>
        <w:tc>
          <w:tcPr>
            <w:tcW w:w="0" w:type="auto"/>
            <w:tcBorders>
              <w:top w:val="single" w:sz="6" w:space="0" w:color="FFFFFF"/>
              <w:bottom w:val="single" w:sz="6" w:space="0" w:color="FFFFFF"/>
            </w:tcBorders>
            <w:shd w:val="clear" w:color="487035" w:fill="BFBFBF" w:themeFill="background1" w:themeFillShade="BF"/>
            <w:tcMar>
              <w:top w:w="113" w:type="dxa"/>
              <w:left w:w="113" w:type="dxa"/>
              <w:bottom w:w="113" w:type="dxa"/>
              <w:right w:w="113" w:type="dxa"/>
            </w:tcMar>
          </w:tcPr>
          <w:p w14:paraId="70BDF671" w14:textId="77777777" w:rsidR="006A304D" w:rsidRPr="00FA2988" w:rsidRDefault="00FD05B0" w:rsidP="007E38C4">
            <w:pPr>
              <w:pStyle w:val="Table-textThreatAbatementplan"/>
              <w:spacing w:before="0" w:after="240" w:line="240" w:lineRule="auto"/>
              <w:ind w:left="57" w:right="57"/>
              <w:rPr>
                <w:i/>
                <w:color w:val="auto"/>
                <w:sz w:val="20"/>
                <w:szCs w:val="20"/>
                <w:lang w:val="en-AU"/>
              </w:rPr>
            </w:pPr>
            <w:r w:rsidRPr="00FA2988">
              <w:rPr>
                <w:color w:val="auto"/>
                <w:sz w:val="20"/>
                <w:szCs w:val="20"/>
                <w:lang w:val="en-AU"/>
              </w:rPr>
              <w:t xml:space="preserve">Increased use of FeralPigScan to improve this platform’s information base and </w:t>
            </w:r>
            <w:r w:rsidRPr="00FA2988">
              <w:rPr>
                <w:color w:val="auto"/>
                <w:sz w:val="20"/>
                <w:szCs w:val="20"/>
                <w:lang w:val="en-AU"/>
              </w:rPr>
              <w:lastRenderedPageBreak/>
              <w:t>usefulness.</w:t>
            </w:r>
          </w:p>
        </w:tc>
        <w:tc>
          <w:tcPr>
            <w:tcW w:w="0" w:type="auto"/>
            <w:tcBorders>
              <w:top w:val="single" w:sz="6" w:space="0" w:color="FFFFFF"/>
              <w:bottom w:val="single" w:sz="6" w:space="0" w:color="FFFFFF"/>
            </w:tcBorders>
            <w:shd w:val="clear" w:color="487035" w:fill="BFBFBF" w:themeFill="background1" w:themeFillShade="BF"/>
          </w:tcPr>
          <w:p w14:paraId="70BDF672" w14:textId="77777777" w:rsidR="006A304D" w:rsidRPr="00ED22F9" w:rsidRDefault="00FD05B0" w:rsidP="006A304D">
            <w:pPr>
              <w:pStyle w:val="Table-textThreatAbatementplan"/>
              <w:spacing w:before="0" w:after="240" w:line="240" w:lineRule="auto"/>
              <w:ind w:left="57" w:right="57"/>
              <w:rPr>
                <w:sz w:val="20"/>
                <w:szCs w:val="20"/>
                <w:lang w:val="en-AU"/>
              </w:rPr>
            </w:pPr>
            <w:r w:rsidRPr="00ED22F9">
              <w:rPr>
                <w:sz w:val="20"/>
                <w:szCs w:val="20"/>
                <w:lang w:val="en-AU"/>
              </w:rPr>
              <w:lastRenderedPageBreak/>
              <w:t>Data on where and how feral pigs are controlled</w:t>
            </w:r>
            <w:r>
              <w:rPr>
                <w:sz w:val="20"/>
                <w:szCs w:val="20"/>
                <w:lang w:val="en-AU"/>
              </w:rPr>
              <w:t xml:space="preserve"> available for regional, state/territory </w:t>
            </w:r>
            <w:r>
              <w:rPr>
                <w:sz w:val="20"/>
                <w:szCs w:val="20"/>
                <w:lang w:val="en-AU"/>
              </w:rPr>
              <w:lastRenderedPageBreak/>
              <w:t>and national planning and prioritisation.</w:t>
            </w:r>
          </w:p>
        </w:tc>
        <w:tc>
          <w:tcPr>
            <w:tcW w:w="1737" w:type="dxa"/>
            <w:tcBorders>
              <w:top w:val="single" w:sz="6" w:space="0" w:color="FFFFFF"/>
              <w:bottom w:val="single" w:sz="6" w:space="0" w:color="FFFFFF"/>
            </w:tcBorders>
            <w:shd w:val="clear" w:color="487035" w:fill="BFBFBF" w:themeFill="background1" w:themeFillShade="BF"/>
          </w:tcPr>
          <w:p w14:paraId="70BDF673" w14:textId="77777777" w:rsidR="006A304D" w:rsidRDefault="00FD05B0" w:rsidP="006A304D">
            <w:pPr>
              <w:pStyle w:val="Table-textThreatAbatementplan"/>
              <w:spacing w:before="0" w:after="240" w:line="240" w:lineRule="auto"/>
              <w:ind w:left="57" w:right="57"/>
              <w:rPr>
                <w:sz w:val="20"/>
                <w:szCs w:val="20"/>
                <w:lang w:val="en-AU"/>
              </w:rPr>
            </w:pPr>
            <w:r>
              <w:rPr>
                <w:sz w:val="20"/>
                <w:szCs w:val="20"/>
                <w:lang w:val="en-AU"/>
              </w:rPr>
              <w:lastRenderedPageBreak/>
              <w:t>Australian, state and territory governments to determine feasibility.</w:t>
            </w:r>
          </w:p>
          <w:p w14:paraId="70BDF674" w14:textId="77777777" w:rsidR="006A304D" w:rsidRPr="00BE4B65" w:rsidRDefault="00FD05B0" w:rsidP="006A304D">
            <w:pPr>
              <w:pStyle w:val="Table-textThreatAbatementplan"/>
              <w:spacing w:before="0" w:after="240" w:line="240" w:lineRule="auto"/>
              <w:ind w:left="57" w:right="57"/>
              <w:rPr>
                <w:i/>
                <w:sz w:val="20"/>
                <w:szCs w:val="20"/>
                <w:lang w:val="en-AU"/>
              </w:rPr>
            </w:pPr>
            <w:r>
              <w:rPr>
                <w:i/>
                <w:sz w:val="20"/>
                <w:szCs w:val="20"/>
                <w:lang w:val="en-AU"/>
              </w:rPr>
              <w:t xml:space="preserve">If this is </w:t>
            </w:r>
            <w:r>
              <w:rPr>
                <w:i/>
                <w:sz w:val="20"/>
                <w:szCs w:val="20"/>
                <w:lang w:val="en-AU"/>
              </w:rPr>
              <w:lastRenderedPageBreak/>
              <w:t>implemented land managers will need to provide information.</w:t>
            </w:r>
          </w:p>
        </w:tc>
      </w:tr>
    </w:tbl>
    <w:p w14:paraId="70BDF676" w14:textId="77777777" w:rsidR="00674C23" w:rsidRDefault="000B0798" w:rsidP="00E25136">
      <w:pPr>
        <w:pStyle w:val="H4ThreatAbatementplan"/>
        <w:rPr>
          <w:i w:val="0"/>
          <w:iCs w:val="0"/>
          <w:color w:val="000000"/>
          <w:sz w:val="22"/>
          <w:szCs w:val="22"/>
        </w:rPr>
      </w:pPr>
    </w:p>
    <w:p w14:paraId="70BDF677" w14:textId="77777777" w:rsidR="00674C23" w:rsidRDefault="00FD05B0">
      <w:pPr>
        <w:widowControl/>
        <w:suppressAutoHyphens w:val="0"/>
        <w:autoSpaceDE/>
        <w:autoSpaceDN/>
        <w:adjustRightInd/>
        <w:spacing w:after="200" w:line="276" w:lineRule="auto"/>
        <w:textAlignment w:val="auto"/>
        <w:rPr>
          <w:rFonts w:ascii="Arial" w:hAnsi="Arial" w:cs="Arial"/>
          <w:spacing w:val="-2"/>
          <w:sz w:val="22"/>
          <w:szCs w:val="22"/>
        </w:rPr>
      </w:pPr>
      <w:r>
        <w:rPr>
          <w:i/>
          <w:iCs/>
          <w:sz w:val="22"/>
          <w:szCs w:val="22"/>
        </w:rPr>
        <w:br w:type="page"/>
      </w:r>
    </w:p>
    <w:p w14:paraId="70BDF678" w14:textId="77777777" w:rsidR="00E25136" w:rsidRPr="00154619" w:rsidRDefault="00FD05B0" w:rsidP="00154619">
      <w:pPr>
        <w:pStyle w:val="TAPSub3"/>
        <w:tabs>
          <w:tab w:val="left" w:pos="1701"/>
        </w:tabs>
        <w:ind w:left="1701" w:hanging="1701"/>
        <w:rPr>
          <w:b w:val="0"/>
          <w:i/>
        </w:rPr>
      </w:pPr>
      <w:bookmarkStart w:id="59" w:name="_Toc256000048"/>
      <w:bookmarkStart w:id="60" w:name="_Toc256000027"/>
      <w:bookmarkStart w:id="61" w:name="_Toc256000011"/>
      <w:bookmarkStart w:id="62" w:name="_Toc405209301"/>
      <w:bookmarkStart w:id="63" w:name="_Toc463530013"/>
      <w:r w:rsidRPr="00154619">
        <w:rPr>
          <w:b w:val="0"/>
          <w:i/>
        </w:rPr>
        <w:lastRenderedPageBreak/>
        <w:t xml:space="preserve">Objective </w:t>
      </w:r>
      <w:r>
        <w:rPr>
          <w:b w:val="0"/>
          <w:i/>
        </w:rPr>
        <w:t>5</w:t>
      </w:r>
      <w:r w:rsidRPr="00154619">
        <w:rPr>
          <w:b w:val="0"/>
          <w:i/>
        </w:rPr>
        <w:t>:</w:t>
      </w:r>
      <w:r w:rsidRPr="00154619">
        <w:rPr>
          <w:b w:val="0"/>
          <w:i/>
        </w:rPr>
        <w:tab/>
        <w:t xml:space="preserve">Build capacity for feral pig management and raise feral pig awareness amongst </w:t>
      </w:r>
      <w:r>
        <w:rPr>
          <w:b w:val="0"/>
          <w:i/>
        </w:rPr>
        <w:t>landholders</w:t>
      </w:r>
      <w:r w:rsidRPr="00154619">
        <w:rPr>
          <w:b w:val="0"/>
          <w:i/>
        </w:rPr>
        <w:t xml:space="preserve"> and land managers.</w:t>
      </w:r>
      <w:bookmarkEnd w:id="59"/>
      <w:bookmarkEnd w:id="60"/>
      <w:bookmarkEnd w:id="61"/>
      <w:bookmarkEnd w:id="62"/>
      <w:bookmarkEnd w:id="63"/>
    </w:p>
    <w:p w14:paraId="70BDF679" w14:textId="77777777" w:rsidR="00E25136" w:rsidRDefault="00FD05B0" w:rsidP="00E25136">
      <w:pPr>
        <w:pStyle w:val="Text"/>
        <w:spacing w:before="0" w:after="240" w:line="240" w:lineRule="auto"/>
        <w:rPr>
          <w:sz w:val="22"/>
          <w:szCs w:val="22"/>
          <w:lang w:val="en-AU"/>
        </w:rPr>
      </w:pPr>
      <w:r w:rsidRPr="00D31ACA">
        <w:rPr>
          <w:sz w:val="22"/>
          <w:szCs w:val="22"/>
          <w:lang w:val="en-AU"/>
        </w:rPr>
        <w:t xml:space="preserve">Building capacity amongst </w:t>
      </w:r>
      <w:r>
        <w:rPr>
          <w:sz w:val="22"/>
          <w:szCs w:val="22"/>
          <w:lang w:val="en-AU"/>
        </w:rPr>
        <w:t>landholders and land managers</w:t>
      </w:r>
      <w:r w:rsidRPr="00D31ACA">
        <w:rPr>
          <w:sz w:val="22"/>
          <w:szCs w:val="22"/>
          <w:lang w:val="en-AU"/>
        </w:rPr>
        <w:t xml:space="preserve"> will enable them to undertake feral pig management more effectively and confidently. Raising awareness of feral pigs and their environmental impacts among</w:t>
      </w:r>
      <w:r>
        <w:rPr>
          <w:sz w:val="22"/>
          <w:szCs w:val="22"/>
          <w:lang w:val="en-AU"/>
        </w:rPr>
        <w:t>st</w:t>
      </w:r>
      <w:r w:rsidRPr="00D31ACA">
        <w:rPr>
          <w:sz w:val="22"/>
          <w:szCs w:val="22"/>
          <w:lang w:val="en-AU"/>
        </w:rPr>
        <w:t xml:space="preserve"> </w:t>
      </w:r>
      <w:r>
        <w:rPr>
          <w:sz w:val="22"/>
          <w:szCs w:val="22"/>
          <w:lang w:val="en-AU"/>
        </w:rPr>
        <w:t>landholders and managers</w:t>
      </w:r>
      <w:r w:rsidRPr="00D31ACA">
        <w:rPr>
          <w:sz w:val="22"/>
          <w:szCs w:val="22"/>
          <w:lang w:val="en-AU"/>
        </w:rPr>
        <w:t xml:space="preserve"> </w:t>
      </w:r>
      <w:r>
        <w:rPr>
          <w:sz w:val="22"/>
          <w:szCs w:val="22"/>
          <w:lang w:val="en-AU"/>
        </w:rPr>
        <w:t>will</w:t>
      </w:r>
      <w:r w:rsidRPr="00D31ACA">
        <w:rPr>
          <w:sz w:val="22"/>
          <w:szCs w:val="22"/>
          <w:lang w:val="en-AU"/>
        </w:rPr>
        <w:t xml:space="preserve"> </w:t>
      </w:r>
      <w:r>
        <w:rPr>
          <w:sz w:val="22"/>
          <w:szCs w:val="22"/>
          <w:lang w:val="en-AU"/>
        </w:rPr>
        <w:t xml:space="preserve">also </w:t>
      </w:r>
      <w:r w:rsidRPr="00D31ACA">
        <w:rPr>
          <w:sz w:val="22"/>
          <w:szCs w:val="22"/>
          <w:lang w:val="en-AU"/>
        </w:rPr>
        <w:t>increase</w:t>
      </w:r>
      <w:r>
        <w:rPr>
          <w:sz w:val="22"/>
          <w:szCs w:val="22"/>
          <w:lang w:val="en-AU"/>
        </w:rPr>
        <w:t xml:space="preserve"> their</w:t>
      </w:r>
      <w:r w:rsidRPr="00D31ACA">
        <w:rPr>
          <w:sz w:val="22"/>
          <w:szCs w:val="22"/>
          <w:lang w:val="en-AU"/>
        </w:rPr>
        <w:t xml:space="preserve"> support for</w:t>
      </w:r>
      <w:r>
        <w:rPr>
          <w:sz w:val="22"/>
          <w:szCs w:val="22"/>
          <w:lang w:val="en-AU"/>
        </w:rPr>
        <w:t>,</w:t>
      </w:r>
      <w:r w:rsidRPr="00D31ACA">
        <w:rPr>
          <w:sz w:val="22"/>
          <w:szCs w:val="22"/>
          <w:lang w:val="en-AU"/>
        </w:rPr>
        <w:t xml:space="preserve"> </w:t>
      </w:r>
      <w:r>
        <w:rPr>
          <w:sz w:val="22"/>
          <w:szCs w:val="22"/>
          <w:lang w:val="en-AU"/>
        </w:rPr>
        <w:t xml:space="preserve">and participation in, </w:t>
      </w:r>
      <w:r w:rsidRPr="00D31ACA">
        <w:rPr>
          <w:sz w:val="22"/>
          <w:szCs w:val="22"/>
          <w:lang w:val="en-AU"/>
        </w:rPr>
        <w:t>management and control measures.</w:t>
      </w:r>
      <w:r>
        <w:rPr>
          <w:sz w:val="22"/>
          <w:szCs w:val="22"/>
          <w:lang w:val="en-AU"/>
        </w:rPr>
        <w:t xml:space="preserve"> Measures for achieving this will include effectively communicating the outcomes of research.</w:t>
      </w:r>
    </w:p>
    <w:p w14:paraId="70BDF67A" w14:textId="77777777" w:rsidR="00E25136" w:rsidRDefault="00FD05B0" w:rsidP="00E25136">
      <w:pPr>
        <w:pStyle w:val="Text"/>
        <w:spacing w:before="0" w:after="240" w:line="240" w:lineRule="auto"/>
        <w:rPr>
          <w:sz w:val="22"/>
          <w:szCs w:val="22"/>
          <w:lang w:val="en-AU"/>
        </w:rPr>
      </w:pPr>
      <w:r>
        <w:rPr>
          <w:sz w:val="22"/>
          <w:szCs w:val="22"/>
          <w:lang w:val="en-AU"/>
        </w:rPr>
        <w:t>Building capacity in feral pig management links to the goals of the threat abatement plan by providing support for landholders protecting threatened species and ecological communities.</w:t>
      </w:r>
    </w:p>
    <w:p w14:paraId="70BDF67B" w14:textId="77777777" w:rsidR="00F8627B" w:rsidRDefault="00FD05B0" w:rsidP="00F8627B">
      <w:pPr>
        <w:pStyle w:val="Text"/>
        <w:spacing w:before="0" w:after="240" w:line="240" w:lineRule="auto"/>
        <w:rPr>
          <w:sz w:val="22"/>
          <w:szCs w:val="22"/>
          <w:lang w:val="en-AU"/>
        </w:rPr>
      </w:pPr>
      <w:r>
        <w:rPr>
          <w:sz w:val="22"/>
          <w:szCs w:val="22"/>
          <w:lang w:val="en-AU"/>
        </w:rPr>
        <w:t>There are many diverse views within the broader community, including Indigenous communities, on the value of feral pigs, and these may also vary within groups over time or location (See Background document for detail). Further understanding on how these values may be respected while also undertaking appropriate feral pig management is needed.</w:t>
      </w:r>
    </w:p>
    <w:p w14:paraId="70BDF67C" w14:textId="77777777" w:rsidR="00B14165" w:rsidRPr="00D31ACA" w:rsidRDefault="00FD05B0" w:rsidP="00E25136">
      <w:pPr>
        <w:pStyle w:val="Text"/>
        <w:spacing w:before="0" w:after="240" w:line="240" w:lineRule="auto"/>
        <w:rPr>
          <w:sz w:val="22"/>
          <w:szCs w:val="22"/>
          <w:lang w:val="en-AU"/>
        </w:rPr>
      </w:pPr>
      <w:r>
        <w:rPr>
          <w:sz w:val="22"/>
          <w:szCs w:val="22"/>
          <w:lang w:val="en-AU"/>
        </w:rPr>
        <w:t>It is also important to recognise the significant e</w:t>
      </w:r>
      <w:r w:rsidRPr="00B14165">
        <w:rPr>
          <w:sz w:val="22"/>
          <w:szCs w:val="22"/>
          <w:lang w:val="en-AU"/>
        </w:rPr>
        <w:t xml:space="preserve">xpertise </w:t>
      </w:r>
      <w:r>
        <w:rPr>
          <w:sz w:val="22"/>
          <w:szCs w:val="22"/>
          <w:lang w:val="en-AU"/>
        </w:rPr>
        <w:t>some land managers, including Indigenous land managers, have from many years of on-the-</w:t>
      </w:r>
      <w:r w:rsidRPr="00B14165">
        <w:rPr>
          <w:sz w:val="22"/>
          <w:szCs w:val="22"/>
          <w:lang w:val="en-AU"/>
        </w:rPr>
        <w:t xml:space="preserve">ground </w:t>
      </w:r>
      <w:r>
        <w:rPr>
          <w:sz w:val="22"/>
          <w:szCs w:val="22"/>
          <w:lang w:val="en-AU"/>
        </w:rPr>
        <w:t xml:space="preserve">experience </w:t>
      </w:r>
      <w:r w:rsidRPr="00B14165">
        <w:rPr>
          <w:sz w:val="22"/>
          <w:szCs w:val="22"/>
          <w:lang w:val="en-AU"/>
        </w:rPr>
        <w:t>managing feral pigs</w:t>
      </w:r>
      <w:r>
        <w:rPr>
          <w:sz w:val="22"/>
          <w:szCs w:val="22"/>
          <w:lang w:val="en-AU"/>
        </w:rPr>
        <w:t>, and creating opportunities for the sharing, exchange and capturing of this knowledge.</w:t>
      </w:r>
    </w:p>
    <w:tbl>
      <w:tblPr>
        <w:tblW w:w="9356" w:type="dxa"/>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CellMar>
          <w:left w:w="0" w:type="dxa"/>
          <w:right w:w="0" w:type="dxa"/>
        </w:tblCellMar>
        <w:tblLook w:val="0020" w:firstRow="1" w:lastRow="0" w:firstColumn="0" w:lastColumn="0" w:noHBand="0" w:noVBand="0"/>
      </w:tblPr>
      <w:tblGrid>
        <w:gridCol w:w="1904"/>
        <w:gridCol w:w="1282"/>
        <w:gridCol w:w="1525"/>
        <w:gridCol w:w="2867"/>
        <w:gridCol w:w="1778"/>
      </w:tblGrid>
      <w:tr w:rsidR="00E034C8" w14:paraId="70BDF682" w14:textId="77777777" w:rsidTr="00F1011E">
        <w:trPr>
          <w:trHeight w:val="60"/>
          <w:tblHeader/>
        </w:trPr>
        <w:tc>
          <w:tcPr>
            <w:tcW w:w="0" w:type="auto"/>
            <w:shd w:val="clear" w:color="487035" w:fill="808080"/>
            <w:tcMar>
              <w:top w:w="0" w:type="dxa"/>
              <w:left w:w="113" w:type="dxa"/>
              <w:bottom w:w="113" w:type="dxa"/>
              <w:right w:w="113" w:type="dxa"/>
            </w:tcMar>
            <w:vAlign w:val="center"/>
          </w:tcPr>
          <w:p w14:paraId="70BDF67D" w14:textId="77777777" w:rsidR="00E25136" w:rsidRPr="00793C5C" w:rsidRDefault="00FD05B0" w:rsidP="00E25136">
            <w:pPr>
              <w:pStyle w:val="Table-headersThreatAbatementplan"/>
              <w:spacing w:before="60" w:after="60" w:line="240" w:lineRule="auto"/>
              <w:ind w:left="113" w:right="57"/>
              <w:jc w:val="center"/>
              <w:rPr>
                <w:color w:val="FFFFFF" w:themeColor="background1"/>
                <w:sz w:val="20"/>
                <w:szCs w:val="20"/>
                <w:lang w:val="en-AU"/>
              </w:rPr>
            </w:pPr>
            <w:r w:rsidRPr="00793C5C">
              <w:rPr>
                <w:color w:val="FFFFFF" w:themeColor="background1"/>
                <w:sz w:val="20"/>
                <w:szCs w:val="20"/>
                <w:lang w:val="en-AU"/>
              </w:rPr>
              <w:lastRenderedPageBreak/>
              <w:t>Action</w:t>
            </w:r>
          </w:p>
        </w:tc>
        <w:tc>
          <w:tcPr>
            <w:tcW w:w="0" w:type="auto"/>
            <w:shd w:val="clear" w:color="487035" w:fill="808080"/>
            <w:tcMar>
              <w:top w:w="0" w:type="dxa"/>
              <w:left w:w="113" w:type="dxa"/>
              <w:bottom w:w="113" w:type="dxa"/>
              <w:right w:w="113" w:type="dxa"/>
            </w:tcMar>
            <w:vAlign w:val="center"/>
          </w:tcPr>
          <w:p w14:paraId="70BDF67E" w14:textId="77777777" w:rsidR="00E25136" w:rsidRPr="00793C5C" w:rsidRDefault="00FD05B0" w:rsidP="00E25136">
            <w:pPr>
              <w:pStyle w:val="Table-headersThreatAbatementplan"/>
              <w:spacing w:before="60" w:after="60" w:line="240" w:lineRule="auto"/>
              <w:ind w:left="57" w:right="57"/>
              <w:jc w:val="center"/>
              <w:rPr>
                <w:color w:val="FFFFFF" w:themeColor="background1"/>
                <w:sz w:val="20"/>
                <w:szCs w:val="20"/>
                <w:lang w:val="en-AU"/>
              </w:rPr>
            </w:pPr>
            <w:r w:rsidRPr="00793C5C">
              <w:rPr>
                <w:color w:val="FFFFFF" w:themeColor="background1"/>
                <w:sz w:val="20"/>
                <w:szCs w:val="20"/>
                <w:lang w:val="en-AU"/>
              </w:rPr>
              <w:t>Priority/</w:t>
            </w:r>
            <w:r w:rsidRPr="00793C5C">
              <w:rPr>
                <w:color w:val="FFFFFF" w:themeColor="background1"/>
                <w:sz w:val="20"/>
                <w:szCs w:val="20"/>
                <w:lang w:val="en-AU"/>
              </w:rPr>
              <w:br/>
              <w:t>timeframe</w:t>
            </w:r>
          </w:p>
        </w:tc>
        <w:tc>
          <w:tcPr>
            <w:tcW w:w="0" w:type="auto"/>
            <w:shd w:val="clear" w:color="487035" w:fill="808080"/>
            <w:tcMar>
              <w:top w:w="0" w:type="dxa"/>
              <w:left w:w="113" w:type="dxa"/>
              <w:bottom w:w="113" w:type="dxa"/>
              <w:right w:w="113" w:type="dxa"/>
            </w:tcMar>
            <w:vAlign w:val="center"/>
          </w:tcPr>
          <w:p w14:paraId="70BDF67F" w14:textId="77777777" w:rsidR="00E25136" w:rsidRPr="00793C5C" w:rsidRDefault="00FD05B0" w:rsidP="00E25136">
            <w:pPr>
              <w:pStyle w:val="Table-headersThreatAbatementplan"/>
              <w:spacing w:before="60" w:after="60" w:line="240" w:lineRule="auto"/>
              <w:ind w:left="57" w:right="57"/>
              <w:jc w:val="center"/>
              <w:rPr>
                <w:color w:val="FFFFFF" w:themeColor="background1"/>
                <w:sz w:val="20"/>
                <w:szCs w:val="20"/>
                <w:lang w:val="en-AU"/>
              </w:rPr>
            </w:pPr>
            <w:r w:rsidRPr="00793C5C">
              <w:rPr>
                <w:color w:val="FFFFFF" w:themeColor="background1"/>
                <w:sz w:val="20"/>
                <w:szCs w:val="20"/>
                <w:lang w:val="en-AU"/>
              </w:rPr>
              <w:t>Outcome</w:t>
            </w:r>
          </w:p>
        </w:tc>
        <w:tc>
          <w:tcPr>
            <w:tcW w:w="0" w:type="auto"/>
            <w:shd w:val="clear" w:color="487035" w:fill="808080"/>
            <w:vAlign w:val="center"/>
          </w:tcPr>
          <w:p w14:paraId="70BDF680" w14:textId="77777777" w:rsidR="00E25136" w:rsidRPr="00793C5C" w:rsidRDefault="00FD05B0" w:rsidP="00E25136">
            <w:pPr>
              <w:pStyle w:val="Table-headersThreatAbatementplan"/>
              <w:spacing w:before="60" w:after="60" w:line="240" w:lineRule="auto"/>
              <w:ind w:left="57" w:right="57"/>
              <w:jc w:val="center"/>
              <w:rPr>
                <w:color w:val="FFFFFF" w:themeColor="background1"/>
                <w:sz w:val="20"/>
                <w:szCs w:val="20"/>
                <w:lang w:val="en-AU"/>
              </w:rPr>
            </w:pPr>
            <w:r w:rsidRPr="00793C5C">
              <w:rPr>
                <w:color w:val="FFFFFF" w:themeColor="background1"/>
                <w:sz w:val="20"/>
                <w:szCs w:val="20"/>
                <w:lang w:val="en-AU"/>
              </w:rPr>
              <w:t>Output</w:t>
            </w:r>
          </w:p>
        </w:tc>
        <w:tc>
          <w:tcPr>
            <w:tcW w:w="1778" w:type="dxa"/>
            <w:shd w:val="clear" w:color="487035" w:fill="808080"/>
            <w:vAlign w:val="center"/>
          </w:tcPr>
          <w:p w14:paraId="70BDF681" w14:textId="77777777" w:rsidR="00E25136" w:rsidRPr="00793C5C" w:rsidRDefault="00FD05B0" w:rsidP="00E25136">
            <w:pPr>
              <w:pStyle w:val="Table-headersThreatAbatementplan"/>
              <w:spacing w:before="60" w:after="60" w:line="240" w:lineRule="auto"/>
              <w:ind w:left="57" w:right="57"/>
              <w:jc w:val="center"/>
              <w:rPr>
                <w:color w:val="FFFFFF" w:themeColor="background1"/>
                <w:sz w:val="20"/>
                <w:szCs w:val="20"/>
                <w:lang w:val="en-AU"/>
              </w:rPr>
            </w:pPr>
            <w:r>
              <w:rPr>
                <w:color w:val="FFFFFF" w:themeColor="background1"/>
                <w:sz w:val="20"/>
                <w:szCs w:val="20"/>
                <w:lang w:val="en-AU"/>
              </w:rPr>
              <w:t>Key Actioners</w:t>
            </w:r>
          </w:p>
        </w:tc>
      </w:tr>
      <w:tr w:rsidR="00E034C8" w14:paraId="70BDF692" w14:textId="77777777" w:rsidTr="00F1011E">
        <w:trPr>
          <w:trHeight w:val="60"/>
        </w:trPr>
        <w:tc>
          <w:tcPr>
            <w:tcW w:w="0" w:type="auto"/>
            <w:shd w:val="clear" w:color="487035" w:fill="CCCCCC"/>
            <w:tcMar>
              <w:top w:w="113" w:type="dxa"/>
              <w:left w:w="113" w:type="dxa"/>
              <w:bottom w:w="113" w:type="dxa"/>
              <w:right w:w="113" w:type="dxa"/>
            </w:tcMar>
          </w:tcPr>
          <w:p w14:paraId="70BDF683" w14:textId="77777777" w:rsidR="00E25136" w:rsidRDefault="00FD05B0" w:rsidP="00E25136">
            <w:pPr>
              <w:pStyle w:val="ListBullet"/>
              <w:numPr>
                <w:ilvl w:val="0"/>
                <w:numId w:val="0"/>
              </w:numPr>
              <w:spacing w:after="120" w:line="240" w:lineRule="auto"/>
              <w:ind w:left="113" w:right="57"/>
              <w:contextualSpacing w:val="0"/>
              <w:rPr>
                <w:rFonts w:ascii="Arial" w:hAnsi="Arial" w:cs="Arial"/>
                <w:b/>
                <w:sz w:val="20"/>
                <w:szCs w:val="20"/>
              </w:rPr>
            </w:pPr>
            <w:r w:rsidRPr="00793C5C">
              <w:rPr>
                <w:rFonts w:ascii="Arial" w:hAnsi="Arial" w:cs="Arial"/>
                <w:b/>
                <w:sz w:val="20"/>
                <w:szCs w:val="20"/>
              </w:rPr>
              <w:t xml:space="preserve">Action </w:t>
            </w:r>
            <w:r>
              <w:rPr>
                <w:rFonts w:ascii="Arial" w:hAnsi="Arial" w:cs="Arial"/>
                <w:b/>
                <w:sz w:val="20"/>
                <w:szCs w:val="20"/>
              </w:rPr>
              <w:t>5</w:t>
            </w:r>
            <w:r w:rsidRPr="00793C5C">
              <w:rPr>
                <w:rFonts w:ascii="Arial" w:hAnsi="Arial" w:cs="Arial"/>
                <w:b/>
                <w:sz w:val="20"/>
                <w:szCs w:val="20"/>
              </w:rPr>
              <w:t xml:space="preserve">.1: Increase delivery of training courses and/or extension programs to build feral pig management skills amongst landholders and </w:t>
            </w:r>
            <w:r>
              <w:rPr>
                <w:rFonts w:ascii="Arial" w:hAnsi="Arial" w:cs="Arial"/>
                <w:b/>
                <w:sz w:val="20"/>
                <w:szCs w:val="20"/>
              </w:rPr>
              <w:t>land managers</w:t>
            </w:r>
          </w:p>
          <w:p w14:paraId="70BDF684" w14:textId="77777777" w:rsidR="00E25136" w:rsidRPr="006F0F5C" w:rsidRDefault="00FD05B0" w:rsidP="00E25136">
            <w:pPr>
              <w:spacing w:after="120" w:line="240" w:lineRule="auto"/>
              <w:ind w:right="57"/>
              <w:rPr>
                <w:rFonts w:ascii="Arial" w:hAnsi="Arial" w:cs="Arial"/>
                <w:sz w:val="20"/>
                <w:szCs w:val="20"/>
              </w:rPr>
            </w:pPr>
            <w:r w:rsidRPr="006F0F5C">
              <w:rPr>
                <w:rFonts w:ascii="Arial" w:hAnsi="Arial" w:cs="Arial"/>
                <w:sz w:val="20"/>
                <w:szCs w:val="20"/>
              </w:rPr>
              <w:t>Training courses / extension programs will acquaint participants with:</w:t>
            </w:r>
          </w:p>
          <w:p w14:paraId="70BDF685" w14:textId="77777777" w:rsidR="00E25136" w:rsidRPr="00793C5C" w:rsidRDefault="00FD05B0" w:rsidP="00E25136">
            <w:pPr>
              <w:pStyle w:val="ListBullet"/>
              <w:tabs>
                <w:tab w:val="clear" w:pos="360"/>
                <w:tab w:val="num" w:pos="313"/>
              </w:tabs>
              <w:spacing w:after="120" w:line="240" w:lineRule="auto"/>
              <w:ind w:left="284" w:right="57" w:hanging="284"/>
              <w:contextualSpacing w:val="0"/>
              <w:rPr>
                <w:rFonts w:ascii="Arial" w:hAnsi="Arial" w:cs="Arial"/>
                <w:sz w:val="20"/>
                <w:szCs w:val="20"/>
              </w:rPr>
            </w:pPr>
            <w:r w:rsidRPr="00793C5C">
              <w:rPr>
                <w:rFonts w:ascii="Arial" w:hAnsi="Arial" w:cs="Arial"/>
                <w:sz w:val="20"/>
                <w:szCs w:val="20"/>
              </w:rPr>
              <w:t>current</w:t>
            </w:r>
            <w:r>
              <w:rPr>
                <w:rFonts w:ascii="Arial" w:hAnsi="Arial" w:cs="Arial"/>
                <w:sz w:val="20"/>
                <w:szCs w:val="20"/>
              </w:rPr>
              <w:t xml:space="preserve"> humane feral</w:t>
            </w:r>
            <w:r w:rsidRPr="00793C5C">
              <w:rPr>
                <w:rFonts w:ascii="Arial" w:hAnsi="Arial" w:cs="Arial"/>
                <w:sz w:val="20"/>
                <w:szCs w:val="20"/>
              </w:rPr>
              <w:t xml:space="preserve"> pig </w:t>
            </w:r>
            <w:r w:rsidRPr="00793C5C">
              <w:rPr>
                <w:rFonts w:ascii="Arial" w:hAnsi="Arial" w:cs="Arial"/>
                <w:sz w:val="20"/>
                <w:szCs w:val="20"/>
              </w:rPr>
              <w:lastRenderedPageBreak/>
              <w:t>management products and techniques</w:t>
            </w:r>
          </w:p>
          <w:p w14:paraId="70BDF686" w14:textId="77777777" w:rsidR="00E25136" w:rsidRPr="00793C5C" w:rsidRDefault="00FD05B0" w:rsidP="00E25136">
            <w:pPr>
              <w:pStyle w:val="ListBullet"/>
              <w:tabs>
                <w:tab w:val="clear" w:pos="360"/>
                <w:tab w:val="num" w:pos="313"/>
              </w:tabs>
              <w:spacing w:after="120" w:line="240" w:lineRule="auto"/>
              <w:ind w:left="284" w:right="57" w:hanging="284"/>
              <w:contextualSpacing w:val="0"/>
              <w:rPr>
                <w:rFonts w:ascii="Arial" w:hAnsi="Arial" w:cs="Arial"/>
                <w:sz w:val="20"/>
                <w:szCs w:val="20"/>
              </w:rPr>
            </w:pPr>
            <w:r w:rsidRPr="00793C5C">
              <w:rPr>
                <w:rFonts w:ascii="Arial" w:hAnsi="Arial" w:cs="Arial"/>
                <w:sz w:val="20"/>
                <w:szCs w:val="20"/>
              </w:rPr>
              <w:t>relevant legislation</w:t>
            </w:r>
            <w:r>
              <w:rPr>
                <w:rFonts w:ascii="Arial" w:hAnsi="Arial" w:cs="Arial"/>
                <w:sz w:val="20"/>
                <w:szCs w:val="20"/>
              </w:rPr>
              <w:t>, including animal welfare legislation</w:t>
            </w:r>
          </w:p>
          <w:p w14:paraId="70BDF687" w14:textId="77777777" w:rsidR="00E25136" w:rsidRPr="00793C5C" w:rsidRDefault="00FD05B0" w:rsidP="00E25136">
            <w:pPr>
              <w:pStyle w:val="ListBullet"/>
              <w:tabs>
                <w:tab w:val="clear" w:pos="360"/>
                <w:tab w:val="num" w:pos="313"/>
              </w:tabs>
              <w:spacing w:after="120" w:line="240" w:lineRule="auto"/>
              <w:ind w:left="284" w:right="57" w:hanging="284"/>
              <w:contextualSpacing w:val="0"/>
              <w:rPr>
                <w:rFonts w:ascii="Arial" w:hAnsi="Arial" w:cs="Arial"/>
                <w:sz w:val="20"/>
                <w:szCs w:val="20"/>
              </w:rPr>
            </w:pPr>
            <w:r w:rsidRPr="00793C5C">
              <w:rPr>
                <w:rFonts w:ascii="Arial" w:hAnsi="Arial" w:cs="Arial"/>
                <w:sz w:val="20"/>
                <w:szCs w:val="20"/>
              </w:rPr>
              <w:t>codes of practice and standard operating procedures</w:t>
            </w:r>
          </w:p>
          <w:p w14:paraId="70BDF688" w14:textId="77777777" w:rsidR="00E25136" w:rsidRPr="00793C5C" w:rsidRDefault="00FD05B0" w:rsidP="00E25136">
            <w:pPr>
              <w:pStyle w:val="ListBullet"/>
              <w:tabs>
                <w:tab w:val="clear" w:pos="360"/>
                <w:tab w:val="num" w:pos="313"/>
              </w:tabs>
              <w:spacing w:after="120" w:line="240" w:lineRule="auto"/>
              <w:ind w:left="284" w:right="57" w:hanging="284"/>
              <w:contextualSpacing w:val="0"/>
              <w:rPr>
                <w:rFonts w:ascii="Arial" w:hAnsi="Arial" w:cs="Arial"/>
                <w:sz w:val="20"/>
                <w:szCs w:val="20"/>
              </w:rPr>
            </w:pPr>
            <w:r w:rsidRPr="00793C5C">
              <w:rPr>
                <w:rFonts w:ascii="Arial" w:hAnsi="Arial" w:cs="Arial"/>
                <w:sz w:val="20"/>
                <w:szCs w:val="20"/>
              </w:rPr>
              <w:t>the value of monitoring, and basic techniques for monitoring.</w:t>
            </w:r>
          </w:p>
        </w:tc>
        <w:tc>
          <w:tcPr>
            <w:tcW w:w="0" w:type="auto"/>
            <w:shd w:val="clear" w:color="487035" w:fill="CCCCCC"/>
            <w:tcMar>
              <w:top w:w="113" w:type="dxa"/>
              <w:left w:w="113" w:type="dxa"/>
              <w:bottom w:w="113" w:type="dxa"/>
              <w:right w:w="113" w:type="dxa"/>
            </w:tcMar>
          </w:tcPr>
          <w:p w14:paraId="70BDF689" w14:textId="77777777" w:rsidR="00E25136" w:rsidRPr="00793C5C" w:rsidRDefault="00FD05B0" w:rsidP="00E25136">
            <w:pPr>
              <w:pStyle w:val="Table-textThreatAbatementplan"/>
              <w:spacing w:before="0" w:after="240" w:line="240" w:lineRule="auto"/>
              <w:ind w:left="57" w:right="57"/>
              <w:rPr>
                <w:sz w:val="20"/>
                <w:szCs w:val="20"/>
                <w:lang w:val="en-AU"/>
              </w:rPr>
            </w:pPr>
            <w:r w:rsidRPr="00793C5C">
              <w:rPr>
                <w:sz w:val="20"/>
                <w:szCs w:val="20"/>
                <w:lang w:val="en-AU"/>
              </w:rPr>
              <w:lastRenderedPageBreak/>
              <w:t>High priority</w:t>
            </w:r>
            <w:r>
              <w:rPr>
                <w:sz w:val="20"/>
                <w:szCs w:val="20"/>
                <w:lang w:val="en-AU"/>
              </w:rPr>
              <w:t>.</w:t>
            </w:r>
          </w:p>
          <w:p w14:paraId="70BDF68A" w14:textId="77777777" w:rsidR="00E25136" w:rsidRPr="00F1011E" w:rsidRDefault="00FD05B0" w:rsidP="00E25136">
            <w:pPr>
              <w:pStyle w:val="Table-textThreatAbatementplan"/>
              <w:spacing w:before="0" w:after="240" w:line="240" w:lineRule="auto"/>
              <w:ind w:left="57" w:right="57"/>
              <w:rPr>
                <w:sz w:val="19"/>
                <w:szCs w:val="19"/>
                <w:lang w:val="en-AU"/>
              </w:rPr>
            </w:pPr>
            <w:r w:rsidRPr="00F1011E">
              <w:rPr>
                <w:sz w:val="19"/>
                <w:szCs w:val="19"/>
                <w:lang w:val="en-AU"/>
              </w:rPr>
              <w:t>Years 1–5.</w:t>
            </w:r>
          </w:p>
        </w:tc>
        <w:tc>
          <w:tcPr>
            <w:tcW w:w="0" w:type="auto"/>
            <w:shd w:val="clear" w:color="487035" w:fill="CCCCCC"/>
            <w:tcMar>
              <w:top w:w="113" w:type="dxa"/>
              <w:left w:w="113" w:type="dxa"/>
              <w:bottom w:w="113" w:type="dxa"/>
              <w:right w:w="113" w:type="dxa"/>
            </w:tcMar>
          </w:tcPr>
          <w:p w14:paraId="70BDF68B" w14:textId="77777777" w:rsidR="00E25136" w:rsidRPr="00793C5C" w:rsidRDefault="00FD05B0" w:rsidP="00E25136">
            <w:pPr>
              <w:pStyle w:val="Table-textThreatAbatementplan"/>
              <w:spacing w:before="0" w:after="240" w:line="240" w:lineRule="auto"/>
              <w:ind w:left="-37" w:right="57"/>
              <w:rPr>
                <w:sz w:val="20"/>
                <w:szCs w:val="20"/>
                <w:lang w:val="en-AU"/>
              </w:rPr>
            </w:pPr>
            <w:r w:rsidRPr="00793C5C">
              <w:rPr>
                <w:sz w:val="20"/>
                <w:szCs w:val="20"/>
                <w:lang w:val="en-AU"/>
              </w:rPr>
              <w:t xml:space="preserve">Increased capability to manage feral pigs amongst </w:t>
            </w:r>
            <w:r>
              <w:rPr>
                <w:sz w:val="20"/>
                <w:szCs w:val="20"/>
                <w:lang w:val="en-AU"/>
              </w:rPr>
              <w:t>landholders and land managers</w:t>
            </w:r>
            <w:r w:rsidRPr="00793C5C">
              <w:rPr>
                <w:sz w:val="20"/>
                <w:szCs w:val="20"/>
                <w:lang w:val="en-AU"/>
              </w:rPr>
              <w:t>.</w:t>
            </w:r>
          </w:p>
          <w:p w14:paraId="70BDF68C" w14:textId="77777777" w:rsidR="00E25136" w:rsidRPr="00793C5C" w:rsidRDefault="00FD05B0" w:rsidP="00A72730">
            <w:pPr>
              <w:pStyle w:val="Table-textThreatAbatementplan"/>
              <w:spacing w:before="0" w:after="240" w:line="240" w:lineRule="auto"/>
              <w:ind w:left="-37" w:right="57"/>
              <w:rPr>
                <w:sz w:val="20"/>
                <w:szCs w:val="20"/>
                <w:lang w:val="en-AU"/>
              </w:rPr>
            </w:pPr>
            <w:r w:rsidRPr="00793C5C">
              <w:rPr>
                <w:sz w:val="20"/>
                <w:szCs w:val="20"/>
                <w:lang w:val="en-AU"/>
              </w:rPr>
              <w:t xml:space="preserve">More feral pig management undertaken by </w:t>
            </w:r>
            <w:r>
              <w:rPr>
                <w:sz w:val="20"/>
                <w:szCs w:val="20"/>
                <w:lang w:val="en-AU"/>
              </w:rPr>
              <w:t>landholders and land managers</w:t>
            </w:r>
            <w:r w:rsidRPr="00793C5C">
              <w:rPr>
                <w:sz w:val="20"/>
                <w:szCs w:val="20"/>
                <w:lang w:val="en-AU"/>
              </w:rPr>
              <w:t>.</w:t>
            </w:r>
          </w:p>
        </w:tc>
        <w:tc>
          <w:tcPr>
            <w:tcW w:w="0" w:type="auto"/>
            <w:shd w:val="clear" w:color="487035" w:fill="CCCCCC"/>
          </w:tcPr>
          <w:p w14:paraId="70BDF68D" w14:textId="77777777" w:rsidR="00E25136" w:rsidRDefault="00FD05B0" w:rsidP="00E25136">
            <w:pPr>
              <w:pStyle w:val="Table-textThreatAbatementplan"/>
              <w:spacing w:before="0" w:after="240" w:line="240" w:lineRule="auto"/>
              <w:ind w:left="57" w:right="57"/>
              <w:rPr>
                <w:sz w:val="20"/>
                <w:szCs w:val="20"/>
                <w:lang w:val="en-AU"/>
              </w:rPr>
            </w:pPr>
            <w:r>
              <w:rPr>
                <w:sz w:val="20"/>
                <w:szCs w:val="20"/>
                <w:lang w:val="en-AU"/>
              </w:rPr>
              <w:t>Formal vocational training courses (e.g. Certificate III in Vertebrate Pest Management) available in all states and territories.</w:t>
            </w:r>
          </w:p>
          <w:p w14:paraId="70BDF68E" w14:textId="77777777" w:rsidR="00E25136" w:rsidRDefault="00FD05B0" w:rsidP="00E25136">
            <w:pPr>
              <w:pStyle w:val="Table-textThreatAbatementplan"/>
              <w:spacing w:before="0" w:after="240" w:line="240" w:lineRule="auto"/>
              <w:ind w:left="57" w:right="57"/>
              <w:rPr>
                <w:sz w:val="20"/>
                <w:szCs w:val="20"/>
                <w:lang w:val="en-AU"/>
              </w:rPr>
            </w:pPr>
            <w:r>
              <w:rPr>
                <w:sz w:val="20"/>
                <w:szCs w:val="20"/>
                <w:lang w:val="en-AU"/>
              </w:rPr>
              <w:t>Where records are available, the ongoing delivery of vertebrate pest management information or training at agricultural and town shows, field days and public meetings.</w:t>
            </w:r>
          </w:p>
          <w:p w14:paraId="70BDF68F" w14:textId="77777777" w:rsidR="00E25136" w:rsidRPr="009D3721" w:rsidRDefault="00FD05B0" w:rsidP="009D3721">
            <w:pPr>
              <w:pStyle w:val="Table-textThreatAbatementplan"/>
              <w:spacing w:before="0" w:after="240" w:line="240" w:lineRule="auto"/>
              <w:ind w:left="57" w:right="57"/>
              <w:rPr>
                <w:sz w:val="20"/>
                <w:szCs w:val="20"/>
                <w:lang w:val="en-AU"/>
              </w:rPr>
            </w:pPr>
            <w:r w:rsidRPr="009D3721">
              <w:rPr>
                <w:sz w:val="20"/>
                <w:szCs w:val="20"/>
                <w:lang w:val="en-AU"/>
              </w:rPr>
              <w:t xml:space="preserve">Ongoing access of feral pig training material available on the </w:t>
            </w:r>
            <w:r>
              <w:rPr>
                <w:sz w:val="20"/>
                <w:szCs w:val="20"/>
                <w:lang w:val="en-AU"/>
              </w:rPr>
              <w:t>PestSmart Connect website (</w:t>
            </w:r>
            <w:hyperlink r:id="rId20" w:history="1">
              <w:r w:rsidRPr="005744D0">
                <w:rPr>
                  <w:rStyle w:val="Hyperlink"/>
                  <w:sz w:val="20"/>
                  <w:szCs w:val="20"/>
                </w:rPr>
                <w:t>http://www.pestsmart.org.au/</w:t>
              </w:r>
            </w:hyperlink>
            <w:r>
              <w:rPr>
                <w:sz w:val="20"/>
                <w:szCs w:val="20"/>
                <w:lang w:val="en-AU"/>
              </w:rPr>
              <w:t xml:space="preserve">) </w:t>
            </w:r>
            <w:r w:rsidRPr="009D3721">
              <w:rPr>
                <w:sz w:val="20"/>
                <w:szCs w:val="20"/>
                <w:lang w:val="en-AU"/>
              </w:rPr>
              <w:t xml:space="preserve">(developed by the Invasive Animals Cooperative Research </w:t>
            </w:r>
            <w:r w:rsidRPr="009D3721">
              <w:rPr>
                <w:sz w:val="20"/>
                <w:szCs w:val="20"/>
                <w:lang w:val="en-AU"/>
              </w:rPr>
              <w:lastRenderedPageBreak/>
              <w:t>Centre).</w:t>
            </w:r>
          </w:p>
        </w:tc>
        <w:tc>
          <w:tcPr>
            <w:tcW w:w="1778" w:type="dxa"/>
            <w:shd w:val="clear" w:color="487035" w:fill="CCCCCC"/>
          </w:tcPr>
          <w:p w14:paraId="70BDF690" w14:textId="77777777" w:rsidR="00E25136" w:rsidRDefault="00FD05B0" w:rsidP="00E25136">
            <w:pPr>
              <w:pStyle w:val="Table-textThreatAbatementplan"/>
              <w:spacing w:before="0" w:after="240" w:line="240" w:lineRule="auto"/>
              <w:ind w:left="57" w:right="57"/>
              <w:rPr>
                <w:sz w:val="20"/>
                <w:szCs w:val="20"/>
                <w:lang w:val="en-AU"/>
              </w:rPr>
            </w:pPr>
            <w:r>
              <w:rPr>
                <w:sz w:val="20"/>
                <w:szCs w:val="20"/>
                <w:lang w:val="en-AU"/>
              </w:rPr>
              <w:lastRenderedPageBreak/>
              <w:t>TAFEs, universities, organisations delivering agricultural and natural resource management advice (e.g. Natural Resource Management, Local Land Services, state and territory government departments).</w:t>
            </w:r>
          </w:p>
          <w:p w14:paraId="70BDF691" w14:textId="77777777" w:rsidR="00E25136" w:rsidRPr="00FB1741" w:rsidRDefault="00FD05B0" w:rsidP="00E25136">
            <w:pPr>
              <w:pStyle w:val="Table-textThreatAbatementplan"/>
              <w:spacing w:before="0" w:after="240" w:line="240" w:lineRule="auto"/>
              <w:ind w:left="57" w:right="57"/>
              <w:rPr>
                <w:i/>
                <w:sz w:val="20"/>
                <w:szCs w:val="20"/>
                <w:lang w:val="en-AU"/>
              </w:rPr>
            </w:pPr>
            <w:r>
              <w:rPr>
                <w:i/>
                <w:sz w:val="20"/>
                <w:szCs w:val="20"/>
                <w:lang w:val="en-AU"/>
              </w:rPr>
              <w:t xml:space="preserve">Delivery of training takes place formally through courses or workshops and informally through </w:t>
            </w:r>
            <w:r>
              <w:rPr>
                <w:i/>
                <w:sz w:val="20"/>
                <w:szCs w:val="20"/>
                <w:lang w:val="en-AU"/>
              </w:rPr>
              <w:lastRenderedPageBreak/>
              <w:t>agricultural and town shows, field days and public meetings.</w:t>
            </w:r>
          </w:p>
        </w:tc>
      </w:tr>
      <w:tr w:rsidR="00E034C8" w14:paraId="70BDF69A" w14:textId="77777777" w:rsidTr="00F1011E">
        <w:trPr>
          <w:trHeight w:val="60"/>
        </w:trPr>
        <w:tc>
          <w:tcPr>
            <w:tcW w:w="0" w:type="auto"/>
            <w:shd w:val="clear" w:color="487035" w:fill="CCCCCC"/>
            <w:tcMar>
              <w:top w:w="113" w:type="dxa"/>
              <w:left w:w="113" w:type="dxa"/>
              <w:bottom w:w="113" w:type="dxa"/>
              <w:right w:w="113" w:type="dxa"/>
            </w:tcMar>
          </w:tcPr>
          <w:p w14:paraId="70BDF693" w14:textId="77777777" w:rsidR="00E25136" w:rsidRPr="00793C5C" w:rsidRDefault="00FD05B0" w:rsidP="00E25136">
            <w:pPr>
              <w:pStyle w:val="ListBullet"/>
              <w:numPr>
                <w:ilvl w:val="0"/>
                <w:numId w:val="0"/>
              </w:numPr>
              <w:spacing w:after="120" w:line="240" w:lineRule="auto"/>
              <w:ind w:left="113" w:right="57"/>
              <w:contextualSpacing w:val="0"/>
              <w:rPr>
                <w:rFonts w:ascii="Arial" w:hAnsi="Arial" w:cs="Arial"/>
                <w:b/>
                <w:sz w:val="20"/>
                <w:szCs w:val="20"/>
              </w:rPr>
            </w:pPr>
            <w:r>
              <w:rPr>
                <w:rFonts w:ascii="Arial" w:hAnsi="Arial" w:cs="Arial"/>
                <w:b/>
                <w:sz w:val="20"/>
                <w:szCs w:val="20"/>
              </w:rPr>
              <w:lastRenderedPageBreak/>
              <w:t xml:space="preserve">Action 5.2: </w:t>
            </w:r>
            <w:r>
              <w:rPr>
                <w:rFonts w:ascii="Arial" w:hAnsi="Arial" w:cs="Arial"/>
                <w:b/>
                <w:sz w:val="20"/>
                <w:szCs w:val="20"/>
              </w:rPr>
              <w:lastRenderedPageBreak/>
              <w:t>Increase understanding of social impediments to feral pig control.</w:t>
            </w:r>
          </w:p>
        </w:tc>
        <w:tc>
          <w:tcPr>
            <w:tcW w:w="0" w:type="auto"/>
            <w:shd w:val="clear" w:color="487035" w:fill="CCCCCC"/>
            <w:tcMar>
              <w:top w:w="113" w:type="dxa"/>
              <w:left w:w="113" w:type="dxa"/>
              <w:bottom w:w="113" w:type="dxa"/>
              <w:right w:w="113" w:type="dxa"/>
            </w:tcMar>
          </w:tcPr>
          <w:p w14:paraId="70BDF694" w14:textId="77777777" w:rsidR="00E25136" w:rsidRDefault="00FD05B0">
            <w:pPr>
              <w:pStyle w:val="Table-textThreatAbatementplan"/>
              <w:spacing w:before="0" w:after="240" w:line="240" w:lineRule="auto"/>
              <w:ind w:right="57"/>
              <w:rPr>
                <w:sz w:val="20"/>
                <w:szCs w:val="20"/>
                <w:lang w:val="en-AU"/>
              </w:rPr>
            </w:pPr>
            <w:r>
              <w:rPr>
                <w:sz w:val="20"/>
                <w:szCs w:val="20"/>
                <w:lang w:val="en-AU"/>
              </w:rPr>
              <w:lastRenderedPageBreak/>
              <w:t xml:space="preserve">Medium </w:t>
            </w:r>
            <w:r>
              <w:rPr>
                <w:sz w:val="20"/>
                <w:szCs w:val="20"/>
                <w:lang w:val="en-AU"/>
              </w:rPr>
              <w:lastRenderedPageBreak/>
              <w:t>priority.</w:t>
            </w:r>
          </w:p>
          <w:p w14:paraId="70BDF695" w14:textId="77777777" w:rsidR="00E25136" w:rsidRDefault="00FD05B0">
            <w:pPr>
              <w:pStyle w:val="Table-textThreatAbatementplan"/>
              <w:spacing w:before="0" w:after="240" w:line="240" w:lineRule="auto"/>
              <w:ind w:right="57"/>
              <w:rPr>
                <w:sz w:val="20"/>
                <w:szCs w:val="20"/>
                <w:lang w:val="en-AU"/>
              </w:rPr>
            </w:pPr>
            <w:r>
              <w:rPr>
                <w:sz w:val="20"/>
                <w:szCs w:val="20"/>
                <w:lang w:val="en-AU"/>
              </w:rPr>
              <w:t>Years 1–5.</w:t>
            </w:r>
          </w:p>
        </w:tc>
        <w:tc>
          <w:tcPr>
            <w:tcW w:w="0" w:type="auto"/>
            <w:shd w:val="clear" w:color="487035" w:fill="CCCCCC"/>
            <w:tcMar>
              <w:top w:w="113" w:type="dxa"/>
              <w:left w:w="113" w:type="dxa"/>
              <w:bottom w:w="113" w:type="dxa"/>
              <w:right w:w="113" w:type="dxa"/>
            </w:tcMar>
          </w:tcPr>
          <w:p w14:paraId="70BDF696" w14:textId="77777777" w:rsidR="00E25136" w:rsidRDefault="00FD05B0" w:rsidP="00F8627B">
            <w:pPr>
              <w:pStyle w:val="Table-textThreatAbatementplan"/>
              <w:spacing w:before="0" w:after="240" w:line="240" w:lineRule="auto"/>
              <w:ind w:left="-37" w:right="57"/>
              <w:rPr>
                <w:sz w:val="20"/>
                <w:szCs w:val="20"/>
                <w:lang w:val="en-AU"/>
              </w:rPr>
            </w:pPr>
            <w:r>
              <w:rPr>
                <w:sz w:val="20"/>
                <w:szCs w:val="20"/>
                <w:lang w:val="en-AU"/>
              </w:rPr>
              <w:lastRenderedPageBreak/>
              <w:t xml:space="preserve">Feral pig </w:t>
            </w:r>
            <w:r>
              <w:rPr>
                <w:sz w:val="20"/>
                <w:szCs w:val="20"/>
                <w:lang w:val="en-AU"/>
              </w:rPr>
              <w:lastRenderedPageBreak/>
              <w:t>management programs tailored to take account of social factors, including Indigenous social factors, while protecting threatened species/ ecological communities.</w:t>
            </w:r>
          </w:p>
          <w:p w14:paraId="70BDF697" w14:textId="77777777" w:rsidR="00F8627B" w:rsidRPr="00793C5C" w:rsidRDefault="00FD05B0" w:rsidP="00F8627B">
            <w:pPr>
              <w:pStyle w:val="Table-textThreatAbatementplan"/>
              <w:spacing w:before="0" w:after="240" w:line="240" w:lineRule="auto"/>
              <w:ind w:left="-37" w:right="57"/>
              <w:rPr>
                <w:sz w:val="20"/>
                <w:szCs w:val="20"/>
                <w:lang w:val="en-AU"/>
              </w:rPr>
            </w:pPr>
            <w:r>
              <w:rPr>
                <w:sz w:val="20"/>
                <w:szCs w:val="20"/>
                <w:lang w:val="en-AU"/>
              </w:rPr>
              <w:t xml:space="preserve">Create opportunities for discussion and exchange of ideas and experience </w:t>
            </w:r>
            <w:r>
              <w:rPr>
                <w:sz w:val="20"/>
                <w:szCs w:val="20"/>
                <w:lang w:val="en-AU"/>
              </w:rPr>
              <w:lastRenderedPageBreak/>
              <w:t>regarding feral pig control.</w:t>
            </w:r>
          </w:p>
        </w:tc>
        <w:tc>
          <w:tcPr>
            <w:tcW w:w="0" w:type="auto"/>
            <w:shd w:val="clear" w:color="487035" w:fill="CCCCCC"/>
          </w:tcPr>
          <w:p w14:paraId="70BDF698" w14:textId="77777777" w:rsidR="00E25136" w:rsidRDefault="00FD05B0" w:rsidP="00B45344">
            <w:pPr>
              <w:pStyle w:val="Table-textThreatAbatementplan"/>
              <w:spacing w:before="0" w:after="240" w:line="240" w:lineRule="auto"/>
              <w:ind w:left="57" w:right="57"/>
              <w:rPr>
                <w:sz w:val="20"/>
                <w:szCs w:val="20"/>
                <w:lang w:val="en-AU"/>
              </w:rPr>
            </w:pPr>
            <w:r>
              <w:rPr>
                <w:sz w:val="20"/>
                <w:szCs w:val="20"/>
                <w:lang w:val="en-AU"/>
              </w:rPr>
              <w:lastRenderedPageBreak/>
              <w:t xml:space="preserve">Guidance available to land </w:t>
            </w:r>
            <w:r>
              <w:rPr>
                <w:sz w:val="20"/>
                <w:szCs w:val="20"/>
                <w:lang w:val="en-AU"/>
              </w:rPr>
              <w:lastRenderedPageBreak/>
              <w:t>managers undertaking control programs.</w:t>
            </w:r>
          </w:p>
        </w:tc>
        <w:tc>
          <w:tcPr>
            <w:tcW w:w="1778" w:type="dxa"/>
            <w:shd w:val="clear" w:color="487035" w:fill="CCCCCC"/>
          </w:tcPr>
          <w:p w14:paraId="70BDF699" w14:textId="77777777" w:rsidR="00E25136" w:rsidRDefault="00FD05B0" w:rsidP="00E25136">
            <w:pPr>
              <w:pStyle w:val="Table-textThreatAbatementplan"/>
              <w:spacing w:before="0" w:after="240" w:line="240" w:lineRule="auto"/>
              <w:ind w:left="57" w:right="57"/>
              <w:rPr>
                <w:sz w:val="20"/>
                <w:szCs w:val="20"/>
                <w:lang w:val="en-AU"/>
              </w:rPr>
            </w:pPr>
            <w:r>
              <w:rPr>
                <w:sz w:val="20"/>
                <w:szCs w:val="20"/>
                <w:lang w:val="en-AU"/>
              </w:rPr>
              <w:lastRenderedPageBreak/>
              <w:t xml:space="preserve">Researchers in </w:t>
            </w:r>
            <w:r>
              <w:rPr>
                <w:sz w:val="20"/>
                <w:szCs w:val="20"/>
                <w:lang w:val="en-AU"/>
              </w:rPr>
              <w:lastRenderedPageBreak/>
              <w:t>association with TAFEs, universities, organisations delivering agricultural and natural resource management advice.</w:t>
            </w:r>
          </w:p>
        </w:tc>
      </w:tr>
    </w:tbl>
    <w:p w14:paraId="70BDF69B" w14:textId="77777777" w:rsidR="00E25136" w:rsidRDefault="000B0798" w:rsidP="00E25136">
      <w:pPr>
        <w:pStyle w:val="Text"/>
        <w:spacing w:before="0" w:after="240" w:line="240" w:lineRule="auto"/>
        <w:rPr>
          <w:sz w:val="22"/>
          <w:szCs w:val="22"/>
          <w:lang w:val="en-AU"/>
        </w:rPr>
      </w:pPr>
    </w:p>
    <w:p w14:paraId="70BDF69C" w14:textId="77777777" w:rsidR="00E25136" w:rsidRDefault="00FD05B0">
      <w:pPr>
        <w:widowControl/>
        <w:suppressAutoHyphens w:val="0"/>
        <w:autoSpaceDE/>
        <w:autoSpaceDN/>
        <w:adjustRightInd/>
        <w:spacing w:after="200" w:line="276" w:lineRule="auto"/>
        <w:textAlignment w:val="auto"/>
        <w:rPr>
          <w:rFonts w:ascii="Arial" w:hAnsi="Arial" w:cs="Arial"/>
          <w:spacing w:val="-2"/>
          <w:sz w:val="22"/>
          <w:szCs w:val="22"/>
        </w:rPr>
      </w:pPr>
      <w:r>
        <w:rPr>
          <w:sz w:val="22"/>
          <w:szCs w:val="22"/>
        </w:rPr>
        <w:br w:type="page"/>
      </w:r>
    </w:p>
    <w:p w14:paraId="70BDF69D" w14:textId="77777777" w:rsidR="00E25136" w:rsidRPr="00154619" w:rsidRDefault="00FD05B0" w:rsidP="00154619">
      <w:pPr>
        <w:pStyle w:val="TAPSub3"/>
        <w:tabs>
          <w:tab w:val="left" w:pos="1701"/>
        </w:tabs>
        <w:ind w:left="1701" w:hanging="1701"/>
        <w:rPr>
          <w:b w:val="0"/>
          <w:i/>
        </w:rPr>
      </w:pPr>
      <w:bookmarkStart w:id="64" w:name="_Toc256000049"/>
      <w:bookmarkStart w:id="65" w:name="_Toc256000028"/>
      <w:bookmarkStart w:id="66" w:name="_Toc256000012"/>
      <w:bookmarkStart w:id="67" w:name="_Toc405209302"/>
      <w:bookmarkStart w:id="68" w:name="_Toc463530014"/>
      <w:r>
        <w:rPr>
          <w:b w:val="0"/>
          <w:i/>
        </w:rPr>
        <w:lastRenderedPageBreak/>
        <w:t>Objective 6</w:t>
      </w:r>
      <w:r w:rsidRPr="00154619">
        <w:rPr>
          <w:b w:val="0"/>
          <w:i/>
        </w:rPr>
        <w:t>:</w:t>
      </w:r>
      <w:r w:rsidRPr="00154619">
        <w:rPr>
          <w:b w:val="0"/>
          <w:i/>
        </w:rPr>
        <w:tab/>
        <w:t>Improve public awareness about feral pigs and the environmental damage and problems they cause.</w:t>
      </w:r>
      <w:bookmarkEnd w:id="64"/>
      <w:bookmarkEnd w:id="65"/>
      <w:bookmarkEnd w:id="66"/>
      <w:bookmarkEnd w:id="67"/>
      <w:bookmarkEnd w:id="68"/>
    </w:p>
    <w:p w14:paraId="70BDF69E" w14:textId="77777777" w:rsidR="00AB560F" w:rsidRDefault="00FD05B0" w:rsidP="00E25136">
      <w:pPr>
        <w:pStyle w:val="Text"/>
        <w:spacing w:before="0" w:after="240" w:line="240" w:lineRule="auto"/>
        <w:rPr>
          <w:sz w:val="22"/>
          <w:szCs w:val="22"/>
          <w:lang w:val="en-AU"/>
        </w:rPr>
      </w:pPr>
      <w:r w:rsidRPr="00D31ACA">
        <w:rPr>
          <w:sz w:val="22"/>
          <w:szCs w:val="22"/>
          <w:lang w:val="en-AU"/>
        </w:rPr>
        <w:t xml:space="preserve">Most Australians now live in urban or semi-urban areas. They generally do not see feral pigs and are rarely confronted by the damage and problems </w:t>
      </w:r>
      <w:r>
        <w:rPr>
          <w:sz w:val="22"/>
          <w:szCs w:val="22"/>
          <w:lang w:val="en-AU"/>
        </w:rPr>
        <w:t>they cause</w:t>
      </w:r>
      <w:r w:rsidRPr="00D31ACA">
        <w:rPr>
          <w:sz w:val="22"/>
          <w:szCs w:val="22"/>
          <w:lang w:val="en-AU"/>
        </w:rPr>
        <w:t xml:space="preserve">. Consequently, most Australians lack awareness of the feral pig problem, and </w:t>
      </w:r>
      <w:r>
        <w:rPr>
          <w:sz w:val="22"/>
          <w:szCs w:val="22"/>
          <w:lang w:val="en-AU"/>
        </w:rPr>
        <w:t xml:space="preserve">may </w:t>
      </w:r>
      <w:r w:rsidRPr="00D31ACA">
        <w:rPr>
          <w:sz w:val="22"/>
          <w:szCs w:val="22"/>
          <w:lang w:val="en-AU"/>
        </w:rPr>
        <w:t xml:space="preserve">have no concept of the need for feral pig control. It is important to improve public awareness about feral pigs and the environmental damage and problems they cause, and the </w:t>
      </w:r>
      <w:r w:rsidRPr="00B659E3">
        <w:rPr>
          <w:sz w:val="22"/>
          <w:szCs w:val="22"/>
          <w:lang w:val="en-AU"/>
        </w:rPr>
        <w:t xml:space="preserve">need for </w:t>
      </w:r>
      <w:r w:rsidRPr="008E3CB0">
        <w:rPr>
          <w:sz w:val="22"/>
          <w:szCs w:val="22"/>
          <w:lang w:val="en-AU"/>
        </w:rPr>
        <w:t xml:space="preserve">effective </w:t>
      </w:r>
      <w:r w:rsidRPr="00B659E3">
        <w:rPr>
          <w:sz w:val="22"/>
          <w:szCs w:val="22"/>
          <w:lang w:val="en-AU"/>
        </w:rPr>
        <w:t>feral pig control</w:t>
      </w:r>
      <w:r>
        <w:rPr>
          <w:sz w:val="22"/>
          <w:szCs w:val="22"/>
          <w:lang w:val="en-AU"/>
        </w:rPr>
        <w:t xml:space="preserve"> programs</w:t>
      </w:r>
      <w:r w:rsidRPr="00D31ACA">
        <w:rPr>
          <w:sz w:val="22"/>
          <w:szCs w:val="22"/>
          <w:lang w:val="en-AU"/>
        </w:rPr>
        <w:t>, to ensure there is lasting public support for management and research.</w:t>
      </w:r>
      <w:r>
        <w:rPr>
          <w:sz w:val="22"/>
          <w:szCs w:val="22"/>
          <w:lang w:val="en-AU"/>
        </w:rPr>
        <w:t xml:space="preserve"> This includes emphasising the limited effectiveness of uncoordinated recreational hunting on long-term, broad-scale feral pig control.</w:t>
      </w:r>
    </w:p>
    <w:p w14:paraId="70BDF69F" w14:textId="77777777" w:rsidR="00E25136" w:rsidRDefault="00FD05B0" w:rsidP="00E25136">
      <w:pPr>
        <w:pStyle w:val="Text"/>
        <w:spacing w:before="0" w:after="240" w:line="240" w:lineRule="auto"/>
        <w:rPr>
          <w:sz w:val="22"/>
          <w:szCs w:val="22"/>
          <w:lang w:val="en-AU"/>
        </w:rPr>
      </w:pPr>
      <w:r>
        <w:rPr>
          <w:sz w:val="22"/>
          <w:szCs w:val="22"/>
          <w:lang w:val="en-AU"/>
        </w:rPr>
        <w:t>Feral pigs also impact on primary production through predation on livestock, damage to crops and through harbouring diseases that may affect livestock. These diseases may also affect humans and secondary impacts from feral pigs, such as water quality in supply catchments, can also cause human health issues. While these are not the focus of this threat abatement plan, educating people about these issues can lend support to feral pig control for biodiversity outcomes.</w:t>
      </w:r>
    </w:p>
    <w:p w14:paraId="70BDF6A0" w14:textId="77777777" w:rsidR="00452FE5" w:rsidRDefault="00FD05B0" w:rsidP="00922B8E">
      <w:pPr>
        <w:pStyle w:val="Text"/>
        <w:spacing w:before="0" w:after="240" w:line="240" w:lineRule="auto"/>
        <w:rPr>
          <w:sz w:val="22"/>
          <w:szCs w:val="22"/>
          <w:lang w:val="en-AU"/>
        </w:rPr>
      </w:pPr>
      <w:r>
        <w:rPr>
          <w:sz w:val="22"/>
          <w:szCs w:val="22"/>
          <w:lang w:val="en-AU"/>
        </w:rPr>
        <w:t>Indigenous communities hold a range of values for feral pigs that are explored in some detail in the Background document.</w:t>
      </w:r>
    </w:p>
    <w:p w14:paraId="70BDF6A1" w14:textId="77777777" w:rsidR="00452FE5" w:rsidRDefault="00FD05B0" w:rsidP="002E5E36">
      <w:pPr>
        <w:pStyle w:val="Text"/>
        <w:spacing w:after="240" w:line="240" w:lineRule="auto"/>
        <w:rPr>
          <w:sz w:val="22"/>
          <w:szCs w:val="22"/>
          <w:lang w:val="en-AU"/>
        </w:rPr>
      </w:pPr>
      <w:r w:rsidRPr="002E5E36">
        <w:rPr>
          <w:sz w:val="22"/>
          <w:szCs w:val="22"/>
          <w:lang w:val="en-AU"/>
        </w:rPr>
        <w:t>Feral pigs can be highly mobile</w:t>
      </w:r>
      <w:r>
        <w:rPr>
          <w:sz w:val="22"/>
          <w:szCs w:val="22"/>
          <w:lang w:val="en-AU"/>
        </w:rPr>
        <w:t>, taking advantage of changes in environmental</w:t>
      </w:r>
      <w:r w:rsidRPr="002E5E36">
        <w:rPr>
          <w:sz w:val="22"/>
          <w:szCs w:val="22"/>
          <w:lang w:val="en-AU"/>
        </w:rPr>
        <w:t xml:space="preserve"> conditions </w:t>
      </w:r>
      <w:r>
        <w:rPr>
          <w:sz w:val="22"/>
          <w:szCs w:val="22"/>
          <w:lang w:val="en-AU"/>
        </w:rPr>
        <w:t>or c</w:t>
      </w:r>
      <w:r w:rsidRPr="002E5E36">
        <w:rPr>
          <w:sz w:val="22"/>
          <w:szCs w:val="22"/>
          <w:lang w:val="en-AU"/>
        </w:rPr>
        <w:t>hanges in land management</w:t>
      </w:r>
      <w:r>
        <w:rPr>
          <w:sz w:val="22"/>
          <w:szCs w:val="22"/>
          <w:lang w:val="en-AU"/>
        </w:rPr>
        <w:t xml:space="preserve">. </w:t>
      </w:r>
      <w:r w:rsidRPr="002E5E36">
        <w:rPr>
          <w:sz w:val="22"/>
          <w:szCs w:val="22"/>
          <w:lang w:val="en-AU"/>
        </w:rPr>
        <w:t>The deliberate movement of feral pigs by people may also be a contributing factor to the</w:t>
      </w:r>
      <w:r>
        <w:rPr>
          <w:sz w:val="22"/>
          <w:szCs w:val="22"/>
          <w:lang w:val="en-AU"/>
        </w:rPr>
        <w:t>ir dispersal and abundance.</w:t>
      </w:r>
      <w:r w:rsidRPr="002E5E36">
        <w:rPr>
          <w:sz w:val="22"/>
          <w:szCs w:val="22"/>
          <w:lang w:val="en-AU"/>
        </w:rPr>
        <w:t xml:space="preserve"> </w:t>
      </w:r>
      <w:r>
        <w:rPr>
          <w:sz w:val="22"/>
          <w:szCs w:val="22"/>
          <w:lang w:val="en-AU"/>
        </w:rPr>
        <w:lastRenderedPageBreak/>
        <w:t>Members of the</w:t>
      </w:r>
      <w:r w:rsidRPr="00452FE5">
        <w:rPr>
          <w:sz w:val="22"/>
          <w:szCs w:val="22"/>
          <w:lang w:val="en-AU"/>
        </w:rPr>
        <w:t xml:space="preserve"> public should be encouraged to report new populations</w:t>
      </w:r>
      <w:r>
        <w:rPr>
          <w:sz w:val="22"/>
          <w:szCs w:val="22"/>
          <w:lang w:val="en-AU"/>
        </w:rPr>
        <w:t xml:space="preserve"> or significant changes in abundances of feral pigs to assist with control actions,</w:t>
      </w:r>
      <w:r w:rsidRPr="00452FE5">
        <w:rPr>
          <w:sz w:val="22"/>
          <w:szCs w:val="22"/>
          <w:lang w:val="en-AU"/>
        </w:rPr>
        <w:t xml:space="preserve"> and to come forth with evidence that may assist agencies take action against individuals who </w:t>
      </w:r>
      <w:r>
        <w:rPr>
          <w:sz w:val="22"/>
          <w:szCs w:val="22"/>
          <w:lang w:val="en-AU"/>
        </w:rPr>
        <w:t>deliberately</w:t>
      </w:r>
      <w:r w:rsidRPr="00452FE5">
        <w:rPr>
          <w:sz w:val="22"/>
          <w:szCs w:val="22"/>
          <w:lang w:val="en-AU"/>
        </w:rPr>
        <w:t xml:space="preserve"> </w:t>
      </w:r>
      <w:r>
        <w:rPr>
          <w:sz w:val="22"/>
          <w:szCs w:val="22"/>
          <w:lang w:val="en-AU"/>
        </w:rPr>
        <w:t xml:space="preserve">take feral pigs captive and release them elsewhere. </w:t>
      </w:r>
    </w:p>
    <w:tbl>
      <w:tblPr>
        <w:tblW w:w="0" w:type="auto"/>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CellMar>
          <w:left w:w="0" w:type="dxa"/>
          <w:right w:w="0" w:type="dxa"/>
        </w:tblCellMar>
        <w:tblLook w:val="0000" w:firstRow="0" w:lastRow="0" w:firstColumn="0" w:lastColumn="0" w:noHBand="0" w:noVBand="0"/>
      </w:tblPr>
      <w:tblGrid>
        <w:gridCol w:w="2636"/>
        <w:gridCol w:w="1297"/>
        <w:gridCol w:w="1935"/>
        <w:gridCol w:w="1658"/>
        <w:gridCol w:w="1418"/>
      </w:tblGrid>
      <w:tr w:rsidR="00E034C8" w14:paraId="70BDF6A7" w14:textId="77777777" w:rsidTr="00E25136">
        <w:trPr>
          <w:trHeight w:val="60"/>
          <w:tblHeader/>
        </w:trPr>
        <w:tc>
          <w:tcPr>
            <w:tcW w:w="0" w:type="auto"/>
            <w:shd w:val="clear" w:color="487035" w:fill="808080"/>
            <w:tcMar>
              <w:top w:w="0" w:type="dxa"/>
              <w:left w:w="113" w:type="dxa"/>
              <w:bottom w:w="113" w:type="dxa"/>
              <w:right w:w="113" w:type="dxa"/>
            </w:tcMar>
            <w:vAlign w:val="center"/>
          </w:tcPr>
          <w:p w14:paraId="70BDF6A2" w14:textId="77777777" w:rsidR="00E25136" w:rsidRPr="006F0F5C" w:rsidRDefault="00FD05B0" w:rsidP="00E25136">
            <w:pPr>
              <w:pStyle w:val="Table-headersThreatAbatementplan"/>
              <w:spacing w:before="60" w:after="60" w:line="240" w:lineRule="auto"/>
              <w:ind w:left="57" w:right="57"/>
              <w:jc w:val="center"/>
              <w:rPr>
                <w:color w:val="FFFFFF" w:themeColor="background1"/>
                <w:sz w:val="20"/>
                <w:szCs w:val="20"/>
                <w:lang w:val="en-AU"/>
              </w:rPr>
            </w:pPr>
            <w:r w:rsidRPr="006F0F5C">
              <w:rPr>
                <w:color w:val="FFFFFF" w:themeColor="background1"/>
                <w:sz w:val="20"/>
                <w:szCs w:val="20"/>
                <w:lang w:val="en-AU"/>
              </w:rPr>
              <w:t>Action</w:t>
            </w:r>
          </w:p>
        </w:tc>
        <w:tc>
          <w:tcPr>
            <w:tcW w:w="0" w:type="auto"/>
            <w:shd w:val="clear" w:color="487035" w:fill="808080"/>
            <w:tcMar>
              <w:top w:w="0" w:type="dxa"/>
              <w:left w:w="113" w:type="dxa"/>
              <w:bottom w:w="113" w:type="dxa"/>
              <w:right w:w="113" w:type="dxa"/>
            </w:tcMar>
            <w:vAlign w:val="center"/>
          </w:tcPr>
          <w:p w14:paraId="70BDF6A3" w14:textId="77777777" w:rsidR="00E25136" w:rsidRPr="006F0F5C" w:rsidRDefault="00FD05B0" w:rsidP="00E25136">
            <w:pPr>
              <w:pStyle w:val="Table-headersThreatAbatementplan"/>
              <w:spacing w:before="60" w:after="60" w:line="240" w:lineRule="auto"/>
              <w:ind w:left="57" w:right="57"/>
              <w:jc w:val="center"/>
              <w:rPr>
                <w:color w:val="FFFFFF" w:themeColor="background1"/>
                <w:sz w:val="20"/>
                <w:szCs w:val="20"/>
                <w:lang w:val="en-AU"/>
              </w:rPr>
            </w:pPr>
            <w:r w:rsidRPr="006F0F5C">
              <w:rPr>
                <w:color w:val="FFFFFF" w:themeColor="background1"/>
                <w:sz w:val="20"/>
                <w:szCs w:val="20"/>
                <w:lang w:val="en-AU"/>
              </w:rPr>
              <w:t>Priority/</w:t>
            </w:r>
            <w:r w:rsidRPr="006F0F5C">
              <w:rPr>
                <w:color w:val="FFFFFF" w:themeColor="background1"/>
                <w:sz w:val="20"/>
                <w:szCs w:val="20"/>
                <w:lang w:val="en-AU"/>
              </w:rPr>
              <w:br/>
              <w:t>timeframe</w:t>
            </w:r>
          </w:p>
        </w:tc>
        <w:tc>
          <w:tcPr>
            <w:tcW w:w="0" w:type="auto"/>
            <w:shd w:val="clear" w:color="487035" w:fill="808080"/>
            <w:tcMar>
              <w:top w:w="0" w:type="dxa"/>
              <w:left w:w="113" w:type="dxa"/>
              <w:bottom w:w="113" w:type="dxa"/>
              <w:right w:w="113" w:type="dxa"/>
            </w:tcMar>
            <w:vAlign w:val="center"/>
          </w:tcPr>
          <w:p w14:paraId="70BDF6A4" w14:textId="77777777" w:rsidR="00E25136" w:rsidRPr="006F0F5C" w:rsidRDefault="00FD05B0" w:rsidP="00E25136">
            <w:pPr>
              <w:pStyle w:val="Table-headersThreatAbatementplan"/>
              <w:spacing w:before="60" w:after="60" w:line="240" w:lineRule="auto"/>
              <w:ind w:left="-46" w:right="-67"/>
              <w:jc w:val="center"/>
              <w:rPr>
                <w:color w:val="FFFFFF" w:themeColor="background1"/>
                <w:sz w:val="20"/>
                <w:szCs w:val="20"/>
                <w:lang w:val="en-AU"/>
              </w:rPr>
            </w:pPr>
            <w:r w:rsidRPr="006F0F5C">
              <w:rPr>
                <w:color w:val="FFFFFF" w:themeColor="background1"/>
                <w:sz w:val="20"/>
                <w:szCs w:val="20"/>
                <w:lang w:val="en-AU"/>
              </w:rPr>
              <w:t>Outcome</w:t>
            </w:r>
          </w:p>
        </w:tc>
        <w:tc>
          <w:tcPr>
            <w:tcW w:w="0" w:type="auto"/>
            <w:shd w:val="clear" w:color="487035" w:fill="808080"/>
            <w:vAlign w:val="center"/>
          </w:tcPr>
          <w:p w14:paraId="70BDF6A5" w14:textId="77777777" w:rsidR="00E25136" w:rsidRPr="006F0F5C" w:rsidRDefault="00FD05B0" w:rsidP="00E25136">
            <w:pPr>
              <w:pStyle w:val="Table-headersThreatAbatementplan"/>
              <w:spacing w:before="60" w:after="60" w:line="240" w:lineRule="auto"/>
              <w:ind w:left="57" w:right="57"/>
              <w:jc w:val="center"/>
              <w:rPr>
                <w:color w:val="FFFFFF" w:themeColor="background1"/>
                <w:sz w:val="20"/>
                <w:szCs w:val="20"/>
                <w:lang w:val="en-AU"/>
              </w:rPr>
            </w:pPr>
            <w:r w:rsidRPr="006F0F5C">
              <w:rPr>
                <w:color w:val="FFFFFF" w:themeColor="background1"/>
                <w:sz w:val="20"/>
                <w:szCs w:val="20"/>
                <w:lang w:val="en-AU"/>
              </w:rPr>
              <w:t>Output</w:t>
            </w:r>
          </w:p>
        </w:tc>
        <w:tc>
          <w:tcPr>
            <w:tcW w:w="0" w:type="auto"/>
            <w:shd w:val="clear" w:color="487035" w:fill="808080"/>
            <w:vAlign w:val="center"/>
          </w:tcPr>
          <w:p w14:paraId="70BDF6A6" w14:textId="77777777" w:rsidR="00E25136" w:rsidRPr="006F0F5C" w:rsidRDefault="00FD05B0" w:rsidP="00E25136">
            <w:pPr>
              <w:pStyle w:val="Table-headersThreatAbatementplan"/>
              <w:spacing w:before="60" w:after="60" w:line="240" w:lineRule="auto"/>
              <w:ind w:left="57" w:right="57"/>
              <w:jc w:val="center"/>
              <w:rPr>
                <w:color w:val="FFFFFF" w:themeColor="background1"/>
                <w:sz w:val="20"/>
                <w:szCs w:val="20"/>
                <w:lang w:val="en-AU"/>
              </w:rPr>
            </w:pPr>
            <w:r>
              <w:rPr>
                <w:color w:val="FFFFFF" w:themeColor="background1"/>
                <w:sz w:val="20"/>
                <w:szCs w:val="20"/>
                <w:lang w:val="en-AU"/>
              </w:rPr>
              <w:t>Key Actioners</w:t>
            </w:r>
          </w:p>
        </w:tc>
      </w:tr>
      <w:tr w:rsidR="00E034C8" w14:paraId="70BDF6B6" w14:textId="77777777" w:rsidTr="00E25136">
        <w:trPr>
          <w:trHeight w:val="60"/>
        </w:trPr>
        <w:tc>
          <w:tcPr>
            <w:tcW w:w="0" w:type="auto"/>
            <w:shd w:val="clear" w:color="487035" w:fill="CCCCCC"/>
            <w:tcMar>
              <w:top w:w="113" w:type="dxa"/>
              <w:left w:w="113" w:type="dxa"/>
              <w:bottom w:w="113" w:type="dxa"/>
              <w:right w:w="113" w:type="dxa"/>
            </w:tcMar>
          </w:tcPr>
          <w:p w14:paraId="70BDF6A8" w14:textId="77777777" w:rsidR="00E25136" w:rsidRDefault="00FD05B0" w:rsidP="00E25136">
            <w:pPr>
              <w:pStyle w:val="Table-textThreatAbatementplan"/>
              <w:spacing w:before="0" w:after="240" w:line="240" w:lineRule="auto"/>
              <w:ind w:left="57" w:right="57"/>
              <w:rPr>
                <w:rStyle w:val="Table-textbold"/>
                <w:bCs/>
                <w:sz w:val="20"/>
                <w:szCs w:val="20"/>
                <w:lang w:val="en-AU"/>
              </w:rPr>
            </w:pPr>
            <w:r w:rsidRPr="006F0F5C">
              <w:rPr>
                <w:rStyle w:val="Table-textbold"/>
                <w:bCs/>
                <w:sz w:val="20"/>
                <w:szCs w:val="20"/>
                <w:lang w:val="en-AU"/>
              </w:rPr>
              <w:t xml:space="preserve">Action </w:t>
            </w:r>
            <w:r>
              <w:rPr>
                <w:rStyle w:val="Table-textbold"/>
                <w:bCs/>
                <w:sz w:val="20"/>
                <w:szCs w:val="20"/>
                <w:lang w:val="en-AU"/>
              </w:rPr>
              <w:t>6</w:t>
            </w:r>
            <w:r w:rsidRPr="006F0F5C">
              <w:rPr>
                <w:rStyle w:val="Table-textbold"/>
                <w:bCs/>
                <w:sz w:val="20"/>
                <w:szCs w:val="20"/>
                <w:lang w:val="en-AU"/>
              </w:rPr>
              <w:t>.1: Develop and deliver a public education program a</w:t>
            </w:r>
            <w:r w:rsidRPr="006F0F5C">
              <w:rPr>
                <w:b/>
                <w:bCs/>
                <w:sz w:val="20"/>
                <w:szCs w:val="20"/>
                <w:lang w:val="en-AU"/>
              </w:rPr>
              <w:t>bout feral pigs and the environmental damage and problems they cause</w:t>
            </w:r>
            <w:r w:rsidRPr="006F0F5C">
              <w:rPr>
                <w:rStyle w:val="Table-textbold"/>
                <w:bCs/>
                <w:sz w:val="20"/>
                <w:szCs w:val="20"/>
                <w:lang w:val="en-AU"/>
              </w:rPr>
              <w:t>.</w:t>
            </w:r>
          </w:p>
          <w:p w14:paraId="70BDF6A9" w14:textId="77777777" w:rsidR="00E25136" w:rsidRDefault="00FD05B0" w:rsidP="00E25136">
            <w:pPr>
              <w:pStyle w:val="Table-textThreatAbatementplan"/>
              <w:spacing w:before="0" w:after="240" w:line="240" w:lineRule="auto"/>
              <w:ind w:left="57" w:right="57"/>
              <w:rPr>
                <w:rStyle w:val="Table-textbold"/>
                <w:b w:val="0"/>
                <w:bCs/>
                <w:sz w:val="20"/>
                <w:szCs w:val="20"/>
                <w:lang w:val="en-AU"/>
              </w:rPr>
            </w:pPr>
            <w:r>
              <w:rPr>
                <w:rStyle w:val="Table-textbold"/>
                <w:b w:val="0"/>
                <w:bCs/>
                <w:sz w:val="20"/>
                <w:szCs w:val="20"/>
                <w:lang w:val="en-AU"/>
              </w:rPr>
              <w:t>Raising public awareness of feral pigs is necessary. Where opportunities arise, such as in conjunction with feral pig management programs or as a component of a broader program raising awareness of invasive/feral animals generally, a public education campaign can be run.</w:t>
            </w:r>
          </w:p>
          <w:p w14:paraId="70BDF6AA" w14:textId="77777777" w:rsidR="002D3DE4" w:rsidRDefault="000B0798" w:rsidP="00E25136">
            <w:pPr>
              <w:pStyle w:val="Table-textThreatAbatementplan"/>
              <w:spacing w:before="0" w:after="240" w:line="240" w:lineRule="auto"/>
              <w:ind w:left="57" w:right="57"/>
              <w:rPr>
                <w:rStyle w:val="Table-textbold"/>
                <w:b w:val="0"/>
                <w:bCs/>
                <w:sz w:val="20"/>
                <w:szCs w:val="20"/>
                <w:lang w:val="en-AU"/>
              </w:rPr>
            </w:pPr>
          </w:p>
          <w:p w14:paraId="70BDF6AB" w14:textId="77777777" w:rsidR="002D3DE4" w:rsidRPr="0031051D" w:rsidRDefault="000B0798" w:rsidP="00E25136">
            <w:pPr>
              <w:pStyle w:val="Table-textThreatAbatementplan"/>
              <w:spacing w:before="0" w:after="240" w:line="240" w:lineRule="auto"/>
              <w:ind w:left="57" w:right="57"/>
              <w:rPr>
                <w:bCs/>
                <w:sz w:val="20"/>
                <w:szCs w:val="20"/>
                <w:lang w:val="en-AU"/>
              </w:rPr>
            </w:pPr>
          </w:p>
        </w:tc>
        <w:tc>
          <w:tcPr>
            <w:tcW w:w="0" w:type="auto"/>
            <w:shd w:val="clear" w:color="487035" w:fill="CCCCCC"/>
            <w:tcMar>
              <w:top w:w="113" w:type="dxa"/>
              <w:left w:w="113" w:type="dxa"/>
              <w:bottom w:w="113" w:type="dxa"/>
              <w:right w:w="113" w:type="dxa"/>
            </w:tcMar>
          </w:tcPr>
          <w:p w14:paraId="70BDF6AC" w14:textId="77777777" w:rsidR="00E25136" w:rsidRPr="006F0F5C" w:rsidRDefault="00FD05B0" w:rsidP="00E25136">
            <w:pPr>
              <w:pStyle w:val="Table-textThreatAbatementplan"/>
              <w:spacing w:before="0" w:after="240" w:line="240" w:lineRule="auto"/>
              <w:ind w:left="57" w:right="57"/>
              <w:rPr>
                <w:sz w:val="20"/>
                <w:szCs w:val="20"/>
                <w:lang w:val="en-AU"/>
              </w:rPr>
            </w:pPr>
            <w:r w:rsidRPr="006F0F5C">
              <w:rPr>
                <w:sz w:val="20"/>
                <w:szCs w:val="20"/>
                <w:lang w:val="en-AU"/>
              </w:rPr>
              <w:t>Low priority</w:t>
            </w:r>
            <w:r>
              <w:rPr>
                <w:sz w:val="20"/>
                <w:szCs w:val="20"/>
                <w:lang w:val="en-AU"/>
              </w:rPr>
              <w:t>.</w:t>
            </w:r>
          </w:p>
          <w:p w14:paraId="70BDF6AD" w14:textId="77777777" w:rsidR="00E25136" w:rsidRPr="006F0F5C" w:rsidRDefault="00FD05B0" w:rsidP="00E25136">
            <w:pPr>
              <w:pStyle w:val="Table-textThreatAbatementplan"/>
              <w:spacing w:before="0" w:after="240" w:line="240" w:lineRule="auto"/>
              <w:ind w:left="57" w:right="57"/>
              <w:rPr>
                <w:sz w:val="20"/>
                <w:szCs w:val="20"/>
                <w:lang w:val="en-AU"/>
              </w:rPr>
            </w:pPr>
            <w:r w:rsidRPr="006F0F5C">
              <w:rPr>
                <w:sz w:val="20"/>
                <w:szCs w:val="20"/>
                <w:lang w:val="en-AU"/>
              </w:rPr>
              <w:t>Years 1–5</w:t>
            </w:r>
            <w:r>
              <w:rPr>
                <w:sz w:val="20"/>
                <w:szCs w:val="20"/>
                <w:lang w:val="en-AU"/>
              </w:rPr>
              <w:t>.</w:t>
            </w:r>
          </w:p>
        </w:tc>
        <w:tc>
          <w:tcPr>
            <w:tcW w:w="0" w:type="auto"/>
            <w:shd w:val="clear" w:color="487035" w:fill="CCCCCC"/>
            <w:tcMar>
              <w:top w:w="113" w:type="dxa"/>
              <w:left w:w="113" w:type="dxa"/>
              <w:bottom w:w="113" w:type="dxa"/>
              <w:right w:w="113" w:type="dxa"/>
            </w:tcMar>
          </w:tcPr>
          <w:p w14:paraId="70BDF6AE" w14:textId="77777777" w:rsidR="00E25136" w:rsidRDefault="00FD05B0" w:rsidP="00E25136">
            <w:pPr>
              <w:pStyle w:val="Table-textThreatAbatementplan"/>
              <w:spacing w:before="0" w:after="240" w:line="240" w:lineRule="auto"/>
              <w:ind w:left="-46" w:right="-67"/>
              <w:rPr>
                <w:sz w:val="20"/>
                <w:szCs w:val="20"/>
                <w:lang w:val="en-AU"/>
              </w:rPr>
            </w:pPr>
            <w:r w:rsidRPr="006F0F5C">
              <w:rPr>
                <w:sz w:val="20"/>
                <w:szCs w:val="20"/>
                <w:lang w:val="en-AU"/>
              </w:rPr>
              <w:t>Greater public awareness of the environmental damage feral pigs cause, and the problems feral pigs cause to both the environment and primary producers.</w:t>
            </w:r>
          </w:p>
          <w:p w14:paraId="70BDF6AF" w14:textId="77777777" w:rsidR="00E25136" w:rsidRPr="006F0F5C" w:rsidRDefault="00FD05B0" w:rsidP="00E25136">
            <w:pPr>
              <w:pStyle w:val="Table-textThreatAbatementplan"/>
              <w:spacing w:before="0" w:after="240" w:line="240" w:lineRule="auto"/>
              <w:ind w:left="-46" w:right="-67"/>
              <w:rPr>
                <w:sz w:val="20"/>
                <w:szCs w:val="20"/>
                <w:lang w:val="en-AU"/>
              </w:rPr>
            </w:pPr>
            <w:r>
              <w:rPr>
                <w:sz w:val="20"/>
                <w:szCs w:val="20"/>
                <w:lang w:val="en-AU"/>
              </w:rPr>
              <w:t>Public support is forthcoming for funding feral pig control programs.</w:t>
            </w:r>
          </w:p>
        </w:tc>
        <w:tc>
          <w:tcPr>
            <w:tcW w:w="0" w:type="auto"/>
            <w:shd w:val="clear" w:color="487035" w:fill="CCCCCC"/>
          </w:tcPr>
          <w:p w14:paraId="70BDF6B0" w14:textId="77777777" w:rsidR="00E25136" w:rsidRDefault="00FD05B0" w:rsidP="00E25136">
            <w:pPr>
              <w:pStyle w:val="Table-textThreatAbatementplan"/>
              <w:spacing w:before="0" w:after="240" w:line="240" w:lineRule="auto"/>
              <w:ind w:left="57" w:right="57"/>
              <w:rPr>
                <w:sz w:val="20"/>
                <w:szCs w:val="20"/>
                <w:lang w:val="en-AU"/>
              </w:rPr>
            </w:pPr>
            <w:r>
              <w:rPr>
                <w:sz w:val="20"/>
                <w:szCs w:val="20"/>
                <w:lang w:val="en-AU"/>
              </w:rPr>
              <w:t>Media monitoring shows an increase in stories/articles or awareness of the feral pig problem.</w:t>
            </w:r>
          </w:p>
          <w:p w14:paraId="70BDF6B1" w14:textId="77777777" w:rsidR="00E25136" w:rsidRDefault="00FD05B0" w:rsidP="00E25136">
            <w:pPr>
              <w:pStyle w:val="Table-textThreatAbatementplan"/>
              <w:spacing w:before="0" w:after="240" w:line="240" w:lineRule="auto"/>
              <w:ind w:left="57" w:right="57"/>
              <w:rPr>
                <w:sz w:val="20"/>
                <w:szCs w:val="20"/>
                <w:lang w:val="en-AU"/>
              </w:rPr>
            </w:pPr>
            <w:r>
              <w:rPr>
                <w:sz w:val="20"/>
                <w:szCs w:val="20"/>
                <w:lang w:val="en-AU"/>
              </w:rPr>
              <w:t>AND/OR</w:t>
            </w:r>
          </w:p>
          <w:p w14:paraId="70BDF6B2" w14:textId="77777777" w:rsidR="00E25136" w:rsidRDefault="00FD05B0" w:rsidP="00E25136">
            <w:pPr>
              <w:pStyle w:val="Table-textThreatAbatementplan"/>
              <w:spacing w:before="0" w:after="240" w:line="240" w:lineRule="auto"/>
              <w:ind w:left="57" w:right="57"/>
              <w:rPr>
                <w:sz w:val="20"/>
                <w:szCs w:val="20"/>
                <w:lang w:val="en-AU"/>
              </w:rPr>
            </w:pPr>
            <w:r>
              <w:rPr>
                <w:sz w:val="20"/>
                <w:szCs w:val="20"/>
                <w:lang w:val="en-AU"/>
              </w:rPr>
              <w:t>Public surveys on the environment indicate an awareness of the feral pig problem.</w:t>
            </w:r>
          </w:p>
          <w:p w14:paraId="70BDF6B3" w14:textId="77777777" w:rsidR="00E25136" w:rsidRPr="006F0F5C" w:rsidRDefault="000B0798" w:rsidP="00E25136">
            <w:pPr>
              <w:pStyle w:val="Table-textThreatAbatementplan"/>
              <w:spacing w:before="0" w:after="240" w:line="240" w:lineRule="auto"/>
              <w:ind w:left="57" w:right="57"/>
              <w:rPr>
                <w:sz w:val="20"/>
                <w:szCs w:val="20"/>
                <w:lang w:val="en-AU"/>
              </w:rPr>
            </w:pPr>
          </w:p>
        </w:tc>
        <w:tc>
          <w:tcPr>
            <w:tcW w:w="0" w:type="auto"/>
            <w:shd w:val="clear" w:color="487035" w:fill="CCCCCC"/>
          </w:tcPr>
          <w:p w14:paraId="70BDF6B4" w14:textId="77777777" w:rsidR="00E25136" w:rsidRDefault="00FD05B0" w:rsidP="00E25136">
            <w:pPr>
              <w:pStyle w:val="Table-textThreatAbatementplan"/>
              <w:spacing w:before="0" w:after="240" w:line="240" w:lineRule="auto"/>
              <w:ind w:left="57" w:right="57"/>
              <w:rPr>
                <w:sz w:val="20"/>
                <w:szCs w:val="20"/>
                <w:lang w:val="en-AU"/>
              </w:rPr>
            </w:pPr>
            <w:r>
              <w:rPr>
                <w:sz w:val="20"/>
                <w:szCs w:val="20"/>
                <w:lang w:val="en-AU"/>
              </w:rPr>
              <w:t>Australian, state and territory biosecurity agencies.</w:t>
            </w:r>
          </w:p>
          <w:p w14:paraId="70BDF6B5" w14:textId="77777777" w:rsidR="00E25136" w:rsidRPr="00933E25" w:rsidRDefault="00FD05B0" w:rsidP="00E25136">
            <w:pPr>
              <w:pStyle w:val="Table-textThreatAbatementplan"/>
              <w:spacing w:before="0" w:after="240" w:line="240" w:lineRule="auto"/>
              <w:ind w:left="57" w:right="57"/>
              <w:rPr>
                <w:i/>
                <w:sz w:val="20"/>
                <w:szCs w:val="20"/>
                <w:lang w:val="en-AU"/>
              </w:rPr>
            </w:pPr>
            <w:r w:rsidRPr="00933E25">
              <w:rPr>
                <w:i/>
                <w:sz w:val="20"/>
                <w:szCs w:val="20"/>
                <w:lang w:val="en-AU"/>
              </w:rPr>
              <w:t>Specific control programs should deliver education in local areas as appropriate.</w:t>
            </w:r>
          </w:p>
        </w:tc>
      </w:tr>
      <w:tr w:rsidR="00E034C8" w14:paraId="70BDF6BF" w14:textId="77777777" w:rsidTr="00E25136">
        <w:trPr>
          <w:trHeight w:val="60"/>
        </w:trPr>
        <w:tc>
          <w:tcPr>
            <w:tcW w:w="0" w:type="auto"/>
            <w:shd w:val="clear" w:color="487035" w:fill="CCCCCC"/>
            <w:tcMar>
              <w:top w:w="113" w:type="dxa"/>
              <w:left w:w="113" w:type="dxa"/>
              <w:bottom w:w="113" w:type="dxa"/>
              <w:right w:w="113" w:type="dxa"/>
            </w:tcMar>
          </w:tcPr>
          <w:p w14:paraId="70BDF6B7" w14:textId="77777777" w:rsidR="00922B8E" w:rsidRPr="006F0F5C" w:rsidRDefault="00FD05B0" w:rsidP="00323FC9">
            <w:pPr>
              <w:pStyle w:val="Table-textThreatAbatementplan"/>
              <w:spacing w:before="0" w:after="240" w:line="240" w:lineRule="auto"/>
              <w:ind w:left="57" w:right="57"/>
              <w:rPr>
                <w:rStyle w:val="Table-textbold"/>
                <w:bCs/>
                <w:sz w:val="20"/>
                <w:szCs w:val="20"/>
                <w:lang w:val="en-AU"/>
              </w:rPr>
            </w:pPr>
            <w:r w:rsidRPr="00ED22F9">
              <w:rPr>
                <w:rStyle w:val="Table-textbold"/>
                <w:bCs/>
                <w:sz w:val="20"/>
                <w:szCs w:val="20"/>
                <w:lang w:val="en-AU"/>
              </w:rPr>
              <w:t xml:space="preserve">Action </w:t>
            </w:r>
            <w:r>
              <w:rPr>
                <w:rStyle w:val="Table-textbold"/>
                <w:bCs/>
                <w:sz w:val="20"/>
                <w:szCs w:val="20"/>
                <w:lang w:val="en-AU"/>
              </w:rPr>
              <w:t>6.2</w:t>
            </w:r>
            <w:r w:rsidRPr="00ED22F9">
              <w:rPr>
                <w:rStyle w:val="Table-textbold"/>
                <w:bCs/>
                <w:sz w:val="20"/>
                <w:szCs w:val="20"/>
                <w:lang w:val="en-AU"/>
              </w:rPr>
              <w:t xml:space="preserve">: </w:t>
            </w:r>
            <w:r>
              <w:rPr>
                <w:rStyle w:val="Table-textbold"/>
                <w:bCs/>
                <w:sz w:val="20"/>
                <w:szCs w:val="20"/>
                <w:lang w:val="en-AU"/>
              </w:rPr>
              <w:t xml:space="preserve"> Ensure deterrents are in place to discourage the translocation of feral pigs, and include this information in </w:t>
            </w:r>
            <w:r>
              <w:rPr>
                <w:rStyle w:val="Table-textbold"/>
                <w:bCs/>
                <w:sz w:val="20"/>
                <w:szCs w:val="20"/>
                <w:lang w:val="en-AU"/>
              </w:rPr>
              <w:lastRenderedPageBreak/>
              <w:t>community education programs</w:t>
            </w:r>
          </w:p>
        </w:tc>
        <w:tc>
          <w:tcPr>
            <w:tcW w:w="0" w:type="auto"/>
            <w:shd w:val="clear" w:color="487035" w:fill="CCCCCC"/>
            <w:tcMar>
              <w:top w:w="113" w:type="dxa"/>
              <w:left w:w="113" w:type="dxa"/>
              <w:bottom w:w="113" w:type="dxa"/>
              <w:right w:w="113" w:type="dxa"/>
            </w:tcMar>
          </w:tcPr>
          <w:p w14:paraId="70BDF6B8" w14:textId="77777777" w:rsidR="00922B8E" w:rsidRPr="00ED22F9" w:rsidRDefault="00FD05B0" w:rsidP="00922B8E">
            <w:pPr>
              <w:pStyle w:val="Table-textThreatAbatementplan"/>
              <w:spacing w:before="0" w:after="240" w:line="240" w:lineRule="auto"/>
              <w:ind w:left="57" w:right="57"/>
              <w:rPr>
                <w:sz w:val="20"/>
                <w:szCs w:val="20"/>
                <w:lang w:val="en-AU"/>
              </w:rPr>
            </w:pPr>
            <w:r>
              <w:rPr>
                <w:sz w:val="20"/>
                <w:szCs w:val="20"/>
                <w:lang w:val="en-AU"/>
              </w:rPr>
              <w:lastRenderedPageBreak/>
              <w:t>Medium</w:t>
            </w:r>
            <w:r w:rsidRPr="00ED22F9">
              <w:rPr>
                <w:sz w:val="20"/>
                <w:szCs w:val="20"/>
                <w:lang w:val="en-AU"/>
              </w:rPr>
              <w:t xml:space="preserve"> </w:t>
            </w:r>
            <w:r w:rsidRPr="00ED22F9">
              <w:rPr>
                <w:sz w:val="20"/>
                <w:szCs w:val="20"/>
                <w:lang w:val="en-AU"/>
              </w:rPr>
              <w:lastRenderedPageBreak/>
              <w:t>priority</w:t>
            </w:r>
            <w:r>
              <w:rPr>
                <w:sz w:val="20"/>
                <w:szCs w:val="20"/>
                <w:lang w:val="en-AU"/>
              </w:rPr>
              <w:t>.</w:t>
            </w:r>
          </w:p>
          <w:p w14:paraId="70BDF6B9" w14:textId="77777777" w:rsidR="00922B8E" w:rsidRPr="006F0F5C" w:rsidRDefault="00FD05B0" w:rsidP="00922B8E">
            <w:pPr>
              <w:pStyle w:val="Table-textThreatAbatementplan"/>
              <w:spacing w:before="0" w:after="240" w:line="240" w:lineRule="auto"/>
              <w:ind w:left="57" w:right="57"/>
              <w:rPr>
                <w:sz w:val="20"/>
                <w:szCs w:val="20"/>
                <w:lang w:val="en-AU"/>
              </w:rPr>
            </w:pPr>
            <w:r w:rsidRPr="00ED22F9">
              <w:rPr>
                <w:sz w:val="20"/>
                <w:szCs w:val="20"/>
                <w:lang w:val="en-AU"/>
              </w:rPr>
              <w:t>Years 1–5</w:t>
            </w:r>
          </w:p>
        </w:tc>
        <w:tc>
          <w:tcPr>
            <w:tcW w:w="0" w:type="auto"/>
            <w:shd w:val="clear" w:color="487035" w:fill="CCCCCC"/>
            <w:tcMar>
              <w:top w:w="113" w:type="dxa"/>
              <w:left w:w="113" w:type="dxa"/>
              <w:bottom w:w="113" w:type="dxa"/>
              <w:right w:w="113" w:type="dxa"/>
            </w:tcMar>
          </w:tcPr>
          <w:p w14:paraId="70BDF6BA" w14:textId="77777777" w:rsidR="00964D6E" w:rsidRDefault="00FD05B0" w:rsidP="00E25136">
            <w:pPr>
              <w:pStyle w:val="Table-textThreatAbatementplan"/>
              <w:spacing w:before="0" w:after="240" w:line="240" w:lineRule="auto"/>
              <w:ind w:left="-46" w:right="-67"/>
              <w:rPr>
                <w:sz w:val="20"/>
                <w:szCs w:val="20"/>
                <w:lang w:val="en-AU"/>
              </w:rPr>
            </w:pPr>
            <w:r>
              <w:rPr>
                <w:sz w:val="20"/>
                <w:szCs w:val="20"/>
                <w:lang w:val="en-AU"/>
              </w:rPr>
              <w:lastRenderedPageBreak/>
              <w:t xml:space="preserve">Greater public awareness of biosecurity </w:t>
            </w:r>
            <w:r>
              <w:rPr>
                <w:sz w:val="20"/>
                <w:szCs w:val="20"/>
                <w:lang w:val="en-AU"/>
              </w:rPr>
              <w:lastRenderedPageBreak/>
              <w:t>regulations related to feral pigs.</w:t>
            </w:r>
          </w:p>
          <w:p w14:paraId="70BDF6BB" w14:textId="77777777" w:rsidR="00922B8E" w:rsidRPr="006F0F5C" w:rsidRDefault="00FD05B0" w:rsidP="00E25136">
            <w:pPr>
              <w:pStyle w:val="Table-textThreatAbatementplan"/>
              <w:spacing w:before="0" w:after="240" w:line="240" w:lineRule="auto"/>
              <w:ind w:left="-46" w:right="-67"/>
              <w:rPr>
                <w:sz w:val="20"/>
                <w:szCs w:val="20"/>
                <w:lang w:val="en-AU"/>
              </w:rPr>
            </w:pPr>
            <w:r>
              <w:rPr>
                <w:sz w:val="20"/>
                <w:szCs w:val="20"/>
                <w:lang w:val="en-AU"/>
              </w:rPr>
              <w:t>Public support is forthcoming to minimise the dispersal and abundance of feral pigs</w:t>
            </w:r>
          </w:p>
        </w:tc>
        <w:tc>
          <w:tcPr>
            <w:tcW w:w="0" w:type="auto"/>
            <w:shd w:val="clear" w:color="487035" w:fill="CCCCCC"/>
          </w:tcPr>
          <w:p w14:paraId="70BDF6BC" w14:textId="77777777" w:rsidR="00964D6E" w:rsidRDefault="00FD05B0" w:rsidP="00964D6E">
            <w:pPr>
              <w:pStyle w:val="Table-textThreatAbatementplan"/>
              <w:spacing w:before="0" w:after="240" w:line="240" w:lineRule="auto"/>
              <w:ind w:left="57" w:right="57"/>
              <w:rPr>
                <w:sz w:val="20"/>
                <w:szCs w:val="20"/>
                <w:lang w:val="en-AU"/>
              </w:rPr>
            </w:pPr>
            <w:r>
              <w:rPr>
                <w:sz w:val="20"/>
                <w:szCs w:val="20"/>
                <w:lang w:val="en-AU"/>
              </w:rPr>
              <w:lastRenderedPageBreak/>
              <w:t xml:space="preserve">Public surveys on the environment indicate an </w:t>
            </w:r>
            <w:r>
              <w:rPr>
                <w:sz w:val="20"/>
                <w:szCs w:val="20"/>
                <w:lang w:val="en-AU"/>
              </w:rPr>
              <w:lastRenderedPageBreak/>
              <w:t>awareness of regulation related to feral pigs.</w:t>
            </w:r>
          </w:p>
          <w:p w14:paraId="70BDF6BD" w14:textId="77777777" w:rsidR="00922B8E" w:rsidRDefault="000B0798" w:rsidP="00E25136">
            <w:pPr>
              <w:pStyle w:val="Table-textThreatAbatementplan"/>
              <w:spacing w:before="0" w:after="240" w:line="240" w:lineRule="auto"/>
              <w:ind w:left="57" w:right="57"/>
              <w:rPr>
                <w:sz w:val="20"/>
                <w:szCs w:val="20"/>
                <w:lang w:val="en-AU"/>
              </w:rPr>
            </w:pPr>
          </w:p>
        </w:tc>
        <w:tc>
          <w:tcPr>
            <w:tcW w:w="0" w:type="auto"/>
            <w:shd w:val="clear" w:color="487035" w:fill="CCCCCC"/>
          </w:tcPr>
          <w:p w14:paraId="70BDF6BE" w14:textId="77777777" w:rsidR="00922B8E" w:rsidRDefault="00FD05B0" w:rsidP="00732D30">
            <w:pPr>
              <w:pStyle w:val="Table-textThreatAbatementplan"/>
              <w:spacing w:before="0" w:after="240" w:line="240" w:lineRule="auto"/>
              <w:ind w:left="57" w:right="57"/>
              <w:rPr>
                <w:sz w:val="20"/>
                <w:szCs w:val="20"/>
                <w:lang w:val="en-AU"/>
              </w:rPr>
            </w:pPr>
            <w:r>
              <w:rPr>
                <w:sz w:val="20"/>
                <w:szCs w:val="20"/>
                <w:lang w:val="en-AU"/>
              </w:rPr>
              <w:lastRenderedPageBreak/>
              <w:t xml:space="preserve">Relevant state and </w:t>
            </w:r>
            <w:r>
              <w:rPr>
                <w:sz w:val="20"/>
                <w:szCs w:val="20"/>
                <w:lang w:val="en-AU"/>
              </w:rPr>
              <w:lastRenderedPageBreak/>
              <w:t>territory authorities.</w:t>
            </w:r>
          </w:p>
        </w:tc>
      </w:tr>
    </w:tbl>
    <w:p w14:paraId="70BDF6C0" w14:textId="77777777" w:rsidR="005F2D0C" w:rsidRDefault="000B0798" w:rsidP="007217B1">
      <w:pPr>
        <w:pStyle w:val="TAPSub2"/>
      </w:pPr>
      <w:bookmarkStart w:id="69" w:name="_Toc256000014"/>
      <w:bookmarkStart w:id="70" w:name="_Toc405209304"/>
    </w:p>
    <w:p w14:paraId="70BDF6C1" w14:textId="77777777" w:rsidR="005F2D0C" w:rsidRDefault="00FD05B0">
      <w:pPr>
        <w:widowControl/>
        <w:suppressAutoHyphens w:val="0"/>
        <w:autoSpaceDE/>
        <w:autoSpaceDN/>
        <w:adjustRightInd/>
        <w:spacing w:after="200" w:line="276" w:lineRule="auto"/>
        <w:textAlignment w:val="auto"/>
        <w:rPr>
          <w:rFonts w:ascii="Arial" w:hAnsi="Arial" w:cs="Arial"/>
          <w:b/>
          <w:bCs/>
          <w:spacing w:val="-6"/>
          <w:sz w:val="30"/>
          <w:szCs w:val="30"/>
        </w:rPr>
      </w:pPr>
      <w:r>
        <w:br w:type="page"/>
      </w:r>
    </w:p>
    <w:p w14:paraId="70BDF6C2" w14:textId="77777777" w:rsidR="00E25136" w:rsidRPr="007217B1" w:rsidRDefault="00FD05B0" w:rsidP="007217B1">
      <w:pPr>
        <w:pStyle w:val="TAPSub2"/>
      </w:pPr>
      <w:bookmarkStart w:id="71" w:name="_Toc256000051"/>
      <w:bookmarkStart w:id="72" w:name="_Toc256000030"/>
      <w:bookmarkStart w:id="73" w:name="_Toc463530015"/>
      <w:r w:rsidRPr="007217B1">
        <w:lastRenderedPageBreak/>
        <w:t>3.</w:t>
      </w:r>
      <w:r w:rsidRPr="007217B1">
        <w:tab/>
      </w:r>
      <w:bookmarkEnd w:id="69"/>
      <w:bookmarkEnd w:id="70"/>
      <w:r w:rsidRPr="007217B1">
        <w:t>Duration, cost and evaluation of the plan</w:t>
      </w:r>
      <w:bookmarkEnd w:id="71"/>
      <w:bookmarkEnd w:id="72"/>
      <w:bookmarkEnd w:id="73"/>
    </w:p>
    <w:p w14:paraId="70BDF6C3" w14:textId="77777777" w:rsidR="00E25136" w:rsidRPr="00D31ACA" w:rsidRDefault="00FD05B0" w:rsidP="00E25136">
      <w:pPr>
        <w:pStyle w:val="Text"/>
        <w:spacing w:before="0" w:after="240" w:line="240" w:lineRule="auto"/>
        <w:rPr>
          <w:sz w:val="22"/>
          <w:szCs w:val="22"/>
          <w:lang w:val="en-AU"/>
        </w:rPr>
      </w:pPr>
      <w:r w:rsidRPr="00D31ACA">
        <w:rPr>
          <w:sz w:val="22"/>
          <w:szCs w:val="22"/>
          <w:lang w:val="en-AU"/>
        </w:rPr>
        <w:t>This threat abatement plan provides guidance to identify priority areas and undertake a</w:t>
      </w:r>
      <w:r>
        <w:rPr>
          <w:sz w:val="22"/>
          <w:szCs w:val="22"/>
          <w:lang w:val="en-AU"/>
        </w:rPr>
        <w:t>ctions targeted at these areas.</w:t>
      </w:r>
      <w:r w:rsidRPr="00F234A8">
        <w:rPr>
          <w:sz w:val="22"/>
          <w:szCs w:val="22"/>
          <w:lang w:val="en-AU"/>
        </w:rPr>
        <w:t xml:space="preserve"> </w:t>
      </w:r>
      <w:r w:rsidRPr="00D31ACA">
        <w:rPr>
          <w:sz w:val="22"/>
          <w:szCs w:val="22"/>
          <w:lang w:val="en-AU"/>
        </w:rPr>
        <w:t>Investment in many of the actions listed in this threat abatement plan will be determined by the level of resources that stakeholders commit to managing the problem.</w:t>
      </w:r>
    </w:p>
    <w:p w14:paraId="70BDF6C4" w14:textId="77777777" w:rsidR="00E25136" w:rsidRDefault="00FD05B0" w:rsidP="00E25136">
      <w:pPr>
        <w:pStyle w:val="Text"/>
        <w:spacing w:before="0" w:after="240" w:line="240" w:lineRule="auto"/>
        <w:rPr>
          <w:sz w:val="22"/>
          <w:szCs w:val="22"/>
          <w:lang w:val="en-AU"/>
        </w:rPr>
      </w:pPr>
      <w:r w:rsidRPr="00D31ACA">
        <w:rPr>
          <w:sz w:val="22"/>
          <w:szCs w:val="22"/>
          <w:lang w:val="en-AU"/>
        </w:rPr>
        <w:t xml:space="preserve">Budgetary and other constraints may affect the achievement of the objectives of this threat abatement plan and, as knowledge changes, proposed actions may be modified over the </w:t>
      </w:r>
      <w:r w:rsidRPr="001E3E44">
        <w:rPr>
          <w:sz w:val="22"/>
          <w:szCs w:val="22"/>
          <w:lang w:val="en-AU"/>
        </w:rPr>
        <w:t>life</w:t>
      </w:r>
      <w:r w:rsidRPr="00D31ACA">
        <w:rPr>
          <w:sz w:val="22"/>
          <w:szCs w:val="22"/>
          <w:lang w:val="en-AU"/>
        </w:rPr>
        <w:t xml:space="preserve"> of </w:t>
      </w:r>
      <w:r>
        <w:rPr>
          <w:sz w:val="22"/>
          <w:szCs w:val="22"/>
          <w:lang w:val="en-AU"/>
        </w:rPr>
        <w:t>this</w:t>
      </w:r>
      <w:r w:rsidRPr="00D31ACA">
        <w:rPr>
          <w:sz w:val="22"/>
          <w:szCs w:val="22"/>
          <w:lang w:val="en-AU"/>
        </w:rPr>
        <w:t xml:space="preserve"> threat abatement plan. Australian Government funds may be available to implement key national environmental priorities, such as relevant actions listed in this threat abatement plan</w:t>
      </w:r>
      <w:r>
        <w:rPr>
          <w:sz w:val="22"/>
          <w:szCs w:val="22"/>
          <w:lang w:val="en-AU"/>
        </w:rPr>
        <w:t>,</w:t>
      </w:r>
      <w:r w:rsidRPr="00D31ACA">
        <w:rPr>
          <w:sz w:val="22"/>
          <w:szCs w:val="22"/>
          <w:lang w:val="en-AU"/>
        </w:rPr>
        <w:t xml:space="preserve"> and actions identified in regional natural resource management plans that are consistent with this threat abatement plan. Achievement of the overarching goal of </w:t>
      </w:r>
      <w:r>
        <w:rPr>
          <w:sz w:val="22"/>
          <w:szCs w:val="22"/>
          <w:lang w:val="en-AU"/>
        </w:rPr>
        <w:t>this</w:t>
      </w:r>
      <w:r w:rsidRPr="00D31ACA">
        <w:rPr>
          <w:sz w:val="22"/>
          <w:szCs w:val="22"/>
          <w:lang w:val="en-AU"/>
        </w:rPr>
        <w:t xml:space="preserve"> threat abatement plan will require ongoing management beyond the life of the threat abatement plan. Ongoing support by all partners is therefore essential.</w:t>
      </w:r>
    </w:p>
    <w:p w14:paraId="70BDF6C5" w14:textId="77777777" w:rsidR="00E527A5" w:rsidRPr="00254D98" w:rsidRDefault="00FD05B0" w:rsidP="007217B1">
      <w:pPr>
        <w:pStyle w:val="TAPSub3"/>
      </w:pPr>
      <w:bookmarkStart w:id="74" w:name="bookmark0"/>
      <w:bookmarkStart w:id="75" w:name="bookmark1"/>
      <w:bookmarkStart w:id="76" w:name="_Toc256000052"/>
      <w:bookmarkStart w:id="77" w:name="_Toc256000031"/>
      <w:bookmarkStart w:id="78" w:name="_Toc463530016"/>
      <w:bookmarkEnd w:id="74"/>
      <w:bookmarkEnd w:id="75"/>
      <w:r w:rsidRPr="00254D98">
        <w:t>3.1</w:t>
      </w:r>
      <w:r>
        <w:tab/>
      </w:r>
      <w:r w:rsidRPr="00254D98">
        <w:t>Duration</w:t>
      </w:r>
      <w:bookmarkEnd w:id="76"/>
      <w:bookmarkEnd w:id="77"/>
      <w:bookmarkEnd w:id="78"/>
    </w:p>
    <w:p w14:paraId="70BDF6C6" w14:textId="77777777" w:rsidR="00E527A5" w:rsidRPr="00254D98" w:rsidRDefault="00FD05B0" w:rsidP="00254D98">
      <w:pPr>
        <w:pStyle w:val="Text"/>
        <w:spacing w:before="0" w:after="240" w:line="240" w:lineRule="auto"/>
        <w:rPr>
          <w:sz w:val="22"/>
          <w:szCs w:val="22"/>
          <w:lang w:val="en-AU"/>
        </w:rPr>
      </w:pPr>
      <w:r w:rsidRPr="00254D98">
        <w:rPr>
          <w:sz w:val="22"/>
          <w:szCs w:val="22"/>
          <w:lang w:val="en-AU"/>
        </w:rPr>
        <w:t xml:space="preserve">This plan reflects the fact that the threat abatement process will be ongoing, as there is no possibility of nationally eradicating feral pigs in the life of this plan. The plan lays out measures that should be taken in the next five years to reduce the impact from the key threatening process of predation, habitat degradation, competition and disease transmission by feral pigs. Within the life of this threat abatement plan the focus is on suppressing and managing the impacts of feral pigs in targeted </w:t>
      </w:r>
      <w:r w:rsidRPr="00254D98">
        <w:rPr>
          <w:sz w:val="22"/>
          <w:szCs w:val="22"/>
          <w:lang w:val="en-AU"/>
        </w:rPr>
        <w:lastRenderedPageBreak/>
        <w:t>areas where they pose the greatest threat to biodiversity.</w:t>
      </w:r>
    </w:p>
    <w:p w14:paraId="70BDF6C7" w14:textId="77777777" w:rsidR="00E527A5" w:rsidRPr="00254D98" w:rsidRDefault="00FD05B0" w:rsidP="00254D98">
      <w:pPr>
        <w:pStyle w:val="Text"/>
        <w:spacing w:before="0" w:after="240" w:line="240" w:lineRule="auto"/>
        <w:rPr>
          <w:sz w:val="22"/>
          <w:szCs w:val="22"/>
          <w:lang w:val="en-AU"/>
        </w:rPr>
      </w:pPr>
      <w:r w:rsidRPr="00254D98">
        <w:rPr>
          <w:sz w:val="22"/>
          <w:szCs w:val="22"/>
          <w:lang w:val="en-AU"/>
        </w:rPr>
        <w:t xml:space="preserve">Threat abatement plans have a statutory review point </w:t>
      </w:r>
      <w:r>
        <w:rPr>
          <w:sz w:val="22"/>
          <w:szCs w:val="22"/>
          <w:lang w:val="en-AU"/>
        </w:rPr>
        <w:t>at intervals of not longer than</w:t>
      </w:r>
      <w:r w:rsidRPr="00254D98">
        <w:rPr>
          <w:sz w:val="22"/>
          <w:szCs w:val="22"/>
          <w:lang w:val="en-AU"/>
        </w:rPr>
        <w:t xml:space="preserve"> five y</w:t>
      </w:r>
      <w:r>
        <w:rPr>
          <w:sz w:val="22"/>
          <w:szCs w:val="22"/>
          <w:lang w:val="en-AU"/>
        </w:rPr>
        <w:t>ears</w:t>
      </w:r>
      <w:r w:rsidRPr="00254D98">
        <w:rPr>
          <w:sz w:val="22"/>
          <w:szCs w:val="22"/>
          <w:lang w:val="en-AU"/>
        </w:rPr>
        <w:t xml:space="preserve">. </w:t>
      </w:r>
      <w:r>
        <w:rPr>
          <w:sz w:val="22"/>
          <w:szCs w:val="22"/>
          <w:lang w:val="en-AU"/>
        </w:rPr>
        <w:t>Depending</w:t>
      </w:r>
      <w:r w:rsidRPr="00254D98">
        <w:rPr>
          <w:sz w:val="22"/>
          <w:szCs w:val="22"/>
          <w:lang w:val="en-AU"/>
        </w:rPr>
        <w:t xml:space="preserve"> on the degree of implementation and </w:t>
      </w:r>
      <w:r>
        <w:rPr>
          <w:sz w:val="22"/>
          <w:szCs w:val="22"/>
          <w:lang w:val="en-AU"/>
        </w:rPr>
        <w:t xml:space="preserve">the </w:t>
      </w:r>
      <w:r w:rsidRPr="00254D98">
        <w:rPr>
          <w:sz w:val="22"/>
          <w:szCs w:val="22"/>
          <w:lang w:val="en-AU"/>
        </w:rPr>
        <w:t>success of that implementation</w:t>
      </w:r>
      <w:r>
        <w:rPr>
          <w:sz w:val="22"/>
          <w:szCs w:val="22"/>
          <w:lang w:val="en-AU"/>
        </w:rPr>
        <w:t>,</w:t>
      </w:r>
      <w:r w:rsidRPr="00254D98">
        <w:rPr>
          <w:sz w:val="22"/>
          <w:szCs w:val="22"/>
          <w:lang w:val="en-AU"/>
        </w:rPr>
        <w:t xml:space="preserve"> some or many of the objectives and actions in this plan may be </w:t>
      </w:r>
      <w:r>
        <w:rPr>
          <w:sz w:val="22"/>
          <w:szCs w:val="22"/>
          <w:lang w:val="en-AU"/>
        </w:rPr>
        <w:t>varied following this review</w:t>
      </w:r>
      <w:r w:rsidRPr="00254D98">
        <w:rPr>
          <w:sz w:val="22"/>
          <w:szCs w:val="22"/>
          <w:lang w:val="en-AU"/>
        </w:rPr>
        <w:t>.</w:t>
      </w:r>
    </w:p>
    <w:p w14:paraId="70BDF6C8" w14:textId="77777777" w:rsidR="00E527A5" w:rsidRPr="00254D98" w:rsidRDefault="00FD05B0" w:rsidP="007217B1">
      <w:pPr>
        <w:pStyle w:val="TAPSub3"/>
      </w:pPr>
      <w:bookmarkStart w:id="79" w:name="bookmark2"/>
      <w:bookmarkStart w:id="80" w:name="_Toc256000053"/>
      <w:bookmarkStart w:id="81" w:name="_Toc256000032"/>
      <w:bookmarkStart w:id="82" w:name="_Toc463530017"/>
      <w:bookmarkEnd w:id="79"/>
      <w:r w:rsidRPr="00254D98">
        <w:t>3.2</w:t>
      </w:r>
      <w:r>
        <w:tab/>
      </w:r>
      <w:r w:rsidRPr="00254D98">
        <w:t>Investment in the plan</w:t>
      </w:r>
      <w:bookmarkEnd w:id="80"/>
      <w:bookmarkEnd w:id="81"/>
      <w:bookmarkEnd w:id="82"/>
    </w:p>
    <w:p w14:paraId="70BDF6C9" w14:textId="77777777" w:rsidR="00E527A5" w:rsidRDefault="00FD05B0" w:rsidP="00254D98">
      <w:pPr>
        <w:pStyle w:val="Text"/>
        <w:spacing w:before="0" w:after="240" w:line="240" w:lineRule="auto"/>
        <w:rPr>
          <w:sz w:val="22"/>
          <w:szCs w:val="22"/>
          <w:lang w:val="en-AU"/>
        </w:rPr>
      </w:pPr>
      <w:r w:rsidRPr="00254D98">
        <w:rPr>
          <w:sz w:val="22"/>
          <w:szCs w:val="22"/>
          <w:lang w:val="en-AU"/>
        </w:rPr>
        <w:t>Investment in many of the threat abatement plan actions will be determined by the level of resources that stakeholders commit to management of the problem. The Commonwealth is committed, via the EPBC Act, to implement the threat abatement plan to the extent to which it applies in Commonwealth areas. However, it should be noted that the Australian Government is unable to provide funding to cover all actions in this threat abatement plan across all of Australia and requires financial and implementation support from stakeholders. Partnerships amongst and between governments, non-government organisations, community groups and individuals will be key to successfully delivering significant reductions in the threats posed by feral pigs.</w:t>
      </w:r>
    </w:p>
    <w:p w14:paraId="70BDF6CA" w14:textId="77777777" w:rsidR="00315992" w:rsidRPr="00254D98" w:rsidRDefault="00FD05B0" w:rsidP="00315992">
      <w:pPr>
        <w:pStyle w:val="TAPSub3"/>
      </w:pPr>
      <w:bookmarkStart w:id="83" w:name="_Toc256000054"/>
      <w:bookmarkStart w:id="84" w:name="_Toc256000033"/>
      <w:bookmarkStart w:id="85" w:name="_Toc463530018"/>
      <w:r w:rsidRPr="00254D98">
        <w:t>3.</w:t>
      </w:r>
      <w:r>
        <w:t>3</w:t>
      </w:r>
      <w:r>
        <w:tab/>
        <w:t>Costings</w:t>
      </w:r>
      <w:bookmarkEnd w:id="83"/>
      <w:bookmarkEnd w:id="84"/>
      <w:bookmarkEnd w:id="85"/>
    </w:p>
    <w:p w14:paraId="70BDF6CB" w14:textId="77777777" w:rsidR="00732D30" w:rsidRDefault="00FD05B0" w:rsidP="00254D98">
      <w:pPr>
        <w:pStyle w:val="Text"/>
        <w:spacing w:before="0" w:after="240" w:line="240" w:lineRule="auto"/>
        <w:rPr>
          <w:sz w:val="22"/>
          <w:szCs w:val="22"/>
          <w:lang w:val="en-AU"/>
        </w:rPr>
      </w:pPr>
      <w:r w:rsidRPr="00254D98">
        <w:rPr>
          <w:sz w:val="22"/>
          <w:szCs w:val="22"/>
          <w:lang w:val="en-AU"/>
        </w:rPr>
        <w:t xml:space="preserve">Outlined below are some estimates of costs of implementation of the actions within the plan. </w:t>
      </w:r>
      <w:r>
        <w:rPr>
          <w:sz w:val="22"/>
          <w:szCs w:val="22"/>
          <w:lang w:val="en-AU"/>
        </w:rPr>
        <w:t xml:space="preserve">They have been obtained from multiple agencies and individuals actively engaged in feral pig control; in some instances more than one costing has been </w:t>
      </w:r>
      <w:r>
        <w:rPr>
          <w:sz w:val="22"/>
          <w:szCs w:val="22"/>
          <w:lang w:val="en-AU"/>
        </w:rPr>
        <w:lastRenderedPageBreak/>
        <w:t>provided for an activity. Costings</w:t>
      </w:r>
      <w:r w:rsidRPr="00254D98">
        <w:rPr>
          <w:sz w:val="22"/>
          <w:szCs w:val="22"/>
          <w:lang w:val="en-AU"/>
        </w:rPr>
        <w:t xml:space="preserve"> have been placed in this section instead of against each objective because it is difficult to fully cost the implementation of each action because of unknown variables. In particular, research or field project costs are going to be highly variable dependent on the subject and location. A more remote location, or one with difficult access, will cost more than an accessible site. Other actions are contingent on particular prior actions (e.g. identification of high priority sites) and cannot be accurately costed until the prior action is undertaken. What is presented here are estimates of different elements to actions within the plan to provide a guide to governments, researchers, land managers, island owners, community and others when considering what actions they may be able to implement.</w:t>
      </w:r>
    </w:p>
    <w:p w14:paraId="70BDF6CC" w14:textId="77777777" w:rsidR="00E527A5" w:rsidRPr="00254D98" w:rsidRDefault="00FD05B0" w:rsidP="00254D98">
      <w:pPr>
        <w:pStyle w:val="Text"/>
        <w:spacing w:before="0" w:after="240" w:line="240" w:lineRule="auto"/>
        <w:rPr>
          <w:sz w:val="22"/>
          <w:szCs w:val="22"/>
          <w:lang w:val="en-AU"/>
        </w:rPr>
      </w:pPr>
      <w:r w:rsidRPr="00254D98">
        <w:rPr>
          <w:sz w:val="22"/>
          <w:szCs w:val="22"/>
          <w:lang w:val="en-AU"/>
        </w:rPr>
        <w:t>Anyone looking to implement an action is strongly recommended to undertake their own budget exercise for their particular circumstances and</w:t>
      </w:r>
      <w:r>
        <w:rPr>
          <w:sz w:val="22"/>
          <w:szCs w:val="22"/>
          <w:lang w:val="en-AU"/>
        </w:rPr>
        <w:t xml:space="preserve"> the</w:t>
      </w:r>
      <w:r w:rsidRPr="00254D98">
        <w:rPr>
          <w:sz w:val="22"/>
          <w:szCs w:val="22"/>
          <w:lang w:val="en-AU"/>
        </w:rPr>
        <w:t xml:space="preserve"> outcomes sought.</w:t>
      </w:r>
    </w:p>
    <w:tbl>
      <w:tblPr>
        <w:tblW w:w="9356" w:type="dxa"/>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CellMar>
          <w:left w:w="0" w:type="dxa"/>
          <w:right w:w="0" w:type="dxa"/>
        </w:tblCellMar>
        <w:tblLook w:val="0020" w:firstRow="1" w:lastRow="0" w:firstColumn="0" w:lastColumn="0" w:noHBand="0" w:noVBand="0"/>
      </w:tblPr>
      <w:tblGrid>
        <w:gridCol w:w="2268"/>
        <w:gridCol w:w="4111"/>
        <w:gridCol w:w="2977"/>
      </w:tblGrid>
      <w:tr w:rsidR="00E034C8" w14:paraId="70BDF6D0" w14:textId="77777777" w:rsidTr="00072E37">
        <w:trPr>
          <w:trHeight w:val="60"/>
          <w:tblHeader/>
        </w:trPr>
        <w:tc>
          <w:tcPr>
            <w:tcW w:w="2268" w:type="dxa"/>
            <w:tcBorders>
              <w:bottom w:val="nil"/>
            </w:tcBorders>
            <w:shd w:val="clear" w:color="487035" w:fill="808080"/>
            <w:tcMar>
              <w:top w:w="0" w:type="dxa"/>
              <w:left w:w="113" w:type="dxa"/>
              <w:bottom w:w="113" w:type="dxa"/>
              <w:right w:w="113" w:type="dxa"/>
            </w:tcMar>
            <w:vAlign w:val="center"/>
          </w:tcPr>
          <w:p w14:paraId="70BDF6CD" w14:textId="77777777" w:rsidR="00FF35AD" w:rsidRPr="00ED22F9" w:rsidRDefault="00FD05B0" w:rsidP="006009AC">
            <w:pPr>
              <w:pStyle w:val="Table-headersThreatAbatementplan"/>
              <w:spacing w:before="60" w:after="60" w:line="240" w:lineRule="auto"/>
              <w:ind w:left="57" w:right="57"/>
              <w:jc w:val="center"/>
              <w:rPr>
                <w:color w:val="FFFFFF" w:themeColor="background1"/>
                <w:sz w:val="20"/>
                <w:szCs w:val="20"/>
                <w:lang w:val="en-AU"/>
              </w:rPr>
            </w:pPr>
            <w:r w:rsidRPr="00ED22F9">
              <w:rPr>
                <w:color w:val="FFFFFF" w:themeColor="background1"/>
                <w:sz w:val="20"/>
                <w:szCs w:val="20"/>
                <w:lang w:val="en-AU"/>
              </w:rPr>
              <w:t>Action</w:t>
            </w:r>
          </w:p>
        </w:tc>
        <w:tc>
          <w:tcPr>
            <w:tcW w:w="4111" w:type="dxa"/>
            <w:tcBorders>
              <w:bottom w:val="nil"/>
            </w:tcBorders>
            <w:shd w:val="clear" w:color="487035" w:fill="808080"/>
            <w:tcMar>
              <w:top w:w="0" w:type="dxa"/>
              <w:left w:w="113" w:type="dxa"/>
              <w:bottom w:w="113" w:type="dxa"/>
              <w:right w:w="113" w:type="dxa"/>
            </w:tcMar>
            <w:vAlign w:val="center"/>
          </w:tcPr>
          <w:p w14:paraId="70BDF6CE" w14:textId="77777777" w:rsidR="00FF35AD" w:rsidRPr="00ED22F9" w:rsidRDefault="00FD05B0" w:rsidP="006009AC">
            <w:pPr>
              <w:pStyle w:val="Table-headersThreatAbatementplan"/>
              <w:spacing w:before="60" w:after="60" w:line="240" w:lineRule="auto"/>
              <w:ind w:left="57" w:right="57"/>
              <w:jc w:val="center"/>
              <w:rPr>
                <w:color w:val="FFFFFF" w:themeColor="background1"/>
                <w:sz w:val="20"/>
                <w:szCs w:val="20"/>
                <w:lang w:val="en-AU"/>
              </w:rPr>
            </w:pPr>
            <w:r>
              <w:rPr>
                <w:color w:val="FFFFFF" w:themeColor="background1"/>
                <w:sz w:val="20"/>
                <w:szCs w:val="20"/>
                <w:lang w:val="en-AU"/>
              </w:rPr>
              <w:t>Cost anticipated or known at time of TAP development for action times</w:t>
            </w:r>
          </w:p>
        </w:tc>
        <w:tc>
          <w:tcPr>
            <w:tcW w:w="2977" w:type="dxa"/>
            <w:tcBorders>
              <w:bottom w:val="nil"/>
            </w:tcBorders>
            <w:shd w:val="clear" w:color="487035" w:fill="808080"/>
            <w:tcMar>
              <w:top w:w="0" w:type="dxa"/>
              <w:left w:w="113" w:type="dxa"/>
              <w:bottom w:w="113" w:type="dxa"/>
              <w:right w:w="113" w:type="dxa"/>
            </w:tcMar>
            <w:vAlign w:val="center"/>
          </w:tcPr>
          <w:p w14:paraId="70BDF6CF" w14:textId="77777777" w:rsidR="00FF35AD" w:rsidRPr="00ED22F9" w:rsidRDefault="00FD05B0" w:rsidP="006009AC">
            <w:pPr>
              <w:pStyle w:val="Table-headersThreatAbatementplan"/>
              <w:spacing w:before="60" w:after="60" w:line="240" w:lineRule="auto"/>
              <w:ind w:left="57" w:right="57"/>
              <w:jc w:val="center"/>
              <w:rPr>
                <w:color w:val="FFFFFF" w:themeColor="background1"/>
                <w:sz w:val="20"/>
                <w:szCs w:val="20"/>
                <w:lang w:val="en-AU"/>
              </w:rPr>
            </w:pPr>
            <w:r>
              <w:rPr>
                <w:color w:val="FFFFFF" w:themeColor="background1"/>
                <w:sz w:val="20"/>
                <w:szCs w:val="20"/>
                <w:lang w:val="en-AU"/>
              </w:rPr>
              <w:t>Comments</w:t>
            </w:r>
          </w:p>
        </w:tc>
      </w:tr>
      <w:tr w:rsidR="00E034C8" w14:paraId="70BDF6D7" w14:textId="77777777" w:rsidTr="00072E37">
        <w:trPr>
          <w:trHeight w:val="60"/>
        </w:trPr>
        <w:tc>
          <w:tcPr>
            <w:tcW w:w="2268"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D1" w14:textId="77777777" w:rsidR="00FF35AD" w:rsidRPr="006009AC" w:rsidRDefault="00FD05B0" w:rsidP="006009AC">
            <w:pPr>
              <w:pStyle w:val="Table-textThreatAbatementplan"/>
              <w:spacing w:before="60" w:after="60" w:line="240" w:lineRule="auto"/>
              <w:ind w:left="57" w:right="57"/>
              <w:rPr>
                <w:b/>
                <w:color w:val="auto"/>
                <w:sz w:val="20"/>
                <w:szCs w:val="20"/>
                <w:lang w:val="en-AU"/>
              </w:rPr>
            </w:pPr>
            <w:r w:rsidRPr="006009AC">
              <w:rPr>
                <w:b/>
                <w:color w:val="auto"/>
                <w:sz w:val="20"/>
                <w:szCs w:val="20"/>
                <w:lang w:val="en-AU"/>
              </w:rPr>
              <w:t>Exclusion fencing</w:t>
            </w:r>
          </w:p>
        </w:tc>
        <w:tc>
          <w:tcPr>
            <w:tcW w:w="4111"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D2" w14:textId="77777777" w:rsidR="00FF35AD" w:rsidRDefault="00FD05B0" w:rsidP="006009AC">
            <w:pPr>
              <w:pStyle w:val="Table-textThreatAbatementplan"/>
              <w:spacing w:before="60" w:after="60" w:line="240" w:lineRule="auto"/>
              <w:ind w:left="57" w:right="57"/>
              <w:rPr>
                <w:color w:val="auto"/>
                <w:sz w:val="20"/>
                <w:szCs w:val="20"/>
              </w:rPr>
            </w:pPr>
            <w:r>
              <w:rPr>
                <w:color w:val="auto"/>
                <w:sz w:val="20"/>
                <w:szCs w:val="20"/>
                <w:lang w:val="en-AU"/>
              </w:rPr>
              <w:t>Fencing (total cost)</w:t>
            </w:r>
            <w:r w:rsidRPr="006009AC">
              <w:rPr>
                <w:color w:val="auto"/>
                <w:sz w:val="20"/>
                <w:szCs w:val="20"/>
              </w:rPr>
              <w:t xml:space="preserve"> $</w:t>
            </w:r>
            <w:r>
              <w:rPr>
                <w:color w:val="auto"/>
                <w:sz w:val="20"/>
                <w:szCs w:val="20"/>
              </w:rPr>
              <w:t xml:space="preserve">7,000–14,000 per </w:t>
            </w:r>
            <w:r w:rsidRPr="00882B34">
              <w:rPr>
                <w:color w:val="auto"/>
                <w:sz w:val="20"/>
                <w:szCs w:val="20"/>
                <w:lang w:val="en-AU"/>
              </w:rPr>
              <w:t>kilomet</w:t>
            </w:r>
            <w:r>
              <w:rPr>
                <w:color w:val="auto"/>
                <w:sz w:val="20"/>
                <w:szCs w:val="20"/>
                <w:lang w:val="en-AU"/>
              </w:rPr>
              <w:t>re.</w:t>
            </w:r>
          </w:p>
          <w:p w14:paraId="70BDF6D3" w14:textId="77777777" w:rsidR="00D92123" w:rsidRDefault="00FD05B0" w:rsidP="007C4610">
            <w:pPr>
              <w:pStyle w:val="Table-textThreatAbatementplan"/>
              <w:spacing w:before="60" w:after="60" w:line="240" w:lineRule="auto"/>
              <w:ind w:left="57" w:right="57"/>
              <w:rPr>
                <w:color w:val="auto"/>
                <w:sz w:val="20"/>
                <w:szCs w:val="20"/>
              </w:rPr>
            </w:pPr>
            <w:r>
              <w:rPr>
                <w:color w:val="auto"/>
                <w:sz w:val="20"/>
                <w:szCs w:val="20"/>
              </w:rPr>
              <w:t>Components:</w:t>
            </w:r>
          </w:p>
          <w:p w14:paraId="70BDF6D4" w14:textId="77777777" w:rsidR="007C4610" w:rsidRPr="007C4610" w:rsidRDefault="00FD05B0" w:rsidP="007C4610">
            <w:pPr>
              <w:pStyle w:val="Table-textThreatAbatementplan"/>
              <w:spacing w:before="60" w:after="60" w:line="240" w:lineRule="auto"/>
              <w:ind w:left="57" w:right="57"/>
              <w:rPr>
                <w:color w:val="auto"/>
                <w:sz w:val="20"/>
                <w:szCs w:val="20"/>
              </w:rPr>
            </w:pPr>
            <w:r w:rsidRPr="007C4610">
              <w:rPr>
                <w:color w:val="auto"/>
                <w:sz w:val="20"/>
                <w:szCs w:val="20"/>
              </w:rPr>
              <w:t>Fencing materials</w:t>
            </w:r>
            <w:r>
              <w:rPr>
                <w:color w:val="auto"/>
                <w:sz w:val="20"/>
                <w:szCs w:val="20"/>
              </w:rPr>
              <w:t xml:space="preserve"> </w:t>
            </w:r>
            <w:r w:rsidRPr="007C4610">
              <w:rPr>
                <w:color w:val="auto"/>
                <w:sz w:val="20"/>
                <w:szCs w:val="20"/>
              </w:rPr>
              <w:t>$2,600 per kilometre</w:t>
            </w:r>
          </w:p>
          <w:p w14:paraId="70BDF6D5" w14:textId="77777777" w:rsidR="007C4610" w:rsidRPr="00D92123" w:rsidRDefault="00FD05B0" w:rsidP="00D92123">
            <w:pPr>
              <w:pStyle w:val="Table-textThreatAbatementplan"/>
              <w:spacing w:before="60" w:after="60" w:line="240" w:lineRule="auto"/>
              <w:ind w:left="57" w:right="57"/>
              <w:rPr>
                <w:color w:val="auto"/>
                <w:sz w:val="20"/>
                <w:szCs w:val="20"/>
              </w:rPr>
            </w:pPr>
            <w:r>
              <w:rPr>
                <w:color w:val="auto"/>
                <w:sz w:val="20"/>
                <w:szCs w:val="20"/>
              </w:rPr>
              <w:t>Fencing</w:t>
            </w:r>
            <w:r w:rsidRPr="00882B34">
              <w:rPr>
                <w:color w:val="auto"/>
                <w:sz w:val="20"/>
                <w:szCs w:val="20"/>
                <w:lang w:val="en-AU"/>
              </w:rPr>
              <w:t xml:space="preserve"> labour</w:t>
            </w:r>
            <w:r>
              <w:rPr>
                <w:color w:val="auto"/>
                <w:sz w:val="20"/>
                <w:szCs w:val="20"/>
              </w:rPr>
              <w:t xml:space="preserve"> </w:t>
            </w:r>
            <w:r w:rsidRPr="007C4610">
              <w:rPr>
                <w:color w:val="auto"/>
                <w:sz w:val="20"/>
                <w:szCs w:val="20"/>
              </w:rPr>
              <w:t>$45 per hour</w:t>
            </w:r>
          </w:p>
        </w:tc>
        <w:tc>
          <w:tcPr>
            <w:tcW w:w="2977"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D6" w14:textId="77777777" w:rsidR="00FF35AD" w:rsidRPr="006009AC" w:rsidRDefault="00FD05B0" w:rsidP="006009AC">
            <w:pPr>
              <w:pStyle w:val="Table-textThreatAbatementplan"/>
              <w:spacing w:before="60" w:after="60" w:line="240" w:lineRule="auto"/>
              <w:ind w:left="57" w:right="57"/>
              <w:rPr>
                <w:color w:val="auto"/>
                <w:spacing w:val="0"/>
                <w:sz w:val="20"/>
                <w:szCs w:val="20"/>
                <w:lang w:val="en-AU"/>
              </w:rPr>
            </w:pPr>
            <w:r w:rsidRPr="006009AC">
              <w:rPr>
                <w:color w:val="auto"/>
                <w:sz w:val="20"/>
                <w:szCs w:val="20"/>
                <w:lang w:val="en-AU"/>
              </w:rPr>
              <w:t>Can be double in hilly country</w:t>
            </w:r>
          </w:p>
        </w:tc>
      </w:tr>
      <w:tr w:rsidR="00E034C8" w14:paraId="70BDF6E3" w14:textId="77777777" w:rsidTr="00072E37">
        <w:trPr>
          <w:trHeight w:val="60"/>
        </w:trPr>
        <w:tc>
          <w:tcPr>
            <w:tcW w:w="2268" w:type="dxa"/>
            <w:tcBorders>
              <w:top w:val="nil"/>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D8" w14:textId="77777777" w:rsidR="00FF35AD" w:rsidRPr="006009AC" w:rsidRDefault="00FD05B0" w:rsidP="006009AC">
            <w:pPr>
              <w:pStyle w:val="Table-textThreatAbatementplan"/>
              <w:spacing w:before="60" w:after="60" w:line="240" w:lineRule="auto"/>
              <w:ind w:left="57" w:right="57"/>
              <w:rPr>
                <w:b/>
                <w:color w:val="auto"/>
                <w:sz w:val="20"/>
                <w:szCs w:val="20"/>
                <w:lang w:val="en-AU"/>
              </w:rPr>
            </w:pPr>
            <w:r w:rsidRPr="006009AC">
              <w:rPr>
                <w:b/>
                <w:color w:val="auto"/>
                <w:sz w:val="20"/>
                <w:szCs w:val="20"/>
                <w:lang w:val="en-AU"/>
              </w:rPr>
              <w:lastRenderedPageBreak/>
              <w:t>Trapping</w:t>
            </w:r>
          </w:p>
        </w:tc>
        <w:tc>
          <w:tcPr>
            <w:tcW w:w="4111" w:type="dxa"/>
            <w:tcBorders>
              <w:top w:val="nil"/>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D9" w14:textId="77777777" w:rsidR="00FF35AD" w:rsidRDefault="00FD05B0" w:rsidP="006009AC">
            <w:pPr>
              <w:pStyle w:val="Table-textThreatAbatementplan"/>
              <w:spacing w:before="60" w:after="60" w:line="240" w:lineRule="auto"/>
              <w:ind w:right="57"/>
              <w:rPr>
                <w:sz w:val="20"/>
                <w:szCs w:val="20"/>
              </w:rPr>
            </w:pPr>
            <w:r w:rsidRPr="001724D7">
              <w:rPr>
                <w:sz w:val="20"/>
                <w:szCs w:val="20"/>
              </w:rPr>
              <w:t>Trap costs</w:t>
            </w:r>
            <w:r>
              <w:rPr>
                <w:sz w:val="20"/>
                <w:szCs w:val="20"/>
              </w:rPr>
              <w:t xml:space="preserve"> $650–800 each; comprising:</w:t>
            </w:r>
          </w:p>
          <w:p w14:paraId="70BDF6DA" w14:textId="77777777" w:rsidR="007C4610" w:rsidRDefault="00FD05B0" w:rsidP="007C4610">
            <w:pPr>
              <w:pStyle w:val="Table-textThreatAbatementplan"/>
              <w:spacing w:before="60" w:after="60" w:line="240" w:lineRule="auto"/>
              <w:ind w:right="57"/>
              <w:rPr>
                <w:color w:val="auto"/>
                <w:sz w:val="20"/>
                <w:szCs w:val="20"/>
                <w:lang w:val="en-AU"/>
              </w:rPr>
            </w:pPr>
            <w:r w:rsidRPr="007C4610">
              <w:rPr>
                <w:color w:val="auto"/>
                <w:sz w:val="20"/>
                <w:szCs w:val="20"/>
                <w:lang w:val="en-AU"/>
              </w:rPr>
              <w:t>Trapping materials for 1 trap</w:t>
            </w:r>
            <w:r>
              <w:rPr>
                <w:color w:val="auto"/>
                <w:sz w:val="20"/>
                <w:szCs w:val="20"/>
                <w:lang w:val="en-AU"/>
              </w:rPr>
              <w:t xml:space="preserve"> </w:t>
            </w:r>
            <w:r w:rsidRPr="007C4610">
              <w:rPr>
                <w:color w:val="auto"/>
                <w:sz w:val="20"/>
                <w:szCs w:val="20"/>
                <w:lang w:val="en-AU"/>
              </w:rPr>
              <w:t>$</w:t>
            </w:r>
            <w:r>
              <w:rPr>
                <w:color w:val="auto"/>
                <w:sz w:val="20"/>
                <w:szCs w:val="20"/>
                <w:lang w:val="en-AU"/>
              </w:rPr>
              <w:t>200–</w:t>
            </w:r>
            <w:r w:rsidRPr="007C4610">
              <w:rPr>
                <w:color w:val="auto"/>
                <w:sz w:val="20"/>
                <w:szCs w:val="20"/>
                <w:lang w:val="en-AU"/>
              </w:rPr>
              <w:t>500</w:t>
            </w:r>
          </w:p>
          <w:p w14:paraId="70BDF6DB" w14:textId="77777777" w:rsidR="00072E37" w:rsidRDefault="00FD05B0" w:rsidP="00072E37">
            <w:pPr>
              <w:pStyle w:val="Table-textThreatAbatementplan"/>
              <w:spacing w:before="120" w:after="120" w:line="240" w:lineRule="auto"/>
              <w:ind w:left="57" w:right="57"/>
              <w:rPr>
                <w:color w:val="000000" w:themeColor="text1"/>
                <w:sz w:val="20"/>
                <w:szCs w:val="20"/>
                <w:lang w:val="en-AU"/>
              </w:rPr>
            </w:pPr>
            <w:r w:rsidRPr="007C4610">
              <w:rPr>
                <w:color w:val="auto"/>
                <w:sz w:val="20"/>
                <w:szCs w:val="20"/>
                <w:lang w:val="en-AU"/>
              </w:rPr>
              <w:t xml:space="preserve">Labour – construction </w:t>
            </w:r>
            <w:r>
              <w:rPr>
                <w:color w:val="auto"/>
                <w:sz w:val="20"/>
                <w:szCs w:val="20"/>
                <w:lang w:val="en-AU"/>
              </w:rPr>
              <w:t xml:space="preserve">for </w:t>
            </w:r>
            <w:r w:rsidRPr="007C4610">
              <w:rPr>
                <w:color w:val="auto"/>
                <w:sz w:val="20"/>
                <w:szCs w:val="20"/>
                <w:lang w:val="en-AU"/>
              </w:rPr>
              <w:t>1 trap</w:t>
            </w:r>
            <w:r>
              <w:rPr>
                <w:color w:val="auto"/>
                <w:sz w:val="20"/>
                <w:szCs w:val="20"/>
                <w:lang w:val="en-AU"/>
              </w:rPr>
              <w:t xml:space="preserve"> ranges from $25–</w:t>
            </w:r>
            <w:r w:rsidRPr="007C4610">
              <w:rPr>
                <w:color w:val="auto"/>
                <w:sz w:val="20"/>
                <w:szCs w:val="20"/>
                <w:lang w:val="en-AU"/>
              </w:rPr>
              <w:t>$45 per hour</w:t>
            </w:r>
            <w:r>
              <w:rPr>
                <w:color w:val="auto"/>
                <w:sz w:val="20"/>
                <w:szCs w:val="20"/>
                <w:lang w:val="en-AU"/>
              </w:rPr>
              <w:t xml:space="preserve"> for one day per trap. </w:t>
            </w:r>
          </w:p>
          <w:p w14:paraId="70BDF6DC" w14:textId="77777777" w:rsidR="00D92123" w:rsidRDefault="00FD05B0" w:rsidP="00D92123">
            <w:pPr>
              <w:pStyle w:val="Table-textThreatAbatementplan"/>
              <w:spacing w:before="60" w:after="60" w:line="240" w:lineRule="auto"/>
              <w:ind w:right="57"/>
              <w:rPr>
                <w:sz w:val="20"/>
                <w:szCs w:val="20"/>
              </w:rPr>
            </w:pPr>
            <w:r w:rsidRPr="001724D7">
              <w:rPr>
                <w:sz w:val="20"/>
                <w:szCs w:val="20"/>
              </w:rPr>
              <w:t>Maint</w:t>
            </w:r>
            <w:r>
              <w:rPr>
                <w:sz w:val="20"/>
                <w:szCs w:val="20"/>
              </w:rPr>
              <w:t>enance labour with vehicle is $100,000 per year. An extra person adds $70,000</w:t>
            </w:r>
            <w:r w:rsidRPr="001724D7">
              <w:rPr>
                <w:sz w:val="20"/>
                <w:szCs w:val="20"/>
              </w:rPr>
              <w:t xml:space="preserve"> </w:t>
            </w:r>
            <w:r>
              <w:rPr>
                <w:sz w:val="20"/>
                <w:szCs w:val="20"/>
              </w:rPr>
              <w:t>per year.</w:t>
            </w:r>
          </w:p>
          <w:p w14:paraId="70BDF6DD" w14:textId="77777777" w:rsidR="00D92123" w:rsidRPr="007C4610" w:rsidRDefault="000B0798" w:rsidP="007C4610">
            <w:pPr>
              <w:pStyle w:val="Table-textThreatAbatementplan"/>
              <w:spacing w:before="60" w:after="60" w:line="240" w:lineRule="auto"/>
              <w:ind w:right="57"/>
              <w:rPr>
                <w:color w:val="auto"/>
                <w:sz w:val="20"/>
                <w:szCs w:val="20"/>
                <w:lang w:val="en-AU"/>
              </w:rPr>
            </w:pPr>
          </w:p>
          <w:p w14:paraId="70BDF6DE" w14:textId="77777777" w:rsidR="00D92123" w:rsidRDefault="00FD05B0" w:rsidP="007C4610">
            <w:pPr>
              <w:pStyle w:val="Table-textThreatAbatementplan"/>
              <w:spacing w:before="60" w:after="60" w:line="240" w:lineRule="auto"/>
              <w:ind w:right="57"/>
              <w:rPr>
                <w:color w:val="auto"/>
                <w:sz w:val="20"/>
                <w:szCs w:val="20"/>
                <w:lang w:val="en-AU"/>
              </w:rPr>
            </w:pPr>
            <w:r w:rsidRPr="007C4610">
              <w:rPr>
                <w:color w:val="auto"/>
                <w:sz w:val="20"/>
                <w:szCs w:val="20"/>
                <w:lang w:val="en-AU"/>
              </w:rPr>
              <w:t>Labour – checking traps</w:t>
            </w:r>
            <w:r>
              <w:rPr>
                <w:color w:val="auto"/>
                <w:sz w:val="20"/>
                <w:szCs w:val="20"/>
                <w:lang w:val="en-AU"/>
              </w:rPr>
              <w:t xml:space="preserve"> </w:t>
            </w:r>
            <w:r w:rsidRPr="007C4610">
              <w:rPr>
                <w:color w:val="auto"/>
                <w:sz w:val="20"/>
                <w:szCs w:val="20"/>
                <w:lang w:val="en-AU"/>
              </w:rPr>
              <w:t>$45 per hour</w:t>
            </w:r>
            <w:r>
              <w:rPr>
                <w:color w:val="auto"/>
                <w:sz w:val="20"/>
                <w:szCs w:val="20"/>
                <w:lang w:val="en-AU"/>
              </w:rPr>
              <w:t>, f</w:t>
            </w:r>
            <w:r w:rsidRPr="007C4610">
              <w:rPr>
                <w:color w:val="auto"/>
                <w:sz w:val="20"/>
                <w:szCs w:val="20"/>
                <w:lang w:val="en-AU"/>
              </w:rPr>
              <w:t>ull day to check traps.</w:t>
            </w:r>
            <w:r>
              <w:rPr>
                <w:color w:val="auto"/>
                <w:sz w:val="20"/>
                <w:szCs w:val="20"/>
                <w:lang w:val="en-AU"/>
              </w:rPr>
              <w:t xml:space="preserve"> Vehicle use $1.20 per kilometre and may average 150 km per day.</w:t>
            </w:r>
          </w:p>
          <w:p w14:paraId="70BDF6DF" w14:textId="77777777" w:rsidR="00D92123" w:rsidRDefault="000B0798" w:rsidP="007C4610">
            <w:pPr>
              <w:pStyle w:val="Table-textThreatAbatementplan"/>
              <w:spacing w:before="60" w:after="60" w:line="240" w:lineRule="auto"/>
              <w:ind w:right="57"/>
              <w:rPr>
                <w:color w:val="auto"/>
                <w:sz w:val="20"/>
                <w:szCs w:val="20"/>
                <w:lang w:val="en-AU"/>
              </w:rPr>
            </w:pPr>
          </w:p>
          <w:p w14:paraId="70BDF6E0" w14:textId="77777777" w:rsidR="006D1C8E" w:rsidRPr="006009AC" w:rsidRDefault="00FD05B0" w:rsidP="00072E37">
            <w:pPr>
              <w:pStyle w:val="Table-textThreatAbatementplan"/>
              <w:spacing w:before="60" w:after="60" w:line="240" w:lineRule="auto"/>
              <w:ind w:right="57"/>
              <w:rPr>
                <w:color w:val="auto"/>
                <w:sz w:val="20"/>
                <w:szCs w:val="20"/>
                <w:lang w:val="en-AU"/>
              </w:rPr>
            </w:pPr>
            <w:r>
              <w:rPr>
                <w:color w:val="auto"/>
                <w:sz w:val="20"/>
                <w:szCs w:val="20"/>
                <w:lang w:val="en-AU"/>
              </w:rPr>
              <w:t>M</w:t>
            </w:r>
            <w:r w:rsidRPr="007C4610">
              <w:rPr>
                <w:color w:val="auto"/>
                <w:sz w:val="20"/>
                <w:szCs w:val="20"/>
                <w:lang w:val="en-AU"/>
              </w:rPr>
              <w:t>aterials – bait (molasses/</w:t>
            </w:r>
            <w:r>
              <w:rPr>
                <w:color w:val="auto"/>
                <w:sz w:val="20"/>
                <w:szCs w:val="20"/>
                <w:lang w:val="en-AU"/>
              </w:rPr>
              <w:t xml:space="preserve"> </w:t>
            </w:r>
            <w:r w:rsidRPr="007C4610">
              <w:rPr>
                <w:color w:val="auto"/>
                <w:sz w:val="20"/>
                <w:szCs w:val="20"/>
                <w:lang w:val="en-AU"/>
              </w:rPr>
              <w:t>apples/grain)</w:t>
            </w:r>
            <w:r>
              <w:rPr>
                <w:color w:val="auto"/>
                <w:sz w:val="20"/>
                <w:szCs w:val="20"/>
                <w:lang w:val="en-AU"/>
              </w:rPr>
              <w:t xml:space="preserve"> </w:t>
            </w:r>
            <w:r w:rsidRPr="007C4610">
              <w:rPr>
                <w:color w:val="auto"/>
                <w:sz w:val="20"/>
                <w:szCs w:val="20"/>
                <w:lang w:val="en-AU"/>
              </w:rPr>
              <w:t>$10 per kilogram</w:t>
            </w:r>
            <w:r>
              <w:rPr>
                <w:color w:val="auto"/>
                <w:sz w:val="20"/>
                <w:szCs w:val="20"/>
                <w:lang w:val="en-AU"/>
              </w:rPr>
              <w:t xml:space="preserve">. </w:t>
            </w:r>
            <w:r w:rsidRPr="007C4610">
              <w:rPr>
                <w:color w:val="auto"/>
                <w:sz w:val="20"/>
                <w:szCs w:val="20"/>
                <w:lang w:val="en-AU"/>
              </w:rPr>
              <w:t>Also need to include ammunition/firearm costs plus training requirements for use of corporate firearms.</w:t>
            </w:r>
          </w:p>
        </w:tc>
        <w:tc>
          <w:tcPr>
            <w:tcW w:w="2977" w:type="dxa"/>
            <w:tcBorders>
              <w:top w:val="nil"/>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E1" w14:textId="77777777" w:rsidR="007C4610" w:rsidRPr="007C4610" w:rsidRDefault="00FD05B0" w:rsidP="007C4610">
            <w:pPr>
              <w:pStyle w:val="Table-textThreatAbatementplan"/>
              <w:spacing w:before="60" w:after="60" w:line="240" w:lineRule="auto"/>
              <w:ind w:right="57"/>
              <w:rPr>
                <w:color w:val="auto"/>
                <w:sz w:val="20"/>
                <w:szCs w:val="20"/>
                <w:lang w:val="en-AU"/>
              </w:rPr>
            </w:pPr>
            <w:r w:rsidRPr="007C4610">
              <w:rPr>
                <w:color w:val="auto"/>
                <w:sz w:val="20"/>
                <w:szCs w:val="20"/>
                <w:lang w:val="en-AU"/>
              </w:rPr>
              <w:t xml:space="preserve">Depends on trap type – </w:t>
            </w:r>
            <w:r>
              <w:rPr>
                <w:color w:val="auto"/>
                <w:sz w:val="20"/>
                <w:szCs w:val="20"/>
                <w:lang w:val="en-AU"/>
              </w:rPr>
              <w:t>these estimates are provided</w:t>
            </w:r>
            <w:r w:rsidRPr="007C4610">
              <w:rPr>
                <w:color w:val="auto"/>
                <w:sz w:val="20"/>
                <w:szCs w:val="20"/>
                <w:lang w:val="en-AU"/>
              </w:rPr>
              <w:t xml:space="preserve"> for a weldmesh style figure 6 trap.</w:t>
            </w:r>
          </w:p>
          <w:p w14:paraId="70BDF6E2" w14:textId="77777777" w:rsidR="00FF35AD" w:rsidRPr="006009AC" w:rsidRDefault="000B0798" w:rsidP="006009AC">
            <w:pPr>
              <w:pStyle w:val="Table-textThreatAbatementplan"/>
              <w:spacing w:before="60" w:after="60" w:line="240" w:lineRule="auto"/>
              <w:ind w:left="57" w:right="57"/>
              <w:rPr>
                <w:color w:val="auto"/>
                <w:sz w:val="20"/>
                <w:szCs w:val="20"/>
                <w:lang w:val="en-AU"/>
              </w:rPr>
            </w:pPr>
          </w:p>
        </w:tc>
      </w:tr>
      <w:tr w:rsidR="00E034C8" w14:paraId="70BDF6E9" w14:textId="77777777" w:rsidTr="00072E37">
        <w:trPr>
          <w:trHeight w:val="60"/>
        </w:trPr>
        <w:tc>
          <w:tcPr>
            <w:tcW w:w="2268"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E4" w14:textId="77777777" w:rsidR="00120674" w:rsidRPr="00AC488F" w:rsidRDefault="00FD05B0" w:rsidP="00AC488F">
            <w:pPr>
              <w:pStyle w:val="Table-textThreatAbatementplan"/>
              <w:spacing w:before="120" w:after="120" w:line="240" w:lineRule="auto"/>
              <w:ind w:left="57" w:right="57"/>
              <w:rPr>
                <w:b/>
                <w:color w:val="auto"/>
                <w:sz w:val="20"/>
                <w:szCs w:val="20"/>
                <w:lang w:val="en-AU"/>
              </w:rPr>
            </w:pPr>
            <w:r w:rsidRPr="00AC488F">
              <w:rPr>
                <w:b/>
                <w:color w:val="auto"/>
                <w:sz w:val="20"/>
                <w:szCs w:val="20"/>
                <w:lang w:val="en-AU"/>
              </w:rPr>
              <w:lastRenderedPageBreak/>
              <w:t>Aerial shooting</w:t>
            </w:r>
          </w:p>
        </w:tc>
        <w:tc>
          <w:tcPr>
            <w:tcW w:w="4111"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E5" w14:textId="77777777" w:rsidR="00120674" w:rsidRPr="00AC488F" w:rsidRDefault="00FD05B0" w:rsidP="00120674">
            <w:pPr>
              <w:spacing w:before="120" w:after="120" w:line="240" w:lineRule="auto"/>
              <w:ind w:left="57" w:right="57"/>
              <w:rPr>
                <w:rFonts w:ascii="Arial" w:hAnsi="Arial" w:cs="Arial"/>
                <w:color w:val="auto"/>
                <w:sz w:val="20"/>
                <w:szCs w:val="20"/>
              </w:rPr>
            </w:pPr>
            <w:r w:rsidRPr="00AC488F">
              <w:rPr>
                <w:rFonts w:ascii="Arial" w:hAnsi="Arial" w:cs="Arial"/>
                <w:color w:val="auto"/>
                <w:sz w:val="20"/>
                <w:szCs w:val="20"/>
              </w:rPr>
              <w:t>Helicopter $1100–1200 per hour</w:t>
            </w:r>
            <w:r>
              <w:rPr>
                <w:rFonts w:ascii="Arial" w:hAnsi="Arial" w:cs="Arial"/>
                <w:color w:val="auto"/>
                <w:sz w:val="20"/>
                <w:szCs w:val="20"/>
              </w:rPr>
              <w:t xml:space="preserve"> of flight</w:t>
            </w:r>
          </w:p>
          <w:p w14:paraId="70BDF6E6" w14:textId="77777777" w:rsidR="00120674" w:rsidRPr="00AC488F" w:rsidRDefault="00FD05B0" w:rsidP="00120674">
            <w:pPr>
              <w:spacing w:before="120" w:after="120" w:line="240" w:lineRule="auto"/>
              <w:ind w:left="57" w:right="57"/>
              <w:rPr>
                <w:rFonts w:ascii="Arial" w:hAnsi="Arial" w:cs="Arial"/>
                <w:color w:val="auto"/>
                <w:sz w:val="20"/>
                <w:szCs w:val="20"/>
              </w:rPr>
            </w:pPr>
            <w:r w:rsidRPr="00AC488F">
              <w:rPr>
                <w:rFonts w:ascii="Arial" w:hAnsi="Arial" w:cs="Arial"/>
                <w:color w:val="auto"/>
                <w:sz w:val="20"/>
                <w:szCs w:val="20"/>
              </w:rPr>
              <w:t>Labour $75 per hour</w:t>
            </w:r>
            <w:r>
              <w:rPr>
                <w:rFonts w:ascii="Arial" w:hAnsi="Arial" w:cs="Arial"/>
                <w:color w:val="auto"/>
                <w:sz w:val="20"/>
                <w:szCs w:val="20"/>
              </w:rPr>
              <w:t xml:space="preserve"> of flight</w:t>
            </w:r>
          </w:p>
          <w:p w14:paraId="70BDF6E7" w14:textId="77777777" w:rsidR="00187C2A" w:rsidRPr="00072E37" w:rsidRDefault="00FD05B0" w:rsidP="00072E37">
            <w:pPr>
              <w:pStyle w:val="Table-textThreatAbatementplan"/>
              <w:spacing w:before="120" w:after="120" w:line="240" w:lineRule="auto"/>
              <w:ind w:left="57" w:right="57"/>
              <w:rPr>
                <w:color w:val="auto"/>
                <w:sz w:val="20"/>
                <w:szCs w:val="20"/>
              </w:rPr>
            </w:pPr>
            <w:r w:rsidRPr="00AC488F">
              <w:rPr>
                <w:color w:val="auto"/>
                <w:sz w:val="20"/>
                <w:szCs w:val="20"/>
              </w:rPr>
              <w:t>Ammunition $100–150 per hour</w:t>
            </w:r>
            <w:r>
              <w:rPr>
                <w:color w:val="auto"/>
                <w:sz w:val="20"/>
                <w:szCs w:val="20"/>
              </w:rPr>
              <w:t xml:space="preserve"> of flight</w:t>
            </w:r>
          </w:p>
        </w:tc>
        <w:tc>
          <w:tcPr>
            <w:tcW w:w="2977"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E8" w14:textId="77777777" w:rsidR="00120674" w:rsidRPr="00AC488F" w:rsidRDefault="000B0798" w:rsidP="00AC488F">
            <w:pPr>
              <w:pStyle w:val="Table-textThreatAbatementplan"/>
              <w:spacing w:before="120" w:after="120" w:line="240" w:lineRule="auto"/>
              <w:ind w:left="57" w:right="57"/>
              <w:rPr>
                <w:color w:val="auto"/>
                <w:spacing w:val="0"/>
                <w:sz w:val="20"/>
                <w:szCs w:val="20"/>
                <w:lang w:val="en-AU"/>
              </w:rPr>
            </w:pPr>
          </w:p>
        </w:tc>
      </w:tr>
      <w:tr w:rsidR="00E034C8" w14:paraId="70BDF6F0" w14:textId="77777777" w:rsidTr="00072E37">
        <w:trPr>
          <w:trHeight w:val="60"/>
        </w:trPr>
        <w:tc>
          <w:tcPr>
            <w:tcW w:w="2268"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EA" w14:textId="77777777" w:rsidR="00120674" w:rsidRPr="00AC488F" w:rsidRDefault="00FD05B0" w:rsidP="00AC488F">
            <w:pPr>
              <w:pStyle w:val="Table-textThreatAbatementplan"/>
              <w:spacing w:before="120" w:after="120" w:line="240" w:lineRule="auto"/>
              <w:ind w:left="57" w:right="57"/>
              <w:rPr>
                <w:b/>
                <w:color w:val="auto"/>
                <w:sz w:val="20"/>
                <w:szCs w:val="20"/>
                <w:lang w:val="en-AU"/>
              </w:rPr>
            </w:pPr>
            <w:r w:rsidRPr="00AC488F">
              <w:rPr>
                <w:b/>
                <w:color w:val="auto"/>
                <w:sz w:val="20"/>
                <w:szCs w:val="20"/>
                <w:lang w:val="en-AU"/>
              </w:rPr>
              <w:t>Poisoning with 1080 (meat or grain baits)</w:t>
            </w:r>
          </w:p>
        </w:tc>
        <w:tc>
          <w:tcPr>
            <w:tcW w:w="4111"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EB" w14:textId="77777777" w:rsidR="00120674" w:rsidRPr="00AC488F" w:rsidRDefault="00FD05B0" w:rsidP="00120674">
            <w:pPr>
              <w:spacing w:before="120" w:after="120" w:line="240" w:lineRule="auto"/>
              <w:ind w:left="57" w:right="57"/>
              <w:rPr>
                <w:rFonts w:ascii="Arial" w:hAnsi="Arial" w:cs="Arial"/>
                <w:color w:val="auto"/>
                <w:sz w:val="20"/>
                <w:szCs w:val="20"/>
              </w:rPr>
            </w:pPr>
            <w:r>
              <w:rPr>
                <w:rFonts w:ascii="Arial" w:hAnsi="Arial" w:cs="Arial"/>
                <w:color w:val="auto"/>
                <w:sz w:val="20"/>
                <w:szCs w:val="20"/>
              </w:rPr>
              <w:t>G</w:t>
            </w:r>
            <w:r w:rsidRPr="00A22E1C">
              <w:rPr>
                <w:rFonts w:ascii="Arial" w:hAnsi="Arial" w:cs="Arial"/>
                <w:color w:val="auto"/>
                <w:sz w:val="20"/>
                <w:szCs w:val="20"/>
              </w:rPr>
              <w:t>rain + 1080 at 0.016 litres (16 mls) per kilogram, $250–300 per 100 kilograms</w:t>
            </w:r>
          </w:p>
          <w:p w14:paraId="70BDF6EC" w14:textId="77777777" w:rsidR="00120674" w:rsidRDefault="00FD05B0" w:rsidP="00120674">
            <w:pPr>
              <w:pStyle w:val="Table-textThreatAbatementplan"/>
              <w:spacing w:before="120" w:after="120" w:line="240" w:lineRule="auto"/>
              <w:ind w:left="57" w:right="57"/>
              <w:rPr>
                <w:color w:val="auto"/>
                <w:sz w:val="20"/>
                <w:szCs w:val="20"/>
              </w:rPr>
            </w:pPr>
            <w:r w:rsidRPr="00AC488F">
              <w:rPr>
                <w:color w:val="auto"/>
                <w:sz w:val="20"/>
                <w:szCs w:val="20"/>
              </w:rPr>
              <w:t xml:space="preserve">Meat </w:t>
            </w:r>
            <w:r>
              <w:rPr>
                <w:color w:val="auto"/>
                <w:sz w:val="20"/>
                <w:szCs w:val="20"/>
              </w:rPr>
              <w:t>$1.80 per bait (2.4 mls injected 1080)</w:t>
            </w:r>
          </w:p>
          <w:p w14:paraId="70BDF6ED" w14:textId="77777777" w:rsidR="00072E37" w:rsidRDefault="00FD05B0" w:rsidP="00187C2A">
            <w:pPr>
              <w:pStyle w:val="Table-textThreatAbatementplan"/>
              <w:spacing w:before="120" w:after="120" w:line="240" w:lineRule="auto"/>
              <w:ind w:left="57" w:right="57"/>
              <w:rPr>
                <w:color w:val="000000" w:themeColor="text1"/>
                <w:sz w:val="20"/>
                <w:szCs w:val="20"/>
                <w:lang w:val="en-AU"/>
              </w:rPr>
            </w:pPr>
            <w:r>
              <w:rPr>
                <w:color w:val="000000" w:themeColor="text1"/>
                <w:sz w:val="20"/>
                <w:szCs w:val="20"/>
                <w:lang w:val="en-AU"/>
              </w:rPr>
              <w:t xml:space="preserve">Grain is $12/25kg, need to pre-feed for 1 month. </w:t>
            </w:r>
          </w:p>
          <w:p w14:paraId="70BDF6EE" w14:textId="77777777" w:rsidR="00187C2A" w:rsidRPr="00AC488F" w:rsidRDefault="00FD05B0" w:rsidP="00413BDF">
            <w:pPr>
              <w:pStyle w:val="Table-textThreatAbatementplan"/>
              <w:spacing w:before="120" w:after="120" w:line="240" w:lineRule="auto"/>
              <w:ind w:left="57" w:right="57"/>
              <w:rPr>
                <w:color w:val="auto"/>
                <w:sz w:val="20"/>
                <w:szCs w:val="20"/>
                <w:lang w:val="en-AU"/>
              </w:rPr>
            </w:pPr>
            <w:r>
              <w:rPr>
                <w:color w:val="000000" w:themeColor="text1"/>
                <w:sz w:val="20"/>
                <w:szCs w:val="20"/>
                <w:lang w:val="en-AU"/>
              </w:rPr>
              <w:t>Baiting programs can cost as little as $1,000–2,000 for the materials.</w:t>
            </w:r>
          </w:p>
        </w:tc>
        <w:tc>
          <w:tcPr>
            <w:tcW w:w="2977"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EF" w14:textId="77777777" w:rsidR="00120674" w:rsidRPr="00AC488F" w:rsidRDefault="000B0798" w:rsidP="00AC488F">
            <w:pPr>
              <w:pStyle w:val="Table-textThreatAbatementplan"/>
              <w:spacing w:before="120" w:after="120" w:line="240" w:lineRule="auto"/>
              <w:ind w:left="57" w:right="57"/>
              <w:rPr>
                <w:color w:val="auto"/>
                <w:spacing w:val="0"/>
                <w:sz w:val="20"/>
                <w:szCs w:val="20"/>
                <w:lang w:val="en-AU"/>
              </w:rPr>
            </w:pPr>
          </w:p>
        </w:tc>
      </w:tr>
      <w:tr w:rsidR="00E034C8" w14:paraId="70BDF6F8" w14:textId="77777777" w:rsidTr="00072E37">
        <w:trPr>
          <w:trHeight w:val="60"/>
        </w:trPr>
        <w:tc>
          <w:tcPr>
            <w:tcW w:w="2268"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F1" w14:textId="77777777" w:rsidR="00120674" w:rsidRPr="00120674" w:rsidRDefault="00FD05B0" w:rsidP="00AC488F">
            <w:pPr>
              <w:pStyle w:val="Table-textThreatAbatementplan"/>
              <w:spacing w:before="120" w:after="120" w:line="240" w:lineRule="auto"/>
              <w:ind w:left="57" w:right="57"/>
              <w:rPr>
                <w:b/>
                <w:color w:val="auto"/>
                <w:sz w:val="20"/>
                <w:szCs w:val="20"/>
                <w:lang w:val="en-AU"/>
              </w:rPr>
            </w:pPr>
            <w:r w:rsidRPr="00120674">
              <w:rPr>
                <w:b/>
                <w:color w:val="auto"/>
                <w:sz w:val="20"/>
                <w:szCs w:val="20"/>
                <w:lang w:val="en-AU"/>
              </w:rPr>
              <w:t>Poisoning with sodium nitrite (estimated; not released for use yet)</w:t>
            </w:r>
          </w:p>
        </w:tc>
        <w:tc>
          <w:tcPr>
            <w:tcW w:w="4111"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F2" w14:textId="77777777" w:rsidR="00120674" w:rsidRDefault="00FD05B0" w:rsidP="00AC488F">
            <w:pPr>
              <w:pStyle w:val="Table-textThreatAbatementplan"/>
              <w:spacing w:before="120" w:after="120" w:line="240" w:lineRule="auto"/>
              <w:ind w:left="57" w:right="57"/>
              <w:rPr>
                <w:color w:val="auto"/>
                <w:sz w:val="20"/>
                <w:szCs w:val="20"/>
                <w:lang w:val="en-AU"/>
              </w:rPr>
            </w:pPr>
            <w:r>
              <w:rPr>
                <w:color w:val="auto"/>
                <w:sz w:val="20"/>
                <w:szCs w:val="20"/>
                <w:lang w:val="en-AU"/>
              </w:rPr>
              <w:t>Estimated $60 for quantity sufficient to kill up to 20 pigs</w:t>
            </w:r>
          </w:p>
          <w:p w14:paraId="70BDF6F3" w14:textId="77777777" w:rsidR="002D3DE4" w:rsidRDefault="000B0798" w:rsidP="00AC488F">
            <w:pPr>
              <w:pStyle w:val="Table-textThreatAbatementplan"/>
              <w:spacing w:before="120" w:after="120" w:line="240" w:lineRule="auto"/>
              <w:ind w:left="57" w:right="57"/>
              <w:rPr>
                <w:color w:val="auto"/>
                <w:sz w:val="20"/>
                <w:szCs w:val="20"/>
                <w:lang w:val="en-AU"/>
              </w:rPr>
            </w:pPr>
          </w:p>
          <w:p w14:paraId="70BDF6F4" w14:textId="77777777" w:rsidR="002D3DE4" w:rsidRDefault="000B0798" w:rsidP="00AC488F">
            <w:pPr>
              <w:pStyle w:val="Table-textThreatAbatementplan"/>
              <w:spacing w:before="120" w:after="120" w:line="240" w:lineRule="auto"/>
              <w:ind w:left="57" w:right="57"/>
              <w:rPr>
                <w:color w:val="auto"/>
                <w:sz w:val="20"/>
                <w:szCs w:val="20"/>
                <w:lang w:val="en-AU"/>
              </w:rPr>
            </w:pPr>
          </w:p>
          <w:p w14:paraId="70BDF6F5" w14:textId="77777777" w:rsidR="002D3DE4" w:rsidRDefault="000B0798" w:rsidP="00AC488F">
            <w:pPr>
              <w:pStyle w:val="Table-textThreatAbatementplan"/>
              <w:spacing w:before="120" w:after="120" w:line="240" w:lineRule="auto"/>
              <w:ind w:left="57" w:right="57"/>
              <w:rPr>
                <w:color w:val="auto"/>
                <w:sz w:val="20"/>
                <w:szCs w:val="20"/>
                <w:lang w:val="en-AU"/>
              </w:rPr>
            </w:pPr>
          </w:p>
          <w:p w14:paraId="70BDF6F6" w14:textId="77777777" w:rsidR="002D3DE4" w:rsidRPr="00AC488F" w:rsidRDefault="000B0798" w:rsidP="00AC488F">
            <w:pPr>
              <w:pStyle w:val="Table-textThreatAbatementplan"/>
              <w:spacing w:before="120" w:after="120" w:line="240" w:lineRule="auto"/>
              <w:ind w:left="57" w:right="57"/>
              <w:rPr>
                <w:color w:val="auto"/>
                <w:sz w:val="20"/>
                <w:szCs w:val="20"/>
                <w:lang w:val="en-AU"/>
              </w:rPr>
            </w:pPr>
          </w:p>
        </w:tc>
        <w:tc>
          <w:tcPr>
            <w:tcW w:w="2977"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F7" w14:textId="77777777" w:rsidR="00120674" w:rsidRPr="00AC488F" w:rsidRDefault="000B0798" w:rsidP="00AC488F">
            <w:pPr>
              <w:pStyle w:val="Table-textThreatAbatementplan"/>
              <w:spacing w:before="120" w:after="120" w:line="240" w:lineRule="auto"/>
              <w:ind w:left="57" w:right="57"/>
              <w:rPr>
                <w:color w:val="auto"/>
                <w:spacing w:val="0"/>
                <w:sz w:val="20"/>
                <w:szCs w:val="20"/>
                <w:lang w:val="en-AU"/>
              </w:rPr>
            </w:pPr>
          </w:p>
        </w:tc>
      </w:tr>
      <w:tr w:rsidR="00E034C8" w14:paraId="70BDF6FC" w14:textId="77777777" w:rsidTr="00072E37">
        <w:trPr>
          <w:trHeight w:val="60"/>
        </w:trPr>
        <w:tc>
          <w:tcPr>
            <w:tcW w:w="2268"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F9" w14:textId="77777777" w:rsidR="00120674" w:rsidRPr="002D3DE4" w:rsidRDefault="00FD05B0" w:rsidP="006009AC">
            <w:pPr>
              <w:pStyle w:val="Table-textThreatAbatementplan"/>
              <w:spacing w:before="60" w:after="60" w:line="240" w:lineRule="auto"/>
              <w:ind w:left="57" w:right="57"/>
              <w:rPr>
                <w:b/>
                <w:sz w:val="20"/>
                <w:szCs w:val="20"/>
                <w:lang w:val="en-AU"/>
              </w:rPr>
            </w:pPr>
            <w:r w:rsidRPr="002D3DE4">
              <w:rPr>
                <w:b/>
                <w:sz w:val="20"/>
                <w:szCs w:val="20"/>
                <w:lang w:val="en-AU"/>
              </w:rPr>
              <w:t>Research projects, including development of new control tools and models</w:t>
            </w:r>
          </w:p>
        </w:tc>
        <w:tc>
          <w:tcPr>
            <w:tcW w:w="4111"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FA" w14:textId="77777777" w:rsidR="00120674" w:rsidRPr="00546091" w:rsidRDefault="00FD05B0" w:rsidP="006009AC">
            <w:pPr>
              <w:pStyle w:val="Table-textThreatAbatementplan"/>
              <w:spacing w:before="60" w:after="60" w:line="240" w:lineRule="auto"/>
              <w:ind w:left="57" w:right="57"/>
              <w:rPr>
                <w:sz w:val="20"/>
                <w:szCs w:val="20"/>
                <w:lang w:val="en-AU"/>
              </w:rPr>
            </w:pPr>
            <w:r w:rsidRPr="00546091">
              <w:rPr>
                <w:sz w:val="20"/>
                <w:szCs w:val="20"/>
                <w:lang w:val="en-AU"/>
              </w:rPr>
              <w:t>$250,000 annually per researcher.</w:t>
            </w:r>
          </w:p>
        </w:tc>
        <w:tc>
          <w:tcPr>
            <w:tcW w:w="2977"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FB" w14:textId="77777777" w:rsidR="00120674" w:rsidRPr="00546091" w:rsidRDefault="000B0798" w:rsidP="006009AC">
            <w:pPr>
              <w:pStyle w:val="Table-textThreatAbatementplan"/>
              <w:spacing w:before="60" w:after="60" w:line="240" w:lineRule="auto"/>
              <w:ind w:left="57" w:right="57"/>
              <w:rPr>
                <w:spacing w:val="0"/>
                <w:sz w:val="20"/>
                <w:szCs w:val="20"/>
                <w:lang w:val="en-AU"/>
              </w:rPr>
            </w:pPr>
          </w:p>
        </w:tc>
      </w:tr>
      <w:tr w:rsidR="00E034C8" w14:paraId="70BDF700" w14:textId="77777777" w:rsidTr="00072E37">
        <w:trPr>
          <w:trHeight w:val="60"/>
        </w:trPr>
        <w:tc>
          <w:tcPr>
            <w:tcW w:w="2268"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FD" w14:textId="77777777" w:rsidR="00120674" w:rsidRPr="002D3DE4" w:rsidRDefault="00FD05B0" w:rsidP="006009AC">
            <w:pPr>
              <w:pStyle w:val="Table-textThreatAbatementplan"/>
              <w:spacing w:before="60" w:after="60" w:line="240" w:lineRule="auto"/>
              <w:ind w:left="57" w:right="57"/>
              <w:rPr>
                <w:b/>
                <w:sz w:val="20"/>
                <w:szCs w:val="20"/>
                <w:lang w:val="en-AU"/>
              </w:rPr>
            </w:pPr>
            <w:r w:rsidRPr="002D3DE4">
              <w:rPr>
                <w:b/>
                <w:sz w:val="20"/>
                <w:szCs w:val="20"/>
                <w:lang w:val="en-AU"/>
              </w:rPr>
              <w:t>Social research into barriers for p</w:t>
            </w:r>
            <w:r>
              <w:rPr>
                <w:b/>
                <w:sz w:val="20"/>
                <w:szCs w:val="20"/>
                <w:lang w:val="en-AU"/>
              </w:rPr>
              <w:t>i</w:t>
            </w:r>
            <w:r w:rsidRPr="002D3DE4">
              <w:rPr>
                <w:b/>
                <w:sz w:val="20"/>
                <w:szCs w:val="20"/>
                <w:lang w:val="en-AU"/>
              </w:rPr>
              <w:t>g control</w:t>
            </w:r>
          </w:p>
        </w:tc>
        <w:tc>
          <w:tcPr>
            <w:tcW w:w="4111"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FE" w14:textId="77777777" w:rsidR="00120674" w:rsidRPr="00546091" w:rsidRDefault="00FD05B0" w:rsidP="006009AC">
            <w:pPr>
              <w:pStyle w:val="Table-textThreatAbatementplan"/>
              <w:spacing w:before="60" w:after="60" w:line="240" w:lineRule="auto"/>
              <w:ind w:left="57" w:right="57"/>
              <w:rPr>
                <w:sz w:val="20"/>
                <w:szCs w:val="20"/>
                <w:lang w:val="en-AU"/>
              </w:rPr>
            </w:pPr>
            <w:r w:rsidRPr="00546091">
              <w:rPr>
                <w:sz w:val="20"/>
                <w:szCs w:val="20"/>
                <w:lang w:val="en-AU"/>
              </w:rPr>
              <w:t xml:space="preserve">$200,000 </w:t>
            </w:r>
            <w:r>
              <w:rPr>
                <w:sz w:val="20"/>
                <w:szCs w:val="20"/>
                <w:lang w:val="en-AU"/>
              </w:rPr>
              <w:t>including community engagement.</w:t>
            </w:r>
          </w:p>
        </w:tc>
        <w:tc>
          <w:tcPr>
            <w:tcW w:w="2977"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6FF" w14:textId="77777777" w:rsidR="00120674" w:rsidRPr="00546091" w:rsidRDefault="00FD05B0" w:rsidP="006009AC">
            <w:pPr>
              <w:pStyle w:val="Table-textThreatAbatementplan"/>
              <w:spacing w:before="60" w:after="60" w:line="240" w:lineRule="auto"/>
              <w:ind w:left="57" w:right="57"/>
              <w:rPr>
                <w:spacing w:val="0"/>
                <w:sz w:val="20"/>
                <w:szCs w:val="20"/>
                <w:lang w:val="en-AU"/>
              </w:rPr>
            </w:pPr>
            <w:r>
              <w:rPr>
                <w:spacing w:val="0"/>
                <w:sz w:val="20"/>
                <w:szCs w:val="20"/>
                <w:lang w:val="en-AU"/>
              </w:rPr>
              <w:t xml:space="preserve">Estimated </w:t>
            </w:r>
            <w:r w:rsidRPr="00546091">
              <w:rPr>
                <w:spacing w:val="0"/>
                <w:sz w:val="20"/>
                <w:szCs w:val="20"/>
                <w:lang w:val="en-AU"/>
              </w:rPr>
              <w:t>$200,000</w:t>
            </w:r>
            <w:r>
              <w:rPr>
                <w:spacing w:val="0"/>
                <w:sz w:val="20"/>
                <w:szCs w:val="20"/>
                <w:lang w:val="en-AU"/>
              </w:rPr>
              <w:t xml:space="preserve"> over whole of TAP (nationally; 5 years).</w:t>
            </w:r>
          </w:p>
        </w:tc>
      </w:tr>
      <w:tr w:rsidR="00E034C8" w14:paraId="70BDF704" w14:textId="77777777" w:rsidTr="00072E37">
        <w:trPr>
          <w:trHeight w:val="60"/>
        </w:trPr>
        <w:tc>
          <w:tcPr>
            <w:tcW w:w="2268"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1" w14:textId="77777777" w:rsidR="00120674" w:rsidRPr="002D3DE4" w:rsidRDefault="00FD05B0" w:rsidP="006009AC">
            <w:pPr>
              <w:pStyle w:val="Table-textThreatAbatementplan"/>
              <w:spacing w:before="60" w:after="60" w:line="240" w:lineRule="auto"/>
              <w:ind w:left="57" w:right="57"/>
              <w:rPr>
                <w:b/>
                <w:sz w:val="20"/>
                <w:szCs w:val="20"/>
                <w:lang w:val="en-AU"/>
              </w:rPr>
            </w:pPr>
            <w:r w:rsidRPr="002D3DE4">
              <w:rPr>
                <w:b/>
                <w:sz w:val="20"/>
                <w:szCs w:val="20"/>
                <w:lang w:val="en-AU"/>
              </w:rPr>
              <w:t>Prioritisation of pig control areas</w:t>
            </w:r>
          </w:p>
        </w:tc>
        <w:tc>
          <w:tcPr>
            <w:tcW w:w="4111"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2" w14:textId="77777777" w:rsidR="00120674" w:rsidRPr="00546091" w:rsidRDefault="00FD05B0" w:rsidP="006009AC">
            <w:pPr>
              <w:pStyle w:val="Table-textThreatAbatementplan"/>
              <w:spacing w:before="60" w:after="60" w:line="240" w:lineRule="auto"/>
              <w:ind w:left="57" w:right="57"/>
              <w:rPr>
                <w:sz w:val="20"/>
                <w:szCs w:val="20"/>
                <w:lang w:val="en-AU"/>
              </w:rPr>
            </w:pPr>
            <w:r w:rsidRPr="00546091">
              <w:rPr>
                <w:sz w:val="20"/>
                <w:szCs w:val="20"/>
                <w:lang w:val="en-AU"/>
              </w:rPr>
              <w:t>$100,000 for initial regional reviews of areas per state/territory</w:t>
            </w:r>
            <w:r>
              <w:rPr>
                <w:sz w:val="20"/>
                <w:szCs w:val="20"/>
                <w:lang w:val="en-AU"/>
              </w:rPr>
              <w:t>.</w:t>
            </w:r>
          </w:p>
        </w:tc>
        <w:tc>
          <w:tcPr>
            <w:tcW w:w="2977"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3" w14:textId="77777777" w:rsidR="00120674" w:rsidRPr="00546091" w:rsidRDefault="00FD05B0" w:rsidP="006009AC">
            <w:pPr>
              <w:pStyle w:val="Table-textThreatAbatementplan"/>
              <w:spacing w:before="60" w:after="60" w:line="240" w:lineRule="auto"/>
              <w:ind w:left="57" w:right="57"/>
              <w:rPr>
                <w:spacing w:val="0"/>
                <w:sz w:val="20"/>
                <w:szCs w:val="20"/>
                <w:lang w:val="en-AU"/>
              </w:rPr>
            </w:pPr>
            <w:r>
              <w:rPr>
                <w:spacing w:val="0"/>
                <w:sz w:val="20"/>
                <w:szCs w:val="20"/>
                <w:lang w:val="en-AU"/>
              </w:rPr>
              <w:t xml:space="preserve">Estimated </w:t>
            </w:r>
            <w:r w:rsidRPr="00546091">
              <w:rPr>
                <w:spacing w:val="0"/>
                <w:sz w:val="20"/>
                <w:szCs w:val="20"/>
                <w:lang w:val="en-AU"/>
              </w:rPr>
              <w:t>$800,000 plus additional funding for finer scale prioritisation</w:t>
            </w:r>
            <w:r>
              <w:rPr>
                <w:spacing w:val="0"/>
                <w:sz w:val="20"/>
                <w:szCs w:val="20"/>
                <w:lang w:val="en-AU"/>
              </w:rPr>
              <w:t xml:space="preserve"> over whole of TAP (nationally; 5 years).</w:t>
            </w:r>
          </w:p>
        </w:tc>
      </w:tr>
      <w:tr w:rsidR="00E034C8" w14:paraId="70BDF708" w14:textId="77777777" w:rsidTr="00072E37">
        <w:trPr>
          <w:trHeight w:val="60"/>
        </w:trPr>
        <w:tc>
          <w:tcPr>
            <w:tcW w:w="2268"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5" w14:textId="77777777" w:rsidR="00120674" w:rsidRPr="002D3DE4" w:rsidRDefault="00FD05B0" w:rsidP="006009AC">
            <w:pPr>
              <w:pStyle w:val="Table-textThreatAbatementplan"/>
              <w:spacing w:before="60" w:after="60" w:line="240" w:lineRule="auto"/>
              <w:ind w:left="57" w:right="57"/>
              <w:rPr>
                <w:b/>
                <w:sz w:val="20"/>
                <w:szCs w:val="20"/>
                <w:lang w:val="en-AU"/>
              </w:rPr>
            </w:pPr>
            <w:r w:rsidRPr="002D3DE4">
              <w:rPr>
                <w:b/>
                <w:sz w:val="20"/>
                <w:szCs w:val="20"/>
                <w:lang w:val="en-AU"/>
              </w:rPr>
              <w:lastRenderedPageBreak/>
              <w:t>Development of coordinated reporting mechanisms</w:t>
            </w:r>
          </w:p>
        </w:tc>
        <w:tc>
          <w:tcPr>
            <w:tcW w:w="4111"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6" w14:textId="77777777" w:rsidR="00120674" w:rsidRPr="00546091" w:rsidRDefault="00FD05B0" w:rsidP="006009AC">
            <w:pPr>
              <w:pStyle w:val="Table-textThreatAbatementplan"/>
              <w:spacing w:before="60" w:after="60" w:line="240" w:lineRule="auto"/>
              <w:ind w:left="57" w:right="57"/>
              <w:rPr>
                <w:sz w:val="20"/>
                <w:szCs w:val="20"/>
                <w:lang w:val="en-AU"/>
              </w:rPr>
            </w:pPr>
            <w:r w:rsidRPr="00546091">
              <w:rPr>
                <w:sz w:val="20"/>
                <w:szCs w:val="20"/>
                <w:lang w:val="en-AU"/>
              </w:rPr>
              <w:t>$50,000 per state/territory</w:t>
            </w:r>
            <w:r>
              <w:rPr>
                <w:sz w:val="20"/>
                <w:szCs w:val="20"/>
                <w:lang w:val="en-AU"/>
              </w:rPr>
              <w:t>.</w:t>
            </w:r>
          </w:p>
        </w:tc>
        <w:tc>
          <w:tcPr>
            <w:tcW w:w="2977"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7" w14:textId="77777777" w:rsidR="00120674" w:rsidRPr="00546091" w:rsidRDefault="00FD05B0" w:rsidP="006009AC">
            <w:pPr>
              <w:pStyle w:val="Table-textThreatAbatementplan"/>
              <w:spacing w:before="60" w:after="60" w:line="240" w:lineRule="auto"/>
              <w:ind w:left="57" w:right="57"/>
              <w:rPr>
                <w:spacing w:val="0"/>
                <w:sz w:val="20"/>
                <w:szCs w:val="20"/>
                <w:lang w:val="en-AU"/>
              </w:rPr>
            </w:pPr>
            <w:r>
              <w:rPr>
                <w:spacing w:val="0"/>
                <w:sz w:val="20"/>
                <w:szCs w:val="20"/>
                <w:lang w:val="en-AU"/>
              </w:rPr>
              <w:t xml:space="preserve">Estimated </w:t>
            </w:r>
            <w:r w:rsidRPr="00546091">
              <w:rPr>
                <w:spacing w:val="0"/>
                <w:sz w:val="20"/>
                <w:szCs w:val="20"/>
                <w:lang w:val="en-AU"/>
              </w:rPr>
              <w:t>$300,000</w:t>
            </w:r>
            <w:r>
              <w:rPr>
                <w:spacing w:val="0"/>
                <w:sz w:val="20"/>
                <w:szCs w:val="20"/>
                <w:lang w:val="en-AU"/>
              </w:rPr>
              <w:t xml:space="preserve"> over whole of TAP (nationally; 5 years).</w:t>
            </w:r>
          </w:p>
        </w:tc>
      </w:tr>
      <w:tr w:rsidR="00E034C8" w14:paraId="70BDF70C" w14:textId="77777777" w:rsidTr="00072E37">
        <w:trPr>
          <w:trHeight w:val="60"/>
        </w:trPr>
        <w:tc>
          <w:tcPr>
            <w:tcW w:w="2268"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9" w14:textId="77777777" w:rsidR="00120674" w:rsidRPr="002D3DE4" w:rsidRDefault="00FD05B0" w:rsidP="006009AC">
            <w:pPr>
              <w:pStyle w:val="Table-textThreatAbatementplan"/>
              <w:spacing w:before="60" w:after="60" w:line="240" w:lineRule="auto"/>
              <w:ind w:left="57" w:right="57"/>
              <w:rPr>
                <w:b/>
                <w:sz w:val="20"/>
                <w:szCs w:val="20"/>
                <w:lang w:val="en-AU"/>
              </w:rPr>
            </w:pPr>
            <w:r w:rsidRPr="002D3DE4">
              <w:rPr>
                <w:b/>
                <w:sz w:val="20"/>
                <w:szCs w:val="20"/>
                <w:lang w:val="en-AU"/>
              </w:rPr>
              <w:t>Development of management plans</w:t>
            </w:r>
          </w:p>
        </w:tc>
        <w:tc>
          <w:tcPr>
            <w:tcW w:w="4111"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A" w14:textId="77777777" w:rsidR="00120674" w:rsidRPr="00546091" w:rsidRDefault="00FD05B0" w:rsidP="006009AC">
            <w:pPr>
              <w:pStyle w:val="Table-textThreatAbatementplan"/>
              <w:spacing w:before="60" w:after="60" w:line="240" w:lineRule="auto"/>
              <w:ind w:left="57" w:right="57"/>
              <w:rPr>
                <w:sz w:val="20"/>
                <w:szCs w:val="20"/>
                <w:lang w:val="en-AU"/>
              </w:rPr>
            </w:pPr>
            <w:r w:rsidRPr="00546091">
              <w:rPr>
                <w:sz w:val="20"/>
                <w:szCs w:val="20"/>
                <w:lang w:val="en-AU"/>
              </w:rPr>
              <w:t>$10,000 for each regional plan</w:t>
            </w:r>
            <w:r>
              <w:rPr>
                <w:sz w:val="20"/>
                <w:szCs w:val="20"/>
                <w:lang w:val="en-AU"/>
              </w:rPr>
              <w:t>.</w:t>
            </w:r>
          </w:p>
        </w:tc>
        <w:tc>
          <w:tcPr>
            <w:tcW w:w="2977"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B" w14:textId="77777777" w:rsidR="00120674" w:rsidRPr="00546091" w:rsidRDefault="00FD05B0" w:rsidP="006009AC">
            <w:pPr>
              <w:pStyle w:val="Table-textThreatAbatementplan"/>
              <w:spacing w:before="60" w:after="60" w:line="240" w:lineRule="auto"/>
              <w:ind w:left="57" w:right="57"/>
              <w:rPr>
                <w:spacing w:val="0"/>
                <w:sz w:val="20"/>
                <w:szCs w:val="20"/>
                <w:lang w:val="en-AU"/>
              </w:rPr>
            </w:pPr>
            <w:r>
              <w:rPr>
                <w:spacing w:val="0"/>
                <w:sz w:val="20"/>
                <w:szCs w:val="20"/>
                <w:lang w:val="en-AU"/>
              </w:rPr>
              <w:t>Estimated $200,000 for 20 </w:t>
            </w:r>
            <w:r w:rsidRPr="00546091">
              <w:rPr>
                <w:spacing w:val="0"/>
                <w:sz w:val="20"/>
                <w:szCs w:val="20"/>
                <w:lang w:val="en-AU"/>
              </w:rPr>
              <w:t>regions.</w:t>
            </w:r>
          </w:p>
        </w:tc>
      </w:tr>
      <w:tr w:rsidR="00E034C8" w14:paraId="70BDF710" w14:textId="77777777" w:rsidTr="00072E37">
        <w:trPr>
          <w:trHeight w:val="60"/>
        </w:trPr>
        <w:tc>
          <w:tcPr>
            <w:tcW w:w="2268"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D" w14:textId="77777777" w:rsidR="00120674" w:rsidRPr="002D3DE4" w:rsidRDefault="00FD05B0" w:rsidP="006009AC">
            <w:pPr>
              <w:pStyle w:val="Table-textThreatAbatementplan"/>
              <w:spacing w:before="60" w:after="60" w:line="240" w:lineRule="auto"/>
              <w:ind w:left="57" w:right="57"/>
              <w:rPr>
                <w:b/>
                <w:sz w:val="20"/>
                <w:szCs w:val="20"/>
                <w:lang w:val="en-AU"/>
              </w:rPr>
            </w:pPr>
            <w:r w:rsidRPr="002D3DE4">
              <w:rPr>
                <w:b/>
                <w:sz w:val="20"/>
                <w:szCs w:val="20"/>
                <w:lang w:val="en-AU"/>
              </w:rPr>
              <w:t>Community education</w:t>
            </w:r>
          </w:p>
        </w:tc>
        <w:tc>
          <w:tcPr>
            <w:tcW w:w="4111"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E" w14:textId="77777777" w:rsidR="00120674" w:rsidRPr="00546091" w:rsidRDefault="00FD05B0" w:rsidP="006009AC">
            <w:pPr>
              <w:pStyle w:val="Table-textThreatAbatementplan"/>
              <w:spacing w:before="60" w:after="60" w:line="240" w:lineRule="auto"/>
              <w:ind w:left="57" w:right="57"/>
              <w:rPr>
                <w:sz w:val="20"/>
                <w:szCs w:val="20"/>
                <w:lang w:val="en-AU"/>
              </w:rPr>
            </w:pPr>
            <w:r w:rsidRPr="00546091">
              <w:rPr>
                <w:sz w:val="20"/>
                <w:szCs w:val="20"/>
                <w:lang w:val="en-AU"/>
              </w:rPr>
              <w:t>$200,000 per state/territory for general promotion per year.  This amount may decline as material can be reused and education levels rise.</w:t>
            </w:r>
          </w:p>
        </w:tc>
        <w:tc>
          <w:tcPr>
            <w:tcW w:w="2977" w:type="dxa"/>
            <w:tcBorders>
              <w:top w:val="single" w:sz="4" w:space="0" w:color="999999"/>
              <w:left w:val="single" w:sz="4" w:space="0" w:color="FFFFFF" w:themeColor="background1"/>
              <w:bottom w:val="single" w:sz="4" w:space="0" w:color="999999"/>
              <w:right w:val="single" w:sz="4" w:space="0" w:color="FFFFFF" w:themeColor="background1"/>
            </w:tcBorders>
            <w:shd w:val="clear" w:color="487035" w:fill="CCCCCC"/>
            <w:tcMar>
              <w:top w:w="113" w:type="dxa"/>
              <w:left w:w="113" w:type="dxa"/>
              <w:bottom w:w="113" w:type="dxa"/>
              <w:right w:w="113" w:type="dxa"/>
            </w:tcMar>
          </w:tcPr>
          <w:p w14:paraId="70BDF70F" w14:textId="77777777" w:rsidR="00120674" w:rsidRPr="00546091" w:rsidRDefault="00FD05B0" w:rsidP="00987072">
            <w:pPr>
              <w:pStyle w:val="Table-textThreatAbatementplan"/>
              <w:spacing w:before="60" w:after="60" w:line="240" w:lineRule="auto"/>
              <w:ind w:left="57" w:right="57"/>
              <w:rPr>
                <w:spacing w:val="0"/>
                <w:sz w:val="20"/>
                <w:szCs w:val="20"/>
                <w:lang w:val="en-AU"/>
              </w:rPr>
            </w:pPr>
            <w:r>
              <w:rPr>
                <w:spacing w:val="0"/>
                <w:sz w:val="20"/>
                <w:szCs w:val="20"/>
                <w:lang w:val="en-AU"/>
              </w:rPr>
              <w:t xml:space="preserve">Estimated </w:t>
            </w:r>
            <w:r w:rsidRPr="00546091">
              <w:rPr>
                <w:spacing w:val="0"/>
                <w:sz w:val="20"/>
                <w:szCs w:val="20"/>
                <w:lang w:val="en-AU"/>
              </w:rPr>
              <w:t>$1.2 million per state/territory over 5</w:t>
            </w:r>
            <w:r>
              <w:rPr>
                <w:spacing w:val="0"/>
                <w:sz w:val="20"/>
                <w:szCs w:val="20"/>
                <w:lang w:val="en-AU"/>
              </w:rPr>
              <w:t> </w:t>
            </w:r>
            <w:r w:rsidRPr="00546091">
              <w:rPr>
                <w:spacing w:val="0"/>
                <w:sz w:val="20"/>
                <w:szCs w:val="20"/>
                <w:lang w:val="en-AU"/>
              </w:rPr>
              <w:t>years.</w:t>
            </w:r>
          </w:p>
        </w:tc>
      </w:tr>
      <w:tr w:rsidR="00E034C8" w14:paraId="70BDF716" w14:textId="77777777" w:rsidTr="00072E37">
        <w:trPr>
          <w:trHeight w:val="60"/>
        </w:trPr>
        <w:tc>
          <w:tcPr>
            <w:tcW w:w="2268" w:type="dxa"/>
            <w:tcBorders>
              <w:top w:val="single" w:sz="4" w:space="0" w:color="999999"/>
              <w:left w:val="single" w:sz="4" w:space="0" w:color="FFFFFF" w:themeColor="background1"/>
              <w:bottom w:val="single" w:sz="6" w:space="0" w:color="FFFFFF"/>
              <w:right w:val="single" w:sz="4" w:space="0" w:color="FFFFFF" w:themeColor="background1"/>
            </w:tcBorders>
            <w:shd w:val="clear" w:color="487035" w:fill="CCCCCC"/>
            <w:tcMar>
              <w:top w:w="113" w:type="dxa"/>
              <w:left w:w="113" w:type="dxa"/>
              <w:bottom w:w="113" w:type="dxa"/>
              <w:right w:w="113" w:type="dxa"/>
            </w:tcMar>
          </w:tcPr>
          <w:p w14:paraId="70BDF711" w14:textId="77777777" w:rsidR="00120674" w:rsidRPr="002D3DE4" w:rsidRDefault="00FD05B0" w:rsidP="006009AC">
            <w:pPr>
              <w:pStyle w:val="Table-textThreatAbatementplan"/>
              <w:spacing w:before="60" w:after="60" w:line="240" w:lineRule="auto"/>
              <w:ind w:left="57" w:right="57"/>
              <w:rPr>
                <w:b/>
                <w:sz w:val="20"/>
                <w:szCs w:val="20"/>
                <w:lang w:val="en-AU"/>
              </w:rPr>
            </w:pPr>
            <w:r w:rsidRPr="002D3DE4">
              <w:rPr>
                <w:b/>
                <w:sz w:val="20"/>
                <w:szCs w:val="20"/>
                <w:lang w:val="en-AU"/>
              </w:rPr>
              <w:t>Training</w:t>
            </w:r>
          </w:p>
        </w:tc>
        <w:tc>
          <w:tcPr>
            <w:tcW w:w="4111" w:type="dxa"/>
            <w:tcBorders>
              <w:top w:val="single" w:sz="4" w:space="0" w:color="999999"/>
              <w:left w:val="single" w:sz="4" w:space="0" w:color="FFFFFF" w:themeColor="background1"/>
              <w:bottom w:val="single" w:sz="6" w:space="0" w:color="FFFFFF"/>
              <w:right w:val="single" w:sz="4" w:space="0" w:color="FFFFFF" w:themeColor="background1"/>
            </w:tcBorders>
            <w:shd w:val="clear" w:color="487035" w:fill="CCCCCC"/>
            <w:tcMar>
              <w:top w:w="113" w:type="dxa"/>
              <w:left w:w="113" w:type="dxa"/>
              <w:bottom w:w="113" w:type="dxa"/>
              <w:right w:w="113" w:type="dxa"/>
            </w:tcMar>
          </w:tcPr>
          <w:p w14:paraId="70BDF712" w14:textId="77777777" w:rsidR="00120674" w:rsidRPr="00546091" w:rsidRDefault="00FD05B0" w:rsidP="006009AC">
            <w:pPr>
              <w:pStyle w:val="Table-textThreatAbatementplan"/>
              <w:spacing w:before="60" w:after="60" w:line="240" w:lineRule="auto"/>
              <w:ind w:left="57" w:right="57"/>
              <w:rPr>
                <w:sz w:val="20"/>
                <w:szCs w:val="20"/>
                <w:lang w:val="en-AU"/>
              </w:rPr>
            </w:pPr>
            <w:r w:rsidRPr="00546091">
              <w:rPr>
                <w:sz w:val="20"/>
                <w:szCs w:val="20"/>
                <w:lang w:val="en-AU"/>
              </w:rPr>
              <w:t>$10,000 to $100,000 to develop di</w:t>
            </w:r>
            <w:r>
              <w:rPr>
                <w:sz w:val="20"/>
                <w:szCs w:val="20"/>
                <w:lang w:val="en-AU"/>
              </w:rPr>
              <w:t>fferent materials and programs.</w:t>
            </w:r>
          </w:p>
          <w:p w14:paraId="70BDF713" w14:textId="77777777" w:rsidR="00120674" w:rsidRPr="00546091" w:rsidRDefault="00FD05B0" w:rsidP="006009AC">
            <w:pPr>
              <w:pStyle w:val="Table-textThreatAbatementplan"/>
              <w:spacing w:before="60" w:after="60" w:line="240" w:lineRule="auto"/>
              <w:ind w:left="57" w:right="57"/>
              <w:rPr>
                <w:sz w:val="20"/>
                <w:szCs w:val="20"/>
                <w:lang w:val="en-AU"/>
              </w:rPr>
            </w:pPr>
            <w:r w:rsidRPr="00546091">
              <w:rPr>
                <w:sz w:val="20"/>
                <w:szCs w:val="20"/>
                <w:lang w:val="en-AU"/>
              </w:rPr>
              <w:t>$2,000 to $100,000 for delivery.</w:t>
            </w:r>
          </w:p>
        </w:tc>
        <w:tc>
          <w:tcPr>
            <w:tcW w:w="2977" w:type="dxa"/>
            <w:tcBorders>
              <w:top w:val="single" w:sz="4" w:space="0" w:color="999999"/>
              <w:left w:val="single" w:sz="4" w:space="0" w:color="FFFFFF" w:themeColor="background1"/>
              <w:bottom w:val="single" w:sz="6" w:space="0" w:color="FFFFFF"/>
              <w:right w:val="single" w:sz="4" w:space="0" w:color="FFFFFF" w:themeColor="background1"/>
            </w:tcBorders>
            <w:shd w:val="clear" w:color="487035" w:fill="CCCCCC"/>
            <w:tcMar>
              <w:top w:w="113" w:type="dxa"/>
              <w:left w:w="113" w:type="dxa"/>
              <w:bottom w:w="113" w:type="dxa"/>
              <w:right w:w="113" w:type="dxa"/>
            </w:tcMar>
          </w:tcPr>
          <w:p w14:paraId="70BDF714" w14:textId="77777777" w:rsidR="00120674" w:rsidRPr="00546091" w:rsidRDefault="00FD05B0" w:rsidP="006009AC">
            <w:pPr>
              <w:pStyle w:val="Table-textThreatAbatementplan"/>
              <w:spacing w:before="60" w:after="60" w:line="240" w:lineRule="auto"/>
              <w:ind w:left="57" w:right="57"/>
              <w:rPr>
                <w:spacing w:val="0"/>
                <w:sz w:val="20"/>
                <w:szCs w:val="20"/>
                <w:lang w:val="en-AU"/>
              </w:rPr>
            </w:pPr>
            <w:r>
              <w:rPr>
                <w:spacing w:val="0"/>
                <w:sz w:val="20"/>
                <w:szCs w:val="20"/>
                <w:lang w:val="en-AU"/>
              </w:rPr>
              <w:t xml:space="preserve">Estimated </w:t>
            </w:r>
            <w:r w:rsidRPr="00546091">
              <w:rPr>
                <w:spacing w:val="0"/>
                <w:sz w:val="20"/>
                <w:szCs w:val="20"/>
                <w:lang w:val="en-AU"/>
              </w:rPr>
              <w:t xml:space="preserve">$250,000 over </w:t>
            </w:r>
            <w:r>
              <w:rPr>
                <w:spacing w:val="0"/>
                <w:sz w:val="20"/>
                <w:szCs w:val="20"/>
                <w:lang w:val="en-AU"/>
              </w:rPr>
              <w:t>whole of TAP (nationally; 5 years).</w:t>
            </w:r>
          </w:p>
          <w:p w14:paraId="70BDF715" w14:textId="77777777" w:rsidR="00120674" w:rsidRPr="00546091" w:rsidRDefault="00FD05B0" w:rsidP="00304BBD">
            <w:pPr>
              <w:pStyle w:val="Table-textThreatAbatementplan"/>
              <w:spacing w:before="60" w:after="60" w:line="240" w:lineRule="auto"/>
              <w:ind w:left="57" w:right="57"/>
              <w:rPr>
                <w:spacing w:val="0"/>
                <w:sz w:val="20"/>
                <w:szCs w:val="20"/>
                <w:lang w:val="en-AU"/>
              </w:rPr>
            </w:pPr>
            <w:r>
              <w:rPr>
                <w:spacing w:val="0"/>
                <w:sz w:val="20"/>
                <w:szCs w:val="20"/>
                <w:lang w:val="en-AU"/>
              </w:rPr>
              <w:t xml:space="preserve">Estimated over </w:t>
            </w:r>
            <w:r w:rsidRPr="00546091">
              <w:rPr>
                <w:spacing w:val="0"/>
                <w:sz w:val="20"/>
                <w:szCs w:val="20"/>
                <w:lang w:val="en-AU"/>
              </w:rPr>
              <w:t>$300,000 over</w:t>
            </w:r>
            <w:r>
              <w:rPr>
                <w:spacing w:val="0"/>
                <w:sz w:val="20"/>
                <w:szCs w:val="20"/>
                <w:lang w:val="en-AU"/>
              </w:rPr>
              <w:t xml:space="preserve"> whole of TAP (nationally; 5 years).</w:t>
            </w:r>
          </w:p>
        </w:tc>
      </w:tr>
    </w:tbl>
    <w:p w14:paraId="70BDF717" w14:textId="77777777" w:rsidR="00FF35AD" w:rsidRPr="00FF35AD" w:rsidRDefault="000B0798" w:rsidP="00FF35AD">
      <w:pPr>
        <w:rPr>
          <w:rFonts w:ascii="Arial" w:hAnsi="Arial" w:cs="Arial"/>
          <w:spacing w:val="-2"/>
          <w:sz w:val="22"/>
          <w:szCs w:val="22"/>
        </w:rPr>
      </w:pPr>
    </w:p>
    <w:p w14:paraId="70BDF718" w14:textId="77777777" w:rsidR="00E527A5" w:rsidRPr="00254D98" w:rsidRDefault="00FD05B0" w:rsidP="00254D98">
      <w:pPr>
        <w:pStyle w:val="Text"/>
        <w:spacing w:before="0" w:after="240" w:line="240" w:lineRule="auto"/>
        <w:rPr>
          <w:sz w:val="22"/>
          <w:szCs w:val="22"/>
          <w:lang w:val="en-AU"/>
        </w:rPr>
      </w:pPr>
      <w:r w:rsidRPr="00254D98">
        <w:rPr>
          <w:sz w:val="22"/>
          <w:szCs w:val="22"/>
          <w:lang w:val="en-AU"/>
        </w:rPr>
        <w:t>This threat abatement plan provides a framework for undertaking targeted priority actions. Budgetary and other constraints may affect the achievement of the objectives of this plan, and as knowledge changes, proposed actions may need to be modified over the life of the plan. Australian Government funds may be available to implement key national environmental priorities, such as relevant actions listed in this plan and actions identified in regional natural resource management plans.</w:t>
      </w:r>
    </w:p>
    <w:p w14:paraId="70BDF719" w14:textId="77777777" w:rsidR="00E527A5" w:rsidRPr="00254D98" w:rsidRDefault="00FD05B0" w:rsidP="00072E37">
      <w:pPr>
        <w:pStyle w:val="TAPSub3"/>
        <w:keepNext/>
      </w:pPr>
      <w:bookmarkStart w:id="86" w:name="bookmark3"/>
      <w:bookmarkStart w:id="87" w:name="bookmark4"/>
      <w:bookmarkStart w:id="88" w:name="bookmark5"/>
      <w:bookmarkStart w:id="89" w:name="bookmark6"/>
      <w:bookmarkStart w:id="90" w:name="_Toc256000055"/>
      <w:bookmarkStart w:id="91" w:name="_Toc256000034"/>
      <w:bookmarkStart w:id="92" w:name="_Toc463530019"/>
      <w:bookmarkEnd w:id="86"/>
      <w:bookmarkEnd w:id="87"/>
      <w:bookmarkEnd w:id="88"/>
      <w:bookmarkEnd w:id="89"/>
      <w:r w:rsidRPr="00254D98">
        <w:t>3.3</w:t>
      </w:r>
      <w:r>
        <w:tab/>
      </w:r>
      <w:r w:rsidRPr="00254D98">
        <w:t>Evaluating implementation of the plan</w:t>
      </w:r>
      <w:bookmarkEnd w:id="90"/>
      <w:bookmarkEnd w:id="91"/>
      <w:bookmarkEnd w:id="92"/>
    </w:p>
    <w:p w14:paraId="70BDF71A" w14:textId="77777777" w:rsidR="00E527A5" w:rsidRPr="00254D98" w:rsidRDefault="00FD05B0" w:rsidP="00254D98">
      <w:pPr>
        <w:pStyle w:val="Text"/>
        <w:spacing w:before="0" w:after="240" w:line="240" w:lineRule="auto"/>
        <w:rPr>
          <w:sz w:val="22"/>
          <w:szCs w:val="22"/>
          <w:lang w:val="en-AU"/>
        </w:rPr>
      </w:pPr>
      <w:r w:rsidRPr="00254D98">
        <w:rPr>
          <w:sz w:val="22"/>
          <w:szCs w:val="22"/>
          <w:lang w:val="en-AU"/>
        </w:rPr>
        <w:t>In many situations it may be difficult to assess directly the effectiveness of the plan in abating the impacts of feral pigs on Australia’s biodiversity. However, performance indicators have been provided against each of the objectives to provide an indication of the level of threat abatement that has been achieved.</w:t>
      </w:r>
    </w:p>
    <w:p w14:paraId="70BDF71B" w14:textId="77777777" w:rsidR="00E527A5" w:rsidRPr="00D31ACA" w:rsidRDefault="00FD05B0" w:rsidP="00E25136">
      <w:pPr>
        <w:pStyle w:val="Text"/>
        <w:spacing w:before="0" w:after="240" w:line="240" w:lineRule="auto"/>
        <w:rPr>
          <w:sz w:val="22"/>
          <w:szCs w:val="22"/>
          <w:lang w:val="en-AU"/>
        </w:rPr>
      </w:pPr>
      <w:r w:rsidRPr="00254D98">
        <w:rPr>
          <w:sz w:val="22"/>
          <w:szCs w:val="22"/>
          <w:lang w:val="en-AU"/>
        </w:rPr>
        <w:t>Measurements in the improvement of threatened species populations or conditions</w:t>
      </w:r>
      <w:r>
        <w:rPr>
          <w:sz w:val="22"/>
          <w:szCs w:val="22"/>
          <w:lang w:val="en-AU"/>
        </w:rPr>
        <w:t xml:space="preserve"> can be monitored</w:t>
      </w:r>
      <w:r w:rsidRPr="00254D98">
        <w:rPr>
          <w:sz w:val="22"/>
          <w:szCs w:val="22"/>
          <w:lang w:val="en-AU"/>
        </w:rPr>
        <w:t>, particularly where the primary threat is feral pig predation</w:t>
      </w:r>
      <w:r>
        <w:rPr>
          <w:sz w:val="22"/>
          <w:szCs w:val="22"/>
          <w:lang w:val="en-AU"/>
        </w:rPr>
        <w:t xml:space="preserve"> (e.g. </w:t>
      </w:r>
      <w:r w:rsidRPr="00254D98">
        <w:rPr>
          <w:sz w:val="22"/>
          <w:szCs w:val="22"/>
          <w:lang w:val="en-AU"/>
        </w:rPr>
        <w:t xml:space="preserve">percentage of marine turtle nests not </w:t>
      </w:r>
      <w:r>
        <w:rPr>
          <w:sz w:val="22"/>
          <w:szCs w:val="22"/>
          <w:lang w:val="en-AU"/>
        </w:rPr>
        <w:t>preyed</w:t>
      </w:r>
      <w:r w:rsidRPr="00254D98">
        <w:rPr>
          <w:sz w:val="22"/>
          <w:szCs w:val="22"/>
          <w:lang w:val="en-AU"/>
        </w:rPr>
        <w:t xml:space="preserve"> upon and hatching successfully). However, in many situations, feral pig management is only an element of a complete recovery plan</w:t>
      </w:r>
      <w:r>
        <w:rPr>
          <w:sz w:val="22"/>
          <w:szCs w:val="22"/>
          <w:lang w:val="en-AU"/>
        </w:rPr>
        <w:t>,</w:t>
      </w:r>
      <w:r w:rsidRPr="00254D98">
        <w:rPr>
          <w:sz w:val="22"/>
          <w:szCs w:val="22"/>
          <w:lang w:val="en-AU"/>
        </w:rPr>
        <w:t xml:space="preserve"> so being able to accurately assess impact of feral pig control may be difficult. Individual feral pig control programs with comprehensive monitoring may be able to </w:t>
      </w:r>
      <w:r>
        <w:rPr>
          <w:sz w:val="22"/>
          <w:szCs w:val="22"/>
          <w:lang w:val="en-AU"/>
        </w:rPr>
        <w:t>record recoveries</w:t>
      </w:r>
      <w:r w:rsidRPr="00254D98">
        <w:rPr>
          <w:sz w:val="22"/>
          <w:szCs w:val="22"/>
          <w:lang w:val="en-AU"/>
        </w:rPr>
        <w:t xml:space="preserve"> in threatened species populations.</w:t>
      </w:r>
    </w:p>
    <w:p w14:paraId="70BDF71C" w14:textId="77777777" w:rsidR="00E25136" w:rsidRPr="00D31ACA" w:rsidRDefault="00FD05B0" w:rsidP="00E25136">
      <w:pPr>
        <w:pStyle w:val="TAPSub1"/>
      </w:pPr>
      <w:r w:rsidRPr="00D31ACA">
        <w:rPr>
          <w:w w:val="90"/>
          <w:sz w:val="69"/>
          <w:szCs w:val="69"/>
        </w:rPr>
        <w:br w:type="page"/>
      </w:r>
      <w:bookmarkStart w:id="93" w:name="_Toc256000056"/>
      <w:bookmarkStart w:id="94" w:name="_Toc256000035"/>
      <w:bookmarkStart w:id="95" w:name="_Toc256000017"/>
      <w:bookmarkStart w:id="96" w:name="_Toc405209307"/>
      <w:bookmarkStart w:id="97" w:name="_Toc463530020"/>
      <w:r w:rsidRPr="00D31ACA">
        <w:lastRenderedPageBreak/>
        <w:t>Glossary</w:t>
      </w:r>
      <w:bookmarkEnd w:id="93"/>
      <w:bookmarkEnd w:id="94"/>
      <w:bookmarkEnd w:id="95"/>
      <w:bookmarkEnd w:id="96"/>
      <w:bookmarkEnd w:id="97"/>
    </w:p>
    <w:tbl>
      <w:tblPr>
        <w:tblW w:w="0" w:type="auto"/>
        <w:tblInd w:w="8" w:type="dxa"/>
        <w:tblCellMar>
          <w:left w:w="0" w:type="dxa"/>
          <w:right w:w="0" w:type="dxa"/>
        </w:tblCellMar>
        <w:tblLook w:val="0600" w:firstRow="0" w:lastRow="0" w:firstColumn="0" w:lastColumn="0" w:noHBand="1" w:noVBand="1"/>
      </w:tblPr>
      <w:tblGrid>
        <w:gridCol w:w="1638"/>
        <w:gridCol w:w="7424"/>
      </w:tblGrid>
      <w:tr w:rsidR="00E034C8" w14:paraId="70BDF720" w14:textId="77777777" w:rsidTr="00E25136">
        <w:trPr>
          <w:trHeight w:val="20"/>
        </w:trPr>
        <w:tc>
          <w:tcPr>
            <w:tcW w:w="0" w:type="auto"/>
            <w:tcMar>
              <w:top w:w="0" w:type="dxa"/>
              <w:left w:w="0" w:type="dxa"/>
              <w:bottom w:w="510" w:type="dxa"/>
              <w:right w:w="170" w:type="dxa"/>
            </w:tcMar>
          </w:tcPr>
          <w:p w14:paraId="70BDF71D" w14:textId="77777777" w:rsidR="00E25136" w:rsidRDefault="00FD05B0" w:rsidP="00E25136">
            <w:pPr>
              <w:pStyle w:val="Text"/>
              <w:spacing w:before="0" w:line="240" w:lineRule="auto"/>
              <w:contextualSpacing/>
              <w:rPr>
                <w:rStyle w:val="TextBold"/>
                <w:bCs/>
                <w:lang w:val="en-AU"/>
              </w:rPr>
            </w:pPr>
            <w:r w:rsidRPr="00D31ACA">
              <w:rPr>
                <w:rStyle w:val="TextBold"/>
                <w:bCs/>
                <w:lang w:val="en-AU"/>
              </w:rPr>
              <w:t>EPBC Act</w:t>
            </w:r>
          </w:p>
          <w:p w14:paraId="70BDF71E" w14:textId="77777777" w:rsidR="00E25136" w:rsidRPr="00D31ACA" w:rsidRDefault="000B0798" w:rsidP="00E25136">
            <w:pPr>
              <w:pStyle w:val="Text"/>
              <w:spacing w:before="0" w:line="240" w:lineRule="auto"/>
              <w:contextualSpacing/>
              <w:rPr>
                <w:lang w:val="en-AU"/>
              </w:rPr>
            </w:pPr>
          </w:p>
        </w:tc>
        <w:tc>
          <w:tcPr>
            <w:tcW w:w="0" w:type="auto"/>
            <w:tcMar>
              <w:top w:w="0" w:type="dxa"/>
              <w:left w:w="0" w:type="dxa"/>
              <w:bottom w:w="510" w:type="dxa"/>
              <w:right w:w="0" w:type="dxa"/>
            </w:tcMar>
          </w:tcPr>
          <w:p w14:paraId="70BDF71F" w14:textId="77777777" w:rsidR="00E25136" w:rsidRPr="00D31ACA" w:rsidRDefault="00FD05B0" w:rsidP="00E25136">
            <w:pPr>
              <w:pStyle w:val="Text"/>
              <w:spacing w:before="0" w:line="240" w:lineRule="auto"/>
              <w:contextualSpacing/>
              <w:rPr>
                <w:sz w:val="22"/>
                <w:szCs w:val="22"/>
                <w:lang w:val="en-AU"/>
              </w:rPr>
            </w:pPr>
            <w:r w:rsidRPr="00D31ACA">
              <w:rPr>
                <w:sz w:val="22"/>
                <w:szCs w:val="22"/>
                <w:lang w:val="en-AU"/>
              </w:rPr>
              <w:t xml:space="preserve">The </w:t>
            </w:r>
            <w:r w:rsidRPr="00D31ACA">
              <w:rPr>
                <w:rStyle w:val="TextItalic"/>
                <w:iCs/>
                <w:sz w:val="22"/>
                <w:szCs w:val="22"/>
                <w:lang w:val="en-AU"/>
              </w:rPr>
              <w:t>Environment Protection and Biodiversity Conservation Act 1999,</w:t>
            </w:r>
            <w:r w:rsidRPr="00D31ACA">
              <w:rPr>
                <w:sz w:val="22"/>
                <w:szCs w:val="22"/>
                <w:lang w:val="en-AU"/>
              </w:rPr>
              <w:t xml:space="preserve"> </w:t>
            </w:r>
            <w:r w:rsidRPr="00D31ACA">
              <w:rPr>
                <w:sz w:val="22"/>
                <w:szCs w:val="22"/>
                <w:lang w:val="en-AU"/>
              </w:rPr>
              <w:br/>
              <w:t>the Australian Government’s environment legislation.</w:t>
            </w:r>
          </w:p>
        </w:tc>
      </w:tr>
      <w:tr w:rsidR="00E034C8" w14:paraId="70BDF726" w14:textId="77777777" w:rsidTr="00E25136">
        <w:trPr>
          <w:trHeight w:val="20"/>
        </w:trPr>
        <w:tc>
          <w:tcPr>
            <w:tcW w:w="0" w:type="auto"/>
            <w:tcMar>
              <w:top w:w="0" w:type="dxa"/>
              <w:left w:w="0" w:type="dxa"/>
              <w:bottom w:w="510" w:type="dxa"/>
              <w:right w:w="170" w:type="dxa"/>
            </w:tcMar>
          </w:tcPr>
          <w:p w14:paraId="70BDF721" w14:textId="77777777" w:rsidR="00E25136" w:rsidRPr="00D31ACA" w:rsidRDefault="00FD05B0" w:rsidP="00E25136">
            <w:pPr>
              <w:pStyle w:val="Text"/>
              <w:spacing w:before="0" w:line="240" w:lineRule="auto"/>
              <w:contextualSpacing/>
              <w:rPr>
                <w:lang w:val="en-AU"/>
              </w:rPr>
            </w:pPr>
            <w:r w:rsidRPr="00D31ACA">
              <w:rPr>
                <w:rStyle w:val="TextBold"/>
                <w:bCs/>
                <w:lang w:val="en-AU"/>
              </w:rPr>
              <w:t>Key threatening process</w:t>
            </w:r>
          </w:p>
        </w:tc>
        <w:tc>
          <w:tcPr>
            <w:tcW w:w="0" w:type="auto"/>
            <w:tcMar>
              <w:top w:w="0" w:type="dxa"/>
              <w:left w:w="0" w:type="dxa"/>
              <w:bottom w:w="510" w:type="dxa"/>
              <w:right w:w="0" w:type="dxa"/>
            </w:tcMar>
          </w:tcPr>
          <w:p w14:paraId="70BDF722" w14:textId="77777777" w:rsidR="00E25136" w:rsidRPr="00D31ACA" w:rsidRDefault="00FD05B0" w:rsidP="00E25136">
            <w:pPr>
              <w:pStyle w:val="Text"/>
              <w:spacing w:before="0" w:after="120" w:line="240" w:lineRule="auto"/>
              <w:rPr>
                <w:sz w:val="22"/>
                <w:szCs w:val="22"/>
                <w:lang w:val="en-AU"/>
              </w:rPr>
            </w:pPr>
            <w:r w:rsidRPr="00D31ACA">
              <w:rPr>
                <w:sz w:val="22"/>
                <w:szCs w:val="22"/>
                <w:lang w:val="en-AU"/>
              </w:rPr>
              <w:t>A threatening process listed under the EPBC Act that meets any of the following criteria:</w:t>
            </w:r>
          </w:p>
          <w:p w14:paraId="70BDF723" w14:textId="77777777" w:rsidR="00E25136" w:rsidRPr="00DA1E1E" w:rsidRDefault="00FD05B0" w:rsidP="00E25136">
            <w:pPr>
              <w:pStyle w:val="ListBullet"/>
              <w:tabs>
                <w:tab w:val="clear" w:pos="360"/>
                <w:tab w:val="num" w:pos="709"/>
              </w:tabs>
              <w:spacing w:after="120" w:line="240" w:lineRule="auto"/>
              <w:ind w:left="709" w:hanging="425"/>
              <w:contextualSpacing w:val="0"/>
              <w:rPr>
                <w:rFonts w:ascii="Arial" w:hAnsi="Arial" w:cs="Arial"/>
              </w:rPr>
            </w:pPr>
            <w:r w:rsidRPr="00DA1E1E">
              <w:rPr>
                <w:rFonts w:ascii="Arial" w:hAnsi="Arial" w:cs="Arial"/>
                <w:sz w:val="22"/>
                <w:szCs w:val="22"/>
              </w:rPr>
              <w:t>could cause a native species or an ecological community to become eligible for listing in any category, other than conservation dependent</w:t>
            </w:r>
          </w:p>
          <w:p w14:paraId="70BDF724" w14:textId="77777777" w:rsidR="00E25136" w:rsidRPr="00DA1E1E" w:rsidRDefault="00FD05B0" w:rsidP="00E25136">
            <w:pPr>
              <w:pStyle w:val="ListBullet"/>
              <w:tabs>
                <w:tab w:val="clear" w:pos="360"/>
                <w:tab w:val="num" w:pos="709"/>
              </w:tabs>
              <w:spacing w:after="120" w:line="240" w:lineRule="auto"/>
              <w:ind w:left="709" w:hanging="425"/>
              <w:contextualSpacing w:val="0"/>
              <w:rPr>
                <w:rFonts w:ascii="Arial" w:hAnsi="Arial" w:cs="Arial"/>
              </w:rPr>
            </w:pPr>
            <w:r w:rsidRPr="00DA1E1E">
              <w:rPr>
                <w:rFonts w:ascii="Arial" w:hAnsi="Arial" w:cs="Arial"/>
                <w:sz w:val="22"/>
                <w:szCs w:val="22"/>
              </w:rPr>
              <w:t>could cause a listed threatened species or a listed threatened ecological community to become eligible to be listed in another category representing a higher degree of endangerment</w:t>
            </w:r>
          </w:p>
          <w:p w14:paraId="70BDF725" w14:textId="77777777" w:rsidR="00E25136" w:rsidRPr="00D31ACA" w:rsidRDefault="00FD05B0" w:rsidP="00E25136">
            <w:pPr>
              <w:pStyle w:val="ListBullet"/>
              <w:tabs>
                <w:tab w:val="clear" w:pos="360"/>
                <w:tab w:val="num" w:pos="709"/>
              </w:tabs>
              <w:spacing w:line="240" w:lineRule="auto"/>
              <w:ind w:left="709" w:hanging="425"/>
            </w:pPr>
            <w:r w:rsidRPr="00DA1E1E">
              <w:rPr>
                <w:rFonts w:ascii="Arial" w:hAnsi="Arial" w:cs="Arial"/>
                <w:sz w:val="22"/>
                <w:szCs w:val="22"/>
              </w:rPr>
              <w:t>adversely affects two or more listed threatened species (other than conservation dependent species) or two or more listed threatened ecological communities.</w:t>
            </w:r>
          </w:p>
        </w:tc>
      </w:tr>
      <w:tr w:rsidR="00E034C8" w14:paraId="70BDF729" w14:textId="77777777" w:rsidTr="00E25136">
        <w:trPr>
          <w:trHeight w:val="20"/>
        </w:trPr>
        <w:tc>
          <w:tcPr>
            <w:tcW w:w="0" w:type="auto"/>
            <w:tcMar>
              <w:top w:w="0" w:type="dxa"/>
              <w:left w:w="0" w:type="dxa"/>
              <w:bottom w:w="510" w:type="dxa"/>
              <w:right w:w="170" w:type="dxa"/>
            </w:tcMar>
          </w:tcPr>
          <w:p w14:paraId="70BDF727" w14:textId="77777777" w:rsidR="00E25136" w:rsidRPr="00D31ACA" w:rsidRDefault="00FD05B0" w:rsidP="00E25136">
            <w:pPr>
              <w:pStyle w:val="Text"/>
              <w:spacing w:before="0" w:line="240" w:lineRule="auto"/>
              <w:contextualSpacing/>
              <w:rPr>
                <w:lang w:val="en-AU"/>
              </w:rPr>
            </w:pPr>
            <w:r w:rsidRPr="00D31ACA">
              <w:rPr>
                <w:rStyle w:val="TextBold"/>
                <w:bCs/>
                <w:lang w:val="en-AU"/>
              </w:rPr>
              <w:t>Threatened ecological community</w:t>
            </w:r>
          </w:p>
        </w:tc>
        <w:tc>
          <w:tcPr>
            <w:tcW w:w="0" w:type="auto"/>
            <w:tcMar>
              <w:top w:w="0" w:type="dxa"/>
              <w:left w:w="0" w:type="dxa"/>
              <w:bottom w:w="510" w:type="dxa"/>
              <w:right w:w="0" w:type="dxa"/>
            </w:tcMar>
          </w:tcPr>
          <w:p w14:paraId="70BDF728" w14:textId="77777777" w:rsidR="00E25136" w:rsidRPr="00D31ACA" w:rsidRDefault="00FD05B0" w:rsidP="00E25136">
            <w:pPr>
              <w:pStyle w:val="Text"/>
              <w:spacing w:before="0" w:line="240" w:lineRule="auto"/>
              <w:contextualSpacing/>
              <w:rPr>
                <w:sz w:val="22"/>
                <w:szCs w:val="22"/>
                <w:lang w:val="en-AU"/>
              </w:rPr>
            </w:pPr>
            <w:r w:rsidRPr="00D31ACA">
              <w:rPr>
                <w:sz w:val="22"/>
                <w:szCs w:val="22"/>
                <w:lang w:val="en-AU"/>
              </w:rPr>
              <w:t>An ecological community listed under the EPBC Act as being critically endangered, endangered or vulnerable.</w:t>
            </w:r>
          </w:p>
        </w:tc>
      </w:tr>
      <w:tr w:rsidR="00E034C8" w14:paraId="70BDF72C" w14:textId="77777777" w:rsidTr="00E25136">
        <w:trPr>
          <w:trHeight w:val="20"/>
        </w:trPr>
        <w:tc>
          <w:tcPr>
            <w:tcW w:w="0" w:type="auto"/>
            <w:tcMar>
              <w:top w:w="0" w:type="dxa"/>
              <w:left w:w="0" w:type="dxa"/>
              <w:bottom w:w="510" w:type="dxa"/>
              <w:right w:w="170" w:type="dxa"/>
            </w:tcMar>
          </w:tcPr>
          <w:p w14:paraId="70BDF72A" w14:textId="77777777" w:rsidR="00E25136" w:rsidRPr="00D31ACA" w:rsidRDefault="00FD05B0" w:rsidP="00E25136">
            <w:pPr>
              <w:pStyle w:val="Text"/>
              <w:spacing w:before="0" w:line="240" w:lineRule="auto"/>
              <w:contextualSpacing/>
              <w:rPr>
                <w:lang w:val="en-AU"/>
              </w:rPr>
            </w:pPr>
            <w:r w:rsidRPr="00D31ACA">
              <w:rPr>
                <w:rStyle w:val="TextBold"/>
                <w:bCs/>
                <w:lang w:val="en-AU"/>
              </w:rPr>
              <w:lastRenderedPageBreak/>
              <w:t>Threatened species</w:t>
            </w:r>
          </w:p>
        </w:tc>
        <w:tc>
          <w:tcPr>
            <w:tcW w:w="0" w:type="auto"/>
            <w:tcMar>
              <w:top w:w="0" w:type="dxa"/>
              <w:left w:w="0" w:type="dxa"/>
              <w:bottom w:w="510" w:type="dxa"/>
              <w:right w:w="0" w:type="dxa"/>
            </w:tcMar>
          </w:tcPr>
          <w:p w14:paraId="70BDF72B" w14:textId="77777777" w:rsidR="004C5E98" w:rsidRPr="00D31ACA" w:rsidRDefault="00FD05B0" w:rsidP="00E25136">
            <w:pPr>
              <w:pStyle w:val="Text"/>
              <w:spacing w:before="0" w:line="240" w:lineRule="auto"/>
              <w:contextualSpacing/>
              <w:rPr>
                <w:sz w:val="22"/>
                <w:szCs w:val="22"/>
                <w:lang w:val="en-AU"/>
              </w:rPr>
            </w:pPr>
            <w:r w:rsidRPr="00D31ACA">
              <w:rPr>
                <w:sz w:val="22"/>
                <w:szCs w:val="22"/>
                <w:lang w:val="en-AU"/>
              </w:rPr>
              <w:t>A species listed under the EPBC Act as being critically endangered, endangered, vulnerable or conservation dependent.</w:t>
            </w:r>
          </w:p>
        </w:tc>
      </w:tr>
      <w:tr w:rsidR="00E034C8" w14:paraId="70BDF72F" w14:textId="77777777" w:rsidTr="00E25136">
        <w:trPr>
          <w:trHeight w:val="20"/>
        </w:trPr>
        <w:tc>
          <w:tcPr>
            <w:tcW w:w="0" w:type="auto"/>
            <w:tcMar>
              <w:top w:w="0" w:type="dxa"/>
              <w:left w:w="0" w:type="dxa"/>
              <w:bottom w:w="510" w:type="dxa"/>
              <w:right w:w="170" w:type="dxa"/>
            </w:tcMar>
          </w:tcPr>
          <w:p w14:paraId="70BDF72D" w14:textId="77777777" w:rsidR="004C5E98" w:rsidRPr="00D31ACA" w:rsidRDefault="00FD05B0" w:rsidP="00E25136">
            <w:pPr>
              <w:pStyle w:val="Text"/>
              <w:spacing w:before="0" w:line="240" w:lineRule="auto"/>
              <w:contextualSpacing/>
              <w:rPr>
                <w:rStyle w:val="TextBold"/>
                <w:bCs/>
                <w:lang w:val="en-AU"/>
              </w:rPr>
            </w:pPr>
            <w:r>
              <w:rPr>
                <w:rStyle w:val="TextBold"/>
                <w:bCs/>
                <w:lang w:val="en-AU"/>
              </w:rPr>
              <w:t>Near-threatened species</w:t>
            </w:r>
          </w:p>
        </w:tc>
        <w:tc>
          <w:tcPr>
            <w:tcW w:w="0" w:type="auto"/>
            <w:tcMar>
              <w:top w:w="0" w:type="dxa"/>
              <w:left w:w="0" w:type="dxa"/>
              <w:bottom w:w="510" w:type="dxa"/>
              <w:right w:w="0" w:type="dxa"/>
            </w:tcMar>
          </w:tcPr>
          <w:p w14:paraId="70BDF72E" w14:textId="77777777" w:rsidR="004C5E98" w:rsidRPr="00D31ACA" w:rsidRDefault="00FD05B0" w:rsidP="003522ED">
            <w:pPr>
              <w:pStyle w:val="Text"/>
              <w:spacing w:before="0" w:line="240" w:lineRule="auto"/>
              <w:contextualSpacing/>
              <w:rPr>
                <w:sz w:val="22"/>
                <w:szCs w:val="22"/>
                <w:lang w:val="en-AU"/>
              </w:rPr>
            </w:pPr>
            <w:r>
              <w:rPr>
                <w:sz w:val="22"/>
                <w:szCs w:val="22"/>
                <w:lang w:val="en-AU"/>
              </w:rPr>
              <w:t xml:space="preserve">A species currently not listed as threatened under the EPBC Act, but being impacted by threats in such a way that they could become eligible for listing as threatened in the near future. Note this is a purely descriptive term used for purposes of this document and </w:t>
            </w:r>
            <w:r w:rsidRPr="00461811">
              <w:rPr>
                <w:sz w:val="22"/>
                <w:szCs w:val="22"/>
                <w:lang w:val="en-AU"/>
              </w:rPr>
              <w:t>is not</w:t>
            </w:r>
            <w:r>
              <w:rPr>
                <w:sz w:val="22"/>
                <w:szCs w:val="22"/>
                <w:lang w:val="en-AU"/>
              </w:rPr>
              <w:t xml:space="preserve"> a legal term or category used in the EPBC Act.</w:t>
            </w:r>
          </w:p>
        </w:tc>
      </w:tr>
    </w:tbl>
    <w:p w14:paraId="70BDF730" w14:textId="77777777" w:rsidR="00E25136" w:rsidRPr="00D31ACA" w:rsidRDefault="00FD05B0" w:rsidP="00E25136">
      <w:pPr>
        <w:pStyle w:val="TAPSub1"/>
        <w:rPr>
          <w:rFonts w:ascii="Arial" w:hAnsi="Arial" w:cs="Arial"/>
          <w:spacing w:val="-2"/>
          <w:sz w:val="22"/>
          <w:szCs w:val="22"/>
        </w:rPr>
      </w:pPr>
      <w:r w:rsidRPr="00D31ACA">
        <w:br w:type="page"/>
      </w:r>
    </w:p>
    <w:p w14:paraId="70BDF731" w14:textId="77777777" w:rsidR="00021D71" w:rsidRPr="009E6577" w:rsidRDefault="00FD05B0" w:rsidP="005F2D0C">
      <w:pPr>
        <w:pStyle w:val="TAPSub1"/>
      </w:pPr>
      <w:bookmarkStart w:id="98" w:name="_Toc256000058"/>
      <w:bookmarkStart w:id="99" w:name="_Toc256000037"/>
      <w:bookmarkStart w:id="100" w:name="_Toc431375262"/>
      <w:bookmarkStart w:id="101" w:name="_Toc463530021"/>
      <w:r>
        <w:lastRenderedPageBreak/>
        <w:t>Appendix A: Commonwealth legislation relevant to threat abatement plans</w:t>
      </w:r>
      <w:bookmarkEnd w:id="98"/>
      <w:bookmarkEnd w:id="99"/>
      <w:bookmarkEnd w:id="100"/>
      <w:bookmarkEnd w:id="101"/>
    </w:p>
    <w:p w14:paraId="70BDF732" w14:textId="77777777" w:rsidR="00021D71" w:rsidRPr="00E41AB9" w:rsidRDefault="00FD05B0" w:rsidP="00021D71">
      <w:pPr>
        <w:rPr>
          <w:rFonts w:ascii="Arial" w:hAnsi="Arial" w:cs="Arial"/>
          <w:sz w:val="22"/>
          <w:szCs w:val="22"/>
        </w:rPr>
      </w:pPr>
      <w:r w:rsidRPr="00E41AB9">
        <w:rPr>
          <w:rFonts w:ascii="Arial" w:hAnsi="Arial" w:cs="Arial"/>
          <w:sz w:val="22"/>
          <w:szCs w:val="22"/>
        </w:rPr>
        <w:t xml:space="preserve">The following extracts from the </w:t>
      </w:r>
      <w:r w:rsidRPr="00E41AB9">
        <w:rPr>
          <w:rFonts w:ascii="Arial" w:hAnsi="Arial" w:cs="Arial"/>
          <w:i/>
          <w:sz w:val="22"/>
          <w:szCs w:val="22"/>
        </w:rPr>
        <w:t>Environment Protection and Biodiversity Conservation Act 1999</w:t>
      </w:r>
      <w:r w:rsidRPr="00E41AB9">
        <w:rPr>
          <w:rFonts w:ascii="Arial" w:hAnsi="Arial" w:cs="Arial"/>
          <w:sz w:val="22"/>
          <w:szCs w:val="22"/>
        </w:rPr>
        <w:t xml:space="preserve"> (EPBC Act) and the Environment Protection and Biodiversity Conservation Regulations 2000, which are relevant to the making of threat abatement plans, are provided for information only, and are not legal documents.</w:t>
      </w:r>
    </w:p>
    <w:p w14:paraId="70BDF733" w14:textId="77777777" w:rsidR="00021D71" w:rsidRPr="00E41AB9" w:rsidRDefault="000B0798" w:rsidP="00021D71">
      <w:pPr>
        <w:rPr>
          <w:rFonts w:ascii="Arial" w:hAnsi="Arial" w:cs="Arial"/>
          <w:sz w:val="22"/>
          <w:szCs w:val="22"/>
        </w:rPr>
      </w:pPr>
    </w:p>
    <w:p w14:paraId="70BDF734" w14:textId="77777777" w:rsidR="00021D71" w:rsidRPr="00021D71" w:rsidRDefault="00FD05B0" w:rsidP="00021D71">
      <w:pPr>
        <w:rPr>
          <w:rFonts w:ascii="Arial" w:hAnsi="Arial" w:cs="Arial"/>
          <w:b/>
          <w:sz w:val="30"/>
          <w:szCs w:val="30"/>
        </w:rPr>
      </w:pPr>
      <w:r w:rsidRPr="00021D71">
        <w:rPr>
          <w:rFonts w:ascii="Arial" w:hAnsi="Arial" w:cs="Arial"/>
          <w:b/>
          <w:sz w:val="30"/>
          <w:szCs w:val="30"/>
        </w:rPr>
        <w:t>Content of threat abatement plans—</w:t>
      </w:r>
      <w:r w:rsidRPr="00021D71">
        <w:rPr>
          <w:rFonts w:ascii="Arial" w:hAnsi="Arial" w:cs="Arial"/>
          <w:b/>
          <w:i/>
          <w:sz w:val="30"/>
          <w:szCs w:val="30"/>
        </w:rPr>
        <w:t>Environment Protection and Biodiversity Conservation Act 1999</w:t>
      </w:r>
    </w:p>
    <w:p w14:paraId="70BDF735" w14:textId="77777777" w:rsidR="00021D71" w:rsidRPr="00021D71" w:rsidRDefault="000B0798" w:rsidP="00021D71">
      <w:pPr>
        <w:rPr>
          <w:rFonts w:ascii="Arial" w:hAnsi="Arial" w:cs="Arial"/>
        </w:rPr>
      </w:pPr>
    </w:p>
    <w:p w14:paraId="70BDF736" w14:textId="77777777" w:rsidR="00021D71" w:rsidRPr="00021D71" w:rsidRDefault="00FD05B0" w:rsidP="00021D71">
      <w:pPr>
        <w:rPr>
          <w:rFonts w:ascii="Arial" w:hAnsi="Arial" w:cs="Arial"/>
          <w:b/>
        </w:rPr>
      </w:pPr>
      <w:r w:rsidRPr="00021D71">
        <w:rPr>
          <w:rFonts w:ascii="Arial" w:hAnsi="Arial" w:cs="Arial"/>
          <w:b/>
        </w:rPr>
        <w:t>Section 271 Content of threat abatement plans</w:t>
      </w:r>
    </w:p>
    <w:p w14:paraId="70BDF737" w14:textId="77777777" w:rsidR="00021D71" w:rsidRPr="00021D71" w:rsidRDefault="00FD05B0" w:rsidP="00021D71">
      <w:pPr>
        <w:pStyle w:val="Appendixnumbered"/>
        <w:ind w:left="567" w:hanging="567"/>
        <w:rPr>
          <w:sz w:val="22"/>
          <w:szCs w:val="22"/>
          <w:lang w:val="en-AU"/>
        </w:rPr>
      </w:pPr>
      <w:r w:rsidRPr="00021D71">
        <w:rPr>
          <w:sz w:val="22"/>
          <w:szCs w:val="22"/>
          <w:lang w:val="en-AU"/>
        </w:rPr>
        <w:t>(1)</w:t>
      </w:r>
      <w:r w:rsidRPr="00021D71">
        <w:rPr>
          <w:sz w:val="22"/>
          <w:szCs w:val="22"/>
          <w:lang w:val="en-AU"/>
        </w:rPr>
        <w:tab/>
        <w:t>A threat abatement plan must provide for the research, management and other actions necessary to reduce the key threatening process concerned to an acceptable level in order to maximise the chances of the long-term survival in nature of native species and ecological communities affected by the process.</w:t>
      </w:r>
    </w:p>
    <w:p w14:paraId="70BDF738" w14:textId="77777777" w:rsidR="00021D71" w:rsidRPr="00021D71" w:rsidRDefault="00FD05B0" w:rsidP="00021D71">
      <w:pPr>
        <w:pStyle w:val="Appendixnumbered"/>
        <w:ind w:left="567" w:hanging="567"/>
        <w:rPr>
          <w:sz w:val="22"/>
          <w:szCs w:val="22"/>
          <w:lang w:val="en-AU"/>
        </w:rPr>
      </w:pPr>
      <w:r w:rsidRPr="00021D71">
        <w:rPr>
          <w:sz w:val="22"/>
          <w:szCs w:val="22"/>
          <w:lang w:val="en-AU"/>
        </w:rPr>
        <w:t>(2)</w:t>
      </w:r>
      <w:r w:rsidRPr="00021D71">
        <w:rPr>
          <w:sz w:val="22"/>
          <w:szCs w:val="22"/>
          <w:lang w:val="en-AU"/>
        </w:rPr>
        <w:tab/>
        <w:t>In particular, a threat abatement plan must:</w:t>
      </w:r>
    </w:p>
    <w:p w14:paraId="70BDF739" w14:textId="77777777" w:rsidR="00021D71" w:rsidRPr="00021D71" w:rsidRDefault="00FD05B0" w:rsidP="00021D71">
      <w:pPr>
        <w:pStyle w:val="Appendixalphabet"/>
        <w:ind w:left="1134" w:hanging="567"/>
        <w:rPr>
          <w:sz w:val="22"/>
          <w:szCs w:val="22"/>
          <w:lang w:val="en-AU"/>
        </w:rPr>
      </w:pPr>
      <w:r w:rsidRPr="00021D71">
        <w:rPr>
          <w:sz w:val="22"/>
          <w:szCs w:val="22"/>
          <w:lang w:val="en-AU"/>
        </w:rPr>
        <w:t>(a)</w:t>
      </w:r>
      <w:r w:rsidRPr="00021D71">
        <w:rPr>
          <w:sz w:val="22"/>
          <w:szCs w:val="22"/>
          <w:lang w:val="en-AU"/>
        </w:rPr>
        <w:tab/>
        <w:t>state the objectives to be achieved; and</w:t>
      </w:r>
    </w:p>
    <w:p w14:paraId="70BDF73A" w14:textId="77777777" w:rsidR="00021D71" w:rsidRPr="00021D71" w:rsidRDefault="00FD05B0" w:rsidP="00021D71">
      <w:pPr>
        <w:pStyle w:val="Appendixalphabet"/>
        <w:ind w:left="1134" w:hanging="567"/>
        <w:rPr>
          <w:sz w:val="22"/>
          <w:szCs w:val="22"/>
          <w:lang w:val="en-AU"/>
        </w:rPr>
      </w:pPr>
      <w:r w:rsidRPr="00021D71">
        <w:rPr>
          <w:sz w:val="22"/>
          <w:szCs w:val="22"/>
          <w:lang w:val="en-AU"/>
        </w:rPr>
        <w:t>(b)</w:t>
      </w:r>
      <w:r w:rsidRPr="00021D71">
        <w:rPr>
          <w:sz w:val="22"/>
          <w:szCs w:val="22"/>
          <w:lang w:val="en-AU"/>
        </w:rPr>
        <w:tab/>
        <w:t>state criteria against which achievement of the objectives is to be measured; and</w:t>
      </w:r>
    </w:p>
    <w:p w14:paraId="70BDF73B" w14:textId="77777777" w:rsidR="00021D71" w:rsidRPr="00021D71" w:rsidRDefault="00FD05B0" w:rsidP="00021D71">
      <w:pPr>
        <w:pStyle w:val="Appendixalphabet"/>
        <w:ind w:left="1134" w:hanging="567"/>
        <w:rPr>
          <w:sz w:val="22"/>
          <w:szCs w:val="22"/>
          <w:lang w:val="en-AU"/>
        </w:rPr>
      </w:pPr>
      <w:r w:rsidRPr="00021D71">
        <w:rPr>
          <w:sz w:val="22"/>
          <w:szCs w:val="22"/>
          <w:lang w:val="en-AU"/>
        </w:rPr>
        <w:t>(c)</w:t>
      </w:r>
      <w:r w:rsidRPr="00021D71">
        <w:rPr>
          <w:sz w:val="22"/>
          <w:szCs w:val="22"/>
          <w:lang w:val="en-AU"/>
        </w:rPr>
        <w:tab/>
        <w:t>specify the actions needed to achieve the objectives; and</w:t>
      </w:r>
    </w:p>
    <w:p w14:paraId="70BDF73C" w14:textId="77777777" w:rsidR="00021D71" w:rsidRPr="00021D71" w:rsidRDefault="00FD05B0" w:rsidP="00021D71">
      <w:pPr>
        <w:pStyle w:val="Appendixalphabet"/>
        <w:ind w:left="1134" w:hanging="567"/>
        <w:rPr>
          <w:sz w:val="22"/>
          <w:szCs w:val="22"/>
          <w:lang w:val="en-AU"/>
        </w:rPr>
      </w:pPr>
      <w:r w:rsidRPr="00021D71">
        <w:rPr>
          <w:sz w:val="22"/>
          <w:szCs w:val="22"/>
          <w:lang w:val="en-AU"/>
        </w:rPr>
        <w:t>(g)</w:t>
      </w:r>
      <w:r w:rsidRPr="00021D71">
        <w:rPr>
          <w:sz w:val="22"/>
          <w:szCs w:val="22"/>
          <w:lang w:val="en-AU"/>
        </w:rPr>
        <w:tab/>
        <w:t>meet prescribed criteria (if any) and contain provisions of a prescribed kind (if any).</w:t>
      </w:r>
    </w:p>
    <w:p w14:paraId="70BDF73D" w14:textId="77777777" w:rsidR="00021D71" w:rsidRPr="00021D71" w:rsidRDefault="00FD05B0" w:rsidP="00021D71">
      <w:pPr>
        <w:pStyle w:val="Appendixnumbered"/>
        <w:ind w:left="567" w:hanging="567"/>
        <w:rPr>
          <w:sz w:val="22"/>
          <w:szCs w:val="22"/>
          <w:lang w:val="en-AU"/>
        </w:rPr>
      </w:pPr>
      <w:r w:rsidRPr="00021D71">
        <w:rPr>
          <w:sz w:val="22"/>
          <w:szCs w:val="22"/>
          <w:lang w:val="en-AU"/>
        </w:rPr>
        <w:t>(3)</w:t>
      </w:r>
      <w:r w:rsidRPr="00021D71">
        <w:rPr>
          <w:sz w:val="22"/>
          <w:szCs w:val="22"/>
          <w:lang w:val="en-AU"/>
        </w:rPr>
        <w:tab/>
        <w:t>In making a threat abatement plan, regard must be had to:</w:t>
      </w:r>
    </w:p>
    <w:p w14:paraId="70BDF73E" w14:textId="77777777" w:rsidR="00021D71" w:rsidRPr="00021D71" w:rsidRDefault="00FD05B0" w:rsidP="00021D71">
      <w:pPr>
        <w:pStyle w:val="Appendixalphabet"/>
        <w:ind w:left="1134" w:hanging="567"/>
        <w:rPr>
          <w:sz w:val="22"/>
          <w:szCs w:val="22"/>
          <w:lang w:val="en-AU"/>
        </w:rPr>
      </w:pPr>
      <w:r w:rsidRPr="00021D71">
        <w:rPr>
          <w:sz w:val="22"/>
          <w:szCs w:val="22"/>
          <w:lang w:val="en-AU"/>
        </w:rPr>
        <w:t>(a)</w:t>
      </w:r>
      <w:r w:rsidRPr="00021D71">
        <w:rPr>
          <w:sz w:val="22"/>
          <w:szCs w:val="22"/>
          <w:lang w:val="en-AU"/>
        </w:rPr>
        <w:tab/>
        <w:t>the objects of this Act; and</w:t>
      </w:r>
    </w:p>
    <w:p w14:paraId="70BDF73F" w14:textId="77777777" w:rsidR="00021D71" w:rsidRPr="00021D71" w:rsidRDefault="00FD05B0" w:rsidP="00021D71">
      <w:pPr>
        <w:pStyle w:val="Appendixalphabet"/>
        <w:ind w:left="1134" w:hanging="567"/>
        <w:rPr>
          <w:sz w:val="22"/>
          <w:szCs w:val="22"/>
          <w:lang w:val="en-AU"/>
        </w:rPr>
      </w:pPr>
      <w:r w:rsidRPr="00021D71">
        <w:rPr>
          <w:sz w:val="22"/>
          <w:szCs w:val="22"/>
          <w:lang w:val="en-AU"/>
        </w:rPr>
        <w:t>(b)</w:t>
      </w:r>
      <w:r w:rsidRPr="00021D71">
        <w:rPr>
          <w:sz w:val="22"/>
          <w:szCs w:val="22"/>
          <w:lang w:val="en-AU"/>
        </w:rPr>
        <w:tab/>
        <w:t xml:space="preserve">the most efficient and effective use of the resources that are allocated for the conservation of species and </w:t>
      </w:r>
      <w:r w:rsidRPr="00021D71">
        <w:rPr>
          <w:sz w:val="22"/>
          <w:szCs w:val="22"/>
          <w:lang w:val="en-AU"/>
        </w:rPr>
        <w:lastRenderedPageBreak/>
        <w:t>ecological communities; and</w:t>
      </w:r>
    </w:p>
    <w:p w14:paraId="70BDF740" w14:textId="77777777" w:rsidR="00021D71" w:rsidRPr="00021D71" w:rsidRDefault="00FD05B0" w:rsidP="00021D71">
      <w:pPr>
        <w:pStyle w:val="Appendixalphabet"/>
        <w:ind w:left="1134" w:hanging="567"/>
        <w:rPr>
          <w:sz w:val="22"/>
          <w:szCs w:val="22"/>
          <w:lang w:val="en-AU"/>
        </w:rPr>
      </w:pPr>
      <w:r w:rsidRPr="00021D71">
        <w:rPr>
          <w:sz w:val="22"/>
          <w:szCs w:val="22"/>
          <w:lang w:val="en-AU"/>
        </w:rPr>
        <w:t>(c)</w:t>
      </w:r>
      <w:r w:rsidRPr="00021D71">
        <w:rPr>
          <w:sz w:val="22"/>
          <w:szCs w:val="22"/>
          <w:lang w:val="en-AU"/>
        </w:rPr>
        <w:tab/>
        <w:t>minimising any significant adverse social and economic impacts consistently with the principles of ecologically sustainable development; and</w:t>
      </w:r>
    </w:p>
    <w:p w14:paraId="70BDF741" w14:textId="77777777" w:rsidR="00021D71" w:rsidRPr="00021D71" w:rsidRDefault="00FD05B0" w:rsidP="00021D71">
      <w:pPr>
        <w:pStyle w:val="Appendixalphabet"/>
        <w:ind w:left="1134" w:hanging="567"/>
        <w:rPr>
          <w:sz w:val="22"/>
          <w:szCs w:val="22"/>
          <w:lang w:val="en-AU"/>
        </w:rPr>
      </w:pPr>
      <w:r w:rsidRPr="00021D71">
        <w:rPr>
          <w:sz w:val="22"/>
          <w:szCs w:val="22"/>
          <w:lang w:val="en-AU"/>
        </w:rPr>
        <w:t>(d)</w:t>
      </w:r>
      <w:r w:rsidRPr="00021D71">
        <w:rPr>
          <w:sz w:val="22"/>
          <w:szCs w:val="22"/>
          <w:lang w:val="en-AU"/>
        </w:rPr>
        <w:tab/>
        <w:t>meeting Australia’s obligations under international agreements between Australia and one or more countries relevant to the species or ecological community threatened by the key threatening process that is the subject of the plan; and</w:t>
      </w:r>
    </w:p>
    <w:p w14:paraId="70BDF742" w14:textId="77777777" w:rsidR="00021D71" w:rsidRPr="00021D71" w:rsidRDefault="00FD05B0" w:rsidP="00021D71">
      <w:pPr>
        <w:pStyle w:val="Appendixalphabet"/>
        <w:ind w:left="1134" w:hanging="567"/>
        <w:rPr>
          <w:sz w:val="22"/>
          <w:szCs w:val="22"/>
          <w:lang w:val="en-AU"/>
        </w:rPr>
      </w:pPr>
      <w:r w:rsidRPr="00021D71">
        <w:rPr>
          <w:sz w:val="22"/>
          <w:szCs w:val="22"/>
          <w:lang w:val="en-AU"/>
        </w:rPr>
        <w:t>(e)</w:t>
      </w:r>
      <w:r w:rsidRPr="00021D71">
        <w:rPr>
          <w:sz w:val="22"/>
          <w:szCs w:val="22"/>
          <w:lang w:val="en-AU"/>
        </w:rPr>
        <w:tab/>
        <w:t>the role and interests of Indigenous people in the conservation of Australia’s biodiversity.</w:t>
      </w:r>
    </w:p>
    <w:p w14:paraId="70BDF743" w14:textId="77777777" w:rsidR="00021D71" w:rsidRPr="00021D71" w:rsidRDefault="00FD05B0" w:rsidP="00021D71">
      <w:pPr>
        <w:pStyle w:val="Appendixnumbered"/>
        <w:ind w:left="567" w:hanging="567"/>
        <w:rPr>
          <w:sz w:val="22"/>
          <w:szCs w:val="22"/>
          <w:lang w:val="en-AU"/>
        </w:rPr>
      </w:pPr>
      <w:r w:rsidRPr="00021D71">
        <w:rPr>
          <w:sz w:val="22"/>
          <w:szCs w:val="22"/>
          <w:lang w:val="en-AU"/>
        </w:rPr>
        <w:t>(4)</w:t>
      </w:r>
      <w:r w:rsidRPr="00021D71">
        <w:rPr>
          <w:sz w:val="22"/>
          <w:szCs w:val="22"/>
          <w:lang w:val="en-AU"/>
        </w:rPr>
        <w:tab/>
        <w:t>A threat abatement plan may:</w:t>
      </w:r>
    </w:p>
    <w:p w14:paraId="70BDF744" w14:textId="77777777" w:rsidR="00021D71" w:rsidRPr="00021D71" w:rsidRDefault="00FD05B0" w:rsidP="00021D71">
      <w:pPr>
        <w:pStyle w:val="Appendixalphabet"/>
        <w:ind w:left="1134" w:hanging="567"/>
        <w:rPr>
          <w:sz w:val="22"/>
          <w:szCs w:val="22"/>
          <w:lang w:val="en-AU"/>
        </w:rPr>
      </w:pPr>
      <w:r w:rsidRPr="00021D71">
        <w:rPr>
          <w:sz w:val="22"/>
          <w:szCs w:val="22"/>
          <w:lang w:val="en-AU"/>
        </w:rPr>
        <w:t>(a)</w:t>
      </w:r>
      <w:r w:rsidRPr="00021D71">
        <w:rPr>
          <w:sz w:val="22"/>
          <w:szCs w:val="22"/>
          <w:lang w:val="en-AU"/>
        </w:rPr>
        <w:tab/>
        <w:t>state the estimated duration and cost of the threat abatement process; and</w:t>
      </w:r>
    </w:p>
    <w:p w14:paraId="70BDF745" w14:textId="77777777" w:rsidR="00021D71" w:rsidRPr="00021D71" w:rsidRDefault="00FD05B0" w:rsidP="00021D71">
      <w:pPr>
        <w:pStyle w:val="Appendixalphabet"/>
        <w:ind w:left="1134" w:hanging="567"/>
        <w:rPr>
          <w:sz w:val="22"/>
          <w:szCs w:val="22"/>
          <w:lang w:val="en-AU"/>
        </w:rPr>
      </w:pPr>
      <w:r w:rsidRPr="00021D71">
        <w:rPr>
          <w:sz w:val="22"/>
          <w:szCs w:val="22"/>
          <w:lang w:val="en-AU"/>
        </w:rPr>
        <w:t>(b)</w:t>
      </w:r>
      <w:r w:rsidRPr="00021D71">
        <w:rPr>
          <w:sz w:val="22"/>
          <w:szCs w:val="22"/>
          <w:lang w:val="en-AU"/>
        </w:rPr>
        <w:tab/>
        <w:t>identify organisations or persons who will be involved in evaluating the performance of the threat abatement plan; and</w:t>
      </w:r>
    </w:p>
    <w:p w14:paraId="70BDF746" w14:textId="77777777" w:rsidR="00021D71" w:rsidRPr="00021D71" w:rsidRDefault="00FD05B0" w:rsidP="00021D71">
      <w:pPr>
        <w:pStyle w:val="Appendixalphabet"/>
        <w:ind w:left="1134" w:hanging="567"/>
        <w:rPr>
          <w:sz w:val="22"/>
          <w:szCs w:val="22"/>
          <w:lang w:val="en-AU"/>
        </w:rPr>
      </w:pPr>
      <w:r w:rsidRPr="00021D71">
        <w:rPr>
          <w:sz w:val="22"/>
          <w:szCs w:val="22"/>
          <w:lang w:val="en-AU"/>
        </w:rPr>
        <w:t>(c)</w:t>
      </w:r>
      <w:r w:rsidRPr="00021D71">
        <w:rPr>
          <w:sz w:val="22"/>
          <w:szCs w:val="22"/>
          <w:lang w:val="en-AU"/>
        </w:rPr>
        <w:tab/>
        <w:t>specify any major ecological matters (other than the species or communities threatened by the key threatening process that is the subject of the plan) that will be affected by the plan’s implementation.</w:t>
      </w:r>
    </w:p>
    <w:p w14:paraId="70BDF747" w14:textId="77777777" w:rsidR="00021D71" w:rsidRPr="00021D71" w:rsidRDefault="00FD05B0" w:rsidP="00021D71">
      <w:pPr>
        <w:pStyle w:val="Appendixalphabet"/>
        <w:ind w:left="567" w:hanging="567"/>
        <w:rPr>
          <w:sz w:val="22"/>
          <w:szCs w:val="22"/>
          <w:lang w:val="en-AU"/>
        </w:rPr>
      </w:pPr>
      <w:r w:rsidRPr="00021D71">
        <w:rPr>
          <w:sz w:val="22"/>
          <w:szCs w:val="22"/>
          <w:lang w:val="en-AU"/>
        </w:rPr>
        <w:t>(5)</w:t>
      </w:r>
      <w:r w:rsidRPr="00021D71">
        <w:rPr>
          <w:sz w:val="22"/>
          <w:szCs w:val="22"/>
          <w:lang w:val="en-AU"/>
        </w:rPr>
        <w:tab/>
        <w:t>Subsection (4) does not limit the matters that a threat abatement plan may include.</w:t>
      </w:r>
    </w:p>
    <w:p w14:paraId="70BDF748" w14:textId="77777777" w:rsidR="00021D71" w:rsidRPr="00021D71" w:rsidRDefault="000B0798" w:rsidP="00021D71">
      <w:pPr>
        <w:rPr>
          <w:rFonts w:ascii="Arial" w:hAnsi="Arial" w:cs="Arial"/>
        </w:rPr>
      </w:pPr>
    </w:p>
    <w:p w14:paraId="70BDF749" w14:textId="77777777" w:rsidR="00021D71" w:rsidRPr="00021D71" w:rsidRDefault="00FD05B0" w:rsidP="00021D71">
      <w:pPr>
        <w:rPr>
          <w:rFonts w:ascii="Arial" w:hAnsi="Arial" w:cs="Arial"/>
          <w:b/>
        </w:rPr>
      </w:pPr>
      <w:r w:rsidRPr="00021D71">
        <w:rPr>
          <w:rFonts w:ascii="Arial" w:hAnsi="Arial" w:cs="Arial"/>
          <w:b/>
        </w:rPr>
        <w:t>Section 274 Scientific Committee to advise on plans</w:t>
      </w:r>
    </w:p>
    <w:p w14:paraId="70BDF74A" w14:textId="77777777" w:rsidR="00021D71" w:rsidRPr="00021D71" w:rsidRDefault="00FD05B0" w:rsidP="00021D71">
      <w:pPr>
        <w:pStyle w:val="Appendixnumbered"/>
        <w:ind w:left="567" w:hanging="567"/>
        <w:rPr>
          <w:sz w:val="22"/>
          <w:szCs w:val="22"/>
          <w:lang w:val="en-AU"/>
        </w:rPr>
      </w:pPr>
      <w:r w:rsidRPr="00021D71">
        <w:rPr>
          <w:sz w:val="22"/>
          <w:szCs w:val="22"/>
          <w:lang w:val="en-AU"/>
        </w:rPr>
        <w:t>(1)</w:t>
      </w:r>
      <w:r w:rsidRPr="00021D71">
        <w:rPr>
          <w:sz w:val="22"/>
          <w:szCs w:val="22"/>
          <w:lang w:val="en-AU"/>
        </w:rPr>
        <w:tab/>
        <w:t>The Minister must obtain and consider the advice of the Scientific Committee on:</w:t>
      </w:r>
    </w:p>
    <w:p w14:paraId="70BDF74B" w14:textId="77777777" w:rsidR="00021D71" w:rsidRPr="00021D71" w:rsidRDefault="00FD05B0" w:rsidP="00021D71">
      <w:pPr>
        <w:pStyle w:val="Appendixalphabet"/>
        <w:ind w:left="1134" w:hanging="567"/>
        <w:rPr>
          <w:sz w:val="22"/>
          <w:szCs w:val="22"/>
          <w:lang w:val="en-AU"/>
        </w:rPr>
      </w:pPr>
      <w:r w:rsidRPr="00021D71">
        <w:rPr>
          <w:sz w:val="22"/>
          <w:szCs w:val="22"/>
          <w:lang w:val="en-AU"/>
        </w:rPr>
        <w:t>(a)</w:t>
      </w:r>
      <w:r w:rsidRPr="00021D71">
        <w:rPr>
          <w:sz w:val="22"/>
          <w:szCs w:val="22"/>
          <w:lang w:val="en-AU"/>
        </w:rPr>
        <w:tab/>
        <w:t>the content of recovery and threat abatement plans; and</w:t>
      </w:r>
    </w:p>
    <w:p w14:paraId="70BDF74C" w14:textId="77777777" w:rsidR="00021D71" w:rsidRPr="00021D71" w:rsidRDefault="00FD05B0" w:rsidP="00021D71">
      <w:pPr>
        <w:pStyle w:val="Appendixalphabet"/>
        <w:ind w:left="1134" w:hanging="567"/>
        <w:rPr>
          <w:sz w:val="22"/>
          <w:szCs w:val="22"/>
          <w:lang w:val="en-AU"/>
        </w:rPr>
      </w:pPr>
      <w:r w:rsidRPr="00021D71">
        <w:rPr>
          <w:sz w:val="22"/>
          <w:szCs w:val="22"/>
          <w:lang w:val="en-AU"/>
        </w:rPr>
        <w:t>(b)</w:t>
      </w:r>
      <w:r w:rsidRPr="00021D71">
        <w:rPr>
          <w:sz w:val="22"/>
          <w:szCs w:val="22"/>
          <w:lang w:val="en-AU"/>
        </w:rPr>
        <w:tab/>
        <w:t>the times within which, and the order in which, such plans should be made.</w:t>
      </w:r>
    </w:p>
    <w:p w14:paraId="70BDF74D" w14:textId="77777777" w:rsidR="00021D71" w:rsidRPr="00021D71" w:rsidRDefault="00FD05B0" w:rsidP="00021D71">
      <w:pPr>
        <w:pStyle w:val="Appendixnumbered"/>
        <w:ind w:left="567" w:hanging="567"/>
        <w:rPr>
          <w:sz w:val="22"/>
          <w:szCs w:val="22"/>
          <w:lang w:val="en-AU"/>
        </w:rPr>
      </w:pPr>
      <w:r w:rsidRPr="00021D71">
        <w:rPr>
          <w:sz w:val="22"/>
          <w:szCs w:val="22"/>
          <w:lang w:val="en-AU"/>
        </w:rPr>
        <w:t>(2)</w:t>
      </w:r>
      <w:r w:rsidRPr="00021D71">
        <w:rPr>
          <w:sz w:val="22"/>
          <w:szCs w:val="22"/>
          <w:lang w:val="en-AU"/>
        </w:rPr>
        <w:tab/>
        <w:t>In giving advice about a recovery plan, the Scientific Committee must take into account the following matters:</w:t>
      </w:r>
    </w:p>
    <w:p w14:paraId="70BDF74E" w14:textId="77777777" w:rsidR="00021D71" w:rsidRPr="00021D71" w:rsidRDefault="00FD05B0" w:rsidP="00021D71">
      <w:pPr>
        <w:pStyle w:val="Appendixalphabet"/>
        <w:ind w:left="1134" w:hanging="567"/>
        <w:rPr>
          <w:sz w:val="22"/>
          <w:szCs w:val="22"/>
          <w:lang w:val="en-AU"/>
        </w:rPr>
      </w:pPr>
      <w:r w:rsidRPr="00021D71">
        <w:rPr>
          <w:sz w:val="22"/>
          <w:szCs w:val="22"/>
          <w:lang w:val="en-AU"/>
        </w:rPr>
        <w:t>(a)</w:t>
      </w:r>
      <w:r w:rsidRPr="00021D71">
        <w:rPr>
          <w:sz w:val="22"/>
          <w:szCs w:val="22"/>
          <w:lang w:val="en-AU"/>
        </w:rPr>
        <w:tab/>
        <w:t>the degree of threat to the survival in nature of the species or ecological community in question;</w:t>
      </w:r>
    </w:p>
    <w:p w14:paraId="70BDF74F" w14:textId="77777777" w:rsidR="00021D71" w:rsidRPr="00021D71" w:rsidRDefault="00FD05B0" w:rsidP="00021D71">
      <w:pPr>
        <w:pStyle w:val="Appendixalphabet"/>
        <w:ind w:left="1134" w:hanging="567"/>
        <w:rPr>
          <w:sz w:val="22"/>
          <w:szCs w:val="22"/>
          <w:lang w:val="en-AU"/>
        </w:rPr>
      </w:pPr>
      <w:r w:rsidRPr="00021D71">
        <w:rPr>
          <w:sz w:val="22"/>
          <w:szCs w:val="22"/>
          <w:lang w:val="en-AU"/>
        </w:rPr>
        <w:t>(b)</w:t>
      </w:r>
      <w:r w:rsidRPr="00021D71">
        <w:rPr>
          <w:sz w:val="22"/>
          <w:szCs w:val="22"/>
          <w:lang w:val="en-AU"/>
        </w:rPr>
        <w:tab/>
        <w:t>the potential for the species or community to recover;</w:t>
      </w:r>
    </w:p>
    <w:p w14:paraId="70BDF750" w14:textId="77777777" w:rsidR="00021D71" w:rsidRPr="00021D71" w:rsidRDefault="00FD05B0" w:rsidP="00021D71">
      <w:pPr>
        <w:pStyle w:val="Appendixalphabet"/>
        <w:ind w:left="1134" w:hanging="567"/>
        <w:rPr>
          <w:sz w:val="22"/>
          <w:szCs w:val="22"/>
          <w:lang w:val="en-AU"/>
        </w:rPr>
      </w:pPr>
      <w:r w:rsidRPr="00021D71">
        <w:rPr>
          <w:sz w:val="22"/>
          <w:szCs w:val="22"/>
          <w:lang w:val="en-AU"/>
        </w:rPr>
        <w:t>(c)</w:t>
      </w:r>
      <w:r w:rsidRPr="00021D71">
        <w:rPr>
          <w:sz w:val="22"/>
          <w:szCs w:val="22"/>
          <w:lang w:val="en-AU"/>
        </w:rPr>
        <w:tab/>
        <w:t>the genetic distinctiveness of the species or community;</w:t>
      </w:r>
    </w:p>
    <w:p w14:paraId="70BDF751" w14:textId="77777777" w:rsidR="00021D71" w:rsidRPr="00021D71" w:rsidRDefault="00FD05B0" w:rsidP="00021D71">
      <w:pPr>
        <w:pStyle w:val="Appendixalphabet"/>
        <w:ind w:left="1134" w:hanging="567"/>
        <w:rPr>
          <w:sz w:val="22"/>
          <w:szCs w:val="22"/>
          <w:lang w:val="en-AU"/>
        </w:rPr>
      </w:pPr>
      <w:r w:rsidRPr="00021D71">
        <w:rPr>
          <w:sz w:val="22"/>
          <w:szCs w:val="22"/>
          <w:lang w:val="en-AU"/>
        </w:rPr>
        <w:t>(d)</w:t>
      </w:r>
      <w:r w:rsidRPr="00021D71">
        <w:rPr>
          <w:sz w:val="22"/>
          <w:szCs w:val="22"/>
          <w:lang w:val="en-AU"/>
        </w:rPr>
        <w:tab/>
        <w:t>the importance of the species or community to the ecosystem;</w:t>
      </w:r>
    </w:p>
    <w:p w14:paraId="70BDF752" w14:textId="77777777" w:rsidR="00021D71" w:rsidRPr="00021D71" w:rsidRDefault="00FD05B0" w:rsidP="00021D71">
      <w:pPr>
        <w:pStyle w:val="Appendixalphabet"/>
        <w:ind w:left="1134" w:hanging="567"/>
        <w:rPr>
          <w:sz w:val="22"/>
          <w:szCs w:val="22"/>
          <w:lang w:val="en-AU"/>
        </w:rPr>
      </w:pPr>
      <w:r w:rsidRPr="00021D71">
        <w:rPr>
          <w:sz w:val="22"/>
          <w:szCs w:val="22"/>
          <w:lang w:val="en-AU"/>
        </w:rPr>
        <w:t>(e)</w:t>
      </w:r>
      <w:r w:rsidRPr="00021D71">
        <w:rPr>
          <w:sz w:val="22"/>
          <w:szCs w:val="22"/>
          <w:lang w:val="en-AU"/>
        </w:rPr>
        <w:tab/>
        <w:t>the value to humanity of the species or community;</w:t>
      </w:r>
    </w:p>
    <w:p w14:paraId="70BDF753" w14:textId="77777777" w:rsidR="00021D71" w:rsidRPr="00021D71" w:rsidRDefault="00FD05B0" w:rsidP="00021D71">
      <w:pPr>
        <w:pStyle w:val="Appendixalphabet"/>
        <w:ind w:left="1134" w:hanging="567"/>
        <w:rPr>
          <w:sz w:val="22"/>
          <w:szCs w:val="22"/>
          <w:lang w:val="en-AU"/>
        </w:rPr>
      </w:pPr>
      <w:r w:rsidRPr="00021D71">
        <w:rPr>
          <w:sz w:val="22"/>
          <w:szCs w:val="22"/>
          <w:lang w:val="en-AU"/>
        </w:rPr>
        <w:t>(f)</w:t>
      </w:r>
      <w:r w:rsidRPr="00021D71">
        <w:rPr>
          <w:sz w:val="22"/>
          <w:szCs w:val="22"/>
          <w:lang w:val="en-AU"/>
        </w:rPr>
        <w:tab/>
        <w:t>the efficient and effective use of the resources allocated to the conservation of species and ecological communities.</w:t>
      </w:r>
    </w:p>
    <w:p w14:paraId="70BDF754" w14:textId="77777777" w:rsidR="00021D71" w:rsidRPr="00021D71" w:rsidRDefault="00FD05B0" w:rsidP="00021D71">
      <w:pPr>
        <w:pStyle w:val="Appendixnumbered"/>
        <w:ind w:left="567" w:hanging="567"/>
        <w:rPr>
          <w:sz w:val="22"/>
          <w:szCs w:val="22"/>
          <w:lang w:val="en-AU"/>
        </w:rPr>
      </w:pPr>
      <w:r w:rsidRPr="00021D71">
        <w:rPr>
          <w:sz w:val="22"/>
          <w:szCs w:val="22"/>
          <w:lang w:val="en-AU"/>
        </w:rPr>
        <w:lastRenderedPageBreak/>
        <w:t>(3)</w:t>
      </w:r>
      <w:r w:rsidRPr="00021D71">
        <w:rPr>
          <w:sz w:val="22"/>
          <w:szCs w:val="22"/>
          <w:lang w:val="en-AU"/>
        </w:rPr>
        <w:tab/>
        <w:t>In giving advice about a threat abatement plan, the Scientific Committee must take into account the following matters:</w:t>
      </w:r>
    </w:p>
    <w:p w14:paraId="70BDF755" w14:textId="77777777" w:rsidR="00021D71" w:rsidRPr="00021D71" w:rsidRDefault="00FD05B0" w:rsidP="00021D71">
      <w:pPr>
        <w:pStyle w:val="Appendixalphabet"/>
        <w:ind w:left="1134" w:hanging="567"/>
        <w:rPr>
          <w:sz w:val="22"/>
          <w:szCs w:val="22"/>
          <w:lang w:val="en-AU"/>
        </w:rPr>
      </w:pPr>
      <w:r w:rsidRPr="00021D71">
        <w:rPr>
          <w:sz w:val="22"/>
          <w:szCs w:val="22"/>
          <w:lang w:val="en-AU"/>
        </w:rPr>
        <w:t>(a)</w:t>
      </w:r>
      <w:r w:rsidRPr="00021D71">
        <w:rPr>
          <w:sz w:val="22"/>
          <w:szCs w:val="22"/>
          <w:lang w:val="en-AU"/>
        </w:rPr>
        <w:tab/>
        <w:t>the degree of threat that the key threatening process in question poses to the survival in nature of species and ecological communities;</w:t>
      </w:r>
    </w:p>
    <w:p w14:paraId="70BDF756" w14:textId="77777777" w:rsidR="00021D71" w:rsidRPr="00021D71" w:rsidRDefault="00FD05B0" w:rsidP="00021D71">
      <w:pPr>
        <w:pStyle w:val="Appendixalphabet"/>
        <w:ind w:left="1134" w:hanging="567"/>
        <w:rPr>
          <w:sz w:val="22"/>
          <w:szCs w:val="22"/>
          <w:lang w:val="en-AU"/>
        </w:rPr>
      </w:pPr>
      <w:r w:rsidRPr="00021D71">
        <w:rPr>
          <w:sz w:val="22"/>
          <w:szCs w:val="22"/>
          <w:lang w:val="en-AU"/>
        </w:rPr>
        <w:t>(b)</w:t>
      </w:r>
      <w:r w:rsidRPr="00021D71">
        <w:rPr>
          <w:sz w:val="22"/>
          <w:szCs w:val="22"/>
          <w:lang w:val="en-AU"/>
        </w:rPr>
        <w:tab/>
        <w:t>the potential of species and ecological communities so threatened to recover;</w:t>
      </w:r>
    </w:p>
    <w:p w14:paraId="70BDF757" w14:textId="77777777" w:rsidR="00021D71" w:rsidRPr="00021D71" w:rsidRDefault="00FD05B0" w:rsidP="00021D71">
      <w:pPr>
        <w:pStyle w:val="Appendixalphabet"/>
        <w:ind w:left="1134" w:hanging="567"/>
        <w:rPr>
          <w:sz w:val="22"/>
          <w:szCs w:val="22"/>
          <w:lang w:val="en-AU"/>
        </w:rPr>
      </w:pPr>
      <w:r w:rsidRPr="00021D71">
        <w:rPr>
          <w:sz w:val="22"/>
          <w:szCs w:val="22"/>
          <w:lang w:val="en-AU"/>
        </w:rPr>
        <w:t>(c)</w:t>
      </w:r>
      <w:r w:rsidRPr="00021D71">
        <w:rPr>
          <w:sz w:val="22"/>
          <w:szCs w:val="22"/>
          <w:lang w:val="en-AU"/>
        </w:rPr>
        <w:tab/>
        <w:t>the efficient and effective use of the resources allocated to the conservation of species and ecological communities.</w:t>
      </w:r>
    </w:p>
    <w:p w14:paraId="70BDF758" w14:textId="77777777" w:rsidR="00021D71" w:rsidRPr="00021D71" w:rsidRDefault="000B0798" w:rsidP="00021D71">
      <w:pPr>
        <w:pStyle w:val="Appendixalphabet"/>
        <w:rPr>
          <w:sz w:val="22"/>
          <w:szCs w:val="22"/>
          <w:lang w:val="en-AU"/>
        </w:rPr>
      </w:pPr>
    </w:p>
    <w:p w14:paraId="70BDF759" w14:textId="77777777" w:rsidR="00021D71" w:rsidRPr="00021D71" w:rsidRDefault="00FD05B0" w:rsidP="00021D71">
      <w:pPr>
        <w:pStyle w:val="H3ThreatAbatementplan"/>
        <w:rPr>
          <w:color w:val="000000" w:themeColor="text1"/>
          <w:sz w:val="22"/>
          <w:szCs w:val="22"/>
          <w:lang w:val="en-AU"/>
        </w:rPr>
      </w:pPr>
      <w:r w:rsidRPr="00021D71">
        <w:rPr>
          <w:lang w:val="en-AU"/>
        </w:rPr>
        <w:br w:type="page"/>
      </w:r>
      <w:r w:rsidRPr="00021D71">
        <w:rPr>
          <w:color w:val="000000" w:themeColor="text1"/>
          <w:sz w:val="22"/>
          <w:szCs w:val="22"/>
          <w:lang w:val="en-AU"/>
        </w:rPr>
        <w:lastRenderedPageBreak/>
        <w:t>Section 279 Variation of plans by the Minister</w:t>
      </w:r>
    </w:p>
    <w:p w14:paraId="70BDF75A" w14:textId="77777777" w:rsidR="00021D71" w:rsidRPr="00021D71" w:rsidRDefault="00FD05B0" w:rsidP="00021D71">
      <w:pPr>
        <w:pStyle w:val="Appendixnumbered"/>
        <w:ind w:left="567" w:hanging="567"/>
        <w:rPr>
          <w:sz w:val="22"/>
          <w:szCs w:val="22"/>
          <w:lang w:val="en-AU"/>
        </w:rPr>
      </w:pPr>
      <w:r w:rsidRPr="00021D71">
        <w:rPr>
          <w:sz w:val="22"/>
          <w:szCs w:val="22"/>
          <w:lang w:val="en-AU"/>
        </w:rPr>
        <w:t>(1)</w:t>
      </w:r>
      <w:r w:rsidRPr="00021D71">
        <w:rPr>
          <w:sz w:val="22"/>
          <w:szCs w:val="22"/>
          <w:lang w:val="en-AU"/>
        </w:rPr>
        <w:tab/>
        <w:t>The Minister may, at any time, review a recovery plan or threat abatement plan that has been made or adopted under this Subdivision and consider whether a variation of it is necessary.</w:t>
      </w:r>
    </w:p>
    <w:p w14:paraId="70BDF75B" w14:textId="77777777" w:rsidR="00021D71" w:rsidRPr="00021D71" w:rsidRDefault="00FD05B0" w:rsidP="00021D71">
      <w:pPr>
        <w:pStyle w:val="Appendixnumbered"/>
        <w:ind w:left="567" w:hanging="567"/>
        <w:rPr>
          <w:sz w:val="22"/>
          <w:szCs w:val="22"/>
          <w:lang w:val="en-AU"/>
        </w:rPr>
      </w:pPr>
      <w:r w:rsidRPr="00021D71">
        <w:rPr>
          <w:sz w:val="22"/>
          <w:szCs w:val="22"/>
          <w:lang w:val="en-AU"/>
        </w:rPr>
        <w:t>(2)</w:t>
      </w:r>
      <w:r w:rsidRPr="00021D71">
        <w:rPr>
          <w:sz w:val="22"/>
          <w:szCs w:val="22"/>
          <w:lang w:val="en-AU"/>
        </w:rPr>
        <w:tab/>
        <w:t>Each plan must be reviewed by the Minister at intervals of not longer than 5 years.</w:t>
      </w:r>
    </w:p>
    <w:p w14:paraId="70BDF75C" w14:textId="77777777" w:rsidR="00021D71" w:rsidRPr="00021D71" w:rsidRDefault="00FD05B0" w:rsidP="00021D71">
      <w:pPr>
        <w:pStyle w:val="Appendixnumbered"/>
        <w:ind w:left="567" w:hanging="567"/>
        <w:rPr>
          <w:sz w:val="22"/>
          <w:szCs w:val="22"/>
          <w:lang w:val="en-AU"/>
        </w:rPr>
      </w:pPr>
      <w:r w:rsidRPr="00021D71">
        <w:rPr>
          <w:sz w:val="22"/>
          <w:szCs w:val="22"/>
          <w:lang w:val="en-AU"/>
        </w:rPr>
        <w:t>(3)</w:t>
      </w:r>
      <w:r w:rsidRPr="00021D71">
        <w:rPr>
          <w:sz w:val="22"/>
          <w:szCs w:val="22"/>
          <w:lang w:val="en-AU"/>
        </w:rPr>
        <w:tab/>
        <w:t>If the Minister considers that a variation of a plan is necessary, the Minister may, subject to subsections (4), (5), (6) and (7), vary the plan.</w:t>
      </w:r>
    </w:p>
    <w:p w14:paraId="70BDF75D" w14:textId="77777777" w:rsidR="00021D71" w:rsidRPr="00021D71" w:rsidRDefault="00FD05B0" w:rsidP="00021D71">
      <w:pPr>
        <w:pStyle w:val="Appendixnumbered"/>
        <w:ind w:left="567" w:hanging="567"/>
        <w:rPr>
          <w:sz w:val="22"/>
          <w:szCs w:val="22"/>
          <w:lang w:val="en-AU"/>
        </w:rPr>
      </w:pPr>
      <w:r w:rsidRPr="00021D71">
        <w:rPr>
          <w:sz w:val="22"/>
          <w:szCs w:val="22"/>
          <w:lang w:val="en-AU"/>
        </w:rPr>
        <w:t>(4)</w:t>
      </w:r>
      <w:r w:rsidRPr="00021D71">
        <w:rPr>
          <w:sz w:val="22"/>
          <w:szCs w:val="22"/>
          <w:lang w:val="en-AU"/>
        </w:rPr>
        <w:tab/>
        <w:t>The Minister must not vary a plan, unless the plan, as so varied, continues to meet the requirements of section 270 or 271, as the case requires.</w:t>
      </w:r>
    </w:p>
    <w:p w14:paraId="70BDF75E" w14:textId="77777777" w:rsidR="00021D71" w:rsidRPr="00021D71" w:rsidRDefault="00FD05B0" w:rsidP="00021D71">
      <w:pPr>
        <w:pStyle w:val="Appendixnumbered"/>
        <w:ind w:left="567" w:hanging="567"/>
        <w:rPr>
          <w:sz w:val="22"/>
          <w:szCs w:val="22"/>
          <w:lang w:val="en-AU"/>
        </w:rPr>
      </w:pPr>
      <w:r w:rsidRPr="00021D71">
        <w:rPr>
          <w:sz w:val="22"/>
          <w:szCs w:val="22"/>
          <w:lang w:val="en-AU"/>
        </w:rPr>
        <w:t>(5)</w:t>
      </w:r>
      <w:r w:rsidRPr="00021D71">
        <w:rPr>
          <w:sz w:val="22"/>
          <w:szCs w:val="22"/>
          <w:lang w:val="en-AU"/>
        </w:rPr>
        <w:tab/>
        <w:t>Before varying a plan, the Minister must obtain and consider advice from the Scientific Committee on the content of the variation.</w:t>
      </w:r>
    </w:p>
    <w:p w14:paraId="70BDF75F" w14:textId="77777777" w:rsidR="00021D71" w:rsidRPr="00021D71" w:rsidRDefault="00FD05B0" w:rsidP="00021D71">
      <w:pPr>
        <w:pStyle w:val="Appendixnumbered"/>
        <w:ind w:left="567" w:hanging="567"/>
        <w:rPr>
          <w:sz w:val="22"/>
          <w:szCs w:val="22"/>
          <w:lang w:val="en-AU"/>
        </w:rPr>
      </w:pPr>
      <w:r w:rsidRPr="00021D71">
        <w:rPr>
          <w:sz w:val="22"/>
          <w:szCs w:val="22"/>
          <w:lang w:val="en-AU"/>
        </w:rPr>
        <w:t>(6)</w:t>
      </w:r>
      <w:r w:rsidRPr="00021D71">
        <w:rPr>
          <w:sz w:val="22"/>
          <w:szCs w:val="22"/>
          <w:lang w:val="en-AU"/>
        </w:rPr>
        <w:tab/>
        <w:t>If the Minister has made a plan jointly with, or adopted a plan that has been made by, a State or self-governing Territory, or an agency of a State or self-governing Territory, the Minister must seek the cooperation of that State or Territory, or that agency, with a view to varying the plan.</w:t>
      </w:r>
    </w:p>
    <w:p w14:paraId="70BDF760" w14:textId="77777777" w:rsidR="00021D71" w:rsidRPr="00021D71" w:rsidRDefault="00FD05B0" w:rsidP="00021D71">
      <w:pPr>
        <w:pStyle w:val="Appendixnumbered"/>
        <w:ind w:left="567" w:hanging="567"/>
        <w:rPr>
          <w:sz w:val="22"/>
          <w:szCs w:val="22"/>
          <w:lang w:val="en-AU"/>
        </w:rPr>
      </w:pPr>
      <w:r w:rsidRPr="00021D71">
        <w:rPr>
          <w:sz w:val="22"/>
          <w:szCs w:val="22"/>
          <w:lang w:val="en-AU"/>
        </w:rPr>
        <w:t>(7)</w:t>
      </w:r>
      <w:r w:rsidRPr="00021D71">
        <w:rPr>
          <w:sz w:val="22"/>
          <w:szCs w:val="22"/>
          <w:lang w:val="en-AU"/>
        </w:rPr>
        <w:tab/>
        <w:t>Sections 275, 276 and 278 apply to the variation of a plan in the same way that those sections apply to the making of a recovery plan or threat abatement plan.</w:t>
      </w:r>
    </w:p>
    <w:p w14:paraId="70BDF761" w14:textId="77777777" w:rsidR="00021D71" w:rsidRPr="00021D71" w:rsidRDefault="000B0798" w:rsidP="00021D71">
      <w:pPr>
        <w:pStyle w:val="Appendixnumbered"/>
        <w:spacing w:before="0" w:line="240" w:lineRule="auto"/>
        <w:ind w:left="567" w:hanging="567"/>
        <w:rPr>
          <w:sz w:val="22"/>
          <w:szCs w:val="22"/>
          <w:lang w:val="en-AU"/>
        </w:rPr>
      </w:pPr>
    </w:p>
    <w:p w14:paraId="70BDF762" w14:textId="77777777" w:rsidR="00021D71" w:rsidRPr="00021D71" w:rsidRDefault="00FD05B0" w:rsidP="00021D71">
      <w:pPr>
        <w:rPr>
          <w:rFonts w:ascii="Arial" w:hAnsi="Arial" w:cs="Arial"/>
          <w:b/>
        </w:rPr>
      </w:pPr>
      <w:r w:rsidRPr="00021D71">
        <w:rPr>
          <w:rFonts w:ascii="Arial" w:hAnsi="Arial" w:cs="Arial"/>
          <w:b/>
        </w:rPr>
        <w:t>Content of threat abatement plans—Environment Protection and Biodiversity Conservation Regulations 2000</w:t>
      </w:r>
    </w:p>
    <w:p w14:paraId="70BDF763" w14:textId="77777777" w:rsidR="00021D71" w:rsidRPr="00021D71" w:rsidRDefault="00FD05B0" w:rsidP="00021D71">
      <w:pPr>
        <w:pStyle w:val="H3ThreatAbatementplan"/>
        <w:rPr>
          <w:i/>
          <w:iCs/>
          <w:color w:val="auto"/>
          <w:sz w:val="22"/>
          <w:szCs w:val="22"/>
        </w:rPr>
      </w:pPr>
      <w:r w:rsidRPr="00021D71">
        <w:rPr>
          <w:color w:val="auto"/>
          <w:sz w:val="22"/>
          <w:szCs w:val="22"/>
          <w:lang w:val="en-AU"/>
        </w:rPr>
        <w:t>Part 7 Species and communities</w:t>
      </w:r>
    </w:p>
    <w:p w14:paraId="70BDF764" w14:textId="77777777" w:rsidR="00021D71" w:rsidRPr="00021D71" w:rsidRDefault="00FD05B0" w:rsidP="00021D71">
      <w:pPr>
        <w:pStyle w:val="H4ThreatAbatementplan"/>
        <w:spacing w:before="240"/>
        <w:rPr>
          <w:sz w:val="22"/>
          <w:szCs w:val="22"/>
        </w:rPr>
      </w:pPr>
      <w:r w:rsidRPr="00021D71">
        <w:rPr>
          <w:i w:val="0"/>
          <w:iCs w:val="0"/>
          <w:sz w:val="22"/>
          <w:szCs w:val="22"/>
        </w:rPr>
        <w:t>Regulation 7.12. Content of threat abatement plans.</w:t>
      </w:r>
    </w:p>
    <w:p w14:paraId="70BDF765" w14:textId="77777777" w:rsidR="00021D71" w:rsidRPr="00021D71" w:rsidRDefault="00FD05B0" w:rsidP="00021D71">
      <w:pPr>
        <w:pStyle w:val="Appendixalphabet"/>
        <w:ind w:left="1134" w:hanging="567"/>
        <w:rPr>
          <w:color w:val="auto"/>
          <w:sz w:val="22"/>
          <w:szCs w:val="22"/>
          <w:lang w:val="en-AU"/>
        </w:rPr>
      </w:pPr>
      <w:r w:rsidRPr="00021D71">
        <w:rPr>
          <w:color w:val="auto"/>
          <w:sz w:val="22"/>
          <w:szCs w:val="22"/>
          <w:lang w:val="en-AU"/>
        </w:rPr>
        <w:t>For paragraph 271 (2) (g) of the Act, a threat abatement plan must state:</w:t>
      </w:r>
    </w:p>
    <w:p w14:paraId="70BDF766" w14:textId="77777777" w:rsidR="00021D71" w:rsidRPr="00021D71" w:rsidRDefault="00FD05B0" w:rsidP="00021D71">
      <w:pPr>
        <w:pStyle w:val="Appendixalphabet"/>
        <w:ind w:left="1134" w:hanging="567"/>
        <w:rPr>
          <w:sz w:val="22"/>
          <w:szCs w:val="22"/>
          <w:lang w:val="en-AU"/>
        </w:rPr>
      </w:pPr>
      <w:r w:rsidRPr="00021D71">
        <w:rPr>
          <w:sz w:val="22"/>
          <w:szCs w:val="22"/>
          <w:lang w:val="en-AU"/>
        </w:rPr>
        <w:t>(a)</w:t>
      </w:r>
      <w:r w:rsidRPr="00021D71">
        <w:rPr>
          <w:sz w:val="22"/>
          <w:szCs w:val="22"/>
          <w:lang w:val="en-AU"/>
        </w:rPr>
        <w:tab/>
        <w:t>any of the following that may be adversely affected by the key threatening process concerned:</w:t>
      </w:r>
    </w:p>
    <w:p w14:paraId="70BDF767" w14:textId="77777777" w:rsidR="00021D71" w:rsidRPr="00021D71" w:rsidRDefault="00FD05B0" w:rsidP="00021D71">
      <w:pPr>
        <w:pStyle w:val="Appendixalphabet2"/>
        <w:ind w:left="1701" w:hanging="567"/>
        <w:rPr>
          <w:sz w:val="22"/>
          <w:szCs w:val="22"/>
          <w:lang w:val="en-AU"/>
        </w:rPr>
      </w:pPr>
      <w:r w:rsidRPr="00021D71">
        <w:rPr>
          <w:sz w:val="22"/>
          <w:szCs w:val="22"/>
          <w:lang w:val="en-AU"/>
        </w:rPr>
        <w:t>(i)</w:t>
      </w:r>
      <w:r w:rsidRPr="00021D71">
        <w:rPr>
          <w:sz w:val="22"/>
          <w:szCs w:val="22"/>
          <w:lang w:val="en-AU"/>
        </w:rPr>
        <w:tab/>
        <w:t>listed threatened species or listed threatened ecological communities;</w:t>
      </w:r>
    </w:p>
    <w:p w14:paraId="70BDF768" w14:textId="77777777" w:rsidR="00021D71" w:rsidRPr="00021D71" w:rsidRDefault="00FD05B0" w:rsidP="00021D71">
      <w:pPr>
        <w:pStyle w:val="Appendixalphabet2"/>
        <w:ind w:left="1701" w:hanging="567"/>
        <w:rPr>
          <w:sz w:val="22"/>
          <w:szCs w:val="22"/>
          <w:lang w:val="en-AU"/>
        </w:rPr>
      </w:pPr>
      <w:r w:rsidRPr="00021D71">
        <w:rPr>
          <w:sz w:val="22"/>
          <w:szCs w:val="22"/>
          <w:lang w:val="en-AU"/>
        </w:rPr>
        <w:t>(ii)</w:t>
      </w:r>
      <w:r w:rsidRPr="00021D71">
        <w:rPr>
          <w:sz w:val="22"/>
          <w:szCs w:val="22"/>
          <w:lang w:val="en-AU"/>
        </w:rPr>
        <w:tab/>
        <w:t>areas of habitat listed in the register of critical habitat kept under section 207A of the Act;</w:t>
      </w:r>
    </w:p>
    <w:p w14:paraId="70BDF769" w14:textId="77777777" w:rsidR="00021D71" w:rsidRPr="00021D71" w:rsidRDefault="00FD05B0" w:rsidP="00021D71">
      <w:pPr>
        <w:pStyle w:val="Appendixalphabet2"/>
        <w:ind w:left="1701" w:hanging="567"/>
        <w:rPr>
          <w:sz w:val="22"/>
          <w:szCs w:val="22"/>
          <w:lang w:val="en-AU"/>
        </w:rPr>
      </w:pPr>
      <w:r w:rsidRPr="00021D71">
        <w:rPr>
          <w:sz w:val="22"/>
          <w:szCs w:val="22"/>
          <w:lang w:val="en-AU"/>
        </w:rPr>
        <w:t>(iii)</w:t>
      </w:r>
      <w:r w:rsidRPr="00021D71">
        <w:rPr>
          <w:sz w:val="22"/>
          <w:szCs w:val="22"/>
          <w:lang w:val="en-AU"/>
        </w:rPr>
        <w:tab/>
        <w:t>any other native species or ecological community that is likely to become threatened if the process continues; and</w:t>
      </w:r>
    </w:p>
    <w:p w14:paraId="70BDF76A" w14:textId="77777777" w:rsidR="00021D71" w:rsidRPr="00021D71" w:rsidRDefault="00FD05B0" w:rsidP="00021D71">
      <w:pPr>
        <w:pStyle w:val="Appendixalphabet"/>
        <w:ind w:left="1134" w:hanging="567"/>
        <w:rPr>
          <w:sz w:val="22"/>
          <w:szCs w:val="22"/>
          <w:lang w:val="en-AU"/>
        </w:rPr>
      </w:pPr>
      <w:r w:rsidRPr="00021D71">
        <w:rPr>
          <w:sz w:val="22"/>
          <w:szCs w:val="22"/>
          <w:lang w:val="en-AU"/>
        </w:rPr>
        <w:t>(b)</w:t>
      </w:r>
      <w:r w:rsidRPr="00021D71">
        <w:rPr>
          <w:sz w:val="22"/>
          <w:szCs w:val="22"/>
          <w:lang w:val="en-AU"/>
        </w:rPr>
        <w:tab/>
        <w:t>in what areas the actions specified in the plan most need to be taken for threat abatement.</w:t>
      </w:r>
    </w:p>
    <w:p w14:paraId="70BDF76B" w14:textId="77777777" w:rsidR="00390033" w:rsidRDefault="00FD05B0">
      <w:pPr>
        <w:widowControl/>
        <w:suppressAutoHyphens w:val="0"/>
        <w:autoSpaceDE/>
        <w:autoSpaceDN/>
        <w:adjustRightInd/>
        <w:spacing w:after="200" w:line="276" w:lineRule="auto"/>
        <w:textAlignment w:val="auto"/>
        <w:rPr>
          <w:rFonts w:ascii="Arial" w:hAnsi="Arial" w:cs="Arial"/>
          <w:caps/>
        </w:rPr>
      </w:pPr>
      <w:r>
        <w:rPr>
          <w:rFonts w:ascii="Arial" w:hAnsi="Arial" w:cs="Arial"/>
        </w:rPr>
        <w:br w:type="page"/>
      </w:r>
    </w:p>
    <w:p w14:paraId="70BDF76C" w14:textId="77777777" w:rsidR="00FB58B9" w:rsidRDefault="00FD05B0" w:rsidP="005F2D0C">
      <w:pPr>
        <w:pStyle w:val="TAPSub1"/>
      </w:pPr>
      <w:bookmarkStart w:id="102" w:name="_Toc256000059"/>
      <w:bookmarkStart w:id="103" w:name="_Toc256000038"/>
      <w:bookmarkStart w:id="104" w:name="_Toc431928854"/>
      <w:bookmarkStart w:id="105" w:name="_Toc430957870"/>
      <w:bookmarkStart w:id="106" w:name="_Toc450639551"/>
      <w:bookmarkStart w:id="107" w:name="_Toc463530022"/>
      <w:r>
        <w:lastRenderedPageBreak/>
        <w:t>Appendix B: EPBC-Listed Species and ecological communities impacted by feral pigs</w:t>
      </w:r>
      <w:bookmarkEnd w:id="102"/>
      <w:bookmarkEnd w:id="103"/>
      <w:bookmarkEnd w:id="104"/>
      <w:bookmarkEnd w:id="105"/>
      <w:bookmarkEnd w:id="106"/>
      <w:bookmarkEnd w:id="107"/>
    </w:p>
    <w:p w14:paraId="70BDF76D" w14:textId="77777777" w:rsidR="00FB58B9" w:rsidRPr="00FB58B9" w:rsidRDefault="00FD05B0" w:rsidP="00FB58B9">
      <w:pPr>
        <w:rPr>
          <w:rFonts w:ascii="Arial" w:hAnsi="Arial" w:cs="Arial"/>
          <w:sz w:val="22"/>
          <w:szCs w:val="22"/>
        </w:rPr>
      </w:pPr>
      <w:r w:rsidRPr="00FB58B9">
        <w:rPr>
          <w:rFonts w:ascii="Arial" w:hAnsi="Arial" w:cs="Arial"/>
          <w:sz w:val="22"/>
          <w:szCs w:val="22"/>
        </w:rPr>
        <w:t>The following species and ecological communities are listed a</w:t>
      </w:r>
      <w:r>
        <w:rPr>
          <w:rFonts w:ascii="Arial" w:hAnsi="Arial" w:cs="Arial"/>
          <w:sz w:val="22"/>
          <w:szCs w:val="22"/>
        </w:rPr>
        <w:t xml:space="preserve">s threatened under the EPBC Act. They </w:t>
      </w:r>
      <w:r w:rsidRPr="00FB58B9">
        <w:rPr>
          <w:rFonts w:ascii="Arial" w:hAnsi="Arial" w:cs="Arial"/>
          <w:sz w:val="22"/>
          <w:szCs w:val="22"/>
        </w:rPr>
        <w:t xml:space="preserve">have been </w:t>
      </w:r>
      <w:r>
        <w:rPr>
          <w:rFonts w:ascii="Arial" w:hAnsi="Arial" w:cs="Arial"/>
          <w:sz w:val="22"/>
          <w:szCs w:val="22"/>
        </w:rPr>
        <w:t>extracted</w:t>
      </w:r>
      <w:r w:rsidRPr="00FB58B9">
        <w:rPr>
          <w:rFonts w:ascii="Arial" w:hAnsi="Arial" w:cs="Arial"/>
          <w:sz w:val="22"/>
          <w:szCs w:val="22"/>
        </w:rPr>
        <w:t xml:space="preserve"> </w:t>
      </w:r>
      <w:r>
        <w:rPr>
          <w:rFonts w:ascii="Arial" w:hAnsi="Arial" w:cs="Arial"/>
          <w:sz w:val="22"/>
          <w:szCs w:val="22"/>
        </w:rPr>
        <w:t>from</w:t>
      </w:r>
      <w:r w:rsidRPr="00FB58B9">
        <w:rPr>
          <w:rFonts w:ascii="Arial" w:hAnsi="Arial" w:cs="Arial"/>
          <w:sz w:val="22"/>
          <w:szCs w:val="22"/>
        </w:rPr>
        <w:t xml:space="preserve"> the Department of the Environment</w:t>
      </w:r>
      <w:r>
        <w:rPr>
          <w:rFonts w:ascii="Arial" w:hAnsi="Arial" w:cs="Arial"/>
          <w:sz w:val="22"/>
          <w:szCs w:val="22"/>
        </w:rPr>
        <w:t xml:space="preserve"> and Energy</w:t>
      </w:r>
      <w:r w:rsidRPr="00FB58B9">
        <w:rPr>
          <w:rFonts w:ascii="Arial" w:hAnsi="Arial" w:cs="Arial"/>
          <w:sz w:val="22"/>
          <w:szCs w:val="22"/>
        </w:rPr>
        <w:t xml:space="preserve">’s Species Profile and Threats (SPRAT) database </w:t>
      </w:r>
      <w:r>
        <w:rPr>
          <w:rFonts w:ascii="Arial" w:hAnsi="Arial" w:cs="Arial"/>
          <w:sz w:val="22"/>
          <w:szCs w:val="22"/>
        </w:rPr>
        <w:t>after</w:t>
      </w:r>
      <w:r w:rsidRPr="00FB58B9">
        <w:rPr>
          <w:rFonts w:ascii="Arial" w:hAnsi="Arial" w:cs="Arial"/>
          <w:sz w:val="22"/>
          <w:szCs w:val="22"/>
        </w:rPr>
        <w:t xml:space="preserve"> being </w:t>
      </w:r>
      <w:r>
        <w:rPr>
          <w:rFonts w:ascii="Arial" w:hAnsi="Arial" w:cs="Arial"/>
          <w:sz w:val="22"/>
          <w:szCs w:val="22"/>
        </w:rPr>
        <w:t xml:space="preserve">identified as </w:t>
      </w:r>
      <w:r w:rsidRPr="00FB58B9">
        <w:rPr>
          <w:rFonts w:ascii="Arial" w:hAnsi="Arial" w:cs="Arial"/>
          <w:sz w:val="22"/>
          <w:szCs w:val="22"/>
        </w:rPr>
        <w:t>threatened or potentially threatened by feral pigs.</w:t>
      </w:r>
      <w:r>
        <w:rPr>
          <w:rFonts w:ascii="Arial" w:hAnsi="Arial" w:cs="Arial"/>
          <w:sz w:val="22"/>
          <w:szCs w:val="22"/>
        </w:rPr>
        <w:t xml:space="preserve"> The SPRAT database is compiled using data from multiple sources, including state and territory conservation agencies, research organisations and individual researchers.</w:t>
      </w:r>
    </w:p>
    <w:p w14:paraId="70BDF76E" w14:textId="77777777" w:rsidR="00FB58B9" w:rsidRDefault="000B0798" w:rsidP="00FB58B9"/>
    <w:tbl>
      <w:tblPr>
        <w:tblStyle w:val="MediumGrid1-Accent6"/>
        <w:tblW w:w="9286" w:type="dxa"/>
        <w:tblLook w:val="04A0" w:firstRow="1" w:lastRow="0" w:firstColumn="1" w:lastColumn="0" w:noHBand="0" w:noVBand="1"/>
      </w:tblPr>
      <w:tblGrid>
        <w:gridCol w:w="1841"/>
        <w:gridCol w:w="1088"/>
        <w:gridCol w:w="1123"/>
        <w:gridCol w:w="1088"/>
        <w:gridCol w:w="4146"/>
      </w:tblGrid>
      <w:tr w:rsidR="00E034C8" w14:paraId="70BDF774" w14:textId="77777777" w:rsidTr="00E034C8">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6F" w14:textId="77777777" w:rsidR="00F22AD3" w:rsidRPr="00627842" w:rsidRDefault="00FD05B0" w:rsidP="00FB58B9">
            <w:pPr>
              <w:tabs>
                <w:tab w:val="left" w:pos="720"/>
              </w:tabs>
              <w:suppressAutoHyphens w:val="0"/>
              <w:autoSpaceDE/>
              <w:adjustRightInd/>
              <w:jc w:val="center"/>
              <w:rPr>
                <w:rFonts w:ascii="Arial" w:hAnsi="Arial" w:cs="Arial"/>
                <w:color w:val="000000" w:themeColor="text1"/>
                <w:sz w:val="16"/>
                <w:szCs w:val="16"/>
                <w:lang w:eastAsia="en-AU"/>
              </w:rPr>
            </w:pPr>
            <w:bookmarkStart w:id="108" w:name="RANGE!A1:F385"/>
            <w:r w:rsidRPr="00627842">
              <w:rPr>
                <w:rFonts w:ascii="Arial" w:hAnsi="Arial" w:cs="Arial"/>
                <w:color w:val="000000" w:themeColor="text1"/>
                <w:sz w:val="16"/>
                <w:szCs w:val="16"/>
                <w:lang w:eastAsia="en-AU"/>
              </w:rPr>
              <w:t>Species or</w:t>
            </w:r>
            <w:r w:rsidRPr="00627842">
              <w:rPr>
                <w:rFonts w:ascii="Arial" w:hAnsi="Arial" w:cs="Arial"/>
                <w:color w:val="000000" w:themeColor="text1"/>
                <w:sz w:val="16"/>
                <w:szCs w:val="16"/>
                <w:lang w:eastAsia="en-AU"/>
              </w:rPr>
              <w:br/>
              <w:t>Community Name</w:t>
            </w:r>
            <w:bookmarkEnd w:id="108"/>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0" w14:textId="77777777" w:rsidR="00F22AD3" w:rsidRPr="00627842" w:rsidRDefault="00FD05B0" w:rsidP="00FB58B9">
            <w:pPr>
              <w:tabs>
                <w:tab w:val="left" w:pos="720"/>
              </w:tabs>
              <w:suppressAutoHyphens w:val="0"/>
              <w:autoSpaceDE/>
              <w:adjustRightInd/>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eastAsia="en-AU"/>
              </w:rPr>
            </w:pPr>
            <w:r w:rsidRPr="00627842">
              <w:rPr>
                <w:rFonts w:ascii="Arial" w:hAnsi="Arial" w:cs="Arial"/>
                <w:color w:val="000000" w:themeColor="text1"/>
                <w:sz w:val="16"/>
                <w:szCs w:val="16"/>
                <w:lang w:eastAsia="en-AU"/>
              </w:rPr>
              <w:t>EPBC Status</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1" w14:textId="77777777" w:rsidR="00F22AD3" w:rsidRPr="00627842" w:rsidRDefault="00FD05B0" w:rsidP="00FB58B9">
            <w:pPr>
              <w:tabs>
                <w:tab w:val="left" w:pos="720"/>
              </w:tabs>
              <w:suppressAutoHyphens w:val="0"/>
              <w:autoSpaceDE/>
              <w:adjustRightInd/>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eastAsia="en-AU"/>
              </w:rPr>
            </w:pPr>
            <w:r w:rsidRPr="00627842">
              <w:rPr>
                <w:rFonts w:ascii="Arial" w:hAnsi="Arial" w:cs="Arial"/>
                <w:color w:val="000000" w:themeColor="text1"/>
                <w:sz w:val="16"/>
                <w:szCs w:val="16"/>
                <w:lang w:eastAsia="en-AU"/>
              </w:rPr>
              <w:t>Grouping</w:t>
            </w:r>
            <w:r>
              <w:rPr>
                <w:rStyle w:val="FootnoteReference"/>
                <w:rFonts w:ascii="Arial" w:hAnsi="Arial" w:cs="Arial"/>
                <w:color w:val="000000" w:themeColor="text1"/>
                <w:sz w:val="16"/>
                <w:szCs w:val="16"/>
                <w:lang w:eastAsia="en-AU"/>
              </w:rPr>
              <w:footnoteReference w:id="2"/>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2" w14:textId="77777777" w:rsidR="00F22AD3" w:rsidRPr="00627842" w:rsidRDefault="00FD05B0" w:rsidP="00FB58B9">
            <w:pPr>
              <w:tabs>
                <w:tab w:val="left" w:pos="720"/>
              </w:tabs>
              <w:suppressAutoHyphens w:val="0"/>
              <w:autoSpaceDE/>
              <w:adjustRightInd/>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Confidence</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3" w14:textId="77777777" w:rsidR="00F22AD3" w:rsidRPr="00627842" w:rsidRDefault="00FD05B0" w:rsidP="00FB58B9">
            <w:pPr>
              <w:tabs>
                <w:tab w:val="left" w:pos="720"/>
              </w:tabs>
              <w:suppressAutoHyphens w:val="0"/>
              <w:autoSpaceDE/>
              <w:adjustRightInd/>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Comments</w:t>
            </w:r>
            <w:r w:rsidRPr="00627842">
              <w:rPr>
                <w:rFonts w:ascii="Arial" w:hAnsi="Arial" w:cs="Arial"/>
                <w:sz w:val="16"/>
                <w:szCs w:val="16"/>
                <w:lang w:eastAsia="en-AU"/>
              </w:rPr>
              <w:br/>
              <w:t>(may be regionally focussed)</w:t>
            </w:r>
          </w:p>
        </w:tc>
      </w:tr>
      <w:tr w:rsidR="00E034C8" w14:paraId="70BDF77B" w14:textId="77777777" w:rsidTr="00E034C8">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5"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21" w:history="1">
              <w:r w:rsidR="00FD05B0" w:rsidRPr="00627842">
                <w:rPr>
                  <w:rStyle w:val="Hyperlink"/>
                  <w:rFonts w:ascii="Arial" w:hAnsi="Arial" w:cs="Arial"/>
                  <w:b w:val="0"/>
                  <w:bCs w:val="0"/>
                  <w:i/>
                  <w:color w:val="000000" w:themeColor="text1"/>
                  <w:sz w:val="16"/>
                  <w:szCs w:val="16"/>
                  <w:lang w:eastAsia="en-AU"/>
                </w:rPr>
                <w:t>Amytornis barbatus barbatus</w:t>
              </w:r>
            </w:hyperlink>
          </w:p>
          <w:p w14:paraId="70BDF776"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(Grey Grasswren (Bulloo)</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7"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9"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A"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There are a number of factors which may contribute to habitat degradation including rooting (digging) by feral pigs.</w:t>
            </w:r>
          </w:p>
        </w:tc>
      </w:tr>
      <w:tr w:rsidR="00E034C8" w14:paraId="70BDF784" w14:textId="77777777" w:rsidTr="00E034C8">
        <w:trPr>
          <w:trHeight w:val="282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C"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22" w:history="1">
              <w:r w:rsidR="00FD05B0" w:rsidRPr="00627842">
                <w:rPr>
                  <w:rStyle w:val="Hyperlink"/>
                  <w:rFonts w:ascii="Arial" w:hAnsi="Arial" w:cs="Arial"/>
                  <w:b w:val="0"/>
                  <w:bCs w:val="0"/>
                  <w:i/>
                  <w:color w:val="000000" w:themeColor="text1"/>
                  <w:sz w:val="16"/>
                  <w:szCs w:val="16"/>
                  <w:lang w:eastAsia="en-AU"/>
                </w:rPr>
                <w:t>Casuarius casuarius johnsonii</w:t>
              </w:r>
            </w:hyperlink>
          </w:p>
          <w:p w14:paraId="70BDF77D"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(Southern Cassowary (Australian), Southern Cassowary)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E"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7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8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781" w14:textId="77777777" w:rsidR="00F22AD3" w:rsidRPr="00627842" w:rsidRDefault="00FD05B0" w:rsidP="00FB58B9">
            <w:pPr>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Southern cassowary occurs along the eastern part of Cape</w:t>
            </w:r>
            <w:r>
              <w:rPr>
                <w:rFonts w:ascii="Arial" w:hAnsi="Arial" w:cs="Arial"/>
                <w:sz w:val="16"/>
                <w:szCs w:val="16"/>
                <w:lang w:eastAsia="en-AU"/>
              </w:rPr>
              <w:t xml:space="preserve"> York</w:t>
            </w:r>
            <w:r w:rsidRPr="00627842">
              <w:rPr>
                <w:rFonts w:ascii="Arial" w:hAnsi="Arial" w:cs="Arial"/>
                <w:sz w:val="16"/>
                <w:szCs w:val="16"/>
                <w:lang w:eastAsia="en-AU"/>
              </w:rPr>
              <w:t>. Feral pigs degrade the bird's habitat by degrading water sources.</w:t>
            </w:r>
          </w:p>
          <w:p w14:paraId="70BDF782" w14:textId="77777777" w:rsidR="00F22AD3" w:rsidRPr="00627842" w:rsidRDefault="000B0798" w:rsidP="00FB58B9">
            <w:pPr>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lang w:eastAsia="en-AU"/>
              </w:rPr>
            </w:pPr>
          </w:p>
          <w:p w14:paraId="70BDF783" w14:textId="77777777" w:rsidR="00F22AD3" w:rsidRPr="00627842" w:rsidRDefault="00FD05B0" w:rsidP="00211BA6">
            <w:pPr>
              <w:tabs>
                <w:tab w:val="left" w:pos="720"/>
              </w:tabs>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Feral pigs probably compete with Southern Cassowaries for fallen fruit. Pig traps are also known to have resulted in </w:t>
            </w:r>
            <w:r>
              <w:rPr>
                <w:rFonts w:ascii="Arial" w:hAnsi="Arial" w:cs="Arial"/>
                <w:sz w:val="16"/>
                <w:szCs w:val="16"/>
                <w:lang w:eastAsia="en-AU"/>
              </w:rPr>
              <w:t>the deaths of some c</w:t>
            </w:r>
            <w:r w:rsidRPr="00627842">
              <w:rPr>
                <w:rFonts w:ascii="Arial" w:hAnsi="Arial" w:cs="Arial"/>
                <w:sz w:val="16"/>
                <w:szCs w:val="16"/>
                <w:lang w:eastAsia="en-AU"/>
              </w:rPr>
              <w:t>assowaries</w:t>
            </w:r>
            <w:r>
              <w:rPr>
                <w:rFonts w:ascii="Arial" w:hAnsi="Arial" w:cs="Arial"/>
                <w:sz w:val="16"/>
                <w:szCs w:val="16"/>
                <w:lang w:eastAsia="en-AU"/>
              </w:rPr>
              <w:t>.</w:t>
            </w:r>
            <w:r w:rsidRPr="00627842">
              <w:rPr>
                <w:rFonts w:ascii="Arial" w:hAnsi="Arial" w:cs="Arial"/>
                <w:sz w:val="16"/>
                <w:szCs w:val="16"/>
                <w:lang w:eastAsia="en-AU"/>
              </w:rPr>
              <w:t xml:space="preserve"> Feral pigs wallowing and rooting around the edges of watercourses and swamps degrade habitat and affect water quality</w:t>
            </w:r>
          </w:p>
        </w:tc>
      </w:tr>
      <w:tr w:rsidR="00E034C8" w14:paraId="70BDF78C" w14:textId="77777777" w:rsidTr="00E034C8">
        <w:trPr>
          <w:cnfStyle w:val="000000100000" w:firstRow="0" w:lastRow="0" w:firstColumn="0" w:lastColumn="0" w:oddVBand="0" w:evenVBand="0" w:oddHBand="1" w:evenHBand="0" w:firstRowFirstColumn="0" w:firstRowLastColumn="0" w:lastRowFirstColumn="0" w:lastRowLastColumn="0"/>
          <w:trHeight w:val="177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85"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23" w:history="1">
              <w:r w:rsidR="00FD05B0" w:rsidRPr="00627842">
                <w:rPr>
                  <w:rStyle w:val="Hyperlink"/>
                  <w:rFonts w:ascii="Arial" w:hAnsi="Arial" w:cs="Arial"/>
                  <w:b w:val="0"/>
                  <w:bCs w:val="0"/>
                  <w:i/>
                  <w:color w:val="000000" w:themeColor="text1"/>
                  <w:sz w:val="16"/>
                  <w:szCs w:val="16"/>
                  <w:lang w:eastAsia="en-AU"/>
                </w:rPr>
                <w:t>Dasyornis</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brachypterus</w:t>
              </w:r>
            </w:hyperlink>
          </w:p>
          <w:p w14:paraId="70BDF786"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(Eastern Bristlebird)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87"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8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789"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78A" w14:textId="77777777" w:rsidR="00F22AD3" w:rsidRPr="00627842" w:rsidRDefault="00FD05B0" w:rsidP="00FB58B9">
            <w:pPr>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lang w:eastAsia="en-AU"/>
              </w:rPr>
            </w:pPr>
            <w:r w:rsidRPr="00627842">
              <w:rPr>
                <w:rFonts w:ascii="Arial" w:hAnsi="Arial" w:cs="Arial"/>
                <w:sz w:val="16"/>
                <w:szCs w:val="16"/>
                <w:lang w:eastAsia="en-AU"/>
              </w:rPr>
              <w:t>Feral pigs damage habitat, particularly by uprooting Wild Sorghum.</w:t>
            </w:r>
          </w:p>
          <w:p w14:paraId="70BDF78B" w14:textId="77777777" w:rsidR="00F22AD3" w:rsidRPr="00627842" w:rsidRDefault="000B0798" w:rsidP="00FB58B9">
            <w:pPr>
              <w:tabs>
                <w:tab w:val="left" w:pos="720"/>
              </w:tabs>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p>
        </w:tc>
      </w:tr>
      <w:tr w:rsidR="00E034C8" w14:paraId="70BDF793" w14:textId="77777777" w:rsidTr="00E034C8">
        <w:trPr>
          <w:trHeight w:val="111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8D"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24" w:history="1">
              <w:r w:rsidR="00FD05B0" w:rsidRPr="00627842">
                <w:rPr>
                  <w:rStyle w:val="Hyperlink"/>
                  <w:rFonts w:ascii="Arial" w:hAnsi="Arial" w:cs="Arial"/>
                  <w:b w:val="0"/>
                  <w:bCs w:val="0"/>
                  <w:i/>
                  <w:color w:val="000000" w:themeColor="text1"/>
                  <w:sz w:val="16"/>
                  <w:szCs w:val="16"/>
                  <w:lang w:eastAsia="en-AU"/>
                </w:rPr>
                <w:t>Epthianura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crocea macgregori</w:t>
              </w:r>
            </w:hyperlink>
          </w:p>
          <w:p w14:paraId="70BDF78E"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(Yellow Chat (Dawson))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8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1"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2"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Current habitat is being grazed by... feral pigs which may be causing long-term habitat degradation.</w:t>
            </w:r>
          </w:p>
        </w:tc>
      </w:tr>
      <w:tr w:rsidR="00E034C8" w14:paraId="70BDF79A" w14:textId="77777777" w:rsidTr="00E034C8">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4"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25" w:history="1">
              <w:r w:rsidR="00FD05B0" w:rsidRPr="00627842">
                <w:rPr>
                  <w:rStyle w:val="Hyperlink"/>
                  <w:rFonts w:ascii="Arial" w:hAnsi="Arial" w:cs="Arial"/>
                  <w:b w:val="0"/>
                  <w:bCs w:val="0"/>
                  <w:i/>
                  <w:color w:val="000000" w:themeColor="text1"/>
                  <w:sz w:val="16"/>
                  <w:szCs w:val="16"/>
                  <w:lang w:eastAsia="en-AU"/>
                </w:rPr>
                <w:t>Epthianura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crocea tunneyi</w:t>
              </w:r>
            </w:hyperlink>
          </w:p>
          <w:p w14:paraId="70BDF795"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(Yellow Chat (Alligator Rivers))</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6"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7"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9" w14:textId="77777777" w:rsidR="00F22AD3" w:rsidRPr="00627842" w:rsidRDefault="00FD05B0" w:rsidP="00211BA6">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Immediate threat ... is </w:t>
            </w:r>
            <w:r>
              <w:rPr>
                <w:rFonts w:ascii="Arial" w:hAnsi="Arial" w:cs="Arial"/>
                <w:sz w:val="16"/>
                <w:szCs w:val="16"/>
                <w:lang w:eastAsia="en-AU"/>
              </w:rPr>
              <w:t xml:space="preserve">habitat </w:t>
            </w:r>
            <w:r w:rsidRPr="00627842">
              <w:rPr>
                <w:rFonts w:ascii="Arial" w:hAnsi="Arial" w:cs="Arial"/>
                <w:sz w:val="16"/>
                <w:szCs w:val="16"/>
                <w:lang w:eastAsia="en-AU"/>
              </w:rPr>
              <w:t>damage by feral pigs.</w:t>
            </w:r>
          </w:p>
        </w:tc>
      </w:tr>
      <w:tr w:rsidR="00E034C8" w14:paraId="70BDF7A1" w14:textId="77777777" w:rsidTr="00E034C8">
        <w:trPr>
          <w:trHeight w:val="61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B"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26" w:history="1">
              <w:r w:rsidR="00FD05B0" w:rsidRPr="00627842">
                <w:rPr>
                  <w:rStyle w:val="Hyperlink"/>
                  <w:rFonts w:ascii="Arial" w:hAnsi="Arial" w:cs="Arial"/>
                  <w:b w:val="0"/>
                  <w:bCs w:val="0"/>
                  <w:i/>
                  <w:color w:val="000000" w:themeColor="text1"/>
                  <w:sz w:val="16"/>
                  <w:szCs w:val="16"/>
                  <w:lang w:eastAsia="en-AU"/>
                </w:rPr>
                <w:t>Erythrura gouldiae</w:t>
              </w:r>
            </w:hyperlink>
          </w:p>
          <w:p w14:paraId="70BDF79C"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(Gouldian Finch)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D"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E"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9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0" w14:textId="77777777" w:rsidR="00F22AD3" w:rsidRPr="00627842" w:rsidRDefault="00FD05B0" w:rsidP="00240ED2">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In the Northern Territory, habitat degradation by</w:t>
            </w:r>
            <w:r w:rsidRPr="00627842">
              <w:rPr>
                <w:rFonts w:ascii="Arial" w:hAnsi="Arial" w:cs="Arial"/>
                <w:sz w:val="16"/>
                <w:szCs w:val="16"/>
                <w:lang w:eastAsia="en-AU"/>
              </w:rPr>
              <w:t xml:space="preserve"> feral pigs</w:t>
            </w:r>
            <w:r>
              <w:rPr>
                <w:rFonts w:ascii="Arial" w:hAnsi="Arial" w:cs="Arial"/>
                <w:sz w:val="16"/>
                <w:szCs w:val="16"/>
                <w:lang w:eastAsia="en-AU"/>
              </w:rPr>
              <w:t xml:space="preserve"> can destroy or reduce wet season foraging habitat for these birds</w:t>
            </w:r>
            <w:r w:rsidRPr="00627842">
              <w:rPr>
                <w:rFonts w:ascii="Arial" w:hAnsi="Arial" w:cs="Arial"/>
                <w:sz w:val="16"/>
                <w:szCs w:val="16"/>
                <w:lang w:eastAsia="en-AU"/>
              </w:rPr>
              <w:t>.</w:t>
            </w:r>
          </w:p>
        </w:tc>
      </w:tr>
      <w:tr w:rsidR="00E034C8" w14:paraId="70BDF7A8" w14:textId="77777777" w:rsidTr="00E034C8">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2"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27" w:history="1">
              <w:r w:rsidR="00FD05B0" w:rsidRPr="00627842">
                <w:rPr>
                  <w:rStyle w:val="Hyperlink"/>
                  <w:rFonts w:ascii="Arial" w:hAnsi="Arial" w:cs="Arial"/>
                  <w:b w:val="0"/>
                  <w:bCs w:val="0"/>
                  <w:i/>
                  <w:color w:val="000000" w:themeColor="text1"/>
                  <w:sz w:val="16"/>
                  <w:szCs w:val="16"/>
                  <w:lang w:eastAsia="en-AU"/>
                </w:rPr>
                <w:t>Geophaps</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smithii blaauwi</w:t>
              </w:r>
            </w:hyperlink>
          </w:p>
          <w:p w14:paraId="70BDF7A3"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(Partridge Pigeon (western))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5"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6"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7"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Potential threats include grazing and trampling </w:t>
            </w:r>
            <w:r>
              <w:rPr>
                <w:rFonts w:ascii="Arial" w:hAnsi="Arial" w:cs="Arial"/>
                <w:sz w:val="16"/>
                <w:szCs w:val="16"/>
                <w:lang w:eastAsia="en-AU"/>
              </w:rPr>
              <w:t xml:space="preserve">of habitat </w:t>
            </w:r>
            <w:r w:rsidRPr="00627842">
              <w:rPr>
                <w:rFonts w:ascii="Arial" w:hAnsi="Arial" w:cs="Arial"/>
                <w:sz w:val="16"/>
                <w:szCs w:val="16"/>
                <w:lang w:eastAsia="en-AU"/>
              </w:rPr>
              <w:t>by feral animals particularly cattle (</w:t>
            </w:r>
            <w:r w:rsidRPr="00627842">
              <w:rPr>
                <w:rFonts w:ascii="Arial" w:hAnsi="Arial" w:cs="Arial"/>
                <w:i/>
                <w:sz w:val="16"/>
                <w:szCs w:val="16"/>
                <w:lang w:eastAsia="en-AU"/>
              </w:rPr>
              <w:t>Bos taurus</w:t>
            </w:r>
            <w:r w:rsidRPr="00627842">
              <w:rPr>
                <w:rFonts w:ascii="Arial" w:hAnsi="Arial" w:cs="Arial"/>
                <w:sz w:val="16"/>
                <w:szCs w:val="16"/>
                <w:lang w:eastAsia="en-AU"/>
              </w:rPr>
              <w:t>), donkeys (</w:t>
            </w:r>
            <w:r w:rsidRPr="00627842">
              <w:rPr>
                <w:rFonts w:ascii="Arial" w:hAnsi="Arial" w:cs="Arial"/>
                <w:i/>
                <w:sz w:val="16"/>
                <w:szCs w:val="16"/>
                <w:lang w:eastAsia="en-AU"/>
              </w:rPr>
              <w:t>Equus asinus</w:t>
            </w:r>
            <w:r w:rsidRPr="00627842">
              <w:rPr>
                <w:rFonts w:ascii="Arial" w:hAnsi="Arial" w:cs="Arial"/>
                <w:sz w:val="16"/>
                <w:szCs w:val="16"/>
                <w:lang w:eastAsia="en-AU"/>
              </w:rPr>
              <w:t>) and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7AF" w14:textId="77777777" w:rsidTr="00E034C8">
        <w:trPr>
          <w:trHeight w:val="72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9"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28" w:history="1">
              <w:r w:rsidR="00FD05B0" w:rsidRPr="00627842">
                <w:rPr>
                  <w:rStyle w:val="Hyperlink"/>
                  <w:rFonts w:ascii="Arial" w:hAnsi="Arial" w:cs="Arial"/>
                  <w:b w:val="0"/>
                  <w:i/>
                  <w:color w:val="000000" w:themeColor="text1"/>
                  <w:sz w:val="16"/>
                  <w:szCs w:val="16"/>
                </w:rPr>
                <w:t>Leipoa ocellata</w:t>
              </w:r>
            </w:hyperlink>
          </w:p>
          <w:p w14:paraId="70BDF7AA"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rPr>
            </w:pPr>
            <w:r w:rsidRPr="00627842">
              <w:rPr>
                <w:rFonts w:ascii="Arial" w:hAnsi="Arial" w:cs="Arial"/>
                <w:b w:val="0"/>
                <w:color w:val="000000" w:themeColor="text1"/>
                <w:sz w:val="16"/>
                <w:szCs w:val="16"/>
              </w:rPr>
              <w:t>(Malleefowl)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C"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D" w14:textId="77777777" w:rsidR="00F22AD3" w:rsidRPr="003A28E9" w:rsidRDefault="00FD05B0" w:rsidP="003A28E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3A28E9">
              <w:rPr>
                <w:rFonts w:ascii="Arial" w:hAnsi="Arial" w:cs="Arial"/>
                <w:sz w:val="16"/>
                <w:szCs w:val="16"/>
                <w:lang w:eastAsia="en-AU"/>
              </w:rPr>
              <w:t>–</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AE" w14:textId="77777777" w:rsidR="00F22AD3" w:rsidRPr="00627842" w:rsidRDefault="00FD05B0" w:rsidP="003A28E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Added on advice of Parks</w:t>
            </w:r>
            <w:r>
              <w:rPr>
                <w:rFonts w:ascii="Arial" w:hAnsi="Arial" w:cs="Arial"/>
                <w:sz w:val="16"/>
                <w:szCs w:val="16"/>
                <w:lang w:eastAsia="en-AU"/>
              </w:rPr>
              <w:t xml:space="preserve"> Victoria</w:t>
            </w:r>
            <w:r w:rsidRPr="00627842">
              <w:rPr>
                <w:rFonts w:ascii="Arial" w:hAnsi="Arial" w:cs="Arial"/>
                <w:sz w:val="16"/>
                <w:szCs w:val="16"/>
                <w:lang w:eastAsia="en-AU"/>
              </w:rPr>
              <w:t xml:space="preserve"> in October 2015.</w:t>
            </w:r>
          </w:p>
        </w:tc>
      </w:tr>
      <w:tr w:rsidR="00E034C8" w14:paraId="70BDF7B6" w14:textId="77777777" w:rsidTr="00E034C8">
        <w:trPr>
          <w:cnfStyle w:val="000000100000" w:firstRow="0" w:lastRow="0" w:firstColumn="0" w:lastColumn="0" w:oddVBand="0" w:evenVBand="0" w:oddHBand="1"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0" w14:textId="77777777" w:rsidR="00F22AD3" w:rsidRPr="00196419" w:rsidRDefault="000B0798" w:rsidP="00FB58B9">
            <w:pPr>
              <w:suppressAutoHyphens w:val="0"/>
              <w:autoSpaceDE/>
              <w:adjustRightInd/>
              <w:rPr>
                <w:rFonts w:ascii="Arial" w:hAnsi="Arial" w:cs="Arial"/>
                <w:i/>
                <w:color w:val="000000" w:themeColor="text1"/>
                <w:sz w:val="16"/>
                <w:szCs w:val="16"/>
                <w:lang w:eastAsia="en-AU"/>
              </w:rPr>
            </w:pPr>
            <w:hyperlink r:id="rId29" w:history="1">
              <w:r w:rsidR="00FD05B0" w:rsidRPr="00196419">
                <w:rPr>
                  <w:rStyle w:val="Hyperlink"/>
                  <w:rFonts w:ascii="Arial" w:hAnsi="Arial" w:cs="Arial"/>
                  <w:b w:val="0"/>
                  <w:bCs w:val="0"/>
                  <w:i/>
                  <w:color w:val="000000" w:themeColor="text1"/>
                  <w:sz w:val="16"/>
                  <w:szCs w:val="16"/>
                  <w:lang w:eastAsia="en-AU"/>
                </w:rPr>
                <w:t>Malurus coronatus coronatus</w:t>
              </w:r>
            </w:hyperlink>
          </w:p>
          <w:p w14:paraId="70BDF7B1" w14:textId="77777777" w:rsidR="00F22AD3" w:rsidRPr="00627842" w:rsidRDefault="00FD05B0" w:rsidP="00FB58B9">
            <w:pPr>
              <w:tabs>
                <w:tab w:val="left" w:pos="720"/>
              </w:tabs>
              <w:rPr>
                <w:rFonts w:ascii="Arial" w:hAnsi="Arial" w:cs="Arial"/>
                <w:color w:val="000000" w:themeColor="text1"/>
                <w:sz w:val="16"/>
                <w:szCs w:val="16"/>
                <w:lang w:eastAsia="en-AU"/>
              </w:rPr>
            </w:pPr>
            <w:r w:rsidRPr="00196419">
              <w:rPr>
                <w:rFonts w:ascii="Arial" w:hAnsi="Arial" w:cs="Arial"/>
                <w:b w:val="0"/>
                <w:bCs w:val="0"/>
                <w:color w:val="000000" w:themeColor="text1"/>
                <w:sz w:val="16"/>
                <w:szCs w:val="16"/>
                <w:lang w:eastAsia="en-AU"/>
              </w:rPr>
              <w:t>(Purple-crowned Fairy-wren (western))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2"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3"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5"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Identified threats include grazing and trampling </w:t>
            </w:r>
            <w:r>
              <w:rPr>
                <w:rFonts w:ascii="Arial" w:hAnsi="Arial" w:cs="Arial"/>
                <w:sz w:val="16"/>
                <w:szCs w:val="16"/>
                <w:lang w:eastAsia="en-AU"/>
              </w:rPr>
              <w:t xml:space="preserve">of habitat </w:t>
            </w:r>
            <w:r w:rsidRPr="00627842">
              <w:rPr>
                <w:rFonts w:ascii="Arial" w:hAnsi="Arial" w:cs="Arial"/>
                <w:sz w:val="16"/>
                <w:szCs w:val="16"/>
                <w:lang w:eastAsia="en-AU"/>
              </w:rPr>
              <w:t>by cattle and feral herbivores, notably water buffalo (</w:t>
            </w:r>
            <w:r w:rsidRPr="00627842">
              <w:rPr>
                <w:rFonts w:ascii="Arial" w:hAnsi="Arial" w:cs="Arial"/>
                <w:i/>
                <w:sz w:val="16"/>
                <w:szCs w:val="16"/>
                <w:lang w:eastAsia="en-AU"/>
              </w:rPr>
              <w:t>Bubalus bubalis</w:t>
            </w:r>
            <w:r w:rsidRPr="00627842">
              <w:rPr>
                <w:rFonts w:ascii="Arial" w:hAnsi="Arial" w:cs="Arial"/>
                <w:sz w:val="16"/>
                <w:szCs w:val="16"/>
                <w:lang w:eastAsia="en-AU"/>
              </w:rPr>
              <w:t>), donkeys (</w:t>
            </w:r>
            <w:r w:rsidRPr="00627842">
              <w:rPr>
                <w:rFonts w:ascii="Arial" w:hAnsi="Arial" w:cs="Arial"/>
                <w:i/>
                <w:sz w:val="16"/>
                <w:szCs w:val="16"/>
                <w:lang w:eastAsia="en-AU"/>
              </w:rPr>
              <w:t>Equus aqinus</w:t>
            </w:r>
            <w:r w:rsidRPr="00627842">
              <w:rPr>
                <w:rFonts w:ascii="Arial" w:hAnsi="Arial" w:cs="Arial"/>
                <w:sz w:val="16"/>
                <w:szCs w:val="16"/>
                <w:lang w:eastAsia="en-AU"/>
              </w:rPr>
              <w:t>) and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7BD" w14:textId="77777777" w:rsidTr="00E034C8">
        <w:trPr>
          <w:trHeight w:val="1266"/>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7"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30" w:history="1">
              <w:r w:rsidR="00FD05B0" w:rsidRPr="00627842">
                <w:rPr>
                  <w:rStyle w:val="Hyperlink"/>
                  <w:rFonts w:ascii="Arial" w:hAnsi="Arial" w:cs="Arial"/>
                  <w:b w:val="0"/>
                  <w:bCs w:val="0"/>
                  <w:i/>
                  <w:color w:val="000000" w:themeColor="text1"/>
                  <w:sz w:val="16"/>
                  <w:szCs w:val="16"/>
                  <w:lang w:eastAsia="en-AU"/>
                </w:rPr>
                <w:t>Neochmia phaeton evangelinae</w:t>
              </w:r>
            </w:hyperlink>
          </w:p>
          <w:p w14:paraId="70BDF7B8"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(Crimson Finch (white-bellied))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9"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A"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C"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Grazing mammals such as feral pigs and cattle can degrade riparian habitats during the dry season when they congregate around sources of fresh water and destroy the rank grasses by feeding upon and trampling them.</w:t>
            </w:r>
          </w:p>
        </w:tc>
      </w:tr>
      <w:tr w:rsidR="00E034C8" w14:paraId="70BDF7C4" w14:textId="77777777" w:rsidTr="00E034C8">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BE"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31" w:history="1">
              <w:r w:rsidR="00FD05B0" w:rsidRPr="00627842">
                <w:rPr>
                  <w:rStyle w:val="Hyperlink"/>
                  <w:rFonts w:ascii="Arial" w:hAnsi="Arial" w:cs="Arial"/>
                  <w:b w:val="0"/>
                  <w:i/>
                  <w:color w:val="000000" w:themeColor="text1"/>
                  <w:sz w:val="16"/>
                  <w:szCs w:val="16"/>
                </w:rPr>
                <w:t>Pedionomus</w:t>
              </w:r>
              <w:r w:rsidR="00FD05B0" w:rsidRPr="00627842">
                <w:rPr>
                  <w:rFonts w:ascii="Arial" w:hAnsi="Arial" w:cs="Arial"/>
                  <w:b w:val="0"/>
                  <w:i/>
                  <w:color w:val="000000" w:themeColor="text1"/>
                  <w:sz w:val="16"/>
                  <w:szCs w:val="16"/>
                </w:rPr>
                <w:br/>
              </w:r>
              <w:r w:rsidR="00FD05B0" w:rsidRPr="00627842">
                <w:rPr>
                  <w:rStyle w:val="Hyperlink"/>
                  <w:rFonts w:ascii="Arial" w:hAnsi="Arial" w:cs="Arial"/>
                  <w:b w:val="0"/>
                  <w:i/>
                  <w:color w:val="000000" w:themeColor="text1"/>
                  <w:sz w:val="16"/>
                  <w:szCs w:val="16"/>
                </w:rPr>
                <w:t>torquatus</w:t>
              </w:r>
            </w:hyperlink>
          </w:p>
          <w:p w14:paraId="70BDF7BF"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rPr>
            </w:pPr>
            <w:r w:rsidRPr="00627842">
              <w:rPr>
                <w:rFonts w:ascii="Arial" w:hAnsi="Arial" w:cs="Arial"/>
                <w:b w:val="0"/>
                <w:color w:val="000000" w:themeColor="text1"/>
                <w:sz w:val="16"/>
                <w:szCs w:val="16"/>
              </w:rPr>
              <w:t>Plains Wanderer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1"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2" w14:textId="77777777" w:rsidR="00F22AD3" w:rsidRPr="00AB215F" w:rsidRDefault="00FD05B0" w:rsidP="00AB215F">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AB215F">
              <w:rPr>
                <w:rFonts w:ascii="Arial" w:hAnsi="Arial" w:cs="Arial"/>
                <w:sz w:val="16"/>
                <w:szCs w:val="16"/>
                <w:lang w:eastAsia="en-AU"/>
              </w:rPr>
              <w:t>–</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3" w14:textId="77777777" w:rsidR="00F22AD3" w:rsidRPr="00627842" w:rsidRDefault="00FD05B0" w:rsidP="003A28E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Added on advice from Parks </w:t>
            </w:r>
            <w:r>
              <w:rPr>
                <w:rFonts w:ascii="Arial" w:hAnsi="Arial" w:cs="Arial"/>
                <w:sz w:val="16"/>
                <w:szCs w:val="16"/>
                <w:lang w:eastAsia="en-AU"/>
              </w:rPr>
              <w:t xml:space="preserve">Victoria </w:t>
            </w:r>
            <w:r w:rsidRPr="00627842">
              <w:rPr>
                <w:rFonts w:ascii="Arial" w:hAnsi="Arial" w:cs="Arial"/>
                <w:sz w:val="16"/>
                <w:szCs w:val="16"/>
                <w:lang w:eastAsia="en-AU"/>
              </w:rPr>
              <w:t>in October 2015.</w:t>
            </w:r>
          </w:p>
        </w:tc>
      </w:tr>
      <w:tr w:rsidR="00E034C8" w14:paraId="70BDF7CB" w14:textId="77777777" w:rsidTr="00E034C8">
        <w:trPr>
          <w:trHeight w:val="126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5"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32" w:history="1">
              <w:r w:rsidR="00FD05B0" w:rsidRPr="00627842">
                <w:rPr>
                  <w:rStyle w:val="Hyperlink"/>
                  <w:rFonts w:ascii="Arial" w:hAnsi="Arial" w:cs="Arial"/>
                  <w:b w:val="0"/>
                  <w:bCs w:val="0"/>
                  <w:i/>
                  <w:color w:val="000000" w:themeColor="text1"/>
                  <w:sz w:val="16"/>
                  <w:szCs w:val="16"/>
                  <w:lang w:eastAsia="en-AU"/>
                </w:rPr>
                <w:t>Psephotus</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chrysopterygius</w:t>
              </w:r>
            </w:hyperlink>
          </w:p>
          <w:p w14:paraId="70BDF7C6"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(Golden-shouldered Parrot)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8"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9"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A"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A shortage of food occurs annually in the early wet season and this can be made worse by intense cattle and feral pig grazing.</w:t>
            </w:r>
            <w:r>
              <w:rPr>
                <w:rFonts w:ascii="Arial" w:hAnsi="Arial" w:cs="Arial"/>
                <w:sz w:val="16"/>
                <w:szCs w:val="16"/>
                <w:lang w:eastAsia="en-AU"/>
              </w:rPr>
              <w:t xml:space="preserve"> Pigs and cattle can also destroy the termite mounds that the parrots breed in.</w:t>
            </w:r>
          </w:p>
        </w:tc>
      </w:tr>
      <w:tr w:rsidR="00E034C8" w14:paraId="70BDF7D2" w14:textId="77777777" w:rsidTr="00E034C8">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C"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33" w:history="1">
              <w:r w:rsidR="00FD05B0" w:rsidRPr="00627842">
                <w:rPr>
                  <w:rStyle w:val="Hyperlink"/>
                  <w:rFonts w:ascii="Arial" w:hAnsi="Arial" w:cs="Arial"/>
                  <w:b w:val="0"/>
                  <w:bCs w:val="0"/>
                  <w:i/>
                  <w:color w:val="000000" w:themeColor="text1"/>
                  <w:sz w:val="16"/>
                  <w:szCs w:val="16"/>
                  <w:lang w:eastAsia="en-AU"/>
                </w:rPr>
                <w:t>Turnix melanogaster</w:t>
              </w:r>
            </w:hyperlink>
          </w:p>
          <w:p w14:paraId="70BDF7CD"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(Black-breasted Button-quail) </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C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Bird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1"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Affected by grazing and other disturbances caused by cattle, horses and feral pigs; being ground-nesters, they are also affected by predation by cats, foxes and pigs.</w:t>
            </w:r>
          </w:p>
        </w:tc>
      </w:tr>
      <w:tr w:rsidR="00E034C8" w14:paraId="70BDF7D9" w14:textId="77777777" w:rsidTr="00E034C8">
        <w:trPr>
          <w:trHeight w:val="1286"/>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3"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34" w:history="1">
              <w:r w:rsidR="00FD05B0" w:rsidRPr="00627842">
                <w:rPr>
                  <w:rStyle w:val="Hyperlink"/>
                  <w:rFonts w:ascii="Arial" w:hAnsi="Arial" w:cs="Arial"/>
                  <w:b w:val="0"/>
                  <w:bCs w:val="0"/>
                  <w:i/>
                  <w:color w:val="000000" w:themeColor="text1"/>
                  <w:sz w:val="16"/>
                  <w:szCs w:val="16"/>
                  <w:lang w:eastAsia="en-AU"/>
                </w:rPr>
                <w:t>Euploea alcathoe enastri</w:t>
              </w:r>
            </w:hyperlink>
          </w:p>
          <w:p w14:paraId="70BDF7D4"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(Gove Crow Butterfly)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Butterfly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8"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animals, particularly water buffalo</w:t>
            </w:r>
            <w:r w:rsidRPr="00627842">
              <w:rPr>
                <w:rFonts w:ascii="Arial" w:hAnsi="Arial" w:cs="Arial"/>
                <w:i/>
                <w:sz w:val="16"/>
                <w:szCs w:val="16"/>
                <w:lang w:eastAsia="en-AU"/>
              </w:rPr>
              <w:t xml:space="preserve"> Bubalus bubalis</w:t>
            </w:r>
            <w:r w:rsidRPr="00627842">
              <w:rPr>
                <w:rFonts w:ascii="Arial" w:hAnsi="Arial" w:cs="Arial"/>
                <w:sz w:val="16"/>
                <w:szCs w:val="16"/>
                <w:lang w:eastAsia="en-AU"/>
              </w:rPr>
              <w:t xml:space="preserve"> and feral pigs </w:t>
            </w:r>
            <w:r w:rsidRPr="00627842">
              <w:rPr>
                <w:rFonts w:ascii="Arial" w:hAnsi="Arial" w:cs="Arial"/>
                <w:i/>
                <w:sz w:val="16"/>
                <w:szCs w:val="16"/>
                <w:lang w:eastAsia="en-AU"/>
              </w:rPr>
              <w:t>Sus scrofa</w:t>
            </w:r>
            <w:r w:rsidRPr="00627842">
              <w:rPr>
                <w:rFonts w:ascii="Arial" w:hAnsi="Arial" w:cs="Arial"/>
                <w:sz w:val="16"/>
                <w:szCs w:val="16"/>
                <w:lang w:eastAsia="en-AU"/>
              </w:rPr>
              <w:t>, are on the Gove Peninsula. Such animals are known to damage monsoon rainforest habitat, and may also damage the</w:t>
            </w:r>
            <w:r>
              <w:rPr>
                <w:rFonts w:ascii="Arial" w:hAnsi="Arial" w:cs="Arial"/>
                <w:sz w:val="16"/>
                <w:szCs w:val="16"/>
                <w:lang w:eastAsia="en-AU"/>
              </w:rPr>
              <w:t xml:space="preserve"> groundwater forest which is the</w:t>
            </w:r>
            <w:r w:rsidRPr="00627842">
              <w:rPr>
                <w:rFonts w:ascii="Arial" w:hAnsi="Arial" w:cs="Arial"/>
                <w:sz w:val="16"/>
                <w:szCs w:val="16"/>
                <w:lang w:eastAsia="en-AU"/>
              </w:rPr>
              <w:t xml:space="preserve"> habitat where the Gove Crow Butterfly occurs.</w:t>
            </w:r>
          </w:p>
        </w:tc>
      </w:tr>
      <w:tr w:rsidR="00E034C8" w14:paraId="70BDF7E0" w14:textId="77777777" w:rsidTr="00E034C8">
        <w:trPr>
          <w:cnfStyle w:val="000000100000" w:firstRow="0" w:lastRow="0" w:firstColumn="0" w:lastColumn="0" w:oddVBand="0" w:evenVBand="0" w:oddHBand="1" w:evenHBand="0" w:firstRowFirstColumn="0" w:firstRowLastColumn="0" w:lastRowFirstColumn="0" w:lastRowLastColumn="0"/>
          <w:trHeight w:val="210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A"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35" w:history="1">
              <w:r w:rsidR="00FD05B0" w:rsidRPr="00627842">
                <w:rPr>
                  <w:rStyle w:val="Hyperlink"/>
                  <w:rFonts w:ascii="Arial" w:hAnsi="Arial" w:cs="Arial"/>
                  <w:b w:val="0"/>
                  <w:bCs w:val="0"/>
                  <w:i/>
                  <w:color w:val="000000" w:themeColor="text1"/>
                  <w:sz w:val="16"/>
                  <w:szCs w:val="16"/>
                  <w:lang w:eastAsia="en-AU"/>
                </w:rPr>
                <w:t>Paralucia spinifera</w:t>
              </w:r>
            </w:hyperlink>
          </w:p>
          <w:p w14:paraId="70BDF7DB"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(Bathurst Copper Butterfly, Purple Copper Butterfly, Bathurst Copper, Bathurst Copper Wing, Bathurst-Lithgow Copper, Purple Copper)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Butterfly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DF" w14:textId="77777777" w:rsidR="00F22AD3" w:rsidRPr="00627842" w:rsidRDefault="00FD05B0" w:rsidP="00B62B9D">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pigs have been identified as a threat to Native Blackthorn</w:t>
            </w:r>
            <w:r>
              <w:rPr>
                <w:rFonts w:ascii="Arial" w:hAnsi="Arial" w:cs="Arial"/>
                <w:sz w:val="16"/>
                <w:szCs w:val="16"/>
                <w:lang w:eastAsia="en-AU"/>
              </w:rPr>
              <w:t xml:space="preserve"> </w:t>
            </w:r>
            <w:r w:rsidRPr="003A28E9">
              <w:rPr>
                <w:rFonts w:ascii="Arial" w:hAnsi="Arial" w:cs="Arial"/>
                <w:sz w:val="16"/>
                <w:szCs w:val="16"/>
                <w:lang w:eastAsia="en-AU"/>
              </w:rPr>
              <w:t>(</w:t>
            </w:r>
            <w:r w:rsidRPr="003A28E9">
              <w:rPr>
                <w:rFonts w:ascii="Arial" w:hAnsi="Arial" w:cs="Arial"/>
                <w:i/>
                <w:iCs/>
                <w:sz w:val="16"/>
                <w:szCs w:val="16"/>
                <w:lang w:eastAsia="en-AU"/>
              </w:rPr>
              <w:t>Bursaria spinosa subsp. Lasiophylla</w:t>
            </w:r>
            <w:r w:rsidRPr="00B62B9D">
              <w:rPr>
                <w:rFonts w:ascii="Arial" w:hAnsi="Arial" w:cs="Arial"/>
                <w:iCs/>
                <w:sz w:val="16"/>
                <w:szCs w:val="16"/>
                <w:lang w:eastAsia="en-AU"/>
              </w:rPr>
              <w:t xml:space="preserve">), a </w:t>
            </w:r>
            <w:r>
              <w:rPr>
                <w:rFonts w:ascii="Arial" w:hAnsi="Arial" w:cs="Arial"/>
                <w:iCs/>
                <w:sz w:val="16"/>
                <w:szCs w:val="16"/>
                <w:lang w:eastAsia="en-AU"/>
              </w:rPr>
              <w:t xml:space="preserve">tall </w:t>
            </w:r>
            <w:r w:rsidRPr="00B62B9D">
              <w:rPr>
                <w:rFonts w:ascii="Arial" w:hAnsi="Arial" w:cs="Arial"/>
                <w:iCs/>
                <w:sz w:val="16"/>
                <w:szCs w:val="16"/>
                <w:lang w:eastAsia="en-AU"/>
              </w:rPr>
              <w:t xml:space="preserve">native shrub </w:t>
            </w:r>
            <w:r>
              <w:rPr>
                <w:rFonts w:ascii="Arial" w:hAnsi="Arial" w:cs="Arial"/>
                <w:iCs/>
                <w:sz w:val="16"/>
                <w:szCs w:val="16"/>
                <w:lang w:eastAsia="en-AU"/>
              </w:rPr>
              <w:t>that this</w:t>
            </w:r>
            <w:r w:rsidRPr="00B62B9D">
              <w:rPr>
                <w:rFonts w:ascii="Arial" w:hAnsi="Arial" w:cs="Arial"/>
                <w:iCs/>
                <w:sz w:val="16"/>
                <w:szCs w:val="16"/>
                <w:lang w:eastAsia="en-AU"/>
              </w:rPr>
              <w:t xml:space="preserve"> species only occurs in the presence of. </w:t>
            </w:r>
          </w:p>
        </w:tc>
      </w:tr>
      <w:tr w:rsidR="00E034C8" w14:paraId="70BDF7E8" w14:textId="77777777" w:rsidTr="00E034C8">
        <w:trPr>
          <w:trHeight w:val="105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E1"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36" w:history="1">
              <w:r w:rsidR="00FD05B0" w:rsidRPr="00627842">
                <w:rPr>
                  <w:rStyle w:val="Hyperlink"/>
                  <w:rFonts w:ascii="Arial" w:hAnsi="Arial" w:cs="Arial"/>
                  <w:b w:val="0"/>
                  <w:bCs w:val="0"/>
                  <w:i/>
                  <w:color w:val="000000" w:themeColor="text1"/>
                  <w:sz w:val="16"/>
                  <w:szCs w:val="16"/>
                  <w:lang w:eastAsia="en-AU"/>
                </w:rPr>
                <w:t>Engaeus martigener</w:t>
              </w:r>
            </w:hyperlink>
          </w:p>
          <w:p w14:paraId="70BDF7E2"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(Furneaux Burrowing Crayfish)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E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E4" w14:textId="77777777" w:rsidR="00F22AD3" w:rsidRPr="00627842"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Crayfish</w:t>
            </w:r>
          </w:p>
          <w:p w14:paraId="70BDF7E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(Burrowing)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E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E7" w14:textId="77777777" w:rsidR="00F22AD3" w:rsidRPr="00627842" w:rsidRDefault="00FD05B0" w:rsidP="00211BA6">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pigs have previously been identified as a potential risk to the species</w:t>
            </w:r>
            <w:r>
              <w:rPr>
                <w:rFonts w:ascii="Arial" w:hAnsi="Arial" w:cs="Arial"/>
                <w:sz w:val="16"/>
                <w:szCs w:val="16"/>
                <w:lang w:eastAsia="en-AU"/>
              </w:rPr>
              <w:t xml:space="preserve"> through the pigs’ digging. W</w:t>
            </w:r>
            <w:r w:rsidRPr="00627842">
              <w:rPr>
                <w:rFonts w:ascii="Arial" w:hAnsi="Arial" w:cs="Arial"/>
                <w:sz w:val="16"/>
                <w:szCs w:val="16"/>
                <w:lang w:eastAsia="en-AU"/>
              </w:rPr>
              <w:t>hile burrow depth would again appear to protect crayfish from the direct effects of such disturbance, this is an issue that needs to be addressed.</w:t>
            </w:r>
          </w:p>
        </w:tc>
      </w:tr>
      <w:tr w:rsidR="00E034C8" w14:paraId="70BDF7F0" w14:textId="77777777" w:rsidTr="00E034C8">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E9"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37" w:history="1">
              <w:r w:rsidR="00FD05B0" w:rsidRPr="00627842">
                <w:rPr>
                  <w:rStyle w:val="Hyperlink"/>
                  <w:rFonts w:ascii="Arial" w:hAnsi="Arial" w:cs="Arial"/>
                  <w:b w:val="0"/>
                  <w:bCs w:val="0"/>
                  <w:i/>
                  <w:color w:val="000000" w:themeColor="text1"/>
                  <w:sz w:val="16"/>
                  <w:szCs w:val="16"/>
                  <w:lang w:eastAsia="en-AU"/>
                </w:rPr>
                <w:t>Engaewa reducta</w:t>
              </w:r>
            </w:hyperlink>
          </w:p>
          <w:p w14:paraId="70BDF7EA"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(Dunsborough Burrowing Crayfish)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E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EC" w14:textId="77777777" w:rsidR="00F22AD3" w:rsidRPr="00627842"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Crayfish</w:t>
            </w:r>
          </w:p>
          <w:p w14:paraId="70BDF7E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(Burrowing)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E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EF"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potential threats include feral pigs.</w:t>
            </w:r>
          </w:p>
        </w:tc>
      </w:tr>
      <w:tr w:rsidR="00E034C8" w14:paraId="70BDF7F8" w14:textId="77777777" w:rsidTr="00E034C8">
        <w:trPr>
          <w:trHeight w:val="85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F1"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38" w:history="1">
              <w:r w:rsidR="00FD05B0" w:rsidRPr="00627842">
                <w:rPr>
                  <w:rStyle w:val="Hyperlink"/>
                  <w:rFonts w:ascii="Arial" w:hAnsi="Arial" w:cs="Arial"/>
                  <w:b w:val="0"/>
                  <w:bCs w:val="0"/>
                  <w:i/>
                  <w:color w:val="000000" w:themeColor="text1"/>
                  <w:sz w:val="16"/>
                  <w:szCs w:val="16"/>
                  <w:lang w:eastAsia="en-AU"/>
                </w:rPr>
                <w:t>Engaewa walpolea</w:t>
              </w:r>
            </w:hyperlink>
          </w:p>
          <w:p w14:paraId="70BDF7F2"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(Walpole Burrowing Crayfish)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F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F4" w14:textId="77777777" w:rsidR="00F22AD3" w:rsidRPr="00627842"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Crayfish</w:t>
            </w:r>
          </w:p>
          <w:p w14:paraId="70BDF7F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(Burrowing)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F6" w14:textId="77777777" w:rsidR="00F22AD3" w:rsidRPr="00B62B9D" w:rsidRDefault="00FD05B0" w:rsidP="00B62B9D">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B62B9D">
              <w:rPr>
                <w:rFonts w:ascii="Arial" w:hAnsi="Arial" w:cs="Arial"/>
                <w:sz w:val="16"/>
                <w:szCs w:val="16"/>
                <w:lang w:eastAsia="en-AU"/>
              </w:rPr>
              <w:t>–</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F7" w14:textId="77777777" w:rsidR="00F22AD3" w:rsidRPr="00627842" w:rsidRDefault="00FD05B0" w:rsidP="003C55A5">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potential threats to existing populations include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800" w14:textId="77777777" w:rsidTr="00E034C8">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F9"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39" w:history="1">
              <w:r w:rsidR="00FD05B0" w:rsidRPr="00627842">
                <w:rPr>
                  <w:rStyle w:val="Hyperlink"/>
                  <w:rFonts w:ascii="Arial" w:hAnsi="Arial" w:cs="Arial"/>
                  <w:b w:val="0"/>
                  <w:bCs w:val="0"/>
                  <w:i/>
                  <w:color w:val="000000" w:themeColor="text1"/>
                  <w:sz w:val="16"/>
                  <w:szCs w:val="16"/>
                  <w:lang w:eastAsia="en-AU"/>
                </w:rPr>
                <w:t>Engaewa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pseudoreducta</w:t>
              </w:r>
            </w:hyperlink>
          </w:p>
          <w:p w14:paraId="70BDF7FA"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(Margaret River Burrowing Crayfish)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F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FC" w14:textId="77777777" w:rsidR="00F22AD3" w:rsidRPr="00627842"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Crayfish</w:t>
            </w:r>
          </w:p>
          <w:p w14:paraId="70BDF7F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(Burrowing)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F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7FF"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pigs could damage habitat through ground-rooting feeding behaviour and prey on crayfish.</w:t>
            </w:r>
          </w:p>
        </w:tc>
      </w:tr>
      <w:tr w:rsidR="00E034C8" w14:paraId="70BDF806" w14:textId="77777777" w:rsidTr="00E034C8">
        <w:trPr>
          <w:trHeight w:val="125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1" w14:textId="77777777" w:rsidR="00F22AD3" w:rsidRPr="00413BDF" w:rsidRDefault="000B0798" w:rsidP="00FB58B9">
            <w:pPr>
              <w:tabs>
                <w:tab w:val="left" w:pos="720"/>
              </w:tabs>
              <w:suppressAutoHyphens w:val="0"/>
              <w:autoSpaceDE/>
              <w:adjustRightInd/>
              <w:rPr>
                <w:rFonts w:ascii="Arial" w:hAnsi="Arial" w:cs="Arial"/>
                <w:color w:val="000000" w:themeColor="text1"/>
                <w:sz w:val="16"/>
                <w:szCs w:val="16"/>
                <w:lang w:eastAsia="en-AU"/>
              </w:rPr>
            </w:pPr>
            <w:hyperlink r:id="rId40" w:history="1">
              <w:r w:rsidR="00FD05B0" w:rsidRPr="00413BDF">
                <w:rPr>
                  <w:rStyle w:val="Hyperlink"/>
                  <w:rFonts w:ascii="Arial" w:hAnsi="Arial" w:cs="Arial"/>
                  <w:b w:val="0"/>
                  <w:bCs w:val="0"/>
                  <w:color w:val="000000" w:themeColor="text1"/>
                  <w:sz w:val="16"/>
                  <w:szCs w:val="16"/>
                  <w:lang w:eastAsia="en-AU"/>
                </w:rPr>
                <w:t>Semi-evergreen vine thickets of the Brigalow Belt (North and South) and Nandewar Bioregions</w:t>
              </w:r>
            </w:hyperlink>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2"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3"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Ecological Community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4"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5"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80C" w14:textId="77777777" w:rsidTr="00E034C8">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7" w14:textId="77777777" w:rsidR="00F22AD3" w:rsidRPr="00413BDF" w:rsidRDefault="000B0798" w:rsidP="00FB58B9">
            <w:pPr>
              <w:tabs>
                <w:tab w:val="left" w:pos="720"/>
              </w:tabs>
              <w:suppressAutoHyphens w:val="0"/>
              <w:autoSpaceDE/>
              <w:adjustRightInd/>
              <w:rPr>
                <w:rFonts w:ascii="Arial" w:hAnsi="Arial" w:cs="Arial"/>
                <w:color w:val="000000" w:themeColor="text1"/>
                <w:sz w:val="16"/>
                <w:szCs w:val="16"/>
                <w:lang w:eastAsia="en-AU"/>
              </w:rPr>
            </w:pPr>
            <w:hyperlink r:id="rId41" w:history="1">
              <w:r w:rsidR="00FD05B0" w:rsidRPr="00413BDF">
                <w:rPr>
                  <w:rStyle w:val="Hyperlink"/>
                  <w:rFonts w:ascii="Arial" w:hAnsi="Arial" w:cs="Arial"/>
                  <w:b w:val="0"/>
                  <w:bCs w:val="0"/>
                  <w:color w:val="000000" w:themeColor="text1"/>
                  <w:sz w:val="16"/>
                  <w:szCs w:val="16"/>
                  <w:lang w:eastAsia="en-AU"/>
                </w:rPr>
                <w:t>Temperate Highland Peat Swamps on Sandstone</w:t>
              </w:r>
            </w:hyperlink>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8"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9"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Ecological Community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A"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B" w14:textId="77777777" w:rsidR="00F22AD3" w:rsidRPr="00413BDF"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Main identified threats include damage from introduced animals such as feral pigs (</w:t>
            </w:r>
            <w:r w:rsidRPr="00413BDF">
              <w:rPr>
                <w:rFonts w:ascii="Arial" w:hAnsi="Arial" w:cs="Arial"/>
                <w:i/>
                <w:sz w:val="16"/>
                <w:szCs w:val="16"/>
                <w:lang w:eastAsia="en-AU"/>
              </w:rPr>
              <w:t>Sus scrofa</w:t>
            </w:r>
            <w:r w:rsidRPr="00413BDF">
              <w:rPr>
                <w:rFonts w:ascii="Arial" w:hAnsi="Arial" w:cs="Arial"/>
                <w:sz w:val="16"/>
                <w:szCs w:val="16"/>
                <w:lang w:eastAsia="en-AU"/>
              </w:rPr>
              <w:t>), foxes (</w:t>
            </w:r>
            <w:r w:rsidRPr="00413BDF">
              <w:rPr>
                <w:rFonts w:ascii="Arial" w:hAnsi="Arial" w:cs="Arial"/>
                <w:i/>
                <w:sz w:val="16"/>
                <w:szCs w:val="16"/>
                <w:lang w:eastAsia="en-AU"/>
              </w:rPr>
              <w:t>Vulpes vulpes</w:t>
            </w:r>
            <w:r w:rsidRPr="00413BDF">
              <w:rPr>
                <w:rFonts w:ascii="Arial" w:hAnsi="Arial" w:cs="Arial"/>
                <w:sz w:val="16"/>
                <w:szCs w:val="16"/>
                <w:lang w:eastAsia="en-AU"/>
              </w:rPr>
              <w:t>), dogs (</w:t>
            </w:r>
            <w:r w:rsidRPr="00413BDF">
              <w:rPr>
                <w:rFonts w:ascii="Arial" w:hAnsi="Arial" w:cs="Arial"/>
                <w:i/>
                <w:sz w:val="16"/>
                <w:szCs w:val="16"/>
                <w:lang w:eastAsia="en-AU"/>
              </w:rPr>
              <w:t>Canis familiaris</w:t>
            </w:r>
            <w:r w:rsidRPr="00413BDF">
              <w:rPr>
                <w:rFonts w:ascii="Arial" w:hAnsi="Arial" w:cs="Arial"/>
                <w:sz w:val="16"/>
                <w:szCs w:val="16"/>
                <w:lang w:eastAsia="en-AU"/>
              </w:rPr>
              <w:t>), cats (</w:t>
            </w:r>
            <w:r w:rsidRPr="00413BDF">
              <w:rPr>
                <w:rFonts w:ascii="Arial" w:hAnsi="Arial" w:cs="Arial"/>
                <w:i/>
                <w:sz w:val="16"/>
                <w:szCs w:val="16"/>
                <w:lang w:eastAsia="en-AU"/>
              </w:rPr>
              <w:t>Felis catus</w:t>
            </w:r>
            <w:r w:rsidRPr="00413BDF">
              <w:rPr>
                <w:rFonts w:ascii="Arial" w:hAnsi="Arial" w:cs="Arial"/>
                <w:sz w:val="16"/>
                <w:szCs w:val="16"/>
                <w:lang w:eastAsia="en-AU"/>
              </w:rPr>
              <w:t>), and rabbits (</w:t>
            </w:r>
            <w:r w:rsidRPr="00413BDF">
              <w:rPr>
                <w:rFonts w:ascii="Arial" w:hAnsi="Arial" w:cs="Arial"/>
                <w:i/>
                <w:sz w:val="16"/>
                <w:szCs w:val="16"/>
                <w:lang w:eastAsia="en-AU"/>
              </w:rPr>
              <w:t>Oryctolagus cuniculus</w:t>
            </w:r>
            <w:r w:rsidRPr="00413BDF">
              <w:rPr>
                <w:rFonts w:ascii="Arial" w:hAnsi="Arial" w:cs="Arial"/>
                <w:sz w:val="16"/>
                <w:szCs w:val="16"/>
                <w:lang w:eastAsia="en-AU"/>
              </w:rPr>
              <w:t>)</w:t>
            </w:r>
          </w:p>
        </w:tc>
      </w:tr>
      <w:tr w:rsidR="00E034C8" w14:paraId="70BDF812" w14:textId="77777777" w:rsidTr="00E034C8">
        <w:trPr>
          <w:trHeight w:val="1501"/>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D" w14:textId="77777777" w:rsidR="00F22AD3" w:rsidRPr="00413BDF" w:rsidRDefault="000B0798" w:rsidP="00FB58B9">
            <w:pPr>
              <w:tabs>
                <w:tab w:val="left" w:pos="720"/>
              </w:tabs>
              <w:rPr>
                <w:rFonts w:ascii="Arial" w:hAnsi="Arial" w:cs="Arial"/>
                <w:color w:val="000000" w:themeColor="text1"/>
                <w:sz w:val="16"/>
                <w:szCs w:val="16"/>
              </w:rPr>
            </w:pPr>
            <w:hyperlink r:id="rId42" w:history="1">
              <w:r w:rsidR="00FD05B0" w:rsidRPr="00413BDF">
                <w:rPr>
                  <w:rStyle w:val="Hyperlink"/>
                  <w:rFonts w:ascii="Arial" w:hAnsi="Arial" w:cs="Arial"/>
                  <w:b w:val="0"/>
                  <w:color w:val="000000" w:themeColor="text1"/>
                  <w:sz w:val="16"/>
                  <w:szCs w:val="16"/>
                </w:rPr>
                <w:t>The community of native species dependent on natural discharge of groundwater from the Great Artesian Basin</w:t>
              </w:r>
            </w:hyperlink>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E" w14:textId="77777777" w:rsidR="00F22AD3" w:rsidRPr="00413BDF" w:rsidRDefault="00FD05B0" w:rsidP="00FB58B9">
            <w:pPr>
              <w:tabs>
                <w:tab w:val="left" w:pos="72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13BDF">
              <w:rPr>
                <w:rFonts w:ascii="Arial" w:hAnsi="Arial" w:cs="Arial"/>
                <w:sz w:val="16"/>
                <w:szCs w:val="16"/>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0F" w14:textId="77777777" w:rsidR="00F22AD3" w:rsidRPr="00413BDF" w:rsidRDefault="00FD05B0" w:rsidP="00FB58B9">
            <w:pPr>
              <w:tabs>
                <w:tab w:val="left" w:pos="72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13BDF">
              <w:rPr>
                <w:rFonts w:ascii="Arial" w:hAnsi="Arial" w:cs="Arial"/>
                <w:sz w:val="16"/>
                <w:szCs w:val="16"/>
              </w:rPr>
              <w:t>Ecological Community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0" w14:textId="77777777" w:rsidR="00F22AD3" w:rsidRPr="00413BDF" w:rsidRDefault="00FD05B0" w:rsidP="00FB58B9">
            <w:pPr>
              <w:tabs>
                <w:tab w:val="left" w:pos="72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13BDF">
              <w:rPr>
                <w:rFonts w:ascii="Arial" w:hAnsi="Arial" w:cs="Arial"/>
                <w:sz w:val="16"/>
                <w:szCs w:val="16"/>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1"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818" w14:textId="77777777" w:rsidTr="00E034C8">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3" w14:textId="77777777" w:rsidR="00F22AD3" w:rsidRPr="00627842" w:rsidRDefault="000B0798" w:rsidP="00FB58B9">
            <w:pPr>
              <w:tabs>
                <w:tab w:val="left" w:pos="720"/>
              </w:tabs>
              <w:suppressAutoHyphens w:val="0"/>
              <w:autoSpaceDE/>
              <w:adjustRightInd/>
              <w:rPr>
                <w:rFonts w:ascii="Arial" w:hAnsi="Arial" w:cs="Arial"/>
                <w:color w:val="000000" w:themeColor="text1"/>
                <w:sz w:val="16"/>
                <w:szCs w:val="16"/>
                <w:lang w:eastAsia="en-AU"/>
              </w:rPr>
            </w:pPr>
            <w:hyperlink r:id="rId43" w:history="1">
              <w:r w:rsidR="00FD05B0" w:rsidRPr="00627842">
                <w:rPr>
                  <w:rStyle w:val="Hyperlink"/>
                  <w:rFonts w:ascii="Arial" w:hAnsi="Arial" w:cs="Arial"/>
                  <w:b w:val="0"/>
                  <w:bCs w:val="0"/>
                  <w:color w:val="000000" w:themeColor="text1"/>
                  <w:sz w:val="16"/>
                  <w:szCs w:val="16"/>
                  <w:lang w:eastAsia="en-AU"/>
                </w:rPr>
                <w:t>White Box-Yellow Box-Blakely's Red Gum Grassy Woodland and Derived Native Grassland</w:t>
              </w:r>
            </w:hyperlink>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5"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Ecological Community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6" w14:textId="77777777" w:rsidR="00F22AD3" w:rsidRPr="00AB215F" w:rsidRDefault="00FD05B0" w:rsidP="00AB215F">
            <w:pPr>
              <w:tabs>
                <w:tab w:val="left" w:pos="72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B215F">
              <w:rPr>
                <w:rFonts w:ascii="Arial" w:hAnsi="Arial" w:cs="Arial"/>
                <w:sz w:val="16"/>
                <w:szCs w:val="16"/>
              </w:rPr>
              <w:t>–</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7"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habitat degradation by feral pigs.</w:t>
            </w:r>
          </w:p>
        </w:tc>
      </w:tr>
      <w:tr w:rsidR="00E034C8" w14:paraId="70BDF81E" w14:textId="77777777" w:rsidTr="00E034C8">
        <w:trPr>
          <w:trHeight w:val="154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9" w14:textId="77777777" w:rsidR="00F22AD3" w:rsidRPr="00AD03A7" w:rsidRDefault="00FD05B0" w:rsidP="00FB58B9">
            <w:pPr>
              <w:suppressAutoHyphens w:val="0"/>
              <w:autoSpaceDE/>
              <w:adjustRightInd/>
              <w:rPr>
                <w:rFonts w:ascii="Arial" w:hAnsi="Arial" w:cs="Arial"/>
                <w:sz w:val="16"/>
                <w:szCs w:val="16"/>
              </w:rPr>
            </w:pPr>
            <w:r w:rsidRPr="00AD03A7">
              <w:rPr>
                <w:rFonts w:ascii="Arial" w:hAnsi="Arial" w:cs="Arial"/>
                <w:b w:val="0"/>
                <w:sz w:val="16"/>
                <w:szCs w:val="16"/>
              </w:rPr>
              <w:t>White Box-Yellow Box-Blakely's Red Gum Grassy Woodland and Derived Native Grassland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A"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B" w14:textId="77777777" w:rsidR="00F22AD3" w:rsidRPr="00627842"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Ecological Community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C" w14:textId="77777777" w:rsidR="00F22AD3" w:rsidRPr="00627842" w:rsidRDefault="000B0798"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D" w14:textId="77777777" w:rsidR="00F22AD3" w:rsidRPr="00627842" w:rsidRDefault="000B0798"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r>
      <w:tr w:rsidR="00E034C8" w14:paraId="70BDF824" w14:textId="77777777" w:rsidTr="00E034C8">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1F" w14:textId="77777777" w:rsidR="00F22AD3" w:rsidRPr="00AD03A7" w:rsidRDefault="00FD05B0" w:rsidP="00FB58B9">
            <w:pPr>
              <w:suppressAutoHyphens w:val="0"/>
              <w:autoSpaceDE/>
              <w:adjustRightInd/>
              <w:rPr>
                <w:rFonts w:ascii="Arial" w:hAnsi="Arial" w:cs="Arial"/>
                <w:sz w:val="16"/>
                <w:szCs w:val="16"/>
              </w:rPr>
            </w:pPr>
            <w:r>
              <w:rPr>
                <w:rFonts w:ascii="Arial" w:hAnsi="Arial" w:cs="Arial"/>
                <w:b w:val="0"/>
                <w:sz w:val="16"/>
                <w:szCs w:val="16"/>
              </w:rPr>
              <w:t>Temperate highland peat swamps on sandstone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1" w14:textId="77777777" w:rsidR="00F22AD3" w:rsidRPr="00627842" w:rsidRDefault="00FD05B0" w:rsidP="00F22AD3">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Ecological Community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2" w14:textId="77777777" w:rsidR="00F22AD3" w:rsidRPr="00627842" w:rsidRDefault="000B0798"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3" w14:textId="77777777" w:rsidR="00F22AD3" w:rsidRPr="00627842" w:rsidRDefault="000B0798"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p>
        </w:tc>
      </w:tr>
      <w:tr w:rsidR="00E034C8" w14:paraId="70BDF82A" w14:textId="77777777" w:rsidTr="00E034C8">
        <w:trPr>
          <w:trHeight w:val="154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5" w14:textId="77777777" w:rsidR="00F22AD3" w:rsidRPr="00AD03A7" w:rsidRDefault="00FD05B0" w:rsidP="00FB58B9">
            <w:pPr>
              <w:suppressAutoHyphens w:val="0"/>
              <w:autoSpaceDE/>
              <w:adjustRightInd/>
              <w:rPr>
                <w:rFonts w:ascii="Arial" w:hAnsi="Arial" w:cs="Arial"/>
                <w:sz w:val="16"/>
                <w:szCs w:val="16"/>
              </w:rPr>
            </w:pPr>
            <w:r>
              <w:rPr>
                <w:rFonts w:ascii="Arial" w:hAnsi="Arial" w:cs="Arial"/>
                <w:b w:val="0"/>
                <w:sz w:val="16"/>
                <w:szCs w:val="16"/>
              </w:rPr>
              <w:t>Semi-evergreen vine thickets of the Brigalow Belt (North and South) and Nandewar Bioregions</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7" w14:textId="77777777" w:rsidR="00F22AD3" w:rsidRPr="00627842"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Ecological Community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8" w14:textId="77777777" w:rsidR="00F22AD3" w:rsidRPr="00627842" w:rsidRDefault="000B0798"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9" w14:textId="77777777" w:rsidR="00F22AD3" w:rsidRPr="00627842" w:rsidRDefault="000B0798"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r>
      <w:tr w:rsidR="00E034C8" w14:paraId="70BDF830" w14:textId="77777777" w:rsidTr="00E034C8">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B" w14:textId="77777777" w:rsidR="00F22AD3" w:rsidRPr="00413BDF" w:rsidRDefault="00FD05B0" w:rsidP="00AD03A7">
            <w:pPr>
              <w:suppressAutoHyphens w:val="0"/>
              <w:autoSpaceDE/>
              <w:adjustRightInd/>
              <w:rPr>
                <w:rFonts w:ascii="Arial" w:hAnsi="Arial" w:cs="Arial"/>
                <w:sz w:val="16"/>
                <w:szCs w:val="16"/>
              </w:rPr>
            </w:pPr>
            <w:r w:rsidRPr="00413BDF">
              <w:rPr>
                <w:rFonts w:ascii="Arial" w:hAnsi="Arial" w:cs="Arial"/>
                <w:b w:val="0"/>
                <w:sz w:val="16"/>
                <w:szCs w:val="16"/>
              </w:rPr>
              <w:t>The community of native species dependent on natural discharge of groundwater from the Great Artesian Basin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C"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D" w14:textId="77777777" w:rsidR="00F22AD3" w:rsidRPr="00413BDF"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Ecological Community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E" w14:textId="77777777" w:rsidR="00F22AD3" w:rsidRPr="00413BDF" w:rsidRDefault="000B0798"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2F" w14:textId="77777777" w:rsidR="00F22AD3" w:rsidRPr="00413BDF" w:rsidRDefault="000B0798"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p>
        </w:tc>
      </w:tr>
      <w:tr w:rsidR="00E034C8" w14:paraId="70BDF838" w14:textId="77777777" w:rsidTr="00E034C8">
        <w:trPr>
          <w:trHeight w:val="74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31"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44" w:history="1">
              <w:r w:rsidR="00FD05B0" w:rsidRPr="00413BDF">
                <w:rPr>
                  <w:rStyle w:val="Hyperlink"/>
                  <w:rFonts w:ascii="Arial" w:hAnsi="Arial" w:cs="Arial"/>
                  <w:b w:val="0"/>
                  <w:bCs w:val="0"/>
                  <w:i/>
                  <w:color w:val="000000" w:themeColor="text1"/>
                  <w:sz w:val="16"/>
                  <w:szCs w:val="16"/>
                  <w:lang w:eastAsia="en-AU"/>
                </w:rPr>
                <w:t>Chlamydogobius squamigenus</w:t>
              </w:r>
            </w:hyperlink>
          </w:p>
          <w:p w14:paraId="70BDF832"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(Edgbaston Goby)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33"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34" w14:textId="77777777" w:rsidR="00F22AD3" w:rsidRPr="00413BDF"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Fish</w:t>
            </w:r>
          </w:p>
          <w:p w14:paraId="70BDF835"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(Freshwater)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36"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37"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840" w14:textId="77777777" w:rsidTr="00E034C8">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39"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45" w:history="1">
              <w:r w:rsidR="00FD05B0" w:rsidRPr="00413BDF">
                <w:rPr>
                  <w:rStyle w:val="Hyperlink"/>
                  <w:rFonts w:ascii="Arial" w:hAnsi="Arial" w:cs="Arial"/>
                  <w:b w:val="0"/>
                  <w:bCs w:val="0"/>
                  <w:i/>
                  <w:color w:val="000000" w:themeColor="text1"/>
                  <w:sz w:val="16"/>
                  <w:szCs w:val="16"/>
                  <w:lang w:eastAsia="en-AU"/>
                </w:rPr>
                <w:t>Chlamydogobius</w:t>
              </w:r>
              <w:r w:rsidR="00FD05B0" w:rsidRPr="00413BDF">
                <w:rPr>
                  <w:rFonts w:ascii="Arial" w:hAnsi="Arial" w:cs="Arial"/>
                  <w:b w:val="0"/>
                  <w:bCs w:val="0"/>
                  <w:i/>
                  <w:color w:val="000000" w:themeColor="text1"/>
                  <w:sz w:val="16"/>
                  <w:szCs w:val="16"/>
                  <w:lang w:eastAsia="en-AU"/>
                </w:rPr>
                <w:br/>
              </w:r>
              <w:r w:rsidR="00FD05B0" w:rsidRPr="00413BDF">
                <w:rPr>
                  <w:rStyle w:val="Hyperlink"/>
                  <w:rFonts w:ascii="Arial" w:hAnsi="Arial" w:cs="Arial"/>
                  <w:b w:val="0"/>
                  <w:bCs w:val="0"/>
                  <w:i/>
                  <w:color w:val="000000" w:themeColor="text1"/>
                  <w:sz w:val="16"/>
                  <w:szCs w:val="16"/>
                  <w:lang w:eastAsia="en-AU"/>
                </w:rPr>
                <w:t>micropterus</w:t>
              </w:r>
            </w:hyperlink>
          </w:p>
          <w:p w14:paraId="70BDF83A"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(Elizabeth Springs Goby)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3B"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3C" w14:textId="77777777" w:rsidR="00F22AD3" w:rsidRPr="00413BDF"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Fish</w:t>
            </w:r>
          </w:p>
          <w:p w14:paraId="70BDF83D"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(Freshwater)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3E"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3F"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848" w14:textId="77777777" w:rsidTr="00E034C8">
        <w:trPr>
          <w:trHeight w:val="98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41"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46" w:history="1">
              <w:r w:rsidR="00FD05B0" w:rsidRPr="00413BDF">
                <w:rPr>
                  <w:rStyle w:val="Hyperlink"/>
                  <w:rFonts w:ascii="Arial" w:hAnsi="Arial" w:cs="Arial"/>
                  <w:b w:val="0"/>
                  <w:bCs w:val="0"/>
                  <w:i/>
                  <w:color w:val="000000" w:themeColor="text1"/>
                  <w:sz w:val="16"/>
                  <w:szCs w:val="16"/>
                  <w:lang w:eastAsia="en-AU"/>
                </w:rPr>
                <w:t>Scaturiginichthys</w:t>
              </w:r>
              <w:r w:rsidR="00FD05B0" w:rsidRPr="00413BDF">
                <w:rPr>
                  <w:rFonts w:ascii="Arial" w:hAnsi="Arial" w:cs="Arial"/>
                  <w:b w:val="0"/>
                  <w:bCs w:val="0"/>
                  <w:i/>
                  <w:color w:val="000000" w:themeColor="text1"/>
                  <w:sz w:val="16"/>
                  <w:szCs w:val="16"/>
                  <w:lang w:eastAsia="en-AU"/>
                </w:rPr>
                <w:br/>
              </w:r>
              <w:r w:rsidR="00FD05B0" w:rsidRPr="00413BDF">
                <w:rPr>
                  <w:rStyle w:val="Hyperlink"/>
                  <w:rFonts w:ascii="Arial" w:hAnsi="Arial" w:cs="Arial"/>
                  <w:b w:val="0"/>
                  <w:bCs w:val="0"/>
                  <w:i/>
                  <w:color w:val="000000" w:themeColor="text1"/>
                  <w:sz w:val="16"/>
                  <w:szCs w:val="16"/>
                  <w:lang w:eastAsia="en-AU"/>
                </w:rPr>
                <w:t>vermeilipinnis</w:t>
              </w:r>
            </w:hyperlink>
          </w:p>
          <w:p w14:paraId="70BDF842" w14:textId="77777777" w:rsidR="00F22AD3" w:rsidRPr="00413BDF"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(Redfin Blue Eye, Redfin Blue-eye)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43"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44" w14:textId="77777777" w:rsidR="00F22AD3" w:rsidRPr="00413BDF"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Fish</w:t>
            </w:r>
          </w:p>
          <w:p w14:paraId="70BDF845"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(Freshwater)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46"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47"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84F" w14:textId="77777777" w:rsidTr="00E034C8">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49"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47" w:history="1">
              <w:r w:rsidR="00FD05B0" w:rsidRPr="00627842">
                <w:rPr>
                  <w:rStyle w:val="Hyperlink"/>
                  <w:rFonts w:ascii="Arial" w:hAnsi="Arial" w:cs="Arial"/>
                  <w:b w:val="0"/>
                  <w:bCs w:val="0"/>
                  <w:i/>
                  <w:color w:val="000000" w:themeColor="text1"/>
                  <w:sz w:val="16"/>
                  <w:szCs w:val="16"/>
                  <w:lang w:eastAsia="en-AU"/>
                </w:rPr>
                <w:t>Geocrinia alba</w:t>
              </w:r>
            </w:hyperlink>
          </w:p>
          <w:p w14:paraId="70BDF84A"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(White-bellied Frog, Creek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4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4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4D" w14:textId="77777777" w:rsidR="00F22AD3" w:rsidRPr="00627842"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Some Perceived, Some 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4E" w14:textId="77777777" w:rsidR="00F22AD3" w:rsidRPr="00627842" w:rsidRDefault="00FD05B0" w:rsidP="00D861AF">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Other threats to the </w:t>
            </w:r>
            <w:r>
              <w:rPr>
                <w:rFonts w:ascii="Arial" w:hAnsi="Arial" w:cs="Arial"/>
                <w:sz w:val="16"/>
                <w:szCs w:val="16"/>
                <w:lang w:eastAsia="en-AU"/>
              </w:rPr>
              <w:t>w</w:t>
            </w:r>
            <w:r w:rsidRPr="00627842">
              <w:rPr>
                <w:rFonts w:ascii="Arial" w:hAnsi="Arial" w:cs="Arial"/>
                <w:sz w:val="16"/>
                <w:szCs w:val="16"/>
                <w:lang w:eastAsia="en-AU"/>
              </w:rPr>
              <w:t xml:space="preserve">hite-bellied </w:t>
            </w:r>
            <w:r>
              <w:rPr>
                <w:rFonts w:ascii="Arial" w:hAnsi="Arial" w:cs="Arial"/>
                <w:sz w:val="16"/>
                <w:szCs w:val="16"/>
                <w:lang w:eastAsia="en-AU"/>
              </w:rPr>
              <w:t>f</w:t>
            </w:r>
            <w:r w:rsidRPr="00627842">
              <w:rPr>
                <w:rFonts w:ascii="Arial" w:hAnsi="Arial" w:cs="Arial"/>
                <w:sz w:val="16"/>
                <w:szCs w:val="16"/>
                <w:lang w:eastAsia="en-AU"/>
              </w:rPr>
              <w:t>rogs include habitat destruction by (fire and) feral pigs</w:t>
            </w:r>
            <w:r>
              <w:rPr>
                <w:rFonts w:ascii="Arial" w:hAnsi="Arial" w:cs="Arial"/>
                <w:sz w:val="16"/>
                <w:szCs w:val="16"/>
                <w:lang w:eastAsia="en-AU"/>
              </w:rPr>
              <w:t>.</w:t>
            </w:r>
          </w:p>
        </w:tc>
      </w:tr>
      <w:tr w:rsidR="00E034C8" w14:paraId="70BDF857" w14:textId="77777777" w:rsidTr="00E034C8">
        <w:trPr>
          <w:trHeight w:val="86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50"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48" w:history="1">
              <w:r w:rsidR="00FD05B0" w:rsidRPr="00627842">
                <w:rPr>
                  <w:rStyle w:val="Hyperlink"/>
                  <w:rFonts w:ascii="Arial" w:hAnsi="Arial" w:cs="Arial"/>
                  <w:b w:val="0"/>
                  <w:bCs w:val="0"/>
                  <w:i/>
                  <w:color w:val="000000" w:themeColor="text1"/>
                  <w:sz w:val="16"/>
                  <w:szCs w:val="16"/>
                  <w:lang w:eastAsia="en-AU"/>
                </w:rPr>
                <w:t>Geocrinia vitellina</w:t>
              </w:r>
            </w:hyperlink>
          </w:p>
          <w:p w14:paraId="70BDF851"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(Orange-bellied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5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5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54" w14:textId="77777777" w:rsidR="00F22AD3" w:rsidRPr="00627842"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Some Known,</w:t>
            </w:r>
          </w:p>
          <w:p w14:paraId="70BDF855" w14:textId="77777777" w:rsidR="00F22AD3" w:rsidRPr="00627842" w:rsidRDefault="00FD05B0" w:rsidP="00FB58B9">
            <w:pPr>
              <w:tabs>
                <w:tab w:val="left" w:pos="72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Some 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56" w14:textId="77777777" w:rsidR="00F22AD3" w:rsidRPr="00627842" w:rsidRDefault="00FD05B0" w:rsidP="00FB58B9">
            <w:pPr>
              <w:tabs>
                <w:tab w:val="left" w:pos="720"/>
              </w:tabs>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Potential threats to </w:t>
            </w:r>
            <w:r w:rsidRPr="00627842">
              <w:rPr>
                <w:rFonts w:ascii="Arial" w:hAnsi="Arial" w:cs="Arial"/>
                <w:i/>
                <w:sz w:val="16"/>
                <w:szCs w:val="16"/>
                <w:lang w:eastAsia="en-AU"/>
              </w:rPr>
              <w:t>G. vitellina</w:t>
            </w:r>
            <w:r w:rsidRPr="00627842">
              <w:rPr>
                <w:rFonts w:ascii="Arial" w:hAnsi="Arial" w:cs="Arial"/>
                <w:sz w:val="16"/>
                <w:szCs w:val="16"/>
                <w:lang w:eastAsia="en-AU"/>
              </w:rPr>
              <w:t xml:space="preserve"> include feral pigs.</w:t>
            </w:r>
          </w:p>
        </w:tc>
      </w:tr>
      <w:tr w:rsidR="00E034C8" w14:paraId="70BDF860" w14:textId="77777777" w:rsidTr="00E034C8">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58"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49" w:history="1">
              <w:r w:rsidR="00FD05B0" w:rsidRPr="00627842">
                <w:rPr>
                  <w:rStyle w:val="Hyperlink"/>
                  <w:rFonts w:ascii="Arial" w:hAnsi="Arial" w:cs="Arial"/>
                  <w:b w:val="0"/>
                  <w:bCs w:val="0"/>
                  <w:i/>
                  <w:color w:val="000000" w:themeColor="text1"/>
                  <w:sz w:val="16"/>
                  <w:szCs w:val="16"/>
                  <w:lang w:eastAsia="en-AU"/>
                </w:rPr>
                <w:t>Litoria dayi</w:t>
              </w:r>
            </w:hyperlink>
          </w:p>
          <w:p w14:paraId="70BDF859"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(Lace-eyed Tree Frog, Australian Lacelid)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5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5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5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5D" w14:textId="77777777" w:rsidR="00F22AD3" w:rsidRDefault="00FD05B0"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r w:rsidRPr="008F4123">
              <w:rPr>
                <w:rFonts w:ascii="Arial" w:hAnsi="Arial" w:cs="Arial"/>
                <w:color w:val="auto"/>
                <w:sz w:val="16"/>
                <w:szCs w:val="16"/>
                <w:lang w:eastAsia="en-AU"/>
              </w:rPr>
              <w:t>Threatened by potential predation when on the ground</w:t>
            </w:r>
            <w:r>
              <w:rPr>
                <w:rFonts w:ascii="Arial" w:hAnsi="Arial" w:cs="Arial"/>
                <w:color w:val="auto"/>
                <w:sz w:val="16"/>
                <w:szCs w:val="16"/>
                <w:lang w:eastAsia="en-AU"/>
              </w:rPr>
              <w:t xml:space="preserve"> (e.g. stream edges and adjacent forest)</w:t>
            </w:r>
            <w:r w:rsidRPr="008F4123">
              <w:rPr>
                <w:rFonts w:ascii="Arial" w:hAnsi="Arial" w:cs="Arial"/>
                <w:color w:val="auto"/>
                <w:sz w:val="16"/>
                <w:szCs w:val="16"/>
                <w:lang w:eastAsia="en-AU"/>
              </w:rPr>
              <w:t>; also habitat damage.</w:t>
            </w:r>
          </w:p>
          <w:p w14:paraId="70BDF85E" w14:textId="77777777" w:rsidR="00F22AD3"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p w14:paraId="70BDF85F" w14:textId="77777777" w:rsidR="00F22AD3" w:rsidRPr="00342F28" w:rsidRDefault="00FD05B0" w:rsidP="00C26405">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r w:rsidRPr="00342F28">
              <w:rPr>
                <w:rFonts w:ascii="Arial" w:hAnsi="Arial" w:cs="Arial"/>
                <w:color w:val="auto"/>
                <w:sz w:val="16"/>
                <w:szCs w:val="16"/>
                <w:lang w:eastAsia="en-AU"/>
              </w:rPr>
              <w:t>This frog is a rainforest species, endemic to the Wet Tropics Bioregion (Williams &amp; Hero 1998, 2001).</w:t>
            </w:r>
          </w:p>
        </w:tc>
      </w:tr>
      <w:tr w:rsidR="00E034C8" w14:paraId="70BDF869" w14:textId="77777777" w:rsidTr="00E034C8">
        <w:trPr>
          <w:trHeight w:val="78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61"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50" w:history="1">
              <w:r w:rsidR="00FD05B0" w:rsidRPr="00627842">
                <w:rPr>
                  <w:rStyle w:val="Hyperlink"/>
                  <w:rFonts w:ascii="Arial" w:hAnsi="Arial" w:cs="Arial"/>
                  <w:b w:val="0"/>
                  <w:bCs w:val="0"/>
                  <w:i/>
                  <w:color w:val="000000" w:themeColor="text1"/>
                  <w:sz w:val="16"/>
                  <w:szCs w:val="16"/>
                  <w:lang w:eastAsia="en-AU"/>
                </w:rPr>
                <w:t>Litoria lorica</w:t>
              </w:r>
            </w:hyperlink>
          </w:p>
          <w:p w14:paraId="70BDF862"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(Armoured Mistfrog)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6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6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6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66" w14:textId="77777777" w:rsidR="00F22AD3" w:rsidRDefault="00FD05B0" w:rsidP="00342F28">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r w:rsidRPr="008F4123">
              <w:rPr>
                <w:rFonts w:ascii="Arial" w:hAnsi="Arial" w:cs="Arial"/>
                <w:color w:val="auto"/>
                <w:sz w:val="16"/>
                <w:szCs w:val="16"/>
                <w:lang w:eastAsia="en-AU"/>
              </w:rPr>
              <w:t>Threatened by potential predation when on the ground</w:t>
            </w:r>
            <w:r>
              <w:rPr>
                <w:rFonts w:ascii="Arial" w:hAnsi="Arial" w:cs="Arial"/>
                <w:color w:val="auto"/>
                <w:sz w:val="16"/>
                <w:szCs w:val="16"/>
                <w:lang w:eastAsia="en-AU"/>
              </w:rPr>
              <w:t xml:space="preserve"> (e.g. stream edges and adjacent forest)</w:t>
            </w:r>
            <w:r w:rsidRPr="008F4123">
              <w:rPr>
                <w:rFonts w:ascii="Arial" w:hAnsi="Arial" w:cs="Arial"/>
                <w:color w:val="auto"/>
                <w:sz w:val="16"/>
                <w:szCs w:val="16"/>
                <w:lang w:eastAsia="en-AU"/>
              </w:rPr>
              <w:t>; also habitat damage.</w:t>
            </w:r>
          </w:p>
          <w:p w14:paraId="70BDF867" w14:textId="77777777" w:rsidR="00F22AD3"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p w14:paraId="70BDF868" w14:textId="77777777" w:rsidR="00F22AD3" w:rsidRPr="008F4123" w:rsidRDefault="00FD05B0" w:rsidP="00342F28">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r w:rsidRPr="00342F28">
              <w:rPr>
                <w:rFonts w:ascii="Arial" w:hAnsi="Arial" w:cs="Arial"/>
                <w:color w:val="auto"/>
                <w:sz w:val="16"/>
                <w:szCs w:val="16"/>
                <w:lang w:eastAsia="en-AU"/>
              </w:rPr>
              <w:t>The Armoured Mistfrog occurs on the Carbine Tablelands in north-east Queensland where a single population is restricted to 4 km of stream habitat with a total population size of 500-1000 (Hoskin &amp; Pu</w:t>
            </w:r>
            <w:r>
              <w:rPr>
                <w:rFonts w:ascii="Arial" w:hAnsi="Arial" w:cs="Arial"/>
                <w:color w:val="auto"/>
                <w:sz w:val="16"/>
                <w:szCs w:val="16"/>
                <w:lang w:eastAsia="en-AU"/>
              </w:rPr>
              <w:t>schendorf 2013).</w:t>
            </w:r>
          </w:p>
        </w:tc>
      </w:tr>
      <w:tr w:rsidR="00E034C8" w14:paraId="70BDF872" w14:textId="77777777" w:rsidTr="00E034C8">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6A"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51" w:history="1">
              <w:r w:rsidR="00FD05B0" w:rsidRPr="00627842">
                <w:rPr>
                  <w:rStyle w:val="Hyperlink"/>
                  <w:rFonts w:ascii="Arial" w:hAnsi="Arial" w:cs="Arial"/>
                  <w:b w:val="0"/>
                  <w:bCs w:val="0"/>
                  <w:i/>
                  <w:color w:val="000000" w:themeColor="text1"/>
                  <w:sz w:val="16"/>
                  <w:szCs w:val="16"/>
                  <w:lang w:eastAsia="en-AU"/>
                </w:rPr>
                <w:t>Litoria nannotis</w:t>
              </w:r>
            </w:hyperlink>
          </w:p>
          <w:p w14:paraId="70BDF86B"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(Waterfall Frog, Torrent Tree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6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6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6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6F" w14:textId="77777777" w:rsidR="00F22AD3" w:rsidRDefault="00FD05B0"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r w:rsidRPr="008F4123">
              <w:rPr>
                <w:rFonts w:ascii="Arial" w:hAnsi="Arial" w:cs="Arial"/>
                <w:color w:val="auto"/>
                <w:sz w:val="16"/>
                <w:szCs w:val="16"/>
                <w:lang w:eastAsia="en-AU"/>
              </w:rPr>
              <w:t>Threatened by potential predation when on the ground</w:t>
            </w:r>
            <w:r>
              <w:rPr>
                <w:rFonts w:ascii="Arial" w:hAnsi="Arial" w:cs="Arial"/>
                <w:color w:val="auto"/>
                <w:sz w:val="16"/>
                <w:szCs w:val="16"/>
                <w:lang w:eastAsia="en-AU"/>
              </w:rPr>
              <w:t xml:space="preserve"> (e.g. stream edges)</w:t>
            </w:r>
            <w:r w:rsidRPr="008F4123">
              <w:rPr>
                <w:rFonts w:ascii="Arial" w:hAnsi="Arial" w:cs="Arial"/>
                <w:color w:val="auto"/>
                <w:sz w:val="16"/>
                <w:szCs w:val="16"/>
                <w:lang w:eastAsia="en-AU"/>
              </w:rPr>
              <w:t>; also habitat damage.</w:t>
            </w:r>
          </w:p>
          <w:p w14:paraId="70BDF870" w14:textId="77777777" w:rsidR="00F22AD3"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p w14:paraId="70BDF871" w14:textId="77777777" w:rsidR="00F22AD3" w:rsidRPr="008F4123" w:rsidRDefault="00FD05B0" w:rsidP="00BF2278">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r w:rsidRPr="00342F28">
              <w:rPr>
                <w:rFonts w:ascii="Arial" w:hAnsi="Arial" w:cs="Arial"/>
                <w:color w:val="auto"/>
                <w:sz w:val="16"/>
                <w:szCs w:val="16"/>
                <w:lang w:eastAsia="en-AU"/>
              </w:rPr>
              <w:t>The Waterfall Frog occurs throughout the Wet Tropics Bioregion, North Queensland, from Paluma to Cooktown (Hero &amp; Fickling 1994), but only has stable populations at lowland sites (180-400 m) (Hero et al. 1998, 2002; McDonald &amp; Alford 1999).</w:t>
            </w:r>
          </w:p>
        </w:tc>
      </w:tr>
      <w:tr w:rsidR="00E034C8" w14:paraId="70BDF87B" w14:textId="77777777" w:rsidTr="00E034C8">
        <w:trPr>
          <w:trHeight w:val="61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73"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52" w:history="1">
              <w:r w:rsidR="00FD05B0" w:rsidRPr="00627842">
                <w:rPr>
                  <w:rStyle w:val="Hyperlink"/>
                  <w:rFonts w:ascii="Arial" w:hAnsi="Arial" w:cs="Arial"/>
                  <w:b w:val="0"/>
                  <w:bCs w:val="0"/>
                  <w:i/>
                  <w:color w:val="000000" w:themeColor="text1"/>
                  <w:sz w:val="16"/>
                  <w:szCs w:val="16"/>
                  <w:lang w:eastAsia="en-AU"/>
                </w:rPr>
                <w:t>Litoria nyakalensis</w:t>
              </w:r>
            </w:hyperlink>
          </w:p>
          <w:p w14:paraId="70BDF874"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(Mountain Mistfrog)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7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7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7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78" w14:textId="77777777" w:rsidR="00F22AD3" w:rsidRPr="00F91EEE" w:rsidRDefault="00FD05B0" w:rsidP="00F91EEE">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r w:rsidRPr="00F91EEE">
              <w:rPr>
                <w:rFonts w:ascii="Arial" w:hAnsi="Arial" w:cs="Arial"/>
                <w:color w:val="auto"/>
                <w:sz w:val="16"/>
                <w:szCs w:val="16"/>
                <w:lang w:eastAsia="en-AU"/>
              </w:rPr>
              <w:t>Feral pigs are a potential cause of riparian habitat damage and adult frog mortality.</w:t>
            </w:r>
          </w:p>
          <w:p w14:paraId="70BDF879" w14:textId="77777777" w:rsidR="00F22AD3" w:rsidRPr="00F91EEE" w:rsidRDefault="000B0798" w:rsidP="00F91EEE">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p w14:paraId="70BDF87A" w14:textId="77777777" w:rsidR="00F22AD3" w:rsidRPr="00F91EEE" w:rsidRDefault="00FD05B0" w:rsidP="00F91EEE">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r w:rsidRPr="00F91EEE">
              <w:rPr>
                <w:rFonts w:ascii="Arial" w:hAnsi="Arial" w:cs="Arial"/>
                <w:color w:val="auto"/>
                <w:sz w:val="16"/>
                <w:szCs w:val="16"/>
                <w:lang w:eastAsia="en-AU"/>
              </w:rPr>
              <w:t>The Mountain Mistfrog formerly occurred across two thirds of the Wet Tropics Region from Douglas Creek near Cardwell to Alexandra Creek, Thornton Peak, north-east Queensland (Hero &amp; Fickling 1994) at altitudes between 380 and 1020 m (McDonald 1992).</w:t>
            </w:r>
          </w:p>
        </w:tc>
      </w:tr>
      <w:tr w:rsidR="00E034C8" w14:paraId="70BDF884" w14:textId="77777777" w:rsidTr="00E034C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7C"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53" w:history="1">
              <w:r w:rsidR="00FD05B0" w:rsidRPr="00627842">
                <w:rPr>
                  <w:rStyle w:val="Hyperlink"/>
                  <w:rFonts w:ascii="Arial" w:hAnsi="Arial" w:cs="Arial"/>
                  <w:b w:val="0"/>
                  <w:bCs w:val="0"/>
                  <w:i/>
                  <w:color w:val="000000" w:themeColor="text1"/>
                  <w:sz w:val="16"/>
                  <w:szCs w:val="16"/>
                  <w:lang w:eastAsia="en-AU"/>
                </w:rPr>
                <w:t>Litoria rheocola</w:t>
              </w:r>
            </w:hyperlink>
          </w:p>
          <w:p w14:paraId="70BDF87D"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(Common Mistfrog)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7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7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8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81" w14:textId="77777777" w:rsidR="00F22AD3" w:rsidRDefault="00FD05B0" w:rsidP="00BF2278">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r w:rsidRPr="008F4123">
              <w:rPr>
                <w:rFonts w:ascii="Arial" w:hAnsi="Arial" w:cs="Arial"/>
                <w:color w:val="auto"/>
                <w:sz w:val="16"/>
                <w:szCs w:val="16"/>
                <w:lang w:eastAsia="en-AU"/>
              </w:rPr>
              <w:t>Threatened by potential predation when on the ground</w:t>
            </w:r>
            <w:r>
              <w:rPr>
                <w:rFonts w:ascii="Arial" w:hAnsi="Arial" w:cs="Arial"/>
                <w:color w:val="auto"/>
                <w:sz w:val="16"/>
                <w:szCs w:val="16"/>
                <w:lang w:eastAsia="en-AU"/>
              </w:rPr>
              <w:t xml:space="preserve"> (e.g. stream edges and adjacent forest)</w:t>
            </w:r>
            <w:r w:rsidRPr="008F4123">
              <w:rPr>
                <w:rFonts w:ascii="Arial" w:hAnsi="Arial" w:cs="Arial"/>
                <w:color w:val="auto"/>
                <w:sz w:val="16"/>
                <w:szCs w:val="16"/>
                <w:lang w:eastAsia="en-AU"/>
              </w:rPr>
              <w:t>; also habitat damage.</w:t>
            </w:r>
          </w:p>
          <w:p w14:paraId="70BDF882" w14:textId="77777777" w:rsidR="00F22AD3" w:rsidRDefault="000B0798" w:rsidP="00BF2278">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p>
          <w:p w14:paraId="70BDF883" w14:textId="77777777" w:rsidR="00F22AD3" w:rsidRPr="00BF2278" w:rsidRDefault="00FD05B0" w:rsidP="007C4156">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BF2278">
              <w:rPr>
                <w:rFonts w:ascii="Arial" w:hAnsi="Arial" w:cs="Arial"/>
                <w:sz w:val="16"/>
                <w:szCs w:val="16"/>
                <w:lang w:eastAsia="en-AU"/>
              </w:rPr>
              <w:t>The Common Mistfrog historically occurred from Broadwater Creek National Park to Amos Bay, northern Queensland, at altitudes between 0 and 1180 m above sea level (asl) (McDonald 1992).</w:t>
            </w:r>
          </w:p>
        </w:tc>
      </w:tr>
      <w:tr w:rsidR="00E034C8" w14:paraId="70BDF88C" w14:textId="77777777" w:rsidTr="00E034C8">
        <w:trPr>
          <w:trHeight w:val="72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85"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54" w:history="1">
              <w:r w:rsidR="00FD05B0" w:rsidRPr="00627842">
                <w:rPr>
                  <w:rStyle w:val="Hyperlink"/>
                  <w:rFonts w:ascii="Arial" w:hAnsi="Arial" w:cs="Arial"/>
                  <w:b w:val="0"/>
                  <w:bCs w:val="0"/>
                  <w:i/>
                  <w:color w:val="000000" w:themeColor="text1"/>
                  <w:sz w:val="16"/>
                  <w:szCs w:val="16"/>
                  <w:lang w:eastAsia="en-AU"/>
                </w:rPr>
                <w:t>Litoria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olongburensis</w:t>
              </w:r>
            </w:hyperlink>
          </w:p>
          <w:p w14:paraId="70BDF886"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(Wallum Sedge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8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88"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89"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8A" w14:textId="77777777" w:rsidR="00F22AD3"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Other known and potential threats include habitat disturbance and predation by feral pigs.</w:t>
            </w:r>
          </w:p>
          <w:p w14:paraId="70BDF88B" w14:textId="77777777" w:rsidR="00F22AD3" w:rsidRPr="007C4156" w:rsidRDefault="00FD05B0" w:rsidP="007C4156">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8E3CB0">
              <w:rPr>
                <w:rFonts w:ascii="Arial" w:hAnsi="Arial" w:cs="Arial"/>
                <w:sz w:val="16"/>
                <w:szCs w:val="16"/>
              </w:rPr>
              <w:t>The Wallum Sedge Frog has been recorded in south-eas</w:t>
            </w:r>
            <w:r>
              <w:rPr>
                <w:rFonts w:ascii="Arial" w:hAnsi="Arial" w:cs="Arial"/>
                <w:sz w:val="16"/>
                <w:szCs w:val="16"/>
              </w:rPr>
              <w:t>t Queensland and north-east NSW</w:t>
            </w:r>
            <w:r w:rsidRPr="008E3CB0">
              <w:rPr>
                <w:rFonts w:ascii="Arial" w:hAnsi="Arial" w:cs="Arial"/>
                <w:sz w:val="16"/>
                <w:szCs w:val="16"/>
              </w:rPr>
              <w:t xml:space="preserve"> </w:t>
            </w:r>
            <w:r>
              <w:rPr>
                <w:rFonts w:ascii="Arial" w:hAnsi="Arial" w:cs="Arial"/>
                <w:sz w:val="16"/>
                <w:szCs w:val="16"/>
              </w:rPr>
              <w:t xml:space="preserve">and </w:t>
            </w:r>
            <w:r w:rsidRPr="008E3CB0">
              <w:rPr>
                <w:rFonts w:ascii="Arial" w:hAnsi="Arial" w:cs="Arial"/>
                <w:sz w:val="16"/>
                <w:szCs w:val="16"/>
              </w:rPr>
              <w:t>on several other offshore sand islands, including Bribie, Moreton and North Stradbroke Islands.</w:t>
            </w:r>
          </w:p>
        </w:tc>
      </w:tr>
      <w:tr w:rsidR="00E034C8" w14:paraId="70BDF893" w14:textId="77777777" w:rsidTr="00E034C8">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8D"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55" w:history="1">
              <w:r w:rsidR="00FD05B0" w:rsidRPr="00627842">
                <w:rPr>
                  <w:rStyle w:val="Hyperlink"/>
                  <w:rFonts w:ascii="Arial" w:hAnsi="Arial" w:cs="Arial"/>
                  <w:b w:val="0"/>
                  <w:bCs w:val="0"/>
                  <w:i/>
                  <w:color w:val="000000" w:themeColor="text1"/>
                  <w:sz w:val="16"/>
                  <w:szCs w:val="16"/>
                  <w:lang w:eastAsia="en-AU"/>
                </w:rPr>
                <w:t>Mixophyes fleayi</w:t>
              </w:r>
            </w:hyperlink>
          </w:p>
          <w:p w14:paraId="70BDF88E"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(Fleay's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8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1"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2" w14:textId="77777777" w:rsidR="00F22AD3" w:rsidRPr="00627842" w:rsidRDefault="00FD05B0" w:rsidP="00FB58B9">
            <w:pPr>
              <w:tabs>
                <w:tab w:val="left" w:pos="720"/>
              </w:tabs>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Large areas of this species' habitat have been and continue to be degraded by feral animals (e.g. feral pigs in the Conondale Range).</w:t>
            </w:r>
          </w:p>
        </w:tc>
      </w:tr>
      <w:tr w:rsidR="00E034C8" w14:paraId="70BDF89A" w14:textId="77777777" w:rsidTr="00E034C8">
        <w:trPr>
          <w:trHeight w:val="97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4"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56" w:history="1">
              <w:r w:rsidR="00FD05B0" w:rsidRPr="00627842">
                <w:rPr>
                  <w:rStyle w:val="Hyperlink"/>
                  <w:rFonts w:ascii="Arial" w:hAnsi="Arial" w:cs="Arial"/>
                  <w:b w:val="0"/>
                  <w:bCs w:val="0"/>
                  <w:i/>
                  <w:color w:val="000000" w:themeColor="text1"/>
                  <w:sz w:val="16"/>
                  <w:szCs w:val="16"/>
                  <w:lang w:eastAsia="en-AU"/>
                </w:rPr>
                <w:t>Mixophyes iteratus</w:t>
              </w:r>
            </w:hyperlink>
          </w:p>
          <w:p w14:paraId="70BDF895"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(Giant Barred Frog, Southern Barred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8"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9"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predation by feral pigs.</w:t>
            </w:r>
          </w:p>
        </w:tc>
      </w:tr>
      <w:tr w:rsidR="00E034C8" w14:paraId="70BDF8A1" w14:textId="77777777" w:rsidTr="00E034C8">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B"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57" w:history="1">
              <w:r w:rsidR="00FD05B0" w:rsidRPr="00627842">
                <w:rPr>
                  <w:rStyle w:val="Hyperlink"/>
                  <w:rFonts w:ascii="Arial" w:hAnsi="Arial" w:cs="Arial"/>
                  <w:b w:val="0"/>
                  <w:bCs w:val="0"/>
                  <w:i/>
                  <w:color w:val="000000" w:themeColor="text1"/>
                  <w:sz w:val="16"/>
                  <w:szCs w:val="16"/>
                  <w:lang w:eastAsia="en-AU"/>
                </w:rPr>
                <w:t>Pseudophryne</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corroboree</w:t>
              </w:r>
            </w:hyperlink>
          </w:p>
          <w:p w14:paraId="70BDF89C"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(Southern Corroboree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9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0"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habitat degradation by feral pigs.</w:t>
            </w:r>
          </w:p>
        </w:tc>
      </w:tr>
      <w:tr w:rsidR="00E034C8" w14:paraId="70BDF8A8" w14:textId="77777777" w:rsidTr="00E034C8">
        <w:trPr>
          <w:trHeight w:val="112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2"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58" w:history="1">
              <w:r w:rsidR="00FD05B0" w:rsidRPr="00627842">
                <w:rPr>
                  <w:rStyle w:val="Hyperlink"/>
                  <w:rFonts w:ascii="Arial" w:hAnsi="Arial" w:cs="Arial"/>
                  <w:b w:val="0"/>
                  <w:bCs w:val="0"/>
                  <w:i/>
                  <w:color w:val="000000" w:themeColor="text1"/>
                  <w:sz w:val="16"/>
                  <w:szCs w:val="16"/>
                  <w:lang w:eastAsia="en-AU"/>
                </w:rPr>
                <w:t>Pseudophryne</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pengilleyi</w:t>
              </w:r>
            </w:hyperlink>
          </w:p>
          <w:p w14:paraId="70BDF8A3"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(Northern Corroboree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7"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Excavation by feral pigs has also been identified as a potentially threatening process for the species.</w:t>
            </w:r>
          </w:p>
        </w:tc>
      </w:tr>
      <w:tr w:rsidR="00E034C8" w14:paraId="70BDF8AF" w14:textId="77777777" w:rsidTr="00E034C8">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9"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59" w:history="1">
              <w:r w:rsidR="00FD05B0" w:rsidRPr="00413BDF">
                <w:rPr>
                  <w:rStyle w:val="Hyperlink"/>
                  <w:rFonts w:ascii="Arial" w:hAnsi="Arial" w:cs="Arial"/>
                  <w:b w:val="0"/>
                  <w:bCs w:val="0"/>
                  <w:i/>
                  <w:color w:val="000000" w:themeColor="text1"/>
                  <w:sz w:val="16"/>
                  <w:szCs w:val="16"/>
                  <w:lang w:eastAsia="en-AU"/>
                </w:rPr>
                <w:t>Spicospina</w:t>
              </w:r>
              <w:r w:rsidR="00FD05B0" w:rsidRPr="00413BDF">
                <w:rPr>
                  <w:rFonts w:ascii="Arial" w:hAnsi="Arial" w:cs="Arial"/>
                  <w:b w:val="0"/>
                  <w:bCs w:val="0"/>
                  <w:i/>
                  <w:color w:val="000000" w:themeColor="text1"/>
                  <w:sz w:val="16"/>
                  <w:szCs w:val="16"/>
                  <w:lang w:eastAsia="en-AU"/>
                </w:rPr>
                <w:br/>
              </w:r>
              <w:r w:rsidR="00FD05B0" w:rsidRPr="00413BDF">
                <w:rPr>
                  <w:rStyle w:val="Hyperlink"/>
                  <w:rFonts w:ascii="Arial" w:hAnsi="Arial" w:cs="Arial"/>
                  <w:b w:val="0"/>
                  <w:bCs w:val="0"/>
                  <w:i/>
                  <w:color w:val="000000" w:themeColor="text1"/>
                  <w:sz w:val="16"/>
                  <w:szCs w:val="16"/>
                  <w:lang w:eastAsia="en-AU"/>
                </w:rPr>
                <w:t>flammocaerulea</w:t>
              </w:r>
            </w:hyperlink>
          </w:p>
          <w:p w14:paraId="70BDF8AA"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(Sunset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B"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C"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D"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AE"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8B8" w14:textId="77777777" w:rsidTr="00E034C8">
        <w:trPr>
          <w:trHeight w:val="333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B0"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60" w:history="1">
              <w:r w:rsidR="00FD05B0" w:rsidRPr="00627842">
                <w:rPr>
                  <w:rStyle w:val="Hyperlink"/>
                  <w:rFonts w:ascii="Arial" w:hAnsi="Arial" w:cs="Arial"/>
                  <w:b w:val="0"/>
                  <w:bCs w:val="0"/>
                  <w:i/>
                  <w:color w:val="000000" w:themeColor="text1"/>
                  <w:sz w:val="16"/>
                  <w:szCs w:val="16"/>
                  <w:lang w:eastAsia="en-AU"/>
                </w:rPr>
                <w:t>Taudactylus pleione</w:t>
              </w:r>
            </w:hyperlink>
          </w:p>
          <w:p w14:paraId="70BDF8B1"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(Kroombit Tinker Frog, Pleione's Torrent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B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B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B4" w14:textId="77777777" w:rsidR="00F22AD3" w:rsidRPr="00627842" w:rsidRDefault="00FD05B0" w:rsidP="00FB58B9">
            <w:pPr>
              <w:tabs>
                <w:tab w:val="left" w:pos="72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8B5" w14:textId="77777777" w:rsidR="00F22AD3" w:rsidRPr="00627842" w:rsidRDefault="00FD05B0" w:rsidP="00FB58B9">
            <w:pPr>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Soil disturbance by feral pigs is also likely to greatly increase the spread of riparian weeds such as mistflower and crofton weed. Feral pigs are also potential vectors of chytrid fungus.</w:t>
            </w:r>
          </w:p>
          <w:p w14:paraId="70BDF8B6" w14:textId="77777777" w:rsidR="00F22AD3" w:rsidRPr="00627842" w:rsidRDefault="000B0798" w:rsidP="00FB58B9">
            <w:pPr>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lang w:eastAsia="en-AU"/>
              </w:rPr>
            </w:pPr>
          </w:p>
          <w:p w14:paraId="70BDF8B7" w14:textId="77777777" w:rsidR="00F22AD3" w:rsidRDefault="00FD05B0">
            <w:pPr>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At Kroombit Tops, feral pigs have only recently arrived but they have caused significant damage to at least two sites known to support the Kroombit Tinker Frog. Although there may be direct predation by feral pigs, the greatest effect is likely to be the impact</w:t>
            </w:r>
            <w:r>
              <w:rPr>
                <w:rFonts w:ascii="Arial" w:hAnsi="Arial" w:cs="Arial"/>
                <w:sz w:val="16"/>
                <w:szCs w:val="16"/>
                <w:lang w:eastAsia="en-AU"/>
              </w:rPr>
              <w:t xml:space="preserve"> of habitat degradation.</w:t>
            </w:r>
          </w:p>
        </w:tc>
      </w:tr>
      <w:tr w:rsidR="00E034C8" w14:paraId="70BDF8BF" w14:textId="77777777" w:rsidTr="00E034C8">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B9"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61" w:history="1">
              <w:r w:rsidR="00FD05B0" w:rsidRPr="00413BDF">
                <w:rPr>
                  <w:rStyle w:val="Hyperlink"/>
                  <w:rFonts w:ascii="Arial" w:hAnsi="Arial" w:cs="Arial"/>
                  <w:b w:val="0"/>
                  <w:bCs w:val="0"/>
                  <w:i/>
                  <w:color w:val="000000" w:themeColor="text1"/>
                  <w:sz w:val="16"/>
                  <w:szCs w:val="16"/>
                  <w:lang w:eastAsia="en-AU"/>
                </w:rPr>
                <w:t>Taudactylus</w:t>
              </w:r>
              <w:r w:rsidR="00FD05B0" w:rsidRPr="00413BDF">
                <w:rPr>
                  <w:rFonts w:ascii="Arial" w:hAnsi="Arial" w:cs="Arial"/>
                  <w:b w:val="0"/>
                  <w:bCs w:val="0"/>
                  <w:i/>
                  <w:color w:val="000000" w:themeColor="text1"/>
                  <w:sz w:val="16"/>
                  <w:szCs w:val="16"/>
                  <w:lang w:eastAsia="en-AU"/>
                </w:rPr>
                <w:br/>
              </w:r>
              <w:r w:rsidR="00FD05B0" w:rsidRPr="00413BDF">
                <w:rPr>
                  <w:rStyle w:val="Hyperlink"/>
                  <w:rFonts w:ascii="Arial" w:hAnsi="Arial" w:cs="Arial"/>
                  <w:b w:val="0"/>
                  <w:bCs w:val="0"/>
                  <w:i/>
                  <w:color w:val="000000" w:themeColor="text1"/>
                  <w:sz w:val="16"/>
                  <w:szCs w:val="16"/>
                  <w:lang w:eastAsia="en-AU"/>
                </w:rPr>
                <w:t>rheophilus</w:t>
              </w:r>
            </w:hyperlink>
          </w:p>
          <w:p w14:paraId="70BDF8BA"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(Tinkling 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BB"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BC"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Frog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BD"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BE"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8C6" w14:textId="77777777" w:rsidTr="00E034C8">
        <w:trPr>
          <w:trHeight w:val="61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0"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62" w:history="1">
              <w:r w:rsidR="00FD05B0" w:rsidRPr="00413BDF">
                <w:rPr>
                  <w:rStyle w:val="Hyperlink"/>
                  <w:rFonts w:ascii="Arial" w:hAnsi="Arial" w:cs="Arial"/>
                  <w:b w:val="0"/>
                  <w:bCs w:val="0"/>
                  <w:i/>
                  <w:color w:val="000000" w:themeColor="text1"/>
                  <w:sz w:val="16"/>
                  <w:szCs w:val="16"/>
                  <w:lang w:eastAsia="en-AU"/>
                </w:rPr>
                <w:t>Liopholis guthega</w:t>
              </w:r>
            </w:hyperlink>
          </w:p>
          <w:p w14:paraId="70BDF8C1"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(Guthega Skink)</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2"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3"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Lizard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4"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5"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8CD" w14:textId="77777777" w:rsidTr="00E034C8">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7"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63" w:history="1">
              <w:r w:rsidR="00FD05B0" w:rsidRPr="00413BDF">
                <w:rPr>
                  <w:rStyle w:val="Hyperlink"/>
                  <w:rFonts w:ascii="Arial" w:hAnsi="Arial" w:cs="Arial"/>
                  <w:b w:val="0"/>
                  <w:bCs w:val="0"/>
                  <w:i/>
                  <w:color w:val="000000" w:themeColor="text1"/>
                  <w:sz w:val="16"/>
                  <w:szCs w:val="16"/>
                  <w:lang w:eastAsia="en-AU"/>
                </w:rPr>
                <w:t>Nangura spinosa</w:t>
              </w:r>
            </w:hyperlink>
          </w:p>
          <w:p w14:paraId="70BDF8C8"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(Nangur Spiny Skink)</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9"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A"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Lizard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B"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C" w14:textId="77777777" w:rsidR="00F22AD3" w:rsidRPr="00413BDF"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Key threats to the Nangur Spiny Skink include predation by feral animals, including feral pigs.</w:t>
            </w:r>
          </w:p>
        </w:tc>
      </w:tr>
      <w:tr w:rsidR="00E034C8" w14:paraId="70BDF8D7" w14:textId="77777777" w:rsidTr="00E034C8">
        <w:trPr>
          <w:trHeight w:val="112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CE"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64" w:history="1">
              <w:r w:rsidR="00FD05B0" w:rsidRPr="00627842">
                <w:rPr>
                  <w:rStyle w:val="Hyperlink"/>
                  <w:rFonts w:ascii="Arial" w:hAnsi="Arial" w:cs="Arial"/>
                  <w:b w:val="0"/>
                  <w:bCs w:val="0"/>
                  <w:i/>
                  <w:color w:val="000000" w:themeColor="text1"/>
                  <w:sz w:val="16"/>
                  <w:szCs w:val="16"/>
                  <w:lang w:eastAsia="en-AU"/>
                </w:rPr>
                <w:t>Pseudomys</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pilligaensis</w:t>
              </w:r>
            </w:hyperlink>
          </w:p>
          <w:p w14:paraId="70BDF8CF" w14:textId="77777777" w:rsidR="00F22AD3"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(Pilliga Mouse, Poolkoo)</w:t>
            </w:r>
          </w:p>
          <w:p w14:paraId="70BDF8D0" w14:textId="77777777" w:rsidR="00F22AD3" w:rsidRDefault="000B0798" w:rsidP="00FB58B9">
            <w:pPr>
              <w:tabs>
                <w:tab w:val="left" w:pos="720"/>
              </w:tabs>
              <w:rPr>
                <w:rFonts w:ascii="Arial" w:hAnsi="Arial" w:cs="Arial"/>
                <w:color w:val="000000" w:themeColor="text1"/>
                <w:sz w:val="16"/>
                <w:szCs w:val="16"/>
                <w:lang w:eastAsia="en-AU"/>
              </w:rPr>
            </w:pPr>
          </w:p>
          <w:p w14:paraId="70BDF8D1" w14:textId="77777777" w:rsidR="00F22AD3" w:rsidRPr="00627842" w:rsidRDefault="00FD05B0" w:rsidP="00E04983">
            <w:pPr>
              <w:tabs>
                <w:tab w:val="left" w:pos="720"/>
              </w:tabs>
              <w:rPr>
                <w:rFonts w:ascii="Arial" w:hAnsi="Arial" w:cs="Arial"/>
                <w:color w:val="000000" w:themeColor="text1"/>
                <w:sz w:val="16"/>
                <w:szCs w:val="16"/>
                <w:lang w:eastAsia="en-AU"/>
              </w:rPr>
            </w:pPr>
            <w:r w:rsidRPr="00E04983">
              <w:rPr>
                <w:rFonts w:ascii="Arial" w:hAnsi="Arial" w:cs="Arial"/>
                <w:bCs w:val="0"/>
                <w:color w:val="000000" w:themeColor="text1"/>
                <w:sz w:val="16"/>
                <w:szCs w:val="16"/>
                <w:lang w:eastAsia="en-AU"/>
              </w:rPr>
              <w:t>Note:</w:t>
            </w:r>
            <w:r>
              <w:rPr>
                <w:rFonts w:ascii="Arial" w:hAnsi="Arial" w:cs="Arial"/>
                <w:b w:val="0"/>
                <w:bCs w:val="0"/>
                <w:color w:val="000000" w:themeColor="text1"/>
                <w:sz w:val="16"/>
                <w:szCs w:val="16"/>
                <w:lang w:eastAsia="en-AU"/>
              </w:rPr>
              <w:t xml:space="preserve"> some DNA evidence suggests this species may be an isolated population of the non-threatened delicate mouse (</w:t>
            </w:r>
            <w:r w:rsidRPr="00A769EB">
              <w:rPr>
                <w:rFonts w:ascii="Arial" w:hAnsi="Arial" w:cs="Arial"/>
                <w:b w:val="0"/>
                <w:bCs w:val="0"/>
                <w:i/>
                <w:iCs/>
                <w:color w:val="000000" w:themeColor="text1"/>
                <w:sz w:val="16"/>
                <w:szCs w:val="16"/>
                <w:lang w:eastAsia="en-AU"/>
              </w:rPr>
              <w:t>Pseudomys delicatulus</w:t>
            </w:r>
            <w:r w:rsidRPr="00A769EB">
              <w:rPr>
                <w:rFonts w:ascii="Arial" w:hAnsi="Arial" w:cs="Arial"/>
                <w:b w:val="0"/>
                <w:bCs w:val="0"/>
                <w:iCs/>
                <w:color w:val="000000" w:themeColor="text1"/>
                <w:sz w:val="16"/>
                <w:szCs w:val="16"/>
                <w:lang w:eastAsia="en-AU"/>
              </w:rPr>
              <w:t>)</w:t>
            </w:r>
            <w:r>
              <w:rPr>
                <w:rFonts w:ascii="Arial" w:hAnsi="Arial" w:cs="Arial"/>
                <w:b w:val="0"/>
                <w:bCs w:val="0"/>
                <w:iCs/>
                <w:color w:val="000000" w:themeColor="text1"/>
                <w:sz w:val="16"/>
                <w:szCs w:val="16"/>
                <w:lang w:eastAsia="en-AU"/>
              </w:rPr>
              <w:t>; this may alter this species’ listing in the future, or lead to its de-listing.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D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D3" w14:textId="77777777" w:rsidR="00F22AD3" w:rsidRPr="00627842"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Mammal</w:t>
            </w:r>
          </w:p>
          <w:p w14:paraId="70BDF8D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(Placental)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D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D6"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habitat degradation by feral pig</w:t>
            </w:r>
            <w:r>
              <w:rPr>
                <w:rFonts w:ascii="Arial" w:hAnsi="Arial" w:cs="Arial"/>
                <w:sz w:val="16"/>
                <w:szCs w:val="16"/>
                <w:lang w:eastAsia="en-AU"/>
              </w:rPr>
              <w:t>s</w:t>
            </w:r>
            <w:r w:rsidRPr="00627842">
              <w:rPr>
                <w:rFonts w:ascii="Arial" w:hAnsi="Arial" w:cs="Arial"/>
                <w:sz w:val="16"/>
                <w:szCs w:val="16"/>
                <w:lang w:eastAsia="en-AU"/>
              </w:rPr>
              <w:t>.</w:t>
            </w:r>
          </w:p>
        </w:tc>
      </w:tr>
      <w:tr w:rsidR="00E034C8" w14:paraId="70BDF8DF" w14:textId="77777777" w:rsidTr="00E034C8">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D8"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65" w:history="1">
              <w:r w:rsidR="00FD05B0" w:rsidRPr="00413BDF">
                <w:rPr>
                  <w:rStyle w:val="Hyperlink"/>
                  <w:rFonts w:ascii="Arial" w:hAnsi="Arial" w:cs="Arial"/>
                  <w:b w:val="0"/>
                  <w:bCs w:val="0"/>
                  <w:i/>
                  <w:color w:val="000000" w:themeColor="text1"/>
                  <w:sz w:val="16"/>
                  <w:szCs w:val="16"/>
                  <w:lang w:eastAsia="en-AU"/>
                </w:rPr>
                <w:t>Xeromys myoides</w:t>
              </w:r>
            </w:hyperlink>
          </w:p>
          <w:p w14:paraId="70BDF8D9"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(Water Mouse, False Water Rat, Yirrkoo)</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DA"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DB" w14:textId="77777777" w:rsidR="00F22AD3" w:rsidRPr="00413BDF"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Mammal</w:t>
            </w:r>
          </w:p>
          <w:p w14:paraId="70BDF8DC"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(Placental)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DD"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DE"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8E7" w14:textId="77777777" w:rsidTr="00E034C8">
        <w:trPr>
          <w:trHeight w:val="114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E0"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66" w:history="1">
              <w:r w:rsidR="00FD05B0" w:rsidRPr="00413BDF">
                <w:rPr>
                  <w:rStyle w:val="Hyperlink"/>
                  <w:rFonts w:ascii="Arial" w:hAnsi="Arial" w:cs="Arial"/>
                  <w:b w:val="0"/>
                  <w:bCs w:val="0"/>
                  <w:i/>
                  <w:color w:val="000000" w:themeColor="text1"/>
                  <w:sz w:val="16"/>
                  <w:szCs w:val="16"/>
                  <w:lang w:eastAsia="en-AU"/>
                </w:rPr>
                <w:t>Zyzomys maini</w:t>
              </w:r>
            </w:hyperlink>
          </w:p>
          <w:p w14:paraId="70BDF8E1"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(Arnhem Rock-rat, Arnhem Land Rock-rat, Kodjperr)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E2"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E3" w14:textId="77777777" w:rsidR="00F22AD3" w:rsidRPr="00413BDF"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Mammal</w:t>
            </w:r>
          </w:p>
          <w:p w14:paraId="70BDF8E4"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(Placental)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E5"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E6" w14:textId="77777777" w:rsidR="00F22AD3" w:rsidRPr="00413BDF"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27% of rainforest patches were "severely disturbed" by feral pigs.</w:t>
            </w:r>
          </w:p>
        </w:tc>
      </w:tr>
      <w:tr w:rsidR="00E034C8" w14:paraId="70BDF8EF" w14:textId="77777777" w:rsidTr="00E034C8">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E8"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67" w:history="1">
              <w:r w:rsidR="00FD05B0" w:rsidRPr="00413BDF">
                <w:rPr>
                  <w:rStyle w:val="Hyperlink"/>
                  <w:rFonts w:ascii="Arial" w:hAnsi="Arial" w:cs="Arial"/>
                  <w:b w:val="0"/>
                  <w:bCs w:val="0"/>
                  <w:i/>
                  <w:color w:val="000000" w:themeColor="text1"/>
                  <w:sz w:val="16"/>
                  <w:szCs w:val="16"/>
                  <w:lang w:eastAsia="en-AU"/>
                </w:rPr>
                <w:t>Zyzomys palatalis</w:t>
              </w:r>
            </w:hyperlink>
          </w:p>
          <w:p w14:paraId="70BDF8E9"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(Carpentarian Rock-rat, Aywalirroomoo)</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EA"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EB" w14:textId="77777777" w:rsidR="00F22AD3" w:rsidRPr="00413BDF"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Mammal</w:t>
            </w:r>
          </w:p>
          <w:p w14:paraId="70BDF8EC"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(Placental)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ED"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EE"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8F6" w14:textId="77777777" w:rsidTr="00E034C8">
        <w:trPr>
          <w:trHeight w:val="98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0"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68" w:history="1">
              <w:r w:rsidR="00FD05B0" w:rsidRPr="00627842">
                <w:rPr>
                  <w:rStyle w:val="Hyperlink"/>
                  <w:rFonts w:ascii="Arial" w:hAnsi="Arial" w:cs="Arial"/>
                  <w:b w:val="0"/>
                  <w:bCs w:val="0"/>
                  <w:i/>
                  <w:color w:val="000000" w:themeColor="text1"/>
                  <w:sz w:val="16"/>
                  <w:szCs w:val="16"/>
                  <w:lang w:eastAsia="en-AU"/>
                </w:rPr>
                <w:t>Bettongia penicillata ogilbyi</w:t>
              </w:r>
            </w:hyperlink>
          </w:p>
          <w:p w14:paraId="70BDF8F1"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(Woylie)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Marsupial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5" w14:textId="77777777" w:rsidR="00F22AD3" w:rsidRPr="00627842" w:rsidRDefault="00FD05B0" w:rsidP="00EF1E6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Dogs (</w:t>
            </w:r>
            <w:r w:rsidRPr="00627842">
              <w:rPr>
                <w:rFonts w:ascii="Arial" w:hAnsi="Arial" w:cs="Arial"/>
                <w:i/>
                <w:sz w:val="16"/>
                <w:szCs w:val="16"/>
                <w:lang w:eastAsia="en-AU"/>
              </w:rPr>
              <w:t>Canis familiaris</w:t>
            </w:r>
            <w:r w:rsidRPr="00627842">
              <w:rPr>
                <w:rFonts w:ascii="Arial" w:hAnsi="Arial" w:cs="Arial"/>
                <w:sz w:val="16"/>
                <w:szCs w:val="16"/>
                <w:lang w:eastAsia="en-AU"/>
              </w:rPr>
              <w:t>) and feral pigs (</w:t>
            </w:r>
            <w:r w:rsidRPr="00627842">
              <w:rPr>
                <w:rFonts w:ascii="Arial" w:hAnsi="Arial" w:cs="Arial"/>
                <w:i/>
                <w:sz w:val="16"/>
                <w:szCs w:val="16"/>
                <w:lang w:eastAsia="en-AU"/>
              </w:rPr>
              <w:t>Sus scrofa</w:t>
            </w:r>
            <w:r w:rsidRPr="00627842">
              <w:rPr>
                <w:rFonts w:ascii="Arial" w:hAnsi="Arial" w:cs="Arial"/>
                <w:sz w:val="16"/>
                <w:szCs w:val="16"/>
                <w:lang w:eastAsia="en-AU"/>
              </w:rPr>
              <w:t>) have also been implicated as the cause of several failed reintroduction attempts</w:t>
            </w:r>
            <w:r>
              <w:rPr>
                <w:rFonts w:ascii="Arial" w:hAnsi="Arial" w:cs="Arial"/>
                <w:sz w:val="16"/>
                <w:szCs w:val="16"/>
                <w:lang w:eastAsia="en-AU"/>
              </w:rPr>
              <w:t>.</w:t>
            </w:r>
            <w:r w:rsidRPr="00627842">
              <w:rPr>
                <w:rFonts w:ascii="Arial" w:hAnsi="Arial" w:cs="Arial"/>
                <w:sz w:val="16"/>
                <w:szCs w:val="16"/>
                <w:lang w:eastAsia="en-AU"/>
              </w:rPr>
              <w:t xml:space="preserve"> Habitat destruction can also come about from feral pigs.</w:t>
            </w:r>
          </w:p>
        </w:tc>
      </w:tr>
      <w:tr w:rsidR="00E034C8" w14:paraId="70BDF8FD" w14:textId="77777777" w:rsidTr="00E034C8">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7"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69" w:history="1">
              <w:r w:rsidR="00FD05B0" w:rsidRPr="00627842">
                <w:rPr>
                  <w:rStyle w:val="Hyperlink"/>
                  <w:rFonts w:ascii="Arial" w:hAnsi="Arial" w:cs="Arial"/>
                  <w:b w:val="0"/>
                  <w:bCs w:val="0"/>
                  <w:i/>
                  <w:color w:val="000000" w:themeColor="text1"/>
                  <w:sz w:val="16"/>
                  <w:szCs w:val="16"/>
                  <w:lang w:eastAsia="en-AU"/>
                </w:rPr>
                <w:t>Bettongia tropica</w:t>
              </w:r>
            </w:hyperlink>
          </w:p>
          <w:p w14:paraId="70BDF8F8"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(Northern Bettong)</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9"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Marsupial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C" w14:textId="77777777" w:rsidR="00F22AD3" w:rsidRPr="00627842" w:rsidRDefault="00FD05B0" w:rsidP="00EF1E6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The major threat from invasive species to the </w:t>
            </w:r>
            <w:r>
              <w:rPr>
                <w:rFonts w:ascii="Arial" w:hAnsi="Arial" w:cs="Arial"/>
                <w:sz w:val="16"/>
                <w:szCs w:val="16"/>
                <w:lang w:eastAsia="en-AU"/>
              </w:rPr>
              <w:t>n</w:t>
            </w:r>
            <w:r w:rsidRPr="00627842">
              <w:rPr>
                <w:rFonts w:ascii="Arial" w:hAnsi="Arial" w:cs="Arial"/>
                <w:sz w:val="16"/>
                <w:szCs w:val="16"/>
                <w:lang w:eastAsia="en-AU"/>
              </w:rPr>
              <w:t xml:space="preserve">orthern </w:t>
            </w:r>
            <w:r>
              <w:rPr>
                <w:rFonts w:ascii="Arial" w:hAnsi="Arial" w:cs="Arial"/>
                <w:sz w:val="16"/>
                <w:szCs w:val="16"/>
                <w:lang w:eastAsia="en-AU"/>
              </w:rPr>
              <w:t>b</w:t>
            </w:r>
            <w:r w:rsidRPr="00627842">
              <w:rPr>
                <w:rFonts w:ascii="Arial" w:hAnsi="Arial" w:cs="Arial"/>
                <w:sz w:val="16"/>
                <w:szCs w:val="16"/>
                <w:lang w:eastAsia="en-AU"/>
              </w:rPr>
              <w:t>ettong is competition for hypogeous</w:t>
            </w:r>
            <w:r>
              <w:rPr>
                <w:rFonts w:ascii="Arial" w:hAnsi="Arial" w:cs="Arial"/>
                <w:sz w:val="16"/>
                <w:szCs w:val="16"/>
                <w:lang w:eastAsia="en-AU"/>
              </w:rPr>
              <w:t xml:space="preserve"> (underground)</w:t>
            </w:r>
            <w:r w:rsidRPr="00627842">
              <w:rPr>
                <w:rFonts w:ascii="Arial" w:hAnsi="Arial" w:cs="Arial"/>
                <w:sz w:val="16"/>
                <w:szCs w:val="16"/>
                <w:lang w:eastAsia="en-AU"/>
              </w:rPr>
              <w:t xml:space="preserve"> fungi from feral pigs</w:t>
            </w:r>
          </w:p>
        </w:tc>
      </w:tr>
      <w:tr w:rsidR="00E034C8" w14:paraId="70BDF904" w14:textId="77777777" w:rsidTr="00E034C8">
        <w:trPr>
          <w:trHeight w:val="101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8FE"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70" w:history="1">
              <w:r w:rsidR="00FD05B0" w:rsidRPr="00413BDF">
                <w:rPr>
                  <w:rStyle w:val="Hyperlink"/>
                  <w:rFonts w:ascii="Arial" w:hAnsi="Arial" w:cs="Arial"/>
                  <w:b w:val="0"/>
                  <w:bCs w:val="0"/>
                  <w:i/>
                  <w:color w:val="000000" w:themeColor="text1"/>
                  <w:sz w:val="16"/>
                  <w:szCs w:val="16"/>
                  <w:lang w:eastAsia="en-AU"/>
                </w:rPr>
                <w:t>Isoodon obesulus obesulus</w:t>
              </w:r>
            </w:hyperlink>
          </w:p>
          <w:p w14:paraId="70BDF8FF"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(Southern Brown Bandicoot (Eastern))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0"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1"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Marsupial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2"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3" w14:textId="77777777" w:rsidR="00F22AD3" w:rsidRPr="00413BDF"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Threat of habitat degradation by feral pigs.</w:t>
            </w:r>
          </w:p>
        </w:tc>
      </w:tr>
      <w:tr w:rsidR="00E034C8" w14:paraId="70BDF90B" w14:textId="77777777" w:rsidTr="00E034C8">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5"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71" w:history="1">
              <w:r w:rsidR="00FD05B0" w:rsidRPr="00413BDF">
                <w:rPr>
                  <w:rStyle w:val="Hyperlink"/>
                  <w:rFonts w:ascii="Arial" w:hAnsi="Arial" w:cs="Arial"/>
                  <w:b w:val="0"/>
                  <w:bCs w:val="0"/>
                  <w:i/>
                  <w:color w:val="000000" w:themeColor="text1"/>
                  <w:sz w:val="16"/>
                  <w:szCs w:val="16"/>
                  <w:lang w:eastAsia="en-AU"/>
                </w:rPr>
                <w:t>Lasiorhinus krefftii</w:t>
              </w:r>
            </w:hyperlink>
          </w:p>
          <w:p w14:paraId="70BDF906"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(Northern Hairy-nosed Wombat, Yaminon)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7"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8"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Marsupial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9"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A"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912" w14:textId="77777777" w:rsidTr="00E034C8">
        <w:trPr>
          <w:trHeight w:val="92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C"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72" w:history="1">
              <w:r w:rsidR="00FD05B0" w:rsidRPr="00627842">
                <w:rPr>
                  <w:rStyle w:val="Hyperlink"/>
                  <w:rFonts w:ascii="Arial" w:hAnsi="Arial" w:cs="Arial"/>
                  <w:b w:val="0"/>
                  <w:bCs w:val="0"/>
                  <w:i/>
                  <w:color w:val="000000" w:themeColor="text1"/>
                  <w:sz w:val="16"/>
                  <w:szCs w:val="16"/>
                  <w:lang w:eastAsia="en-AU"/>
                </w:rPr>
                <w:t>Potorous longipes</w:t>
              </w:r>
            </w:hyperlink>
          </w:p>
          <w:p w14:paraId="70BDF90D"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(Long-footed Potoroo)</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E"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0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Marsupial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1"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competition with feral pigs.</w:t>
            </w:r>
          </w:p>
        </w:tc>
      </w:tr>
      <w:tr w:rsidR="00E034C8" w14:paraId="70BDF919" w14:textId="77777777" w:rsidTr="00E034C8">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3"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73" w:history="1">
              <w:r w:rsidR="00FD05B0" w:rsidRPr="00627842">
                <w:rPr>
                  <w:rStyle w:val="Hyperlink"/>
                  <w:rFonts w:ascii="Arial" w:hAnsi="Arial" w:cs="Arial"/>
                  <w:b w:val="0"/>
                  <w:bCs w:val="0"/>
                  <w:i/>
                  <w:color w:val="000000" w:themeColor="text1"/>
                  <w:sz w:val="16"/>
                  <w:szCs w:val="16"/>
                  <w:lang w:eastAsia="en-AU"/>
                </w:rPr>
                <w:t>Caladenia arenaria</w:t>
              </w:r>
            </w:hyperlink>
          </w:p>
          <w:p w14:paraId="70BDF914"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(Sand-hill Spider-orchid)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5"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6"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7"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8" w14:textId="77777777" w:rsidR="00F22AD3" w:rsidRPr="00627842" w:rsidRDefault="00FD05B0" w:rsidP="00EF1E6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There may ... be </w:t>
            </w:r>
            <w:r>
              <w:rPr>
                <w:rFonts w:ascii="Arial" w:hAnsi="Arial" w:cs="Arial"/>
                <w:sz w:val="16"/>
                <w:szCs w:val="16"/>
                <w:lang w:eastAsia="en-AU"/>
              </w:rPr>
              <w:t>consumption</w:t>
            </w:r>
            <w:r w:rsidRPr="00627842">
              <w:rPr>
                <w:rFonts w:ascii="Arial" w:hAnsi="Arial" w:cs="Arial"/>
                <w:sz w:val="16"/>
                <w:szCs w:val="16"/>
                <w:lang w:eastAsia="en-AU"/>
              </w:rPr>
              <w:t xml:space="preserve"> of the tubers by various animals, such as feral pigs.</w:t>
            </w:r>
          </w:p>
        </w:tc>
      </w:tr>
      <w:tr w:rsidR="00E034C8" w14:paraId="70BDF920" w14:textId="77777777" w:rsidTr="00E034C8">
        <w:trPr>
          <w:trHeight w:val="766"/>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A"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74" w:history="1">
              <w:r w:rsidR="00FD05B0" w:rsidRPr="00627842">
                <w:rPr>
                  <w:rStyle w:val="Hyperlink"/>
                  <w:rFonts w:ascii="Arial" w:hAnsi="Arial" w:cs="Arial"/>
                  <w:b w:val="0"/>
                  <w:bCs w:val="0"/>
                  <w:i/>
                  <w:color w:val="000000" w:themeColor="text1"/>
                  <w:sz w:val="16"/>
                  <w:szCs w:val="16"/>
                  <w:lang w:eastAsia="en-AU"/>
                </w:rPr>
                <w:t>Caladenia atroclavia</w:t>
              </w:r>
            </w:hyperlink>
          </w:p>
          <w:p w14:paraId="70BDF91B"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(Black-clubbed Spider-orchid)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C"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D"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E"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1F"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identified threat to </w:t>
            </w:r>
            <w:r w:rsidRPr="00627842">
              <w:rPr>
                <w:rFonts w:ascii="Arial" w:hAnsi="Arial" w:cs="Arial"/>
                <w:i/>
                <w:sz w:val="16"/>
                <w:szCs w:val="16"/>
                <w:lang w:eastAsia="en-AU"/>
              </w:rPr>
              <w:t>C. atroclavia</w:t>
            </w:r>
            <w:r w:rsidRPr="00627842">
              <w:rPr>
                <w:rFonts w:ascii="Arial" w:hAnsi="Arial" w:cs="Arial"/>
                <w:sz w:val="16"/>
                <w:szCs w:val="16"/>
                <w:lang w:eastAsia="en-AU"/>
              </w:rPr>
              <w:t xml:space="preserve"> is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927" w14:textId="77777777" w:rsidTr="00E034C8">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21"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75" w:history="1">
              <w:r w:rsidR="00FD05B0" w:rsidRPr="00627842">
                <w:rPr>
                  <w:rStyle w:val="Hyperlink"/>
                  <w:rFonts w:ascii="Arial" w:hAnsi="Arial" w:cs="Arial"/>
                  <w:b w:val="0"/>
                  <w:bCs w:val="0"/>
                  <w:i/>
                  <w:color w:val="000000" w:themeColor="text1"/>
                  <w:sz w:val="16"/>
                  <w:szCs w:val="16"/>
                  <w:lang w:eastAsia="en-AU"/>
                </w:rPr>
                <w:t>Caladenia dorrienii</w:t>
              </w:r>
            </w:hyperlink>
          </w:p>
          <w:p w14:paraId="70BDF922"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(Cossack Spider-orchid)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23"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2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25"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26" w14:textId="77777777" w:rsidR="00F22AD3" w:rsidRPr="00627842" w:rsidRDefault="00FD05B0" w:rsidP="00EF1E6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potential threats to </w:t>
            </w:r>
            <w:r>
              <w:rPr>
                <w:rFonts w:ascii="Arial" w:hAnsi="Arial" w:cs="Arial"/>
                <w:sz w:val="16"/>
                <w:szCs w:val="16"/>
                <w:lang w:eastAsia="en-AU"/>
              </w:rPr>
              <w:t>c</w:t>
            </w:r>
            <w:r w:rsidRPr="00627842">
              <w:rPr>
                <w:rFonts w:ascii="Arial" w:hAnsi="Arial" w:cs="Arial"/>
                <w:sz w:val="16"/>
                <w:szCs w:val="16"/>
                <w:lang w:eastAsia="en-AU"/>
              </w:rPr>
              <w:t xml:space="preserve">ossack </w:t>
            </w:r>
            <w:r>
              <w:rPr>
                <w:rFonts w:ascii="Arial" w:hAnsi="Arial" w:cs="Arial"/>
                <w:sz w:val="16"/>
                <w:szCs w:val="16"/>
                <w:lang w:eastAsia="en-AU"/>
              </w:rPr>
              <w:t>s</w:t>
            </w:r>
            <w:r w:rsidRPr="00627842">
              <w:rPr>
                <w:rFonts w:ascii="Arial" w:hAnsi="Arial" w:cs="Arial"/>
                <w:sz w:val="16"/>
                <w:szCs w:val="16"/>
                <w:lang w:eastAsia="en-AU"/>
              </w:rPr>
              <w:t>pider-orchid include grazing and disturbance by kangaroos and feral pigs. Feral pigs have also caused significant disturbance in the past through diggings and trampling to the habitat at one population.</w:t>
            </w:r>
          </w:p>
        </w:tc>
      </w:tr>
      <w:tr w:rsidR="00E034C8" w14:paraId="70BDF92E" w14:textId="77777777" w:rsidTr="00E034C8">
        <w:trPr>
          <w:trHeight w:val="219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28"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76" w:history="1">
              <w:r w:rsidR="00FD05B0" w:rsidRPr="00627842">
                <w:rPr>
                  <w:rStyle w:val="Hyperlink"/>
                  <w:rFonts w:ascii="Arial" w:hAnsi="Arial" w:cs="Arial"/>
                  <w:b w:val="0"/>
                  <w:bCs w:val="0"/>
                  <w:i/>
                  <w:color w:val="000000" w:themeColor="text1"/>
                  <w:sz w:val="16"/>
                  <w:szCs w:val="16"/>
                  <w:lang w:eastAsia="en-AU"/>
                </w:rPr>
                <w:t>Caladenia elegans</w:t>
              </w:r>
            </w:hyperlink>
          </w:p>
          <w:p w14:paraId="70BDF929"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(Elegant Spider-orchid) </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2A"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2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92C" w14:textId="77777777" w:rsidR="00F22AD3" w:rsidRPr="00627842" w:rsidRDefault="00FD05B0" w:rsidP="00FB58B9">
            <w:pPr>
              <w:tabs>
                <w:tab w:val="left" w:pos="72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Some Known, Some 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92D" w14:textId="77777777" w:rsidR="00F22AD3" w:rsidRPr="00627842" w:rsidRDefault="00FD05B0" w:rsidP="00FB58B9">
            <w:pPr>
              <w:tabs>
                <w:tab w:val="left" w:pos="720"/>
              </w:tabs>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pig activity has been observed in most populations. As well as grazing the orchids themselves, feral pigs can destroy the underground tubers of the orchid and also affect the growth of symbiotic fungi that are essential for germination and for providing starches for the plant (Hoffman and Brown, 1998).</w:t>
            </w:r>
          </w:p>
        </w:tc>
      </w:tr>
      <w:tr w:rsidR="00E034C8" w14:paraId="70BDF934" w14:textId="77777777" w:rsidTr="00E034C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2F" w14:textId="77777777" w:rsidR="00F22AD3" w:rsidRPr="00627842" w:rsidRDefault="000B0798" w:rsidP="00FB58B9">
            <w:pPr>
              <w:tabs>
                <w:tab w:val="left" w:pos="720"/>
              </w:tabs>
              <w:suppressAutoHyphens w:val="0"/>
              <w:autoSpaceDE/>
              <w:adjustRightInd/>
              <w:rPr>
                <w:rFonts w:ascii="Arial" w:hAnsi="Arial" w:cs="Arial"/>
                <w:i/>
                <w:color w:val="000000" w:themeColor="text1"/>
                <w:sz w:val="16"/>
                <w:szCs w:val="16"/>
                <w:lang w:eastAsia="en-AU"/>
              </w:rPr>
            </w:pPr>
            <w:hyperlink r:id="rId77" w:history="1">
              <w:r w:rsidR="00FD05B0" w:rsidRPr="00627842">
                <w:rPr>
                  <w:rStyle w:val="Hyperlink"/>
                  <w:rFonts w:ascii="Arial" w:hAnsi="Arial" w:cs="Arial"/>
                  <w:b w:val="0"/>
                  <w:bCs w:val="0"/>
                  <w:i/>
                  <w:color w:val="000000" w:themeColor="text1"/>
                  <w:sz w:val="16"/>
                  <w:szCs w:val="16"/>
                  <w:lang w:eastAsia="en-AU"/>
                </w:rPr>
                <w:t>Caladenia hoffmanii</w:t>
              </w:r>
            </w:hyperlink>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1"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2"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3"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potential threats include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93B" w14:textId="77777777" w:rsidTr="00E034C8">
        <w:trPr>
          <w:trHeight w:val="921"/>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5"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78" w:history="1">
              <w:r w:rsidR="00FD05B0" w:rsidRPr="00413BDF">
                <w:rPr>
                  <w:rStyle w:val="Hyperlink"/>
                  <w:rFonts w:ascii="Arial" w:hAnsi="Arial" w:cs="Arial"/>
                  <w:b w:val="0"/>
                  <w:bCs w:val="0"/>
                  <w:i/>
                  <w:color w:val="000000" w:themeColor="text1"/>
                  <w:sz w:val="16"/>
                  <w:szCs w:val="16"/>
                  <w:lang w:eastAsia="en-AU"/>
                </w:rPr>
                <w:t>Caladenia tessellata</w:t>
              </w:r>
            </w:hyperlink>
          </w:p>
          <w:p w14:paraId="70BDF936"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(Thick-lipped Spider-orchid, Daddy Long-legs)</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7"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8"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9"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A"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942" w14:textId="77777777" w:rsidTr="00E034C8">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C"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79" w:history="1">
              <w:r w:rsidR="00FD05B0" w:rsidRPr="00627842">
                <w:rPr>
                  <w:rStyle w:val="Hyperlink"/>
                  <w:rFonts w:ascii="Arial" w:hAnsi="Arial" w:cs="Arial"/>
                  <w:b w:val="0"/>
                  <w:bCs w:val="0"/>
                  <w:i/>
                  <w:color w:val="000000" w:themeColor="text1"/>
                  <w:sz w:val="16"/>
                  <w:szCs w:val="16"/>
                  <w:lang w:eastAsia="en-AU"/>
                </w:rPr>
                <w:t>Caladenia wanosa</w:t>
              </w:r>
            </w:hyperlink>
          </w:p>
          <w:p w14:paraId="70BDF93D"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(Kalbarri Spider-orchid)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3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4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41"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substrate disturbance by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94B" w14:textId="77777777" w:rsidTr="00E034C8">
        <w:trPr>
          <w:trHeight w:val="1916"/>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43"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80" w:history="1">
              <w:r w:rsidR="00FD05B0" w:rsidRPr="00627842">
                <w:rPr>
                  <w:rStyle w:val="Hyperlink"/>
                  <w:rFonts w:ascii="Arial" w:hAnsi="Arial" w:cs="Arial"/>
                  <w:b w:val="0"/>
                  <w:bCs w:val="0"/>
                  <w:i/>
                  <w:color w:val="000000" w:themeColor="text1"/>
                  <w:sz w:val="16"/>
                  <w:szCs w:val="16"/>
                  <w:lang w:eastAsia="en-AU"/>
                </w:rPr>
                <w:t>Caladenia winfieldii</w:t>
              </w:r>
            </w:hyperlink>
          </w:p>
          <w:p w14:paraId="70BDF944"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(Majestic Spider-orchid)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4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4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4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948" w14:textId="77777777" w:rsidR="00F22AD3" w:rsidRPr="00627842" w:rsidRDefault="00FD05B0" w:rsidP="00FB58B9">
            <w:pPr>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lang w:eastAsia="en-AU"/>
              </w:rPr>
            </w:pPr>
            <w:r w:rsidRPr="00627842">
              <w:rPr>
                <w:rFonts w:ascii="Arial" w:hAnsi="Arial" w:cs="Arial"/>
                <w:sz w:val="16"/>
                <w:szCs w:val="16"/>
                <w:lang w:eastAsia="en-AU"/>
              </w:rPr>
              <w:t xml:space="preserve"> [Feral pigs are] ... affecting the growth of the symbiotic fungi essential for germination and starch provision to the plant.</w:t>
            </w:r>
          </w:p>
          <w:p w14:paraId="70BDF949" w14:textId="77777777" w:rsidR="00F22AD3" w:rsidRPr="00627842" w:rsidRDefault="000B0798" w:rsidP="00FB58B9">
            <w:pPr>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lang w:eastAsia="en-AU"/>
              </w:rPr>
            </w:pPr>
          </w:p>
          <w:p w14:paraId="70BDF94A" w14:textId="77777777" w:rsidR="00F22AD3" w:rsidRPr="00627842" w:rsidRDefault="00FD05B0" w:rsidP="00FB58B9">
            <w:pPr>
              <w:tabs>
                <w:tab w:val="left" w:pos="720"/>
              </w:tabs>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Two remaining populations are threatened by feral pigs.</w:t>
            </w:r>
          </w:p>
        </w:tc>
      </w:tr>
      <w:tr w:rsidR="00E034C8" w14:paraId="70BDF951" w14:textId="77777777" w:rsidTr="00E034C8">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4C" w14:textId="77777777" w:rsidR="00F22AD3" w:rsidRPr="00627842" w:rsidRDefault="000B0798" w:rsidP="00FB58B9">
            <w:pPr>
              <w:tabs>
                <w:tab w:val="left" w:pos="720"/>
              </w:tabs>
              <w:suppressAutoHyphens w:val="0"/>
              <w:autoSpaceDE/>
              <w:adjustRightInd/>
              <w:rPr>
                <w:rFonts w:ascii="Arial" w:hAnsi="Arial" w:cs="Arial"/>
                <w:color w:val="000000" w:themeColor="text1"/>
                <w:sz w:val="16"/>
                <w:szCs w:val="16"/>
                <w:lang w:eastAsia="en-AU"/>
              </w:rPr>
            </w:pPr>
            <w:hyperlink r:id="rId81" w:history="1">
              <w:r w:rsidR="00FD05B0" w:rsidRPr="00627842">
                <w:rPr>
                  <w:rStyle w:val="Hyperlink"/>
                  <w:rFonts w:ascii="Arial" w:hAnsi="Arial" w:cs="Arial"/>
                  <w:b w:val="0"/>
                  <w:bCs w:val="0"/>
                  <w:i/>
                  <w:color w:val="000000" w:themeColor="text1"/>
                  <w:sz w:val="16"/>
                  <w:szCs w:val="16"/>
                  <w:lang w:eastAsia="en-AU"/>
                </w:rPr>
                <w:t>Caladenia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harringtoniae</w:t>
              </w:r>
            </w:hyperlink>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4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4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4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0"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Other identified threats include grazing by feral pigs.</w:t>
            </w:r>
          </w:p>
        </w:tc>
      </w:tr>
      <w:tr w:rsidR="00E034C8" w14:paraId="70BDF958" w14:textId="77777777" w:rsidTr="00E034C8">
        <w:trPr>
          <w:trHeight w:val="154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2"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82" w:history="1">
              <w:r w:rsidR="00FD05B0" w:rsidRPr="00627842">
                <w:rPr>
                  <w:rStyle w:val="Hyperlink"/>
                  <w:rFonts w:ascii="Arial" w:hAnsi="Arial" w:cs="Arial"/>
                  <w:b w:val="0"/>
                  <w:bCs w:val="0"/>
                  <w:i/>
                  <w:color w:val="000000" w:themeColor="text1"/>
                  <w:sz w:val="16"/>
                  <w:szCs w:val="16"/>
                  <w:lang w:eastAsia="en-AU"/>
                </w:rPr>
                <w:t>Diuris pedunculata</w:t>
              </w:r>
            </w:hyperlink>
          </w:p>
          <w:p w14:paraId="70BDF953"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(Small Snake Orchid, Two-leaved Golden Moths, Golden Moths, Cowslip Orchid, Snake 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6" w14:textId="77777777" w:rsidR="00F22AD3" w:rsidRPr="00AB215F" w:rsidRDefault="00FD05B0" w:rsidP="00AB215F">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AB215F">
              <w:rPr>
                <w:rFonts w:ascii="Arial" w:hAnsi="Arial" w:cs="Arial"/>
                <w:sz w:val="16"/>
                <w:szCs w:val="16"/>
                <w:lang w:eastAsia="en-AU"/>
              </w:rPr>
              <w:t>–</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7"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grazing and/or habitat degradation by feral pigs.</w:t>
            </w:r>
          </w:p>
        </w:tc>
      </w:tr>
      <w:tr w:rsidR="00E034C8" w14:paraId="70BDF95F" w14:textId="77777777" w:rsidTr="00E034C8">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9"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83" w:history="1">
              <w:r w:rsidR="00FD05B0" w:rsidRPr="00627842">
                <w:rPr>
                  <w:rStyle w:val="Hyperlink"/>
                  <w:rFonts w:ascii="Arial" w:hAnsi="Arial" w:cs="Arial"/>
                  <w:b w:val="0"/>
                  <w:bCs w:val="0"/>
                  <w:i/>
                  <w:color w:val="000000" w:themeColor="text1"/>
                  <w:sz w:val="16"/>
                  <w:szCs w:val="16"/>
                  <w:lang w:eastAsia="en-AU"/>
                </w:rPr>
                <w:t>Diuris venosa</w:t>
              </w:r>
            </w:hyperlink>
          </w:p>
          <w:p w14:paraId="70BDF95A"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(Veined Doubletail, Goat Orchid, Veined Donkey-orchid)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5E"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Threatened by damage by feral pigs.</w:t>
            </w:r>
          </w:p>
        </w:tc>
      </w:tr>
      <w:tr w:rsidR="00E034C8" w14:paraId="70BDF966" w14:textId="77777777" w:rsidTr="00E034C8">
        <w:trPr>
          <w:trHeight w:val="126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0" w14:textId="77777777" w:rsidR="00F22AD3" w:rsidRPr="00627842" w:rsidRDefault="000B0798" w:rsidP="00FB58B9">
            <w:pPr>
              <w:suppressAutoHyphens w:val="0"/>
              <w:autoSpaceDE/>
              <w:adjustRightInd/>
              <w:rPr>
                <w:rFonts w:ascii="Arial" w:hAnsi="Arial" w:cs="Arial"/>
                <w:color w:val="000000" w:themeColor="text1"/>
                <w:sz w:val="16"/>
                <w:szCs w:val="16"/>
                <w:lang w:eastAsia="en-AU"/>
              </w:rPr>
            </w:pPr>
            <w:hyperlink r:id="rId84" w:history="1">
              <w:r w:rsidR="00FD05B0" w:rsidRPr="00627842">
                <w:rPr>
                  <w:rStyle w:val="Hyperlink"/>
                  <w:rFonts w:ascii="Arial" w:hAnsi="Arial" w:cs="Arial"/>
                  <w:b w:val="0"/>
                  <w:bCs w:val="0"/>
                  <w:i/>
                  <w:color w:val="000000" w:themeColor="text1"/>
                  <w:sz w:val="16"/>
                  <w:szCs w:val="16"/>
                  <w:lang w:eastAsia="en-AU"/>
                </w:rPr>
                <w:t>Drakaea concolor</w:t>
              </w:r>
            </w:hyperlink>
          </w:p>
          <w:p w14:paraId="70BDF961"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(Kneeling Hammer-orchid)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5" w14:textId="77777777" w:rsidR="00F22AD3" w:rsidRPr="00627842" w:rsidRDefault="00FD05B0" w:rsidP="00EF1E6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identified threats to </w:t>
            </w:r>
            <w:r>
              <w:rPr>
                <w:rFonts w:ascii="Arial" w:hAnsi="Arial" w:cs="Arial"/>
                <w:sz w:val="16"/>
                <w:szCs w:val="16"/>
                <w:lang w:eastAsia="en-AU"/>
              </w:rPr>
              <w:t>k</w:t>
            </w:r>
            <w:r w:rsidRPr="00627842">
              <w:rPr>
                <w:rFonts w:ascii="Arial" w:hAnsi="Arial" w:cs="Arial"/>
                <w:sz w:val="16"/>
                <w:szCs w:val="16"/>
                <w:lang w:eastAsia="en-AU"/>
              </w:rPr>
              <w:t xml:space="preserve">neeling </w:t>
            </w:r>
            <w:r>
              <w:rPr>
                <w:rFonts w:ascii="Arial" w:hAnsi="Arial" w:cs="Arial"/>
                <w:sz w:val="16"/>
                <w:szCs w:val="16"/>
                <w:lang w:eastAsia="en-AU"/>
              </w:rPr>
              <w:t>h</w:t>
            </w:r>
            <w:r w:rsidRPr="00627842">
              <w:rPr>
                <w:rFonts w:ascii="Arial" w:hAnsi="Arial" w:cs="Arial"/>
                <w:sz w:val="16"/>
                <w:szCs w:val="16"/>
                <w:lang w:eastAsia="en-AU"/>
              </w:rPr>
              <w:t>ammer-orchid include grazing; evidence of feral pigs (</w:t>
            </w:r>
            <w:r w:rsidRPr="00627842">
              <w:rPr>
                <w:rFonts w:ascii="Arial" w:hAnsi="Arial" w:cs="Arial"/>
                <w:i/>
                <w:sz w:val="16"/>
                <w:szCs w:val="16"/>
                <w:lang w:eastAsia="en-AU"/>
              </w:rPr>
              <w:t>Sus scrofa</w:t>
            </w:r>
            <w:r w:rsidRPr="00627842">
              <w:rPr>
                <w:rFonts w:ascii="Arial" w:hAnsi="Arial" w:cs="Arial"/>
                <w:sz w:val="16"/>
                <w:szCs w:val="16"/>
                <w:lang w:eastAsia="en-AU"/>
              </w:rPr>
              <w:t>) grazing on the species at numerous populations.</w:t>
            </w:r>
          </w:p>
        </w:tc>
      </w:tr>
      <w:tr w:rsidR="00E034C8" w14:paraId="70BDF96D" w14:textId="77777777" w:rsidTr="00E034C8">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7"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85" w:history="1">
              <w:r w:rsidR="00FD05B0" w:rsidRPr="00627842">
                <w:rPr>
                  <w:rStyle w:val="Hyperlink"/>
                  <w:rFonts w:ascii="Arial" w:hAnsi="Arial" w:cs="Arial"/>
                  <w:b w:val="0"/>
                  <w:bCs w:val="0"/>
                  <w:i/>
                  <w:color w:val="000000" w:themeColor="text1"/>
                  <w:sz w:val="16"/>
                  <w:szCs w:val="16"/>
                  <w:lang w:eastAsia="en-AU"/>
                </w:rPr>
                <w:t>Habenaria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macraithii</w:t>
              </w:r>
            </w:hyperlink>
          </w:p>
          <w:p w14:paraId="70BDF968"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(an 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9"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C"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potential threats to the species are those that affect its habitat including feral pigs.</w:t>
            </w:r>
          </w:p>
        </w:tc>
      </w:tr>
      <w:tr w:rsidR="00E034C8" w14:paraId="70BDF974" w14:textId="77777777" w:rsidTr="00E034C8">
        <w:trPr>
          <w:trHeight w:val="88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6E"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86" w:history="1">
              <w:r w:rsidR="00FD05B0" w:rsidRPr="00627842">
                <w:rPr>
                  <w:rStyle w:val="Hyperlink"/>
                  <w:rFonts w:ascii="Arial" w:hAnsi="Arial" w:cs="Arial"/>
                  <w:b w:val="0"/>
                  <w:bCs w:val="0"/>
                  <w:i/>
                  <w:color w:val="000000" w:themeColor="text1"/>
                  <w:sz w:val="16"/>
                  <w:szCs w:val="16"/>
                  <w:lang w:eastAsia="en-AU"/>
                </w:rPr>
                <w:t>Microtis globula</w:t>
              </w:r>
            </w:hyperlink>
          </w:p>
          <w:p w14:paraId="70BDF96F"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(South-Coast Mignonette 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1"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3" w14:textId="77777777" w:rsidR="00F22AD3" w:rsidRPr="00627842" w:rsidRDefault="00FD05B0" w:rsidP="00EF1E6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potential threat to South-Coast </w:t>
            </w:r>
            <w:r>
              <w:rPr>
                <w:rFonts w:ascii="Arial" w:hAnsi="Arial" w:cs="Arial"/>
                <w:sz w:val="16"/>
                <w:szCs w:val="16"/>
                <w:lang w:eastAsia="en-AU"/>
              </w:rPr>
              <w:t>m</w:t>
            </w:r>
            <w:r w:rsidRPr="00627842">
              <w:rPr>
                <w:rFonts w:ascii="Arial" w:hAnsi="Arial" w:cs="Arial"/>
                <w:sz w:val="16"/>
                <w:szCs w:val="16"/>
                <w:lang w:eastAsia="en-AU"/>
              </w:rPr>
              <w:t xml:space="preserve">ignonette </w:t>
            </w:r>
            <w:r>
              <w:rPr>
                <w:rFonts w:ascii="Arial" w:hAnsi="Arial" w:cs="Arial"/>
                <w:sz w:val="16"/>
                <w:szCs w:val="16"/>
                <w:lang w:eastAsia="en-AU"/>
              </w:rPr>
              <w:t>o</w:t>
            </w:r>
            <w:r w:rsidRPr="00627842">
              <w:rPr>
                <w:rFonts w:ascii="Arial" w:hAnsi="Arial" w:cs="Arial"/>
                <w:sz w:val="16"/>
                <w:szCs w:val="16"/>
                <w:lang w:eastAsia="en-AU"/>
              </w:rPr>
              <w:t>rchid is feral pigs (</w:t>
            </w:r>
            <w:r w:rsidRPr="00627842">
              <w:rPr>
                <w:rFonts w:ascii="Arial" w:hAnsi="Arial" w:cs="Arial"/>
                <w:i/>
                <w:sz w:val="16"/>
                <w:szCs w:val="16"/>
                <w:lang w:eastAsia="en-AU"/>
              </w:rPr>
              <w:t>Sus scrofa</w:t>
            </w:r>
            <w:r w:rsidRPr="00627842">
              <w:rPr>
                <w:rFonts w:ascii="Arial" w:hAnsi="Arial" w:cs="Arial"/>
                <w:sz w:val="16"/>
                <w:szCs w:val="16"/>
                <w:lang w:eastAsia="en-AU"/>
              </w:rPr>
              <w:t>) – habitat degradation and grazing.</w:t>
            </w:r>
          </w:p>
        </w:tc>
      </w:tr>
      <w:tr w:rsidR="00E034C8" w14:paraId="70BDF97B" w14:textId="77777777" w:rsidTr="00E034C8">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5"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87" w:history="1">
              <w:r w:rsidR="00FD05B0" w:rsidRPr="00627842">
                <w:rPr>
                  <w:rStyle w:val="Hyperlink"/>
                  <w:rFonts w:ascii="Arial" w:hAnsi="Arial" w:cs="Arial"/>
                  <w:b w:val="0"/>
                  <w:bCs w:val="0"/>
                  <w:i/>
                  <w:color w:val="000000" w:themeColor="text1"/>
                  <w:sz w:val="16"/>
                  <w:szCs w:val="16"/>
                  <w:lang w:eastAsia="en-AU"/>
                </w:rPr>
                <w:t>Phaius australis</w:t>
              </w:r>
            </w:hyperlink>
          </w:p>
          <w:p w14:paraId="70BDF976"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(Lesser Swamp-orchid)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7"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9"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A"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grazing and/or habitat degradation by feral pig; feral pigs, although not thought to be feeding on the swamp orchids, root up the soil whilst searching for food and are especially damaging in Bundjalung National Park, north-east New South Wales.</w:t>
            </w:r>
          </w:p>
        </w:tc>
      </w:tr>
      <w:tr w:rsidR="00E034C8" w14:paraId="70BDF982" w14:textId="77777777" w:rsidTr="00E034C8">
        <w:trPr>
          <w:trHeight w:val="132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C"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88" w:history="1">
              <w:r w:rsidR="00FD05B0" w:rsidRPr="00627842">
                <w:rPr>
                  <w:rStyle w:val="Hyperlink"/>
                  <w:rFonts w:ascii="Arial" w:hAnsi="Arial" w:cs="Arial"/>
                  <w:b w:val="0"/>
                  <w:bCs w:val="0"/>
                  <w:i/>
                  <w:color w:val="000000" w:themeColor="text1"/>
                  <w:sz w:val="16"/>
                  <w:szCs w:val="16"/>
                  <w:lang w:eastAsia="en-AU"/>
                </w:rPr>
                <w:t>Phaius bernaysii</w:t>
              </w:r>
            </w:hyperlink>
          </w:p>
          <w:p w14:paraId="70BDF97D"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(Yellow Swamp-orchid)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E"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7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1"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 feral pigs have adversely affected ... </w:t>
            </w:r>
            <w:r w:rsidRPr="00627842">
              <w:rPr>
                <w:rFonts w:ascii="Arial" w:hAnsi="Arial" w:cs="Arial"/>
                <w:i/>
                <w:sz w:val="16"/>
                <w:szCs w:val="16"/>
                <w:lang w:eastAsia="en-AU"/>
              </w:rPr>
              <w:t>Phaius australis</w:t>
            </w:r>
            <w:r w:rsidRPr="00627842">
              <w:rPr>
                <w:rFonts w:ascii="Arial" w:hAnsi="Arial" w:cs="Arial"/>
                <w:sz w:val="16"/>
                <w:szCs w:val="16"/>
                <w:lang w:eastAsia="en-AU"/>
              </w:rPr>
              <w:t xml:space="preserve"> var. </w:t>
            </w:r>
            <w:r w:rsidRPr="00627842">
              <w:rPr>
                <w:rFonts w:ascii="Arial" w:hAnsi="Arial" w:cs="Arial"/>
                <w:i/>
                <w:sz w:val="16"/>
                <w:szCs w:val="16"/>
                <w:lang w:eastAsia="en-AU"/>
              </w:rPr>
              <w:t>bernaysii</w:t>
            </w:r>
            <w:r w:rsidRPr="00627842">
              <w:rPr>
                <w:rFonts w:ascii="Arial" w:hAnsi="Arial" w:cs="Arial"/>
                <w:sz w:val="16"/>
                <w:szCs w:val="16"/>
                <w:lang w:eastAsia="en-AU"/>
              </w:rPr>
              <w:t>.</w:t>
            </w:r>
          </w:p>
        </w:tc>
      </w:tr>
      <w:tr w:rsidR="00E034C8" w14:paraId="70BDF989" w14:textId="77777777" w:rsidTr="00E034C8">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3"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89" w:history="1">
              <w:r w:rsidR="00FD05B0" w:rsidRPr="00627842">
                <w:rPr>
                  <w:rStyle w:val="Hyperlink"/>
                  <w:rFonts w:ascii="Arial" w:hAnsi="Arial" w:cs="Arial"/>
                  <w:b w:val="0"/>
                  <w:bCs w:val="0"/>
                  <w:i/>
                  <w:color w:val="000000" w:themeColor="text1"/>
                  <w:sz w:val="16"/>
                  <w:szCs w:val="16"/>
                  <w:lang w:eastAsia="en-AU"/>
                </w:rPr>
                <w:t>Phaius pictus</w:t>
              </w:r>
            </w:hyperlink>
          </w:p>
          <w:p w14:paraId="70BDF984"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(an 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5"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6"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7"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8"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pigs are a potential threat to this species.</w:t>
            </w:r>
          </w:p>
        </w:tc>
      </w:tr>
      <w:tr w:rsidR="00E034C8" w14:paraId="70BDF990" w14:textId="77777777" w:rsidTr="00E034C8">
        <w:trPr>
          <w:trHeight w:val="141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A"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90" w:history="1">
              <w:r w:rsidR="00FD05B0" w:rsidRPr="00627842">
                <w:rPr>
                  <w:rStyle w:val="Hyperlink"/>
                  <w:rFonts w:ascii="Arial" w:hAnsi="Arial" w:cs="Arial"/>
                  <w:b w:val="0"/>
                  <w:bCs w:val="0"/>
                  <w:i/>
                  <w:color w:val="000000" w:themeColor="text1"/>
                  <w:sz w:val="16"/>
                  <w:szCs w:val="16"/>
                  <w:lang w:eastAsia="en-AU"/>
                </w:rPr>
                <w:t>Prasophyllum</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morganii</w:t>
              </w:r>
            </w:hyperlink>
          </w:p>
          <w:p w14:paraId="70BDF98B"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(Mignonette Leek-orchid, Cobungra Leek-orchid, Dense Leek-orchid)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C"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D"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E" w14:textId="77777777" w:rsidR="00F22AD3" w:rsidRPr="00413BDF" w:rsidRDefault="00FD05B0" w:rsidP="00FB58B9">
            <w:pPr>
              <w:suppressAutoHyphens w:val="0"/>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r w:rsidRPr="00413BDF">
              <w:rPr>
                <w:rFonts w:ascii="Arial" w:hAnsi="Arial" w:cs="Arial"/>
                <w:color w:val="auto"/>
                <w:sz w:val="16"/>
                <w:szCs w:val="16"/>
                <w:lang w:eastAsia="en-AU"/>
              </w:rPr>
              <w:t>–</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8F"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habitat degradation by feral pig.</w:t>
            </w:r>
          </w:p>
        </w:tc>
      </w:tr>
      <w:tr w:rsidR="00E034C8" w14:paraId="70BDF997" w14:textId="77777777" w:rsidTr="00E034C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1"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91" w:history="1">
              <w:r w:rsidR="00FD05B0" w:rsidRPr="00627842">
                <w:rPr>
                  <w:rStyle w:val="Hyperlink"/>
                  <w:rFonts w:ascii="Arial" w:hAnsi="Arial" w:cs="Arial"/>
                  <w:b w:val="0"/>
                  <w:bCs w:val="0"/>
                  <w:i/>
                  <w:color w:val="000000" w:themeColor="text1"/>
                  <w:sz w:val="16"/>
                  <w:szCs w:val="16"/>
                  <w:lang w:eastAsia="en-AU"/>
                </w:rPr>
                <w:t>Pterostylis cucullata</w:t>
              </w:r>
            </w:hyperlink>
          </w:p>
          <w:p w14:paraId="70BDF992"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(Leafy Greenhood)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3"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5" w14:textId="77777777" w:rsidR="00F22AD3" w:rsidRPr="00413BDF" w:rsidRDefault="00FD05B0" w:rsidP="00FB58B9">
            <w:pPr>
              <w:suppressAutoHyphens w:val="0"/>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r w:rsidRPr="00413BDF">
              <w:rPr>
                <w:rFonts w:ascii="Arial" w:hAnsi="Arial" w:cs="Arial"/>
                <w:color w:val="auto"/>
                <w:sz w:val="16"/>
                <w:szCs w:val="16"/>
                <w:lang w:eastAsia="en-AU"/>
              </w:rPr>
              <w:t>–</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6"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habitat degradation by feral pigs.</w:t>
            </w:r>
          </w:p>
        </w:tc>
      </w:tr>
      <w:tr w:rsidR="00E034C8" w14:paraId="70BDF99E" w14:textId="77777777" w:rsidTr="00E034C8">
        <w:trPr>
          <w:trHeight w:val="92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8"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92" w:history="1">
              <w:r w:rsidR="00FD05B0" w:rsidRPr="00627842">
                <w:rPr>
                  <w:rStyle w:val="Hyperlink"/>
                  <w:rFonts w:ascii="Arial" w:hAnsi="Arial" w:cs="Arial"/>
                  <w:b w:val="0"/>
                  <w:bCs w:val="0"/>
                  <w:i/>
                  <w:color w:val="000000" w:themeColor="text1"/>
                  <w:sz w:val="16"/>
                  <w:szCs w:val="16"/>
                  <w:lang w:eastAsia="en-AU"/>
                </w:rPr>
                <w:t>Pterostylis saxicola</w:t>
              </w:r>
            </w:hyperlink>
          </w:p>
          <w:p w14:paraId="70BDF999"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(Sydney Plains Greenhood)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A"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C" w14:textId="77777777" w:rsidR="00F22AD3" w:rsidRPr="00413BDF" w:rsidRDefault="00FD05B0" w:rsidP="00FB58B9">
            <w:pPr>
              <w:suppressAutoHyphens w:val="0"/>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r w:rsidRPr="00413BDF">
              <w:rPr>
                <w:rFonts w:ascii="Arial" w:hAnsi="Arial" w:cs="Arial"/>
                <w:color w:val="auto"/>
                <w:sz w:val="16"/>
                <w:szCs w:val="16"/>
                <w:lang w:eastAsia="en-AU"/>
              </w:rPr>
              <w:t>–</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D"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grazing by feral pigs.</w:t>
            </w:r>
          </w:p>
        </w:tc>
      </w:tr>
      <w:bookmarkStart w:id="109" w:name="top"/>
      <w:tr w:rsidR="00E034C8" w14:paraId="70BDF9A5" w14:textId="77777777" w:rsidTr="00E034C8">
        <w:trPr>
          <w:cnfStyle w:val="000000100000" w:firstRow="0" w:lastRow="0" w:firstColumn="0" w:lastColumn="0" w:oddVBand="0" w:evenVBand="0" w:oddHBand="1"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9F" w14:textId="77777777" w:rsidR="00F22AD3" w:rsidRPr="00627842" w:rsidRDefault="00FD05B0" w:rsidP="00FB58B9">
            <w:pPr>
              <w:rPr>
                <w:rFonts w:ascii="Arial" w:hAnsi="Arial" w:cs="Arial"/>
                <w:i/>
                <w:iCs/>
                <w:color w:val="000000" w:themeColor="text1"/>
                <w:sz w:val="16"/>
                <w:szCs w:val="16"/>
              </w:rPr>
            </w:pPr>
            <w:r w:rsidRPr="00627842">
              <w:rPr>
                <w:rFonts w:ascii="Arial" w:hAnsi="Arial" w:cs="Arial"/>
                <w:sz w:val="16"/>
                <w:szCs w:val="16"/>
              </w:rPr>
              <w:fldChar w:fldCharType="begin"/>
            </w:r>
            <w:r w:rsidRPr="00627842">
              <w:rPr>
                <w:rFonts w:ascii="Arial" w:hAnsi="Arial" w:cs="Arial"/>
                <w:b w:val="0"/>
                <w:bCs w:val="0"/>
                <w:sz w:val="16"/>
                <w:szCs w:val="16"/>
              </w:rPr>
              <w:instrText xml:space="preserve"> HYPERLINK "http://apps.internal.environment.gov.au/cgi-bin/sprat/intranet/showspecies.pl?taxon_id=56724" </w:instrText>
            </w:r>
            <w:r w:rsidRPr="00627842">
              <w:rPr>
                <w:rFonts w:ascii="Arial" w:hAnsi="Arial" w:cs="Arial"/>
                <w:sz w:val="16"/>
                <w:szCs w:val="16"/>
              </w:rPr>
              <w:fldChar w:fldCharType="separate"/>
            </w:r>
            <w:r w:rsidRPr="00627842">
              <w:rPr>
                <w:rStyle w:val="Hyperlink"/>
                <w:rFonts w:ascii="Arial" w:hAnsi="Arial" w:cs="Arial"/>
                <w:b w:val="0"/>
                <w:i/>
                <w:iCs/>
                <w:color w:val="000000" w:themeColor="text1"/>
                <w:sz w:val="16"/>
                <w:szCs w:val="16"/>
              </w:rPr>
              <w:t>Pterostylis sinuata</w:t>
            </w:r>
            <w:r w:rsidRPr="00627842">
              <w:rPr>
                <w:rFonts w:ascii="Arial" w:hAnsi="Arial" w:cs="Arial"/>
                <w:sz w:val="16"/>
                <w:szCs w:val="16"/>
              </w:rPr>
              <w:fldChar w:fldCharType="end"/>
            </w:r>
            <w:bookmarkEnd w:id="109"/>
          </w:p>
          <w:p w14:paraId="70BDF9A0"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(Northampton Midget Greenhood, Western Swan Greenhood)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A1"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A2"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A3"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9A4" w14:textId="77777777" w:rsidR="00F22AD3" w:rsidRPr="00627842" w:rsidRDefault="00FD05B0" w:rsidP="00FB58B9">
            <w:pPr>
              <w:tabs>
                <w:tab w:val="left" w:pos="720"/>
              </w:tabs>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pig activity has been observed in most populations.</w:t>
            </w:r>
          </w:p>
        </w:tc>
      </w:tr>
      <w:tr w:rsidR="00E034C8" w14:paraId="70BDF9AC" w14:textId="77777777" w:rsidTr="00E034C8">
        <w:trPr>
          <w:trHeight w:val="79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A6" w14:textId="77777777" w:rsidR="00F22AD3" w:rsidRPr="00627842" w:rsidRDefault="000B0798" w:rsidP="00FB58B9">
            <w:pPr>
              <w:suppressAutoHyphens w:val="0"/>
              <w:autoSpaceDE/>
              <w:adjustRightInd/>
              <w:rPr>
                <w:rFonts w:ascii="Arial" w:hAnsi="Arial" w:cs="Arial"/>
                <w:color w:val="000000" w:themeColor="text1"/>
                <w:sz w:val="16"/>
                <w:szCs w:val="16"/>
                <w:lang w:eastAsia="en-AU"/>
              </w:rPr>
            </w:pPr>
            <w:hyperlink r:id="rId93" w:history="1">
              <w:r w:rsidR="00FD05B0" w:rsidRPr="00627842">
                <w:rPr>
                  <w:rStyle w:val="Hyperlink"/>
                  <w:rFonts w:ascii="Arial" w:hAnsi="Arial" w:cs="Arial"/>
                  <w:b w:val="0"/>
                  <w:bCs w:val="0"/>
                  <w:i/>
                  <w:iCs/>
                  <w:color w:val="000000" w:themeColor="text1"/>
                  <w:sz w:val="16"/>
                  <w:szCs w:val="16"/>
                  <w:lang w:eastAsia="en-AU"/>
                </w:rPr>
                <w:t>Thelymitra dedmaniarum</w:t>
              </w:r>
            </w:hyperlink>
          </w:p>
          <w:p w14:paraId="70BDF9A7"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(Cinnamon Sun-orchid)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A8"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A9"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AA"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AB"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As well as grazing the orchids themselves, pigs can destroy the underground tubers of the orchid and also affect the growth of symbiotic fungi that are essential for germination.</w:t>
            </w:r>
          </w:p>
        </w:tc>
      </w:tr>
      <w:tr w:rsidR="00E034C8" w14:paraId="70BDF9B3" w14:textId="77777777" w:rsidTr="00E034C8">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AD"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94" w:history="1">
              <w:r w:rsidR="00FD05B0" w:rsidRPr="00627842">
                <w:rPr>
                  <w:rStyle w:val="Hyperlink"/>
                  <w:rFonts w:ascii="Arial" w:hAnsi="Arial" w:cs="Arial"/>
                  <w:b w:val="0"/>
                  <w:bCs w:val="0"/>
                  <w:i/>
                  <w:color w:val="000000" w:themeColor="text1"/>
                  <w:sz w:val="16"/>
                  <w:szCs w:val="16"/>
                  <w:lang w:eastAsia="en-AU"/>
                </w:rPr>
                <w:t>Vappodes lithocola</w:t>
              </w:r>
            </w:hyperlink>
          </w:p>
          <w:p w14:paraId="70BDF9AE"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(an 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A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1"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2"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Some populations may sustain damage from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9BA" w14:textId="77777777" w:rsidTr="00E034C8">
        <w:trPr>
          <w:trHeight w:val="92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4" w14:textId="77777777" w:rsidR="00F22AD3" w:rsidRPr="00627842" w:rsidRDefault="000B0798" w:rsidP="00FB58B9">
            <w:pPr>
              <w:suppressAutoHyphens w:val="0"/>
              <w:autoSpaceDE/>
              <w:adjustRightInd/>
              <w:rPr>
                <w:rFonts w:ascii="Arial" w:hAnsi="Arial" w:cs="Arial"/>
                <w:color w:val="000000" w:themeColor="text1"/>
                <w:sz w:val="16"/>
                <w:szCs w:val="16"/>
              </w:rPr>
            </w:pPr>
            <w:hyperlink r:id="rId95" w:history="1">
              <w:r w:rsidR="00FD05B0" w:rsidRPr="00627842">
                <w:rPr>
                  <w:rStyle w:val="Hyperlink"/>
                  <w:rFonts w:ascii="Arial" w:hAnsi="Arial" w:cs="Arial"/>
                  <w:b w:val="0"/>
                  <w:bCs w:val="0"/>
                  <w:i/>
                  <w:color w:val="000000" w:themeColor="text1"/>
                  <w:sz w:val="16"/>
                  <w:szCs w:val="16"/>
                  <w:lang w:eastAsia="en-AU"/>
                </w:rPr>
                <w:t>Vrydagzynea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grayi</w:t>
              </w:r>
              <w:r w:rsidR="00FD05B0" w:rsidRPr="00627842">
                <w:rPr>
                  <w:rFonts w:ascii="Arial" w:hAnsi="Arial" w:cs="Arial"/>
                  <w:b w:val="0"/>
                  <w:bCs w:val="0"/>
                  <w:color w:val="000000" w:themeColor="text1"/>
                  <w:sz w:val="16"/>
                  <w:szCs w:val="16"/>
                  <w:lang w:eastAsia="en-AU"/>
                </w:rPr>
                <w:br/>
              </w:r>
              <w:r w:rsidR="00FD05B0" w:rsidRPr="00627842">
                <w:rPr>
                  <w:rStyle w:val="Hyperlink"/>
                  <w:rFonts w:ascii="Arial" w:hAnsi="Arial" w:cs="Arial"/>
                  <w:b w:val="0"/>
                  <w:bCs w:val="0"/>
                  <w:color w:val="000000" w:themeColor="text1"/>
                  <w:sz w:val="16"/>
                  <w:szCs w:val="16"/>
                  <w:lang w:eastAsia="en-AU"/>
                </w:rPr>
                <w:t>(Australian population)</w:t>
              </w:r>
            </w:hyperlink>
          </w:p>
          <w:p w14:paraId="70BDF9B5"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(an 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8"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9"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pigs are a potential threat.</w:t>
            </w:r>
          </w:p>
        </w:tc>
      </w:tr>
      <w:tr w:rsidR="00E034C8" w14:paraId="70BDF9C1" w14:textId="77777777" w:rsidTr="00E034C8">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B"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96" w:history="1">
              <w:r w:rsidR="00FD05B0" w:rsidRPr="00627842">
                <w:rPr>
                  <w:rStyle w:val="Hyperlink"/>
                  <w:rFonts w:ascii="Arial" w:hAnsi="Arial" w:cs="Arial"/>
                  <w:b w:val="0"/>
                  <w:bCs w:val="0"/>
                  <w:i/>
                  <w:color w:val="000000" w:themeColor="text1"/>
                  <w:sz w:val="16"/>
                  <w:szCs w:val="16"/>
                  <w:lang w:eastAsia="en-AU"/>
                </w:rPr>
                <w:t>Zeuxine</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polygonoides</w:t>
              </w:r>
            </w:hyperlink>
          </w:p>
          <w:p w14:paraId="70BDF9BC"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(Velvet Jewel 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Orchid</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B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0"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potential threats include feral pigs.</w:t>
            </w:r>
          </w:p>
        </w:tc>
      </w:tr>
      <w:tr w:rsidR="00E034C8" w14:paraId="70BDF9C8" w14:textId="77777777" w:rsidTr="00E034C8">
        <w:trPr>
          <w:trHeight w:val="33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2" w14:textId="77777777" w:rsidR="00F22AD3" w:rsidRPr="00627842" w:rsidRDefault="000B0798" w:rsidP="00FB58B9">
            <w:pPr>
              <w:suppressAutoHyphens w:val="0"/>
              <w:autoSpaceDE/>
              <w:adjustRightInd/>
              <w:rPr>
                <w:rFonts w:ascii="Arial" w:hAnsi="Arial" w:cs="Arial"/>
                <w:color w:val="000000" w:themeColor="text1"/>
                <w:sz w:val="16"/>
                <w:szCs w:val="16"/>
              </w:rPr>
            </w:pPr>
            <w:hyperlink r:id="rId97" w:history="1">
              <w:r w:rsidR="00FD05B0" w:rsidRPr="00627842">
                <w:rPr>
                  <w:rStyle w:val="Hyperlink"/>
                  <w:rFonts w:ascii="Arial" w:hAnsi="Arial" w:cs="Arial"/>
                  <w:b w:val="0"/>
                  <w:bCs w:val="0"/>
                  <w:i/>
                  <w:color w:val="000000" w:themeColor="text1"/>
                  <w:sz w:val="16"/>
                  <w:szCs w:val="16"/>
                  <w:lang w:eastAsia="en-AU"/>
                </w:rPr>
                <w:t>Asplenium wildi</w:t>
              </w:r>
              <w:r w:rsidR="00FD05B0" w:rsidRPr="00627842">
                <w:rPr>
                  <w:rStyle w:val="Hyperlink"/>
                  <w:rFonts w:ascii="Arial" w:hAnsi="Arial" w:cs="Arial"/>
                  <w:b w:val="0"/>
                  <w:bCs w:val="0"/>
                  <w:color w:val="000000" w:themeColor="text1"/>
                  <w:sz w:val="16"/>
                  <w:szCs w:val="16"/>
                  <w:lang w:eastAsia="en-AU"/>
                </w:rPr>
                <w:t>i</w:t>
              </w:r>
            </w:hyperlink>
          </w:p>
          <w:p w14:paraId="70BDF9C3"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fern)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7"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potential threats include feral pigs.</w:t>
            </w:r>
          </w:p>
        </w:tc>
      </w:tr>
      <w:tr w:rsidR="00E034C8" w14:paraId="70BDF9CF" w14:textId="77777777" w:rsidTr="00E034C8">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9"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98" w:history="1">
              <w:r w:rsidR="00FD05B0" w:rsidRPr="00627842">
                <w:rPr>
                  <w:rStyle w:val="Hyperlink"/>
                  <w:rFonts w:ascii="Arial" w:hAnsi="Arial" w:cs="Arial"/>
                  <w:b w:val="0"/>
                  <w:bCs w:val="0"/>
                  <w:i/>
                  <w:color w:val="000000" w:themeColor="text1"/>
                  <w:sz w:val="16"/>
                  <w:szCs w:val="16"/>
                  <w:lang w:eastAsia="en-AU"/>
                </w:rPr>
                <w:t>Ballantinia antipoda</w:t>
              </w:r>
            </w:hyperlink>
          </w:p>
          <w:p w14:paraId="70BDF9CA"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(Southern Shepherd's Purse)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CE"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The feral pigs cause considerable damage to vegetation and soils, including Southern Shepherds Purse habitat.</w:t>
            </w:r>
          </w:p>
        </w:tc>
      </w:tr>
      <w:tr w:rsidR="00E034C8" w14:paraId="70BDF9D6" w14:textId="77777777" w:rsidTr="00E034C8">
        <w:trPr>
          <w:trHeight w:val="84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0" w14:textId="77777777" w:rsidR="00F22AD3" w:rsidRPr="00627842" w:rsidRDefault="000B0798" w:rsidP="00FB58B9">
            <w:pPr>
              <w:suppressAutoHyphens w:val="0"/>
              <w:autoSpaceDE/>
              <w:adjustRightInd/>
              <w:rPr>
                <w:rFonts w:ascii="Arial" w:hAnsi="Arial" w:cs="Arial"/>
                <w:color w:val="000000" w:themeColor="text1"/>
                <w:sz w:val="16"/>
                <w:szCs w:val="16"/>
              </w:rPr>
            </w:pPr>
            <w:hyperlink r:id="rId99" w:history="1">
              <w:r w:rsidR="00FD05B0" w:rsidRPr="00627842">
                <w:rPr>
                  <w:rStyle w:val="Hyperlink"/>
                  <w:rFonts w:ascii="Arial" w:hAnsi="Arial" w:cs="Arial"/>
                  <w:b w:val="0"/>
                  <w:bCs w:val="0"/>
                  <w:i/>
                  <w:iCs/>
                  <w:color w:val="000000" w:themeColor="text1"/>
                  <w:sz w:val="16"/>
                  <w:szCs w:val="16"/>
                  <w:lang w:eastAsia="en-AU"/>
                </w:rPr>
                <w:t>Baloskion longipes</w:t>
              </w:r>
            </w:hyperlink>
          </w:p>
          <w:p w14:paraId="70BDF9D1"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(Dense Cord Rush)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5"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habitat degradation by feral pig – feral pigs (</w:t>
            </w:r>
            <w:r w:rsidRPr="00627842">
              <w:rPr>
                <w:rFonts w:ascii="Arial" w:hAnsi="Arial" w:cs="Arial"/>
                <w:i/>
                <w:sz w:val="16"/>
                <w:szCs w:val="16"/>
                <w:lang w:eastAsia="en-AU"/>
              </w:rPr>
              <w:t>Sus scrofa</w:t>
            </w:r>
            <w:r w:rsidRPr="00627842">
              <w:rPr>
                <w:rFonts w:ascii="Arial" w:hAnsi="Arial" w:cs="Arial"/>
                <w:sz w:val="16"/>
                <w:szCs w:val="16"/>
                <w:lang w:eastAsia="en-AU"/>
              </w:rPr>
              <w:t>) rooting for food, directly damaging the species and surrounding habitat (CA, 2008).</w:t>
            </w:r>
          </w:p>
        </w:tc>
      </w:tr>
      <w:tr w:rsidR="00E034C8" w14:paraId="70BDF9DC" w14:textId="77777777" w:rsidTr="00E034C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7" w14:textId="77777777" w:rsidR="00F22AD3" w:rsidRPr="00627842" w:rsidRDefault="000B0798" w:rsidP="00FB58B9">
            <w:pPr>
              <w:tabs>
                <w:tab w:val="left" w:pos="720"/>
              </w:tabs>
              <w:suppressAutoHyphens w:val="0"/>
              <w:autoSpaceDE/>
              <w:adjustRightInd/>
              <w:rPr>
                <w:rFonts w:ascii="Arial" w:hAnsi="Arial" w:cs="Arial"/>
                <w:color w:val="000000" w:themeColor="text1"/>
                <w:sz w:val="16"/>
                <w:szCs w:val="16"/>
                <w:lang w:eastAsia="en-AU"/>
              </w:rPr>
            </w:pPr>
            <w:hyperlink r:id="rId100" w:history="1">
              <w:r w:rsidR="00FD05B0" w:rsidRPr="00627842">
                <w:rPr>
                  <w:rStyle w:val="Hyperlink"/>
                  <w:rFonts w:ascii="Arial" w:hAnsi="Arial" w:cs="Arial"/>
                  <w:b w:val="0"/>
                  <w:bCs w:val="0"/>
                  <w:i/>
                  <w:color w:val="000000" w:themeColor="text1"/>
                  <w:sz w:val="16"/>
                  <w:szCs w:val="16"/>
                  <w:lang w:eastAsia="en-AU"/>
                </w:rPr>
                <w:t>Burmannia</w:t>
              </w:r>
              <w:r w:rsidR="00FD05B0" w:rsidRPr="00627842">
                <w:rPr>
                  <w:rFonts w:ascii="Arial" w:hAnsi="Arial" w:cs="Arial"/>
                  <w:b w:val="0"/>
                  <w:bCs w:val="0"/>
                  <w:color w:val="000000" w:themeColor="text1"/>
                  <w:sz w:val="16"/>
                  <w:szCs w:val="16"/>
                  <w:lang w:eastAsia="en-AU"/>
                </w:rPr>
                <w:br/>
              </w:r>
              <w:r w:rsidR="00FD05B0" w:rsidRPr="00627842">
                <w:rPr>
                  <w:rStyle w:val="Hyperlink"/>
                  <w:rFonts w:ascii="Arial" w:hAnsi="Arial" w:cs="Arial"/>
                  <w:b w:val="0"/>
                  <w:bCs w:val="0"/>
                  <w:color w:val="000000" w:themeColor="text1"/>
                  <w:sz w:val="16"/>
                  <w:szCs w:val="16"/>
                  <w:lang w:eastAsia="en-AU"/>
                </w:rPr>
                <w:t>sp. Melville Island (R.Fensham 1021)</w:t>
              </w:r>
            </w:hyperlink>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9"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B" w14:textId="77777777" w:rsidR="00F22AD3" w:rsidRPr="00627842" w:rsidRDefault="000B0798"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p>
        </w:tc>
      </w:tr>
      <w:tr w:rsidR="00E034C8" w14:paraId="70BDF9E3" w14:textId="77777777" w:rsidTr="00E034C8">
        <w:trPr>
          <w:trHeight w:val="76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D"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01" w:history="1">
              <w:r w:rsidR="00FD05B0" w:rsidRPr="00627842">
                <w:rPr>
                  <w:rStyle w:val="Hyperlink"/>
                  <w:rFonts w:ascii="Arial" w:hAnsi="Arial" w:cs="Arial"/>
                  <w:b w:val="0"/>
                  <w:bCs w:val="0"/>
                  <w:i/>
                  <w:color w:val="000000" w:themeColor="text1"/>
                  <w:sz w:val="16"/>
                  <w:szCs w:val="16"/>
                  <w:lang w:eastAsia="en-AU"/>
                </w:rPr>
                <w:t>Calotis glandulosa</w:t>
              </w:r>
            </w:hyperlink>
          </w:p>
          <w:p w14:paraId="70BDF9DE"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(Mauve Burr-daisy)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D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1"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2"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In the Kosciuszko area, threat of habitat degradation and population loss by feral pigs (CA, 2008).</w:t>
            </w:r>
          </w:p>
        </w:tc>
      </w:tr>
      <w:tr w:rsidR="00E034C8" w14:paraId="70BDF9EA" w14:textId="77777777" w:rsidTr="00E034C8">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4" w14:textId="77777777" w:rsidR="00F22AD3" w:rsidRPr="00413BDF" w:rsidRDefault="000B0798" w:rsidP="00FB58B9">
            <w:pPr>
              <w:suppressAutoHyphens w:val="0"/>
              <w:autoSpaceDE/>
              <w:adjustRightInd/>
              <w:rPr>
                <w:rFonts w:ascii="Arial" w:hAnsi="Arial" w:cs="Arial"/>
                <w:i/>
                <w:color w:val="000000" w:themeColor="text1"/>
                <w:sz w:val="16"/>
                <w:szCs w:val="16"/>
              </w:rPr>
            </w:pPr>
            <w:hyperlink r:id="rId102" w:history="1">
              <w:r w:rsidR="00FD05B0" w:rsidRPr="00413BDF">
                <w:rPr>
                  <w:rStyle w:val="Hyperlink"/>
                  <w:rFonts w:ascii="Arial" w:hAnsi="Arial" w:cs="Arial"/>
                  <w:b w:val="0"/>
                  <w:bCs w:val="0"/>
                  <w:i/>
                  <w:color w:val="000000" w:themeColor="text1"/>
                  <w:sz w:val="16"/>
                  <w:szCs w:val="16"/>
                  <w:lang w:eastAsia="en-AU"/>
                </w:rPr>
                <w:t>Chingia australis</w:t>
              </w:r>
            </w:hyperlink>
          </w:p>
          <w:p w14:paraId="70BDF9E5" w14:textId="77777777" w:rsidR="00F22AD3" w:rsidRPr="00413BDF"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413BDF">
              <w:rPr>
                <w:rFonts w:ascii="Arial" w:hAnsi="Arial" w:cs="Arial"/>
                <w:b w:val="0"/>
                <w:color w:val="000000" w:themeColor="text1"/>
                <w:sz w:val="16"/>
                <w:szCs w:val="16"/>
              </w:rPr>
              <w:t>(a fern)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6"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7"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8"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9"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9F1" w14:textId="77777777" w:rsidTr="00E034C8">
        <w:trPr>
          <w:trHeight w:val="74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B"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03" w:history="1">
              <w:r w:rsidR="00FD05B0" w:rsidRPr="00627842">
                <w:rPr>
                  <w:rStyle w:val="Hyperlink"/>
                  <w:rFonts w:ascii="Arial" w:hAnsi="Arial" w:cs="Arial"/>
                  <w:b w:val="0"/>
                  <w:i/>
                  <w:color w:val="000000" w:themeColor="text1"/>
                  <w:sz w:val="16"/>
                  <w:szCs w:val="16"/>
                </w:rPr>
                <w:t>Crepidium lawleri</w:t>
              </w:r>
            </w:hyperlink>
          </w:p>
          <w:p w14:paraId="70BDF9EC"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rPr>
            </w:pPr>
            <w:r w:rsidRPr="00627842">
              <w:rPr>
                <w:rFonts w:ascii="Arial" w:hAnsi="Arial" w:cs="Arial"/>
                <w:b w:val="0"/>
                <w:color w:val="000000" w:themeColor="text1"/>
                <w:sz w:val="16"/>
                <w:szCs w:val="16"/>
              </w:rPr>
              <w:t>(a small 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D"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E"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E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F0" w14:textId="77777777" w:rsidR="00F22AD3" w:rsidRPr="00627842" w:rsidRDefault="00FD05B0" w:rsidP="006D5D18">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Suffering from disturbance and degradation by feral pigs. </w:t>
            </w:r>
          </w:p>
        </w:tc>
      </w:tr>
      <w:tr w:rsidR="00E034C8" w14:paraId="70BDF9F8" w14:textId="77777777" w:rsidTr="00E034C8">
        <w:trPr>
          <w:cnfStyle w:val="000000100000" w:firstRow="0" w:lastRow="0" w:firstColumn="0" w:lastColumn="0" w:oddVBand="0" w:evenVBand="0" w:oddHBand="1" w:evenHBand="0" w:firstRowFirstColumn="0" w:firstRowLastColumn="0" w:lastRowFirstColumn="0" w:lastRowLastColumn="0"/>
          <w:trHeight w:val="184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F2"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04" w:history="1">
              <w:r w:rsidR="00FD05B0" w:rsidRPr="00627842">
                <w:rPr>
                  <w:rStyle w:val="Hyperlink"/>
                  <w:rFonts w:ascii="Arial" w:hAnsi="Arial" w:cs="Arial"/>
                  <w:b w:val="0"/>
                  <w:bCs w:val="0"/>
                  <w:i/>
                  <w:color w:val="000000" w:themeColor="text1"/>
                  <w:sz w:val="16"/>
                  <w:szCs w:val="16"/>
                  <w:lang w:eastAsia="en-AU"/>
                </w:rPr>
                <w:t>Cynanchum elegans</w:t>
              </w:r>
            </w:hyperlink>
          </w:p>
          <w:p w14:paraId="70BDF9F3"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(White-flowered Wax 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F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F5"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F6"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9F7" w14:textId="77777777" w:rsidR="00F22AD3" w:rsidRPr="00627842" w:rsidRDefault="00FD05B0" w:rsidP="00FB58B9">
            <w:pPr>
              <w:tabs>
                <w:tab w:val="left" w:pos="720"/>
              </w:tabs>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Grazing by cattle, goats, rabbits, feral pigs, horses, sheep and deer is affecting remnant patches, causing rapid deterioration of the </w:t>
            </w:r>
            <w:r w:rsidRPr="00627842">
              <w:rPr>
                <w:rFonts w:ascii="Arial" w:hAnsi="Arial" w:cs="Arial"/>
                <w:i/>
                <w:sz w:val="16"/>
                <w:szCs w:val="16"/>
                <w:lang w:eastAsia="en-AU"/>
              </w:rPr>
              <w:t>C. elegans</w:t>
            </w:r>
            <w:r w:rsidRPr="00627842">
              <w:rPr>
                <w:rFonts w:ascii="Arial" w:hAnsi="Arial" w:cs="Arial"/>
                <w:sz w:val="16"/>
                <w:szCs w:val="16"/>
                <w:lang w:eastAsia="en-AU"/>
              </w:rPr>
              <w:t xml:space="preserve"> habitat.</w:t>
            </w:r>
          </w:p>
        </w:tc>
      </w:tr>
      <w:tr w:rsidR="00E034C8" w14:paraId="70BDF9FF" w14:textId="77777777" w:rsidTr="00E034C8">
        <w:trPr>
          <w:trHeight w:val="55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F9"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05" w:history="1">
              <w:r w:rsidR="00FD05B0" w:rsidRPr="00627842">
                <w:rPr>
                  <w:rStyle w:val="Hyperlink"/>
                  <w:rFonts w:ascii="Arial" w:hAnsi="Arial" w:cs="Arial"/>
                  <w:b w:val="0"/>
                  <w:bCs w:val="0"/>
                  <w:i/>
                  <w:color w:val="000000" w:themeColor="text1"/>
                  <w:sz w:val="16"/>
                  <w:szCs w:val="16"/>
                  <w:lang w:eastAsia="en-AU"/>
                </w:rPr>
                <w:t>Diplazium pallidum</w:t>
              </w:r>
            </w:hyperlink>
          </w:p>
          <w:p w14:paraId="70BDF9FA"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fern)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F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FC"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FD"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9FE"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A06" w14:textId="77777777" w:rsidTr="00E034C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0"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06" w:history="1">
              <w:r w:rsidR="00FD05B0" w:rsidRPr="00627842">
                <w:rPr>
                  <w:rStyle w:val="Hyperlink"/>
                  <w:rFonts w:ascii="Arial" w:hAnsi="Arial" w:cs="Arial"/>
                  <w:b w:val="0"/>
                  <w:bCs w:val="0"/>
                  <w:i/>
                  <w:color w:val="000000" w:themeColor="text1"/>
                  <w:sz w:val="16"/>
                  <w:szCs w:val="16"/>
                  <w:lang w:eastAsia="en-AU"/>
                </w:rPr>
                <w:t>Diplazium</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cordifolium</w:t>
              </w:r>
            </w:hyperlink>
          </w:p>
          <w:p w14:paraId="70BDFA01"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fern)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2"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3"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5"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Damage by feral pigs (but not by direct predation).</w:t>
            </w:r>
          </w:p>
        </w:tc>
      </w:tr>
      <w:tr w:rsidR="00E034C8" w14:paraId="70BDFA0D" w14:textId="77777777" w:rsidTr="00E034C8">
        <w:trPr>
          <w:trHeight w:val="83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7"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07" w:history="1">
              <w:r w:rsidR="00FD05B0" w:rsidRPr="00627842">
                <w:rPr>
                  <w:rStyle w:val="Hyperlink"/>
                  <w:rFonts w:ascii="Arial" w:hAnsi="Arial" w:cs="Arial"/>
                  <w:b w:val="0"/>
                  <w:bCs w:val="0"/>
                  <w:i/>
                  <w:color w:val="000000" w:themeColor="text1"/>
                  <w:sz w:val="16"/>
                  <w:szCs w:val="16"/>
                  <w:lang w:eastAsia="en-AU"/>
                </w:rPr>
                <w:t>Eleocharis obicis</w:t>
              </w:r>
            </w:hyperlink>
          </w:p>
          <w:p w14:paraId="70BDFA08"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(a spike rush)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9"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A"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C"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identified threats to </w:t>
            </w:r>
            <w:r w:rsidRPr="00627842">
              <w:rPr>
                <w:rFonts w:ascii="Arial" w:hAnsi="Arial" w:cs="Arial"/>
                <w:i/>
                <w:sz w:val="16"/>
                <w:szCs w:val="16"/>
                <w:lang w:eastAsia="en-AU"/>
              </w:rPr>
              <w:t>E. obicis</w:t>
            </w:r>
            <w:r w:rsidRPr="00627842">
              <w:rPr>
                <w:rFonts w:ascii="Arial" w:hAnsi="Arial" w:cs="Arial"/>
                <w:sz w:val="16"/>
                <w:szCs w:val="16"/>
                <w:lang w:eastAsia="en-AU"/>
              </w:rPr>
              <w:t xml:space="preserve"> include grazing and habitat destruction by feral rabbits (</w:t>
            </w:r>
            <w:r w:rsidRPr="00627842">
              <w:rPr>
                <w:rFonts w:ascii="Arial" w:hAnsi="Arial" w:cs="Arial"/>
                <w:i/>
                <w:sz w:val="16"/>
                <w:szCs w:val="16"/>
                <w:lang w:eastAsia="en-AU"/>
              </w:rPr>
              <w:t>Oryctolagus cuniculus</w:t>
            </w:r>
            <w:r w:rsidRPr="00627842">
              <w:rPr>
                <w:rFonts w:ascii="Arial" w:hAnsi="Arial" w:cs="Arial"/>
                <w:sz w:val="16"/>
                <w:szCs w:val="16"/>
                <w:lang w:eastAsia="en-AU"/>
              </w:rPr>
              <w:t>) and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A14" w14:textId="77777777" w:rsidTr="00E034C8">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0E"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08" w:history="1">
              <w:r w:rsidR="00FD05B0" w:rsidRPr="00627842">
                <w:rPr>
                  <w:rStyle w:val="Hyperlink"/>
                  <w:rFonts w:ascii="Arial" w:hAnsi="Arial" w:cs="Arial"/>
                  <w:b w:val="0"/>
                  <w:bCs w:val="0"/>
                  <w:i/>
                  <w:color w:val="000000" w:themeColor="text1"/>
                  <w:sz w:val="16"/>
                  <w:szCs w:val="16"/>
                  <w:lang w:eastAsia="en-AU"/>
                </w:rPr>
                <w:t>Eriocaulon carsonii</w:t>
              </w:r>
            </w:hyperlink>
          </w:p>
          <w:p w14:paraId="70BDFA0F"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(Salt Pipewort, Button Grass)</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1"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2"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A13" w14:textId="77777777" w:rsidR="00F22AD3" w:rsidRPr="00627842" w:rsidRDefault="00FD05B0" w:rsidP="00FB58B9">
            <w:pPr>
              <w:tabs>
                <w:tab w:val="left" w:pos="720"/>
              </w:tabs>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Rooting by feral pigs could potentially be the major threat to the species.</w:t>
            </w:r>
          </w:p>
        </w:tc>
      </w:tr>
      <w:tr w:rsidR="00E034C8" w14:paraId="70BDFA1B" w14:textId="77777777" w:rsidTr="00E034C8">
        <w:trPr>
          <w:trHeight w:val="61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5"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109" w:history="1">
              <w:r w:rsidR="00FD05B0" w:rsidRPr="00413BDF">
                <w:rPr>
                  <w:rStyle w:val="Hyperlink"/>
                  <w:rFonts w:ascii="Arial" w:hAnsi="Arial" w:cs="Arial"/>
                  <w:b w:val="0"/>
                  <w:bCs w:val="0"/>
                  <w:i/>
                  <w:color w:val="000000" w:themeColor="text1"/>
                  <w:sz w:val="16"/>
                  <w:szCs w:val="16"/>
                  <w:lang w:eastAsia="en-AU"/>
                </w:rPr>
                <w:t>Eryngium fontanum</w:t>
              </w:r>
            </w:hyperlink>
          </w:p>
          <w:p w14:paraId="70BDFA16"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(Blue Devil)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7"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8"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9"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A"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A22" w14:textId="77777777" w:rsidTr="00E034C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C"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10" w:history="1">
              <w:r w:rsidR="00FD05B0" w:rsidRPr="00627842">
                <w:rPr>
                  <w:rStyle w:val="Hyperlink"/>
                  <w:rFonts w:ascii="Arial" w:hAnsi="Arial" w:cs="Arial"/>
                  <w:b w:val="0"/>
                  <w:bCs w:val="0"/>
                  <w:i/>
                  <w:color w:val="000000" w:themeColor="text1"/>
                  <w:sz w:val="16"/>
                  <w:szCs w:val="16"/>
                  <w:lang w:eastAsia="en-AU"/>
                </w:rPr>
                <w:t>Gardenia psidioides</w:t>
              </w:r>
            </w:hyperlink>
          </w:p>
          <w:p w14:paraId="70BDFA1D"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(Hann Gardenia)</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1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1"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potential threats include damage from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A29" w14:textId="77777777" w:rsidTr="00E034C8">
        <w:trPr>
          <w:trHeight w:val="72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3"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11" w:history="1">
              <w:r w:rsidR="00FD05B0" w:rsidRPr="00627842">
                <w:rPr>
                  <w:rStyle w:val="Hyperlink"/>
                  <w:rFonts w:ascii="Arial" w:hAnsi="Arial" w:cs="Arial"/>
                  <w:b w:val="0"/>
                  <w:bCs w:val="0"/>
                  <w:i/>
                  <w:color w:val="000000" w:themeColor="text1"/>
                  <w:sz w:val="16"/>
                  <w:szCs w:val="16"/>
                  <w:lang w:eastAsia="en-AU"/>
                </w:rPr>
                <w:t>Gentiana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baeuerlenii</w:t>
              </w:r>
            </w:hyperlink>
          </w:p>
          <w:p w14:paraId="70BDFA24"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(Baeuerlen's Gentian)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8"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threats to survival are likely to be damage caused to the area by feral pigs.</w:t>
            </w:r>
          </w:p>
        </w:tc>
      </w:tr>
      <w:tr w:rsidR="00E034C8" w14:paraId="70BDFA30" w14:textId="77777777" w:rsidTr="00E034C8">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A"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12" w:history="1">
              <w:r w:rsidR="00FD05B0" w:rsidRPr="00627842">
                <w:rPr>
                  <w:rStyle w:val="Hyperlink"/>
                  <w:rFonts w:ascii="Arial" w:hAnsi="Arial" w:cs="Arial"/>
                  <w:b w:val="0"/>
                  <w:bCs w:val="0"/>
                  <w:i/>
                  <w:color w:val="000000" w:themeColor="text1"/>
                  <w:sz w:val="16"/>
                  <w:szCs w:val="16"/>
                  <w:lang w:eastAsia="en-AU"/>
                </w:rPr>
                <w:t>Gentiana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bredboensis</w:t>
              </w:r>
            </w:hyperlink>
          </w:p>
          <w:p w14:paraId="70BDFA2B"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(Bredbo Gentian)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2F"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habitat destruction by feral pigs (CA, 2008).</w:t>
            </w:r>
          </w:p>
        </w:tc>
      </w:tr>
      <w:tr w:rsidR="00E034C8" w14:paraId="70BDFA37" w14:textId="77777777" w:rsidTr="00E034C8">
        <w:trPr>
          <w:trHeight w:val="97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1"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13" w:history="1">
              <w:r w:rsidR="00FD05B0" w:rsidRPr="00627842">
                <w:rPr>
                  <w:rStyle w:val="Hyperlink"/>
                  <w:rFonts w:ascii="Arial" w:hAnsi="Arial" w:cs="Arial"/>
                  <w:b w:val="0"/>
                  <w:bCs w:val="0"/>
                  <w:i/>
                  <w:color w:val="000000" w:themeColor="text1"/>
                  <w:sz w:val="16"/>
                  <w:szCs w:val="16"/>
                  <w:lang w:eastAsia="en-AU"/>
                </w:rPr>
                <w:t>Gentiana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wissmannii</w:t>
              </w:r>
            </w:hyperlink>
          </w:p>
          <w:p w14:paraId="70BDFA32"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(New England Gentian)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6"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Presently disturbance of soil by feral pigs and resulting destruction of vegetation in the swamps and on their margins occurs periodically.</w:t>
            </w:r>
          </w:p>
        </w:tc>
      </w:tr>
      <w:tr w:rsidR="00E034C8" w14:paraId="70BDFA3E" w14:textId="77777777" w:rsidTr="00E034C8">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8"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14" w:history="1">
              <w:r w:rsidR="00FD05B0" w:rsidRPr="00627842">
                <w:rPr>
                  <w:rStyle w:val="Hyperlink"/>
                  <w:rFonts w:ascii="Arial" w:hAnsi="Arial" w:cs="Arial"/>
                  <w:b w:val="0"/>
                  <w:bCs w:val="0"/>
                  <w:i/>
                  <w:color w:val="000000" w:themeColor="text1"/>
                  <w:sz w:val="16"/>
                  <w:szCs w:val="16"/>
                  <w:lang w:eastAsia="en-AU"/>
                </w:rPr>
                <w:t>Hoya australis</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color w:val="000000" w:themeColor="text1"/>
                  <w:sz w:val="16"/>
                  <w:szCs w:val="16"/>
                  <w:lang w:eastAsia="en-AU"/>
                </w:rPr>
                <w:t xml:space="preserve">subsp. </w:t>
              </w:r>
              <w:r w:rsidR="00FD05B0" w:rsidRPr="00627842">
                <w:rPr>
                  <w:rStyle w:val="Hyperlink"/>
                  <w:rFonts w:ascii="Arial" w:hAnsi="Arial" w:cs="Arial"/>
                  <w:b w:val="0"/>
                  <w:bCs w:val="0"/>
                  <w:i/>
                  <w:color w:val="000000" w:themeColor="text1"/>
                  <w:sz w:val="16"/>
                  <w:szCs w:val="16"/>
                  <w:lang w:eastAsia="en-AU"/>
                </w:rPr>
                <w:t>oramicola</w:t>
              </w:r>
            </w:hyperlink>
          </w:p>
          <w:p w14:paraId="70BDFA39"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(a vine)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D"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The subspecies’ habitat, monsoon forests, are vulnerable to feral pigs.</w:t>
            </w:r>
          </w:p>
        </w:tc>
      </w:tr>
      <w:tr w:rsidR="00E034C8" w14:paraId="70BDFA45" w14:textId="77777777" w:rsidTr="00E034C8">
        <w:trPr>
          <w:trHeight w:val="80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3F"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15" w:history="1">
              <w:r w:rsidR="00FD05B0" w:rsidRPr="00627842">
                <w:rPr>
                  <w:rStyle w:val="Hyperlink"/>
                  <w:rFonts w:ascii="Arial" w:hAnsi="Arial" w:cs="Arial"/>
                  <w:b w:val="0"/>
                  <w:bCs w:val="0"/>
                  <w:i/>
                  <w:color w:val="000000" w:themeColor="text1"/>
                  <w:sz w:val="16"/>
                  <w:szCs w:val="16"/>
                  <w:lang w:eastAsia="en-AU"/>
                </w:rPr>
                <w:t>Kennedia glabrata</w:t>
              </w:r>
            </w:hyperlink>
          </w:p>
          <w:p w14:paraId="70BDFA40"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(Northcliffe Kennedia)</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1"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4" w14:textId="77777777" w:rsidR="00F22AD3" w:rsidRPr="00627842" w:rsidRDefault="00FD05B0" w:rsidP="006D5D18">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identified threats to Northcliffe </w:t>
            </w:r>
            <w:r>
              <w:rPr>
                <w:rFonts w:ascii="Arial" w:hAnsi="Arial" w:cs="Arial"/>
                <w:sz w:val="16"/>
                <w:szCs w:val="16"/>
                <w:lang w:eastAsia="en-AU"/>
              </w:rPr>
              <w:t>k</w:t>
            </w:r>
            <w:r w:rsidRPr="00627842">
              <w:rPr>
                <w:rFonts w:ascii="Arial" w:hAnsi="Arial" w:cs="Arial"/>
                <w:sz w:val="16"/>
                <w:szCs w:val="16"/>
                <w:lang w:eastAsia="en-AU"/>
              </w:rPr>
              <w:t>ennedia include disturbance from feral pigs.</w:t>
            </w:r>
          </w:p>
        </w:tc>
      </w:tr>
      <w:tr w:rsidR="00E034C8" w14:paraId="70BDFA4C" w14:textId="77777777" w:rsidTr="00E034C8">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6"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16" w:history="1">
              <w:r w:rsidR="00FD05B0" w:rsidRPr="00627842">
                <w:rPr>
                  <w:rStyle w:val="Hyperlink"/>
                  <w:rFonts w:ascii="Arial" w:hAnsi="Arial" w:cs="Arial"/>
                  <w:b w:val="0"/>
                  <w:bCs w:val="0"/>
                  <w:i/>
                  <w:color w:val="000000" w:themeColor="text1"/>
                  <w:sz w:val="16"/>
                  <w:szCs w:val="16"/>
                  <w:lang w:eastAsia="en-AU"/>
                </w:rPr>
                <w:t>Lawrencia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buchananensis</w:t>
              </w:r>
            </w:hyperlink>
          </w:p>
          <w:p w14:paraId="70BDFA47"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9"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B"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Below-ground parts heavily browsed by feral pigs.</w:t>
            </w:r>
          </w:p>
        </w:tc>
      </w:tr>
      <w:tr w:rsidR="00E034C8" w14:paraId="70BDFA53" w14:textId="77777777" w:rsidTr="00E034C8">
        <w:trPr>
          <w:trHeight w:val="72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D" w14:textId="77777777" w:rsidR="00F22AD3" w:rsidRPr="00413BDF" w:rsidRDefault="000B0798" w:rsidP="00FB58B9">
            <w:pPr>
              <w:suppressAutoHyphens w:val="0"/>
              <w:autoSpaceDE/>
              <w:adjustRightInd/>
              <w:rPr>
                <w:rFonts w:ascii="Arial" w:hAnsi="Arial" w:cs="Arial"/>
                <w:i/>
                <w:color w:val="000000" w:themeColor="text1"/>
                <w:sz w:val="16"/>
                <w:szCs w:val="16"/>
                <w:lang w:eastAsia="en-AU"/>
              </w:rPr>
            </w:pPr>
            <w:hyperlink r:id="rId117" w:history="1">
              <w:r w:rsidR="00FD05B0" w:rsidRPr="00413BDF">
                <w:rPr>
                  <w:rStyle w:val="Hyperlink"/>
                  <w:rFonts w:ascii="Arial" w:hAnsi="Arial" w:cs="Arial"/>
                  <w:b w:val="0"/>
                  <w:bCs w:val="0"/>
                  <w:i/>
                  <w:color w:val="000000" w:themeColor="text1"/>
                  <w:sz w:val="16"/>
                  <w:szCs w:val="16"/>
                  <w:lang w:eastAsia="en-AU"/>
                </w:rPr>
                <w:t>Lepidium</w:t>
              </w:r>
              <w:r w:rsidR="00FD05B0" w:rsidRPr="00413BDF">
                <w:rPr>
                  <w:rFonts w:ascii="Arial" w:hAnsi="Arial" w:cs="Arial"/>
                  <w:b w:val="0"/>
                  <w:bCs w:val="0"/>
                  <w:i/>
                  <w:color w:val="000000" w:themeColor="text1"/>
                  <w:sz w:val="16"/>
                  <w:szCs w:val="16"/>
                  <w:lang w:eastAsia="en-AU"/>
                </w:rPr>
                <w:br/>
              </w:r>
              <w:r w:rsidR="00FD05B0" w:rsidRPr="00413BDF">
                <w:rPr>
                  <w:rStyle w:val="Hyperlink"/>
                  <w:rFonts w:ascii="Arial" w:hAnsi="Arial" w:cs="Arial"/>
                  <w:b w:val="0"/>
                  <w:bCs w:val="0"/>
                  <w:i/>
                  <w:color w:val="000000" w:themeColor="text1"/>
                  <w:sz w:val="16"/>
                  <w:szCs w:val="16"/>
                  <w:lang w:eastAsia="en-AU"/>
                </w:rPr>
                <w:t>aschersonii</w:t>
              </w:r>
            </w:hyperlink>
          </w:p>
          <w:p w14:paraId="70BDFA4E"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(Spiny Pepper-cress)</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4F"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0"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1"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2"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A5A" w14:textId="77777777" w:rsidTr="00E034C8">
        <w:trPr>
          <w:cnfStyle w:val="000000100000" w:firstRow="0" w:lastRow="0" w:firstColumn="0" w:lastColumn="0" w:oddVBand="0" w:evenVBand="0" w:oddHBand="1"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4"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18" w:history="1">
              <w:r w:rsidR="00FD05B0" w:rsidRPr="00627842">
                <w:rPr>
                  <w:rStyle w:val="Hyperlink"/>
                  <w:rFonts w:ascii="Arial" w:hAnsi="Arial" w:cs="Arial"/>
                  <w:b w:val="0"/>
                  <w:bCs w:val="0"/>
                  <w:i/>
                  <w:color w:val="000000" w:themeColor="text1"/>
                  <w:sz w:val="16"/>
                  <w:szCs w:val="16"/>
                  <w:lang w:eastAsia="en-AU"/>
                </w:rPr>
                <w:t>Lepidium</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monoplocoides</w:t>
              </w:r>
            </w:hyperlink>
          </w:p>
          <w:p w14:paraId="70BDFA55"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(Winged Pepper-cress)</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6"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7"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8" w14:textId="77777777" w:rsidR="00F22AD3" w:rsidRPr="00413BDF" w:rsidRDefault="00FD05B0" w:rsidP="00FB58B9">
            <w:pPr>
              <w:suppressAutoHyphens w:val="0"/>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r w:rsidRPr="00413BDF">
              <w:rPr>
                <w:rFonts w:ascii="Arial" w:hAnsi="Arial" w:cs="Arial"/>
                <w:color w:val="auto"/>
                <w:sz w:val="16"/>
                <w:szCs w:val="16"/>
                <w:lang w:eastAsia="en-AU"/>
              </w:rPr>
              <w:t>–</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9"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habitat degradation by feral pigs.</w:t>
            </w:r>
          </w:p>
        </w:tc>
      </w:tr>
      <w:tr w:rsidR="00E034C8" w14:paraId="70BDFA61" w14:textId="77777777" w:rsidTr="00E034C8">
        <w:trPr>
          <w:trHeight w:val="78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B" w14:textId="77777777" w:rsidR="00F22AD3" w:rsidRPr="00627842" w:rsidRDefault="000B0798" w:rsidP="00FB58B9">
            <w:pPr>
              <w:suppressAutoHyphens w:val="0"/>
              <w:autoSpaceDE/>
              <w:adjustRightInd/>
              <w:rPr>
                <w:rStyle w:val="Hyperlink"/>
                <w:rFonts w:ascii="Arial" w:hAnsi="Arial" w:cs="Arial"/>
                <w:i/>
                <w:color w:val="000000" w:themeColor="text1"/>
                <w:sz w:val="16"/>
                <w:szCs w:val="16"/>
              </w:rPr>
            </w:pPr>
            <w:hyperlink r:id="rId119" w:history="1">
              <w:r w:rsidR="00FD05B0" w:rsidRPr="00627842">
                <w:rPr>
                  <w:rStyle w:val="Hyperlink"/>
                  <w:rFonts w:ascii="Arial" w:hAnsi="Arial" w:cs="Arial"/>
                  <w:b w:val="0"/>
                  <w:bCs w:val="0"/>
                  <w:i/>
                  <w:color w:val="000000" w:themeColor="text1"/>
                  <w:sz w:val="16"/>
                  <w:szCs w:val="16"/>
                  <w:lang w:eastAsia="en-AU"/>
                </w:rPr>
                <w:t>Mitrella tiwiensis</w:t>
              </w:r>
            </w:hyperlink>
          </w:p>
          <w:p w14:paraId="70BDFA5C" w14:textId="77777777" w:rsidR="00F22AD3" w:rsidRPr="00627842" w:rsidRDefault="000B0798" w:rsidP="00FB58B9">
            <w:pPr>
              <w:tabs>
                <w:tab w:val="left" w:pos="720"/>
              </w:tabs>
              <w:suppressAutoHyphens w:val="0"/>
              <w:autoSpaceDE/>
              <w:adjustRightInd/>
              <w:rPr>
                <w:rFonts w:ascii="Arial" w:hAnsi="Arial" w:cs="Arial"/>
              </w:rPr>
            </w:pPr>
            <w:hyperlink r:id="rId120" w:history="1">
              <w:r w:rsidR="00FD05B0" w:rsidRPr="00627842">
                <w:rPr>
                  <w:rStyle w:val="Hyperlink"/>
                  <w:rFonts w:ascii="Arial" w:hAnsi="Arial" w:cs="Arial"/>
                  <w:b w:val="0"/>
                  <w:bCs w:val="0"/>
                  <w:color w:val="000000" w:themeColor="text1"/>
                  <w:sz w:val="16"/>
                  <w:szCs w:val="16"/>
                  <w:lang w:eastAsia="en-AU"/>
                </w:rPr>
                <w:t>(a vine)</w:t>
              </w:r>
            </w:hyperlink>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D"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E"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5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0"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The subspecies’ habitat, monsoon forests, are vulnerable to disturbance from feral pigs</w:t>
            </w:r>
          </w:p>
        </w:tc>
      </w:tr>
      <w:tr w:rsidR="00E034C8" w14:paraId="70BDFA69" w14:textId="77777777" w:rsidTr="00E034C8">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2"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21" w:history="1">
              <w:r w:rsidR="00FD05B0" w:rsidRPr="00627842">
                <w:rPr>
                  <w:rStyle w:val="Hyperlink"/>
                  <w:rFonts w:ascii="Arial" w:hAnsi="Arial" w:cs="Arial"/>
                  <w:b w:val="0"/>
                  <w:bCs w:val="0"/>
                  <w:i/>
                  <w:color w:val="000000" w:themeColor="text1"/>
                  <w:sz w:val="16"/>
                  <w:szCs w:val="16"/>
                  <w:lang w:eastAsia="en-AU"/>
                </w:rPr>
                <w:t>Myriophyllum</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coronatum</w:t>
              </w:r>
            </w:hyperlink>
          </w:p>
          <w:p w14:paraId="70BDFA63"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(an aquatic 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5" w14:textId="77777777" w:rsidR="00F22AD3" w:rsidRPr="00627842"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p w14:paraId="70BDFA66"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(Aquatic)</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7"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8"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potential threats include settlement pressures such as feral animals, especially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A70" w14:textId="77777777" w:rsidTr="00E034C8">
        <w:trPr>
          <w:trHeight w:val="71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A" w14:textId="77777777" w:rsidR="00F22AD3" w:rsidRPr="00627842" w:rsidRDefault="000B0798" w:rsidP="00FB58B9">
            <w:pPr>
              <w:suppressAutoHyphens w:val="0"/>
              <w:autoSpaceDE/>
              <w:adjustRightInd/>
              <w:rPr>
                <w:rFonts w:ascii="Arial" w:hAnsi="Arial" w:cs="Arial"/>
                <w:color w:val="000000" w:themeColor="text1"/>
                <w:sz w:val="16"/>
                <w:szCs w:val="16"/>
              </w:rPr>
            </w:pPr>
            <w:hyperlink r:id="rId122" w:history="1">
              <w:r w:rsidR="00FD05B0" w:rsidRPr="00627842">
                <w:rPr>
                  <w:rStyle w:val="Hyperlink"/>
                  <w:rFonts w:ascii="Arial" w:hAnsi="Arial" w:cs="Arial"/>
                  <w:b w:val="0"/>
                  <w:bCs w:val="0"/>
                  <w:i/>
                  <w:color w:val="000000" w:themeColor="text1"/>
                  <w:sz w:val="16"/>
                  <w:szCs w:val="16"/>
                  <w:lang w:eastAsia="en-AU"/>
                </w:rPr>
                <w:t>Plectranthus</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torrenticola</w:t>
              </w:r>
            </w:hyperlink>
          </w:p>
          <w:p w14:paraId="70BDFA6B" w14:textId="77777777" w:rsidR="00F22AD3" w:rsidRPr="00627842" w:rsidRDefault="00FD05B0" w:rsidP="00FB58B9">
            <w:pPr>
              <w:tabs>
                <w:tab w:val="left" w:pos="720"/>
              </w:tabs>
              <w:suppressAutoHyphens w:val="0"/>
              <w:autoSpaceDE/>
              <w:adjustRightInd/>
              <w:rPr>
                <w:rFonts w:ascii="Arial" w:hAnsi="Arial" w:cs="Arial"/>
                <w:i/>
                <w:color w:val="000000" w:themeColor="text1"/>
                <w:sz w:val="16"/>
                <w:szCs w:val="16"/>
                <w:lang w:eastAsia="en-AU"/>
              </w:rPr>
            </w:pPr>
            <w:r w:rsidRPr="00627842">
              <w:rPr>
                <w:rFonts w:ascii="Arial" w:hAnsi="Arial" w:cs="Arial"/>
                <w:b w:val="0"/>
                <w:color w:val="000000" w:themeColor="text1"/>
                <w:sz w:val="16"/>
                <w:szCs w:val="16"/>
              </w:rPr>
              <w:t>(a 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C"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D"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E"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6F"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Other possible threatening processes in the future include habitat degradation caused by feral pigs.</w:t>
            </w:r>
          </w:p>
        </w:tc>
      </w:tr>
      <w:tr w:rsidR="00E034C8" w14:paraId="70BDFA77" w14:textId="77777777" w:rsidTr="00E034C8">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1"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23" w:history="1">
              <w:r w:rsidR="00FD05B0" w:rsidRPr="00627842">
                <w:rPr>
                  <w:rStyle w:val="Hyperlink"/>
                  <w:rFonts w:ascii="Arial" w:hAnsi="Arial" w:cs="Arial"/>
                  <w:b w:val="0"/>
                  <w:bCs w:val="0"/>
                  <w:i/>
                  <w:color w:val="000000" w:themeColor="text1"/>
                  <w:sz w:val="16"/>
                  <w:szCs w:val="16"/>
                  <w:lang w:eastAsia="en-AU"/>
                </w:rPr>
                <w:t>Plesioneuron</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tuberculatum</w:t>
              </w:r>
            </w:hyperlink>
          </w:p>
          <w:p w14:paraId="70BDFA72"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3"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5"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6"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potential threat to </w:t>
            </w:r>
            <w:r w:rsidRPr="00627842">
              <w:rPr>
                <w:rFonts w:ascii="Arial" w:hAnsi="Arial" w:cs="Arial"/>
                <w:i/>
                <w:sz w:val="16"/>
                <w:szCs w:val="16"/>
                <w:lang w:eastAsia="en-AU"/>
              </w:rPr>
              <w:t>P. tuberculatum</w:t>
            </w:r>
            <w:r w:rsidRPr="00627842">
              <w:rPr>
                <w:rFonts w:ascii="Arial" w:hAnsi="Arial" w:cs="Arial"/>
                <w:sz w:val="16"/>
                <w:szCs w:val="16"/>
                <w:lang w:eastAsia="en-AU"/>
              </w:rPr>
              <w:t xml:space="preserve"> is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A7E" w14:textId="77777777" w:rsidTr="00E034C8">
        <w:trPr>
          <w:trHeight w:val="691"/>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8"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24" w:history="1">
              <w:r w:rsidR="00FD05B0" w:rsidRPr="00627842">
                <w:rPr>
                  <w:rStyle w:val="Hyperlink"/>
                  <w:rFonts w:ascii="Arial" w:hAnsi="Arial" w:cs="Arial"/>
                  <w:b w:val="0"/>
                  <w:bCs w:val="0"/>
                  <w:i/>
                  <w:color w:val="000000" w:themeColor="text1"/>
                  <w:sz w:val="16"/>
                  <w:szCs w:val="16"/>
                  <w:lang w:eastAsia="en-AU"/>
                </w:rPr>
                <w:t>Reedia spathacea</w:t>
              </w:r>
            </w:hyperlink>
          </w:p>
          <w:p w14:paraId="70BDFA79"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(Reedia)</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A"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C"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D"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predation by feral pigs; feral pigs pose the major threat to the species.</w:t>
            </w:r>
          </w:p>
        </w:tc>
      </w:tr>
      <w:tr w:rsidR="00E034C8" w14:paraId="70BDFA85" w14:textId="77777777" w:rsidTr="00E034C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7F"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25" w:history="1">
              <w:r w:rsidR="00FD05B0" w:rsidRPr="00627842">
                <w:rPr>
                  <w:rStyle w:val="Hyperlink"/>
                  <w:rFonts w:ascii="Arial" w:hAnsi="Arial" w:cs="Arial"/>
                  <w:b w:val="0"/>
                  <w:bCs w:val="0"/>
                  <w:i/>
                  <w:color w:val="000000" w:themeColor="text1"/>
                  <w:sz w:val="16"/>
                  <w:szCs w:val="16"/>
                  <w:lang w:eastAsia="en-AU"/>
                </w:rPr>
                <w:t>Rutidosis leiolepis</w:t>
              </w:r>
            </w:hyperlink>
          </w:p>
          <w:p w14:paraId="70BDFA80"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(Monaro Golden Daisy)</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1"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2"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3"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4"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 threats within Kosciuszko NP include feral pig activity</w:t>
            </w:r>
          </w:p>
        </w:tc>
      </w:tr>
      <w:tr w:rsidR="00E034C8" w14:paraId="70BDFA8C" w14:textId="77777777" w:rsidTr="00E034C8">
        <w:trPr>
          <w:trHeight w:val="154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6"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26" w:history="1">
              <w:r w:rsidR="00FD05B0" w:rsidRPr="00627842">
                <w:rPr>
                  <w:rStyle w:val="Hyperlink"/>
                  <w:rFonts w:ascii="Arial" w:hAnsi="Arial" w:cs="Arial"/>
                  <w:b w:val="0"/>
                  <w:bCs w:val="0"/>
                  <w:i/>
                  <w:color w:val="000000" w:themeColor="text1"/>
                  <w:sz w:val="16"/>
                  <w:szCs w:val="16"/>
                  <w:lang w:eastAsia="en-AU"/>
                </w:rPr>
                <w:t>Swainsona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murrayana</w:t>
              </w:r>
            </w:hyperlink>
          </w:p>
          <w:p w14:paraId="70BDFA87"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(Slender Darling-pea, Slender Swainson, Murray Swainson-pea)</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8"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9"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A"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B"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Other threats include disturbance by feral pigs.</w:t>
            </w:r>
          </w:p>
        </w:tc>
      </w:tr>
      <w:tr w:rsidR="00E034C8" w14:paraId="70BDFA93" w14:textId="77777777" w:rsidTr="00E034C8">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D"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27" w:history="1">
              <w:r w:rsidR="00FD05B0" w:rsidRPr="00627842">
                <w:rPr>
                  <w:rStyle w:val="Hyperlink"/>
                  <w:rFonts w:ascii="Arial" w:hAnsi="Arial" w:cs="Arial"/>
                  <w:b w:val="0"/>
                  <w:bCs w:val="0"/>
                  <w:i/>
                  <w:color w:val="000000" w:themeColor="text1"/>
                  <w:sz w:val="16"/>
                  <w:szCs w:val="16"/>
                  <w:lang w:eastAsia="en-AU"/>
                </w:rPr>
                <w:t>Trachymene</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scapigera</w:t>
              </w:r>
            </w:hyperlink>
          </w:p>
          <w:p w14:paraId="70BDFA8E"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(Mountain Trachymene)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8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1"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2"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potential threats to the species include disturbance by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A9A" w14:textId="77777777" w:rsidTr="00E034C8">
        <w:trPr>
          <w:trHeight w:val="84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4"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28" w:history="1">
              <w:r w:rsidR="00FD05B0" w:rsidRPr="00627842">
                <w:rPr>
                  <w:rStyle w:val="Hyperlink"/>
                  <w:rFonts w:ascii="Arial" w:hAnsi="Arial" w:cs="Arial"/>
                  <w:b w:val="0"/>
                  <w:bCs w:val="0"/>
                  <w:i/>
                  <w:color w:val="000000" w:themeColor="text1"/>
                  <w:sz w:val="16"/>
                  <w:szCs w:val="16"/>
                  <w:lang w:eastAsia="en-AU"/>
                </w:rPr>
                <w:t>Typhonium jonesii</w:t>
              </w:r>
            </w:hyperlink>
          </w:p>
          <w:p w14:paraId="70BDFA95"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(a herb)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8"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9"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pigs are present on Bathurst Island and have recently been introduced to Melville Island. Feral pigs may potentially dig up the tuber of this species.</w:t>
            </w:r>
          </w:p>
        </w:tc>
      </w:tr>
      <w:tr w:rsidR="00E034C8" w14:paraId="70BDFAA1" w14:textId="77777777" w:rsidTr="00E034C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B"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29" w:history="1">
              <w:r w:rsidR="00FD05B0" w:rsidRPr="00627842">
                <w:rPr>
                  <w:rStyle w:val="Hyperlink"/>
                  <w:rFonts w:ascii="Arial" w:hAnsi="Arial" w:cs="Arial"/>
                  <w:b w:val="0"/>
                  <w:bCs w:val="0"/>
                  <w:i/>
                  <w:color w:val="000000" w:themeColor="text1"/>
                  <w:sz w:val="16"/>
                  <w:szCs w:val="16"/>
                  <w:lang w:eastAsia="en-AU"/>
                </w:rPr>
                <w:t>Typhonium mirabile</w:t>
              </w:r>
            </w:hyperlink>
          </w:p>
          <w:p w14:paraId="70BDFA9C"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(a herb)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9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0"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pigs may potentially dig up the tuber and cause a decline in numbers.</w:t>
            </w:r>
          </w:p>
        </w:tc>
      </w:tr>
      <w:tr w:rsidR="00E034C8" w14:paraId="70BDFAA8" w14:textId="77777777" w:rsidTr="00E034C8">
        <w:trPr>
          <w:trHeight w:val="122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2" w14:textId="77777777" w:rsidR="00F22AD3" w:rsidRPr="00413BDF" w:rsidRDefault="000B0798" w:rsidP="00FB58B9">
            <w:pPr>
              <w:suppressAutoHyphens w:val="0"/>
              <w:autoSpaceDE/>
              <w:adjustRightInd/>
              <w:rPr>
                <w:rFonts w:ascii="Arial" w:hAnsi="Arial" w:cs="Arial"/>
                <w:color w:val="000000" w:themeColor="text1"/>
                <w:sz w:val="16"/>
                <w:szCs w:val="16"/>
                <w:lang w:eastAsia="en-AU"/>
              </w:rPr>
            </w:pPr>
            <w:hyperlink r:id="rId130" w:history="1">
              <w:r w:rsidR="00FD05B0" w:rsidRPr="00413BDF">
                <w:rPr>
                  <w:rStyle w:val="Hyperlink"/>
                  <w:rFonts w:ascii="Arial" w:hAnsi="Arial" w:cs="Arial"/>
                  <w:b w:val="0"/>
                  <w:bCs w:val="0"/>
                  <w:i/>
                  <w:color w:val="000000" w:themeColor="text1"/>
                  <w:sz w:val="16"/>
                  <w:szCs w:val="16"/>
                  <w:lang w:eastAsia="en-AU"/>
                </w:rPr>
                <w:t>Verticordia</w:t>
              </w:r>
              <w:r w:rsidR="00FD05B0" w:rsidRPr="00413BDF">
                <w:rPr>
                  <w:rFonts w:ascii="Arial" w:hAnsi="Arial" w:cs="Arial"/>
                  <w:b w:val="0"/>
                  <w:bCs w:val="0"/>
                  <w:i/>
                  <w:color w:val="000000" w:themeColor="text1"/>
                  <w:sz w:val="16"/>
                  <w:szCs w:val="16"/>
                  <w:lang w:eastAsia="en-AU"/>
                </w:rPr>
                <w:br/>
              </w:r>
              <w:r w:rsidR="00FD05B0" w:rsidRPr="00413BDF">
                <w:rPr>
                  <w:rStyle w:val="Hyperlink"/>
                  <w:rFonts w:ascii="Arial" w:hAnsi="Arial" w:cs="Arial"/>
                  <w:b w:val="0"/>
                  <w:bCs w:val="0"/>
                  <w:i/>
                  <w:color w:val="000000" w:themeColor="text1"/>
                  <w:sz w:val="16"/>
                  <w:szCs w:val="16"/>
                  <w:lang w:eastAsia="en-AU"/>
                </w:rPr>
                <w:t>fimbrilepis</w:t>
              </w:r>
              <w:r w:rsidR="00FD05B0" w:rsidRPr="00413BDF">
                <w:rPr>
                  <w:rFonts w:ascii="Arial" w:hAnsi="Arial" w:cs="Arial"/>
                  <w:b w:val="0"/>
                  <w:bCs w:val="0"/>
                  <w:color w:val="000000" w:themeColor="text1"/>
                  <w:sz w:val="16"/>
                  <w:szCs w:val="16"/>
                  <w:lang w:eastAsia="en-AU"/>
                </w:rPr>
                <w:br/>
              </w:r>
              <w:r w:rsidR="00FD05B0" w:rsidRPr="00413BDF">
                <w:rPr>
                  <w:rStyle w:val="Hyperlink"/>
                  <w:rFonts w:ascii="Arial" w:hAnsi="Arial" w:cs="Arial"/>
                  <w:b w:val="0"/>
                  <w:bCs w:val="0"/>
                  <w:color w:val="000000" w:themeColor="text1"/>
                  <w:sz w:val="16"/>
                  <w:szCs w:val="16"/>
                  <w:lang w:eastAsia="en-AU"/>
                </w:rPr>
                <w:t xml:space="preserve">subsp. </w:t>
              </w:r>
              <w:r w:rsidR="00FD05B0" w:rsidRPr="00413BDF">
                <w:rPr>
                  <w:rStyle w:val="Hyperlink"/>
                  <w:rFonts w:ascii="Arial" w:hAnsi="Arial" w:cs="Arial"/>
                  <w:b w:val="0"/>
                  <w:bCs w:val="0"/>
                  <w:i/>
                  <w:color w:val="000000" w:themeColor="text1"/>
                  <w:sz w:val="16"/>
                  <w:szCs w:val="16"/>
                  <w:lang w:eastAsia="en-AU"/>
                </w:rPr>
                <w:t>fimbrilepis</w:t>
              </w:r>
            </w:hyperlink>
          </w:p>
          <w:p w14:paraId="70BDFAA3" w14:textId="77777777" w:rsidR="00F22AD3" w:rsidRPr="00413BDF" w:rsidRDefault="00FD05B0" w:rsidP="00FB58B9">
            <w:pPr>
              <w:tabs>
                <w:tab w:val="left" w:pos="720"/>
              </w:tabs>
              <w:rPr>
                <w:rFonts w:ascii="Arial" w:hAnsi="Arial" w:cs="Arial"/>
                <w:color w:val="000000" w:themeColor="text1"/>
                <w:sz w:val="16"/>
                <w:szCs w:val="16"/>
                <w:lang w:eastAsia="en-AU"/>
              </w:rPr>
            </w:pPr>
            <w:r w:rsidRPr="00413BDF">
              <w:rPr>
                <w:rFonts w:ascii="Arial" w:hAnsi="Arial" w:cs="Arial"/>
                <w:b w:val="0"/>
                <w:bCs w:val="0"/>
                <w:color w:val="000000" w:themeColor="text1"/>
                <w:sz w:val="16"/>
                <w:szCs w:val="16"/>
                <w:lang w:eastAsia="en-AU"/>
              </w:rPr>
              <w:t>(Shy Featherflower)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4"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5"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Plant</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6" w14:textId="77777777" w:rsidR="00F22AD3" w:rsidRPr="00413BDF" w:rsidRDefault="00FD05B0" w:rsidP="00FB58B9">
            <w:pPr>
              <w:suppressAutoHyphens w:val="0"/>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r w:rsidRPr="00413BDF">
              <w:rPr>
                <w:rFonts w:ascii="Arial" w:hAnsi="Arial" w:cs="Arial"/>
                <w:color w:val="auto"/>
                <w:sz w:val="16"/>
                <w:szCs w:val="16"/>
                <w:lang w:eastAsia="en-AU"/>
              </w:rPr>
              <w:t>–</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7"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AAF" w14:textId="77777777" w:rsidTr="00E034C8">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9" w14:textId="77777777" w:rsidR="00F22AD3" w:rsidRPr="00627842" w:rsidRDefault="000B0798" w:rsidP="00FB58B9">
            <w:pPr>
              <w:suppressAutoHyphens w:val="0"/>
              <w:autoSpaceDE/>
              <w:adjustRightInd/>
              <w:rPr>
                <w:rFonts w:ascii="Arial" w:hAnsi="Arial" w:cs="Arial"/>
                <w:color w:val="000000" w:themeColor="text1"/>
                <w:sz w:val="16"/>
                <w:szCs w:val="16"/>
              </w:rPr>
            </w:pPr>
            <w:hyperlink r:id="rId131" w:history="1">
              <w:r w:rsidR="00FD05B0" w:rsidRPr="00627842">
                <w:rPr>
                  <w:rStyle w:val="Hyperlink"/>
                  <w:rFonts w:ascii="Arial" w:hAnsi="Arial" w:cs="Arial"/>
                  <w:b w:val="0"/>
                  <w:bCs w:val="0"/>
                  <w:i/>
                  <w:color w:val="000000" w:themeColor="text1"/>
                  <w:sz w:val="16"/>
                  <w:szCs w:val="16"/>
                  <w:lang w:eastAsia="en-AU"/>
                </w:rPr>
                <w:t>Acacia ammophila</w:t>
              </w:r>
            </w:hyperlink>
          </w:p>
          <w:p w14:paraId="70BDFAAA" w14:textId="77777777" w:rsidR="00F22AD3" w:rsidRPr="00627842" w:rsidRDefault="00FD05B0" w:rsidP="00FB58B9">
            <w:pPr>
              <w:tabs>
                <w:tab w:val="left" w:pos="720"/>
              </w:tabs>
              <w:suppressAutoHyphens w:val="0"/>
              <w:autoSpaceDE/>
              <w:adjustRightInd/>
              <w:rPr>
                <w:rFonts w:ascii="Arial" w:hAnsi="Arial" w:cs="Arial"/>
                <w:i/>
                <w:color w:val="000000" w:themeColor="text1"/>
                <w:sz w:val="16"/>
                <w:szCs w:val="16"/>
                <w:lang w:eastAsia="en-AU"/>
              </w:rPr>
            </w:pPr>
            <w:r w:rsidRPr="00627842">
              <w:rPr>
                <w:rFonts w:ascii="Arial" w:hAnsi="Arial" w:cs="Arial"/>
                <w:b w:val="0"/>
                <w:color w:val="000000" w:themeColor="text1"/>
                <w:sz w:val="16"/>
                <w:szCs w:val="16"/>
              </w:rPr>
              <w:t>(a 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AE"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in the Lake Bindegolly area ... feral pigs threaten the populations by the uprooting of seedlings.</w:t>
            </w:r>
          </w:p>
        </w:tc>
      </w:tr>
      <w:tr w:rsidR="00E034C8" w14:paraId="70BDFAB6" w14:textId="77777777" w:rsidTr="00E034C8">
        <w:trPr>
          <w:trHeight w:val="42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0"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32" w:history="1">
              <w:r w:rsidR="00FD05B0" w:rsidRPr="00627842">
                <w:rPr>
                  <w:rStyle w:val="Hyperlink"/>
                  <w:rFonts w:ascii="Arial" w:hAnsi="Arial" w:cs="Arial"/>
                  <w:b w:val="0"/>
                  <w:bCs w:val="0"/>
                  <w:i/>
                  <w:color w:val="000000" w:themeColor="text1"/>
                  <w:sz w:val="16"/>
                  <w:szCs w:val="16"/>
                  <w:lang w:eastAsia="en-AU"/>
                </w:rPr>
                <w:t>Acacia phasmoides</w:t>
              </w:r>
            </w:hyperlink>
          </w:p>
          <w:p w14:paraId="70BDFAB1"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i/>
                <w:color w:val="000000" w:themeColor="text1"/>
                <w:sz w:val="16"/>
                <w:szCs w:val="16"/>
                <w:lang w:eastAsia="en-AU"/>
              </w:rPr>
              <w:t>(</w:t>
            </w:r>
            <w:r w:rsidRPr="00627842">
              <w:rPr>
                <w:rFonts w:ascii="Arial" w:hAnsi="Arial" w:cs="Arial"/>
                <w:b w:val="0"/>
                <w:bCs w:val="0"/>
                <w:color w:val="000000" w:themeColor="text1"/>
                <w:sz w:val="16"/>
                <w:szCs w:val="16"/>
                <w:lang w:eastAsia="en-AU"/>
              </w:rPr>
              <w:t>Phantom Wattle)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5"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w:t>
            </w:r>
          </w:p>
        </w:tc>
      </w:tr>
      <w:tr w:rsidR="00E034C8" w14:paraId="70BDFABD" w14:textId="77777777" w:rsidTr="00E034C8">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7"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33" w:history="1">
              <w:r w:rsidR="00FD05B0" w:rsidRPr="00627842">
                <w:rPr>
                  <w:rStyle w:val="Hyperlink"/>
                  <w:rFonts w:ascii="Arial" w:hAnsi="Arial" w:cs="Arial"/>
                  <w:b w:val="0"/>
                  <w:bCs w:val="0"/>
                  <w:i/>
                  <w:color w:val="000000" w:themeColor="text1"/>
                  <w:sz w:val="16"/>
                  <w:szCs w:val="16"/>
                  <w:lang w:eastAsia="en-AU"/>
                </w:rPr>
                <w:t>Almaleea cambagei</w:t>
              </w:r>
            </w:hyperlink>
          </w:p>
          <w:p w14:paraId="70BDFAB8"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(Torrington Pea)</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9"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C"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identified threats to </w:t>
            </w:r>
            <w:r w:rsidRPr="008E3CB0">
              <w:rPr>
                <w:rFonts w:ascii="Arial" w:hAnsi="Arial" w:cs="Arial"/>
                <w:i/>
                <w:sz w:val="16"/>
                <w:szCs w:val="16"/>
                <w:lang w:eastAsia="en-AU"/>
              </w:rPr>
              <w:t>Almaleea cambagei</w:t>
            </w:r>
            <w:r w:rsidRPr="00627842">
              <w:rPr>
                <w:rFonts w:ascii="Arial" w:hAnsi="Arial" w:cs="Arial"/>
                <w:sz w:val="16"/>
                <w:szCs w:val="16"/>
                <w:lang w:eastAsia="en-AU"/>
              </w:rPr>
              <w:t xml:space="preserve"> include disturbance of habitat by feral pigs (</w:t>
            </w:r>
            <w:r w:rsidRPr="00627842">
              <w:rPr>
                <w:rFonts w:ascii="Arial" w:hAnsi="Arial" w:cs="Arial"/>
                <w:i/>
                <w:sz w:val="16"/>
                <w:szCs w:val="16"/>
                <w:lang w:eastAsia="en-AU"/>
              </w:rPr>
              <w:t>Sus scrofa</w:t>
            </w:r>
            <w:r w:rsidRPr="00627842">
              <w:rPr>
                <w:rFonts w:ascii="Arial" w:hAnsi="Arial" w:cs="Arial"/>
                <w:sz w:val="16"/>
                <w:szCs w:val="16"/>
                <w:lang w:eastAsia="en-AU"/>
              </w:rPr>
              <w:t>) and goats (</w:t>
            </w:r>
            <w:r w:rsidRPr="00627842">
              <w:rPr>
                <w:rFonts w:ascii="Arial" w:hAnsi="Arial" w:cs="Arial"/>
                <w:i/>
                <w:sz w:val="16"/>
                <w:szCs w:val="16"/>
                <w:lang w:eastAsia="en-AU"/>
              </w:rPr>
              <w:t>Capra hircus</w:t>
            </w:r>
            <w:r w:rsidRPr="00627842">
              <w:rPr>
                <w:rFonts w:ascii="Arial" w:hAnsi="Arial" w:cs="Arial"/>
                <w:sz w:val="16"/>
                <w:szCs w:val="16"/>
                <w:lang w:eastAsia="en-AU"/>
              </w:rPr>
              <w:t>).</w:t>
            </w:r>
          </w:p>
        </w:tc>
      </w:tr>
      <w:tr w:rsidR="00E034C8" w14:paraId="70BDFAC3" w14:textId="77777777" w:rsidTr="00E034C8">
        <w:trPr>
          <w:trHeight w:val="67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E" w14:textId="77777777" w:rsidR="00F22AD3" w:rsidRPr="00627842" w:rsidRDefault="000B0798" w:rsidP="00FB58B9">
            <w:pPr>
              <w:tabs>
                <w:tab w:val="left" w:pos="720"/>
              </w:tabs>
              <w:suppressAutoHyphens w:val="0"/>
              <w:autoSpaceDE/>
              <w:adjustRightInd/>
              <w:rPr>
                <w:rFonts w:ascii="Arial" w:hAnsi="Arial" w:cs="Arial"/>
                <w:color w:val="000000" w:themeColor="text1"/>
                <w:sz w:val="16"/>
                <w:szCs w:val="16"/>
                <w:lang w:eastAsia="en-AU"/>
              </w:rPr>
            </w:pPr>
            <w:hyperlink r:id="rId134" w:history="1">
              <w:r w:rsidR="00FD05B0" w:rsidRPr="00627842">
                <w:rPr>
                  <w:rStyle w:val="Hyperlink"/>
                  <w:rFonts w:ascii="Arial" w:hAnsi="Arial" w:cs="Arial"/>
                  <w:b w:val="0"/>
                  <w:bCs w:val="0"/>
                  <w:i/>
                  <w:color w:val="000000" w:themeColor="text1"/>
                  <w:sz w:val="16"/>
                  <w:szCs w:val="16"/>
                  <w:lang w:eastAsia="en-AU"/>
                </w:rPr>
                <w:t>Astrotricha roddii</w:t>
              </w:r>
            </w:hyperlink>
            <w:r w:rsidR="00FD05B0" w:rsidRPr="00627842">
              <w:rPr>
                <w:rFonts w:ascii="Arial" w:hAnsi="Arial" w:cs="Arial"/>
                <w:b w:val="0"/>
                <w:color w:val="000000" w:themeColor="text1"/>
                <w:sz w:val="16"/>
                <w:szCs w:val="16"/>
              </w:rPr>
              <w:br/>
              <w:t>(a 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B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1"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2"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grazing and habitat disturbance by feral goats (</w:t>
            </w:r>
            <w:r w:rsidRPr="00627842">
              <w:rPr>
                <w:rFonts w:ascii="Arial" w:hAnsi="Arial" w:cs="Arial"/>
                <w:i/>
                <w:sz w:val="16"/>
                <w:szCs w:val="16"/>
                <w:lang w:eastAsia="en-AU"/>
              </w:rPr>
              <w:t>Capra hircus</w:t>
            </w:r>
            <w:r w:rsidRPr="00627842">
              <w:rPr>
                <w:rFonts w:ascii="Arial" w:hAnsi="Arial" w:cs="Arial"/>
                <w:sz w:val="16"/>
                <w:szCs w:val="16"/>
                <w:lang w:eastAsia="en-AU"/>
              </w:rPr>
              <w:t>) and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ACA" w14:textId="77777777" w:rsidTr="00E034C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4"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35" w:history="1">
              <w:r w:rsidR="00FD05B0" w:rsidRPr="00627842">
                <w:rPr>
                  <w:rStyle w:val="Hyperlink"/>
                  <w:rFonts w:ascii="Arial" w:hAnsi="Arial" w:cs="Arial"/>
                  <w:b w:val="0"/>
                  <w:bCs w:val="0"/>
                  <w:i/>
                  <w:color w:val="000000" w:themeColor="text1"/>
                  <w:sz w:val="16"/>
                  <w:szCs w:val="16"/>
                  <w:lang w:eastAsia="en-AU"/>
                </w:rPr>
                <w:t>Beyeria lepidopetala</w:t>
              </w:r>
            </w:hyperlink>
          </w:p>
          <w:p w14:paraId="70BDFAC5"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(Small-petalled Beyeria, Short-petalled Beyeria)</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6"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7"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8"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9"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AD1" w14:textId="77777777" w:rsidTr="00E034C8">
        <w:trPr>
          <w:trHeight w:val="92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B"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36" w:history="1">
              <w:r w:rsidR="00FD05B0" w:rsidRPr="00627842">
                <w:rPr>
                  <w:rStyle w:val="Hyperlink"/>
                  <w:rFonts w:ascii="Arial" w:hAnsi="Arial" w:cs="Arial"/>
                  <w:b w:val="0"/>
                  <w:bCs w:val="0"/>
                  <w:i/>
                  <w:color w:val="000000" w:themeColor="text1"/>
                  <w:sz w:val="16"/>
                  <w:szCs w:val="16"/>
                  <w:lang w:eastAsia="en-AU"/>
                </w:rPr>
                <w:t>Boronia deanei</w:t>
              </w:r>
            </w:hyperlink>
          </w:p>
          <w:p w14:paraId="70BDFACC"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(Deane's Boronia)</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D"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E"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CF"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0" w14:textId="77777777" w:rsidR="00F22AD3" w:rsidRPr="00413BDF" w:rsidRDefault="00FD05B0" w:rsidP="006D5D18">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Threat of habitat degradation by feral pig. Main identified threats to Deane's boronia include feral pigs (</w:t>
            </w:r>
            <w:r w:rsidRPr="00413BDF">
              <w:rPr>
                <w:rFonts w:ascii="Arial" w:hAnsi="Arial" w:cs="Arial"/>
                <w:i/>
                <w:sz w:val="16"/>
                <w:szCs w:val="16"/>
                <w:lang w:eastAsia="en-AU"/>
              </w:rPr>
              <w:t>Sus scrofa</w:t>
            </w:r>
            <w:r w:rsidRPr="00413BDF">
              <w:rPr>
                <w:rFonts w:ascii="Arial" w:hAnsi="Arial" w:cs="Arial"/>
                <w:sz w:val="16"/>
                <w:szCs w:val="16"/>
                <w:lang w:eastAsia="en-AU"/>
              </w:rPr>
              <w:t>) which cause direct damage to the species and to its swamp and stream bank habitat.</w:t>
            </w:r>
          </w:p>
        </w:tc>
      </w:tr>
      <w:tr w:rsidR="00E034C8" w14:paraId="70BDFAD8" w14:textId="77777777" w:rsidTr="00E034C8">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2"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37" w:history="1">
              <w:r w:rsidR="00FD05B0" w:rsidRPr="00627842">
                <w:rPr>
                  <w:rStyle w:val="Hyperlink"/>
                  <w:rFonts w:ascii="Arial" w:hAnsi="Arial" w:cs="Arial"/>
                  <w:b w:val="0"/>
                  <w:bCs w:val="0"/>
                  <w:i/>
                  <w:color w:val="000000" w:themeColor="text1"/>
                  <w:sz w:val="16"/>
                  <w:szCs w:val="16"/>
                  <w:lang w:eastAsia="en-AU"/>
                </w:rPr>
                <w:t>Callistemon</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forresterae</w:t>
              </w:r>
            </w:hyperlink>
          </w:p>
          <w:p w14:paraId="70BDFAD3"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(Forrester's Bottlebrush)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5"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6" w14:textId="77777777" w:rsidR="00F22AD3" w:rsidRPr="00413BDF"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7"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ADF" w14:textId="77777777" w:rsidTr="00E034C8">
        <w:trPr>
          <w:trHeight w:val="97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9"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38" w:history="1">
              <w:r w:rsidR="00FD05B0" w:rsidRPr="00627842">
                <w:rPr>
                  <w:rStyle w:val="Hyperlink"/>
                  <w:rFonts w:ascii="Arial" w:hAnsi="Arial" w:cs="Arial"/>
                  <w:b w:val="0"/>
                  <w:bCs w:val="0"/>
                  <w:i/>
                  <w:color w:val="000000" w:themeColor="text1"/>
                  <w:sz w:val="16"/>
                  <w:szCs w:val="16"/>
                  <w:lang w:eastAsia="en-AU"/>
                </w:rPr>
                <w:t>Denhamia parvifolia</w:t>
              </w:r>
            </w:hyperlink>
          </w:p>
          <w:p w14:paraId="70BDFADA"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(Small-leaved Denhamia)</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C"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D" w14:textId="77777777" w:rsidR="00F22AD3" w:rsidRPr="00413BDF"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DE" w14:textId="77777777" w:rsidR="00F22AD3" w:rsidRPr="00413BDF"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413BDF">
              <w:rPr>
                <w:rFonts w:ascii="Arial" w:hAnsi="Arial" w:cs="Arial"/>
                <w:sz w:val="16"/>
                <w:szCs w:val="16"/>
                <w:lang w:eastAsia="en-AU"/>
              </w:rPr>
              <w:t>Lantana invasion, assisted by fire, feral pig and cattle damage can increase the frequency of hot fires which, in turn, leads to a further increase in density of Lantana.</w:t>
            </w:r>
          </w:p>
        </w:tc>
      </w:tr>
      <w:tr w:rsidR="00E034C8" w14:paraId="70BDFAE6" w14:textId="77777777" w:rsidTr="00E034C8">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0" w14:textId="77777777" w:rsidR="00F22AD3" w:rsidRPr="00627842" w:rsidRDefault="000B0798" w:rsidP="00FB58B9">
            <w:pPr>
              <w:suppressAutoHyphens w:val="0"/>
              <w:autoSpaceDE/>
              <w:adjustRightInd/>
              <w:rPr>
                <w:rFonts w:ascii="Arial" w:hAnsi="Arial" w:cs="Arial"/>
                <w:i/>
                <w:color w:val="000000" w:themeColor="text1"/>
              </w:rPr>
            </w:pPr>
            <w:hyperlink r:id="rId139" w:history="1">
              <w:r w:rsidR="00FD05B0" w:rsidRPr="00627842">
                <w:rPr>
                  <w:rStyle w:val="Hyperlink"/>
                  <w:rFonts w:ascii="Arial" w:hAnsi="Arial" w:cs="Arial"/>
                  <w:b w:val="0"/>
                  <w:bCs w:val="0"/>
                  <w:i/>
                  <w:color w:val="000000" w:themeColor="text1"/>
                  <w:sz w:val="16"/>
                  <w:szCs w:val="16"/>
                  <w:lang w:eastAsia="en-AU"/>
                </w:rPr>
                <w:t>Grevillea molyneuxii</w:t>
              </w:r>
            </w:hyperlink>
          </w:p>
          <w:p w14:paraId="70BDFAE1"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2"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3"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5"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potential threats to </w:t>
            </w:r>
            <w:r w:rsidRPr="00627842">
              <w:rPr>
                <w:rFonts w:ascii="Arial" w:hAnsi="Arial" w:cs="Arial"/>
                <w:i/>
                <w:sz w:val="16"/>
                <w:szCs w:val="16"/>
                <w:lang w:eastAsia="en-AU"/>
              </w:rPr>
              <w:t>G. molyneuxii</w:t>
            </w:r>
            <w:r w:rsidRPr="00627842">
              <w:rPr>
                <w:rFonts w:ascii="Arial" w:hAnsi="Arial" w:cs="Arial"/>
                <w:sz w:val="16"/>
                <w:szCs w:val="16"/>
                <w:lang w:eastAsia="en-AU"/>
              </w:rPr>
              <w:t xml:space="preserve"> include digging by animals such as feral pigs (</w:t>
            </w:r>
            <w:r w:rsidRPr="00627842">
              <w:rPr>
                <w:rFonts w:ascii="Arial" w:hAnsi="Arial" w:cs="Arial"/>
                <w:i/>
                <w:sz w:val="16"/>
                <w:szCs w:val="16"/>
                <w:lang w:eastAsia="en-AU"/>
              </w:rPr>
              <w:t>Sus scrofa</w:t>
            </w:r>
            <w:r w:rsidRPr="00627842">
              <w:rPr>
                <w:rFonts w:ascii="Arial" w:hAnsi="Arial" w:cs="Arial"/>
                <w:sz w:val="16"/>
                <w:szCs w:val="16"/>
                <w:lang w:eastAsia="en-AU"/>
              </w:rPr>
              <w:t>) in the shallow moss and peaty soil of the heathland community.</w:t>
            </w:r>
          </w:p>
        </w:tc>
      </w:tr>
      <w:tr w:rsidR="00E034C8" w14:paraId="70BDFAED" w14:textId="77777777" w:rsidTr="00E034C8">
        <w:trPr>
          <w:trHeight w:val="84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7"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40" w:history="1">
              <w:r w:rsidR="00FD05B0" w:rsidRPr="00627842">
                <w:rPr>
                  <w:rStyle w:val="Hyperlink"/>
                  <w:rFonts w:ascii="Arial" w:hAnsi="Arial" w:cs="Arial"/>
                  <w:b w:val="0"/>
                  <w:bCs w:val="0"/>
                  <w:i/>
                  <w:color w:val="000000" w:themeColor="text1"/>
                  <w:sz w:val="16"/>
                  <w:szCs w:val="16"/>
                  <w:lang w:eastAsia="en-AU"/>
                </w:rPr>
                <w:t>Homoranthus</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prolixus</w:t>
              </w:r>
            </w:hyperlink>
          </w:p>
          <w:p w14:paraId="70BDFAE8"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9"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A"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C"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Habitat degradation by feral pig is identified main threat (CA, 2008).</w:t>
            </w:r>
          </w:p>
        </w:tc>
      </w:tr>
      <w:tr w:rsidR="00E034C8" w14:paraId="70BDFAF4" w14:textId="77777777" w:rsidTr="00E034C8">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EE"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41" w:history="1">
              <w:r w:rsidR="00FD05B0" w:rsidRPr="00627842">
                <w:rPr>
                  <w:rStyle w:val="Hyperlink"/>
                  <w:rFonts w:ascii="Arial" w:hAnsi="Arial" w:cs="Arial"/>
                  <w:b w:val="0"/>
                  <w:bCs w:val="0"/>
                  <w:i/>
                  <w:color w:val="000000" w:themeColor="text1"/>
                  <w:sz w:val="16"/>
                  <w:szCs w:val="16"/>
                  <w:lang w:eastAsia="en-AU"/>
                </w:rPr>
                <w:t>Hypocalymma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longifolium</w:t>
              </w:r>
            </w:hyperlink>
          </w:p>
          <w:p w14:paraId="70BDFAEF"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(Long-leaved Myrtle)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1"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2"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3"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digging and trampling from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AFB" w14:textId="77777777" w:rsidTr="00E034C8">
        <w:trPr>
          <w:trHeight w:val="106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5"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42" w:history="1">
              <w:r w:rsidR="00FD05B0" w:rsidRPr="00627842">
                <w:rPr>
                  <w:rStyle w:val="Hyperlink"/>
                  <w:rFonts w:ascii="Arial" w:hAnsi="Arial" w:cs="Arial"/>
                  <w:b w:val="0"/>
                  <w:bCs w:val="0"/>
                  <w:i/>
                  <w:color w:val="000000" w:themeColor="text1"/>
                  <w:sz w:val="16"/>
                  <w:szCs w:val="16"/>
                  <w:lang w:eastAsia="en-AU"/>
                </w:rPr>
                <w:t>Lechenaultia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chlorantha</w:t>
              </w:r>
            </w:hyperlink>
          </w:p>
          <w:p w14:paraId="70BDFAF6"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(Kalbarri Leschenaultia)</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8"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9"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A" w14:textId="77777777" w:rsidR="00F22AD3" w:rsidRPr="00627842" w:rsidRDefault="00FD05B0" w:rsidP="00F537D3">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identified threats to Kalbarri </w:t>
            </w:r>
            <w:r>
              <w:rPr>
                <w:rFonts w:ascii="Arial" w:hAnsi="Arial" w:cs="Arial"/>
                <w:sz w:val="16"/>
                <w:szCs w:val="16"/>
                <w:lang w:eastAsia="en-AU"/>
              </w:rPr>
              <w:t>l</w:t>
            </w:r>
            <w:r w:rsidRPr="00627842">
              <w:rPr>
                <w:rFonts w:ascii="Arial" w:hAnsi="Arial" w:cs="Arial"/>
                <w:sz w:val="16"/>
                <w:szCs w:val="16"/>
                <w:lang w:eastAsia="en-AU"/>
              </w:rPr>
              <w:t>eschenaultia include grazing and habitat disturbance by feral pigs (</w:t>
            </w:r>
            <w:r w:rsidRPr="00627842">
              <w:rPr>
                <w:rFonts w:ascii="Arial" w:hAnsi="Arial" w:cs="Arial"/>
                <w:i/>
                <w:sz w:val="16"/>
                <w:szCs w:val="16"/>
                <w:lang w:eastAsia="en-AU"/>
              </w:rPr>
              <w:t>Sus scrofa</w:t>
            </w:r>
            <w:r w:rsidRPr="00627842">
              <w:rPr>
                <w:rFonts w:ascii="Arial" w:hAnsi="Arial" w:cs="Arial"/>
                <w:sz w:val="16"/>
                <w:szCs w:val="16"/>
                <w:lang w:eastAsia="en-AU"/>
              </w:rPr>
              <w:t>), feral rabbits (</w:t>
            </w:r>
            <w:r w:rsidRPr="00627842">
              <w:rPr>
                <w:rFonts w:ascii="Arial" w:hAnsi="Arial" w:cs="Arial"/>
                <w:i/>
                <w:sz w:val="16"/>
                <w:szCs w:val="16"/>
                <w:lang w:eastAsia="en-AU"/>
              </w:rPr>
              <w:t>Oryctolagus cuniculus</w:t>
            </w:r>
            <w:r w:rsidRPr="00627842">
              <w:rPr>
                <w:rFonts w:ascii="Arial" w:hAnsi="Arial" w:cs="Arial"/>
                <w:sz w:val="16"/>
                <w:szCs w:val="16"/>
                <w:lang w:eastAsia="en-AU"/>
              </w:rPr>
              <w:t>) and feral goats (</w:t>
            </w:r>
            <w:r w:rsidRPr="00627842">
              <w:rPr>
                <w:rFonts w:ascii="Arial" w:hAnsi="Arial" w:cs="Arial"/>
                <w:i/>
                <w:sz w:val="16"/>
                <w:szCs w:val="16"/>
                <w:lang w:eastAsia="en-AU"/>
              </w:rPr>
              <w:t>Capra hircus</w:t>
            </w:r>
            <w:r w:rsidRPr="00627842">
              <w:rPr>
                <w:rFonts w:ascii="Arial" w:hAnsi="Arial" w:cs="Arial"/>
                <w:sz w:val="16"/>
                <w:szCs w:val="16"/>
                <w:lang w:eastAsia="en-AU"/>
              </w:rPr>
              <w:t>).</w:t>
            </w:r>
          </w:p>
        </w:tc>
      </w:tr>
      <w:tr w:rsidR="00E034C8" w14:paraId="70BDFB02" w14:textId="77777777" w:rsidTr="00E034C8">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C"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43" w:history="1">
              <w:r w:rsidR="00FD05B0" w:rsidRPr="00627842">
                <w:rPr>
                  <w:rStyle w:val="Hyperlink"/>
                  <w:rFonts w:ascii="Arial" w:hAnsi="Arial" w:cs="Arial"/>
                  <w:b w:val="0"/>
                  <w:bCs w:val="0"/>
                  <w:i/>
                  <w:color w:val="000000" w:themeColor="text1"/>
                  <w:sz w:val="16"/>
                  <w:szCs w:val="16"/>
                  <w:lang w:eastAsia="en-AU"/>
                </w:rPr>
                <w:t>Leucopogon</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confertus</w:t>
              </w:r>
            </w:hyperlink>
          </w:p>
          <w:p w14:paraId="70BDFAFD"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(Torrington Beard-heath)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AF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1"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Possible threatening processes include grazing/digging by feral pigs.</w:t>
            </w:r>
          </w:p>
        </w:tc>
      </w:tr>
      <w:tr w:rsidR="00E034C8" w14:paraId="70BDFB09" w14:textId="77777777" w:rsidTr="00E034C8">
        <w:trPr>
          <w:trHeight w:val="842"/>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3" w14:textId="77777777" w:rsidR="00F22AD3" w:rsidRPr="00627842" w:rsidRDefault="000B0798" w:rsidP="00FB58B9">
            <w:pPr>
              <w:suppressAutoHyphens w:val="0"/>
              <w:autoSpaceDE/>
              <w:adjustRightInd/>
              <w:rPr>
                <w:rFonts w:ascii="Arial" w:hAnsi="Arial" w:cs="Arial"/>
                <w:color w:val="000000" w:themeColor="text1"/>
                <w:sz w:val="16"/>
                <w:szCs w:val="16"/>
              </w:rPr>
            </w:pPr>
            <w:hyperlink r:id="rId144" w:history="1">
              <w:r w:rsidR="00FD05B0" w:rsidRPr="00627842">
                <w:rPr>
                  <w:rStyle w:val="Hyperlink"/>
                  <w:rFonts w:ascii="Arial" w:hAnsi="Arial" w:cs="Arial"/>
                  <w:b w:val="0"/>
                  <w:bCs w:val="0"/>
                  <w:i/>
                  <w:color w:val="000000" w:themeColor="text1"/>
                  <w:sz w:val="16"/>
                  <w:szCs w:val="16"/>
                  <w:lang w:eastAsia="en-AU"/>
                </w:rPr>
                <w:t>Pimelea curviflora</w:t>
              </w:r>
              <w:r w:rsidR="00FD05B0" w:rsidRPr="00627842">
                <w:rPr>
                  <w:rFonts w:ascii="Arial" w:hAnsi="Arial" w:cs="Arial"/>
                  <w:b w:val="0"/>
                  <w:bCs w:val="0"/>
                  <w:color w:val="000000" w:themeColor="text1"/>
                  <w:sz w:val="16"/>
                  <w:szCs w:val="16"/>
                  <w:lang w:eastAsia="en-AU"/>
                </w:rPr>
                <w:br/>
              </w:r>
              <w:r w:rsidR="00FD05B0" w:rsidRPr="00627842">
                <w:rPr>
                  <w:rStyle w:val="Hyperlink"/>
                  <w:rFonts w:ascii="Arial" w:hAnsi="Arial" w:cs="Arial"/>
                  <w:b w:val="0"/>
                  <w:bCs w:val="0"/>
                  <w:color w:val="000000" w:themeColor="text1"/>
                  <w:sz w:val="16"/>
                  <w:szCs w:val="16"/>
                  <w:lang w:eastAsia="en-AU"/>
                </w:rPr>
                <w:t xml:space="preserve">var. </w:t>
              </w:r>
              <w:r w:rsidR="00FD05B0" w:rsidRPr="00627842">
                <w:rPr>
                  <w:rStyle w:val="Hyperlink"/>
                  <w:rFonts w:ascii="Arial" w:hAnsi="Arial" w:cs="Arial"/>
                  <w:b w:val="0"/>
                  <w:bCs w:val="0"/>
                  <w:i/>
                  <w:color w:val="000000" w:themeColor="text1"/>
                  <w:sz w:val="16"/>
                  <w:szCs w:val="16"/>
                  <w:lang w:eastAsia="en-AU"/>
                </w:rPr>
                <w:t>curviflora</w:t>
              </w:r>
            </w:hyperlink>
          </w:p>
          <w:p w14:paraId="70BDFB04"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8"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identified threats to </w:t>
            </w:r>
            <w:r w:rsidRPr="00627842">
              <w:rPr>
                <w:rFonts w:ascii="Arial" w:hAnsi="Arial" w:cs="Arial"/>
                <w:i/>
                <w:sz w:val="16"/>
                <w:szCs w:val="16"/>
                <w:lang w:eastAsia="en-AU"/>
              </w:rPr>
              <w:t>Pimelea curviflora</w:t>
            </w:r>
            <w:r w:rsidRPr="00627842">
              <w:rPr>
                <w:rFonts w:ascii="Arial" w:hAnsi="Arial" w:cs="Arial"/>
                <w:sz w:val="16"/>
                <w:szCs w:val="16"/>
                <w:lang w:eastAsia="en-AU"/>
              </w:rPr>
              <w:t xml:space="preserve"> var. </w:t>
            </w:r>
            <w:r w:rsidRPr="00627842">
              <w:rPr>
                <w:rFonts w:ascii="Arial" w:hAnsi="Arial" w:cs="Arial"/>
                <w:i/>
                <w:sz w:val="16"/>
                <w:szCs w:val="16"/>
                <w:lang w:eastAsia="en-AU"/>
              </w:rPr>
              <w:t>curviflora</w:t>
            </w:r>
            <w:r w:rsidRPr="00627842">
              <w:rPr>
                <w:rFonts w:ascii="Arial" w:hAnsi="Arial" w:cs="Arial"/>
                <w:sz w:val="16"/>
                <w:szCs w:val="16"/>
                <w:lang w:eastAsia="en-AU"/>
              </w:rPr>
              <w:t xml:space="preserve"> include grazing by pest fauna including feral pigs.</w:t>
            </w:r>
          </w:p>
        </w:tc>
      </w:tr>
      <w:tr w:rsidR="00E034C8" w14:paraId="70BDFB10" w14:textId="77777777" w:rsidTr="00E034C8">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A"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45" w:history="1">
              <w:r w:rsidR="00FD05B0" w:rsidRPr="00627842">
                <w:rPr>
                  <w:rStyle w:val="Hyperlink"/>
                  <w:rFonts w:ascii="Arial" w:hAnsi="Arial" w:cs="Arial"/>
                  <w:b w:val="0"/>
                  <w:bCs w:val="0"/>
                  <w:i/>
                  <w:color w:val="000000" w:themeColor="text1"/>
                  <w:sz w:val="16"/>
                  <w:szCs w:val="16"/>
                  <w:lang w:eastAsia="en-AU"/>
                </w:rPr>
                <w:t>Pultenaea parrisiae</w:t>
              </w:r>
            </w:hyperlink>
          </w:p>
          <w:p w14:paraId="70BDFB0B"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(Bantam Bush-pea, Parris' Bush-pea)</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0F"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damage by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B17" w14:textId="77777777" w:rsidTr="00E034C8">
        <w:trPr>
          <w:trHeight w:val="70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1"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46" w:history="1">
              <w:r w:rsidR="00FD05B0" w:rsidRPr="00627842">
                <w:rPr>
                  <w:rStyle w:val="Hyperlink"/>
                  <w:rFonts w:ascii="Arial" w:hAnsi="Arial" w:cs="Arial"/>
                  <w:b w:val="0"/>
                  <w:bCs w:val="0"/>
                  <w:i/>
                  <w:color w:val="000000" w:themeColor="text1"/>
                  <w:sz w:val="16"/>
                  <w:szCs w:val="16"/>
                  <w:lang w:eastAsia="en-AU"/>
                </w:rPr>
                <w:t>Solanum</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dunalianum</w:t>
              </w:r>
            </w:hyperlink>
          </w:p>
          <w:p w14:paraId="70BDFB12"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6"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exotic animals, such as feral pigs.</w:t>
            </w:r>
          </w:p>
        </w:tc>
      </w:tr>
      <w:tr w:rsidR="00E034C8" w14:paraId="70BDFB1E" w14:textId="77777777" w:rsidTr="00E034C8">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8"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47" w:history="1">
              <w:r w:rsidR="00FD05B0" w:rsidRPr="00627842">
                <w:rPr>
                  <w:rStyle w:val="Hyperlink"/>
                  <w:rFonts w:ascii="Arial" w:hAnsi="Arial" w:cs="Arial"/>
                  <w:b w:val="0"/>
                  <w:bCs w:val="0"/>
                  <w:i/>
                  <w:color w:val="000000" w:themeColor="text1"/>
                  <w:sz w:val="16"/>
                  <w:szCs w:val="16"/>
                  <w:lang w:eastAsia="en-AU"/>
                </w:rPr>
                <w:t>Stachystemon</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nematophorus</w:t>
              </w:r>
            </w:hyperlink>
          </w:p>
          <w:p w14:paraId="70BDFB19"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(Three-flowered Stachystemon)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D"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trampling by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B25" w14:textId="77777777" w:rsidTr="00E034C8">
        <w:trPr>
          <w:trHeight w:val="671"/>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1F" w14:textId="77777777" w:rsidR="00F22AD3" w:rsidRPr="00627842" w:rsidRDefault="000B0798" w:rsidP="00FB58B9">
            <w:pPr>
              <w:suppressAutoHyphens w:val="0"/>
              <w:autoSpaceDE/>
              <w:adjustRightInd/>
              <w:rPr>
                <w:rFonts w:ascii="Arial" w:hAnsi="Arial" w:cs="Arial"/>
                <w:color w:val="000000" w:themeColor="text1"/>
                <w:sz w:val="16"/>
                <w:szCs w:val="16"/>
              </w:rPr>
            </w:pPr>
            <w:hyperlink r:id="rId148" w:history="1">
              <w:r w:rsidR="00FD05B0" w:rsidRPr="00627842">
                <w:rPr>
                  <w:rStyle w:val="Hyperlink"/>
                  <w:rFonts w:ascii="Arial" w:hAnsi="Arial" w:cs="Arial"/>
                  <w:b w:val="0"/>
                  <w:bCs w:val="0"/>
                  <w:i/>
                  <w:color w:val="000000" w:themeColor="text1"/>
                  <w:sz w:val="16"/>
                  <w:szCs w:val="16"/>
                  <w:lang w:eastAsia="en-AU"/>
                </w:rPr>
                <w:t>Styphelia perileuca</w:t>
              </w:r>
            </w:hyperlink>
          </w:p>
          <w:p w14:paraId="70BDFB20" w14:textId="77777777" w:rsidR="00F22AD3" w:rsidRPr="00627842" w:rsidRDefault="00FD05B0" w:rsidP="00FB58B9">
            <w:pPr>
              <w:tabs>
                <w:tab w:val="left" w:pos="720"/>
              </w:tabs>
              <w:suppressAutoHyphens w:val="0"/>
              <w:autoSpaceDE/>
              <w:adjustRightInd/>
              <w:rPr>
                <w:rFonts w:ascii="Arial" w:hAnsi="Arial" w:cs="Arial"/>
                <w:i/>
                <w:color w:val="000000" w:themeColor="text1"/>
                <w:sz w:val="16"/>
                <w:szCs w:val="16"/>
                <w:lang w:eastAsia="en-AU"/>
              </w:rPr>
            </w:pPr>
            <w:r w:rsidRPr="00627842">
              <w:rPr>
                <w:rFonts w:ascii="Arial" w:hAnsi="Arial" w:cs="Arial"/>
                <w:b w:val="0"/>
                <w:color w:val="000000" w:themeColor="text1"/>
                <w:sz w:val="16"/>
                <w:szCs w:val="16"/>
              </w:rPr>
              <w:t>(a 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1"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4"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potential threats include disturbance by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B2C" w14:textId="77777777" w:rsidTr="00E034C8">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6"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49" w:history="1">
              <w:r w:rsidR="00FD05B0" w:rsidRPr="00627842">
                <w:rPr>
                  <w:rStyle w:val="Hyperlink"/>
                  <w:rFonts w:ascii="Arial" w:hAnsi="Arial" w:cs="Arial"/>
                  <w:b w:val="0"/>
                  <w:bCs w:val="0"/>
                  <w:i/>
                  <w:color w:val="000000" w:themeColor="text1"/>
                  <w:sz w:val="16"/>
                  <w:szCs w:val="16"/>
                  <w:lang w:eastAsia="en-AU"/>
                </w:rPr>
                <w:t>Tasmannia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glaucifolia</w:t>
              </w:r>
            </w:hyperlink>
          </w:p>
          <w:p w14:paraId="70BDFB27"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(Fragrant Pepperbush)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9"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B"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grazing and trampling by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B33" w14:textId="77777777" w:rsidTr="00E034C8">
        <w:trPr>
          <w:trHeight w:val="60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D" w14:textId="77777777" w:rsidR="00F22AD3" w:rsidRPr="00627842" w:rsidRDefault="000B0798" w:rsidP="00FB58B9">
            <w:pPr>
              <w:suppressAutoHyphens w:val="0"/>
              <w:autoSpaceDE/>
              <w:adjustRightInd/>
              <w:rPr>
                <w:rFonts w:ascii="Arial" w:hAnsi="Arial" w:cs="Arial"/>
                <w:color w:val="000000" w:themeColor="text1"/>
                <w:sz w:val="16"/>
                <w:szCs w:val="16"/>
                <w:lang w:eastAsia="en-AU"/>
              </w:rPr>
            </w:pPr>
            <w:hyperlink r:id="rId150" w:history="1">
              <w:r w:rsidR="00FD05B0" w:rsidRPr="00627842">
                <w:rPr>
                  <w:rStyle w:val="Hyperlink"/>
                  <w:rFonts w:ascii="Arial" w:hAnsi="Arial" w:cs="Arial"/>
                  <w:b w:val="0"/>
                  <w:bCs w:val="0"/>
                  <w:color w:val="000000" w:themeColor="text1"/>
                  <w:sz w:val="16"/>
                  <w:szCs w:val="16"/>
                  <w:lang w:eastAsia="en-AU"/>
                </w:rPr>
                <w:t>Tetratheca juncea</w:t>
              </w:r>
            </w:hyperlink>
          </w:p>
          <w:p w14:paraId="70BDFB2E"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(Black-eyed Susan)</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2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1"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2"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grazing by feral pigs.</w:t>
            </w:r>
          </w:p>
        </w:tc>
      </w:tr>
      <w:tr w:rsidR="00E034C8" w14:paraId="70BDFB3A" w14:textId="77777777" w:rsidTr="00E034C8">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4"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51" w:history="1">
              <w:r w:rsidR="00FD05B0" w:rsidRPr="00627842">
                <w:rPr>
                  <w:rStyle w:val="Hyperlink"/>
                  <w:rFonts w:ascii="Arial" w:hAnsi="Arial" w:cs="Arial"/>
                  <w:b w:val="0"/>
                  <w:bCs w:val="0"/>
                  <w:i/>
                  <w:color w:val="000000" w:themeColor="text1"/>
                  <w:sz w:val="16"/>
                  <w:szCs w:val="16"/>
                  <w:lang w:eastAsia="en-AU"/>
                </w:rPr>
                <w:t>Xerothamnella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parvifolia</w:t>
              </w:r>
            </w:hyperlink>
          </w:p>
          <w:p w14:paraId="70BDFB35"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6"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7"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9"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grazing by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B41" w14:textId="77777777" w:rsidTr="00E034C8">
        <w:trPr>
          <w:trHeight w:val="113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B"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52" w:history="1">
              <w:r w:rsidR="00FD05B0" w:rsidRPr="00627842">
                <w:rPr>
                  <w:rStyle w:val="Hyperlink"/>
                  <w:rFonts w:ascii="Arial" w:hAnsi="Arial" w:cs="Arial"/>
                  <w:b w:val="0"/>
                  <w:bCs w:val="0"/>
                  <w:i/>
                  <w:color w:val="000000" w:themeColor="text1"/>
                  <w:sz w:val="16"/>
                  <w:szCs w:val="16"/>
                  <w:lang w:eastAsia="en-AU"/>
                </w:rPr>
                <w:t>Xylopia monosperma</w:t>
              </w:r>
            </w:hyperlink>
          </w:p>
          <w:p w14:paraId="70BDFB3C"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(a 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D"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E"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Shrub</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3F"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0"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B48" w14:textId="77777777" w:rsidTr="00E034C8">
        <w:trPr>
          <w:cnfStyle w:val="000000100000" w:firstRow="0" w:lastRow="0" w:firstColumn="0" w:lastColumn="0" w:oddVBand="0" w:evenVBand="0" w:oddHBand="1" w:evenHBand="0" w:firstRowFirstColumn="0" w:firstRowLastColumn="0" w:lastRowFirstColumn="0" w:lastRowLastColumn="0"/>
          <w:trHeight w:val="101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2"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53" w:history="1">
              <w:r w:rsidR="00FD05B0" w:rsidRPr="00627842">
                <w:rPr>
                  <w:rStyle w:val="Hyperlink"/>
                  <w:rFonts w:ascii="Arial" w:hAnsi="Arial" w:cs="Arial"/>
                  <w:b w:val="0"/>
                  <w:bCs w:val="0"/>
                  <w:i/>
                  <w:color w:val="000000" w:themeColor="text1"/>
                  <w:sz w:val="16"/>
                  <w:szCs w:val="16"/>
                  <w:lang w:eastAsia="en-AU"/>
                </w:rPr>
                <w:t>Gudeoconcha sophiae magnifica</w:t>
              </w:r>
            </w:hyperlink>
          </w:p>
          <w:p w14:paraId="70BDFB43"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(a helicarionid land 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5"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6"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7"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B4F" w14:textId="77777777" w:rsidTr="00E034C8">
        <w:trPr>
          <w:trHeight w:val="101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9"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54" w:history="1">
              <w:r w:rsidR="00FD05B0" w:rsidRPr="00627842">
                <w:rPr>
                  <w:rStyle w:val="Hyperlink"/>
                  <w:rFonts w:ascii="Arial" w:hAnsi="Arial" w:cs="Arial"/>
                  <w:b w:val="0"/>
                  <w:bCs w:val="0"/>
                  <w:i/>
                  <w:color w:val="000000" w:themeColor="text1"/>
                  <w:sz w:val="16"/>
                  <w:szCs w:val="16"/>
                  <w:lang w:eastAsia="en-AU"/>
                </w:rPr>
                <w:t>Mathewsoconcha grayi</w:t>
              </w:r>
            </w:hyperlink>
          </w:p>
          <w:p w14:paraId="70BDFB4A"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(Gray's Helicarionid Land 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C"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D"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4E"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B56" w14:textId="77777777" w:rsidTr="00E034C8">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0"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55" w:history="1">
              <w:r w:rsidR="00FD05B0" w:rsidRPr="00627842">
                <w:rPr>
                  <w:rStyle w:val="Hyperlink"/>
                  <w:rFonts w:ascii="Arial" w:hAnsi="Arial" w:cs="Arial"/>
                  <w:b w:val="0"/>
                  <w:bCs w:val="0"/>
                  <w:i/>
                  <w:color w:val="000000" w:themeColor="text1"/>
                  <w:sz w:val="16"/>
                  <w:szCs w:val="16"/>
                  <w:lang w:eastAsia="en-AU"/>
                </w:rPr>
                <w:t>Mathewsoconcha phillipii</w:t>
              </w:r>
            </w:hyperlink>
          </w:p>
          <w:p w14:paraId="70BDFB51"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(Phillip Island Helicarionid Land 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2"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3"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4"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5"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B5D" w14:textId="77777777" w:rsidTr="00E034C8">
        <w:trPr>
          <w:trHeight w:val="87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7"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56" w:history="1">
              <w:r w:rsidR="00FD05B0" w:rsidRPr="00627842">
                <w:rPr>
                  <w:rStyle w:val="Hyperlink"/>
                  <w:rFonts w:ascii="Arial" w:hAnsi="Arial" w:cs="Arial"/>
                  <w:b w:val="0"/>
                  <w:bCs w:val="0"/>
                  <w:i/>
                  <w:color w:val="000000" w:themeColor="text1"/>
                  <w:sz w:val="16"/>
                  <w:szCs w:val="16"/>
                  <w:lang w:eastAsia="en-AU"/>
                </w:rPr>
                <w:t>Mystivagor mastersi</w:t>
              </w:r>
            </w:hyperlink>
          </w:p>
          <w:p w14:paraId="70BDFB58"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(Masters' Charopid Land 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9"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A"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B"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C"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B64" w14:textId="77777777" w:rsidTr="00E034C8">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5E" w14:textId="77777777" w:rsidR="00F22AD3" w:rsidRPr="00627842" w:rsidRDefault="000B0798" w:rsidP="00FB58B9">
            <w:pPr>
              <w:suppressAutoHyphens w:val="0"/>
              <w:autoSpaceDE/>
              <w:adjustRightInd/>
              <w:rPr>
                <w:rFonts w:ascii="Arial" w:hAnsi="Arial" w:cs="Arial"/>
                <w:color w:val="000000" w:themeColor="text1"/>
                <w:sz w:val="16"/>
                <w:szCs w:val="16"/>
                <w:lang w:eastAsia="en-AU"/>
              </w:rPr>
            </w:pPr>
            <w:hyperlink r:id="rId157" w:history="1">
              <w:r w:rsidR="00FD05B0" w:rsidRPr="00627842">
                <w:rPr>
                  <w:rStyle w:val="Hyperlink"/>
                  <w:rFonts w:ascii="Arial" w:hAnsi="Arial" w:cs="Arial"/>
                  <w:b w:val="0"/>
                  <w:bCs w:val="0"/>
                  <w:i/>
                  <w:color w:val="000000" w:themeColor="text1"/>
                  <w:sz w:val="16"/>
                  <w:szCs w:val="16"/>
                  <w:lang w:eastAsia="en-AU"/>
                </w:rPr>
                <w:t>Pseudocharopa whitelegge</w:t>
              </w:r>
              <w:r w:rsidR="00FD05B0" w:rsidRPr="00627842">
                <w:rPr>
                  <w:rStyle w:val="Hyperlink"/>
                  <w:rFonts w:ascii="Arial" w:hAnsi="Arial" w:cs="Arial"/>
                  <w:b w:val="0"/>
                  <w:bCs w:val="0"/>
                  <w:color w:val="000000" w:themeColor="text1"/>
                  <w:sz w:val="16"/>
                  <w:szCs w:val="16"/>
                  <w:lang w:eastAsia="en-AU"/>
                </w:rPr>
                <w:t>i</w:t>
              </w:r>
            </w:hyperlink>
          </w:p>
          <w:p w14:paraId="70BDFB5F"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(Whitelegge's Land 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1"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2"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3"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B6B" w14:textId="77777777" w:rsidTr="00E034C8">
        <w:trPr>
          <w:trHeight w:val="101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5"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58" w:history="1">
              <w:r w:rsidR="00FD05B0" w:rsidRPr="00627842">
                <w:rPr>
                  <w:rStyle w:val="Hyperlink"/>
                  <w:rFonts w:ascii="Arial" w:hAnsi="Arial" w:cs="Arial"/>
                  <w:b w:val="0"/>
                  <w:bCs w:val="0"/>
                  <w:i/>
                  <w:color w:val="000000" w:themeColor="text1"/>
                  <w:sz w:val="16"/>
                  <w:szCs w:val="16"/>
                  <w:lang w:eastAsia="en-AU"/>
                </w:rPr>
                <w:t>Pseudocharopa</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lidgbirdi</w:t>
              </w:r>
            </w:hyperlink>
          </w:p>
          <w:p w14:paraId="70BDFB66"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(Mount Lidgbird Charopid Land 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8"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9"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A" w14:textId="77777777" w:rsidR="00F22AD3" w:rsidRPr="00413BDF" w:rsidRDefault="000B0798" w:rsidP="00FB58B9">
            <w:pPr>
              <w:suppressAutoHyphens w:val="0"/>
              <w:autoSpaceDE/>
              <w:autoSpaceDN/>
              <w:adjustRightInd/>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en-AU"/>
              </w:rPr>
            </w:pPr>
          </w:p>
        </w:tc>
      </w:tr>
      <w:tr w:rsidR="00E034C8" w14:paraId="70BDFB72" w14:textId="77777777" w:rsidTr="00E034C8">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C"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59" w:history="1">
              <w:r w:rsidR="00FD05B0" w:rsidRPr="00627842">
                <w:rPr>
                  <w:rStyle w:val="Hyperlink"/>
                  <w:rFonts w:ascii="Arial" w:hAnsi="Arial" w:cs="Arial"/>
                  <w:b w:val="0"/>
                  <w:bCs w:val="0"/>
                  <w:i/>
                  <w:color w:val="000000" w:themeColor="text1"/>
                  <w:sz w:val="16"/>
                  <w:szCs w:val="16"/>
                  <w:lang w:eastAsia="en-AU"/>
                </w:rPr>
                <w:t>Quintalia stoddartii</w:t>
              </w:r>
            </w:hyperlink>
          </w:p>
          <w:p w14:paraId="70BDFB6D"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(Stoddart's Helicarionid Land 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6F"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Snail</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0"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1" w14:textId="77777777" w:rsidR="00F22AD3" w:rsidRPr="00413BDF" w:rsidRDefault="000B0798" w:rsidP="00FB58B9">
            <w:pPr>
              <w:suppressAutoHyphens w:val="0"/>
              <w:autoSpaceDE/>
              <w:autoSpaceDN/>
              <w:adjustRightInd/>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AU"/>
              </w:rPr>
            </w:pPr>
          </w:p>
        </w:tc>
      </w:tr>
      <w:tr w:rsidR="00E034C8" w14:paraId="70BDFB79" w14:textId="77777777" w:rsidTr="00E034C8">
        <w:trPr>
          <w:trHeight w:val="106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3"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60" w:history="1">
              <w:r w:rsidR="00FD05B0" w:rsidRPr="00627842">
                <w:rPr>
                  <w:rStyle w:val="Hyperlink"/>
                  <w:rFonts w:ascii="Arial" w:hAnsi="Arial" w:cs="Arial"/>
                  <w:b w:val="0"/>
                  <w:bCs w:val="0"/>
                  <w:i/>
                  <w:color w:val="000000" w:themeColor="text1"/>
                  <w:sz w:val="16"/>
                  <w:szCs w:val="16"/>
                  <w:lang w:eastAsia="en-AU"/>
                </w:rPr>
                <w:t>Archontophoenix myolensis</w:t>
              </w:r>
            </w:hyperlink>
          </w:p>
          <w:p w14:paraId="70BDFB74"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(Myola Palm, Myola Archontophoenix)</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6"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Tree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7"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8"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 threats identified are feral pigs.</w:t>
            </w:r>
          </w:p>
        </w:tc>
      </w:tr>
      <w:tr w:rsidR="00E034C8" w14:paraId="70BDFB80" w14:textId="77777777" w:rsidTr="00E034C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A"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61" w:history="1">
              <w:r w:rsidR="00FD05B0" w:rsidRPr="00627842">
                <w:rPr>
                  <w:rStyle w:val="Hyperlink"/>
                  <w:rFonts w:ascii="Arial" w:hAnsi="Arial" w:cs="Arial"/>
                  <w:b w:val="0"/>
                  <w:bCs w:val="0"/>
                  <w:i/>
                  <w:color w:val="000000" w:themeColor="text1"/>
                  <w:sz w:val="16"/>
                  <w:szCs w:val="16"/>
                  <w:lang w:eastAsia="en-AU"/>
                </w:rPr>
                <w:t>Cadellia pentastylis</w:t>
              </w:r>
            </w:hyperlink>
          </w:p>
          <w:p w14:paraId="70BDFB7B"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(Ooline)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D"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Tree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E"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7F"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grazing and soil compaction by feral pigs.</w:t>
            </w:r>
          </w:p>
        </w:tc>
      </w:tr>
      <w:tr w:rsidR="00E034C8" w14:paraId="70BDFB87" w14:textId="77777777" w:rsidTr="00E034C8">
        <w:trPr>
          <w:trHeight w:val="61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1"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62" w:history="1">
              <w:r w:rsidR="00FD05B0" w:rsidRPr="00627842">
                <w:rPr>
                  <w:rStyle w:val="Hyperlink"/>
                  <w:rFonts w:ascii="Arial" w:hAnsi="Arial" w:cs="Arial"/>
                  <w:b w:val="0"/>
                  <w:bCs w:val="0"/>
                  <w:i/>
                  <w:color w:val="000000" w:themeColor="text1"/>
                  <w:sz w:val="16"/>
                  <w:szCs w:val="16"/>
                  <w:lang w:eastAsia="en-AU"/>
                </w:rPr>
                <w:t>Gulubia costata</w:t>
              </w:r>
            </w:hyperlink>
          </w:p>
          <w:p w14:paraId="70BDFB82"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(a palm)</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4"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Tree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5"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6"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Feral pigs could cause habitat disturbance</w:t>
            </w:r>
          </w:p>
        </w:tc>
      </w:tr>
      <w:tr w:rsidR="00E034C8" w14:paraId="70BDFB8E" w14:textId="77777777" w:rsidTr="00E034C8">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8"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63" w:history="1">
              <w:r w:rsidR="00FD05B0" w:rsidRPr="00627842">
                <w:rPr>
                  <w:rStyle w:val="Hyperlink"/>
                  <w:rFonts w:ascii="Arial" w:hAnsi="Arial" w:cs="Arial"/>
                  <w:b w:val="0"/>
                  <w:bCs w:val="0"/>
                  <w:i/>
                  <w:color w:val="000000" w:themeColor="text1"/>
                  <w:sz w:val="16"/>
                  <w:szCs w:val="16"/>
                  <w:lang w:eastAsia="en-AU"/>
                </w:rPr>
                <w:t>Pouteria eerwah</w:t>
              </w:r>
            </w:hyperlink>
          </w:p>
          <w:p w14:paraId="70BDFB89"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(Shiny-leaved Condoo, Black Plum, Wild Apple)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Tree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C"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D"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include seed predation by insects and feral pigs.</w:t>
            </w:r>
          </w:p>
        </w:tc>
      </w:tr>
      <w:tr w:rsidR="00E034C8" w14:paraId="70BDFB95" w14:textId="77777777" w:rsidTr="00E034C8">
        <w:trPr>
          <w:trHeight w:val="709"/>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8F" w14:textId="77777777" w:rsidR="00F22AD3" w:rsidRPr="00627842" w:rsidRDefault="000B0798" w:rsidP="00FB58B9">
            <w:pPr>
              <w:suppressAutoHyphens w:val="0"/>
              <w:autoSpaceDE/>
              <w:adjustRightInd/>
              <w:rPr>
                <w:rFonts w:ascii="Arial" w:hAnsi="Arial" w:cs="Arial"/>
                <w:i/>
                <w:color w:val="000000" w:themeColor="text1"/>
                <w:sz w:val="16"/>
                <w:szCs w:val="16"/>
              </w:rPr>
            </w:pPr>
            <w:hyperlink r:id="rId164" w:history="1">
              <w:r w:rsidR="00FD05B0" w:rsidRPr="00627842">
                <w:rPr>
                  <w:rStyle w:val="Hyperlink"/>
                  <w:rFonts w:ascii="Arial" w:hAnsi="Arial" w:cs="Arial"/>
                  <w:b w:val="0"/>
                  <w:bCs w:val="0"/>
                  <w:i/>
                  <w:color w:val="000000" w:themeColor="text1"/>
                  <w:sz w:val="16"/>
                  <w:szCs w:val="16"/>
                  <w:lang w:eastAsia="en-AU"/>
                </w:rPr>
                <w:t>Sankowskya stipularis</w:t>
              </w:r>
            </w:hyperlink>
          </w:p>
          <w:p w14:paraId="70BDFB90"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color w:val="000000" w:themeColor="text1"/>
                <w:sz w:val="16"/>
                <w:szCs w:val="16"/>
              </w:rPr>
              <w:t>(a small tree)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91"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9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Tree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9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94"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 xml:space="preserve">Main potential threats to </w:t>
            </w:r>
            <w:r w:rsidRPr="00627842">
              <w:rPr>
                <w:rFonts w:ascii="Arial" w:hAnsi="Arial" w:cs="Arial"/>
                <w:i/>
                <w:sz w:val="16"/>
                <w:szCs w:val="16"/>
                <w:lang w:eastAsia="en-AU"/>
              </w:rPr>
              <w:t>S. stipularis</w:t>
            </w:r>
            <w:r w:rsidRPr="00627842">
              <w:rPr>
                <w:rFonts w:ascii="Arial" w:hAnsi="Arial" w:cs="Arial"/>
                <w:sz w:val="16"/>
                <w:szCs w:val="16"/>
                <w:lang w:eastAsia="en-AU"/>
              </w:rPr>
              <w:t xml:space="preserve"> include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B9D" w14:textId="77777777" w:rsidTr="00E034C8">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96"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65" w:history="1">
              <w:r w:rsidR="00FD05B0" w:rsidRPr="00627842">
                <w:rPr>
                  <w:rStyle w:val="Hyperlink"/>
                  <w:rFonts w:ascii="Arial" w:hAnsi="Arial" w:cs="Arial"/>
                  <w:b w:val="0"/>
                  <w:bCs w:val="0"/>
                  <w:i/>
                  <w:color w:val="000000" w:themeColor="text1"/>
                  <w:sz w:val="16"/>
                  <w:szCs w:val="16"/>
                  <w:lang w:eastAsia="en-AU"/>
                </w:rPr>
                <w:t>Caretta caretta</w:t>
              </w:r>
            </w:hyperlink>
          </w:p>
          <w:p w14:paraId="70BDFB97"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(Loggerhead Turtle)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9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99" w14:textId="77777777" w:rsidR="00F22AD3" w:rsidRPr="00627842"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Turtle</w:t>
            </w:r>
          </w:p>
          <w:p w14:paraId="70BDFB9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(Marine)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9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9C"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The main threats are identified as: predation of turtle eggs by native and introduced animals [including feral pigs].</w:t>
            </w:r>
          </w:p>
        </w:tc>
      </w:tr>
      <w:tr w:rsidR="00E034C8" w14:paraId="70BDFBA5" w14:textId="77777777" w:rsidTr="00E034C8">
        <w:trPr>
          <w:trHeight w:val="600"/>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9E"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66" w:history="1">
              <w:r w:rsidR="00FD05B0" w:rsidRPr="00627842">
                <w:rPr>
                  <w:rStyle w:val="Hyperlink"/>
                  <w:rFonts w:ascii="Arial" w:hAnsi="Arial" w:cs="Arial"/>
                  <w:b w:val="0"/>
                  <w:bCs w:val="0"/>
                  <w:i/>
                  <w:color w:val="000000" w:themeColor="text1"/>
                  <w:sz w:val="16"/>
                  <w:szCs w:val="16"/>
                  <w:lang w:eastAsia="en-AU"/>
                </w:rPr>
                <w:t>Chelonia mydas</w:t>
              </w:r>
            </w:hyperlink>
          </w:p>
          <w:p w14:paraId="70BDFB9F"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(Green Turtle)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A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A1" w14:textId="77777777" w:rsidR="00F22AD3" w:rsidRPr="00627842"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Turtle</w:t>
            </w:r>
          </w:p>
          <w:p w14:paraId="70BDFBA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(Marine)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A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A4"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predation [eggs and hatchlings] by feral pigs.</w:t>
            </w:r>
          </w:p>
        </w:tc>
      </w:tr>
      <w:tr w:rsidR="00E034C8" w14:paraId="70BDFBAD" w14:textId="77777777" w:rsidTr="00E034C8">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A6"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67" w:history="1">
              <w:r w:rsidR="00FD05B0" w:rsidRPr="00627842">
                <w:rPr>
                  <w:rStyle w:val="Hyperlink"/>
                  <w:rFonts w:ascii="Arial" w:hAnsi="Arial" w:cs="Arial"/>
                  <w:b w:val="0"/>
                  <w:bCs w:val="0"/>
                  <w:i/>
                  <w:color w:val="000000" w:themeColor="text1"/>
                  <w:sz w:val="16"/>
                  <w:szCs w:val="16"/>
                  <w:lang w:eastAsia="en-AU"/>
                </w:rPr>
                <w:t>Dermochelys</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coriacea</w:t>
              </w:r>
            </w:hyperlink>
          </w:p>
          <w:p w14:paraId="70BDFBA7"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(Leatherback Turtle, Leathery Turtle, Luth)</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A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A9" w14:textId="77777777" w:rsidR="00F22AD3" w:rsidRPr="00627842"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Turtle</w:t>
            </w:r>
          </w:p>
          <w:p w14:paraId="70BDFBA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(Marine)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A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Potential</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AC"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Threat of predation [eggs and hatchlings] by feral pigs.</w:t>
            </w:r>
          </w:p>
        </w:tc>
      </w:tr>
      <w:tr w:rsidR="00E034C8" w14:paraId="70BDFBB5" w14:textId="77777777" w:rsidTr="00E034C8">
        <w:trPr>
          <w:trHeight w:val="1405"/>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AE"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68" w:history="1">
              <w:r w:rsidR="00FD05B0" w:rsidRPr="00627842">
                <w:rPr>
                  <w:rStyle w:val="Hyperlink"/>
                  <w:rFonts w:ascii="Arial" w:hAnsi="Arial" w:cs="Arial"/>
                  <w:b w:val="0"/>
                  <w:bCs w:val="0"/>
                  <w:i/>
                  <w:color w:val="000000" w:themeColor="text1"/>
                  <w:sz w:val="16"/>
                  <w:szCs w:val="16"/>
                  <w:lang w:eastAsia="en-AU"/>
                </w:rPr>
                <w:t>Eretmochelys</w:t>
              </w:r>
              <w:r w:rsidR="00FD05B0" w:rsidRPr="00627842">
                <w:rPr>
                  <w:rFonts w:ascii="Arial" w:hAnsi="Arial" w:cs="Arial"/>
                  <w:b w:val="0"/>
                  <w:bCs w:val="0"/>
                  <w:i/>
                  <w:color w:val="000000" w:themeColor="text1"/>
                  <w:sz w:val="16"/>
                  <w:szCs w:val="16"/>
                  <w:lang w:eastAsia="en-AU"/>
                </w:rPr>
                <w:br/>
              </w:r>
              <w:r w:rsidR="00FD05B0" w:rsidRPr="00627842">
                <w:rPr>
                  <w:rStyle w:val="Hyperlink"/>
                  <w:rFonts w:ascii="Arial" w:hAnsi="Arial" w:cs="Arial"/>
                  <w:b w:val="0"/>
                  <w:bCs w:val="0"/>
                  <w:i/>
                  <w:color w:val="000000" w:themeColor="text1"/>
                  <w:sz w:val="16"/>
                  <w:szCs w:val="16"/>
                  <w:lang w:eastAsia="en-AU"/>
                </w:rPr>
                <w:t>imbricata</w:t>
              </w:r>
            </w:hyperlink>
          </w:p>
          <w:p w14:paraId="70BDFBAF"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(Hawksbill Turtle)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B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B1" w14:textId="77777777" w:rsidR="00F22AD3" w:rsidRPr="00627842"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Turtle</w:t>
            </w:r>
          </w:p>
          <w:p w14:paraId="70BDFBB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(Marine)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B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tcPr>
          <w:p w14:paraId="70BDFBB4" w14:textId="77777777" w:rsidR="00F22AD3" w:rsidRDefault="00FD05B0">
            <w:pPr>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Egg predation</w:t>
            </w:r>
            <w:r>
              <w:rPr>
                <w:rFonts w:ascii="Arial" w:hAnsi="Arial" w:cs="Arial"/>
                <w:sz w:val="16"/>
                <w:szCs w:val="16"/>
                <w:lang w:eastAsia="en-AU"/>
              </w:rPr>
              <w:t xml:space="preserve">. </w:t>
            </w:r>
            <w:r w:rsidRPr="00627842">
              <w:rPr>
                <w:rFonts w:ascii="Arial" w:hAnsi="Arial" w:cs="Arial"/>
                <w:sz w:val="16"/>
                <w:szCs w:val="16"/>
                <w:lang w:eastAsia="en-AU"/>
              </w:rPr>
              <w:t>Predation of nests by feral pigs occurs in Qld.</w:t>
            </w:r>
          </w:p>
        </w:tc>
      </w:tr>
      <w:tr w:rsidR="00E034C8" w14:paraId="70BDFBBD" w14:textId="77777777" w:rsidTr="00E034C8">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B6"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69" w:history="1">
              <w:r w:rsidR="00FD05B0" w:rsidRPr="00627842">
                <w:rPr>
                  <w:rStyle w:val="Hyperlink"/>
                  <w:rFonts w:ascii="Arial" w:hAnsi="Arial" w:cs="Arial"/>
                  <w:b w:val="0"/>
                  <w:bCs w:val="0"/>
                  <w:i/>
                  <w:color w:val="000000" w:themeColor="text1"/>
                  <w:sz w:val="16"/>
                  <w:szCs w:val="16"/>
                  <w:lang w:eastAsia="en-AU"/>
                </w:rPr>
                <w:t>Natator depressus</w:t>
              </w:r>
            </w:hyperlink>
          </w:p>
          <w:p w14:paraId="70BDFBB7" w14:textId="77777777" w:rsidR="00F22AD3" w:rsidRPr="00627842" w:rsidRDefault="00FD05B0" w:rsidP="00FB58B9">
            <w:pPr>
              <w:tabs>
                <w:tab w:val="left" w:pos="720"/>
              </w:tabs>
              <w:suppressAutoHyphens w:val="0"/>
              <w:autoSpaceDE/>
              <w:adjustRightInd/>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(Flatback Turtle)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B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B9" w14:textId="77777777" w:rsidR="00F22AD3" w:rsidRPr="00627842"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Turtle</w:t>
            </w:r>
          </w:p>
          <w:p w14:paraId="70BDFBB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(Marine)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BB" w14:textId="77777777" w:rsidR="00F22AD3" w:rsidRPr="00627842"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BC" w14:textId="77777777" w:rsidR="00F22AD3" w:rsidRDefault="00FD05B0">
            <w:pPr>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Egg predation.</w:t>
            </w:r>
            <w:r>
              <w:rPr>
                <w:rFonts w:ascii="Arial" w:hAnsi="Arial" w:cs="Arial"/>
                <w:sz w:val="16"/>
                <w:szCs w:val="16"/>
                <w:lang w:eastAsia="en-AU"/>
              </w:rPr>
              <w:t xml:space="preserve"> </w:t>
            </w:r>
            <w:r w:rsidRPr="00627842">
              <w:rPr>
                <w:rFonts w:ascii="Arial" w:hAnsi="Arial" w:cs="Arial"/>
                <w:sz w:val="16"/>
                <w:szCs w:val="16"/>
                <w:lang w:eastAsia="en-AU"/>
              </w:rPr>
              <w:t>Feral pigs destroy up to 90% of the nests on western Cape York.</w:t>
            </w:r>
          </w:p>
        </w:tc>
      </w:tr>
      <w:tr w:rsidR="00E034C8" w14:paraId="70BDFBC5" w14:textId="77777777" w:rsidTr="00E034C8">
        <w:trPr>
          <w:trHeight w:val="844"/>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BE"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70" w:history="1">
              <w:r w:rsidR="00FD05B0" w:rsidRPr="00627842">
                <w:rPr>
                  <w:rStyle w:val="Hyperlink"/>
                  <w:rFonts w:ascii="Arial" w:hAnsi="Arial" w:cs="Arial"/>
                  <w:b w:val="0"/>
                  <w:bCs w:val="0"/>
                  <w:i/>
                  <w:color w:val="000000" w:themeColor="text1"/>
                  <w:sz w:val="16"/>
                  <w:szCs w:val="16"/>
                  <w:lang w:eastAsia="en-AU"/>
                </w:rPr>
                <w:t>Elusor lavarackorum</w:t>
              </w:r>
            </w:hyperlink>
          </w:p>
          <w:p w14:paraId="70BDFBBF"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(Gulf Snapping Turtle)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C0"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C1" w14:textId="77777777" w:rsidR="00F22AD3" w:rsidRPr="00627842"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Turtle</w:t>
            </w:r>
          </w:p>
          <w:p w14:paraId="70BDFBC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(Freshwater)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C3"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C4" w14:textId="77777777" w:rsidR="00F22AD3" w:rsidRPr="00627842" w:rsidRDefault="00FD05B0"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Main identified threats to the Gulf Snapping Turtle include disturbance to nesting sites by feral animals, such as feral pigs (</w:t>
            </w:r>
            <w:r w:rsidRPr="00627842">
              <w:rPr>
                <w:rFonts w:ascii="Arial" w:hAnsi="Arial" w:cs="Arial"/>
                <w:i/>
                <w:sz w:val="16"/>
                <w:szCs w:val="16"/>
                <w:lang w:eastAsia="en-AU"/>
              </w:rPr>
              <w:t>Sus scrofa</w:t>
            </w:r>
            <w:r w:rsidRPr="00627842">
              <w:rPr>
                <w:rFonts w:ascii="Arial" w:hAnsi="Arial" w:cs="Arial"/>
                <w:sz w:val="16"/>
                <w:szCs w:val="16"/>
                <w:lang w:eastAsia="en-AU"/>
              </w:rPr>
              <w:t>).</w:t>
            </w:r>
          </w:p>
        </w:tc>
      </w:tr>
      <w:tr w:rsidR="00E034C8" w14:paraId="70BDFBCD" w14:textId="77777777" w:rsidTr="00E034C8">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C6" w14:textId="77777777" w:rsidR="00F22AD3" w:rsidRPr="00627842" w:rsidRDefault="000B0798" w:rsidP="00FB58B9">
            <w:pPr>
              <w:suppressAutoHyphens w:val="0"/>
              <w:autoSpaceDE/>
              <w:adjustRightInd/>
              <w:rPr>
                <w:rFonts w:ascii="Arial" w:hAnsi="Arial" w:cs="Arial"/>
                <w:i/>
                <w:color w:val="000000" w:themeColor="text1"/>
                <w:sz w:val="16"/>
                <w:szCs w:val="16"/>
                <w:lang w:eastAsia="en-AU"/>
              </w:rPr>
            </w:pPr>
            <w:hyperlink r:id="rId171" w:history="1">
              <w:r w:rsidR="00FD05B0" w:rsidRPr="00627842">
                <w:rPr>
                  <w:rStyle w:val="Hyperlink"/>
                  <w:rFonts w:ascii="Arial" w:hAnsi="Arial" w:cs="Arial"/>
                  <w:b w:val="0"/>
                  <w:bCs w:val="0"/>
                  <w:i/>
                  <w:color w:val="000000" w:themeColor="text1"/>
                  <w:sz w:val="16"/>
                  <w:szCs w:val="16"/>
                  <w:lang w:eastAsia="en-AU"/>
                </w:rPr>
                <w:t>Rheodytes leukops</w:t>
              </w:r>
            </w:hyperlink>
          </w:p>
          <w:p w14:paraId="70BDFBC7" w14:textId="77777777" w:rsidR="00F22AD3" w:rsidRPr="00627842" w:rsidRDefault="00FD05B0" w:rsidP="00FB58B9">
            <w:pPr>
              <w:tabs>
                <w:tab w:val="left" w:pos="720"/>
              </w:tabs>
              <w:rPr>
                <w:rFonts w:ascii="Arial" w:hAnsi="Arial" w:cs="Arial"/>
                <w:color w:val="000000" w:themeColor="text1"/>
                <w:sz w:val="16"/>
                <w:szCs w:val="16"/>
                <w:lang w:eastAsia="en-AU"/>
              </w:rPr>
            </w:pPr>
            <w:r w:rsidRPr="00627842">
              <w:rPr>
                <w:rFonts w:ascii="Arial" w:hAnsi="Arial" w:cs="Arial"/>
                <w:b w:val="0"/>
                <w:bCs w:val="0"/>
                <w:color w:val="000000" w:themeColor="text1"/>
                <w:sz w:val="16"/>
                <w:szCs w:val="16"/>
                <w:lang w:eastAsia="en-AU"/>
              </w:rPr>
              <w:t>(Fitzroy River Turtle, Fitzroy Tortoise, Fitzroy Turtle, White-eyed River Diver)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C8"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Vulnerable</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C9" w14:textId="77777777" w:rsidR="00F22AD3" w:rsidRPr="00627842" w:rsidRDefault="00FD05B0" w:rsidP="00FB58B9">
            <w:pPr>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Turtle</w:t>
            </w:r>
          </w:p>
          <w:p w14:paraId="70BDFBCA"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(Freshwater)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CB" w14:textId="77777777" w:rsidR="00F22AD3" w:rsidRPr="00627842" w:rsidRDefault="00FD05B0" w:rsidP="00FB58B9">
            <w:pPr>
              <w:tabs>
                <w:tab w:val="left" w:pos="720"/>
              </w:tabs>
              <w:suppressAutoHyphens w:val="0"/>
              <w:autoSpaceDE/>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Perceived</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CC" w14:textId="77777777" w:rsidR="00F22AD3" w:rsidRPr="00627842" w:rsidRDefault="00FD05B0" w:rsidP="00FB58B9">
            <w:pPr>
              <w:tabs>
                <w:tab w:val="left" w:pos="720"/>
              </w:tabs>
              <w:suppressAutoHyphens w:val="0"/>
              <w:autoSpaceDE/>
              <w:adjustRightInd/>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627842">
              <w:rPr>
                <w:rFonts w:ascii="Arial" w:hAnsi="Arial" w:cs="Arial"/>
                <w:sz w:val="16"/>
                <w:szCs w:val="16"/>
                <w:lang w:eastAsia="en-AU"/>
              </w:rPr>
              <w:t>Turtles may be vulnerable to predation by pigs, foxes and dogs if forced to move over land due to artificial barriers communal nesting sites along river banks are now heavily exploited by foxes (</w:t>
            </w:r>
            <w:r w:rsidRPr="00627842">
              <w:rPr>
                <w:rFonts w:ascii="Arial" w:hAnsi="Arial" w:cs="Arial"/>
                <w:i/>
                <w:sz w:val="16"/>
                <w:szCs w:val="16"/>
                <w:lang w:eastAsia="en-AU"/>
              </w:rPr>
              <w:t>Vulpes vulpes</w:t>
            </w:r>
            <w:r w:rsidRPr="00627842">
              <w:rPr>
                <w:rFonts w:ascii="Arial" w:hAnsi="Arial" w:cs="Arial"/>
                <w:sz w:val="16"/>
                <w:szCs w:val="16"/>
                <w:lang w:eastAsia="en-AU"/>
              </w:rPr>
              <w:t>), feral pigs (</w:t>
            </w:r>
            <w:r w:rsidRPr="00627842">
              <w:rPr>
                <w:rFonts w:ascii="Arial" w:hAnsi="Arial" w:cs="Arial"/>
                <w:i/>
                <w:sz w:val="16"/>
                <w:szCs w:val="16"/>
                <w:lang w:eastAsia="en-AU"/>
              </w:rPr>
              <w:t>Sus scrofa</w:t>
            </w:r>
            <w:r w:rsidRPr="00627842">
              <w:rPr>
                <w:rFonts w:ascii="Arial" w:hAnsi="Arial" w:cs="Arial"/>
                <w:sz w:val="16"/>
                <w:szCs w:val="16"/>
                <w:lang w:eastAsia="en-AU"/>
              </w:rPr>
              <w:t>), dingos (</w:t>
            </w:r>
            <w:r w:rsidRPr="00627842">
              <w:rPr>
                <w:rFonts w:ascii="Arial" w:hAnsi="Arial" w:cs="Arial"/>
                <w:i/>
                <w:sz w:val="16"/>
                <w:szCs w:val="16"/>
                <w:lang w:eastAsia="en-AU"/>
              </w:rPr>
              <w:t>Canis lupus</w:t>
            </w:r>
            <w:r w:rsidRPr="00627842">
              <w:rPr>
                <w:rFonts w:ascii="Arial" w:hAnsi="Arial" w:cs="Arial"/>
                <w:sz w:val="16"/>
                <w:szCs w:val="16"/>
                <w:lang w:eastAsia="en-AU"/>
              </w:rPr>
              <w:t>).</w:t>
            </w:r>
          </w:p>
        </w:tc>
      </w:tr>
      <w:tr w:rsidR="00E034C8" w14:paraId="70BDFBD4" w14:textId="77777777" w:rsidTr="00E034C8">
        <w:trPr>
          <w:trHeight w:val="1547"/>
        </w:trPr>
        <w:tc>
          <w:tcPr>
            <w:cnfStyle w:val="001000000000" w:firstRow="0" w:lastRow="0" w:firstColumn="1" w:lastColumn="0" w:oddVBand="0" w:evenVBand="0" w:oddHBand="0" w:evenHBand="0" w:firstRowFirstColumn="0" w:firstRowLastColumn="0" w:lastRowFirstColumn="0" w:lastRowLastColumn="0"/>
            <w:tcW w:w="1841"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CE" w14:textId="77777777" w:rsidR="00F22AD3" w:rsidRPr="006D18B8" w:rsidRDefault="000B0798" w:rsidP="00FB58B9">
            <w:pPr>
              <w:suppressAutoHyphens w:val="0"/>
              <w:autoSpaceDE/>
              <w:adjustRightInd/>
              <w:rPr>
                <w:rFonts w:ascii="Arial" w:hAnsi="Arial" w:cs="Arial"/>
                <w:i/>
                <w:color w:val="000000" w:themeColor="text1"/>
                <w:sz w:val="16"/>
                <w:szCs w:val="16"/>
              </w:rPr>
            </w:pPr>
            <w:hyperlink r:id="rId172" w:history="1">
              <w:r w:rsidR="00FD05B0" w:rsidRPr="006D18B8">
                <w:rPr>
                  <w:rStyle w:val="Hyperlink"/>
                  <w:rFonts w:ascii="Arial" w:hAnsi="Arial" w:cs="Arial"/>
                  <w:b w:val="0"/>
                  <w:bCs w:val="0"/>
                  <w:i/>
                  <w:color w:val="000000" w:themeColor="text1"/>
                  <w:sz w:val="16"/>
                  <w:szCs w:val="16"/>
                </w:rPr>
                <w:t>Pseudemydura umbrina</w:t>
              </w:r>
            </w:hyperlink>
          </w:p>
          <w:p w14:paraId="70BDFBCF" w14:textId="77777777" w:rsidR="00F22AD3" w:rsidRPr="00AD03A7" w:rsidRDefault="00FD05B0" w:rsidP="00CD3AEB">
            <w:pPr>
              <w:suppressAutoHyphens w:val="0"/>
              <w:autoSpaceDE/>
              <w:adjustRightInd/>
              <w:rPr>
                <w:rFonts w:ascii="Arial" w:hAnsi="Arial" w:cs="Arial"/>
                <w:sz w:val="16"/>
                <w:szCs w:val="16"/>
              </w:rPr>
            </w:pPr>
            <w:r>
              <w:rPr>
                <w:rFonts w:ascii="Arial" w:hAnsi="Arial" w:cs="Arial"/>
                <w:b w:val="0"/>
                <w:sz w:val="16"/>
                <w:szCs w:val="16"/>
              </w:rPr>
              <w:t>(Western Swamp Turtle)</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D0" w14:textId="77777777" w:rsidR="00F22AD3"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Critically Endangered</w:t>
            </w:r>
          </w:p>
        </w:tc>
        <w:tc>
          <w:tcPr>
            <w:tcW w:w="112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D1" w14:textId="77777777" w:rsidR="00F22AD3" w:rsidRDefault="00FD05B0" w:rsidP="00FB58B9">
            <w:pPr>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Turtle (Freshwater)</w:t>
            </w:r>
          </w:p>
        </w:tc>
        <w:tc>
          <w:tcPr>
            <w:tcW w:w="1088"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D2" w14:textId="77777777" w:rsidR="00F22AD3" w:rsidRPr="00627842" w:rsidRDefault="00FD05B0" w:rsidP="00FB58B9">
            <w:pPr>
              <w:tabs>
                <w:tab w:val="left" w:pos="720"/>
              </w:tabs>
              <w:suppressAutoHyphens w:val="0"/>
              <w:autoSpaceDE/>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Pr>
                <w:rFonts w:ascii="Arial" w:hAnsi="Arial" w:cs="Arial"/>
                <w:sz w:val="16"/>
                <w:szCs w:val="16"/>
                <w:lang w:eastAsia="en-AU"/>
              </w:rPr>
              <w:t>Known</w:t>
            </w:r>
          </w:p>
        </w:tc>
        <w:tc>
          <w:tcPr>
            <w:tcW w:w="4146"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BDFBD3" w14:textId="77777777" w:rsidR="00F22AD3" w:rsidRPr="00627842" w:rsidRDefault="000B0798" w:rsidP="00FB58B9">
            <w:pPr>
              <w:tabs>
                <w:tab w:val="left" w:pos="720"/>
              </w:tabs>
              <w:suppressAutoHyphens w:val="0"/>
              <w:autoSpaceDE/>
              <w:adjustRightInd/>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r>
    </w:tbl>
    <w:p w14:paraId="70BDFBD5" w14:textId="77777777" w:rsidR="00AD03A7" w:rsidRPr="00021D71" w:rsidRDefault="000B0798">
      <w:pPr>
        <w:pStyle w:val="Sub1"/>
        <w:rPr>
          <w:rFonts w:ascii="Arial" w:hAnsi="Arial" w:cs="Arial"/>
          <w:sz w:val="24"/>
          <w:szCs w:val="24"/>
        </w:rPr>
      </w:pPr>
    </w:p>
    <w:sectPr w:rsidR="00AD03A7" w:rsidRPr="00021D71" w:rsidSect="00E527A5">
      <w:footerReference w:type="default" r:id="rId173"/>
      <w:pgSz w:w="11906" w:h="16838" w:code="9"/>
      <w:pgMar w:top="1134" w:right="1418" w:bottom="567" w:left="1418" w:header="567" w:footer="56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DFBE6" w14:textId="77777777" w:rsidR="00387266" w:rsidRDefault="00FD05B0">
      <w:pPr>
        <w:spacing w:line="240" w:lineRule="auto"/>
      </w:pPr>
      <w:r>
        <w:separator/>
      </w:r>
    </w:p>
  </w:endnote>
  <w:endnote w:type="continuationSeparator" w:id="0">
    <w:p w14:paraId="70BDFBE8" w14:textId="77777777" w:rsidR="00387266" w:rsidRDefault="00FD0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TT) Regular">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FBDE" w14:textId="77777777" w:rsidR="00315903" w:rsidRPr="00A4411F" w:rsidRDefault="00FD05B0">
    <w:pPr>
      <w:pStyle w:val="Footer"/>
      <w:rPr>
        <w:sz w:val="18"/>
        <w:szCs w:val="18"/>
        <w:lang w:val="en-GB" w:eastAsia="en-AU"/>
      </w:rPr>
    </w:pPr>
    <w:r w:rsidRPr="00A4411F">
      <w:rPr>
        <w:sz w:val="18"/>
        <w:szCs w:val="18"/>
      </w:rPr>
      <w:fldChar w:fldCharType="begin"/>
    </w:r>
    <w:r w:rsidRPr="00A4411F">
      <w:rPr>
        <w:sz w:val="18"/>
        <w:szCs w:val="18"/>
      </w:rPr>
      <w:instrText xml:space="preserve"> PAGE   \* MERGEFORMAT </w:instrText>
    </w:r>
    <w:r w:rsidRPr="00A4411F">
      <w:rPr>
        <w:sz w:val="18"/>
        <w:szCs w:val="18"/>
      </w:rPr>
      <w:fldChar w:fldCharType="separate"/>
    </w:r>
    <w:r>
      <w:rPr>
        <w:noProof/>
        <w:sz w:val="18"/>
        <w:szCs w:val="18"/>
      </w:rPr>
      <w:t>ii</w:t>
    </w:r>
    <w:r w:rsidRPr="00A4411F">
      <w:rPr>
        <w:sz w:val="18"/>
        <w:szCs w:val="18"/>
      </w:rPr>
      <w:fldChar w:fldCharType="end"/>
    </w:r>
    <w:r>
      <w:rPr>
        <w:noProof/>
        <w:sz w:val="18"/>
        <w:szCs w:val="18"/>
      </w:rPr>
      <w:t xml:space="preserve">  </w:t>
    </w:r>
    <w:r w:rsidRPr="00A4411F">
      <w:rPr>
        <w:sz w:val="18"/>
        <w:szCs w:val="18"/>
        <w:lang w:val="en-GB" w:eastAsia="en-AU"/>
      </w:rPr>
      <w:t xml:space="preserve"> | </w:t>
    </w:r>
    <w:r w:rsidRPr="00A4411F">
      <w:rPr>
        <w:b/>
        <w:bCs/>
        <w:sz w:val="18"/>
        <w:szCs w:val="18"/>
        <w:lang w:val="en-GB" w:eastAsia="en-AU"/>
      </w:rPr>
      <w:t>Threat abatement plan</w:t>
    </w:r>
    <w:r w:rsidRPr="00A4411F">
      <w:rPr>
        <w:sz w:val="18"/>
        <w:szCs w:val="18"/>
        <w:lang w:val="en-GB" w:eastAsia="en-AU"/>
      </w:rPr>
      <w:t xml:space="preserve"> to reduce the impacts on northern Australia’s biodiversity by the five listed grasses</w:t>
    </w:r>
  </w:p>
  <w:p w14:paraId="70BDFBDF" w14:textId="77777777" w:rsidR="00315903" w:rsidRDefault="000B0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FBE0" w14:textId="77777777" w:rsidR="00315903" w:rsidRPr="003814F1" w:rsidRDefault="000B0798" w:rsidP="00E25136">
    <w:pPr>
      <w:pStyle w:val="Footer"/>
      <w:tabs>
        <w:tab w:val="left" w:pos="426"/>
      </w:tabs>
      <w:ind w:left="426" w:hanging="426"/>
      <w:rPr>
        <w:rFonts w:ascii="Arial" w:hAnsi="Arial" w:cs="Arial"/>
        <w:sz w:val="18"/>
        <w:szCs w:val="18"/>
        <w:lang w:val="en-GB" w:eastAsia="en-AU"/>
      </w:rPr>
    </w:pPr>
  </w:p>
  <w:p w14:paraId="70BDFBE1" w14:textId="77777777" w:rsidR="00315903" w:rsidRPr="00FD3D2D" w:rsidRDefault="00FD05B0" w:rsidP="00E25136">
    <w:pPr>
      <w:pStyle w:val="Footer"/>
      <w:tabs>
        <w:tab w:val="left" w:pos="567"/>
      </w:tabs>
      <w:ind w:left="567" w:hanging="567"/>
      <w:rPr>
        <w:rFonts w:ascii="Arial" w:hAnsi="Arial" w:cs="Arial"/>
        <w:sz w:val="18"/>
        <w:szCs w:val="18"/>
      </w:rPr>
    </w:pPr>
    <w:r w:rsidRPr="003814F1">
      <w:rPr>
        <w:rFonts w:ascii="Arial" w:hAnsi="Arial" w:cs="Arial"/>
        <w:sz w:val="18"/>
        <w:szCs w:val="18"/>
        <w:lang w:val="en-GB" w:eastAsia="en-AU"/>
      </w:rPr>
      <w:fldChar w:fldCharType="begin"/>
    </w:r>
    <w:r w:rsidRPr="003814F1">
      <w:rPr>
        <w:rFonts w:ascii="Arial" w:hAnsi="Arial" w:cs="Arial"/>
        <w:sz w:val="18"/>
        <w:szCs w:val="18"/>
        <w:lang w:val="en-GB" w:eastAsia="en-AU"/>
      </w:rPr>
      <w:instrText xml:space="preserve"> PAGE  \* roman  \* MERGEFORMAT </w:instrText>
    </w:r>
    <w:r w:rsidRPr="003814F1">
      <w:rPr>
        <w:rFonts w:ascii="Arial" w:hAnsi="Arial" w:cs="Arial"/>
        <w:sz w:val="18"/>
        <w:szCs w:val="18"/>
        <w:lang w:val="en-GB" w:eastAsia="en-AU"/>
      </w:rPr>
      <w:fldChar w:fldCharType="separate"/>
    </w:r>
    <w:r w:rsidR="000B0798">
      <w:rPr>
        <w:rFonts w:ascii="Arial" w:hAnsi="Arial" w:cs="Arial"/>
        <w:noProof/>
        <w:sz w:val="18"/>
        <w:szCs w:val="18"/>
        <w:lang w:val="en-GB" w:eastAsia="en-AU"/>
      </w:rPr>
      <w:t>ii</w:t>
    </w:r>
    <w:r w:rsidRPr="003814F1">
      <w:rPr>
        <w:rFonts w:ascii="Arial" w:hAnsi="Arial" w:cs="Arial"/>
        <w:sz w:val="18"/>
        <w:szCs w:val="18"/>
        <w:lang w:val="en-GB" w:eastAsia="en-AU"/>
      </w:rPr>
      <w:fldChar w:fldCharType="end"/>
    </w:r>
    <w:r w:rsidRPr="003814F1">
      <w:rPr>
        <w:rFonts w:ascii="Arial" w:hAnsi="Arial" w:cs="Arial"/>
        <w:sz w:val="18"/>
        <w:szCs w:val="18"/>
        <w:lang w:val="en-GB" w:eastAsia="en-AU"/>
      </w:rPr>
      <w:t xml:space="preserve">   |</w:t>
    </w:r>
    <w:r w:rsidRPr="003814F1">
      <w:rPr>
        <w:rFonts w:ascii="Arial" w:hAnsi="Arial" w:cs="Arial"/>
        <w:sz w:val="18"/>
        <w:szCs w:val="18"/>
        <w:lang w:val="en-GB" w:eastAsia="en-AU"/>
      </w:rPr>
      <w:tab/>
    </w:r>
    <w:r w:rsidRPr="006553C7">
      <w:rPr>
        <w:rFonts w:ascii="Arial" w:hAnsi="Arial" w:cs="Arial"/>
        <w:b/>
        <w:sz w:val="18"/>
        <w:szCs w:val="18"/>
        <w:lang w:val="en-GB" w:eastAsia="en-AU"/>
      </w:rPr>
      <w:t>Threat abatement plan</w:t>
    </w:r>
    <w:r>
      <w:rPr>
        <w:rFonts w:ascii="Arial" w:hAnsi="Arial" w:cs="Arial"/>
        <w:sz w:val="18"/>
        <w:szCs w:val="18"/>
        <w:lang w:val="en-GB" w:eastAsia="en-AU"/>
      </w:rPr>
      <w:t xml:space="preserve"> for </w:t>
    </w:r>
    <w:r w:rsidRPr="003814F1">
      <w:rPr>
        <w:rFonts w:ascii="Arial" w:hAnsi="Arial" w:cs="Arial"/>
        <w:bCs/>
        <w:sz w:val="18"/>
        <w:szCs w:val="18"/>
        <w:lang w:eastAsia="en-AU"/>
      </w:rPr>
      <w:t>predation, habitat degradation, competition and</w:t>
    </w:r>
    <w:r>
      <w:rPr>
        <w:rFonts w:ascii="Arial" w:hAnsi="Arial" w:cs="Arial"/>
        <w:bCs/>
        <w:sz w:val="18"/>
        <w:szCs w:val="18"/>
        <w:lang w:eastAsia="en-AU"/>
      </w:rPr>
      <w:br/>
    </w:r>
    <w:r w:rsidRPr="003814F1">
      <w:rPr>
        <w:rFonts w:ascii="Arial" w:hAnsi="Arial" w:cs="Arial"/>
        <w:bCs/>
        <w:sz w:val="18"/>
        <w:szCs w:val="18"/>
        <w:lang w:eastAsia="en-AU"/>
      </w:rPr>
      <w:t>disease transmission</w:t>
    </w:r>
    <w:r>
      <w:rPr>
        <w:rFonts w:ascii="Arial" w:hAnsi="Arial" w:cs="Arial"/>
        <w:bCs/>
        <w:sz w:val="18"/>
        <w:szCs w:val="18"/>
        <w:lang w:eastAsia="en-AU"/>
      </w:rPr>
      <w:t xml:space="preserve"> </w:t>
    </w:r>
    <w:r w:rsidRPr="003814F1">
      <w:rPr>
        <w:rFonts w:ascii="Arial" w:hAnsi="Arial" w:cs="Arial"/>
        <w:bCs/>
        <w:sz w:val="18"/>
        <w:szCs w:val="18"/>
        <w:lang w:eastAsia="en-AU"/>
      </w:rPr>
      <w:t>by feral pigs (</w:t>
    </w:r>
    <w:r w:rsidRPr="003814F1">
      <w:rPr>
        <w:rFonts w:ascii="Arial" w:hAnsi="Arial" w:cs="Arial"/>
        <w:bCs/>
        <w:i/>
        <w:sz w:val="18"/>
        <w:szCs w:val="18"/>
        <w:lang w:eastAsia="en-AU"/>
      </w:rPr>
      <w:t>Sus scrofa</w:t>
    </w:r>
    <w:r w:rsidRPr="003814F1">
      <w:rPr>
        <w:rFonts w:ascii="Arial" w:hAnsi="Arial" w:cs="Arial"/>
        <w:bCs/>
        <w:sz w:val="18"/>
        <w:szCs w:val="18"/>
        <w:lang w:eastAsia="en-AU"/>
      </w:rPr>
      <w:t>)</w:t>
    </w:r>
    <w:r>
      <w:rPr>
        <w:rFonts w:ascii="Arial" w:hAnsi="Arial" w:cs="Arial"/>
        <w:bCs/>
        <w:sz w:val="18"/>
        <w:szCs w:val="18"/>
        <w:lang w:eastAsia="en-AU"/>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FBE2" w14:textId="77777777" w:rsidR="00315903" w:rsidRPr="003814F1" w:rsidRDefault="000B0798" w:rsidP="00E25136">
    <w:pPr>
      <w:pStyle w:val="Footer"/>
      <w:tabs>
        <w:tab w:val="left" w:pos="426"/>
      </w:tabs>
      <w:ind w:left="426" w:hanging="426"/>
      <w:rPr>
        <w:rFonts w:ascii="Arial" w:hAnsi="Arial" w:cs="Arial"/>
        <w:sz w:val="18"/>
        <w:szCs w:val="18"/>
        <w:lang w:val="en-GB" w:eastAsia="en-AU"/>
      </w:rPr>
    </w:pPr>
  </w:p>
  <w:p w14:paraId="70BDFBE3" w14:textId="77777777" w:rsidR="00315903" w:rsidRPr="00FD3D2D" w:rsidRDefault="00FD05B0" w:rsidP="00E25136">
    <w:pPr>
      <w:pStyle w:val="Footer"/>
      <w:tabs>
        <w:tab w:val="left" w:pos="567"/>
      </w:tabs>
      <w:ind w:left="567" w:hanging="567"/>
      <w:rPr>
        <w:rFonts w:ascii="Arial" w:hAnsi="Arial" w:cs="Arial"/>
        <w:sz w:val="18"/>
        <w:szCs w:val="18"/>
      </w:rPr>
    </w:pPr>
    <w:r>
      <w:rPr>
        <w:rFonts w:ascii="Arial" w:hAnsi="Arial" w:cs="Arial"/>
        <w:sz w:val="18"/>
        <w:szCs w:val="18"/>
        <w:lang w:val="en-GB" w:eastAsia="en-AU"/>
      </w:rPr>
      <w:fldChar w:fldCharType="begin"/>
    </w:r>
    <w:r>
      <w:rPr>
        <w:rFonts w:ascii="Arial" w:hAnsi="Arial" w:cs="Arial"/>
        <w:sz w:val="18"/>
        <w:szCs w:val="18"/>
        <w:lang w:val="en-GB" w:eastAsia="en-AU"/>
      </w:rPr>
      <w:instrText xml:space="preserve"> PAGE   \* MERGEFORMAT </w:instrText>
    </w:r>
    <w:r>
      <w:rPr>
        <w:rFonts w:ascii="Arial" w:hAnsi="Arial" w:cs="Arial"/>
        <w:sz w:val="18"/>
        <w:szCs w:val="18"/>
        <w:lang w:val="en-GB" w:eastAsia="en-AU"/>
      </w:rPr>
      <w:fldChar w:fldCharType="separate"/>
    </w:r>
    <w:r w:rsidR="000B0798">
      <w:rPr>
        <w:rFonts w:ascii="Arial" w:hAnsi="Arial" w:cs="Arial"/>
        <w:noProof/>
        <w:sz w:val="18"/>
        <w:szCs w:val="18"/>
        <w:lang w:val="en-GB" w:eastAsia="en-AU"/>
      </w:rPr>
      <w:t>17</w:t>
    </w:r>
    <w:r>
      <w:rPr>
        <w:rFonts w:ascii="Arial" w:hAnsi="Arial" w:cs="Arial"/>
        <w:sz w:val="18"/>
        <w:szCs w:val="18"/>
        <w:lang w:val="en-GB" w:eastAsia="en-AU"/>
      </w:rPr>
      <w:fldChar w:fldCharType="end"/>
    </w:r>
    <w:r w:rsidRPr="003814F1">
      <w:rPr>
        <w:rFonts w:ascii="Arial" w:hAnsi="Arial" w:cs="Arial"/>
        <w:sz w:val="18"/>
        <w:szCs w:val="18"/>
        <w:lang w:val="en-GB" w:eastAsia="en-AU"/>
      </w:rPr>
      <w:t xml:space="preserve">   |</w:t>
    </w:r>
    <w:r w:rsidRPr="003814F1">
      <w:rPr>
        <w:rFonts w:ascii="Arial" w:hAnsi="Arial" w:cs="Arial"/>
        <w:sz w:val="18"/>
        <w:szCs w:val="18"/>
        <w:lang w:val="en-GB" w:eastAsia="en-AU"/>
      </w:rPr>
      <w:tab/>
    </w:r>
    <w:r w:rsidRPr="006553C7">
      <w:rPr>
        <w:rFonts w:ascii="Arial" w:hAnsi="Arial" w:cs="Arial"/>
        <w:b/>
        <w:sz w:val="18"/>
        <w:szCs w:val="18"/>
        <w:lang w:val="en-GB" w:eastAsia="en-AU"/>
      </w:rPr>
      <w:t>Threat abatement plan</w:t>
    </w:r>
    <w:r w:rsidRPr="003814F1">
      <w:rPr>
        <w:rFonts w:ascii="Arial" w:hAnsi="Arial" w:cs="Arial"/>
        <w:sz w:val="18"/>
        <w:szCs w:val="18"/>
        <w:lang w:val="en-GB" w:eastAsia="en-AU"/>
      </w:rPr>
      <w:t xml:space="preserve"> for </w:t>
    </w:r>
    <w:r>
      <w:rPr>
        <w:rFonts w:ascii="Arial" w:hAnsi="Arial" w:cs="Arial"/>
        <w:sz w:val="18"/>
        <w:szCs w:val="18"/>
        <w:lang w:val="en-GB" w:eastAsia="en-AU"/>
      </w:rPr>
      <w:t>predation</w:t>
    </w:r>
    <w:r w:rsidRPr="003814F1">
      <w:rPr>
        <w:rFonts w:ascii="Arial" w:hAnsi="Arial" w:cs="Arial"/>
        <w:bCs/>
        <w:sz w:val="18"/>
        <w:szCs w:val="18"/>
        <w:lang w:eastAsia="en-AU"/>
      </w:rPr>
      <w:t>, habitat degradation, competition and</w:t>
    </w:r>
    <w:r>
      <w:rPr>
        <w:rFonts w:ascii="Arial" w:hAnsi="Arial" w:cs="Arial"/>
        <w:bCs/>
        <w:sz w:val="18"/>
        <w:szCs w:val="18"/>
        <w:lang w:eastAsia="en-AU"/>
      </w:rPr>
      <w:br/>
    </w:r>
    <w:r w:rsidRPr="003814F1">
      <w:rPr>
        <w:rFonts w:ascii="Arial" w:hAnsi="Arial" w:cs="Arial"/>
        <w:bCs/>
        <w:sz w:val="18"/>
        <w:szCs w:val="18"/>
        <w:lang w:eastAsia="en-AU"/>
      </w:rPr>
      <w:t>disease transmission</w:t>
    </w:r>
    <w:r>
      <w:rPr>
        <w:rFonts w:ascii="Arial" w:hAnsi="Arial" w:cs="Arial"/>
        <w:bCs/>
        <w:sz w:val="18"/>
        <w:szCs w:val="18"/>
        <w:lang w:eastAsia="en-AU"/>
      </w:rPr>
      <w:t xml:space="preserve"> </w:t>
    </w:r>
    <w:r w:rsidRPr="003814F1">
      <w:rPr>
        <w:rFonts w:ascii="Arial" w:hAnsi="Arial" w:cs="Arial"/>
        <w:bCs/>
        <w:sz w:val="18"/>
        <w:szCs w:val="18"/>
        <w:lang w:eastAsia="en-AU"/>
      </w:rPr>
      <w:t>by feral pigs (</w:t>
    </w:r>
    <w:r w:rsidRPr="003814F1">
      <w:rPr>
        <w:rFonts w:ascii="Arial" w:hAnsi="Arial" w:cs="Arial"/>
        <w:bCs/>
        <w:i/>
        <w:sz w:val="18"/>
        <w:szCs w:val="18"/>
        <w:lang w:eastAsia="en-AU"/>
      </w:rPr>
      <w:t>Sus scrofa</w:t>
    </w:r>
    <w:r w:rsidRPr="003814F1">
      <w:rPr>
        <w:rFonts w:ascii="Arial" w:hAnsi="Arial" w:cs="Arial"/>
        <w:bCs/>
        <w:sz w:val="18"/>
        <w:szCs w:val="18"/>
        <w:lang w:eastAsia="en-AU"/>
      </w:rPr>
      <w:t>)</w:t>
    </w:r>
    <w:r>
      <w:rPr>
        <w:rFonts w:ascii="Arial" w:hAnsi="Arial" w:cs="Arial"/>
        <w:bCs/>
        <w:sz w:val="18"/>
        <w:szCs w:val="18"/>
        <w:lang w:eastAsia="en-AU"/>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DFBDC" w14:textId="77777777" w:rsidR="00315903" w:rsidRDefault="00FD05B0" w:rsidP="006218E5">
      <w:pPr>
        <w:spacing w:line="240" w:lineRule="auto"/>
      </w:pPr>
      <w:r>
        <w:separator/>
      </w:r>
    </w:p>
  </w:footnote>
  <w:footnote w:type="continuationSeparator" w:id="0">
    <w:p w14:paraId="70BDFBDD" w14:textId="77777777" w:rsidR="00315903" w:rsidRDefault="00FD05B0" w:rsidP="006218E5">
      <w:pPr>
        <w:spacing w:line="240" w:lineRule="auto"/>
      </w:pPr>
      <w:r>
        <w:continuationSeparator/>
      </w:r>
    </w:p>
  </w:footnote>
  <w:footnote w:id="1">
    <w:p w14:paraId="70BDFBE4" w14:textId="77777777" w:rsidR="00315903" w:rsidRPr="000A650C" w:rsidRDefault="00FD05B0">
      <w:pPr>
        <w:pStyle w:val="FootnoteText"/>
        <w:rPr>
          <w:sz w:val="16"/>
          <w:szCs w:val="16"/>
        </w:rPr>
      </w:pPr>
      <w:r w:rsidRPr="000A650C">
        <w:rPr>
          <w:rStyle w:val="FootnoteReference"/>
          <w:sz w:val="16"/>
          <w:szCs w:val="16"/>
        </w:rPr>
        <w:footnoteRef/>
      </w:r>
      <w:r w:rsidRPr="000A650C">
        <w:rPr>
          <w:sz w:val="16"/>
          <w:szCs w:val="16"/>
        </w:rPr>
        <w:t xml:space="preserve"> Regulations on the use of dogs in hunting vary in each jurisdiction. Nationa</w:t>
      </w:r>
      <w:r>
        <w:rPr>
          <w:sz w:val="16"/>
          <w:szCs w:val="16"/>
        </w:rPr>
        <w:t>l</w:t>
      </w:r>
      <w:r w:rsidRPr="000A650C">
        <w:rPr>
          <w:sz w:val="16"/>
          <w:szCs w:val="16"/>
        </w:rPr>
        <w:t>l</w:t>
      </w:r>
      <w:r>
        <w:rPr>
          <w:sz w:val="16"/>
          <w:szCs w:val="16"/>
        </w:rPr>
        <w:t>y agreed</w:t>
      </w:r>
      <w:r w:rsidRPr="000A650C">
        <w:rPr>
          <w:sz w:val="16"/>
          <w:szCs w:val="16"/>
        </w:rPr>
        <w:t xml:space="preserve"> Standard Operating Procedures and Codes of Conduct</w:t>
      </w:r>
      <w:r>
        <w:rPr>
          <w:sz w:val="16"/>
          <w:szCs w:val="16"/>
        </w:rPr>
        <w:t xml:space="preserve"> regarding feral pig control and some state legislation</w:t>
      </w:r>
      <w:r w:rsidRPr="000A650C">
        <w:rPr>
          <w:sz w:val="16"/>
          <w:szCs w:val="16"/>
        </w:rPr>
        <w:t xml:space="preserve"> </w:t>
      </w:r>
      <w:r>
        <w:rPr>
          <w:sz w:val="16"/>
          <w:szCs w:val="16"/>
        </w:rPr>
        <w:t>(e.g. Victoria) dictate</w:t>
      </w:r>
      <w:r w:rsidRPr="000A650C">
        <w:rPr>
          <w:sz w:val="16"/>
          <w:szCs w:val="16"/>
        </w:rPr>
        <w:t xml:space="preserve"> that use of dogs must be restricted to detecting and flushing </w:t>
      </w:r>
      <w:r>
        <w:rPr>
          <w:sz w:val="16"/>
          <w:szCs w:val="16"/>
        </w:rPr>
        <w:t xml:space="preserve">out feral </w:t>
      </w:r>
      <w:r w:rsidRPr="000A650C">
        <w:rPr>
          <w:sz w:val="16"/>
          <w:szCs w:val="16"/>
        </w:rPr>
        <w:t xml:space="preserve">pigs, and that dogs </w:t>
      </w:r>
      <w:r w:rsidRPr="00133377">
        <w:rPr>
          <w:b/>
          <w:sz w:val="16"/>
          <w:szCs w:val="16"/>
        </w:rPr>
        <w:t>must not</w:t>
      </w:r>
      <w:r w:rsidRPr="000A650C">
        <w:rPr>
          <w:sz w:val="16"/>
          <w:szCs w:val="16"/>
        </w:rPr>
        <w:t xml:space="preserve"> be encouraged nor allowed to attack</w:t>
      </w:r>
      <w:r>
        <w:rPr>
          <w:sz w:val="16"/>
          <w:szCs w:val="16"/>
        </w:rPr>
        <w:t xml:space="preserve"> feral</w:t>
      </w:r>
      <w:r w:rsidRPr="000A650C">
        <w:rPr>
          <w:sz w:val="16"/>
          <w:szCs w:val="16"/>
        </w:rPr>
        <w:t xml:space="preserve"> pigs.</w:t>
      </w:r>
    </w:p>
  </w:footnote>
  <w:footnote w:id="2">
    <w:p w14:paraId="70BDFBE5" w14:textId="77777777" w:rsidR="00315903" w:rsidRPr="005C47E0" w:rsidRDefault="00FD05B0" w:rsidP="00FB58B9">
      <w:pPr>
        <w:pStyle w:val="FootnoteText"/>
        <w:rPr>
          <w:color w:val="000000" w:themeColor="text1"/>
          <w:sz w:val="16"/>
          <w:szCs w:val="16"/>
        </w:rPr>
      </w:pPr>
      <w:r w:rsidRPr="005C47E0">
        <w:rPr>
          <w:rStyle w:val="FootnoteReference"/>
          <w:color w:val="000000" w:themeColor="text1"/>
          <w:sz w:val="16"/>
          <w:szCs w:val="16"/>
        </w:rPr>
        <w:footnoteRef/>
      </w:r>
      <w:r w:rsidRPr="005C47E0">
        <w:rPr>
          <w:color w:val="000000" w:themeColor="text1"/>
          <w:sz w:val="16"/>
          <w:szCs w:val="16"/>
        </w:rPr>
        <w:t xml:space="preserve"> The ‘Grouping’ field is not strictly taxonomic, and is designed to allow people to find plants and animals of interest under common names/labels rather than under taxonomic labels.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D5A22A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9FA34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294" w:hanging="195"/>
      </w:pPr>
      <w:rPr>
        <w:rFonts w:ascii="Cambria" w:hAnsi="Cambria" w:cs="Cambria"/>
        <w:b w:val="0"/>
        <w:bCs w:val="0"/>
        <w:w w:val="99"/>
        <w:sz w:val="20"/>
        <w:szCs w:val="20"/>
      </w:rPr>
    </w:lvl>
    <w:lvl w:ilvl="1">
      <w:numFmt w:val="bullet"/>
      <w:lvlText w:val="•"/>
      <w:lvlJc w:val="left"/>
      <w:pPr>
        <w:ind w:left="565" w:hanging="195"/>
      </w:pPr>
    </w:lvl>
    <w:lvl w:ilvl="2">
      <w:numFmt w:val="bullet"/>
      <w:lvlText w:val="•"/>
      <w:lvlJc w:val="left"/>
      <w:pPr>
        <w:ind w:left="836" w:hanging="195"/>
      </w:pPr>
    </w:lvl>
    <w:lvl w:ilvl="3">
      <w:numFmt w:val="bullet"/>
      <w:lvlText w:val="•"/>
      <w:lvlJc w:val="left"/>
      <w:pPr>
        <w:ind w:left="1106" w:hanging="195"/>
      </w:pPr>
    </w:lvl>
    <w:lvl w:ilvl="4">
      <w:numFmt w:val="bullet"/>
      <w:lvlText w:val="•"/>
      <w:lvlJc w:val="left"/>
      <w:pPr>
        <w:ind w:left="1377" w:hanging="195"/>
      </w:pPr>
    </w:lvl>
    <w:lvl w:ilvl="5">
      <w:numFmt w:val="bullet"/>
      <w:lvlText w:val="•"/>
      <w:lvlJc w:val="left"/>
      <w:pPr>
        <w:ind w:left="1648" w:hanging="195"/>
      </w:pPr>
    </w:lvl>
    <w:lvl w:ilvl="6">
      <w:numFmt w:val="bullet"/>
      <w:lvlText w:val="•"/>
      <w:lvlJc w:val="left"/>
      <w:pPr>
        <w:ind w:left="1919" w:hanging="195"/>
      </w:pPr>
    </w:lvl>
    <w:lvl w:ilvl="7">
      <w:numFmt w:val="bullet"/>
      <w:lvlText w:val="•"/>
      <w:lvlJc w:val="left"/>
      <w:pPr>
        <w:ind w:left="2190" w:hanging="195"/>
      </w:pPr>
    </w:lvl>
    <w:lvl w:ilvl="8">
      <w:numFmt w:val="bullet"/>
      <w:lvlText w:val="•"/>
      <w:lvlJc w:val="left"/>
      <w:pPr>
        <w:ind w:left="2461" w:hanging="195"/>
      </w:pPr>
    </w:lvl>
  </w:abstractNum>
  <w:abstractNum w:abstractNumId="3" w15:restartNumberingAfterBreak="0">
    <w:nsid w:val="00000403"/>
    <w:multiLevelType w:val="multilevel"/>
    <w:tmpl w:val="00000886"/>
    <w:lvl w:ilvl="0">
      <w:start w:val="3"/>
      <w:numFmt w:val="decimal"/>
      <w:lvlText w:val="%1"/>
      <w:lvlJc w:val="left"/>
      <w:pPr>
        <w:ind w:left="928" w:hanging="721"/>
      </w:pPr>
    </w:lvl>
    <w:lvl w:ilvl="1">
      <w:start w:val="2"/>
      <w:numFmt w:val="decimal"/>
      <w:lvlText w:val="%1.%2"/>
      <w:lvlJc w:val="left"/>
      <w:pPr>
        <w:ind w:left="928" w:hanging="721"/>
      </w:pPr>
      <w:rPr>
        <w:rFonts w:ascii="Calibri" w:hAnsi="Calibri" w:cs="Calibri"/>
        <w:b/>
        <w:bCs/>
        <w:spacing w:val="4"/>
        <w:sz w:val="28"/>
        <w:szCs w:val="28"/>
      </w:rPr>
    </w:lvl>
    <w:lvl w:ilvl="2">
      <w:numFmt w:val="bullet"/>
      <w:lvlText w:val="•"/>
      <w:lvlJc w:val="left"/>
      <w:pPr>
        <w:ind w:left="2688" w:hanging="721"/>
      </w:pPr>
    </w:lvl>
    <w:lvl w:ilvl="3">
      <w:numFmt w:val="bullet"/>
      <w:lvlText w:val="•"/>
      <w:lvlJc w:val="left"/>
      <w:pPr>
        <w:ind w:left="3567" w:hanging="721"/>
      </w:pPr>
    </w:lvl>
    <w:lvl w:ilvl="4">
      <w:numFmt w:val="bullet"/>
      <w:lvlText w:val="•"/>
      <w:lvlJc w:val="left"/>
      <w:pPr>
        <w:ind w:left="4447" w:hanging="721"/>
      </w:pPr>
    </w:lvl>
    <w:lvl w:ilvl="5">
      <w:numFmt w:val="bullet"/>
      <w:lvlText w:val="•"/>
      <w:lvlJc w:val="left"/>
      <w:pPr>
        <w:ind w:left="5327" w:hanging="721"/>
      </w:pPr>
    </w:lvl>
    <w:lvl w:ilvl="6">
      <w:numFmt w:val="bullet"/>
      <w:lvlText w:val="•"/>
      <w:lvlJc w:val="left"/>
      <w:pPr>
        <w:ind w:left="6207" w:hanging="721"/>
      </w:pPr>
    </w:lvl>
    <w:lvl w:ilvl="7">
      <w:numFmt w:val="bullet"/>
      <w:lvlText w:val="•"/>
      <w:lvlJc w:val="left"/>
      <w:pPr>
        <w:ind w:left="7087" w:hanging="721"/>
      </w:pPr>
    </w:lvl>
    <w:lvl w:ilvl="8">
      <w:numFmt w:val="bullet"/>
      <w:lvlText w:val="•"/>
      <w:lvlJc w:val="left"/>
      <w:pPr>
        <w:ind w:left="7966" w:hanging="721"/>
      </w:p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9D60A92"/>
    <w:multiLevelType w:val="singleLevel"/>
    <w:tmpl w:val="5C2EB704"/>
    <w:lvl w:ilvl="0">
      <w:numFmt w:val="bullet"/>
      <w:lvlText w:val="-"/>
      <w:lvlJc w:val="left"/>
      <w:pPr>
        <w:tabs>
          <w:tab w:val="num" w:pos="720"/>
        </w:tabs>
        <w:ind w:left="720" w:hanging="360"/>
      </w:pPr>
      <w:rPr>
        <w:rFonts w:hint="default"/>
      </w:rPr>
    </w:lvl>
  </w:abstractNum>
  <w:abstractNum w:abstractNumId="6" w15:restartNumberingAfterBreak="0">
    <w:nsid w:val="10571498"/>
    <w:multiLevelType w:val="multilevel"/>
    <w:tmpl w:val="BD423CD4"/>
    <w:lvl w:ilvl="0">
      <w:start w:val="1"/>
      <w:numFmt w:val="bullet"/>
      <w:lvlText w:val=""/>
      <w:lvlJc w:val="left"/>
      <w:pPr>
        <w:tabs>
          <w:tab w:val="num" w:pos="454"/>
        </w:tabs>
        <w:ind w:left="454" w:hanging="284"/>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63293"/>
    <w:multiLevelType w:val="hybridMultilevel"/>
    <w:tmpl w:val="C7688908"/>
    <w:lvl w:ilvl="0" w:tplc="375E5F94">
      <w:start w:val="1"/>
      <w:numFmt w:val="bullet"/>
      <w:lvlText w:val=""/>
      <w:lvlJc w:val="left"/>
      <w:pPr>
        <w:ind w:left="720" w:hanging="360"/>
      </w:pPr>
      <w:rPr>
        <w:rFonts w:ascii="Symbol" w:hAnsi="Symbol" w:hint="default"/>
      </w:rPr>
    </w:lvl>
    <w:lvl w:ilvl="1" w:tplc="1FCC24BC" w:tentative="1">
      <w:start w:val="1"/>
      <w:numFmt w:val="bullet"/>
      <w:lvlText w:val="o"/>
      <w:lvlJc w:val="left"/>
      <w:pPr>
        <w:ind w:left="1440" w:hanging="360"/>
      </w:pPr>
      <w:rPr>
        <w:rFonts w:ascii="Courier New" w:hAnsi="Courier New" w:cs="Courier New" w:hint="default"/>
      </w:rPr>
    </w:lvl>
    <w:lvl w:ilvl="2" w:tplc="C9B00766" w:tentative="1">
      <w:start w:val="1"/>
      <w:numFmt w:val="bullet"/>
      <w:lvlText w:val=""/>
      <w:lvlJc w:val="left"/>
      <w:pPr>
        <w:ind w:left="2160" w:hanging="360"/>
      </w:pPr>
      <w:rPr>
        <w:rFonts w:ascii="Wingdings" w:hAnsi="Wingdings" w:hint="default"/>
      </w:rPr>
    </w:lvl>
    <w:lvl w:ilvl="3" w:tplc="2DC4152E" w:tentative="1">
      <w:start w:val="1"/>
      <w:numFmt w:val="bullet"/>
      <w:lvlText w:val=""/>
      <w:lvlJc w:val="left"/>
      <w:pPr>
        <w:ind w:left="2880" w:hanging="360"/>
      </w:pPr>
      <w:rPr>
        <w:rFonts w:ascii="Symbol" w:hAnsi="Symbol" w:hint="default"/>
      </w:rPr>
    </w:lvl>
    <w:lvl w:ilvl="4" w:tplc="E4367A0A" w:tentative="1">
      <w:start w:val="1"/>
      <w:numFmt w:val="bullet"/>
      <w:lvlText w:val="o"/>
      <w:lvlJc w:val="left"/>
      <w:pPr>
        <w:ind w:left="3600" w:hanging="360"/>
      </w:pPr>
      <w:rPr>
        <w:rFonts w:ascii="Courier New" w:hAnsi="Courier New" w:cs="Courier New" w:hint="default"/>
      </w:rPr>
    </w:lvl>
    <w:lvl w:ilvl="5" w:tplc="5E5C751A" w:tentative="1">
      <w:start w:val="1"/>
      <w:numFmt w:val="bullet"/>
      <w:lvlText w:val=""/>
      <w:lvlJc w:val="left"/>
      <w:pPr>
        <w:ind w:left="4320" w:hanging="360"/>
      </w:pPr>
      <w:rPr>
        <w:rFonts w:ascii="Wingdings" w:hAnsi="Wingdings" w:hint="default"/>
      </w:rPr>
    </w:lvl>
    <w:lvl w:ilvl="6" w:tplc="FB6863A4" w:tentative="1">
      <w:start w:val="1"/>
      <w:numFmt w:val="bullet"/>
      <w:lvlText w:val=""/>
      <w:lvlJc w:val="left"/>
      <w:pPr>
        <w:ind w:left="5040" w:hanging="360"/>
      </w:pPr>
      <w:rPr>
        <w:rFonts w:ascii="Symbol" w:hAnsi="Symbol" w:hint="default"/>
      </w:rPr>
    </w:lvl>
    <w:lvl w:ilvl="7" w:tplc="1E5CF974" w:tentative="1">
      <w:start w:val="1"/>
      <w:numFmt w:val="bullet"/>
      <w:lvlText w:val="o"/>
      <w:lvlJc w:val="left"/>
      <w:pPr>
        <w:ind w:left="5760" w:hanging="360"/>
      </w:pPr>
      <w:rPr>
        <w:rFonts w:ascii="Courier New" w:hAnsi="Courier New" w:cs="Courier New" w:hint="default"/>
      </w:rPr>
    </w:lvl>
    <w:lvl w:ilvl="8" w:tplc="6D7EDBB8" w:tentative="1">
      <w:start w:val="1"/>
      <w:numFmt w:val="bullet"/>
      <w:lvlText w:val=""/>
      <w:lvlJc w:val="left"/>
      <w:pPr>
        <w:ind w:left="6480" w:hanging="360"/>
      </w:pPr>
      <w:rPr>
        <w:rFonts w:ascii="Wingdings" w:hAnsi="Wingdings" w:hint="default"/>
      </w:rPr>
    </w:lvl>
  </w:abstractNum>
  <w:abstractNum w:abstractNumId="8" w15:restartNumberingAfterBreak="0">
    <w:nsid w:val="1A764D2E"/>
    <w:multiLevelType w:val="hybridMultilevel"/>
    <w:tmpl w:val="E856B7A2"/>
    <w:lvl w:ilvl="0" w:tplc="F8CE973E">
      <w:start w:val="1"/>
      <w:numFmt w:val="bullet"/>
      <w:lvlText w:val=""/>
      <w:lvlJc w:val="left"/>
      <w:pPr>
        <w:tabs>
          <w:tab w:val="num" w:pos="360"/>
        </w:tabs>
        <w:ind w:left="360" w:hanging="360"/>
      </w:pPr>
      <w:rPr>
        <w:rFonts w:ascii="Symbol" w:hAnsi="Symbol" w:hint="default"/>
        <w:sz w:val="24"/>
      </w:rPr>
    </w:lvl>
    <w:lvl w:ilvl="1" w:tplc="CD443848">
      <w:start w:val="1"/>
      <w:numFmt w:val="decimal"/>
      <w:lvlText w:val="%2."/>
      <w:lvlJc w:val="left"/>
      <w:pPr>
        <w:tabs>
          <w:tab w:val="num" w:pos="1440"/>
        </w:tabs>
        <w:ind w:left="1440" w:hanging="360"/>
      </w:pPr>
    </w:lvl>
    <w:lvl w:ilvl="2" w:tplc="820A21AC">
      <w:start w:val="1"/>
      <w:numFmt w:val="decimal"/>
      <w:lvlText w:val="%3."/>
      <w:lvlJc w:val="left"/>
      <w:pPr>
        <w:tabs>
          <w:tab w:val="num" w:pos="2160"/>
        </w:tabs>
        <w:ind w:left="2160" w:hanging="360"/>
      </w:pPr>
    </w:lvl>
    <w:lvl w:ilvl="3" w:tplc="3C0E75C0">
      <w:start w:val="1"/>
      <w:numFmt w:val="decimal"/>
      <w:lvlText w:val="%4."/>
      <w:lvlJc w:val="left"/>
      <w:pPr>
        <w:tabs>
          <w:tab w:val="num" w:pos="2880"/>
        </w:tabs>
        <w:ind w:left="2880" w:hanging="360"/>
      </w:pPr>
    </w:lvl>
    <w:lvl w:ilvl="4" w:tplc="A79CA498">
      <w:start w:val="1"/>
      <w:numFmt w:val="decimal"/>
      <w:lvlText w:val="%5."/>
      <w:lvlJc w:val="left"/>
      <w:pPr>
        <w:tabs>
          <w:tab w:val="num" w:pos="3600"/>
        </w:tabs>
        <w:ind w:left="3600" w:hanging="360"/>
      </w:pPr>
    </w:lvl>
    <w:lvl w:ilvl="5" w:tplc="05BA33BA">
      <w:start w:val="1"/>
      <w:numFmt w:val="decimal"/>
      <w:lvlText w:val="%6."/>
      <w:lvlJc w:val="left"/>
      <w:pPr>
        <w:tabs>
          <w:tab w:val="num" w:pos="4320"/>
        </w:tabs>
        <w:ind w:left="4320" w:hanging="360"/>
      </w:pPr>
    </w:lvl>
    <w:lvl w:ilvl="6" w:tplc="D9FAFDF6">
      <w:start w:val="1"/>
      <w:numFmt w:val="decimal"/>
      <w:lvlText w:val="%7."/>
      <w:lvlJc w:val="left"/>
      <w:pPr>
        <w:tabs>
          <w:tab w:val="num" w:pos="5040"/>
        </w:tabs>
        <w:ind w:left="5040" w:hanging="360"/>
      </w:pPr>
    </w:lvl>
    <w:lvl w:ilvl="7" w:tplc="4B44C950">
      <w:start w:val="1"/>
      <w:numFmt w:val="decimal"/>
      <w:lvlText w:val="%8."/>
      <w:lvlJc w:val="left"/>
      <w:pPr>
        <w:tabs>
          <w:tab w:val="num" w:pos="5760"/>
        </w:tabs>
        <w:ind w:left="5760" w:hanging="360"/>
      </w:pPr>
    </w:lvl>
    <w:lvl w:ilvl="8" w:tplc="9258CB02">
      <w:start w:val="1"/>
      <w:numFmt w:val="decimal"/>
      <w:lvlText w:val="%9."/>
      <w:lvlJc w:val="left"/>
      <w:pPr>
        <w:tabs>
          <w:tab w:val="num" w:pos="6480"/>
        </w:tabs>
        <w:ind w:left="6480" w:hanging="360"/>
      </w:pPr>
    </w:lvl>
  </w:abstractNum>
  <w:abstractNum w:abstractNumId="9" w15:restartNumberingAfterBreak="0">
    <w:nsid w:val="1E16744A"/>
    <w:multiLevelType w:val="hybridMultilevel"/>
    <w:tmpl w:val="31CCB3E6"/>
    <w:lvl w:ilvl="0" w:tplc="4A98420C">
      <w:start w:val="1"/>
      <w:numFmt w:val="bullet"/>
      <w:lvlText w:val="–"/>
      <w:lvlJc w:val="left"/>
      <w:pPr>
        <w:ind w:left="720" w:hanging="360"/>
      </w:pPr>
      <w:rPr>
        <w:rFonts w:ascii="Times New Roman" w:hAnsi="Times New Roman" w:cs="Times New Roman" w:hint="default"/>
      </w:rPr>
    </w:lvl>
    <w:lvl w:ilvl="1" w:tplc="121C0362">
      <w:start w:val="1"/>
      <w:numFmt w:val="bullet"/>
      <w:lvlText w:val="o"/>
      <w:lvlJc w:val="left"/>
      <w:pPr>
        <w:ind w:left="1440" w:hanging="360"/>
      </w:pPr>
      <w:rPr>
        <w:rFonts w:ascii="Courier New" w:hAnsi="Courier New" w:cs="Courier New" w:hint="default"/>
      </w:rPr>
    </w:lvl>
    <w:lvl w:ilvl="2" w:tplc="2C42584E">
      <w:start w:val="1"/>
      <w:numFmt w:val="bullet"/>
      <w:lvlText w:val=""/>
      <w:lvlJc w:val="left"/>
      <w:pPr>
        <w:ind w:left="2160" w:hanging="360"/>
      </w:pPr>
      <w:rPr>
        <w:rFonts w:ascii="Wingdings" w:hAnsi="Wingdings" w:hint="default"/>
      </w:rPr>
    </w:lvl>
    <w:lvl w:ilvl="3" w:tplc="20C23158" w:tentative="1">
      <w:start w:val="1"/>
      <w:numFmt w:val="bullet"/>
      <w:lvlText w:val=""/>
      <w:lvlJc w:val="left"/>
      <w:pPr>
        <w:ind w:left="2880" w:hanging="360"/>
      </w:pPr>
      <w:rPr>
        <w:rFonts w:ascii="Symbol" w:hAnsi="Symbol" w:hint="default"/>
      </w:rPr>
    </w:lvl>
    <w:lvl w:ilvl="4" w:tplc="46605DE8" w:tentative="1">
      <w:start w:val="1"/>
      <w:numFmt w:val="bullet"/>
      <w:lvlText w:val="o"/>
      <w:lvlJc w:val="left"/>
      <w:pPr>
        <w:ind w:left="3600" w:hanging="360"/>
      </w:pPr>
      <w:rPr>
        <w:rFonts w:ascii="Courier New" w:hAnsi="Courier New" w:cs="Courier New" w:hint="default"/>
      </w:rPr>
    </w:lvl>
    <w:lvl w:ilvl="5" w:tplc="FAD45A52" w:tentative="1">
      <w:start w:val="1"/>
      <w:numFmt w:val="bullet"/>
      <w:lvlText w:val=""/>
      <w:lvlJc w:val="left"/>
      <w:pPr>
        <w:ind w:left="4320" w:hanging="360"/>
      </w:pPr>
      <w:rPr>
        <w:rFonts w:ascii="Wingdings" w:hAnsi="Wingdings" w:hint="default"/>
      </w:rPr>
    </w:lvl>
    <w:lvl w:ilvl="6" w:tplc="6F14D2EE" w:tentative="1">
      <w:start w:val="1"/>
      <w:numFmt w:val="bullet"/>
      <w:lvlText w:val=""/>
      <w:lvlJc w:val="left"/>
      <w:pPr>
        <w:ind w:left="5040" w:hanging="360"/>
      </w:pPr>
      <w:rPr>
        <w:rFonts w:ascii="Symbol" w:hAnsi="Symbol" w:hint="default"/>
      </w:rPr>
    </w:lvl>
    <w:lvl w:ilvl="7" w:tplc="990AB28C" w:tentative="1">
      <w:start w:val="1"/>
      <w:numFmt w:val="bullet"/>
      <w:lvlText w:val="o"/>
      <w:lvlJc w:val="left"/>
      <w:pPr>
        <w:ind w:left="5760" w:hanging="360"/>
      </w:pPr>
      <w:rPr>
        <w:rFonts w:ascii="Courier New" w:hAnsi="Courier New" w:cs="Courier New" w:hint="default"/>
      </w:rPr>
    </w:lvl>
    <w:lvl w:ilvl="8" w:tplc="3926B73C" w:tentative="1">
      <w:start w:val="1"/>
      <w:numFmt w:val="bullet"/>
      <w:lvlText w:val=""/>
      <w:lvlJc w:val="left"/>
      <w:pPr>
        <w:ind w:left="6480" w:hanging="360"/>
      </w:pPr>
      <w:rPr>
        <w:rFonts w:ascii="Wingdings" w:hAnsi="Wingdings" w:hint="default"/>
      </w:rPr>
    </w:lvl>
  </w:abstractNum>
  <w:abstractNum w:abstractNumId="10" w15:restartNumberingAfterBreak="0">
    <w:nsid w:val="27D96A60"/>
    <w:multiLevelType w:val="hybridMultilevel"/>
    <w:tmpl w:val="DF764D60"/>
    <w:lvl w:ilvl="0" w:tplc="0AC810B8">
      <w:start w:val="1"/>
      <w:numFmt w:val="bullet"/>
      <w:lvlText w:val=""/>
      <w:lvlJc w:val="left"/>
      <w:pPr>
        <w:tabs>
          <w:tab w:val="num" w:pos="360"/>
        </w:tabs>
        <w:ind w:left="360" w:hanging="360"/>
      </w:pPr>
      <w:rPr>
        <w:rFonts w:ascii="Symbol" w:hAnsi="Symbol" w:hint="default"/>
        <w:sz w:val="24"/>
      </w:rPr>
    </w:lvl>
    <w:lvl w:ilvl="1" w:tplc="BB94B19C" w:tentative="1">
      <w:start w:val="1"/>
      <w:numFmt w:val="bullet"/>
      <w:lvlText w:val="o"/>
      <w:lvlJc w:val="left"/>
      <w:pPr>
        <w:tabs>
          <w:tab w:val="num" w:pos="1440"/>
        </w:tabs>
        <w:ind w:left="1440" w:hanging="360"/>
      </w:pPr>
      <w:rPr>
        <w:rFonts w:ascii="Courier New" w:hAnsi="Courier New" w:hint="default"/>
      </w:rPr>
    </w:lvl>
    <w:lvl w:ilvl="2" w:tplc="4EBC003E" w:tentative="1">
      <w:start w:val="1"/>
      <w:numFmt w:val="bullet"/>
      <w:lvlText w:val=""/>
      <w:lvlJc w:val="left"/>
      <w:pPr>
        <w:tabs>
          <w:tab w:val="num" w:pos="2160"/>
        </w:tabs>
        <w:ind w:left="2160" w:hanging="360"/>
      </w:pPr>
      <w:rPr>
        <w:rFonts w:ascii="Wingdings" w:hAnsi="Wingdings" w:hint="default"/>
      </w:rPr>
    </w:lvl>
    <w:lvl w:ilvl="3" w:tplc="9EE8C464" w:tentative="1">
      <w:start w:val="1"/>
      <w:numFmt w:val="bullet"/>
      <w:lvlText w:val=""/>
      <w:lvlJc w:val="left"/>
      <w:pPr>
        <w:tabs>
          <w:tab w:val="num" w:pos="2880"/>
        </w:tabs>
        <w:ind w:left="2880" w:hanging="360"/>
      </w:pPr>
      <w:rPr>
        <w:rFonts w:ascii="Symbol" w:hAnsi="Symbol" w:hint="default"/>
      </w:rPr>
    </w:lvl>
    <w:lvl w:ilvl="4" w:tplc="BF0CDF02" w:tentative="1">
      <w:start w:val="1"/>
      <w:numFmt w:val="bullet"/>
      <w:lvlText w:val="o"/>
      <w:lvlJc w:val="left"/>
      <w:pPr>
        <w:tabs>
          <w:tab w:val="num" w:pos="3600"/>
        </w:tabs>
        <w:ind w:left="3600" w:hanging="360"/>
      </w:pPr>
      <w:rPr>
        <w:rFonts w:ascii="Courier New" w:hAnsi="Courier New" w:hint="default"/>
      </w:rPr>
    </w:lvl>
    <w:lvl w:ilvl="5" w:tplc="F246FE6E" w:tentative="1">
      <w:start w:val="1"/>
      <w:numFmt w:val="bullet"/>
      <w:lvlText w:val=""/>
      <w:lvlJc w:val="left"/>
      <w:pPr>
        <w:tabs>
          <w:tab w:val="num" w:pos="4320"/>
        </w:tabs>
        <w:ind w:left="4320" w:hanging="360"/>
      </w:pPr>
      <w:rPr>
        <w:rFonts w:ascii="Wingdings" w:hAnsi="Wingdings" w:hint="default"/>
      </w:rPr>
    </w:lvl>
    <w:lvl w:ilvl="6" w:tplc="4FB2D8A6" w:tentative="1">
      <w:start w:val="1"/>
      <w:numFmt w:val="bullet"/>
      <w:lvlText w:val=""/>
      <w:lvlJc w:val="left"/>
      <w:pPr>
        <w:tabs>
          <w:tab w:val="num" w:pos="5040"/>
        </w:tabs>
        <w:ind w:left="5040" w:hanging="360"/>
      </w:pPr>
      <w:rPr>
        <w:rFonts w:ascii="Symbol" w:hAnsi="Symbol" w:hint="default"/>
      </w:rPr>
    </w:lvl>
    <w:lvl w:ilvl="7" w:tplc="D11251B4" w:tentative="1">
      <w:start w:val="1"/>
      <w:numFmt w:val="bullet"/>
      <w:lvlText w:val="o"/>
      <w:lvlJc w:val="left"/>
      <w:pPr>
        <w:tabs>
          <w:tab w:val="num" w:pos="5760"/>
        </w:tabs>
        <w:ind w:left="5760" w:hanging="360"/>
      </w:pPr>
      <w:rPr>
        <w:rFonts w:ascii="Courier New" w:hAnsi="Courier New" w:hint="default"/>
      </w:rPr>
    </w:lvl>
    <w:lvl w:ilvl="8" w:tplc="FE9AE4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831A1"/>
    <w:multiLevelType w:val="multilevel"/>
    <w:tmpl w:val="F37EBAC0"/>
    <w:lvl w:ilvl="0">
      <w:start w:val="1"/>
      <w:numFmt w:val="bullet"/>
      <w:lvlText w:val=""/>
      <w:lvlJc w:val="left"/>
      <w:pPr>
        <w:tabs>
          <w:tab w:val="num" w:pos="360"/>
        </w:tabs>
        <w:ind w:left="360" w:hanging="360"/>
      </w:pPr>
      <w:rPr>
        <w:rFonts w:ascii="Symbol" w:hAnsi="Symbol" w:hint="default"/>
        <w:sz w:val="24"/>
      </w:rPr>
    </w:lvl>
    <w:lvl w:ilvl="1">
      <w:start w:val="2"/>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A6D50DA"/>
    <w:multiLevelType w:val="singleLevel"/>
    <w:tmpl w:val="5C2EB704"/>
    <w:lvl w:ilvl="0">
      <w:numFmt w:val="bullet"/>
      <w:lvlText w:val="-"/>
      <w:lvlJc w:val="left"/>
      <w:pPr>
        <w:tabs>
          <w:tab w:val="num" w:pos="720"/>
        </w:tabs>
        <w:ind w:left="720" w:hanging="360"/>
      </w:pPr>
      <w:rPr>
        <w:rFonts w:hint="default"/>
      </w:rPr>
    </w:lvl>
  </w:abstractNum>
  <w:abstractNum w:abstractNumId="13" w15:restartNumberingAfterBreak="0">
    <w:nsid w:val="36173BB5"/>
    <w:multiLevelType w:val="multilevel"/>
    <w:tmpl w:val="8C60E24E"/>
    <w:lvl w:ilvl="0">
      <w:start w:val="1"/>
      <w:numFmt w:val="bullet"/>
      <w:lvlText w:val=""/>
      <w:lvlJc w:val="left"/>
      <w:pPr>
        <w:tabs>
          <w:tab w:val="num" w:pos="360"/>
        </w:tabs>
        <w:ind w:left="360" w:hanging="360"/>
      </w:pPr>
      <w:rPr>
        <w:rFonts w:ascii="Symbol" w:hAnsi="Symbol" w:hint="default"/>
        <w:sz w:val="24"/>
      </w:rPr>
    </w:lvl>
    <w:lvl w:ilvl="1">
      <w:start w:val="2"/>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6BB749D"/>
    <w:multiLevelType w:val="hybridMultilevel"/>
    <w:tmpl w:val="A48E829E"/>
    <w:lvl w:ilvl="0" w:tplc="0DF60C54">
      <w:start w:val="1"/>
      <w:numFmt w:val="bullet"/>
      <w:lvlText w:val=""/>
      <w:lvlJc w:val="left"/>
      <w:pPr>
        <w:tabs>
          <w:tab w:val="num" w:pos="360"/>
        </w:tabs>
        <w:ind w:left="360" w:hanging="360"/>
      </w:pPr>
      <w:rPr>
        <w:rFonts w:ascii="Symbol" w:hAnsi="Symbol" w:hint="default"/>
        <w:sz w:val="24"/>
      </w:rPr>
    </w:lvl>
    <w:lvl w:ilvl="1" w:tplc="4B0C7F08" w:tentative="1">
      <w:start w:val="1"/>
      <w:numFmt w:val="bullet"/>
      <w:lvlText w:val="o"/>
      <w:lvlJc w:val="left"/>
      <w:pPr>
        <w:tabs>
          <w:tab w:val="num" w:pos="1440"/>
        </w:tabs>
        <w:ind w:left="1440" w:hanging="360"/>
      </w:pPr>
      <w:rPr>
        <w:rFonts w:ascii="Courier New" w:hAnsi="Courier New" w:hint="default"/>
      </w:rPr>
    </w:lvl>
    <w:lvl w:ilvl="2" w:tplc="BD363E98" w:tentative="1">
      <w:start w:val="1"/>
      <w:numFmt w:val="bullet"/>
      <w:lvlText w:val=""/>
      <w:lvlJc w:val="left"/>
      <w:pPr>
        <w:tabs>
          <w:tab w:val="num" w:pos="2160"/>
        </w:tabs>
        <w:ind w:left="2160" w:hanging="360"/>
      </w:pPr>
      <w:rPr>
        <w:rFonts w:ascii="Wingdings" w:hAnsi="Wingdings" w:hint="default"/>
      </w:rPr>
    </w:lvl>
    <w:lvl w:ilvl="3" w:tplc="9A867140" w:tentative="1">
      <w:start w:val="1"/>
      <w:numFmt w:val="bullet"/>
      <w:lvlText w:val=""/>
      <w:lvlJc w:val="left"/>
      <w:pPr>
        <w:tabs>
          <w:tab w:val="num" w:pos="2880"/>
        </w:tabs>
        <w:ind w:left="2880" w:hanging="360"/>
      </w:pPr>
      <w:rPr>
        <w:rFonts w:ascii="Symbol" w:hAnsi="Symbol" w:hint="default"/>
      </w:rPr>
    </w:lvl>
    <w:lvl w:ilvl="4" w:tplc="087E1626" w:tentative="1">
      <w:start w:val="1"/>
      <w:numFmt w:val="bullet"/>
      <w:lvlText w:val="o"/>
      <w:lvlJc w:val="left"/>
      <w:pPr>
        <w:tabs>
          <w:tab w:val="num" w:pos="3600"/>
        </w:tabs>
        <w:ind w:left="3600" w:hanging="360"/>
      </w:pPr>
      <w:rPr>
        <w:rFonts w:ascii="Courier New" w:hAnsi="Courier New" w:hint="default"/>
      </w:rPr>
    </w:lvl>
    <w:lvl w:ilvl="5" w:tplc="0CEAB05A" w:tentative="1">
      <w:start w:val="1"/>
      <w:numFmt w:val="bullet"/>
      <w:lvlText w:val=""/>
      <w:lvlJc w:val="left"/>
      <w:pPr>
        <w:tabs>
          <w:tab w:val="num" w:pos="4320"/>
        </w:tabs>
        <w:ind w:left="4320" w:hanging="360"/>
      </w:pPr>
      <w:rPr>
        <w:rFonts w:ascii="Wingdings" w:hAnsi="Wingdings" w:hint="default"/>
      </w:rPr>
    </w:lvl>
    <w:lvl w:ilvl="6" w:tplc="062AEDE8" w:tentative="1">
      <w:start w:val="1"/>
      <w:numFmt w:val="bullet"/>
      <w:lvlText w:val=""/>
      <w:lvlJc w:val="left"/>
      <w:pPr>
        <w:tabs>
          <w:tab w:val="num" w:pos="5040"/>
        </w:tabs>
        <w:ind w:left="5040" w:hanging="360"/>
      </w:pPr>
      <w:rPr>
        <w:rFonts w:ascii="Symbol" w:hAnsi="Symbol" w:hint="default"/>
      </w:rPr>
    </w:lvl>
    <w:lvl w:ilvl="7" w:tplc="A4DCFD38" w:tentative="1">
      <w:start w:val="1"/>
      <w:numFmt w:val="bullet"/>
      <w:lvlText w:val="o"/>
      <w:lvlJc w:val="left"/>
      <w:pPr>
        <w:tabs>
          <w:tab w:val="num" w:pos="5760"/>
        </w:tabs>
        <w:ind w:left="5760" w:hanging="360"/>
      </w:pPr>
      <w:rPr>
        <w:rFonts w:ascii="Courier New" w:hAnsi="Courier New" w:hint="default"/>
      </w:rPr>
    </w:lvl>
    <w:lvl w:ilvl="8" w:tplc="1BEC7B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26890"/>
    <w:multiLevelType w:val="multilevel"/>
    <w:tmpl w:val="FDFC3FF8"/>
    <w:lvl w:ilvl="0">
      <w:start w:val="1"/>
      <w:numFmt w:val="bullet"/>
      <w:lvlText w:val=""/>
      <w:lvlJc w:val="left"/>
      <w:pPr>
        <w:tabs>
          <w:tab w:val="num" w:pos="360"/>
        </w:tabs>
        <w:ind w:left="360" w:hanging="360"/>
      </w:pPr>
      <w:rPr>
        <w:rFonts w:ascii="Symbol" w:hAnsi="Symbol" w:hint="default"/>
        <w:sz w:val="24"/>
      </w:rPr>
    </w:lvl>
    <w:lvl w:ilvl="1">
      <w:start w:val="2"/>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B527401"/>
    <w:multiLevelType w:val="singleLevel"/>
    <w:tmpl w:val="5C2EB704"/>
    <w:lvl w:ilvl="0">
      <w:numFmt w:val="bullet"/>
      <w:lvlText w:val="-"/>
      <w:lvlJc w:val="left"/>
      <w:pPr>
        <w:tabs>
          <w:tab w:val="num" w:pos="720"/>
        </w:tabs>
        <w:ind w:left="720" w:hanging="360"/>
      </w:pPr>
      <w:rPr>
        <w:rFonts w:hint="default"/>
      </w:rPr>
    </w:lvl>
  </w:abstractNum>
  <w:abstractNum w:abstractNumId="17" w15:restartNumberingAfterBreak="0">
    <w:nsid w:val="46E04A1B"/>
    <w:multiLevelType w:val="hybridMultilevel"/>
    <w:tmpl w:val="3BBACE76"/>
    <w:lvl w:ilvl="0" w:tplc="E9EA6F0A">
      <w:start w:val="1"/>
      <w:numFmt w:val="decimal"/>
      <w:lvlText w:val="%1."/>
      <w:lvlJc w:val="left"/>
      <w:pPr>
        <w:tabs>
          <w:tab w:val="num" w:pos="2061"/>
        </w:tabs>
        <w:ind w:left="2061" w:hanging="360"/>
      </w:pPr>
    </w:lvl>
    <w:lvl w:ilvl="1" w:tplc="3A24070C">
      <w:start w:val="1"/>
      <w:numFmt w:val="decimal"/>
      <w:lvlText w:val="%2."/>
      <w:lvlJc w:val="left"/>
      <w:pPr>
        <w:tabs>
          <w:tab w:val="num" w:pos="3141"/>
        </w:tabs>
        <w:ind w:left="3141" w:hanging="360"/>
      </w:pPr>
    </w:lvl>
    <w:lvl w:ilvl="2" w:tplc="D242B5DC">
      <w:start w:val="1"/>
      <w:numFmt w:val="decimal"/>
      <w:lvlText w:val="%3."/>
      <w:lvlJc w:val="left"/>
      <w:pPr>
        <w:tabs>
          <w:tab w:val="num" w:pos="3861"/>
        </w:tabs>
        <w:ind w:left="3861" w:hanging="360"/>
      </w:pPr>
    </w:lvl>
    <w:lvl w:ilvl="3" w:tplc="34B46FA6">
      <w:start w:val="1"/>
      <w:numFmt w:val="decimal"/>
      <w:lvlText w:val="%4."/>
      <w:lvlJc w:val="left"/>
      <w:pPr>
        <w:tabs>
          <w:tab w:val="num" w:pos="4581"/>
        </w:tabs>
        <w:ind w:left="4581" w:hanging="360"/>
      </w:pPr>
    </w:lvl>
    <w:lvl w:ilvl="4" w:tplc="D3D8887E">
      <w:start w:val="1"/>
      <w:numFmt w:val="decimal"/>
      <w:lvlText w:val="%5."/>
      <w:lvlJc w:val="left"/>
      <w:pPr>
        <w:tabs>
          <w:tab w:val="num" w:pos="5301"/>
        </w:tabs>
        <w:ind w:left="5301" w:hanging="360"/>
      </w:pPr>
    </w:lvl>
    <w:lvl w:ilvl="5" w:tplc="B3708684">
      <w:start w:val="1"/>
      <w:numFmt w:val="decimal"/>
      <w:lvlText w:val="%6."/>
      <w:lvlJc w:val="left"/>
      <w:pPr>
        <w:tabs>
          <w:tab w:val="num" w:pos="6021"/>
        </w:tabs>
        <w:ind w:left="6021" w:hanging="360"/>
      </w:pPr>
    </w:lvl>
    <w:lvl w:ilvl="6" w:tplc="DDC2FC94">
      <w:start w:val="1"/>
      <w:numFmt w:val="decimal"/>
      <w:lvlText w:val="%7."/>
      <w:lvlJc w:val="left"/>
      <w:pPr>
        <w:tabs>
          <w:tab w:val="num" w:pos="6741"/>
        </w:tabs>
        <w:ind w:left="6741" w:hanging="360"/>
      </w:pPr>
    </w:lvl>
    <w:lvl w:ilvl="7" w:tplc="7040E64A">
      <w:start w:val="1"/>
      <w:numFmt w:val="decimal"/>
      <w:lvlText w:val="%8."/>
      <w:lvlJc w:val="left"/>
      <w:pPr>
        <w:tabs>
          <w:tab w:val="num" w:pos="7461"/>
        </w:tabs>
        <w:ind w:left="7461" w:hanging="360"/>
      </w:pPr>
    </w:lvl>
    <w:lvl w:ilvl="8" w:tplc="258264DC">
      <w:start w:val="1"/>
      <w:numFmt w:val="decimal"/>
      <w:lvlText w:val="%9."/>
      <w:lvlJc w:val="left"/>
      <w:pPr>
        <w:tabs>
          <w:tab w:val="num" w:pos="8181"/>
        </w:tabs>
        <w:ind w:left="8181" w:hanging="360"/>
      </w:pPr>
    </w:lvl>
  </w:abstractNum>
  <w:abstractNum w:abstractNumId="18" w15:restartNumberingAfterBreak="0">
    <w:nsid w:val="4F5238C0"/>
    <w:multiLevelType w:val="hybridMultilevel"/>
    <w:tmpl w:val="C6D673F8"/>
    <w:lvl w:ilvl="0" w:tplc="D4484F52">
      <w:start w:val="1"/>
      <w:numFmt w:val="bullet"/>
      <w:lvlText w:val=""/>
      <w:lvlJc w:val="left"/>
      <w:pPr>
        <w:tabs>
          <w:tab w:val="num" w:pos="360"/>
        </w:tabs>
        <w:ind w:left="360" w:hanging="360"/>
      </w:pPr>
      <w:rPr>
        <w:rFonts w:ascii="Symbol" w:hAnsi="Symbol" w:hint="default"/>
        <w:sz w:val="24"/>
      </w:rPr>
    </w:lvl>
    <w:lvl w:ilvl="1" w:tplc="68642458" w:tentative="1">
      <w:start w:val="1"/>
      <w:numFmt w:val="bullet"/>
      <w:lvlText w:val="o"/>
      <w:lvlJc w:val="left"/>
      <w:pPr>
        <w:tabs>
          <w:tab w:val="num" w:pos="1080"/>
        </w:tabs>
        <w:ind w:left="1080" w:hanging="360"/>
      </w:pPr>
      <w:rPr>
        <w:rFonts w:ascii="Courier New" w:hAnsi="Courier New" w:hint="default"/>
      </w:rPr>
    </w:lvl>
    <w:lvl w:ilvl="2" w:tplc="87CE4D1E" w:tentative="1">
      <w:start w:val="1"/>
      <w:numFmt w:val="bullet"/>
      <w:lvlText w:val=""/>
      <w:lvlJc w:val="left"/>
      <w:pPr>
        <w:tabs>
          <w:tab w:val="num" w:pos="1800"/>
        </w:tabs>
        <w:ind w:left="1800" w:hanging="360"/>
      </w:pPr>
      <w:rPr>
        <w:rFonts w:ascii="Wingdings" w:hAnsi="Wingdings" w:hint="default"/>
      </w:rPr>
    </w:lvl>
    <w:lvl w:ilvl="3" w:tplc="07E4F82E" w:tentative="1">
      <w:start w:val="1"/>
      <w:numFmt w:val="bullet"/>
      <w:lvlText w:val=""/>
      <w:lvlJc w:val="left"/>
      <w:pPr>
        <w:tabs>
          <w:tab w:val="num" w:pos="2520"/>
        </w:tabs>
        <w:ind w:left="2520" w:hanging="360"/>
      </w:pPr>
      <w:rPr>
        <w:rFonts w:ascii="Symbol" w:hAnsi="Symbol" w:hint="default"/>
      </w:rPr>
    </w:lvl>
    <w:lvl w:ilvl="4" w:tplc="B22A829C" w:tentative="1">
      <w:start w:val="1"/>
      <w:numFmt w:val="bullet"/>
      <w:lvlText w:val="o"/>
      <w:lvlJc w:val="left"/>
      <w:pPr>
        <w:tabs>
          <w:tab w:val="num" w:pos="3240"/>
        </w:tabs>
        <w:ind w:left="3240" w:hanging="360"/>
      </w:pPr>
      <w:rPr>
        <w:rFonts w:ascii="Courier New" w:hAnsi="Courier New" w:hint="default"/>
      </w:rPr>
    </w:lvl>
    <w:lvl w:ilvl="5" w:tplc="FCEA2F7C" w:tentative="1">
      <w:start w:val="1"/>
      <w:numFmt w:val="bullet"/>
      <w:lvlText w:val=""/>
      <w:lvlJc w:val="left"/>
      <w:pPr>
        <w:tabs>
          <w:tab w:val="num" w:pos="3960"/>
        </w:tabs>
        <w:ind w:left="3960" w:hanging="360"/>
      </w:pPr>
      <w:rPr>
        <w:rFonts w:ascii="Wingdings" w:hAnsi="Wingdings" w:hint="default"/>
      </w:rPr>
    </w:lvl>
    <w:lvl w:ilvl="6" w:tplc="1A78BD96" w:tentative="1">
      <w:start w:val="1"/>
      <w:numFmt w:val="bullet"/>
      <w:lvlText w:val=""/>
      <w:lvlJc w:val="left"/>
      <w:pPr>
        <w:tabs>
          <w:tab w:val="num" w:pos="4680"/>
        </w:tabs>
        <w:ind w:left="4680" w:hanging="360"/>
      </w:pPr>
      <w:rPr>
        <w:rFonts w:ascii="Symbol" w:hAnsi="Symbol" w:hint="default"/>
      </w:rPr>
    </w:lvl>
    <w:lvl w:ilvl="7" w:tplc="C2BA101E" w:tentative="1">
      <w:start w:val="1"/>
      <w:numFmt w:val="bullet"/>
      <w:lvlText w:val="o"/>
      <w:lvlJc w:val="left"/>
      <w:pPr>
        <w:tabs>
          <w:tab w:val="num" w:pos="5400"/>
        </w:tabs>
        <w:ind w:left="5400" w:hanging="360"/>
      </w:pPr>
      <w:rPr>
        <w:rFonts w:ascii="Courier New" w:hAnsi="Courier New" w:hint="default"/>
      </w:rPr>
    </w:lvl>
    <w:lvl w:ilvl="8" w:tplc="ABB23D7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1D2F49"/>
    <w:multiLevelType w:val="hybridMultilevel"/>
    <w:tmpl w:val="81CCE144"/>
    <w:lvl w:ilvl="0" w:tplc="63122C48">
      <w:start w:val="1"/>
      <w:numFmt w:val="bullet"/>
      <w:lvlText w:val=""/>
      <w:lvlJc w:val="left"/>
      <w:pPr>
        <w:tabs>
          <w:tab w:val="num" w:pos="360"/>
        </w:tabs>
        <w:ind w:left="360" w:hanging="360"/>
      </w:pPr>
      <w:rPr>
        <w:rFonts w:ascii="Symbol" w:hAnsi="Symbol" w:hint="default"/>
        <w:sz w:val="24"/>
      </w:rPr>
    </w:lvl>
    <w:lvl w:ilvl="1" w:tplc="39B4FEB0" w:tentative="1">
      <w:start w:val="1"/>
      <w:numFmt w:val="bullet"/>
      <w:lvlText w:val="o"/>
      <w:lvlJc w:val="left"/>
      <w:pPr>
        <w:tabs>
          <w:tab w:val="num" w:pos="1440"/>
        </w:tabs>
        <w:ind w:left="1440" w:hanging="360"/>
      </w:pPr>
      <w:rPr>
        <w:rFonts w:ascii="Courier New" w:hAnsi="Courier New" w:hint="default"/>
      </w:rPr>
    </w:lvl>
    <w:lvl w:ilvl="2" w:tplc="4154B242" w:tentative="1">
      <w:start w:val="1"/>
      <w:numFmt w:val="bullet"/>
      <w:lvlText w:val=""/>
      <w:lvlJc w:val="left"/>
      <w:pPr>
        <w:tabs>
          <w:tab w:val="num" w:pos="2160"/>
        </w:tabs>
        <w:ind w:left="2160" w:hanging="360"/>
      </w:pPr>
      <w:rPr>
        <w:rFonts w:ascii="Wingdings" w:hAnsi="Wingdings" w:hint="default"/>
      </w:rPr>
    </w:lvl>
    <w:lvl w:ilvl="3" w:tplc="334C3838" w:tentative="1">
      <w:start w:val="1"/>
      <w:numFmt w:val="bullet"/>
      <w:lvlText w:val=""/>
      <w:lvlJc w:val="left"/>
      <w:pPr>
        <w:tabs>
          <w:tab w:val="num" w:pos="2880"/>
        </w:tabs>
        <w:ind w:left="2880" w:hanging="360"/>
      </w:pPr>
      <w:rPr>
        <w:rFonts w:ascii="Symbol" w:hAnsi="Symbol" w:hint="default"/>
      </w:rPr>
    </w:lvl>
    <w:lvl w:ilvl="4" w:tplc="3A88E0D6" w:tentative="1">
      <w:start w:val="1"/>
      <w:numFmt w:val="bullet"/>
      <w:lvlText w:val="o"/>
      <w:lvlJc w:val="left"/>
      <w:pPr>
        <w:tabs>
          <w:tab w:val="num" w:pos="3600"/>
        </w:tabs>
        <w:ind w:left="3600" w:hanging="360"/>
      </w:pPr>
      <w:rPr>
        <w:rFonts w:ascii="Courier New" w:hAnsi="Courier New" w:hint="default"/>
      </w:rPr>
    </w:lvl>
    <w:lvl w:ilvl="5" w:tplc="19B80852" w:tentative="1">
      <w:start w:val="1"/>
      <w:numFmt w:val="bullet"/>
      <w:lvlText w:val=""/>
      <w:lvlJc w:val="left"/>
      <w:pPr>
        <w:tabs>
          <w:tab w:val="num" w:pos="4320"/>
        </w:tabs>
        <w:ind w:left="4320" w:hanging="360"/>
      </w:pPr>
      <w:rPr>
        <w:rFonts w:ascii="Wingdings" w:hAnsi="Wingdings" w:hint="default"/>
      </w:rPr>
    </w:lvl>
    <w:lvl w:ilvl="6" w:tplc="758032F0" w:tentative="1">
      <w:start w:val="1"/>
      <w:numFmt w:val="bullet"/>
      <w:lvlText w:val=""/>
      <w:lvlJc w:val="left"/>
      <w:pPr>
        <w:tabs>
          <w:tab w:val="num" w:pos="5040"/>
        </w:tabs>
        <w:ind w:left="5040" w:hanging="360"/>
      </w:pPr>
      <w:rPr>
        <w:rFonts w:ascii="Symbol" w:hAnsi="Symbol" w:hint="default"/>
      </w:rPr>
    </w:lvl>
    <w:lvl w:ilvl="7" w:tplc="6F66074E" w:tentative="1">
      <w:start w:val="1"/>
      <w:numFmt w:val="bullet"/>
      <w:lvlText w:val="o"/>
      <w:lvlJc w:val="left"/>
      <w:pPr>
        <w:tabs>
          <w:tab w:val="num" w:pos="5760"/>
        </w:tabs>
        <w:ind w:left="5760" w:hanging="360"/>
      </w:pPr>
      <w:rPr>
        <w:rFonts w:ascii="Courier New" w:hAnsi="Courier New" w:hint="default"/>
      </w:rPr>
    </w:lvl>
    <w:lvl w:ilvl="8" w:tplc="B43AA47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06B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223144"/>
    <w:multiLevelType w:val="multilevel"/>
    <w:tmpl w:val="44E8FB46"/>
    <w:lvl w:ilvl="0">
      <w:start w:val="1"/>
      <w:numFmt w:val="bullet"/>
      <w:lvlText w:val=""/>
      <w:lvlJc w:val="left"/>
      <w:pPr>
        <w:tabs>
          <w:tab w:val="num" w:pos="360"/>
        </w:tabs>
        <w:ind w:left="360" w:hanging="360"/>
      </w:pPr>
      <w:rPr>
        <w:rFonts w:ascii="Symbol" w:hAnsi="Symbol" w:hint="default"/>
        <w:sz w:val="24"/>
      </w:rPr>
    </w:lvl>
    <w:lvl w:ilvl="1">
      <w:start w:val="2"/>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7E705D2"/>
    <w:multiLevelType w:val="hybridMultilevel"/>
    <w:tmpl w:val="F62A6A64"/>
    <w:lvl w:ilvl="0" w:tplc="3D6A97A6">
      <w:start w:val="1"/>
      <w:numFmt w:val="decimal"/>
      <w:lvlText w:val="%1."/>
      <w:lvlJc w:val="left"/>
      <w:pPr>
        <w:tabs>
          <w:tab w:val="num" w:pos="360"/>
        </w:tabs>
        <w:ind w:left="360" w:hanging="360"/>
      </w:pPr>
      <w:rPr>
        <w:rFonts w:hint="default"/>
      </w:rPr>
    </w:lvl>
    <w:lvl w:ilvl="1" w:tplc="2CC26298">
      <w:start w:val="1"/>
      <w:numFmt w:val="bullet"/>
      <w:lvlText w:val=""/>
      <w:lvlJc w:val="left"/>
      <w:pPr>
        <w:tabs>
          <w:tab w:val="num" w:pos="1080"/>
        </w:tabs>
        <w:ind w:left="1080" w:hanging="360"/>
      </w:pPr>
      <w:rPr>
        <w:rFonts w:ascii="Symbol" w:hAnsi="Symbol" w:hint="default"/>
      </w:rPr>
    </w:lvl>
    <w:lvl w:ilvl="2" w:tplc="CB3093A0">
      <w:start w:val="1"/>
      <w:numFmt w:val="lowerRoman"/>
      <w:lvlText w:val="%3."/>
      <w:lvlJc w:val="right"/>
      <w:pPr>
        <w:tabs>
          <w:tab w:val="num" w:pos="1800"/>
        </w:tabs>
        <w:ind w:left="1800" w:hanging="180"/>
      </w:pPr>
    </w:lvl>
    <w:lvl w:ilvl="3" w:tplc="EF844846" w:tentative="1">
      <w:start w:val="1"/>
      <w:numFmt w:val="decimal"/>
      <w:lvlText w:val="%4."/>
      <w:lvlJc w:val="left"/>
      <w:pPr>
        <w:tabs>
          <w:tab w:val="num" w:pos="2520"/>
        </w:tabs>
        <w:ind w:left="2520" w:hanging="360"/>
      </w:pPr>
    </w:lvl>
    <w:lvl w:ilvl="4" w:tplc="2E9A3DDE" w:tentative="1">
      <w:start w:val="1"/>
      <w:numFmt w:val="lowerLetter"/>
      <w:lvlText w:val="%5."/>
      <w:lvlJc w:val="left"/>
      <w:pPr>
        <w:tabs>
          <w:tab w:val="num" w:pos="3240"/>
        </w:tabs>
        <w:ind w:left="3240" w:hanging="360"/>
      </w:pPr>
    </w:lvl>
    <w:lvl w:ilvl="5" w:tplc="EDB24A48" w:tentative="1">
      <w:start w:val="1"/>
      <w:numFmt w:val="lowerRoman"/>
      <w:lvlText w:val="%6."/>
      <w:lvlJc w:val="right"/>
      <w:pPr>
        <w:tabs>
          <w:tab w:val="num" w:pos="3960"/>
        </w:tabs>
        <w:ind w:left="3960" w:hanging="180"/>
      </w:pPr>
    </w:lvl>
    <w:lvl w:ilvl="6" w:tplc="F956FED2" w:tentative="1">
      <w:start w:val="1"/>
      <w:numFmt w:val="decimal"/>
      <w:lvlText w:val="%7."/>
      <w:lvlJc w:val="left"/>
      <w:pPr>
        <w:tabs>
          <w:tab w:val="num" w:pos="4680"/>
        </w:tabs>
        <w:ind w:left="4680" w:hanging="360"/>
      </w:pPr>
    </w:lvl>
    <w:lvl w:ilvl="7" w:tplc="8D3CC4C6" w:tentative="1">
      <w:start w:val="1"/>
      <w:numFmt w:val="lowerLetter"/>
      <w:lvlText w:val="%8."/>
      <w:lvlJc w:val="left"/>
      <w:pPr>
        <w:tabs>
          <w:tab w:val="num" w:pos="5400"/>
        </w:tabs>
        <w:ind w:left="5400" w:hanging="360"/>
      </w:pPr>
    </w:lvl>
    <w:lvl w:ilvl="8" w:tplc="76FE6C34" w:tentative="1">
      <w:start w:val="1"/>
      <w:numFmt w:val="lowerRoman"/>
      <w:lvlText w:val="%9."/>
      <w:lvlJc w:val="right"/>
      <w:pPr>
        <w:tabs>
          <w:tab w:val="num" w:pos="6120"/>
        </w:tabs>
        <w:ind w:left="6120" w:hanging="180"/>
      </w:pPr>
    </w:lvl>
  </w:abstractNum>
  <w:abstractNum w:abstractNumId="23" w15:restartNumberingAfterBreak="0">
    <w:nsid w:val="60404EAB"/>
    <w:multiLevelType w:val="hybridMultilevel"/>
    <w:tmpl w:val="57444622"/>
    <w:lvl w:ilvl="0" w:tplc="4054639C">
      <w:start w:val="1"/>
      <w:numFmt w:val="bullet"/>
      <w:lvlText w:val=""/>
      <w:lvlJc w:val="left"/>
      <w:pPr>
        <w:tabs>
          <w:tab w:val="num" w:pos="284"/>
        </w:tabs>
        <w:ind w:left="284" w:hanging="284"/>
      </w:pPr>
      <w:rPr>
        <w:rFonts w:ascii="Symbol" w:hAnsi="Symbol" w:hint="default"/>
        <w:b w:val="0"/>
        <w:i w:val="0"/>
        <w:sz w:val="16"/>
      </w:rPr>
    </w:lvl>
    <w:lvl w:ilvl="1" w:tplc="B5D2E2C6" w:tentative="1">
      <w:start w:val="1"/>
      <w:numFmt w:val="bullet"/>
      <w:lvlText w:val="o"/>
      <w:lvlJc w:val="left"/>
      <w:pPr>
        <w:tabs>
          <w:tab w:val="num" w:pos="1440"/>
        </w:tabs>
        <w:ind w:left="1440" w:hanging="360"/>
      </w:pPr>
      <w:rPr>
        <w:rFonts w:ascii="Courier New" w:hAnsi="Courier New" w:hint="default"/>
      </w:rPr>
    </w:lvl>
    <w:lvl w:ilvl="2" w:tplc="442849B6" w:tentative="1">
      <w:start w:val="1"/>
      <w:numFmt w:val="bullet"/>
      <w:lvlText w:val=""/>
      <w:lvlJc w:val="left"/>
      <w:pPr>
        <w:tabs>
          <w:tab w:val="num" w:pos="2160"/>
        </w:tabs>
        <w:ind w:left="2160" w:hanging="360"/>
      </w:pPr>
      <w:rPr>
        <w:rFonts w:ascii="Wingdings" w:hAnsi="Wingdings" w:hint="default"/>
      </w:rPr>
    </w:lvl>
    <w:lvl w:ilvl="3" w:tplc="5AA83286" w:tentative="1">
      <w:start w:val="1"/>
      <w:numFmt w:val="bullet"/>
      <w:lvlText w:val=""/>
      <w:lvlJc w:val="left"/>
      <w:pPr>
        <w:tabs>
          <w:tab w:val="num" w:pos="2880"/>
        </w:tabs>
        <w:ind w:left="2880" w:hanging="360"/>
      </w:pPr>
      <w:rPr>
        <w:rFonts w:ascii="Symbol" w:hAnsi="Symbol" w:hint="default"/>
      </w:rPr>
    </w:lvl>
    <w:lvl w:ilvl="4" w:tplc="921A994C" w:tentative="1">
      <w:start w:val="1"/>
      <w:numFmt w:val="bullet"/>
      <w:lvlText w:val="o"/>
      <w:lvlJc w:val="left"/>
      <w:pPr>
        <w:tabs>
          <w:tab w:val="num" w:pos="3600"/>
        </w:tabs>
        <w:ind w:left="3600" w:hanging="360"/>
      </w:pPr>
      <w:rPr>
        <w:rFonts w:ascii="Courier New" w:hAnsi="Courier New" w:hint="default"/>
      </w:rPr>
    </w:lvl>
    <w:lvl w:ilvl="5" w:tplc="6638D024" w:tentative="1">
      <w:start w:val="1"/>
      <w:numFmt w:val="bullet"/>
      <w:lvlText w:val=""/>
      <w:lvlJc w:val="left"/>
      <w:pPr>
        <w:tabs>
          <w:tab w:val="num" w:pos="4320"/>
        </w:tabs>
        <w:ind w:left="4320" w:hanging="360"/>
      </w:pPr>
      <w:rPr>
        <w:rFonts w:ascii="Wingdings" w:hAnsi="Wingdings" w:hint="default"/>
      </w:rPr>
    </w:lvl>
    <w:lvl w:ilvl="6" w:tplc="A99C5AA2" w:tentative="1">
      <w:start w:val="1"/>
      <w:numFmt w:val="bullet"/>
      <w:lvlText w:val=""/>
      <w:lvlJc w:val="left"/>
      <w:pPr>
        <w:tabs>
          <w:tab w:val="num" w:pos="5040"/>
        </w:tabs>
        <w:ind w:left="5040" w:hanging="360"/>
      </w:pPr>
      <w:rPr>
        <w:rFonts w:ascii="Symbol" w:hAnsi="Symbol" w:hint="default"/>
      </w:rPr>
    </w:lvl>
    <w:lvl w:ilvl="7" w:tplc="5AD04102" w:tentative="1">
      <w:start w:val="1"/>
      <w:numFmt w:val="bullet"/>
      <w:lvlText w:val="o"/>
      <w:lvlJc w:val="left"/>
      <w:pPr>
        <w:tabs>
          <w:tab w:val="num" w:pos="5760"/>
        </w:tabs>
        <w:ind w:left="5760" w:hanging="360"/>
      </w:pPr>
      <w:rPr>
        <w:rFonts w:ascii="Courier New" w:hAnsi="Courier New" w:hint="default"/>
      </w:rPr>
    </w:lvl>
    <w:lvl w:ilvl="8" w:tplc="44A858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1448AB"/>
    <w:multiLevelType w:val="hybridMultilevel"/>
    <w:tmpl w:val="343C6AE6"/>
    <w:lvl w:ilvl="0" w:tplc="61C2A918">
      <w:start w:val="1"/>
      <w:numFmt w:val="bullet"/>
      <w:lvlText w:val=""/>
      <w:lvlJc w:val="left"/>
      <w:pPr>
        <w:ind w:left="720" w:hanging="360"/>
      </w:pPr>
      <w:rPr>
        <w:rFonts w:ascii="Symbol" w:hAnsi="Symbol" w:hint="default"/>
      </w:rPr>
    </w:lvl>
    <w:lvl w:ilvl="1" w:tplc="8C0E8B54" w:tentative="1">
      <w:start w:val="1"/>
      <w:numFmt w:val="bullet"/>
      <w:lvlText w:val="o"/>
      <w:lvlJc w:val="left"/>
      <w:pPr>
        <w:ind w:left="1440" w:hanging="360"/>
      </w:pPr>
      <w:rPr>
        <w:rFonts w:ascii="Courier New" w:hAnsi="Courier New" w:cs="Courier New" w:hint="default"/>
      </w:rPr>
    </w:lvl>
    <w:lvl w:ilvl="2" w:tplc="80165542" w:tentative="1">
      <w:start w:val="1"/>
      <w:numFmt w:val="bullet"/>
      <w:lvlText w:val=""/>
      <w:lvlJc w:val="left"/>
      <w:pPr>
        <w:ind w:left="2160" w:hanging="360"/>
      </w:pPr>
      <w:rPr>
        <w:rFonts w:ascii="Wingdings" w:hAnsi="Wingdings" w:hint="default"/>
      </w:rPr>
    </w:lvl>
    <w:lvl w:ilvl="3" w:tplc="614C0438" w:tentative="1">
      <w:start w:val="1"/>
      <w:numFmt w:val="bullet"/>
      <w:lvlText w:val=""/>
      <w:lvlJc w:val="left"/>
      <w:pPr>
        <w:ind w:left="2880" w:hanging="360"/>
      </w:pPr>
      <w:rPr>
        <w:rFonts w:ascii="Symbol" w:hAnsi="Symbol" w:hint="default"/>
      </w:rPr>
    </w:lvl>
    <w:lvl w:ilvl="4" w:tplc="4B289FB2" w:tentative="1">
      <w:start w:val="1"/>
      <w:numFmt w:val="bullet"/>
      <w:lvlText w:val="o"/>
      <w:lvlJc w:val="left"/>
      <w:pPr>
        <w:ind w:left="3600" w:hanging="360"/>
      </w:pPr>
      <w:rPr>
        <w:rFonts w:ascii="Courier New" w:hAnsi="Courier New" w:cs="Courier New" w:hint="default"/>
      </w:rPr>
    </w:lvl>
    <w:lvl w:ilvl="5" w:tplc="E222ED40" w:tentative="1">
      <w:start w:val="1"/>
      <w:numFmt w:val="bullet"/>
      <w:lvlText w:val=""/>
      <w:lvlJc w:val="left"/>
      <w:pPr>
        <w:ind w:left="4320" w:hanging="360"/>
      </w:pPr>
      <w:rPr>
        <w:rFonts w:ascii="Wingdings" w:hAnsi="Wingdings" w:hint="default"/>
      </w:rPr>
    </w:lvl>
    <w:lvl w:ilvl="6" w:tplc="3B7A4228" w:tentative="1">
      <w:start w:val="1"/>
      <w:numFmt w:val="bullet"/>
      <w:lvlText w:val=""/>
      <w:lvlJc w:val="left"/>
      <w:pPr>
        <w:ind w:left="5040" w:hanging="360"/>
      </w:pPr>
      <w:rPr>
        <w:rFonts w:ascii="Symbol" w:hAnsi="Symbol" w:hint="default"/>
      </w:rPr>
    </w:lvl>
    <w:lvl w:ilvl="7" w:tplc="42BC83F0" w:tentative="1">
      <w:start w:val="1"/>
      <w:numFmt w:val="bullet"/>
      <w:lvlText w:val="o"/>
      <w:lvlJc w:val="left"/>
      <w:pPr>
        <w:ind w:left="5760" w:hanging="360"/>
      </w:pPr>
      <w:rPr>
        <w:rFonts w:ascii="Courier New" w:hAnsi="Courier New" w:cs="Courier New" w:hint="default"/>
      </w:rPr>
    </w:lvl>
    <w:lvl w:ilvl="8" w:tplc="0674CED8" w:tentative="1">
      <w:start w:val="1"/>
      <w:numFmt w:val="bullet"/>
      <w:lvlText w:val=""/>
      <w:lvlJc w:val="left"/>
      <w:pPr>
        <w:ind w:left="6480" w:hanging="360"/>
      </w:pPr>
      <w:rPr>
        <w:rFonts w:ascii="Wingdings" w:hAnsi="Wingdings" w:hint="default"/>
      </w:rPr>
    </w:lvl>
  </w:abstractNum>
  <w:abstractNum w:abstractNumId="25" w15:restartNumberingAfterBreak="0">
    <w:nsid w:val="64351D01"/>
    <w:multiLevelType w:val="hybridMultilevel"/>
    <w:tmpl w:val="1E8A1EA6"/>
    <w:lvl w:ilvl="0" w:tplc="F490BFEE">
      <w:start w:val="1"/>
      <w:numFmt w:val="bullet"/>
      <w:pStyle w:val="bullets"/>
      <w:lvlText w:val=""/>
      <w:lvlJc w:val="left"/>
      <w:pPr>
        <w:tabs>
          <w:tab w:val="num" w:pos="284"/>
        </w:tabs>
        <w:ind w:left="284" w:hanging="284"/>
      </w:pPr>
      <w:rPr>
        <w:rFonts w:ascii="Symbol" w:hAnsi="Symbol" w:hint="default"/>
        <w:b w:val="0"/>
        <w:i w:val="0"/>
        <w:sz w:val="16"/>
      </w:rPr>
    </w:lvl>
    <w:lvl w:ilvl="1" w:tplc="A7AE5A04" w:tentative="1">
      <w:start w:val="1"/>
      <w:numFmt w:val="bullet"/>
      <w:lvlText w:val="o"/>
      <w:lvlJc w:val="left"/>
      <w:pPr>
        <w:tabs>
          <w:tab w:val="num" w:pos="1440"/>
        </w:tabs>
        <w:ind w:left="1440" w:hanging="360"/>
      </w:pPr>
      <w:rPr>
        <w:rFonts w:ascii="Courier New" w:hAnsi="Courier New" w:hint="default"/>
      </w:rPr>
    </w:lvl>
    <w:lvl w:ilvl="2" w:tplc="DD386376" w:tentative="1">
      <w:start w:val="1"/>
      <w:numFmt w:val="bullet"/>
      <w:lvlText w:val=""/>
      <w:lvlJc w:val="left"/>
      <w:pPr>
        <w:tabs>
          <w:tab w:val="num" w:pos="2160"/>
        </w:tabs>
        <w:ind w:left="2160" w:hanging="360"/>
      </w:pPr>
      <w:rPr>
        <w:rFonts w:ascii="Wingdings" w:hAnsi="Wingdings" w:hint="default"/>
      </w:rPr>
    </w:lvl>
    <w:lvl w:ilvl="3" w:tplc="1F7AFF8C" w:tentative="1">
      <w:start w:val="1"/>
      <w:numFmt w:val="bullet"/>
      <w:lvlText w:val=""/>
      <w:lvlJc w:val="left"/>
      <w:pPr>
        <w:tabs>
          <w:tab w:val="num" w:pos="2880"/>
        </w:tabs>
        <w:ind w:left="2880" w:hanging="360"/>
      </w:pPr>
      <w:rPr>
        <w:rFonts w:ascii="Symbol" w:hAnsi="Symbol" w:hint="default"/>
      </w:rPr>
    </w:lvl>
    <w:lvl w:ilvl="4" w:tplc="64EE76AE" w:tentative="1">
      <w:start w:val="1"/>
      <w:numFmt w:val="bullet"/>
      <w:lvlText w:val="o"/>
      <w:lvlJc w:val="left"/>
      <w:pPr>
        <w:tabs>
          <w:tab w:val="num" w:pos="3600"/>
        </w:tabs>
        <w:ind w:left="3600" w:hanging="360"/>
      </w:pPr>
      <w:rPr>
        <w:rFonts w:ascii="Courier New" w:hAnsi="Courier New" w:hint="default"/>
      </w:rPr>
    </w:lvl>
    <w:lvl w:ilvl="5" w:tplc="8B8C23C6" w:tentative="1">
      <w:start w:val="1"/>
      <w:numFmt w:val="bullet"/>
      <w:lvlText w:val=""/>
      <w:lvlJc w:val="left"/>
      <w:pPr>
        <w:tabs>
          <w:tab w:val="num" w:pos="4320"/>
        </w:tabs>
        <w:ind w:left="4320" w:hanging="360"/>
      </w:pPr>
      <w:rPr>
        <w:rFonts w:ascii="Wingdings" w:hAnsi="Wingdings" w:hint="default"/>
      </w:rPr>
    </w:lvl>
    <w:lvl w:ilvl="6" w:tplc="B4DA8528" w:tentative="1">
      <w:start w:val="1"/>
      <w:numFmt w:val="bullet"/>
      <w:lvlText w:val=""/>
      <w:lvlJc w:val="left"/>
      <w:pPr>
        <w:tabs>
          <w:tab w:val="num" w:pos="5040"/>
        </w:tabs>
        <w:ind w:left="5040" w:hanging="360"/>
      </w:pPr>
      <w:rPr>
        <w:rFonts w:ascii="Symbol" w:hAnsi="Symbol" w:hint="default"/>
      </w:rPr>
    </w:lvl>
    <w:lvl w:ilvl="7" w:tplc="AE708DB6" w:tentative="1">
      <w:start w:val="1"/>
      <w:numFmt w:val="bullet"/>
      <w:lvlText w:val="o"/>
      <w:lvlJc w:val="left"/>
      <w:pPr>
        <w:tabs>
          <w:tab w:val="num" w:pos="5760"/>
        </w:tabs>
        <w:ind w:left="5760" w:hanging="360"/>
      </w:pPr>
      <w:rPr>
        <w:rFonts w:ascii="Courier New" w:hAnsi="Courier New" w:hint="default"/>
      </w:rPr>
    </w:lvl>
    <w:lvl w:ilvl="8" w:tplc="0AACE4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05B5D"/>
    <w:multiLevelType w:val="singleLevel"/>
    <w:tmpl w:val="5C2EB704"/>
    <w:lvl w:ilvl="0">
      <w:numFmt w:val="bullet"/>
      <w:lvlText w:val="-"/>
      <w:lvlJc w:val="left"/>
      <w:pPr>
        <w:tabs>
          <w:tab w:val="num" w:pos="720"/>
        </w:tabs>
        <w:ind w:left="720" w:hanging="360"/>
      </w:pPr>
      <w:rPr>
        <w:rFonts w:hint="default"/>
      </w:rPr>
    </w:lvl>
  </w:abstractNum>
  <w:abstractNum w:abstractNumId="27" w15:restartNumberingAfterBreak="0">
    <w:nsid w:val="700B389C"/>
    <w:multiLevelType w:val="hybridMultilevel"/>
    <w:tmpl w:val="9EA4658E"/>
    <w:lvl w:ilvl="0" w:tplc="7C1A7542">
      <w:start w:val="1"/>
      <w:numFmt w:val="lowerRoman"/>
      <w:lvlText w:val="(%1)"/>
      <w:lvlJc w:val="left"/>
      <w:pPr>
        <w:ind w:left="360" w:hanging="360"/>
      </w:pPr>
      <w:rPr>
        <w:rFonts w:hint="default"/>
      </w:rPr>
    </w:lvl>
    <w:lvl w:ilvl="1" w:tplc="E0F498B0" w:tentative="1">
      <w:start w:val="1"/>
      <w:numFmt w:val="lowerLetter"/>
      <w:lvlText w:val="%2."/>
      <w:lvlJc w:val="left"/>
      <w:pPr>
        <w:ind w:left="1080" w:hanging="360"/>
      </w:pPr>
    </w:lvl>
    <w:lvl w:ilvl="2" w:tplc="FDC8A950" w:tentative="1">
      <w:start w:val="1"/>
      <w:numFmt w:val="lowerRoman"/>
      <w:lvlText w:val="%3."/>
      <w:lvlJc w:val="right"/>
      <w:pPr>
        <w:ind w:left="1800" w:hanging="180"/>
      </w:pPr>
    </w:lvl>
    <w:lvl w:ilvl="3" w:tplc="FA70448C" w:tentative="1">
      <w:start w:val="1"/>
      <w:numFmt w:val="decimal"/>
      <w:lvlText w:val="%4."/>
      <w:lvlJc w:val="left"/>
      <w:pPr>
        <w:ind w:left="2520" w:hanging="360"/>
      </w:pPr>
    </w:lvl>
    <w:lvl w:ilvl="4" w:tplc="1BB692E2" w:tentative="1">
      <w:start w:val="1"/>
      <w:numFmt w:val="lowerLetter"/>
      <w:lvlText w:val="%5."/>
      <w:lvlJc w:val="left"/>
      <w:pPr>
        <w:ind w:left="3240" w:hanging="360"/>
      </w:pPr>
    </w:lvl>
    <w:lvl w:ilvl="5" w:tplc="55DC566C" w:tentative="1">
      <w:start w:val="1"/>
      <w:numFmt w:val="lowerRoman"/>
      <w:lvlText w:val="%6."/>
      <w:lvlJc w:val="right"/>
      <w:pPr>
        <w:ind w:left="3960" w:hanging="180"/>
      </w:pPr>
    </w:lvl>
    <w:lvl w:ilvl="6" w:tplc="04767A16" w:tentative="1">
      <w:start w:val="1"/>
      <w:numFmt w:val="decimal"/>
      <w:lvlText w:val="%7."/>
      <w:lvlJc w:val="left"/>
      <w:pPr>
        <w:ind w:left="4680" w:hanging="360"/>
      </w:pPr>
    </w:lvl>
    <w:lvl w:ilvl="7" w:tplc="375E6E68" w:tentative="1">
      <w:start w:val="1"/>
      <w:numFmt w:val="lowerLetter"/>
      <w:lvlText w:val="%8."/>
      <w:lvlJc w:val="left"/>
      <w:pPr>
        <w:ind w:left="5400" w:hanging="360"/>
      </w:pPr>
    </w:lvl>
    <w:lvl w:ilvl="8" w:tplc="296691DA" w:tentative="1">
      <w:start w:val="1"/>
      <w:numFmt w:val="lowerRoman"/>
      <w:lvlText w:val="%9."/>
      <w:lvlJc w:val="right"/>
      <w:pPr>
        <w:ind w:left="6120" w:hanging="180"/>
      </w:pPr>
    </w:lvl>
  </w:abstractNum>
  <w:abstractNum w:abstractNumId="28" w15:restartNumberingAfterBreak="0">
    <w:nsid w:val="71EA664B"/>
    <w:multiLevelType w:val="hybridMultilevel"/>
    <w:tmpl w:val="DEEA4356"/>
    <w:lvl w:ilvl="0" w:tplc="CD06F7EC">
      <w:start w:val="1"/>
      <w:numFmt w:val="bullet"/>
      <w:lvlText w:val=""/>
      <w:lvlJc w:val="left"/>
      <w:pPr>
        <w:tabs>
          <w:tab w:val="num" w:pos="360"/>
        </w:tabs>
        <w:ind w:left="360" w:hanging="360"/>
      </w:pPr>
      <w:rPr>
        <w:rFonts w:ascii="Symbol" w:hAnsi="Symbol" w:hint="default"/>
        <w:sz w:val="24"/>
      </w:rPr>
    </w:lvl>
    <w:lvl w:ilvl="1" w:tplc="D9FC3396" w:tentative="1">
      <w:start w:val="1"/>
      <w:numFmt w:val="bullet"/>
      <w:lvlText w:val="o"/>
      <w:lvlJc w:val="left"/>
      <w:pPr>
        <w:tabs>
          <w:tab w:val="num" w:pos="1440"/>
        </w:tabs>
        <w:ind w:left="1440" w:hanging="360"/>
      </w:pPr>
      <w:rPr>
        <w:rFonts w:ascii="Courier New" w:hAnsi="Courier New" w:hint="default"/>
      </w:rPr>
    </w:lvl>
    <w:lvl w:ilvl="2" w:tplc="5F12AE0A" w:tentative="1">
      <w:start w:val="1"/>
      <w:numFmt w:val="bullet"/>
      <w:lvlText w:val=""/>
      <w:lvlJc w:val="left"/>
      <w:pPr>
        <w:tabs>
          <w:tab w:val="num" w:pos="2160"/>
        </w:tabs>
        <w:ind w:left="2160" w:hanging="360"/>
      </w:pPr>
      <w:rPr>
        <w:rFonts w:ascii="Wingdings" w:hAnsi="Wingdings" w:hint="default"/>
      </w:rPr>
    </w:lvl>
    <w:lvl w:ilvl="3" w:tplc="451805AE" w:tentative="1">
      <w:start w:val="1"/>
      <w:numFmt w:val="bullet"/>
      <w:lvlText w:val=""/>
      <w:lvlJc w:val="left"/>
      <w:pPr>
        <w:tabs>
          <w:tab w:val="num" w:pos="2880"/>
        </w:tabs>
        <w:ind w:left="2880" w:hanging="360"/>
      </w:pPr>
      <w:rPr>
        <w:rFonts w:ascii="Symbol" w:hAnsi="Symbol" w:hint="default"/>
      </w:rPr>
    </w:lvl>
    <w:lvl w:ilvl="4" w:tplc="2034AEF4" w:tentative="1">
      <w:start w:val="1"/>
      <w:numFmt w:val="bullet"/>
      <w:lvlText w:val="o"/>
      <w:lvlJc w:val="left"/>
      <w:pPr>
        <w:tabs>
          <w:tab w:val="num" w:pos="3600"/>
        </w:tabs>
        <w:ind w:left="3600" w:hanging="360"/>
      </w:pPr>
      <w:rPr>
        <w:rFonts w:ascii="Courier New" w:hAnsi="Courier New" w:hint="default"/>
      </w:rPr>
    </w:lvl>
    <w:lvl w:ilvl="5" w:tplc="41A820A6" w:tentative="1">
      <w:start w:val="1"/>
      <w:numFmt w:val="bullet"/>
      <w:lvlText w:val=""/>
      <w:lvlJc w:val="left"/>
      <w:pPr>
        <w:tabs>
          <w:tab w:val="num" w:pos="4320"/>
        </w:tabs>
        <w:ind w:left="4320" w:hanging="360"/>
      </w:pPr>
      <w:rPr>
        <w:rFonts w:ascii="Wingdings" w:hAnsi="Wingdings" w:hint="default"/>
      </w:rPr>
    </w:lvl>
    <w:lvl w:ilvl="6" w:tplc="C9B6D488" w:tentative="1">
      <w:start w:val="1"/>
      <w:numFmt w:val="bullet"/>
      <w:lvlText w:val=""/>
      <w:lvlJc w:val="left"/>
      <w:pPr>
        <w:tabs>
          <w:tab w:val="num" w:pos="5040"/>
        </w:tabs>
        <w:ind w:left="5040" w:hanging="360"/>
      </w:pPr>
      <w:rPr>
        <w:rFonts w:ascii="Symbol" w:hAnsi="Symbol" w:hint="default"/>
      </w:rPr>
    </w:lvl>
    <w:lvl w:ilvl="7" w:tplc="E2CAF502" w:tentative="1">
      <w:start w:val="1"/>
      <w:numFmt w:val="bullet"/>
      <w:lvlText w:val="o"/>
      <w:lvlJc w:val="left"/>
      <w:pPr>
        <w:tabs>
          <w:tab w:val="num" w:pos="5760"/>
        </w:tabs>
        <w:ind w:left="5760" w:hanging="360"/>
      </w:pPr>
      <w:rPr>
        <w:rFonts w:ascii="Courier New" w:hAnsi="Courier New" w:hint="default"/>
      </w:rPr>
    </w:lvl>
    <w:lvl w:ilvl="8" w:tplc="EBFA80F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lvl>
    <w:lvl w:ilvl="2">
      <w:start w:val="1"/>
      <w:numFmt w:val="lowerRoman"/>
      <w:lvlText w:val="%3."/>
      <w:lvlJc w:val="left"/>
      <w:pPr>
        <w:ind w:left="1107" w:hanging="369"/>
      </w:p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0" w15:restartNumberingAfterBreak="0">
    <w:nsid w:val="7B0967F4"/>
    <w:multiLevelType w:val="hybridMultilevel"/>
    <w:tmpl w:val="9EA4658E"/>
    <w:lvl w:ilvl="0" w:tplc="E1D06FD6">
      <w:start w:val="1"/>
      <w:numFmt w:val="lowerRoman"/>
      <w:lvlText w:val="(%1)"/>
      <w:lvlJc w:val="left"/>
      <w:pPr>
        <w:ind w:left="360" w:hanging="360"/>
      </w:pPr>
      <w:rPr>
        <w:rFonts w:hint="default"/>
      </w:rPr>
    </w:lvl>
    <w:lvl w:ilvl="1" w:tplc="D8D06026" w:tentative="1">
      <w:start w:val="1"/>
      <w:numFmt w:val="lowerLetter"/>
      <w:lvlText w:val="%2."/>
      <w:lvlJc w:val="left"/>
      <w:pPr>
        <w:ind w:left="1080" w:hanging="360"/>
      </w:pPr>
    </w:lvl>
    <w:lvl w:ilvl="2" w:tplc="EDB276E2" w:tentative="1">
      <w:start w:val="1"/>
      <w:numFmt w:val="lowerRoman"/>
      <w:lvlText w:val="%3."/>
      <w:lvlJc w:val="right"/>
      <w:pPr>
        <w:ind w:left="1800" w:hanging="180"/>
      </w:pPr>
    </w:lvl>
    <w:lvl w:ilvl="3" w:tplc="4E8E2FCC" w:tentative="1">
      <w:start w:val="1"/>
      <w:numFmt w:val="decimal"/>
      <w:lvlText w:val="%4."/>
      <w:lvlJc w:val="left"/>
      <w:pPr>
        <w:ind w:left="2520" w:hanging="360"/>
      </w:pPr>
    </w:lvl>
    <w:lvl w:ilvl="4" w:tplc="2BC6A2D8" w:tentative="1">
      <w:start w:val="1"/>
      <w:numFmt w:val="lowerLetter"/>
      <w:lvlText w:val="%5."/>
      <w:lvlJc w:val="left"/>
      <w:pPr>
        <w:ind w:left="3240" w:hanging="360"/>
      </w:pPr>
    </w:lvl>
    <w:lvl w:ilvl="5" w:tplc="9F8C5606" w:tentative="1">
      <w:start w:val="1"/>
      <w:numFmt w:val="lowerRoman"/>
      <w:lvlText w:val="%6."/>
      <w:lvlJc w:val="right"/>
      <w:pPr>
        <w:ind w:left="3960" w:hanging="180"/>
      </w:pPr>
    </w:lvl>
    <w:lvl w:ilvl="6" w:tplc="B1E67360" w:tentative="1">
      <w:start w:val="1"/>
      <w:numFmt w:val="decimal"/>
      <w:lvlText w:val="%7."/>
      <w:lvlJc w:val="left"/>
      <w:pPr>
        <w:ind w:left="4680" w:hanging="360"/>
      </w:pPr>
    </w:lvl>
    <w:lvl w:ilvl="7" w:tplc="8EC0D384" w:tentative="1">
      <w:start w:val="1"/>
      <w:numFmt w:val="lowerLetter"/>
      <w:lvlText w:val="%8."/>
      <w:lvlJc w:val="left"/>
      <w:pPr>
        <w:ind w:left="5400" w:hanging="360"/>
      </w:pPr>
    </w:lvl>
    <w:lvl w:ilvl="8" w:tplc="F990CD08" w:tentative="1">
      <w:start w:val="1"/>
      <w:numFmt w:val="lowerRoman"/>
      <w:lvlText w:val="%9."/>
      <w:lvlJc w:val="right"/>
      <w:pPr>
        <w:ind w:left="6120" w:hanging="180"/>
      </w:pPr>
    </w:lvl>
  </w:abstractNum>
  <w:abstractNum w:abstractNumId="31" w15:restartNumberingAfterBreak="0">
    <w:nsid w:val="7FB107D4"/>
    <w:multiLevelType w:val="hybridMultilevel"/>
    <w:tmpl w:val="A54264E6"/>
    <w:lvl w:ilvl="0" w:tplc="58F4F170">
      <w:start w:val="1"/>
      <w:numFmt w:val="decimal"/>
      <w:lvlText w:val="%1."/>
      <w:lvlJc w:val="left"/>
      <w:pPr>
        <w:tabs>
          <w:tab w:val="num" w:pos="360"/>
        </w:tabs>
        <w:ind w:left="360" w:hanging="360"/>
      </w:pPr>
      <w:rPr>
        <w:rFonts w:hint="default"/>
      </w:rPr>
    </w:lvl>
    <w:lvl w:ilvl="1" w:tplc="1C0C68B0">
      <w:start w:val="1"/>
      <w:numFmt w:val="bullet"/>
      <w:lvlText w:val="-"/>
      <w:lvlJc w:val="left"/>
      <w:pPr>
        <w:tabs>
          <w:tab w:val="num" w:pos="1080"/>
        </w:tabs>
        <w:ind w:left="1080" w:hanging="360"/>
      </w:pPr>
      <w:rPr>
        <w:rFonts w:ascii="Times New Roman" w:hAnsi="Times New Roman" w:cs="Times New Roman" w:hint="default"/>
      </w:rPr>
    </w:lvl>
    <w:lvl w:ilvl="2" w:tplc="C1BE4142">
      <w:start w:val="1"/>
      <w:numFmt w:val="lowerRoman"/>
      <w:lvlText w:val="%3."/>
      <w:lvlJc w:val="right"/>
      <w:pPr>
        <w:tabs>
          <w:tab w:val="num" w:pos="1800"/>
        </w:tabs>
        <w:ind w:left="1800" w:hanging="180"/>
      </w:pPr>
    </w:lvl>
    <w:lvl w:ilvl="3" w:tplc="D9A423FA" w:tentative="1">
      <w:start w:val="1"/>
      <w:numFmt w:val="decimal"/>
      <w:lvlText w:val="%4."/>
      <w:lvlJc w:val="left"/>
      <w:pPr>
        <w:tabs>
          <w:tab w:val="num" w:pos="2520"/>
        </w:tabs>
        <w:ind w:left="2520" w:hanging="360"/>
      </w:pPr>
    </w:lvl>
    <w:lvl w:ilvl="4" w:tplc="72301386" w:tentative="1">
      <w:start w:val="1"/>
      <w:numFmt w:val="lowerLetter"/>
      <w:lvlText w:val="%5."/>
      <w:lvlJc w:val="left"/>
      <w:pPr>
        <w:tabs>
          <w:tab w:val="num" w:pos="3240"/>
        </w:tabs>
        <w:ind w:left="3240" w:hanging="360"/>
      </w:pPr>
    </w:lvl>
    <w:lvl w:ilvl="5" w:tplc="5526FD82" w:tentative="1">
      <w:start w:val="1"/>
      <w:numFmt w:val="lowerRoman"/>
      <w:lvlText w:val="%6."/>
      <w:lvlJc w:val="right"/>
      <w:pPr>
        <w:tabs>
          <w:tab w:val="num" w:pos="3960"/>
        </w:tabs>
        <w:ind w:left="3960" w:hanging="180"/>
      </w:pPr>
    </w:lvl>
    <w:lvl w:ilvl="6" w:tplc="14FAF8C4" w:tentative="1">
      <w:start w:val="1"/>
      <w:numFmt w:val="decimal"/>
      <w:lvlText w:val="%7."/>
      <w:lvlJc w:val="left"/>
      <w:pPr>
        <w:tabs>
          <w:tab w:val="num" w:pos="4680"/>
        </w:tabs>
        <w:ind w:left="4680" w:hanging="360"/>
      </w:pPr>
    </w:lvl>
    <w:lvl w:ilvl="7" w:tplc="2326F06A" w:tentative="1">
      <w:start w:val="1"/>
      <w:numFmt w:val="lowerLetter"/>
      <w:lvlText w:val="%8."/>
      <w:lvlJc w:val="left"/>
      <w:pPr>
        <w:tabs>
          <w:tab w:val="num" w:pos="5400"/>
        </w:tabs>
        <w:ind w:left="5400" w:hanging="360"/>
      </w:pPr>
    </w:lvl>
    <w:lvl w:ilvl="8" w:tplc="BB0669A2" w:tentative="1">
      <w:start w:val="1"/>
      <w:numFmt w:val="lowerRoman"/>
      <w:lvlText w:val="%9."/>
      <w:lvlJc w:val="right"/>
      <w:pPr>
        <w:tabs>
          <w:tab w:val="num" w:pos="6120"/>
        </w:tabs>
        <w:ind w:left="6120" w:hanging="180"/>
      </w:pPr>
    </w:lvl>
  </w:abstractNum>
  <w:num w:numId="1">
    <w:abstractNumId w:val="25"/>
  </w:num>
  <w:num w:numId="2">
    <w:abstractNumId w:val="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31"/>
  </w:num>
  <w:num w:numId="7">
    <w:abstractNumId w:val="22"/>
  </w:num>
  <w:num w:numId="8">
    <w:abstractNumId w:val="1"/>
  </w:num>
  <w:num w:numId="9">
    <w:abstractNumId w:val="30"/>
  </w:num>
  <w:num w:numId="10">
    <w:abstractNumId w:val="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6"/>
  </w:num>
  <w:num w:numId="31">
    <w:abstractNumId w:val="12"/>
  </w:num>
  <w:num w:numId="32">
    <w:abstractNumId w:val="5"/>
  </w:num>
  <w:num w:numId="33">
    <w:abstractNumId w:val="26"/>
  </w:num>
  <w:num w:numId="34">
    <w:abstractNumId w:val="18"/>
  </w:num>
  <w:num w:numId="35">
    <w:abstractNumId w:val="13"/>
  </w:num>
  <w:num w:numId="36">
    <w:abstractNumId w:val="21"/>
  </w:num>
  <w:num w:numId="37">
    <w:abstractNumId w:val="15"/>
  </w:num>
  <w:num w:numId="38">
    <w:abstractNumId w:val="11"/>
  </w:num>
  <w:num w:numId="39">
    <w:abstractNumId w:val="20"/>
  </w:num>
  <w:num w:numId="40">
    <w:abstractNumId w:val="10"/>
  </w:num>
  <w:num w:numId="41">
    <w:abstractNumId w:val="28"/>
  </w:num>
  <w:num w:numId="42">
    <w:abstractNumId w:val="14"/>
  </w:num>
  <w:num w:numId="43">
    <w:abstractNumId w:val="19"/>
  </w:num>
  <w:num w:numId="44">
    <w:abstractNumId w:val="4"/>
  </w:num>
  <w:num w:numId="45">
    <w:abstractNumId w:val="29"/>
  </w:num>
  <w:num w:numId="46">
    <w:abstractNumId w:val="27"/>
  </w:num>
  <w:num w:numId="47">
    <w:abstractNumId w:val="3"/>
  </w:num>
  <w:num w:numId="48">
    <w:abstractNumId w:val="2"/>
  </w:num>
  <w:num w:numId="49">
    <w:abstractNumId w:val="2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C8"/>
    <w:rsid w:val="00044CF3"/>
    <w:rsid w:val="000B0798"/>
    <w:rsid w:val="00387266"/>
    <w:rsid w:val="00E034C8"/>
    <w:rsid w:val="00F80E1F"/>
    <w:rsid w:val="00FD0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D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480"/>
    <w:pPr>
      <w:widowControl w:val="0"/>
      <w:suppressAutoHyphens/>
      <w:autoSpaceDE w:val="0"/>
      <w:autoSpaceDN w:val="0"/>
      <w:adjustRightInd w:val="0"/>
      <w:spacing w:after="0" w:line="288" w:lineRule="auto"/>
      <w:textAlignment w:val="center"/>
    </w:pPr>
    <w:rPr>
      <w:color w:val="000000"/>
      <w:sz w:val="24"/>
      <w:szCs w:val="24"/>
      <w:lang w:eastAsia="en-US"/>
    </w:rPr>
  </w:style>
  <w:style w:type="paragraph" w:styleId="Heading1">
    <w:name w:val="heading 1"/>
    <w:basedOn w:val="Normal"/>
    <w:next w:val="Normal"/>
    <w:link w:val="Heading1Char"/>
    <w:uiPriority w:val="9"/>
    <w:qFormat/>
    <w:rsid w:val="00404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049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49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29C3"/>
    <w:pPr>
      <w:keepNext/>
      <w:keepLines/>
      <w:widowControl/>
      <w:tabs>
        <w:tab w:val="left" w:pos="624"/>
        <w:tab w:val="right" w:leader="dot" w:pos="8220"/>
      </w:tabs>
      <w:spacing w:before="200" w:line="240" w:lineRule="auto"/>
      <w:outlineLvl w:val="3"/>
    </w:pPr>
    <w:rPr>
      <w:rFonts w:asciiTheme="majorHAnsi" w:eastAsiaTheme="majorEastAsia" w:hAnsiTheme="majorHAnsi" w:cstheme="majorBidi"/>
      <w:b/>
      <w:bCs/>
      <w:i/>
      <w:iCs/>
      <w:color w:val="4F81BD" w:themeColor="accent1"/>
      <w:spacing w:val="-2"/>
      <w:sz w:val="22"/>
      <w:szCs w:val="22"/>
    </w:rPr>
  </w:style>
  <w:style w:type="paragraph" w:styleId="Heading5">
    <w:name w:val="heading 5"/>
    <w:basedOn w:val="Normal"/>
    <w:next w:val="Normal"/>
    <w:link w:val="Heading5Char"/>
    <w:uiPriority w:val="9"/>
    <w:semiHidden/>
    <w:unhideWhenUsed/>
    <w:qFormat/>
    <w:rsid w:val="003829C3"/>
    <w:pPr>
      <w:keepNext/>
      <w:keepLines/>
      <w:widowControl/>
      <w:tabs>
        <w:tab w:val="left" w:pos="624"/>
        <w:tab w:val="right" w:leader="dot" w:pos="8220"/>
      </w:tabs>
      <w:spacing w:before="200" w:line="240" w:lineRule="auto"/>
      <w:outlineLvl w:val="4"/>
    </w:pPr>
    <w:rPr>
      <w:rFonts w:asciiTheme="majorHAnsi" w:eastAsiaTheme="majorEastAsia" w:hAnsiTheme="majorHAnsi" w:cstheme="majorBidi"/>
      <w:bCs/>
      <w:color w:val="243F60" w:themeColor="accent1" w:themeShade="7F"/>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link w:val="NoParagraphStyleChar"/>
    <w:uiPriority w:val="99"/>
    <w:rsid w:val="009E7480"/>
    <w:pPr>
      <w:widowControl w:val="0"/>
      <w:autoSpaceDE w:val="0"/>
      <w:autoSpaceDN w:val="0"/>
      <w:adjustRightInd w:val="0"/>
      <w:spacing w:after="0" w:line="288" w:lineRule="auto"/>
      <w:textAlignment w:val="center"/>
    </w:pPr>
    <w:rPr>
      <w:rFonts w:ascii="Times (TT) Regular" w:hAnsi="Times (TT) Regular" w:cs="Times (TT) Regular"/>
      <w:color w:val="000000"/>
      <w:sz w:val="24"/>
      <w:szCs w:val="24"/>
      <w:lang w:val="en-US" w:eastAsia="en-US"/>
    </w:rPr>
  </w:style>
  <w:style w:type="paragraph" w:customStyle="1" w:styleId="Text">
    <w:name w:val="Text"/>
    <w:basedOn w:val="NoParagraphStyle"/>
    <w:uiPriority w:val="99"/>
    <w:rsid w:val="009E7480"/>
    <w:pPr>
      <w:suppressAutoHyphens/>
      <w:spacing w:before="170" w:line="280" w:lineRule="atLeast"/>
    </w:pPr>
    <w:rPr>
      <w:rFonts w:ascii="Arial" w:hAnsi="Arial" w:cs="Arial"/>
      <w:spacing w:val="-2"/>
      <w:sz w:val="20"/>
      <w:szCs w:val="20"/>
      <w:lang w:val="en-GB"/>
    </w:rPr>
  </w:style>
  <w:style w:type="paragraph" w:customStyle="1" w:styleId="H1ThreatAbatementplan">
    <w:name w:val="H1 (Threat Abatement plan)"/>
    <w:basedOn w:val="NoParagraphStyle"/>
    <w:link w:val="H1ThreatAbatementplanChar"/>
    <w:uiPriority w:val="99"/>
    <w:rsid w:val="002665AB"/>
    <w:pPr>
      <w:suppressAutoHyphens/>
      <w:spacing w:after="680" w:line="620" w:lineRule="atLeast"/>
    </w:pPr>
    <w:rPr>
      <w:rFonts w:ascii="Times New Roman" w:hAnsi="Times New Roman" w:cs="Times New Roman"/>
      <w:caps/>
      <w:sz w:val="62"/>
      <w:szCs w:val="62"/>
    </w:rPr>
  </w:style>
  <w:style w:type="paragraph" w:customStyle="1" w:styleId="TextThreatAbatementplan">
    <w:name w:val="Text (Threat Abatement plan)"/>
    <w:basedOn w:val="NoParagraphStyle"/>
    <w:link w:val="TextThreatAbatementplanChar"/>
    <w:uiPriority w:val="99"/>
    <w:rsid w:val="009E7480"/>
    <w:pPr>
      <w:suppressAutoHyphens/>
      <w:spacing w:before="170" w:line="280" w:lineRule="atLeast"/>
    </w:pPr>
    <w:rPr>
      <w:rFonts w:ascii="Arial" w:hAnsi="Arial" w:cs="Arial"/>
      <w:spacing w:val="-2"/>
      <w:sz w:val="20"/>
      <w:szCs w:val="20"/>
    </w:rPr>
  </w:style>
  <w:style w:type="paragraph" w:customStyle="1" w:styleId="TOC1ThreatAbatementplan">
    <w:name w:val="TOC_1 (Threat Abatement plan)"/>
    <w:basedOn w:val="TextThreatAbatementplan"/>
    <w:uiPriority w:val="99"/>
    <w:rsid w:val="009E7480"/>
    <w:pPr>
      <w:tabs>
        <w:tab w:val="left" w:pos="624"/>
        <w:tab w:val="right" w:leader="dot" w:pos="8220"/>
      </w:tabs>
      <w:spacing w:before="340"/>
    </w:pPr>
    <w:rPr>
      <w:b/>
      <w:bCs/>
    </w:rPr>
  </w:style>
  <w:style w:type="paragraph" w:customStyle="1" w:styleId="TOC2ThreatAbatementplan">
    <w:name w:val="TOC_2 (Threat Abatement plan)"/>
    <w:basedOn w:val="TOC1ThreatAbatementplan"/>
    <w:uiPriority w:val="99"/>
    <w:rsid w:val="009E7480"/>
    <w:pPr>
      <w:spacing w:before="57"/>
      <w:ind w:left="340" w:hanging="340"/>
    </w:pPr>
  </w:style>
  <w:style w:type="paragraph" w:customStyle="1" w:styleId="TOC3ThreatAbatementplan">
    <w:name w:val="TOC_3 (Threat Abatement plan)"/>
    <w:basedOn w:val="TOC2ThreatAbatementplan"/>
    <w:uiPriority w:val="99"/>
    <w:rsid w:val="002665AB"/>
    <w:pPr>
      <w:tabs>
        <w:tab w:val="left" w:pos="1247"/>
      </w:tabs>
      <w:ind w:left="794" w:hanging="454"/>
    </w:pPr>
    <w:rPr>
      <w:lang w:val="en-GB"/>
    </w:rPr>
  </w:style>
  <w:style w:type="paragraph" w:customStyle="1" w:styleId="TOC4ThreatAbatementplan">
    <w:name w:val="TOC_4 (Threat Abatement plan)"/>
    <w:basedOn w:val="TOC2ThreatAbatementplan"/>
    <w:uiPriority w:val="99"/>
    <w:rsid w:val="009E7480"/>
    <w:pPr>
      <w:tabs>
        <w:tab w:val="left" w:pos="1871"/>
      </w:tabs>
      <w:ind w:left="1474" w:hanging="1134"/>
    </w:pPr>
    <w:rPr>
      <w:b w:val="0"/>
      <w:bCs w:val="0"/>
      <w:i/>
      <w:iCs/>
      <w:lang w:val="en-GB"/>
    </w:rPr>
  </w:style>
  <w:style w:type="paragraph" w:customStyle="1" w:styleId="H2ThreatAbatementplan">
    <w:name w:val="H2 (Threat Abatement plan)"/>
    <w:basedOn w:val="NoParagraphStyle"/>
    <w:link w:val="H2ThreatAbatementplanChar"/>
    <w:uiPriority w:val="99"/>
    <w:rsid w:val="009E7480"/>
    <w:pPr>
      <w:suppressAutoHyphens/>
      <w:spacing w:before="340" w:line="320" w:lineRule="atLeast"/>
    </w:pPr>
    <w:rPr>
      <w:rFonts w:ascii="Arial" w:hAnsi="Arial" w:cs="Arial"/>
      <w:b/>
      <w:bCs/>
      <w:spacing w:val="-6"/>
      <w:sz w:val="30"/>
      <w:szCs w:val="30"/>
    </w:rPr>
  </w:style>
  <w:style w:type="paragraph" w:customStyle="1" w:styleId="H2numberedThreatAbatementplan">
    <w:name w:val="H2 numbered (Threat Abatement plan)"/>
    <w:basedOn w:val="H2ThreatAbatementplan"/>
    <w:link w:val="H2numberedThreatAbatementplanChar"/>
    <w:uiPriority w:val="99"/>
    <w:rsid w:val="009E7480"/>
    <w:pPr>
      <w:ind w:left="454" w:hanging="454"/>
    </w:pPr>
  </w:style>
  <w:style w:type="paragraph" w:customStyle="1" w:styleId="H3ThreatAbatementplan">
    <w:name w:val="H3 (Threat Abatement plan)"/>
    <w:basedOn w:val="NoParagraphStyle"/>
    <w:link w:val="H3ThreatAbatementplanChar"/>
    <w:uiPriority w:val="99"/>
    <w:rsid w:val="009E7480"/>
    <w:pPr>
      <w:suppressAutoHyphens/>
      <w:spacing w:before="283" w:line="280" w:lineRule="atLeast"/>
    </w:pPr>
    <w:rPr>
      <w:rFonts w:ascii="Arial" w:hAnsi="Arial" w:cs="Arial"/>
      <w:b/>
      <w:bCs/>
      <w:color w:val="487035"/>
      <w:spacing w:val="-2"/>
      <w:lang w:val="en-GB"/>
    </w:rPr>
  </w:style>
  <w:style w:type="paragraph" w:customStyle="1" w:styleId="H3numberedThreatAbatementplan">
    <w:name w:val="H3 numbered (Threat Abatement plan)"/>
    <w:basedOn w:val="H3ThreatAbatementplan"/>
    <w:link w:val="H3numberedThreatAbatementplanChar"/>
    <w:uiPriority w:val="99"/>
    <w:rsid w:val="002665AB"/>
    <w:pPr>
      <w:ind w:left="454" w:hanging="454"/>
    </w:pPr>
    <w:rPr>
      <w:color w:val="000000"/>
    </w:rPr>
  </w:style>
  <w:style w:type="paragraph" w:customStyle="1" w:styleId="bullets">
    <w:name w:val="bullets"/>
    <w:basedOn w:val="Text"/>
    <w:uiPriority w:val="99"/>
    <w:rsid w:val="002665AB"/>
    <w:pPr>
      <w:numPr>
        <w:numId w:val="1"/>
      </w:numPr>
      <w:spacing w:before="57"/>
    </w:pPr>
  </w:style>
  <w:style w:type="paragraph" w:customStyle="1" w:styleId="Numbered">
    <w:name w:val="Numbered"/>
    <w:basedOn w:val="Text"/>
    <w:uiPriority w:val="99"/>
    <w:rsid w:val="009E7480"/>
    <w:pPr>
      <w:spacing w:before="113"/>
      <w:ind w:left="454" w:hanging="454"/>
    </w:pPr>
  </w:style>
  <w:style w:type="paragraph" w:customStyle="1" w:styleId="H4ThreatAbatementplan">
    <w:name w:val="H4 (Threat Abatement plan)"/>
    <w:basedOn w:val="H3ThreatAbatementplan"/>
    <w:uiPriority w:val="99"/>
    <w:rsid w:val="00795D34"/>
    <w:pPr>
      <w:spacing w:before="0" w:after="240" w:line="240" w:lineRule="auto"/>
      <w:ind w:left="1418" w:hanging="1418"/>
    </w:pPr>
    <w:rPr>
      <w:b w:val="0"/>
      <w:bCs w:val="0"/>
      <w:i/>
      <w:iCs/>
      <w:color w:val="auto"/>
      <w:lang w:val="en-AU"/>
    </w:rPr>
  </w:style>
  <w:style w:type="paragraph" w:customStyle="1" w:styleId="Table-titles">
    <w:name w:val="Table-titles"/>
    <w:basedOn w:val="TextThreatAbatementplan"/>
    <w:link w:val="Table-titlesChar"/>
    <w:uiPriority w:val="99"/>
    <w:rsid w:val="00BA2B51"/>
    <w:rPr>
      <w:b/>
      <w:bCs/>
    </w:rPr>
  </w:style>
  <w:style w:type="paragraph" w:customStyle="1" w:styleId="Table-textThreatAbatementplan">
    <w:name w:val="Table-text (Threat Abatement plan)"/>
    <w:basedOn w:val="TextThreatAbatementplan"/>
    <w:uiPriority w:val="99"/>
    <w:rsid w:val="009E7480"/>
    <w:pPr>
      <w:spacing w:before="85" w:line="220" w:lineRule="atLeast"/>
    </w:pPr>
    <w:rPr>
      <w:sz w:val="16"/>
      <w:szCs w:val="16"/>
    </w:rPr>
  </w:style>
  <w:style w:type="paragraph" w:customStyle="1" w:styleId="NotesThreatAbatementplan">
    <w:name w:val="Notes (Threat Abatement plan)"/>
    <w:basedOn w:val="NoParagraphStyle"/>
    <w:uiPriority w:val="99"/>
    <w:rsid w:val="009E7480"/>
    <w:pPr>
      <w:suppressAutoHyphens/>
      <w:spacing w:before="57" w:after="170"/>
    </w:pPr>
    <w:rPr>
      <w:rFonts w:ascii="Arial" w:hAnsi="Arial" w:cs="Arial"/>
      <w:sz w:val="16"/>
      <w:szCs w:val="16"/>
      <w:lang w:val="en-AU"/>
    </w:rPr>
  </w:style>
  <w:style w:type="paragraph" w:customStyle="1" w:styleId="CopyrightDisclaimertext">
    <w:name w:val="Copyright &amp; Disclaimer text"/>
    <w:basedOn w:val="Text"/>
    <w:uiPriority w:val="99"/>
    <w:rsid w:val="009E7480"/>
    <w:pPr>
      <w:spacing w:line="200" w:lineRule="atLeast"/>
    </w:pPr>
    <w:rPr>
      <w:spacing w:val="-1"/>
      <w:sz w:val="14"/>
      <w:szCs w:val="14"/>
    </w:rPr>
  </w:style>
  <w:style w:type="paragraph" w:styleId="Caption">
    <w:name w:val="caption"/>
    <w:basedOn w:val="Text"/>
    <w:uiPriority w:val="99"/>
    <w:qFormat/>
    <w:rsid w:val="009E7480"/>
    <w:pPr>
      <w:keepLines/>
      <w:spacing w:before="0" w:line="200" w:lineRule="atLeast"/>
    </w:pPr>
    <w:rPr>
      <w:sz w:val="16"/>
      <w:szCs w:val="16"/>
    </w:rPr>
  </w:style>
  <w:style w:type="paragraph" w:customStyle="1" w:styleId="photocredits">
    <w:name w:val="photo credits"/>
    <w:basedOn w:val="Caption"/>
    <w:uiPriority w:val="99"/>
    <w:rsid w:val="009E7480"/>
    <w:pPr>
      <w:ind w:left="283" w:hanging="283"/>
    </w:pPr>
    <w:rPr>
      <w:rFonts w:ascii="Arial (TT)" w:hAnsi="Arial (TT)" w:cs="Arial (TT)"/>
      <w:spacing w:val="-1"/>
      <w:sz w:val="14"/>
      <w:szCs w:val="14"/>
    </w:rPr>
  </w:style>
  <w:style w:type="paragraph" w:customStyle="1" w:styleId="photocredits-nohang">
    <w:name w:val="photo credits-no hang"/>
    <w:basedOn w:val="photocredits"/>
    <w:uiPriority w:val="99"/>
    <w:rsid w:val="009E7480"/>
    <w:pPr>
      <w:ind w:left="0" w:firstLine="0"/>
    </w:pPr>
  </w:style>
  <w:style w:type="paragraph" w:customStyle="1" w:styleId="FootnotesThreatAbatementplan">
    <w:name w:val="Footnotes (Threat Abatement plan)"/>
    <w:basedOn w:val="NoParagraphStyle"/>
    <w:uiPriority w:val="99"/>
    <w:rsid w:val="009E7480"/>
    <w:pPr>
      <w:suppressAutoHyphens/>
      <w:spacing w:before="170" w:line="200" w:lineRule="atLeast"/>
      <w:ind w:left="113" w:hanging="113"/>
    </w:pPr>
    <w:rPr>
      <w:rFonts w:ascii="Arial" w:hAnsi="Arial" w:cs="Arial"/>
      <w:spacing w:val="-1"/>
      <w:sz w:val="14"/>
      <w:szCs w:val="14"/>
    </w:rPr>
  </w:style>
  <w:style w:type="paragraph" w:customStyle="1" w:styleId="Table-headersThreatAbatementplan">
    <w:name w:val="Table-headers (Threat Abatement plan)"/>
    <w:basedOn w:val="TextThreatAbatementplan"/>
    <w:uiPriority w:val="99"/>
    <w:rsid w:val="009E7480"/>
    <w:pPr>
      <w:spacing w:line="240" w:lineRule="atLeast"/>
    </w:pPr>
    <w:rPr>
      <w:b/>
      <w:bCs/>
      <w:color w:val="FFFFFF"/>
      <w:sz w:val="18"/>
      <w:szCs w:val="18"/>
    </w:rPr>
  </w:style>
  <w:style w:type="paragraph" w:customStyle="1" w:styleId="Table-BulletsThreatAbatementplan">
    <w:name w:val="Table-Bullets (Threat Abatement plan)"/>
    <w:basedOn w:val="bullets"/>
    <w:uiPriority w:val="99"/>
    <w:rsid w:val="009E7480"/>
    <w:pPr>
      <w:spacing w:line="220" w:lineRule="atLeast"/>
      <w:ind w:left="283" w:hanging="283"/>
    </w:pPr>
    <w:rPr>
      <w:sz w:val="16"/>
      <w:szCs w:val="16"/>
    </w:rPr>
  </w:style>
  <w:style w:type="character" w:customStyle="1" w:styleId="TextBold">
    <w:name w:val="Text Bold"/>
    <w:uiPriority w:val="99"/>
    <w:rsid w:val="009E7480"/>
    <w:rPr>
      <w:rFonts w:ascii="Arial" w:hAnsi="Arial"/>
      <w:b/>
    </w:rPr>
  </w:style>
  <w:style w:type="character" w:customStyle="1" w:styleId="Textbolditalic">
    <w:name w:val="Text bold italic"/>
    <w:basedOn w:val="TextBold"/>
    <w:uiPriority w:val="99"/>
    <w:rsid w:val="009E7480"/>
    <w:rPr>
      <w:rFonts w:ascii="Arial" w:hAnsi="Arial" w:cs="Arial"/>
      <w:b/>
      <w:bCs/>
      <w:i/>
      <w:iCs/>
    </w:rPr>
  </w:style>
  <w:style w:type="character" w:customStyle="1" w:styleId="TextItalic">
    <w:name w:val="Text Italic"/>
    <w:uiPriority w:val="99"/>
    <w:rsid w:val="009E7480"/>
    <w:rPr>
      <w:rFonts w:ascii="Arial" w:hAnsi="Arial"/>
      <w:i/>
    </w:rPr>
  </w:style>
  <w:style w:type="character" w:customStyle="1" w:styleId="URLcolour">
    <w:name w:val="URL colour"/>
    <w:uiPriority w:val="99"/>
    <w:rsid w:val="009E7480"/>
    <w:rPr>
      <w:color w:val="00558C"/>
    </w:rPr>
  </w:style>
  <w:style w:type="character" w:customStyle="1" w:styleId="Table-textbold">
    <w:name w:val="Table-text bold"/>
    <w:uiPriority w:val="99"/>
    <w:rsid w:val="009E7480"/>
    <w:rPr>
      <w:b/>
    </w:rPr>
  </w:style>
  <w:style w:type="character" w:customStyle="1" w:styleId="Table-textitalic">
    <w:name w:val="Table-text italic"/>
    <w:uiPriority w:val="99"/>
    <w:rsid w:val="009E7480"/>
    <w:rPr>
      <w:i/>
    </w:rPr>
  </w:style>
  <w:style w:type="paragraph" w:customStyle="1" w:styleId="CoverTitle">
    <w:name w:val="Cover Title"/>
    <w:basedOn w:val="NoParagraphStyle"/>
    <w:link w:val="CoverTitleChar"/>
    <w:uiPriority w:val="99"/>
    <w:rsid w:val="002665AB"/>
    <w:pPr>
      <w:widowControl/>
      <w:suppressAutoHyphens/>
      <w:spacing w:before="176" w:line="760" w:lineRule="atLeast"/>
      <w:jc w:val="right"/>
      <w:textAlignment w:val="baseline"/>
    </w:pPr>
    <w:rPr>
      <w:rFonts w:ascii="Times New Roman" w:hAnsi="Times New Roman" w:cs="Times New Roman"/>
      <w:sz w:val="68"/>
      <w:szCs w:val="68"/>
      <w:lang w:val="en-AU"/>
    </w:rPr>
  </w:style>
  <w:style w:type="paragraph" w:customStyle="1" w:styleId="CoverSubtitle">
    <w:name w:val="Cover Subtitle"/>
    <w:basedOn w:val="NoParagraphStyle"/>
    <w:link w:val="CoverSubtitleChar"/>
    <w:uiPriority w:val="99"/>
    <w:rsid w:val="002665AB"/>
    <w:pPr>
      <w:keepNext/>
      <w:keepLines/>
      <w:widowControl/>
      <w:suppressAutoHyphens/>
      <w:spacing w:line="240" w:lineRule="atLeast"/>
      <w:jc w:val="right"/>
      <w:textAlignment w:val="baseline"/>
    </w:pPr>
    <w:rPr>
      <w:rFonts w:ascii="Arial (TT)" w:hAnsi="Arial (TT)" w:cs="Arial (TT)"/>
      <w:color w:val="FFFFFF"/>
      <w:spacing w:val="2"/>
      <w:sz w:val="20"/>
      <w:szCs w:val="20"/>
      <w:lang w:val="en-AU"/>
    </w:rPr>
  </w:style>
  <w:style w:type="paragraph" w:customStyle="1" w:styleId="StyleCoverSubtitleArial20ptBefore1415pt">
    <w:name w:val="Style Cover Subtitle + Arial 20 pt Before:  14.15 pt"/>
    <w:basedOn w:val="CoverSubtitle"/>
    <w:uiPriority w:val="99"/>
    <w:rsid w:val="002665AB"/>
    <w:pPr>
      <w:spacing w:before="283"/>
    </w:pPr>
    <w:rPr>
      <w:rFonts w:ascii="Arial" w:hAnsi="Arial" w:cs="Times New Roman"/>
      <w:color w:val="000000"/>
      <w:sz w:val="40"/>
    </w:rPr>
  </w:style>
  <w:style w:type="paragraph" w:customStyle="1" w:styleId="DEWHAProductNumber">
    <w:name w:val="DEWHA Product Number"/>
    <w:basedOn w:val="NoParagraphStyle"/>
    <w:uiPriority w:val="99"/>
    <w:rsid w:val="00F01483"/>
    <w:pPr>
      <w:widowControl/>
      <w:suppressAutoHyphens/>
      <w:spacing w:before="170" w:line="160" w:lineRule="atLeast"/>
    </w:pPr>
    <w:rPr>
      <w:rFonts w:ascii="Arial" w:hAnsi="Arial" w:cs="Arial"/>
      <w:color w:val="FFFFFF"/>
      <w:sz w:val="12"/>
      <w:szCs w:val="12"/>
      <w:lang w:val="en-GB"/>
    </w:rPr>
  </w:style>
  <w:style w:type="paragraph" w:styleId="Header">
    <w:name w:val="header"/>
    <w:basedOn w:val="Normal"/>
    <w:link w:val="HeaderChar"/>
    <w:uiPriority w:val="99"/>
    <w:unhideWhenUsed/>
    <w:rsid w:val="00A4411F"/>
    <w:pPr>
      <w:tabs>
        <w:tab w:val="center" w:pos="4513"/>
        <w:tab w:val="right" w:pos="9026"/>
      </w:tabs>
    </w:pPr>
  </w:style>
  <w:style w:type="character" w:customStyle="1" w:styleId="HeaderChar">
    <w:name w:val="Header Char"/>
    <w:basedOn w:val="DefaultParagraphFont"/>
    <w:link w:val="Header"/>
    <w:uiPriority w:val="99"/>
    <w:locked/>
    <w:rsid w:val="00A4411F"/>
    <w:rPr>
      <w:rFonts w:cs="Times New Roman"/>
      <w:color w:val="000000"/>
      <w:sz w:val="24"/>
      <w:szCs w:val="24"/>
      <w:lang w:eastAsia="en-US"/>
    </w:rPr>
  </w:style>
  <w:style w:type="paragraph" w:styleId="Footer">
    <w:name w:val="footer"/>
    <w:basedOn w:val="Normal"/>
    <w:link w:val="FooterChar"/>
    <w:unhideWhenUsed/>
    <w:rsid w:val="00A4411F"/>
    <w:pPr>
      <w:tabs>
        <w:tab w:val="center" w:pos="4513"/>
        <w:tab w:val="right" w:pos="9026"/>
      </w:tabs>
    </w:pPr>
  </w:style>
  <w:style w:type="character" w:customStyle="1" w:styleId="FooterChar">
    <w:name w:val="Footer Char"/>
    <w:basedOn w:val="DefaultParagraphFont"/>
    <w:link w:val="Footer"/>
    <w:uiPriority w:val="99"/>
    <w:locked/>
    <w:rsid w:val="00A4411F"/>
    <w:rPr>
      <w:rFonts w:cs="Times New Roman"/>
      <w:color w:val="000000"/>
      <w:sz w:val="24"/>
      <w:szCs w:val="24"/>
      <w:lang w:eastAsia="en-US"/>
    </w:rPr>
  </w:style>
  <w:style w:type="paragraph" w:styleId="BalloonText">
    <w:name w:val="Balloon Text"/>
    <w:basedOn w:val="Normal"/>
    <w:link w:val="BalloonTextChar"/>
    <w:uiPriority w:val="99"/>
    <w:semiHidden/>
    <w:unhideWhenUsed/>
    <w:rsid w:val="006013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302"/>
    <w:rPr>
      <w:rFonts w:ascii="Tahoma" w:hAnsi="Tahoma" w:cs="Tahoma"/>
      <w:color w:val="000000"/>
      <w:sz w:val="16"/>
      <w:szCs w:val="16"/>
      <w:lang w:eastAsia="en-US"/>
    </w:rPr>
  </w:style>
  <w:style w:type="paragraph" w:styleId="ListNumber">
    <w:name w:val="List Number"/>
    <w:basedOn w:val="Normal"/>
    <w:uiPriority w:val="99"/>
    <w:unhideWhenUsed/>
    <w:qFormat/>
    <w:rsid w:val="00F8453B"/>
    <w:pPr>
      <w:numPr>
        <w:numId w:val="5"/>
      </w:numPr>
      <w:contextualSpacing/>
    </w:pPr>
  </w:style>
  <w:style w:type="paragraph" w:customStyle="1" w:styleId="TAPSub2">
    <w:name w:val="TAP Sub 2"/>
    <w:basedOn w:val="H2numberedThreatAbatementplan"/>
    <w:link w:val="TAPSub2Char"/>
    <w:qFormat/>
    <w:rsid w:val="007217B1"/>
    <w:pPr>
      <w:spacing w:before="360" w:after="240" w:line="240" w:lineRule="auto"/>
      <w:ind w:left="567" w:hanging="567"/>
    </w:pPr>
    <w:rPr>
      <w:lang w:val="en-AU"/>
    </w:rPr>
  </w:style>
  <w:style w:type="paragraph" w:customStyle="1" w:styleId="TAPSub1">
    <w:name w:val="TAP Sub 1"/>
    <w:basedOn w:val="H1ThreatAbatementplan"/>
    <w:link w:val="TAPSub1Char"/>
    <w:qFormat/>
    <w:rsid w:val="00E96591"/>
    <w:pPr>
      <w:spacing w:after="240" w:line="240" w:lineRule="auto"/>
    </w:pPr>
    <w:rPr>
      <w:lang w:val="en-AU"/>
    </w:rPr>
  </w:style>
  <w:style w:type="character" w:customStyle="1" w:styleId="NoParagraphStyleChar">
    <w:name w:val="[No Paragraph Style] Char"/>
    <w:basedOn w:val="DefaultParagraphFont"/>
    <w:link w:val="NoParagraphStyle"/>
    <w:uiPriority w:val="99"/>
    <w:rsid w:val="00E96591"/>
    <w:rPr>
      <w:rFonts w:ascii="Times (TT) Regular" w:hAnsi="Times (TT) Regular" w:cs="Times (TT) Regular"/>
      <w:color w:val="000000"/>
      <w:sz w:val="24"/>
      <w:szCs w:val="24"/>
      <w:lang w:val="en-US" w:eastAsia="en-US"/>
    </w:rPr>
  </w:style>
  <w:style w:type="character" w:customStyle="1" w:styleId="H2ThreatAbatementplanChar">
    <w:name w:val="H2 (Threat Abatement plan) Char"/>
    <w:basedOn w:val="NoParagraphStyleChar"/>
    <w:link w:val="H2ThreatAbatementplan"/>
    <w:uiPriority w:val="99"/>
    <w:rsid w:val="00E96591"/>
    <w:rPr>
      <w:rFonts w:ascii="Arial" w:hAnsi="Arial" w:cs="Arial"/>
      <w:b/>
      <w:bCs/>
      <w:color w:val="000000"/>
      <w:spacing w:val="-6"/>
      <w:sz w:val="30"/>
      <w:szCs w:val="30"/>
      <w:lang w:val="en-US" w:eastAsia="en-US"/>
    </w:rPr>
  </w:style>
  <w:style w:type="character" w:customStyle="1" w:styleId="H2numberedThreatAbatementplanChar">
    <w:name w:val="H2 numbered (Threat Abatement plan) Char"/>
    <w:basedOn w:val="H2ThreatAbatementplanChar"/>
    <w:link w:val="H2numberedThreatAbatementplan"/>
    <w:uiPriority w:val="99"/>
    <w:rsid w:val="00E96591"/>
    <w:rPr>
      <w:rFonts w:ascii="Arial" w:hAnsi="Arial" w:cs="Arial"/>
      <w:b/>
      <w:bCs/>
      <w:color w:val="000000"/>
      <w:spacing w:val="-6"/>
      <w:sz w:val="30"/>
      <w:szCs w:val="30"/>
      <w:lang w:val="en-US" w:eastAsia="en-US"/>
    </w:rPr>
  </w:style>
  <w:style w:type="character" w:customStyle="1" w:styleId="TAPSub2Char">
    <w:name w:val="TAP Sub 2 Char"/>
    <w:basedOn w:val="H2numberedThreatAbatementplanChar"/>
    <w:link w:val="TAPSub2"/>
    <w:rsid w:val="007217B1"/>
    <w:rPr>
      <w:rFonts w:ascii="Arial" w:hAnsi="Arial" w:cs="Arial"/>
      <w:b/>
      <w:bCs/>
      <w:color w:val="000000"/>
      <w:spacing w:val="-6"/>
      <w:sz w:val="30"/>
      <w:szCs w:val="30"/>
      <w:lang w:val="en-US" w:eastAsia="en-US"/>
    </w:rPr>
  </w:style>
  <w:style w:type="paragraph" w:customStyle="1" w:styleId="TAPSub3">
    <w:name w:val="TAP Sub 3"/>
    <w:basedOn w:val="H3numberedThreatAbatementplan"/>
    <w:link w:val="TAPSub3Char"/>
    <w:qFormat/>
    <w:rsid w:val="00795D34"/>
    <w:pPr>
      <w:spacing w:before="0" w:after="240" w:line="240" w:lineRule="auto"/>
      <w:ind w:left="567" w:hanging="567"/>
    </w:pPr>
    <w:rPr>
      <w:lang w:val="en-AU"/>
    </w:rPr>
  </w:style>
  <w:style w:type="character" w:customStyle="1" w:styleId="H1ThreatAbatementplanChar">
    <w:name w:val="H1 (Threat Abatement plan) Char"/>
    <w:basedOn w:val="NoParagraphStyleChar"/>
    <w:link w:val="H1ThreatAbatementplan"/>
    <w:uiPriority w:val="99"/>
    <w:rsid w:val="00E96591"/>
    <w:rPr>
      <w:rFonts w:ascii="Times (TT) Regular" w:hAnsi="Times (TT) Regular" w:cs="Times (TT) Regular"/>
      <w:caps/>
      <w:color w:val="000000"/>
      <w:sz w:val="62"/>
      <w:szCs w:val="62"/>
      <w:lang w:val="en-US" w:eastAsia="en-US"/>
    </w:rPr>
  </w:style>
  <w:style w:type="character" w:customStyle="1" w:styleId="TAPSub1Char">
    <w:name w:val="TAP Sub 1 Char"/>
    <w:basedOn w:val="H1ThreatAbatementplanChar"/>
    <w:link w:val="TAPSub1"/>
    <w:rsid w:val="00E96591"/>
    <w:rPr>
      <w:rFonts w:ascii="Times (TT) Regular" w:hAnsi="Times (TT) Regular" w:cs="Times (TT) Regular"/>
      <w:caps/>
      <w:color w:val="000000"/>
      <w:sz w:val="62"/>
      <w:szCs w:val="62"/>
      <w:lang w:val="en-US" w:eastAsia="en-US"/>
    </w:rPr>
  </w:style>
  <w:style w:type="paragraph" w:styleId="TOC1">
    <w:name w:val="toc 1"/>
    <w:basedOn w:val="Normal"/>
    <w:next w:val="Normal"/>
    <w:autoRedefine/>
    <w:uiPriority w:val="39"/>
    <w:unhideWhenUsed/>
    <w:rsid w:val="004E1D83"/>
    <w:pPr>
      <w:tabs>
        <w:tab w:val="right" w:leader="dot" w:pos="9060"/>
      </w:tabs>
      <w:spacing w:after="100"/>
    </w:pPr>
    <w:rPr>
      <w:rFonts w:ascii="Arial" w:hAnsi="Arial" w:cs="Arial"/>
      <w:noProof/>
      <w:sz w:val="22"/>
      <w:szCs w:val="22"/>
    </w:rPr>
  </w:style>
  <w:style w:type="character" w:customStyle="1" w:styleId="H3ThreatAbatementplanChar">
    <w:name w:val="H3 (Threat Abatement plan) Char"/>
    <w:basedOn w:val="NoParagraphStyleChar"/>
    <w:link w:val="H3ThreatAbatementplan"/>
    <w:uiPriority w:val="99"/>
    <w:rsid w:val="003F5E82"/>
    <w:rPr>
      <w:rFonts w:ascii="Arial" w:hAnsi="Arial" w:cs="Arial"/>
      <w:b/>
      <w:bCs/>
      <w:color w:val="487035"/>
      <w:spacing w:val="-2"/>
      <w:sz w:val="24"/>
      <w:szCs w:val="24"/>
      <w:lang w:val="en-GB" w:eastAsia="en-US"/>
    </w:rPr>
  </w:style>
  <w:style w:type="character" w:customStyle="1" w:styleId="H3numberedThreatAbatementplanChar">
    <w:name w:val="H3 numbered (Threat Abatement plan) Char"/>
    <w:basedOn w:val="H3ThreatAbatementplanChar"/>
    <w:link w:val="H3numberedThreatAbatementplan"/>
    <w:uiPriority w:val="99"/>
    <w:rsid w:val="003F5E82"/>
    <w:rPr>
      <w:rFonts w:ascii="Arial" w:hAnsi="Arial" w:cs="Arial"/>
      <w:b/>
      <w:bCs/>
      <w:color w:val="000000"/>
      <w:spacing w:val="-2"/>
      <w:sz w:val="24"/>
      <w:szCs w:val="24"/>
      <w:lang w:val="en-GB" w:eastAsia="en-US"/>
    </w:rPr>
  </w:style>
  <w:style w:type="character" w:customStyle="1" w:styleId="TAPSub3Char">
    <w:name w:val="TAP Sub 3 Char"/>
    <w:basedOn w:val="H3numberedThreatAbatementplanChar"/>
    <w:link w:val="TAPSub3"/>
    <w:rsid w:val="00795D34"/>
    <w:rPr>
      <w:rFonts w:ascii="Arial" w:hAnsi="Arial" w:cs="Arial"/>
      <w:b/>
      <w:bCs/>
      <w:color w:val="000000"/>
      <w:spacing w:val="-2"/>
      <w:sz w:val="24"/>
      <w:szCs w:val="24"/>
      <w:lang w:val="en-GB" w:eastAsia="en-US"/>
    </w:rPr>
  </w:style>
  <w:style w:type="paragraph" w:styleId="TOC2">
    <w:name w:val="toc 2"/>
    <w:basedOn w:val="Normal"/>
    <w:next w:val="Normal"/>
    <w:autoRedefine/>
    <w:uiPriority w:val="39"/>
    <w:unhideWhenUsed/>
    <w:rsid w:val="004E1D83"/>
    <w:pPr>
      <w:tabs>
        <w:tab w:val="left" w:pos="660"/>
        <w:tab w:val="right" w:leader="dot" w:pos="9060"/>
      </w:tabs>
      <w:spacing w:after="100"/>
      <w:ind w:left="240"/>
    </w:pPr>
    <w:rPr>
      <w:rFonts w:ascii="Arial" w:hAnsi="Arial" w:cs="Arial"/>
      <w:noProof/>
      <w:sz w:val="22"/>
      <w:szCs w:val="22"/>
    </w:rPr>
  </w:style>
  <w:style w:type="paragraph" w:styleId="TOC3">
    <w:name w:val="toc 3"/>
    <w:basedOn w:val="Normal"/>
    <w:next w:val="Normal"/>
    <w:autoRedefine/>
    <w:uiPriority w:val="39"/>
    <w:unhideWhenUsed/>
    <w:rsid w:val="003F5E82"/>
    <w:pPr>
      <w:spacing w:after="100"/>
      <w:ind w:left="480"/>
    </w:pPr>
  </w:style>
  <w:style w:type="paragraph" w:styleId="ListBullet">
    <w:name w:val="List Bullet"/>
    <w:basedOn w:val="Normal"/>
    <w:link w:val="ListBulletChar"/>
    <w:uiPriority w:val="99"/>
    <w:unhideWhenUsed/>
    <w:qFormat/>
    <w:rsid w:val="0086179D"/>
    <w:pPr>
      <w:numPr>
        <w:numId w:val="8"/>
      </w:numPr>
      <w:contextualSpacing/>
    </w:pPr>
  </w:style>
  <w:style w:type="character" w:styleId="CommentReference">
    <w:name w:val="annotation reference"/>
    <w:basedOn w:val="DefaultParagraphFont"/>
    <w:uiPriority w:val="99"/>
    <w:semiHidden/>
    <w:unhideWhenUsed/>
    <w:rsid w:val="000B7C30"/>
    <w:rPr>
      <w:sz w:val="16"/>
      <w:szCs w:val="16"/>
    </w:rPr>
  </w:style>
  <w:style w:type="paragraph" w:styleId="CommentText">
    <w:name w:val="annotation text"/>
    <w:basedOn w:val="Normal"/>
    <w:link w:val="CommentTextChar"/>
    <w:uiPriority w:val="99"/>
    <w:semiHidden/>
    <w:unhideWhenUsed/>
    <w:rsid w:val="000B7C30"/>
    <w:pPr>
      <w:spacing w:line="240" w:lineRule="auto"/>
    </w:pPr>
    <w:rPr>
      <w:sz w:val="20"/>
      <w:szCs w:val="20"/>
    </w:rPr>
  </w:style>
  <w:style w:type="character" w:customStyle="1" w:styleId="CommentTextChar">
    <w:name w:val="Comment Text Char"/>
    <w:basedOn w:val="DefaultParagraphFont"/>
    <w:link w:val="CommentText"/>
    <w:uiPriority w:val="99"/>
    <w:semiHidden/>
    <w:rsid w:val="000B7C30"/>
    <w:rPr>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0B7C30"/>
    <w:rPr>
      <w:b/>
      <w:bCs/>
    </w:rPr>
  </w:style>
  <w:style w:type="character" w:customStyle="1" w:styleId="CommentSubjectChar">
    <w:name w:val="Comment Subject Char"/>
    <w:basedOn w:val="CommentTextChar"/>
    <w:link w:val="CommentSubject"/>
    <w:uiPriority w:val="99"/>
    <w:semiHidden/>
    <w:rsid w:val="000B7C30"/>
    <w:rPr>
      <w:b/>
      <w:bCs/>
      <w:color w:val="000000"/>
      <w:sz w:val="20"/>
      <w:szCs w:val="20"/>
      <w:lang w:eastAsia="en-US"/>
    </w:rPr>
  </w:style>
  <w:style w:type="character" w:styleId="Hyperlink">
    <w:name w:val="Hyperlink"/>
    <w:basedOn w:val="DefaultParagraphFont"/>
    <w:uiPriority w:val="99"/>
    <w:unhideWhenUsed/>
    <w:rsid w:val="009D2E8A"/>
    <w:rPr>
      <w:color w:val="0000FF" w:themeColor="hyperlink"/>
      <w:u w:val="single"/>
    </w:rPr>
  </w:style>
  <w:style w:type="paragraph" w:customStyle="1" w:styleId="Sub1">
    <w:name w:val="Sub1"/>
    <w:basedOn w:val="H1ThreatAbatementplan"/>
    <w:link w:val="Sub1Char"/>
    <w:qFormat/>
    <w:rsid w:val="009D2E8A"/>
    <w:pPr>
      <w:spacing w:after="480"/>
    </w:pPr>
    <w:rPr>
      <w:lang w:val="en-AU"/>
    </w:rPr>
  </w:style>
  <w:style w:type="character" w:customStyle="1" w:styleId="Sub1Char">
    <w:name w:val="Sub1 Char"/>
    <w:basedOn w:val="H1ThreatAbatementplanChar"/>
    <w:link w:val="Sub1"/>
    <w:rsid w:val="009D2E8A"/>
    <w:rPr>
      <w:rFonts w:ascii="Times (TT) Regular" w:hAnsi="Times (TT) Regular" w:cs="Times (TT) Regular"/>
      <w:caps/>
      <w:color w:val="000000"/>
      <w:sz w:val="62"/>
      <w:szCs w:val="62"/>
      <w:lang w:val="en-US" w:eastAsia="en-US"/>
    </w:rPr>
  </w:style>
  <w:style w:type="paragraph" w:customStyle="1" w:styleId="Bulletlist0">
    <w:name w:val="Bullet list"/>
    <w:basedOn w:val="ListBullet"/>
    <w:link w:val="BulletlistChar"/>
    <w:qFormat/>
    <w:rsid w:val="009D2E8A"/>
    <w:pPr>
      <w:widowControl/>
      <w:numPr>
        <w:numId w:val="0"/>
      </w:numPr>
      <w:tabs>
        <w:tab w:val="num" w:pos="426"/>
        <w:tab w:val="right" w:leader="dot" w:pos="8220"/>
      </w:tabs>
      <w:spacing w:after="120" w:line="240" w:lineRule="auto"/>
      <w:ind w:left="426" w:hanging="426"/>
      <w:contextualSpacing w:val="0"/>
    </w:pPr>
    <w:rPr>
      <w:rFonts w:ascii="Arial" w:hAnsi="Arial" w:cs="Arial"/>
      <w:bCs/>
      <w:spacing w:val="-2"/>
      <w:sz w:val="22"/>
      <w:szCs w:val="22"/>
      <w:lang w:eastAsia="en-AU"/>
    </w:rPr>
  </w:style>
  <w:style w:type="character" w:customStyle="1" w:styleId="BulletlistChar">
    <w:name w:val="Bullet list Char"/>
    <w:basedOn w:val="DefaultParagraphFont"/>
    <w:link w:val="Bulletlist0"/>
    <w:rsid w:val="009D2E8A"/>
    <w:rPr>
      <w:rFonts w:ascii="Arial" w:hAnsi="Arial" w:cs="Arial"/>
      <w:bCs/>
      <w:color w:val="000000"/>
      <w:spacing w:val="-2"/>
    </w:rPr>
  </w:style>
  <w:style w:type="character" w:customStyle="1" w:styleId="Heading1Char">
    <w:name w:val="Heading 1 Char"/>
    <w:basedOn w:val="DefaultParagraphFont"/>
    <w:link w:val="Heading1"/>
    <w:uiPriority w:val="9"/>
    <w:rsid w:val="004049C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4049C4"/>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049C4"/>
    <w:rPr>
      <w:rFonts w:asciiTheme="majorHAnsi" w:eastAsiaTheme="majorEastAsia" w:hAnsiTheme="majorHAnsi" w:cstheme="majorBidi"/>
      <w:b/>
      <w:bCs/>
      <w:color w:val="4F81BD" w:themeColor="accent1"/>
      <w:sz w:val="24"/>
      <w:szCs w:val="24"/>
      <w:lang w:eastAsia="en-US"/>
    </w:rPr>
  </w:style>
  <w:style w:type="paragraph" w:styleId="TOCHeading">
    <w:name w:val="TOC Heading"/>
    <w:basedOn w:val="Heading1"/>
    <w:next w:val="Normal"/>
    <w:uiPriority w:val="39"/>
    <w:semiHidden/>
    <w:unhideWhenUsed/>
    <w:qFormat/>
    <w:rsid w:val="00284E5E"/>
    <w:pPr>
      <w:widowControl/>
      <w:suppressAutoHyphens w:val="0"/>
      <w:autoSpaceDE/>
      <w:autoSpaceDN/>
      <w:adjustRightInd/>
      <w:spacing w:line="276" w:lineRule="auto"/>
      <w:textAlignment w:val="auto"/>
      <w:outlineLvl w:val="9"/>
    </w:pPr>
    <w:rPr>
      <w:lang w:val="en-US"/>
    </w:rPr>
  </w:style>
  <w:style w:type="paragraph" w:customStyle="1" w:styleId="Main1">
    <w:name w:val="Main1"/>
    <w:basedOn w:val="CoverTitle"/>
    <w:link w:val="Main1Char"/>
    <w:qFormat/>
    <w:rsid w:val="003B5ACD"/>
  </w:style>
  <w:style w:type="character" w:customStyle="1" w:styleId="Heading4Char">
    <w:name w:val="Heading 4 Char"/>
    <w:basedOn w:val="DefaultParagraphFont"/>
    <w:link w:val="Heading4"/>
    <w:uiPriority w:val="9"/>
    <w:semiHidden/>
    <w:rsid w:val="003829C3"/>
    <w:rPr>
      <w:rFonts w:asciiTheme="majorHAnsi" w:eastAsiaTheme="majorEastAsia" w:hAnsiTheme="majorHAnsi" w:cstheme="majorBidi"/>
      <w:b/>
      <w:bCs/>
      <w:i/>
      <w:iCs/>
      <w:color w:val="4F81BD" w:themeColor="accent1"/>
      <w:spacing w:val="-2"/>
      <w:lang w:eastAsia="en-US"/>
    </w:rPr>
  </w:style>
  <w:style w:type="character" w:customStyle="1" w:styleId="Heading5Char">
    <w:name w:val="Heading 5 Char"/>
    <w:basedOn w:val="DefaultParagraphFont"/>
    <w:link w:val="Heading5"/>
    <w:uiPriority w:val="9"/>
    <w:semiHidden/>
    <w:rsid w:val="003829C3"/>
    <w:rPr>
      <w:rFonts w:asciiTheme="majorHAnsi" w:eastAsiaTheme="majorEastAsia" w:hAnsiTheme="majorHAnsi" w:cstheme="majorBidi"/>
      <w:bCs/>
      <w:color w:val="243F60" w:themeColor="accent1" w:themeShade="7F"/>
      <w:spacing w:val="-2"/>
      <w:lang w:eastAsia="en-US"/>
    </w:rPr>
  </w:style>
  <w:style w:type="paragraph" w:customStyle="1" w:styleId="Appendixnumbered">
    <w:name w:val="Appendix numbered"/>
    <w:basedOn w:val="Text"/>
    <w:uiPriority w:val="99"/>
    <w:rsid w:val="003829C3"/>
    <w:pPr>
      <w:ind w:left="340" w:hanging="340"/>
    </w:pPr>
  </w:style>
  <w:style w:type="paragraph" w:customStyle="1" w:styleId="Appendixalphabet">
    <w:name w:val="Appendix alphabet"/>
    <w:basedOn w:val="Text"/>
    <w:uiPriority w:val="99"/>
    <w:rsid w:val="003829C3"/>
    <w:pPr>
      <w:ind w:left="794" w:hanging="454"/>
    </w:pPr>
  </w:style>
  <w:style w:type="paragraph" w:customStyle="1" w:styleId="Appendixalphabet2">
    <w:name w:val="Appendix alphabet 2"/>
    <w:basedOn w:val="Appendixalphabet"/>
    <w:uiPriority w:val="99"/>
    <w:rsid w:val="003829C3"/>
    <w:pPr>
      <w:spacing w:before="85"/>
      <w:ind w:left="1247"/>
    </w:pPr>
  </w:style>
  <w:style w:type="paragraph" w:customStyle="1" w:styleId="TextCaneToad1">
    <w:name w:val="Text (Cane Toad 1)"/>
    <w:basedOn w:val="NoParagraphStyle"/>
    <w:uiPriority w:val="99"/>
    <w:rsid w:val="003829C3"/>
    <w:pPr>
      <w:suppressAutoHyphens/>
      <w:spacing w:before="170" w:line="280" w:lineRule="atLeast"/>
    </w:pPr>
    <w:rPr>
      <w:rFonts w:ascii="Arial" w:hAnsi="Arial" w:cs="Arial"/>
      <w:spacing w:val="-2"/>
      <w:sz w:val="20"/>
      <w:szCs w:val="20"/>
    </w:rPr>
  </w:style>
  <w:style w:type="paragraph" w:customStyle="1" w:styleId="Table-textCaneToad1">
    <w:name w:val="Table-text (Cane Toad 1)"/>
    <w:basedOn w:val="TextCaneToad1"/>
    <w:uiPriority w:val="99"/>
    <w:rsid w:val="003829C3"/>
    <w:pPr>
      <w:spacing w:before="85" w:line="240" w:lineRule="atLeast"/>
    </w:pPr>
    <w:rPr>
      <w:sz w:val="18"/>
      <w:szCs w:val="18"/>
    </w:rPr>
  </w:style>
  <w:style w:type="character" w:customStyle="1" w:styleId="Footnoteitalics">
    <w:name w:val="Footnote italics"/>
    <w:uiPriority w:val="99"/>
    <w:rsid w:val="003829C3"/>
    <w:rPr>
      <w:i/>
    </w:rPr>
  </w:style>
  <w:style w:type="paragraph" w:customStyle="1" w:styleId="StyleArial10ptBoldCustomColorRGB7211253Left6mm">
    <w:name w:val="Style Arial 10 pt Bold Custom Color(RGB(7211253)) Left:  6 mm..."/>
    <w:basedOn w:val="Normal"/>
    <w:uiPriority w:val="99"/>
    <w:rsid w:val="003829C3"/>
    <w:pPr>
      <w:widowControl/>
      <w:tabs>
        <w:tab w:val="left" w:pos="624"/>
        <w:tab w:val="right" w:leader="dot" w:pos="8220"/>
      </w:tabs>
      <w:spacing w:before="57" w:line="280" w:lineRule="atLeast"/>
      <w:ind w:left="794" w:hanging="454"/>
    </w:pPr>
    <w:rPr>
      <w:rFonts w:ascii="Arial" w:hAnsi="Arial" w:cs="Arial"/>
      <w:b/>
      <w:bCs/>
      <w:spacing w:val="-2"/>
      <w:sz w:val="20"/>
      <w:szCs w:val="20"/>
    </w:rPr>
  </w:style>
  <w:style w:type="paragraph" w:styleId="BodyText">
    <w:name w:val="Body Text"/>
    <w:basedOn w:val="Normal"/>
    <w:link w:val="BodyTextChar"/>
    <w:uiPriority w:val="99"/>
    <w:qFormat/>
    <w:rsid w:val="003829C3"/>
    <w:pPr>
      <w:widowControl/>
      <w:tabs>
        <w:tab w:val="left" w:pos="1"/>
        <w:tab w:val="left" w:pos="624"/>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right" w:leader="dot" w:pos="8220"/>
        <w:tab w:val="left" w:pos="8640"/>
        <w:tab w:val="left" w:pos="9360"/>
      </w:tabs>
      <w:spacing w:line="240" w:lineRule="auto"/>
    </w:pPr>
    <w:rPr>
      <w:rFonts w:ascii="Arial" w:hAnsi="Arial" w:cs="Arial"/>
      <w:bCs/>
      <w:spacing w:val="-2"/>
      <w:sz w:val="22"/>
      <w:szCs w:val="20"/>
    </w:rPr>
  </w:style>
  <w:style w:type="character" w:customStyle="1" w:styleId="BodyTextChar">
    <w:name w:val="Body Text Char"/>
    <w:basedOn w:val="DefaultParagraphFont"/>
    <w:link w:val="BodyText"/>
    <w:uiPriority w:val="99"/>
    <w:semiHidden/>
    <w:rsid w:val="003829C3"/>
    <w:rPr>
      <w:rFonts w:ascii="Arial" w:hAnsi="Arial" w:cs="Arial"/>
      <w:bCs/>
      <w:color w:val="000000"/>
      <w:spacing w:val="-2"/>
      <w:szCs w:val="20"/>
      <w:lang w:eastAsia="en-US"/>
    </w:rPr>
  </w:style>
  <w:style w:type="paragraph" w:styleId="BodyTextIndent">
    <w:name w:val="Body Text Indent"/>
    <w:basedOn w:val="Normal"/>
    <w:link w:val="BodyTextIndentChar"/>
    <w:uiPriority w:val="99"/>
    <w:semiHidden/>
    <w:unhideWhenUsed/>
    <w:rsid w:val="003829C3"/>
    <w:pPr>
      <w:widowControl/>
      <w:tabs>
        <w:tab w:val="left" w:pos="624"/>
        <w:tab w:val="right" w:leader="dot" w:pos="8220"/>
      </w:tabs>
      <w:spacing w:after="120" w:line="240" w:lineRule="auto"/>
      <w:ind w:left="283"/>
    </w:pPr>
    <w:rPr>
      <w:rFonts w:ascii="Arial" w:hAnsi="Arial" w:cs="Arial"/>
      <w:bCs/>
      <w:spacing w:val="-2"/>
      <w:sz w:val="22"/>
      <w:szCs w:val="22"/>
    </w:rPr>
  </w:style>
  <w:style w:type="character" w:customStyle="1" w:styleId="BodyTextIndentChar">
    <w:name w:val="Body Text Indent Char"/>
    <w:basedOn w:val="DefaultParagraphFont"/>
    <w:link w:val="BodyTextIndent"/>
    <w:uiPriority w:val="99"/>
    <w:semiHidden/>
    <w:rsid w:val="003829C3"/>
    <w:rPr>
      <w:rFonts w:ascii="Arial" w:hAnsi="Arial" w:cs="Arial"/>
      <w:bCs/>
      <w:color w:val="000000"/>
      <w:spacing w:val="-2"/>
      <w:lang w:eastAsia="en-US"/>
    </w:rPr>
  </w:style>
  <w:style w:type="paragraph" w:styleId="NormalWeb">
    <w:name w:val="Normal (Web)"/>
    <w:basedOn w:val="Normal"/>
    <w:uiPriority w:val="99"/>
    <w:unhideWhenUsed/>
    <w:rsid w:val="003829C3"/>
    <w:pPr>
      <w:widowControl/>
      <w:tabs>
        <w:tab w:val="left" w:pos="624"/>
        <w:tab w:val="right" w:leader="dot" w:pos="8220"/>
      </w:tabs>
      <w:spacing w:before="100" w:beforeAutospacing="1" w:after="100" w:afterAutospacing="1" w:line="240" w:lineRule="auto"/>
    </w:pPr>
    <w:rPr>
      <w:rFonts w:ascii="Arial" w:hAnsi="Arial" w:cs="Arial"/>
      <w:bCs/>
      <w:spacing w:val="-2"/>
      <w:sz w:val="22"/>
      <w:szCs w:val="22"/>
      <w:lang w:eastAsia="en-AU"/>
    </w:rPr>
  </w:style>
  <w:style w:type="character" w:styleId="Strong">
    <w:name w:val="Strong"/>
    <w:basedOn w:val="DefaultParagraphFont"/>
    <w:uiPriority w:val="22"/>
    <w:qFormat/>
    <w:rsid w:val="003829C3"/>
    <w:rPr>
      <w:b/>
      <w:bCs/>
    </w:rPr>
  </w:style>
  <w:style w:type="character" w:styleId="Emphasis">
    <w:name w:val="Emphasis"/>
    <w:basedOn w:val="DefaultParagraphFont"/>
    <w:uiPriority w:val="20"/>
    <w:qFormat/>
    <w:rsid w:val="003829C3"/>
    <w:rPr>
      <w:i/>
      <w:iCs/>
    </w:rPr>
  </w:style>
  <w:style w:type="paragraph" w:styleId="FootnoteText">
    <w:name w:val="footnote text"/>
    <w:basedOn w:val="Normal"/>
    <w:link w:val="FootnoteTextChar"/>
    <w:uiPriority w:val="99"/>
    <w:unhideWhenUsed/>
    <w:rsid w:val="003829C3"/>
    <w:pPr>
      <w:widowControl/>
      <w:tabs>
        <w:tab w:val="left" w:pos="624"/>
        <w:tab w:val="right" w:leader="dot" w:pos="8220"/>
      </w:tabs>
      <w:spacing w:line="240" w:lineRule="auto"/>
    </w:pPr>
    <w:rPr>
      <w:rFonts w:ascii="Arial" w:hAnsi="Arial" w:cs="Arial"/>
      <w:bCs/>
      <w:spacing w:val="-2"/>
      <w:sz w:val="20"/>
      <w:szCs w:val="20"/>
    </w:rPr>
  </w:style>
  <w:style w:type="character" w:customStyle="1" w:styleId="FootnoteTextChar">
    <w:name w:val="Footnote Text Char"/>
    <w:basedOn w:val="DefaultParagraphFont"/>
    <w:link w:val="FootnoteText"/>
    <w:uiPriority w:val="99"/>
    <w:rsid w:val="003829C3"/>
    <w:rPr>
      <w:rFonts w:ascii="Arial" w:hAnsi="Arial" w:cs="Arial"/>
      <w:bCs/>
      <w:color w:val="000000"/>
      <w:spacing w:val="-2"/>
      <w:sz w:val="20"/>
      <w:szCs w:val="20"/>
      <w:lang w:eastAsia="en-US"/>
    </w:rPr>
  </w:style>
  <w:style w:type="character" w:styleId="FootnoteReference">
    <w:name w:val="footnote reference"/>
    <w:basedOn w:val="DefaultParagraphFont"/>
    <w:semiHidden/>
    <w:unhideWhenUsed/>
    <w:rsid w:val="003829C3"/>
    <w:rPr>
      <w:vertAlign w:val="superscript"/>
    </w:rPr>
  </w:style>
  <w:style w:type="paragraph" w:styleId="Revision">
    <w:name w:val="Revision"/>
    <w:hidden/>
    <w:uiPriority w:val="99"/>
    <w:semiHidden/>
    <w:rsid w:val="003829C3"/>
    <w:pPr>
      <w:spacing w:after="0" w:line="240" w:lineRule="auto"/>
    </w:pPr>
    <w:rPr>
      <w:sz w:val="24"/>
      <w:szCs w:val="24"/>
      <w:lang w:val="en-US" w:eastAsia="en-US"/>
    </w:rPr>
  </w:style>
  <w:style w:type="character" w:styleId="FollowedHyperlink">
    <w:name w:val="FollowedHyperlink"/>
    <w:basedOn w:val="DefaultParagraphFont"/>
    <w:uiPriority w:val="99"/>
    <w:semiHidden/>
    <w:unhideWhenUsed/>
    <w:rsid w:val="003829C3"/>
    <w:rPr>
      <w:color w:val="800080" w:themeColor="followedHyperlink"/>
      <w:u w:val="single"/>
    </w:rPr>
  </w:style>
  <w:style w:type="paragraph" w:customStyle="1" w:styleId="Default">
    <w:name w:val="Default"/>
    <w:uiPriority w:val="99"/>
    <w:rsid w:val="003829C3"/>
    <w:pPr>
      <w:autoSpaceDE w:val="0"/>
      <w:autoSpaceDN w:val="0"/>
      <w:adjustRightInd w:val="0"/>
      <w:spacing w:after="0" w:line="240" w:lineRule="auto"/>
    </w:pPr>
    <w:rPr>
      <w:rFonts w:ascii="Arial" w:hAnsi="Arial" w:cs="Arial"/>
      <w:color w:val="000000"/>
      <w:sz w:val="24"/>
      <w:szCs w:val="24"/>
    </w:rPr>
  </w:style>
  <w:style w:type="paragraph" w:customStyle="1" w:styleId="Char6">
    <w:name w:val="Char6"/>
    <w:basedOn w:val="Normal"/>
    <w:uiPriority w:val="99"/>
    <w:rsid w:val="003829C3"/>
    <w:pPr>
      <w:widowControl/>
      <w:tabs>
        <w:tab w:val="left" w:pos="624"/>
        <w:tab w:val="right" w:leader="dot" w:pos="8220"/>
      </w:tabs>
      <w:spacing w:after="160" w:line="240" w:lineRule="exact"/>
    </w:pPr>
    <w:rPr>
      <w:rFonts w:ascii="Tahoma" w:hAnsi="Tahoma" w:cs="Arial"/>
      <w:bCs/>
      <w:spacing w:val="-2"/>
      <w:sz w:val="20"/>
      <w:szCs w:val="20"/>
    </w:rPr>
  </w:style>
  <w:style w:type="table" w:styleId="TableGrid">
    <w:name w:val="Table Grid"/>
    <w:basedOn w:val="TableNormal"/>
    <w:rsid w:val="003829C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61">
    <w:name w:val="Char61"/>
    <w:basedOn w:val="Normal"/>
    <w:uiPriority w:val="99"/>
    <w:rsid w:val="003829C3"/>
    <w:pPr>
      <w:widowControl/>
      <w:tabs>
        <w:tab w:val="left" w:pos="624"/>
        <w:tab w:val="right" w:leader="dot" w:pos="8220"/>
      </w:tabs>
      <w:spacing w:after="160" w:line="240" w:lineRule="exact"/>
    </w:pPr>
    <w:rPr>
      <w:rFonts w:ascii="Tahoma" w:hAnsi="Tahoma" w:cs="Arial"/>
      <w:bCs/>
      <w:spacing w:val="-2"/>
      <w:sz w:val="20"/>
      <w:szCs w:val="20"/>
    </w:rPr>
  </w:style>
  <w:style w:type="character" w:customStyle="1" w:styleId="st">
    <w:name w:val="st"/>
    <w:basedOn w:val="DefaultParagraphFont"/>
    <w:rsid w:val="003829C3"/>
  </w:style>
  <w:style w:type="numbering" w:customStyle="1" w:styleId="BulletList">
    <w:name w:val="Bullet List"/>
    <w:uiPriority w:val="99"/>
    <w:rsid w:val="003829C3"/>
    <w:pPr>
      <w:numPr>
        <w:numId w:val="44"/>
      </w:numPr>
    </w:pPr>
  </w:style>
  <w:style w:type="paragraph" w:styleId="ListBullet2">
    <w:name w:val="List Bullet 2"/>
    <w:basedOn w:val="Normal"/>
    <w:uiPriority w:val="99"/>
    <w:unhideWhenUsed/>
    <w:rsid w:val="003829C3"/>
    <w:pPr>
      <w:widowControl/>
      <w:tabs>
        <w:tab w:val="left" w:pos="624"/>
        <w:tab w:val="right" w:leader="dot" w:pos="8220"/>
      </w:tabs>
      <w:spacing w:line="240" w:lineRule="auto"/>
      <w:ind w:left="737" w:hanging="368"/>
    </w:pPr>
    <w:rPr>
      <w:rFonts w:ascii="Arial" w:hAnsi="Arial" w:cs="Arial"/>
      <w:bCs/>
      <w:spacing w:val="-2"/>
      <w:sz w:val="22"/>
      <w:szCs w:val="22"/>
    </w:rPr>
  </w:style>
  <w:style w:type="paragraph" w:styleId="ListBullet3">
    <w:name w:val="List Bullet 3"/>
    <w:basedOn w:val="Normal"/>
    <w:uiPriority w:val="99"/>
    <w:unhideWhenUsed/>
    <w:rsid w:val="003829C3"/>
    <w:pPr>
      <w:widowControl/>
      <w:tabs>
        <w:tab w:val="left" w:pos="624"/>
        <w:tab w:val="right" w:leader="dot" w:pos="8220"/>
      </w:tabs>
      <w:spacing w:line="240" w:lineRule="auto"/>
      <w:ind w:left="1106" w:hanging="369"/>
    </w:pPr>
    <w:rPr>
      <w:rFonts w:ascii="Arial" w:hAnsi="Arial" w:cs="Arial"/>
      <w:bCs/>
      <w:spacing w:val="-2"/>
      <w:sz w:val="22"/>
      <w:szCs w:val="22"/>
    </w:rPr>
  </w:style>
  <w:style w:type="paragraph" w:styleId="ListBullet4">
    <w:name w:val="List Bullet 4"/>
    <w:basedOn w:val="Normal"/>
    <w:uiPriority w:val="99"/>
    <w:unhideWhenUsed/>
    <w:rsid w:val="003829C3"/>
    <w:pPr>
      <w:widowControl/>
      <w:tabs>
        <w:tab w:val="left" w:pos="624"/>
        <w:tab w:val="right" w:leader="dot" w:pos="8220"/>
      </w:tabs>
      <w:spacing w:line="240" w:lineRule="auto"/>
      <w:ind w:left="1474" w:hanging="368"/>
    </w:pPr>
    <w:rPr>
      <w:rFonts w:ascii="Arial" w:hAnsi="Arial" w:cs="Arial"/>
      <w:bCs/>
      <w:spacing w:val="-2"/>
      <w:sz w:val="22"/>
      <w:szCs w:val="22"/>
    </w:rPr>
  </w:style>
  <w:style w:type="paragraph" w:styleId="ListBullet5">
    <w:name w:val="List Bullet 5"/>
    <w:basedOn w:val="Normal"/>
    <w:uiPriority w:val="99"/>
    <w:unhideWhenUsed/>
    <w:rsid w:val="003829C3"/>
    <w:pPr>
      <w:widowControl/>
      <w:tabs>
        <w:tab w:val="left" w:pos="624"/>
        <w:tab w:val="right" w:leader="dot" w:pos="8220"/>
      </w:tabs>
      <w:spacing w:line="240" w:lineRule="auto"/>
      <w:ind w:left="1800" w:hanging="360"/>
    </w:pPr>
    <w:rPr>
      <w:rFonts w:ascii="Arial" w:hAnsi="Arial" w:cs="Arial"/>
      <w:bCs/>
      <w:spacing w:val="-2"/>
      <w:sz w:val="22"/>
      <w:szCs w:val="22"/>
    </w:rPr>
  </w:style>
  <w:style w:type="paragraph" w:styleId="ListNumber2">
    <w:name w:val="List Number 2"/>
    <w:basedOn w:val="Normal"/>
    <w:uiPriority w:val="99"/>
    <w:semiHidden/>
    <w:unhideWhenUsed/>
    <w:rsid w:val="003829C3"/>
    <w:pPr>
      <w:widowControl/>
      <w:tabs>
        <w:tab w:val="left" w:pos="624"/>
        <w:tab w:val="right" w:leader="dot" w:pos="8220"/>
      </w:tabs>
      <w:spacing w:after="120" w:line="240" w:lineRule="auto"/>
      <w:ind w:left="738" w:hanging="369"/>
    </w:pPr>
    <w:rPr>
      <w:rFonts w:ascii="Arial" w:hAnsi="Arial" w:cs="Arial"/>
      <w:bCs/>
      <w:spacing w:val="-2"/>
      <w:sz w:val="22"/>
      <w:szCs w:val="20"/>
    </w:rPr>
  </w:style>
  <w:style w:type="paragraph" w:styleId="ListNumber3">
    <w:name w:val="List Number 3"/>
    <w:basedOn w:val="Normal"/>
    <w:uiPriority w:val="99"/>
    <w:semiHidden/>
    <w:unhideWhenUsed/>
    <w:rsid w:val="003829C3"/>
    <w:pPr>
      <w:widowControl/>
      <w:tabs>
        <w:tab w:val="left" w:pos="624"/>
        <w:tab w:val="right" w:leader="dot" w:pos="8220"/>
      </w:tabs>
      <w:spacing w:after="120" w:line="240" w:lineRule="auto"/>
      <w:ind w:left="1107" w:hanging="369"/>
    </w:pPr>
    <w:rPr>
      <w:rFonts w:ascii="Arial" w:hAnsi="Arial" w:cs="Arial"/>
      <w:bCs/>
      <w:spacing w:val="-2"/>
      <w:sz w:val="22"/>
      <w:szCs w:val="20"/>
    </w:rPr>
  </w:style>
  <w:style w:type="paragraph" w:styleId="ListNumber4">
    <w:name w:val="List Number 4"/>
    <w:basedOn w:val="Normal"/>
    <w:uiPriority w:val="99"/>
    <w:semiHidden/>
    <w:unhideWhenUsed/>
    <w:rsid w:val="003829C3"/>
    <w:pPr>
      <w:widowControl/>
      <w:tabs>
        <w:tab w:val="left" w:pos="624"/>
        <w:tab w:val="right" w:leader="dot" w:pos="8220"/>
      </w:tabs>
      <w:spacing w:after="120" w:line="240" w:lineRule="auto"/>
      <w:ind w:left="1476" w:hanging="369"/>
    </w:pPr>
    <w:rPr>
      <w:rFonts w:ascii="Arial" w:hAnsi="Arial" w:cs="Arial"/>
      <w:bCs/>
      <w:spacing w:val="-2"/>
      <w:sz w:val="22"/>
      <w:szCs w:val="20"/>
    </w:rPr>
  </w:style>
  <w:style w:type="paragraph" w:styleId="ListNumber5">
    <w:name w:val="List Number 5"/>
    <w:basedOn w:val="Normal"/>
    <w:uiPriority w:val="99"/>
    <w:semiHidden/>
    <w:unhideWhenUsed/>
    <w:rsid w:val="003829C3"/>
    <w:pPr>
      <w:widowControl/>
      <w:tabs>
        <w:tab w:val="left" w:pos="624"/>
        <w:tab w:val="right" w:leader="dot" w:pos="8220"/>
      </w:tabs>
      <w:spacing w:after="120" w:line="240" w:lineRule="auto"/>
      <w:ind w:left="1845" w:hanging="369"/>
    </w:pPr>
    <w:rPr>
      <w:rFonts w:ascii="Arial" w:hAnsi="Arial" w:cs="Arial"/>
      <w:bCs/>
      <w:spacing w:val="-2"/>
      <w:sz w:val="22"/>
      <w:szCs w:val="20"/>
    </w:rPr>
  </w:style>
  <w:style w:type="numbering" w:customStyle="1" w:styleId="KeyPoints">
    <w:name w:val="Key Points"/>
    <w:uiPriority w:val="99"/>
    <w:rsid w:val="003829C3"/>
    <w:pPr>
      <w:numPr>
        <w:numId w:val="45"/>
      </w:numPr>
    </w:pPr>
  </w:style>
  <w:style w:type="paragraph" w:customStyle="1" w:styleId="Main2">
    <w:name w:val="Main2"/>
    <w:basedOn w:val="CoverSubtitle"/>
    <w:link w:val="Main2Char"/>
    <w:qFormat/>
    <w:rsid w:val="003829C3"/>
    <w:pPr>
      <w:spacing w:before="283"/>
    </w:pPr>
    <w:rPr>
      <w:rFonts w:ascii="Arial" w:hAnsi="Arial" w:cs="Arial"/>
      <w:color w:val="000000"/>
      <w:sz w:val="40"/>
      <w:szCs w:val="40"/>
    </w:rPr>
  </w:style>
  <w:style w:type="character" w:customStyle="1" w:styleId="CoverTitleChar">
    <w:name w:val="Cover Title Char"/>
    <w:basedOn w:val="NoParagraphStyleChar"/>
    <w:link w:val="CoverTitle"/>
    <w:uiPriority w:val="99"/>
    <w:rsid w:val="003829C3"/>
    <w:rPr>
      <w:rFonts w:ascii="Times (TT) Regular" w:hAnsi="Times (TT) Regular" w:cs="Times (TT) Regular"/>
      <w:color w:val="000000"/>
      <w:sz w:val="68"/>
      <w:szCs w:val="68"/>
      <w:lang w:val="en-US" w:eastAsia="en-US"/>
    </w:rPr>
  </w:style>
  <w:style w:type="character" w:customStyle="1" w:styleId="Main1Char">
    <w:name w:val="Main1 Char"/>
    <w:basedOn w:val="CoverTitleChar"/>
    <w:link w:val="Main1"/>
    <w:rsid w:val="003829C3"/>
    <w:rPr>
      <w:rFonts w:ascii="Times (TT) Regular" w:hAnsi="Times (TT) Regular" w:cs="Times (TT) Regular"/>
      <w:color w:val="000000"/>
      <w:sz w:val="68"/>
      <w:szCs w:val="68"/>
      <w:lang w:val="en-US" w:eastAsia="en-US"/>
    </w:rPr>
  </w:style>
  <w:style w:type="character" w:customStyle="1" w:styleId="CoverSubtitleChar">
    <w:name w:val="Cover Subtitle Char"/>
    <w:basedOn w:val="NoParagraphStyleChar"/>
    <w:link w:val="CoverSubtitle"/>
    <w:uiPriority w:val="99"/>
    <w:rsid w:val="003829C3"/>
    <w:rPr>
      <w:rFonts w:ascii="Arial (TT)" w:hAnsi="Arial (TT)" w:cs="Arial (TT)"/>
      <w:color w:val="FFFFFF"/>
      <w:spacing w:val="2"/>
      <w:sz w:val="20"/>
      <w:szCs w:val="20"/>
      <w:lang w:val="en-US" w:eastAsia="en-US"/>
    </w:rPr>
  </w:style>
  <w:style w:type="character" w:customStyle="1" w:styleId="Main2Char">
    <w:name w:val="Main2 Char"/>
    <w:basedOn w:val="CoverSubtitleChar"/>
    <w:link w:val="Main2"/>
    <w:rsid w:val="003829C3"/>
    <w:rPr>
      <w:rFonts w:ascii="Arial" w:hAnsi="Arial" w:cs="Arial"/>
      <w:color w:val="000000"/>
      <w:spacing w:val="2"/>
      <w:sz w:val="40"/>
      <w:szCs w:val="40"/>
      <w:lang w:val="en-US" w:eastAsia="en-US"/>
    </w:rPr>
  </w:style>
  <w:style w:type="paragraph" w:customStyle="1" w:styleId="Preamble">
    <w:name w:val="Preamble"/>
    <w:basedOn w:val="Normal"/>
    <w:link w:val="PreambleChar"/>
    <w:qFormat/>
    <w:rsid w:val="003829C3"/>
    <w:pPr>
      <w:widowControl/>
      <w:tabs>
        <w:tab w:val="left" w:pos="624"/>
        <w:tab w:val="right" w:leader="dot" w:pos="8220"/>
      </w:tabs>
      <w:spacing w:line="240" w:lineRule="auto"/>
    </w:pPr>
    <w:rPr>
      <w:rFonts w:ascii="Arial" w:hAnsi="Arial" w:cs="Arial"/>
      <w:bCs/>
      <w:spacing w:val="-2"/>
      <w:sz w:val="18"/>
      <w:szCs w:val="18"/>
    </w:rPr>
  </w:style>
  <w:style w:type="paragraph" w:customStyle="1" w:styleId="Sub2">
    <w:name w:val="Sub2"/>
    <w:basedOn w:val="H3numberedThreatAbatementplan"/>
    <w:link w:val="Sub2Char"/>
    <w:qFormat/>
    <w:rsid w:val="003829C3"/>
    <w:pPr>
      <w:spacing w:before="0" w:line="240" w:lineRule="auto"/>
      <w:ind w:left="426" w:hanging="426"/>
    </w:pPr>
    <w:rPr>
      <w:sz w:val="28"/>
      <w:szCs w:val="28"/>
      <w:lang w:val="en-AU"/>
    </w:rPr>
  </w:style>
  <w:style w:type="character" w:customStyle="1" w:styleId="PreambleChar">
    <w:name w:val="Preamble Char"/>
    <w:basedOn w:val="DefaultParagraphFont"/>
    <w:link w:val="Preamble"/>
    <w:rsid w:val="003829C3"/>
    <w:rPr>
      <w:rFonts w:ascii="Arial" w:hAnsi="Arial" w:cs="Arial"/>
      <w:bCs/>
      <w:color w:val="000000"/>
      <w:spacing w:val="-2"/>
      <w:sz w:val="18"/>
      <w:szCs w:val="18"/>
      <w:lang w:eastAsia="en-US"/>
    </w:rPr>
  </w:style>
  <w:style w:type="character" w:customStyle="1" w:styleId="Sub2Char">
    <w:name w:val="Sub2 Char"/>
    <w:basedOn w:val="H3numberedThreatAbatementplanChar"/>
    <w:link w:val="Sub2"/>
    <w:rsid w:val="003829C3"/>
    <w:rPr>
      <w:rFonts w:ascii="Arial" w:hAnsi="Arial" w:cs="Arial"/>
      <w:b/>
      <w:bCs/>
      <w:color w:val="000000"/>
      <w:spacing w:val="-2"/>
      <w:sz w:val="28"/>
      <w:szCs w:val="28"/>
      <w:lang w:val="en-GB" w:eastAsia="en-US"/>
    </w:rPr>
  </w:style>
  <w:style w:type="paragraph" w:customStyle="1" w:styleId="Figure">
    <w:name w:val="Figure"/>
    <w:basedOn w:val="Table-titles"/>
    <w:link w:val="FigureChar"/>
    <w:qFormat/>
    <w:rsid w:val="003829C3"/>
    <w:pPr>
      <w:tabs>
        <w:tab w:val="left" w:pos="993"/>
      </w:tabs>
      <w:spacing w:before="0" w:line="240" w:lineRule="auto"/>
      <w:ind w:left="993" w:hanging="993"/>
    </w:pPr>
  </w:style>
  <w:style w:type="character" w:customStyle="1" w:styleId="ListBulletChar">
    <w:name w:val="List Bullet Char"/>
    <w:basedOn w:val="DefaultParagraphFont"/>
    <w:link w:val="ListBullet"/>
    <w:uiPriority w:val="99"/>
    <w:rsid w:val="003829C3"/>
    <w:rPr>
      <w:color w:val="000000"/>
      <w:sz w:val="24"/>
      <w:szCs w:val="24"/>
      <w:lang w:eastAsia="en-US"/>
    </w:rPr>
  </w:style>
  <w:style w:type="paragraph" w:customStyle="1" w:styleId="Sub3">
    <w:name w:val="Sub3"/>
    <w:basedOn w:val="Normal"/>
    <w:link w:val="Sub3Char"/>
    <w:qFormat/>
    <w:rsid w:val="003829C3"/>
    <w:pPr>
      <w:widowControl/>
      <w:tabs>
        <w:tab w:val="left" w:pos="624"/>
        <w:tab w:val="right" w:leader="dot" w:pos="8220"/>
      </w:tabs>
      <w:spacing w:after="60" w:line="240" w:lineRule="auto"/>
    </w:pPr>
    <w:rPr>
      <w:rFonts w:ascii="Arial" w:hAnsi="Arial" w:cs="Arial"/>
      <w:b/>
      <w:bCs/>
      <w:spacing w:val="-2"/>
      <w:sz w:val="22"/>
      <w:szCs w:val="22"/>
      <w:u w:val="single"/>
    </w:rPr>
  </w:style>
  <w:style w:type="character" w:customStyle="1" w:styleId="TextThreatAbatementplanChar">
    <w:name w:val="Text (Threat Abatement plan) Char"/>
    <w:basedOn w:val="NoParagraphStyleChar"/>
    <w:link w:val="TextThreatAbatementplan"/>
    <w:uiPriority w:val="99"/>
    <w:rsid w:val="003829C3"/>
    <w:rPr>
      <w:rFonts w:ascii="Arial" w:hAnsi="Arial" w:cs="Arial"/>
      <w:color w:val="000000"/>
      <w:spacing w:val="-2"/>
      <w:sz w:val="20"/>
      <w:szCs w:val="20"/>
      <w:lang w:val="en-US" w:eastAsia="en-US"/>
    </w:rPr>
  </w:style>
  <w:style w:type="character" w:customStyle="1" w:styleId="Table-titlesChar">
    <w:name w:val="Table-titles Char"/>
    <w:basedOn w:val="TextThreatAbatementplanChar"/>
    <w:link w:val="Table-titles"/>
    <w:uiPriority w:val="99"/>
    <w:rsid w:val="003829C3"/>
    <w:rPr>
      <w:rFonts w:ascii="Arial" w:hAnsi="Arial" w:cs="Arial"/>
      <w:b/>
      <w:bCs/>
      <w:color w:val="000000"/>
      <w:spacing w:val="-2"/>
      <w:sz w:val="20"/>
      <w:szCs w:val="20"/>
      <w:lang w:val="en-US" w:eastAsia="en-US"/>
    </w:rPr>
  </w:style>
  <w:style w:type="character" w:customStyle="1" w:styleId="FigureChar">
    <w:name w:val="Figure Char"/>
    <w:basedOn w:val="Table-titlesChar"/>
    <w:link w:val="Figure"/>
    <w:rsid w:val="003829C3"/>
    <w:rPr>
      <w:rFonts w:ascii="Arial" w:hAnsi="Arial" w:cs="Arial"/>
      <w:b/>
      <w:bCs/>
      <w:color w:val="000000"/>
      <w:spacing w:val="-2"/>
      <w:sz w:val="20"/>
      <w:szCs w:val="20"/>
      <w:lang w:val="en-US" w:eastAsia="en-US"/>
    </w:rPr>
  </w:style>
  <w:style w:type="paragraph" w:customStyle="1" w:styleId="Sub4">
    <w:name w:val="Sub4"/>
    <w:basedOn w:val="Sub3"/>
    <w:link w:val="Sub4Char"/>
    <w:qFormat/>
    <w:rsid w:val="003829C3"/>
    <w:rPr>
      <w:b w:val="0"/>
      <w:lang w:eastAsia="en-AU"/>
    </w:rPr>
  </w:style>
  <w:style w:type="character" w:customStyle="1" w:styleId="Sub3Char">
    <w:name w:val="Sub3 Char"/>
    <w:basedOn w:val="DefaultParagraphFont"/>
    <w:link w:val="Sub3"/>
    <w:rsid w:val="003829C3"/>
    <w:rPr>
      <w:rFonts w:ascii="Arial" w:hAnsi="Arial" w:cs="Arial"/>
      <w:b/>
      <w:bCs/>
      <w:color w:val="000000"/>
      <w:spacing w:val="-2"/>
      <w:u w:val="single"/>
      <w:lang w:eastAsia="en-US"/>
    </w:rPr>
  </w:style>
  <w:style w:type="paragraph" w:customStyle="1" w:styleId="InsertedQuote">
    <w:name w:val="Inserted Quote"/>
    <w:basedOn w:val="Normal"/>
    <w:link w:val="InsertedQuoteChar"/>
    <w:qFormat/>
    <w:rsid w:val="003829C3"/>
    <w:pPr>
      <w:widowControl/>
      <w:spacing w:line="240" w:lineRule="auto"/>
      <w:ind w:left="567"/>
    </w:pPr>
    <w:rPr>
      <w:bCs/>
      <w:spacing w:val="-2"/>
      <w:lang w:eastAsia="en-AU"/>
    </w:rPr>
  </w:style>
  <w:style w:type="character" w:customStyle="1" w:styleId="Sub4Char">
    <w:name w:val="Sub4 Char"/>
    <w:basedOn w:val="Sub3Char"/>
    <w:link w:val="Sub4"/>
    <w:rsid w:val="003829C3"/>
    <w:rPr>
      <w:rFonts w:ascii="Arial" w:hAnsi="Arial" w:cs="Arial"/>
      <w:b/>
      <w:bCs/>
      <w:color w:val="000000"/>
      <w:spacing w:val="-2"/>
      <w:u w:val="single"/>
      <w:lang w:eastAsia="en-US"/>
    </w:rPr>
  </w:style>
  <w:style w:type="paragraph" w:customStyle="1" w:styleId="Table">
    <w:name w:val="Table"/>
    <w:basedOn w:val="Table-titles"/>
    <w:link w:val="TableChar"/>
    <w:qFormat/>
    <w:rsid w:val="003829C3"/>
    <w:pPr>
      <w:tabs>
        <w:tab w:val="left" w:pos="993"/>
      </w:tabs>
      <w:spacing w:before="0" w:line="240" w:lineRule="auto"/>
      <w:ind w:left="993" w:hanging="993"/>
    </w:pPr>
    <w:rPr>
      <w:lang w:val="en-AU"/>
    </w:rPr>
  </w:style>
  <w:style w:type="character" w:customStyle="1" w:styleId="InsertedQuoteChar">
    <w:name w:val="Inserted Quote Char"/>
    <w:basedOn w:val="DefaultParagraphFont"/>
    <w:link w:val="InsertedQuote"/>
    <w:rsid w:val="003829C3"/>
    <w:rPr>
      <w:bCs/>
      <w:color w:val="000000"/>
      <w:spacing w:val="-2"/>
      <w:sz w:val="24"/>
      <w:szCs w:val="24"/>
    </w:rPr>
  </w:style>
  <w:style w:type="character" w:customStyle="1" w:styleId="TableChar">
    <w:name w:val="Table Char"/>
    <w:basedOn w:val="Table-titlesChar"/>
    <w:link w:val="Table"/>
    <w:rsid w:val="003829C3"/>
    <w:rPr>
      <w:rFonts w:ascii="Arial" w:hAnsi="Arial" w:cs="Arial"/>
      <w:b/>
      <w:bCs/>
      <w:color w:val="000000"/>
      <w:spacing w:val="-2"/>
      <w:sz w:val="20"/>
      <w:szCs w:val="20"/>
      <w:lang w:val="en-US" w:eastAsia="en-US"/>
    </w:rPr>
  </w:style>
  <w:style w:type="paragraph" w:styleId="TOC4">
    <w:name w:val="toc 4"/>
    <w:basedOn w:val="Normal"/>
    <w:next w:val="Normal"/>
    <w:autoRedefine/>
    <w:uiPriority w:val="39"/>
    <w:unhideWhenUsed/>
    <w:rsid w:val="003829C3"/>
    <w:pPr>
      <w:widowControl/>
      <w:spacing w:after="100" w:line="240" w:lineRule="auto"/>
      <w:ind w:left="660"/>
    </w:pPr>
    <w:rPr>
      <w:rFonts w:ascii="Arial" w:hAnsi="Arial" w:cs="Arial"/>
      <w:bCs/>
      <w:spacing w:val="-2"/>
      <w:sz w:val="22"/>
      <w:szCs w:val="22"/>
    </w:rPr>
  </w:style>
  <w:style w:type="paragraph" w:styleId="TOC5">
    <w:name w:val="toc 5"/>
    <w:basedOn w:val="Normal"/>
    <w:next w:val="Normal"/>
    <w:autoRedefine/>
    <w:uiPriority w:val="39"/>
    <w:unhideWhenUsed/>
    <w:rsid w:val="003829C3"/>
    <w:pPr>
      <w:widowControl/>
      <w:spacing w:after="100" w:line="240" w:lineRule="auto"/>
      <w:ind w:left="880"/>
    </w:pPr>
    <w:rPr>
      <w:rFonts w:ascii="Arial" w:hAnsi="Arial" w:cs="Arial"/>
      <w:bCs/>
      <w:spacing w:val="-2"/>
      <w:sz w:val="22"/>
      <w:szCs w:val="22"/>
    </w:rPr>
  </w:style>
  <w:style w:type="paragraph" w:styleId="TOC6">
    <w:name w:val="toc 6"/>
    <w:basedOn w:val="Normal"/>
    <w:next w:val="Normal"/>
    <w:autoRedefine/>
    <w:uiPriority w:val="39"/>
    <w:unhideWhenUsed/>
    <w:rsid w:val="003829C3"/>
    <w:pPr>
      <w:widowControl/>
      <w:spacing w:after="100" w:line="240" w:lineRule="auto"/>
      <w:ind w:left="1100"/>
    </w:pPr>
    <w:rPr>
      <w:rFonts w:ascii="Arial" w:hAnsi="Arial" w:cs="Arial"/>
      <w:bCs/>
      <w:spacing w:val="-2"/>
      <w:sz w:val="22"/>
      <w:szCs w:val="22"/>
    </w:rPr>
  </w:style>
  <w:style w:type="paragraph" w:styleId="TOC7">
    <w:name w:val="toc 7"/>
    <w:basedOn w:val="Normal"/>
    <w:next w:val="Normal"/>
    <w:autoRedefine/>
    <w:uiPriority w:val="39"/>
    <w:unhideWhenUsed/>
    <w:rsid w:val="003829C3"/>
    <w:pPr>
      <w:widowControl/>
      <w:spacing w:after="100" w:line="240" w:lineRule="auto"/>
      <w:ind w:left="1320"/>
    </w:pPr>
    <w:rPr>
      <w:rFonts w:ascii="Arial" w:hAnsi="Arial" w:cs="Arial"/>
      <w:bCs/>
      <w:spacing w:val="-2"/>
      <w:sz w:val="22"/>
      <w:szCs w:val="22"/>
    </w:rPr>
  </w:style>
  <w:style w:type="paragraph" w:customStyle="1" w:styleId="Nottobeincluded">
    <w:name w:val="Not to be included"/>
    <w:basedOn w:val="Sub1"/>
    <w:link w:val="NottobeincludedChar"/>
    <w:qFormat/>
    <w:rsid w:val="003829C3"/>
  </w:style>
  <w:style w:type="paragraph" w:customStyle="1" w:styleId="backgroundinfo">
    <w:name w:val="background info"/>
    <w:basedOn w:val="Table"/>
    <w:link w:val="backgroundinfoChar"/>
    <w:qFormat/>
    <w:rsid w:val="003829C3"/>
    <w:rPr>
      <w:b w:val="0"/>
    </w:rPr>
  </w:style>
  <w:style w:type="character" w:customStyle="1" w:styleId="NottobeincludedChar">
    <w:name w:val="Not to be included Char"/>
    <w:basedOn w:val="Sub1Char"/>
    <w:link w:val="Nottobeincluded"/>
    <w:rsid w:val="003829C3"/>
    <w:rPr>
      <w:rFonts w:ascii="Times (TT) Regular" w:hAnsi="Times (TT) Regular" w:cs="Times (TT) Regular"/>
      <w:caps/>
      <w:color w:val="000000"/>
      <w:sz w:val="62"/>
      <w:szCs w:val="62"/>
      <w:lang w:val="en-US" w:eastAsia="en-US"/>
    </w:rPr>
  </w:style>
  <w:style w:type="paragraph" w:customStyle="1" w:styleId="Appendix2">
    <w:name w:val="Appendix2"/>
    <w:basedOn w:val="H2ThreatAbatementplan"/>
    <w:link w:val="Appendix2Char"/>
    <w:qFormat/>
    <w:rsid w:val="003829C3"/>
    <w:rPr>
      <w:iCs/>
      <w:lang w:val="en-AU"/>
    </w:rPr>
  </w:style>
  <w:style w:type="character" w:customStyle="1" w:styleId="backgroundinfoChar">
    <w:name w:val="background info Char"/>
    <w:basedOn w:val="TableChar"/>
    <w:link w:val="backgroundinfo"/>
    <w:rsid w:val="003829C3"/>
    <w:rPr>
      <w:rFonts w:ascii="Arial" w:hAnsi="Arial" w:cs="Arial"/>
      <w:b/>
      <w:bCs/>
      <w:color w:val="000000"/>
      <w:spacing w:val="-2"/>
      <w:sz w:val="20"/>
      <w:szCs w:val="20"/>
      <w:lang w:val="en-US" w:eastAsia="en-US"/>
    </w:rPr>
  </w:style>
  <w:style w:type="character" w:customStyle="1" w:styleId="Appendix2Char">
    <w:name w:val="Appendix2 Char"/>
    <w:basedOn w:val="H2ThreatAbatementplanChar"/>
    <w:link w:val="Appendix2"/>
    <w:rsid w:val="003829C3"/>
    <w:rPr>
      <w:rFonts w:ascii="Arial" w:hAnsi="Arial" w:cs="Arial"/>
      <w:b/>
      <w:bCs/>
      <w:iCs/>
      <w:color w:val="000000"/>
      <w:spacing w:val="-6"/>
      <w:sz w:val="30"/>
      <w:szCs w:val="30"/>
      <w:lang w:val="en-US" w:eastAsia="en-US"/>
    </w:rPr>
  </w:style>
  <w:style w:type="paragraph" w:customStyle="1" w:styleId="xl65">
    <w:name w:val="xl65"/>
    <w:basedOn w:val="Normal"/>
    <w:uiPriority w:val="99"/>
    <w:rsid w:val="003829C3"/>
    <w:pPr>
      <w:widowControl/>
      <w:pBdr>
        <w:top w:val="single" w:sz="4" w:space="0" w:color="auto"/>
        <w:left w:val="single" w:sz="4" w:space="7" w:color="auto"/>
        <w:bottom w:val="single" w:sz="4" w:space="0" w:color="auto"/>
        <w:right w:val="single" w:sz="4" w:space="0" w:color="auto"/>
      </w:pBdr>
      <w:shd w:val="clear" w:color="000000" w:fill="FFE4C4"/>
      <w:suppressAutoHyphens w:val="0"/>
      <w:autoSpaceDE/>
      <w:autoSpaceDN/>
      <w:adjustRightInd/>
      <w:spacing w:before="100" w:beforeAutospacing="1" w:after="100" w:afterAutospacing="1" w:line="240" w:lineRule="auto"/>
      <w:ind w:firstLineChars="100" w:firstLine="100"/>
      <w:textAlignment w:val="top"/>
    </w:pPr>
    <w:rPr>
      <w:color w:val="0000FF"/>
      <w:u w:val="single"/>
      <w:lang w:eastAsia="en-AU"/>
    </w:rPr>
  </w:style>
  <w:style w:type="paragraph" w:customStyle="1" w:styleId="xl66">
    <w:name w:val="xl66"/>
    <w:basedOn w:val="Normal"/>
    <w:uiPriority w:val="99"/>
    <w:rsid w:val="003829C3"/>
    <w:pPr>
      <w:widowControl/>
      <w:pBdr>
        <w:top w:val="single" w:sz="4" w:space="0" w:color="auto"/>
        <w:left w:val="single" w:sz="4" w:space="7" w:color="auto"/>
        <w:bottom w:val="single" w:sz="4" w:space="0" w:color="auto"/>
        <w:right w:val="single" w:sz="4" w:space="0" w:color="auto"/>
      </w:pBdr>
      <w:shd w:val="clear" w:color="000000" w:fill="FFE4C4"/>
      <w:suppressAutoHyphens w:val="0"/>
      <w:autoSpaceDE/>
      <w:autoSpaceDN/>
      <w:adjustRightInd/>
      <w:spacing w:before="100" w:beforeAutospacing="1" w:after="100" w:afterAutospacing="1" w:line="240" w:lineRule="auto"/>
      <w:ind w:firstLineChars="100" w:firstLine="100"/>
      <w:textAlignment w:val="top"/>
    </w:pPr>
    <w:rPr>
      <w:rFonts w:ascii="Arial" w:hAnsi="Arial" w:cs="Arial"/>
      <w:color w:val="auto"/>
      <w:lang w:eastAsia="en-AU"/>
    </w:rPr>
  </w:style>
  <w:style w:type="paragraph" w:customStyle="1" w:styleId="xl67">
    <w:name w:val="xl67"/>
    <w:basedOn w:val="Normal"/>
    <w:uiPriority w:val="99"/>
    <w:rsid w:val="003829C3"/>
    <w:pPr>
      <w:widowControl/>
      <w:pBdr>
        <w:top w:val="single" w:sz="4" w:space="0" w:color="auto"/>
        <w:left w:val="single" w:sz="4" w:space="7" w:color="auto"/>
        <w:bottom w:val="single" w:sz="4" w:space="0" w:color="auto"/>
        <w:right w:val="single" w:sz="4" w:space="0" w:color="auto"/>
      </w:pBdr>
      <w:shd w:val="clear" w:color="000000" w:fill="FFD5AC"/>
      <w:suppressAutoHyphens w:val="0"/>
      <w:autoSpaceDE/>
      <w:autoSpaceDN/>
      <w:adjustRightInd/>
      <w:spacing w:before="100" w:beforeAutospacing="1" w:after="100" w:afterAutospacing="1" w:line="240" w:lineRule="auto"/>
      <w:ind w:firstLineChars="100" w:firstLine="100"/>
      <w:textAlignment w:val="top"/>
    </w:pPr>
    <w:rPr>
      <w:color w:val="0000FF"/>
      <w:u w:val="single"/>
      <w:lang w:eastAsia="en-AU"/>
    </w:rPr>
  </w:style>
  <w:style w:type="paragraph" w:customStyle="1" w:styleId="xl68">
    <w:name w:val="xl68"/>
    <w:basedOn w:val="Normal"/>
    <w:uiPriority w:val="99"/>
    <w:rsid w:val="003829C3"/>
    <w:pPr>
      <w:widowControl/>
      <w:pBdr>
        <w:top w:val="single" w:sz="4" w:space="0" w:color="auto"/>
        <w:left w:val="single" w:sz="4" w:space="7" w:color="auto"/>
        <w:bottom w:val="single" w:sz="4" w:space="0" w:color="auto"/>
        <w:right w:val="single" w:sz="4" w:space="0" w:color="auto"/>
      </w:pBdr>
      <w:shd w:val="clear" w:color="000000" w:fill="FFD5AC"/>
      <w:suppressAutoHyphens w:val="0"/>
      <w:autoSpaceDE/>
      <w:autoSpaceDN/>
      <w:adjustRightInd/>
      <w:spacing w:before="100" w:beforeAutospacing="1" w:after="100" w:afterAutospacing="1" w:line="240" w:lineRule="auto"/>
      <w:ind w:firstLineChars="100" w:firstLine="100"/>
      <w:textAlignment w:val="top"/>
    </w:pPr>
    <w:rPr>
      <w:rFonts w:ascii="Arial" w:hAnsi="Arial" w:cs="Arial"/>
      <w:color w:val="auto"/>
      <w:lang w:eastAsia="en-AU"/>
    </w:rPr>
  </w:style>
  <w:style w:type="paragraph" w:customStyle="1" w:styleId="xl69">
    <w:name w:val="xl69"/>
    <w:basedOn w:val="Normal"/>
    <w:uiPriority w:val="99"/>
    <w:rsid w:val="003829C3"/>
    <w:pPr>
      <w:widowControl/>
      <w:pBdr>
        <w:top w:val="single" w:sz="4" w:space="0" w:color="auto"/>
        <w:left w:val="single" w:sz="4" w:space="0" w:color="auto"/>
        <w:bottom w:val="single" w:sz="4" w:space="0" w:color="auto"/>
        <w:right w:val="single" w:sz="4" w:space="0" w:color="auto"/>
      </w:pBdr>
      <w:shd w:val="clear" w:color="000000" w:fill="ECB986"/>
      <w:suppressAutoHyphens w:val="0"/>
      <w:autoSpaceDE/>
      <w:autoSpaceDN/>
      <w:adjustRightInd/>
      <w:spacing w:before="100" w:beforeAutospacing="1" w:after="100" w:afterAutospacing="1" w:line="240" w:lineRule="auto"/>
      <w:jc w:val="center"/>
    </w:pPr>
    <w:rPr>
      <w:rFonts w:ascii="Arial" w:hAnsi="Arial" w:cs="Arial"/>
      <w:b/>
      <w:bCs/>
      <w:color w:val="auto"/>
      <w:lang w:eastAsia="en-AU"/>
    </w:rPr>
  </w:style>
  <w:style w:type="paragraph" w:customStyle="1" w:styleId="xl70">
    <w:name w:val="xl70"/>
    <w:basedOn w:val="Normal"/>
    <w:uiPriority w:val="99"/>
    <w:rsid w:val="003829C3"/>
    <w:pPr>
      <w:widowControl/>
      <w:suppressAutoHyphens w:val="0"/>
      <w:autoSpaceDE/>
      <w:autoSpaceDN/>
      <w:adjustRightInd/>
      <w:spacing w:before="100" w:beforeAutospacing="1" w:after="100" w:afterAutospacing="1" w:line="240" w:lineRule="auto"/>
      <w:jc w:val="center"/>
    </w:pPr>
    <w:rPr>
      <w:color w:val="auto"/>
      <w:lang w:eastAsia="en-AU"/>
    </w:rPr>
  </w:style>
  <w:style w:type="paragraph" w:customStyle="1" w:styleId="StyleTAPSub3NotBoldItalicLeft0cmHanging3cm">
    <w:name w:val="Style TAP Sub 3 + Not Bold Italic Left:  0 cm Hanging:  3 cm"/>
    <w:basedOn w:val="TAPSub3"/>
    <w:next w:val="Heading3"/>
    <w:uiPriority w:val="99"/>
    <w:rsid w:val="0031224F"/>
    <w:pPr>
      <w:ind w:left="1701" w:hanging="1701"/>
    </w:pPr>
    <w:rPr>
      <w:rFonts w:cs="Times New Roman"/>
      <w:b w:val="0"/>
      <w:bCs w:val="0"/>
      <w:i/>
      <w:iCs/>
      <w:szCs w:val="20"/>
    </w:rPr>
  </w:style>
  <w:style w:type="table" w:styleId="MediumGrid1-Accent6">
    <w:name w:val="Medium Grid 1 Accent 6"/>
    <w:basedOn w:val="TableNormal"/>
    <w:uiPriority w:val="67"/>
    <w:rsid w:val="0002681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Paragraph">
    <w:name w:val="List Paragraph"/>
    <w:basedOn w:val="Normal"/>
    <w:uiPriority w:val="34"/>
    <w:qFormat/>
    <w:rsid w:val="00E527A5"/>
    <w:pPr>
      <w:widowControl/>
      <w:suppressAutoHyphens w:val="0"/>
      <w:spacing w:line="240" w:lineRule="auto"/>
      <w:textAlignment w:val="auto"/>
    </w:pPr>
    <w:rPr>
      <w:color w:val="auto"/>
      <w:lang w:eastAsia="en-AU"/>
    </w:rPr>
  </w:style>
  <w:style w:type="paragraph" w:customStyle="1" w:styleId="TableParagraph">
    <w:name w:val="Table Paragraph"/>
    <w:basedOn w:val="Normal"/>
    <w:uiPriority w:val="1"/>
    <w:qFormat/>
    <w:rsid w:val="00E527A5"/>
    <w:pPr>
      <w:widowControl/>
      <w:suppressAutoHyphens w:val="0"/>
      <w:spacing w:line="240" w:lineRule="auto"/>
      <w:textAlignment w:val="auto"/>
    </w:pPr>
    <w:rPr>
      <w:color w:val="auto"/>
      <w:lang w:eastAsia="en-AU"/>
    </w:rPr>
  </w:style>
  <w:style w:type="paragraph" w:styleId="Title">
    <w:name w:val="Title"/>
    <w:basedOn w:val="Normal"/>
    <w:link w:val="TitleChar"/>
    <w:qFormat/>
    <w:rsid w:val="00FD05B0"/>
    <w:pPr>
      <w:widowControl/>
      <w:suppressAutoHyphens w:val="0"/>
      <w:autoSpaceDE/>
      <w:autoSpaceDN/>
      <w:adjustRightInd/>
      <w:spacing w:line="240" w:lineRule="auto"/>
      <w:jc w:val="center"/>
      <w:textAlignment w:val="auto"/>
    </w:pPr>
    <w:rPr>
      <w:b/>
      <w:bCs/>
      <w:color w:val="auto"/>
    </w:rPr>
  </w:style>
  <w:style w:type="character" w:customStyle="1" w:styleId="TitleChar">
    <w:name w:val="Title Char"/>
    <w:basedOn w:val="DefaultParagraphFont"/>
    <w:link w:val="Title"/>
    <w:rsid w:val="00FD05B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pps.internal.environment.gov.au/cgi-bin/sprat/intranet/showspecies.pl?taxon_id=413" TargetMode="External"/><Relationship Id="rId117" Type="http://schemas.openxmlformats.org/officeDocument/2006/relationships/hyperlink" Target="http://apps.internal.environment.gov.au/cgi-bin/sprat/intranet/showspecies.pl?taxon_id=10976" TargetMode="External"/><Relationship Id="rId21" Type="http://schemas.openxmlformats.org/officeDocument/2006/relationships/hyperlink" Target="http://apps.internal.environment.gov.au/cgi-bin/sprat/intranet/showspecies.pl?taxon_id=67065" TargetMode="External"/><Relationship Id="rId42" Type="http://schemas.openxmlformats.org/officeDocument/2006/relationships/hyperlink" Target="http://apps.internal.environment.gov.au/cgi-bin/sprat/intranet/showcommunity.pl?id=26" TargetMode="External"/><Relationship Id="rId47" Type="http://schemas.openxmlformats.org/officeDocument/2006/relationships/hyperlink" Target="http://apps.internal.environment.gov.au/cgi-bin/sprat/intranet/showspecies.pl?taxon_id=26181" TargetMode="External"/><Relationship Id="rId63" Type="http://schemas.openxmlformats.org/officeDocument/2006/relationships/hyperlink" Target="http://apps.internal.environment.gov.au/cgi-bin/sprat/intranet/showspecies.pl?taxon_id=59550" TargetMode="External"/><Relationship Id="rId68" Type="http://schemas.openxmlformats.org/officeDocument/2006/relationships/hyperlink" Target="http://apps.internal.environment.gov.au/cgi-bin/sprat/intranet/showspecies.pl?taxon_id=66844" TargetMode="External"/><Relationship Id="rId84" Type="http://schemas.openxmlformats.org/officeDocument/2006/relationships/hyperlink" Target="http://apps.internal.environment.gov.au/cgi-bin/sprat/intranet/showspecies.pl?taxon_id=67373" TargetMode="External"/><Relationship Id="rId89" Type="http://schemas.openxmlformats.org/officeDocument/2006/relationships/hyperlink" Target="http://apps.internal.environment.gov.au/cgi-bin/sprat/intranet/showspecies.pl?taxon_id=22564" TargetMode="External"/><Relationship Id="rId112" Type="http://schemas.openxmlformats.org/officeDocument/2006/relationships/hyperlink" Target="http://apps.internal.environment.gov.au/cgi-bin/sprat/intranet/showspecies.pl?taxon_id=15882" TargetMode="External"/><Relationship Id="rId133" Type="http://schemas.openxmlformats.org/officeDocument/2006/relationships/hyperlink" Target="http://apps.internal.environment.gov.au/cgi-bin/sprat/intranet/showspecies.pl?taxon_id=56308" TargetMode="External"/><Relationship Id="rId138" Type="http://schemas.openxmlformats.org/officeDocument/2006/relationships/hyperlink" Target="http://apps.internal.environment.gov.au/cgi-bin/sprat/intranet/showspecies.pl?taxon_id=18106" TargetMode="External"/><Relationship Id="rId154" Type="http://schemas.openxmlformats.org/officeDocument/2006/relationships/hyperlink" Target="http://apps.internal.environment.gov.au/cgi-bin/sprat/intranet/showspecies.pl?taxon_id=81852" TargetMode="External"/><Relationship Id="rId159" Type="http://schemas.openxmlformats.org/officeDocument/2006/relationships/hyperlink" Target="http://apps.internal.environment.gov.au/cgi-bin/sprat/intranet/showspecies.pl?taxon_id=81253" TargetMode="External"/><Relationship Id="rId175" Type="http://schemas.openxmlformats.org/officeDocument/2006/relationships/theme" Target="theme/theme1.xml"/><Relationship Id="rId170" Type="http://schemas.openxmlformats.org/officeDocument/2006/relationships/hyperlink" Target="http://apps.internal.environment.gov.au/cgi-bin/sprat/intranet/showspecies.pl?taxon_id=66629" TargetMode="External"/><Relationship Id="rId16" Type="http://schemas.openxmlformats.org/officeDocument/2006/relationships/footer" Target="footer1.xml"/><Relationship Id="rId107" Type="http://schemas.openxmlformats.org/officeDocument/2006/relationships/hyperlink" Target="http://apps.internal.environment.gov.au/cgi-bin/sprat/intranet/showspecies.pl?taxon_id=15320" TargetMode="External"/><Relationship Id="rId11" Type="http://schemas.openxmlformats.org/officeDocument/2006/relationships/footnotes" Target="footnotes.xml"/><Relationship Id="rId32" Type="http://schemas.openxmlformats.org/officeDocument/2006/relationships/hyperlink" Target="http://apps.internal.environment.gov.au/cgi-bin/sprat/intranet/showspecies.pl?taxon_id=720" TargetMode="External"/><Relationship Id="rId37" Type="http://schemas.openxmlformats.org/officeDocument/2006/relationships/hyperlink" Target="http://apps.internal.environment.gov.au/cgi-bin/sprat/intranet/showspecies.pl?taxon_id=82675" TargetMode="External"/><Relationship Id="rId53" Type="http://schemas.openxmlformats.org/officeDocument/2006/relationships/hyperlink" Target="http://apps.internal.environment.gov.au/cgi-bin/sprat/intranet/showspecies.pl?taxon_id=1802" TargetMode="External"/><Relationship Id="rId58" Type="http://schemas.openxmlformats.org/officeDocument/2006/relationships/hyperlink" Target="http://apps.internal.environment.gov.au/cgi-bin/sprat/intranet/showspecies.pl?taxon_id=66670" TargetMode="External"/><Relationship Id="rId74" Type="http://schemas.openxmlformats.org/officeDocument/2006/relationships/hyperlink" Target="http://apps.internal.environment.gov.au/cgi-bin/sprat/intranet/showspecies.pl?taxon_id=20859" TargetMode="External"/><Relationship Id="rId79" Type="http://schemas.openxmlformats.org/officeDocument/2006/relationships/hyperlink" Target="http://apps.internal.environment.gov.au/cgi-bin/sprat/intranet/showspecies.pl?taxon_id=5878" TargetMode="External"/><Relationship Id="rId102" Type="http://schemas.openxmlformats.org/officeDocument/2006/relationships/hyperlink" Target="http://apps.internal.environment.gov.au/cgi-bin/sprat/intranet/showspecies.pl?taxon_id=24603" TargetMode="External"/><Relationship Id="rId123" Type="http://schemas.openxmlformats.org/officeDocument/2006/relationships/hyperlink" Target="http://apps.internal.environment.gov.au/cgi-bin/sprat/intranet/showspecies.pl?taxon_id=24604" TargetMode="External"/><Relationship Id="rId128" Type="http://schemas.openxmlformats.org/officeDocument/2006/relationships/hyperlink" Target="http://apps.internal.environment.gov.au/cgi-bin/sprat/intranet/showspecies.pl?taxon_id=62412" TargetMode="External"/><Relationship Id="rId144" Type="http://schemas.openxmlformats.org/officeDocument/2006/relationships/hyperlink" Target="http://apps.internal.environment.gov.au/cgi-bin/sprat/intranet/showspecies.pl?taxon_id=4182" TargetMode="External"/><Relationship Id="rId149" Type="http://schemas.openxmlformats.org/officeDocument/2006/relationships/hyperlink" Target="http://apps.internal.environment.gov.au/cgi-bin/sprat/intranet/showspecies.pl?taxon_id=21975" TargetMode="External"/><Relationship Id="rId5" Type="http://schemas.openxmlformats.org/officeDocument/2006/relationships/customXml" Target="../customXml/item5.xml"/><Relationship Id="rId90" Type="http://schemas.openxmlformats.org/officeDocument/2006/relationships/hyperlink" Target="http://apps.internal.environment.gov.au/cgi-bin/sprat/intranet/showspecies.pl?taxon_id=13804" TargetMode="External"/><Relationship Id="rId95" Type="http://schemas.openxmlformats.org/officeDocument/2006/relationships/hyperlink" Target="http://apps.internal.environment.gov.au/cgi-bin/sprat/intranet/showspecies.pl?taxon_id=21431" TargetMode="External"/><Relationship Id="rId160" Type="http://schemas.openxmlformats.org/officeDocument/2006/relationships/hyperlink" Target="http://apps.internal.environment.gov.au/cgi-bin/sprat/intranet/showspecies.pl?taxon_id=64500" TargetMode="External"/><Relationship Id="rId165" Type="http://schemas.openxmlformats.org/officeDocument/2006/relationships/hyperlink" Target="http://apps.internal.environment.gov.au/cgi-bin/sprat/intranet/showspecies.pl?taxon_id=1763" TargetMode="External"/><Relationship Id="rId22" Type="http://schemas.openxmlformats.org/officeDocument/2006/relationships/hyperlink" Target="http://apps.internal.environment.gov.au/cgi-bin/sprat/intranet/showspecies.pl?taxon_id=25986" TargetMode="External"/><Relationship Id="rId27" Type="http://schemas.openxmlformats.org/officeDocument/2006/relationships/hyperlink" Target="http://apps.internal.environment.gov.au/cgi-bin/sprat/intranet/showspecies.pl?taxon_id=66501" TargetMode="External"/><Relationship Id="rId43" Type="http://schemas.openxmlformats.org/officeDocument/2006/relationships/hyperlink" Target="http://apps.internal.environment.gov.au/cgi-bin/sprat/intranet/showcommunity.pl?id=43" TargetMode="External"/><Relationship Id="rId48" Type="http://schemas.openxmlformats.org/officeDocument/2006/relationships/hyperlink" Target="http://apps.internal.environment.gov.au/cgi-bin/sprat/intranet/showspecies.pl?taxon_id=26172" TargetMode="External"/><Relationship Id="rId64" Type="http://schemas.openxmlformats.org/officeDocument/2006/relationships/hyperlink" Target="http://apps.internal.environment.gov.au/cgi-bin/sprat/intranet/showspecies.pl?taxon_id=99" TargetMode="External"/><Relationship Id="rId69" Type="http://schemas.openxmlformats.org/officeDocument/2006/relationships/hyperlink" Target="http://apps.internal.environment.gov.au/cgi-bin/sprat/intranet/showspecies.pl?taxon_id=214" TargetMode="External"/><Relationship Id="rId113" Type="http://schemas.openxmlformats.org/officeDocument/2006/relationships/hyperlink" Target="http://apps.internal.environment.gov.au/cgi-bin/sprat/intranet/showspecies.pl?taxon_id=10786" TargetMode="External"/><Relationship Id="rId118" Type="http://schemas.openxmlformats.org/officeDocument/2006/relationships/hyperlink" Target="http://apps.internal.environment.gov.au/cgi-bin/sprat/intranet/showspecies.pl?taxon_id=9190" TargetMode="External"/><Relationship Id="rId134" Type="http://schemas.openxmlformats.org/officeDocument/2006/relationships/hyperlink" Target="http://apps.internal.environment.gov.au/cgi-bin/sprat/intranet/showspecies.pl?taxon_id=56312" TargetMode="External"/><Relationship Id="rId139" Type="http://schemas.openxmlformats.org/officeDocument/2006/relationships/hyperlink" Target="http://apps.internal.environment.gov.au/cgi-bin/sprat/intranet/showspecies.pl?taxon_id=22052" TargetMode="External"/><Relationship Id="rId80" Type="http://schemas.openxmlformats.org/officeDocument/2006/relationships/hyperlink" Target="http://apps.internal.environment.gov.au/cgi-bin/sprat/intranet/showspecies.pl?taxon_id=64504" TargetMode="External"/><Relationship Id="rId85" Type="http://schemas.openxmlformats.org/officeDocument/2006/relationships/hyperlink" Target="http://apps.internal.environment.gov.au/cgi-bin/sprat/intranet/showspecies.pl?taxon_id=24403" TargetMode="External"/><Relationship Id="rId150" Type="http://schemas.openxmlformats.org/officeDocument/2006/relationships/hyperlink" Target="http://apps.internal.environment.gov.au/cgi-bin/sprat/intranet/showspecies.pl?taxon_id=21407" TargetMode="External"/><Relationship Id="rId155" Type="http://schemas.openxmlformats.org/officeDocument/2006/relationships/hyperlink" Target="http://apps.internal.environment.gov.au/cgi-bin/sprat/intranet/showspecies.pl?taxon_id=81252" TargetMode="External"/><Relationship Id="rId171" Type="http://schemas.openxmlformats.org/officeDocument/2006/relationships/hyperlink" Target="http://apps.internal.environment.gov.au/cgi-bin/sprat/intranet/showspecies.pl?taxon_id=1761" TargetMode="External"/><Relationship Id="rId12" Type="http://schemas.openxmlformats.org/officeDocument/2006/relationships/endnotes" Target="endnotes.xml"/><Relationship Id="rId17" Type="http://schemas.openxmlformats.org/officeDocument/2006/relationships/footer" Target="footer2.xml"/><Relationship Id="rId33" Type="http://schemas.openxmlformats.org/officeDocument/2006/relationships/hyperlink" Target="http://apps.internal.environment.gov.au/cgi-bin/sprat/intranet/showspecies.pl?taxon_id=923" TargetMode="External"/><Relationship Id="rId38" Type="http://schemas.openxmlformats.org/officeDocument/2006/relationships/hyperlink" Target="http://apps.internal.environment.gov.au/cgi-bin/sprat/intranet/showspecies.pl?taxon_id=82676" TargetMode="External"/><Relationship Id="rId59" Type="http://schemas.openxmlformats.org/officeDocument/2006/relationships/hyperlink" Target="http://apps.internal.environment.gov.au/cgi-bin/sprat/intranet/showspecies.pl?taxon_id=64782" TargetMode="External"/><Relationship Id="rId103" Type="http://schemas.openxmlformats.org/officeDocument/2006/relationships/hyperlink" Target="http://apps.internal.environment.gov.au/cgi-bin/sprat/intranet/showspecies.pl?taxon_id=64874" TargetMode="External"/><Relationship Id="rId108" Type="http://schemas.openxmlformats.org/officeDocument/2006/relationships/hyperlink" Target="http://apps.internal.environment.gov.au/cgi-bin/sprat/intranet/showspecies.pl?taxon_id=10584" TargetMode="External"/><Relationship Id="rId124" Type="http://schemas.openxmlformats.org/officeDocument/2006/relationships/hyperlink" Target="http://apps.internal.environment.gov.au/cgi-bin/sprat/intranet/showspecies.pl?taxon_id=2995" TargetMode="External"/><Relationship Id="rId129" Type="http://schemas.openxmlformats.org/officeDocument/2006/relationships/hyperlink" Target="http://apps.internal.environment.gov.au/cgi-bin/sprat/intranet/showspecies.pl?taxon_id=79227" TargetMode="External"/><Relationship Id="rId54" Type="http://schemas.openxmlformats.org/officeDocument/2006/relationships/hyperlink" Target="http://apps.internal.environment.gov.au/cgi-bin/sprat/intranet/showspecies.pl?taxon_id=1821" TargetMode="External"/><Relationship Id="rId70" Type="http://schemas.openxmlformats.org/officeDocument/2006/relationships/hyperlink" Target="http://apps.internal.environment.gov.au/cgi-bin/sprat/intranet/showspecies.pl?taxon_id=68050" TargetMode="External"/><Relationship Id="rId75" Type="http://schemas.openxmlformats.org/officeDocument/2006/relationships/hyperlink" Target="http://apps.internal.environment.gov.au/cgi-bin/sprat/intranet/showspecies.pl?taxon_id=6596" TargetMode="External"/><Relationship Id="rId91" Type="http://schemas.openxmlformats.org/officeDocument/2006/relationships/hyperlink" Target="http://apps.internal.environment.gov.au/cgi-bin/sprat/intranet/showspecies.pl?taxon_id=15459" TargetMode="External"/><Relationship Id="rId96" Type="http://schemas.openxmlformats.org/officeDocument/2006/relationships/hyperlink" Target="http://apps.internal.environment.gov.au/cgi-bin/sprat/intranet/showspecies.pl?taxon_id=46794" TargetMode="External"/><Relationship Id="rId140" Type="http://schemas.openxmlformats.org/officeDocument/2006/relationships/hyperlink" Target="http://apps.internal.environment.gov.au/cgi-bin/sprat/intranet/showspecies.pl?taxon_id=55198" TargetMode="External"/><Relationship Id="rId145" Type="http://schemas.openxmlformats.org/officeDocument/2006/relationships/hyperlink" Target="http://apps.internal.environment.gov.au/cgi-bin/sprat/intranet/showspecies.pl?taxon_id=64592" TargetMode="External"/><Relationship Id="rId161" Type="http://schemas.openxmlformats.org/officeDocument/2006/relationships/hyperlink" Target="http://apps.internal.environment.gov.au/cgi-bin/sprat/intranet/showspecies.pl?taxon_id=9828" TargetMode="External"/><Relationship Id="rId166" Type="http://schemas.openxmlformats.org/officeDocument/2006/relationships/hyperlink" Target="http://apps.internal.environment.gov.au/cgi-bin/sprat/intranet/showspecies.pl?taxon_id=1765"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apps.internal.environment.gov.au/cgi-bin/sprat/intranet/showspecies.pl?taxon_id=533" TargetMode="External"/><Relationship Id="rId28" Type="http://schemas.openxmlformats.org/officeDocument/2006/relationships/hyperlink" Target="http://apps.internal.environment.gov.au/cgi-bin/sprat/intranet/showspecies.pl?taxon_id=934" TargetMode="External"/><Relationship Id="rId49" Type="http://schemas.openxmlformats.org/officeDocument/2006/relationships/hyperlink" Target="http://apps.internal.environment.gov.au/cgi-bin/sprat/intranet/showspecies.pl?taxon_id=1813" TargetMode="External"/><Relationship Id="rId114" Type="http://schemas.openxmlformats.org/officeDocument/2006/relationships/hyperlink" Target="http://apps.internal.environment.gov.au/cgi-bin/sprat/intranet/showspecies.pl?taxon_id=55436" TargetMode="External"/><Relationship Id="rId119" Type="http://schemas.openxmlformats.org/officeDocument/2006/relationships/hyperlink" Target="http://apps.internal.environment.gov.au/cgi-bin/sprat/intranet/showspecies.pl?taxon_id=81448" TargetMode="External"/><Relationship Id="rId10" Type="http://schemas.openxmlformats.org/officeDocument/2006/relationships/webSettings" Target="webSettings.xml"/><Relationship Id="rId31" Type="http://schemas.openxmlformats.org/officeDocument/2006/relationships/hyperlink" Target="http://apps.internal.environment.gov.au/cgi-bin/sprat/intranet/showspecies.pl?taxon_id=906" TargetMode="External"/><Relationship Id="rId44" Type="http://schemas.openxmlformats.org/officeDocument/2006/relationships/hyperlink" Target="http://apps.internal.environment.gov.au/cgi-bin/sprat/intranet/showspecies.pl?taxon_id=66675" TargetMode="External"/><Relationship Id="rId52" Type="http://schemas.openxmlformats.org/officeDocument/2006/relationships/hyperlink" Target="http://apps.internal.environment.gov.au/cgi-bin/sprat/intranet/showspecies.pl?taxon_id=1820" TargetMode="External"/><Relationship Id="rId60" Type="http://schemas.openxmlformats.org/officeDocument/2006/relationships/hyperlink" Target="http://apps.internal.environment.gov.au/cgi-bin/sprat/intranet/showspecies.pl?taxon_id=1889" TargetMode="External"/><Relationship Id="rId65" Type="http://schemas.openxmlformats.org/officeDocument/2006/relationships/hyperlink" Target="http://apps.internal.environment.gov.au/cgi-bin/sprat/intranet/showspecies.pl?taxon_id=66" TargetMode="External"/><Relationship Id="rId73" Type="http://schemas.openxmlformats.org/officeDocument/2006/relationships/hyperlink" Target="http://apps.internal.environment.gov.au/cgi-bin/sprat/intranet/showspecies.pl?taxon_id=9275" TargetMode="External"/><Relationship Id="rId78" Type="http://schemas.openxmlformats.org/officeDocument/2006/relationships/hyperlink" Target="http://apps.internal.environment.gov.au/cgi-bin/sprat/intranet/showspecies.pl?taxon_id=2119" TargetMode="External"/><Relationship Id="rId81" Type="http://schemas.openxmlformats.org/officeDocument/2006/relationships/hyperlink" Target="http://apps.internal.environment.gov.au/cgi-bin/sprat/intranet/showspecies.pl?taxon_id=67367" TargetMode="External"/><Relationship Id="rId86" Type="http://schemas.openxmlformats.org/officeDocument/2006/relationships/hyperlink" Target="http://apps.internal.environment.gov.au/cgi-bin/sprat/intranet/showspecies.pl?taxon_id=6780" TargetMode="External"/><Relationship Id="rId94" Type="http://schemas.openxmlformats.org/officeDocument/2006/relationships/hyperlink" Target="http://apps.internal.environment.gov.au/cgi-bin/sprat/intranet/showspecies.pl?taxon_id=56591" TargetMode="External"/><Relationship Id="rId99" Type="http://schemas.openxmlformats.org/officeDocument/2006/relationships/hyperlink" Target="http://apps.internal.environment.gov.au/cgi-bin/sprat/intranet/showspecies.pl?taxon_id=5003" TargetMode="External"/><Relationship Id="rId101" Type="http://schemas.openxmlformats.org/officeDocument/2006/relationships/hyperlink" Target="http://apps.internal.environment.gov.au/cgi-bin/sprat/intranet/showspecies.pl?taxon_id=7842" TargetMode="External"/><Relationship Id="rId122" Type="http://schemas.openxmlformats.org/officeDocument/2006/relationships/hyperlink" Target="http://apps.internal.environment.gov.au/cgi-bin/sprat/intranet/showspecies.pl?taxon_id=55728" TargetMode="External"/><Relationship Id="rId130" Type="http://schemas.openxmlformats.org/officeDocument/2006/relationships/hyperlink" Target="http://apps.internal.environment.gov.au/cgi-bin/sprat/intranet/showspecies.pl?taxon_id=24631" TargetMode="External"/><Relationship Id="rId135" Type="http://schemas.openxmlformats.org/officeDocument/2006/relationships/hyperlink" Target="http://apps.internal.environment.gov.au/cgi-bin/sprat/intranet/showspecies.pl?taxon_id=18362" TargetMode="External"/><Relationship Id="rId143" Type="http://schemas.openxmlformats.org/officeDocument/2006/relationships/hyperlink" Target="http://apps.internal.environment.gov.au/cgi-bin/sprat/intranet/showspecies.pl?taxon_id=14417" TargetMode="External"/><Relationship Id="rId148" Type="http://schemas.openxmlformats.org/officeDocument/2006/relationships/hyperlink" Target="http://apps.internal.environment.gov.au/cgi-bin/sprat/intranet/showspecies.pl?taxon_id=56017" TargetMode="External"/><Relationship Id="rId151" Type="http://schemas.openxmlformats.org/officeDocument/2006/relationships/hyperlink" Target="http://apps.internal.environment.gov.au/cgi-bin/sprat/intranet/showspecies.pl?taxon_id=3141" TargetMode="External"/><Relationship Id="rId156" Type="http://schemas.openxmlformats.org/officeDocument/2006/relationships/hyperlink" Target="http://apps.internal.environment.gov.au/cgi-bin/sprat/intranet/showspecies.pl?taxon_id=81247" TargetMode="External"/><Relationship Id="rId164" Type="http://schemas.openxmlformats.org/officeDocument/2006/relationships/hyperlink" Target="http://apps.internal.environment.gov.au/cgi-bin/sprat/intranet/showspecies.pl?taxon_id=64699" TargetMode="External"/><Relationship Id="rId169" Type="http://schemas.openxmlformats.org/officeDocument/2006/relationships/hyperlink" Target="http://apps.internal.environment.gov.au/cgi-bin/sprat/intranet/showspecies.pl?taxon_id=59257" TargetMode="External"/><Relationship Id="rId4" Type="http://schemas.openxmlformats.org/officeDocument/2006/relationships/customXml" Target="../customXml/item4.xml"/><Relationship Id="rId9" Type="http://schemas.openxmlformats.org/officeDocument/2006/relationships/settings" Target="settings.xml"/><Relationship Id="rId172" Type="http://schemas.openxmlformats.org/officeDocument/2006/relationships/hyperlink" Target="http://www.environment.gov.au/cgi-bin/sprat/public/publicspecies.pl?taxon_id=1760" TargetMode="External"/><Relationship Id="rId13" Type="http://schemas.openxmlformats.org/officeDocument/2006/relationships/image" Target="media/image1.jpeg"/><Relationship Id="rId18" Type="http://schemas.openxmlformats.org/officeDocument/2006/relationships/hyperlink" Target="http://www.environment.gov.au/biodiversity/invasive-species/publications/australian-pest-animal-strategy" TargetMode="External"/><Relationship Id="rId39" Type="http://schemas.openxmlformats.org/officeDocument/2006/relationships/hyperlink" Target="http://apps.internal.environment.gov.au/cgi-bin/sprat/intranet/showspecies.pl?taxon_id=82674" TargetMode="External"/><Relationship Id="rId109" Type="http://schemas.openxmlformats.org/officeDocument/2006/relationships/hyperlink" Target="http://apps.internal.environment.gov.au/cgi-bin/sprat/intranet/showspecies.pl?taxon_id=64516" TargetMode="External"/><Relationship Id="rId34" Type="http://schemas.openxmlformats.org/officeDocument/2006/relationships/hyperlink" Target="http://apps.internal.environment.gov.au/cgi-bin/sprat/intranet/showspecies.pl?taxon_id=76162" TargetMode="External"/><Relationship Id="rId50" Type="http://schemas.openxmlformats.org/officeDocument/2006/relationships/hyperlink" Target="http://apps.internal.environment.gov.au/cgi-bin/sprat/intranet/showspecies.pl?taxon_id=1841" TargetMode="External"/><Relationship Id="rId55" Type="http://schemas.openxmlformats.org/officeDocument/2006/relationships/hyperlink" Target="http://apps.internal.environment.gov.au/cgi-bin/sprat/intranet/showspecies.pl?taxon_id=25960" TargetMode="External"/><Relationship Id="rId76" Type="http://schemas.openxmlformats.org/officeDocument/2006/relationships/hyperlink" Target="http://apps.internal.environment.gov.au/cgi-bin/sprat/intranet/showspecies.pl?taxon_id=56775" TargetMode="External"/><Relationship Id="rId97" Type="http://schemas.openxmlformats.org/officeDocument/2006/relationships/hyperlink" Target="http://apps.internal.environment.gov.au/cgi-bin/sprat/intranet/showspecies.pl?taxon_id=19154" TargetMode="External"/><Relationship Id="rId104" Type="http://schemas.openxmlformats.org/officeDocument/2006/relationships/hyperlink" Target="http://apps.internal.environment.gov.au/cgi-bin/sprat/intranet/showspecies.pl?taxon_id=12533" TargetMode="External"/><Relationship Id="rId120" Type="http://schemas.openxmlformats.org/officeDocument/2006/relationships/hyperlink" Target="http://apps.internal.environment.gov.au/cgi-bin/sprat/intranet/showspecies.pl?taxon_id=81448" TargetMode="External"/><Relationship Id="rId125" Type="http://schemas.openxmlformats.org/officeDocument/2006/relationships/hyperlink" Target="http://apps.internal.environment.gov.au/cgi-bin/sprat/intranet/showspecies.pl?taxon_id=21490" TargetMode="External"/><Relationship Id="rId141" Type="http://schemas.openxmlformats.org/officeDocument/2006/relationships/hyperlink" Target="http://apps.internal.environment.gov.au/cgi-bin/sprat/intranet/showspecies.pl?taxon_id=8081" TargetMode="External"/><Relationship Id="rId146" Type="http://schemas.openxmlformats.org/officeDocument/2006/relationships/hyperlink" Target="http://apps.internal.environment.gov.au/cgi-bin/sprat/intranet/showspecies.pl?taxon_id=13819" TargetMode="External"/><Relationship Id="rId167" Type="http://schemas.openxmlformats.org/officeDocument/2006/relationships/hyperlink" Target="http://apps.internal.environment.gov.au/cgi-bin/sprat/intranet/showspecies.pl?taxon_id=1768" TargetMode="External"/><Relationship Id="rId7" Type="http://schemas.openxmlformats.org/officeDocument/2006/relationships/numbering" Target="numbering.xml"/><Relationship Id="rId71" Type="http://schemas.openxmlformats.org/officeDocument/2006/relationships/hyperlink" Target="http://apps.internal.environment.gov.au/cgi-bin/sprat/intranet/showspecies.pl?taxon_id=198" TargetMode="External"/><Relationship Id="rId92" Type="http://schemas.openxmlformats.org/officeDocument/2006/relationships/hyperlink" Target="http://apps.internal.environment.gov.au/cgi-bin/sprat/intranet/showspecies.pl?taxon_id=64537" TargetMode="External"/><Relationship Id="rId162" Type="http://schemas.openxmlformats.org/officeDocument/2006/relationships/hyperlink" Target="http://apps.internal.environment.gov.au/cgi-bin/sprat/intranet/showspecies.pl?taxon_id=14674" TargetMode="External"/><Relationship Id="rId2" Type="http://schemas.openxmlformats.org/officeDocument/2006/relationships/customXml" Target="../customXml/item2.xml"/><Relationship Id="rId29" Type="http://schemas.openxmlformats.org/officeDocument/2006/relationships/hyperlink" Target="http://apps.internal.environment.gov.au/cgi-bin/sprat/intranet/showspecies.pl?taxon_id=64442" TargetMode="External"/><Relationship Id="rId24" Type="http://schemas.openxmlformats.org/officeDocument/2006/relationships/hyperlink" Target="http://apps.internal.environment.gov.au/cgi-bin/sprat/intranet/showspecies.pl?taxon_id=67090" TargetMode="External"/><Relationship Id="rId40" Type="http://schemas.openxmlformats.org/officeDocument/2006/relationships/hyperlink" Target="http://apps.internal.environment.gov.au/cgi-bin/sprat/intranet/showcommunity.pl?id=24" TargetMode="External"/><Relationship Id="rId45" Type="http://schemas.openxmlformats.org/officeDocument/2006/relationships/hyperlink" Target="http://apps.internal.environment.gov.au/cgi-bin/sprat/intranet/showspecies.pl?taxon_id=64698" TargetMode="External"/><Relationship Id="rId66" Type="http://schemas.openxmlformats.org/officeDocument/2006/relationships/hyperlink" Target="http://apps.internal.environment.gov.au/cgi-bin/sprat/intranet/showspecies.pl?taxon_id=25906" TargetMode="External"/><Relationship Id="rId87" Type="http://schemas.openxmlformats.org/officeDocument/2006/relationships/hyperlink" Target="http://apps.internal.environment.gov.au/cgi-bin/sprat/intranet/showspecies.pl?taxon_id=5872" TargetMode="External"/><Relationship Id="rId110" Type="http://schemas.openxmlformats.org/officeDocument/2006/relationships/hyperlink" Target="http://apps.internal.environment.gov.au/cgi-bin/sprat/intranet/showspecies.pl?taxon_id=1988" TargetMode="External"/><Relationship Id="rId115" Type="http://schemas.openxmlformats.org/officeDocument/2006/relationships/hyperlink" Target="http://apps.internal.environment.gov.au/cgi-bin/sprat/intranet/showspecies.pl?taxon_id=16452" TargetMode="External"/><Relationship Id="rId131" Type="http://schemas.openxmlformats.org/officeDocument/2006/relationships/hyperlink" Target="http://apps.internal.environment.gov.au/cgi-bin/sprat/intranet/showspecies.pl?taxon_id=3763" TargetMode="External"/><Relationship Id="rId136" Type="http://schemas.openxmlformats.org/officeDocument/2006/relationships/hyperlink" Target="http://apps.internal.environment.gov.au/cgi-bin/sprat/intranet/showspecies.pl?taxon_id=8397" TargetMode="External"/><Relationship Id="rId157" Type="http://schemas.openxmlformats.org/officeDocument/2006/relationships/hyperlink" Target="http://apps.internal.environment.gov.au/cgi-bin/sprat/intranet/showspecies.pl?taxon_id=81249" TargetMode="External"/><Relationship Id="rId61" Type="http://schemas.openxmlformats.org/officeDocument/2006/relationships/hyperlink" Target="http://apps.internal.environment.gov.au/cgi-bin/sprat/intranet/showspecies.pl?taxon_id=1890" TargetMode="External"/><Relationship Id="rId82" Type="http://schemas.openxmlformats.org/officeDocument/2006/relationships/hyperlink" Target="http://apps.internal.environment.gov.au/cgi-bin/sprat/intranet/showspecies.pl?taxon_id=18325" TargetMode="External"/><Relationship Id="rId152" Type="http://schemas.openxmlformats.org/officeDocument/2006/relationships/hyperlink" Target="http://apps.internal.environment.gov.au/cgi-bin/sprat/intranet/showspecies.pl?taxon_id=81626" TargetMode="External"/><Relationship Id="rId173" Type="http://schemas.openxmlformats.org/officeDocument/2006/relationships/footer" Target="footer3.xml"/><Relationship Id="rId19" Type="http://schemas.openxmlformats.org/officeDocument/2006/relationships/hyperlink" Target="http://www.feralscan.org.au/feralpigscan/" TargetMode="External"/><Relationship Id="rId14" Type="http://schemas.openxmlformats.org/officeDocument/2006/relationships/image" Target="media/image2.jpeg"/><Relationship Id="rId30" Type="http://schemas.openxmlformats.org/officeDocument/2006/relationships/hyperlink" Target="http://apps.internal.environment.gov.au/cgi-bin/sprat/intranet/showspecies.pl?taxon_id=64443" TargetMode="External"/><Relationship Id="rId35" Type="http://schemas.openxmlformats.org/officeDocument/2006/relationships/hyperlink" Target="http://apps.internal.environment.gov.au/cgi-bin/sprat/intranet/showspecies.pl?taxon_id=26335" TargetMode="External"/><Relationship Id="rId56" Type="http://schemas.openxmlformats.org/officeDocument/2006/relationships/hyperlink" Target="http://apps.internal.environment.gov.au/cgi-bin/sprat/intranet/showspecies.pl?taxon_id=1944" TargetMode="External"/><Relationship Id="rId77" Type="http://schemas.openxmlformats.org/officeDocument/2006/relationships/hyperlink" Target="http://apps.internal.environment.gov.au/cgi-bin/sprat/intranet/showspecies.pl?taxon_id=67368" TargetMode="External"/><Relationship Id="rId100" Type="http://schemas.openxmlformats.org/officeDocument/2006/relationships/hyperlink" Target="http://apps.internal.environment.gov.au/cgi-bin/sprat/intranet/showspecies.pl?taxon_id=64501" TargetMode="External"/><Relationship Id="rId105" Type="http://schemas.openxmlformats.org/officeDocument/2006/relationships/hyperlink" Target="http://apps.internal.environment.gov.au/cgi-bin/sprat/intranet/showspecies.pl?taxon_id=12764" TargetMode="External"/><Relationship Id="rId126" Type="http://schemas.openxmlformats.org/officeDocument/2006/relationships/hyperlink" Target="http://apps.internal.environment.gov.au/cgi-bin/sprat/intranet/showspecies.pl?taxon_id=6765" TargetMode="External"/><Relationship Id="rId147" Type="http://schemas.openxmlformats.org/officeDocument/2006/relationships/hyperlink" Target="http://apps.internal.environment.gov.au/cgi-bin/sprat/intranet/showspecies.pl?taxon_id=81447" TargetMode="External"/><Relationship Id="rId168" Type="http://schemas.openxmlformats.org/officeDocument/2006/relationships/hyperlink" Target="http://apps.internal.environment.gov.au/cgi-bin/sprat/intranet/showspecies.pl?taxon_id=1766" TargetMode="External"/><Relationship Id="rId8" Type="http://schemas.openxmlformats.org/officeDocument/2006/relationships/styles" Target="styles.xml"/><Relationship Id="rId51" Type="http://schemas.openxmlformats.org/officeDocument/2006/relationships/hyperlink" Target="http://apps.internal.environment.gov.au/cgi-bin/sprat/intranet/showspecies.pl?taxon_id=1817" TargetMode="External"/><Relationship Id="rId72" Type="http://schemas.openxmlformats.org/officeDocument/2006/relationships/hyperlink" Target="http://apps.internal.environment.gov.au/cgi-bin/sprat/intranet/showspecies.pl?taxon_id=217" TargetMode="External"/><Relationship Id="rId93" Type="http://schemas.openxmlformats.org/officeDocument/2006/relationships/hyperlink" Target="http://apps.internal.environment.gov.au/cgi-bin/sprat/intranet/showspecies.pl?taxon_id=64980" TargetMode="External"/><Relationship Id="rId98" Type="http://schemas.openxmlformats.org/officeDocument/2006/relationships/hyperlink" Target="http://apps.internal.environment.gov.au/cgi-bin/sprat/intranet/showspecies.pl?taxon_id=16173" TargetMode="External"/><Relationship Id="rId121" Type="http://schemas.openxmlformats.org/officeDocument/2006/relationships/hyperlink" Target="http://apps.internal.environment.gov.au/cgi-bin/sprat/intranet/showspecies.pl?taxon_id=8230" TargetMode="External"/><Relationship Id="rId142" Type="http://schemas.openxmlformats.org/officeDocument/2006/relationships/hyperlink" Target="http://apps.internal.environment.gov.au/cgi-bin/sprat/intranet/showspecies.pl?taxon_id=16763" TargetMode="External"/><Relationship Id="rId163" Type="http://schemas.openxmlformats.org/officeDocument/2006/relationships/hyperlink" Target="http://apps.internal.environment.gov.au/cgi-bin/sprat/intranet/showspecies.pl?taxon_id=38826" TargetMode="External"/><Relationship Id="rId3" Type="http://schemas.openxmlformats.org/officeDocument/2006/relationships/customXml" Target="../customXml/item3.xml"/><Relationship Id="rId25" Type="http://schemas.openxmlformats.org/officeDocument/2006/relationships/hyperlink" Target="http://apps.internal.environment.gov.au/cgi-bin/sprat/intranet/showspecies.pl?taxon_id=67089" TargetMode="External"/><Relationship Id="rId46" Type="http://schemas.openxmlformats.org/officeDocument/2006/relationships/hyperlink" Target="http://apps.internal.environment.gov.au/cgi-bin/sprat/intranet/showspecies.pl?taxon_id=56792" TargetMode="External"/><Relationship Id="rId67" Type="http://schemas.openxmlformats.org/officeDocument/2006/relationships/hyperlink" Target="http://apps.internal.environment.gov.au/cgi-bin/sprat/intranet/showspecies.pl?taxon_id=25907" TargetMode="External"/><Relationship Id="rId116" Type="http://schemas.openxmlformats.org/officeDocument/2006/relationships/hyperlink" Target="http://apps.internal.environment.gov.au/cgi-bin/sprat/intranet/showspecies.pl?taxon_id=10919" TargetMode="External"/><Relationship Id="rId137" Type="http://schemas.openxmlformats.org/officeDocument/2006/relationships/hyperlink" Target="http://apps.internal.environment.gov.au/cgi-bin/sprat/intranet/showspecies.pl?taxon_id=56501" TargetMode="External"/><Relationship Id="rId158" Type="http://schemas.openxmlformats.org/officeDocument/2006/relationships/hyperlink" Target="http://apps.internal.environment.gov.au/cgi-bin/sprat/intranet/showspecies.pl?taxon_id=81248" TargetMode="External"/><Relationship Id="rId20" Type="http://schemas.openxmlformats.org/officeDocument/2006/relationships/hyperlink" Target="http://www.pestsmart.org.au/" TargetMode="External"/><Relationship Id="rId41" Type="http://schemas.openxmlformats.org/officeDocument/2006/relationships/hyperlink" Target="http://apps.internal.environment.gov.au/cgi-bin/sprat/intranet/showcommunity.pl?id=32" TargetMode="External"/><Relationship Id="rId62" Type="http://schemas.openxmlformats.org/officeDocument/2006/relationships/hyperlink" Target="http://apps.internal.environment.gov.au/cgi-bin/sprat/intranet/showspecies.pl?taxon_id=83079" TargetMode="External"/><Relationship Id="rId83" Type="http://schemas.openxmlformats.org/officeDocument/2006/relationships/hyperlink" Target="http://apps.internal.environment.gov.au/cgi-bin/sprat/intranet/showspecies.pl?taxon_id=6425" TargetMode="External"/><Relationship Id="rId88" Type="http://schemas.openxmlformats.org/officeDocument/2006/relationships/hyperlink" Target="http://apps.internal.environment.gov.au/cgi-bin/sprat/intranet/showspecies.pl?taxon_id=4918" TargetMode="External"/><Relationship Id="rId111" Type="http://schemas.openxmlformats.org/officeDocument/2006/relationships/hyperlink" Target="http://apps.internal.environment.gov.au/cgi-bin/sprat/intranet/showspecies.pl?taxon_id=12001" TargetMode="External"/><Relationship Id="rId132" Type="http://schemas.openxmlformats.org/officeDocument/2006/relationships/hyperlink" Target="http://apps.internal.environment.gov.au/cgi-bin/sprat/intranet/showspecies.pl?taxon_id=2784" TargetMode="External"/><Relationship Id="rId153" Type="http://schemas.openxmlformats.org/officeDocument/2006/relationships/hyperlink" Target="http://apps.internal.environment.gov.au/cgi-bin/sprat/intranet/showspecies.pl?taxon_id=82015" TargetMode="External"/><Relationship Id="rId174" Type="http://schemas.openxmlformats.org/officeDocument/2006/relationships/fontTable" Target="fontTable.xml"/><Relationship Id="rId15" Type="http://schemas.openxmlformats.org/officeDocument/2006/relationships/hyperlink" Target="http://creativecommons.org/licenses/by/3.0/au/" TargetMode="External"/><Relationship Id="rId36" Type="http://schemas.openxmlformats.org/officeDocument/2006/relationships/hyperlink" Target="http://apps.internal.environment.gov.au/cgi-bin/sprat/intranet/showspecies.pl?taxon_id=67220" TargetMode="External"/><Relationship Id="rId57" Type="http://schemas.openxmlformats.org/officeDocument/2006/relationships/hyperlink" Target="http://apps.internal.environment.gov.au/cgi-bin/sprat/intranet/showspecies.pl?taxon_id=1915" TargetMode="External"/><Relationship Id="rId106" Type="http://schemas.openxmlformats.org/officeDocument/2006/relationships/hyperlink" Target="http://apps.internal.environment.gov.au/cgi-bin/sprat/intranet/showspecies.pl?taxon_id=15585" TargetMode="External"/><Relationship Id="rId127" Type="http://schemas.openxmlformats.org/officeDocument/2006/relationships/hyperlink" Target="http://apps.internal.environment.gov.au/cgi-bin/sprat/intranet/showspecies.pl?taxon_id=22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documentManagement>
    <IconOverlay xmlns="http://schemas.microsoft.com/sharepoint/v4" xsi:nil="true"/>
    <Approval xmlns="7d1753f3-b6db-484b-93d6-b74f5ca30d2d" xsi:nil="true"/>
    <Function xmlns="7d1753f3-b6db-484b-93d6-b74f5ca30d2d">Regulation</Function>
    <DocumentDescription xmlns="7d1753f3-b6db-484b-93d6-b74f5ca30d2d">Copy of legislative instrument on front of the approved TAP.  No cover picture.</DocumentDescription>
    <RecordNumber xmlns="7d1753f3-b6db-484b-93d6-b74f5ca30d2d">001648577</RecordNumber>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A9E15-7480-4978-A5EF-8E8827F67FF3}">
  <ds:schemaRefs>
    <ds:schemaRef ds:uri="http://schemas.microsoft.com/sharepoint/events"/>
  </ds:schemaRefs>
</ds:datastoreItem>
</file>

<file path=customXml/itemProps2.xml><?xml version="1.0" encoding="utf-8"?>
<ds:datastoreItem xmlns:ds="http://schemas.openxmlformats.org/officeDocument/2006/customXml" ds:itemID="{DA4EA260-4982-42B3-8B6F-9746782951DF}">
  <ds:schemaRef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schemas.microsoft.com/sharepoint/v4"/>
    <ds:schemaRef ds:uri="7d1753f3-b6db-484b-93d6-b74f5ca30d2d"/>
    <ds:schemaRef ds:uri="http://schemas.microsoft.com/office/2006/metadata/properties"/>
  </ds:schemaRefs>
</ds:datastoreItem>
</file>

<file path=customXml/itemProps3.xml><?xml version="1.0" encoding="utf-8"?>
<ds:datastoreItem xmlns:ds="http://schemas.openxmlformats.org/officeDocument/2006/customXml" ds:itemID="{62131BA8-EADE-4AF2-A96F-AB480781A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C175A-D483-4C0F-A5A9-B94247D77F90}">
  <ds:schemaRefs>
    <ds:schemaRef ds:uri="http://schemas.microsoft.com/sharepoint/v3/contenttype/forms"/>
  </ds:schemaRefs>
</ds:datastoreItem>
</file>

<file path=customXml/itemProps5.xml><?xml version="1.0" encoding="utf-8"?>
<ds:datastoreItem xmlns:ds="http://schemas.openxmlformats.org/officeDocument/2006/customXml" ds:itemID="{411B9924-7898-4589-A7E6-B77FAC6FA7C0}">
  <ds:schemaRefs>
    <ds:schemaRef ds:uri="http://schemas.microsoft.com/office/2006/metadata/customXsn"/>
  </ds:schemaRefs>
</ds:datastoreItem>
</file>

<file path=customXml/itemProps6.xml><?xml version="1.0" encoding="utf-8"?>
<ds:datastoreItem xmlns:ds="http://schemas.openxmlformats.org/officeDocument/2006/customXml" ds:itemID="{0BF6C407-8DF4-46E7-9216-A52B75C6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8EB99D53.dotm</Template>
  <TotalTime>0</TotalTime>
  <Pages>41</Pages>
  <Words>14587</Words>
  <Characters>83146</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NEW Feral Pig TAP 2016 – FINAL</vt:lpstr>
    </vt:vector>
  </TitlesOfParts>
  <Company/>
  <LinksUpToDate>false</LinksUpToDate>
  <CharactersWithSpaces>97538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Feral Pig TAP 2016 – FINAL</dc:title>
  <dc:subject>For Minister Hunt's Signature -- Letters to Commonwealth, State and Territory Ministers -- Seeking Comment on Revised Feral Pig Threat Abatement Plan</dc:subject>
  <dc:creator/>
  <cp:lastModifiedBy/>
  <cp:revision>1</cp:revision>
  <dcterms:created xsi:type="dcterms:W3CDTF">2017-03-17T03:14:00Z</dcterms:created>
  <dcterms:modified xsi:type="dcterms:W3CDTF">2017-03-17T04:58:00Z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23 December 2016</vt:lpwstr>
  </property>
  <property fmtid="{D5CDD505-2E9C-101B-9397-08002B2CF9AE}" pid="4" name="ClearanceDueDate">
    <vt:lpwstr/>
  </property>
  <property fmtid="{D5CDD505-2E9C-101B-9397-08002B2CF9AE}" pid="5" name="ContentTypeId">
    <vt:lpwstr>0x010100BB2CA5D4910ACE4AADB481B488BD147400FA829B4AF55F244EAE47CDC9BD732406</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Paul Murphy</vt:lpwstr>
  </property>
  <property fmtid="{D5CDD505-2E9C-101B-9397-08002B2CF9AE}" pid="12" name="MetadataSecurityLog">
    <vt:lpwstr/>
  </property>
  <property fmtid="{D5CDD505-2E9C-101B-9397-08002B2CF9AE}" pid="13" name="Ministers">
    <vt:lpwstr>Greg Hunt</vt:lpwstr>
  </property>
  <property fmtid="{D5CDD505-2E9C-101B-9397-08002B2CF9AE}" pid="14" name="PdrId">
    <vt:lpwstr>MS15-000804</vt:lpwstr>
  </property>
  <property fmtid="{D5CDD505-2E9C-101B-9397-08002B2CF9AE}" pid="15" name="Principal">
    <vt:lpwstr>Minister</vt:lpwstr>
  </property>
  <property fmtid="{D5CDD505-2E9C-101B-9397-08002B2CF9AE}" pid="16" name="ReasonForSensitivity">
    <vt:lpwstr/>
  </property>
  <property fmtid="{D5CDD505-2E9C-101B-9397-08002B2CF9AE}" pid="17" name="RecordPoint_ActiveItemListId">
    <vt:lpwstr>{8603bb64-ffce-48ca-be1c-084f01c244e0}</vt:lpwstr>
  </property>
  <property fmtid="{D5CDD505-2E9C-101B-9397-08002B2CF9AE}" pid="18" name="RecordPoint_ActiveItemMoved">
    <vt:lpwstr/>
  </property>
  <property fmtid="{D5CDD505-2E9C-101B-9397-08002B2CF9AE}" pid="19" name="RecordPoint_ActiveItemSiteId">
    <vt:lpwstr>{890acc58-830d-4c0f-8f38-0a6dcc0cb92f}</vt:lpwstr>
  </property>
  <property fmtid="{D5CDD505-2E9C-101B-9397-08002B2CF9AE}" pid="20" name="RecordPoint_ActiveItemUniqueId">
    <vt:lpwstr>{0c6e392a-8a59-4328-bf13-f2b864519326}</vt:lpwstr>
  </property>
  <property fmtid="{D5CDD505-2E9C-101B-9397-08002B2CF9AE}" pid="21" name="RecordPoint_ActiveItemWebId">
    <vt:lpwstr>{7d1753f3-b6db-484b-93d6-b74f5ca30d2d}</vt:lpwstr>
  </property>
  <property fmtid="{D5CDD505-2E9C-101B-9397-08002B2CF9AE}" pid="22" name="RecordPoint_RecordFormat">
    <vt:lpwstr/>
  </property>
  <property fmtid="{D5CDD505-2E9C-101B-9397-08002B2CF9AE}" pid="23" name="RecordPoint_RecordNumberSubmitted">
    <vt:lpwstr>001648577</vt:lpwstr>
  </property>
  <property fmtid="{D5CDD505-2E9C-101B-9397-08002B2CF9AE}" pid="24" name="RecordPoint_SubmissionCompleted">
    <vt:lpwstr>2017-03-17T15:33:16.1922827+11:00</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RegisteredDate">
    <vt:lpwstr>31 March 2015</vt:lpwstr>
  </property>
  <property fmtid="{D5CDD505-2E9C-101B-9397-08002B2CF9AE}" pid="28" name="RequestedAction">
    <vt:lpwstr>For Decision</vt:lpwstr>
  </property>
  <property fmtid="{D5CDD505-2E9C-101B-9397-08002B2CF9AE}" pid="29" name="ResponsibleMinister">
    <vt:lpwstr>Greg Hunt</vt:lpwstr>
  </property>
  <property fmtid="{D5CDD505-2E9C-101B-9397-08002B2CF9AE}" pid="30" name="SecurityClassification">
    <vt:lpwstr>UNCLASSIFIED  </vt:lpwstr>
  </property>
  <property fmtid="{D5CDD505-2E9C-101B-9397-08002B2CF9AE}" pid="31" name="SignedDate">
    <vt:lpwstr/>
  </property>
  <property fmtid="{D5CDD505-2E9C-101B-9397-08002B2CF9AE}" pid="32" name="Subject">
    <vt:lpwstr>For Minister Hunt's Signature -- Letters to Commonwealth, State and Territory Ministers -- Seeking Comment on Revised Feral Pig Threat Abatement Plan</vt:lpwstr>
  </property>
  <property fmtid="{D5CDD505-2E9C-101B-9397-08002B2CF9AE}" pid="33" name="TaskSeqNo">
    <vt:lpwstr>0</vt:lpwstr>
  </property>
  <property fmtid="{D5CDD505-2E9C-101B-9397-08002B2CF9AE}" pid="34" name="TemplateSubType">
    <vt:lpwstr>Standard</vt:lpwstr>
  </property>
  <property fmtid="{D5CDD505-2E9C-101B-9397-08002B2CF9AE}" pid="35" name="TemplateType">
    <vt:lpwstr>Decision Submission</vt:lpwstr>
  </property>
  <property fmtid="{D5CDD505-2E9C-101B-9397-08002B2CF9AE}" pid="36" name="TitusGUID">
    <vt:lpwstr>b2104050-96ed-4c19-8cb4-ddaf2c51847c</vt:lpwstr>
  </property>
  <property fmtid="{D5CDD505-2E9C-101B-9397-08002B2CF9AE}" pid="37" name="TrustedGroups">
    <vt:lpwstr>Parliamentary Coordinator MS, DLO, Ministerial Staff - Coalition 2013, Business Administrator, Limited Distribution MS</vt:lpwstr>
  </property>
</Properties>
</file>