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09" w:rsidRDefault="00885109">
      <w:pPr>
        <w:numPr>
          <w:ilvl w:val="0"/>
          <w:numId w:val="0"/>
        </w:numPr>
        <w:rPr>
          <w:b/>
          <w:sz w:val="22"/>
          <w:szCs w:val="22"/>
        </w:rPr>
      </w:pPr>
      <w:r w:rsidRPr="00EC7E56">
        <w:rPr>
          <w:rFonts w:ascii="Calibri" w:hAnsi="Calibri" w:cs="Calibri"/>
          <w:b/>
          <w:noProof/>
          <w:sz w:val="22"/>
          <w:szCs w:val="22"/>
          <w:lang w:eastAsia="en-AU"/>
        </w:rPr>
        <w:drawing>
          <wp:inline distT="0" distB="0" distL="0" distR="0" wp14:anchorId="43C86409" wp14:editId="79B29079">
            <wp:extent cx="3140765" cy="901574"/>
            <wp:effectExtent l="0" t="0" r="2540" b="0"/>
            <wp:docPr id="3" name="Picture 3" descr="AustGovt_i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stGovt_in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402" cy="92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109" w:rsidRDefault="00885109">
      <w:pPr>
        <w:numPr>
          <w:ilvl w:val="0"/>
          <w:numId w:val="0"/>
        </w:numPr>
        <w:rPr>
          <w:b/>
          <w:sz w:val="22"/>
          <w:szCs w:val="22"/>
        </w:rPr>
      </w:pPr>
    </w:p>
    <w:p w:rsidR="00885109" w:rsidRDefault="00885109" w:rsidP="00885109">
      <w:pPr>
        <w:spacing w:line="360" w:lineRule="auto"/>
        <w:jc w:val="center"/>
        <w:outlineLvl w:val="0"/>
        <w:rPr>
          <w:b/>
          <w:i/>
        </w:rPr>
      </w:pPr>
      <w:r w:rsidRPr="003E128C">
        <w:rPr>
          <w:b/>
          <w:i/>
        </w:rPr>
        <w:t>National Land Transport Act 20</w:t>
      </w:r>
      <w:r>
        <w:rPr>
          <w:b/>
          <w:i/>
        </w:rPr>
        <w:t>14</w:t>
      </w:r>
    </w:p>
    <w:p w:rsidR="00885109" w:rsidRPr="003E128C" w:rsidRDefault="00885109" w:rsidP="00885109">
      <w:pPr>
        <w:spacing w:line="360" w:lineRule="auto"/>
        <w:jc w:val="center"/>
        <w:outlineLvl w:val="0"/>
        <w:rPr>
          <w:b/>
          <w:i/>
        </w:rPr>
      </w:pPr>
    </w:p>
    <w:p w:rsidR="00885109" w:rsidRDefault="00885109" w:rsidP="00885109">
      <w:pPr>
        <w:jc w:val="center"/>
        <w:rPr>
          <w:b/>
        </w:rPr>
      </w:pPr>
      <w:r>
        <w:rPr>
          <w:b/>
        </w:rPr>
        <w:t xml:space="preserve">VARIATION OF THE </w:t>
      </w:r>
      <w:r w:rsidRPr="00024C1D">
        <w:rPr>
          <w:b/>
        </w:rPr>
        <w:t xml:space="preserve">ROADS TO RECOVERY LIST </w:t>
      </w:r>
      <w:r>
        <w:rPr>
          <w:b/>
        </w:rPr>
        <w:t>2014</w:t>
      </w:r>
    </w:p>
    <w:p w:rsidR="00885109" w:rsidRDefault="00885109" w:rsidP="00885109">
      <w:pPr>
        <w:jc w:val="center"/>
        <w:rPr>
          <w:b/>
        </w:rPr>
      </w:pPr>
    </w:p>
    <w:p w:rsidR="00885109" w:rsidRDefault="00621F58" w:rsidP="00885109">
      <w:pPr>
        <w:spacing w:line="360" w:lineRule="auto"/>
        <w:jc w:val="center"/>
        <w:rPr>
          <w:b/>
        </w:rPr>
      </w:pPr>
      <w:r>
        <w:rPr>
          <w:b/>
        </w:rPr>
        <w:t>Instrument No. 2017/1</w:t>
      </w:r>
    </w:p>
    <w:p w:rsidR="00CF569D" w:rsidRDefault="00CF569D" w:rsidP="00CF569D">
      <w:r>
        <w:rPr>
          <w:b/>
        </w:rPr>
        <w:t xml:space="preserve">I, </w:t>
      </w:r>
      <w:r w:rsidR="007C61EC">
        <w:rPr>
          <w:b/>
        </w:rPr>
        <w:t>SARAH LEEMING</w:t>
      </w:r>
      <w:r>
        <w:rPr>
          <w:b/>
        </w:rPr>
        <w:t xml:space="preserve">, </w:t>
      </w:r>
      <w:r>
        <w:t xml:space="preserve">General Manager, South East </w:t>
      </w:r>
      <w:r w:rsidR="00213815">
        <w:t>Investment Projects</w:t>
      </w:r>
      <w:r>
        <w:t xml:space="preserve">, Department of Infrastructure and Regional Development, under section </w:t>
      </w:r>
      <w:r w:rsidR="00442F62">
        <w:t>88</w:t>
      </w:r>
      <w:r>
        <w:t>(</w:t>
      </w:r>
      <w:r w:rsidR="00442F62">
        <w:t>2A</w:t>
      </w:r>
      <w:r>
        <w:t xml:space="preserve">) of the </w:t>
      </w:r>
      <w:r>
        <w:rPr>
          <w:i/>
        </w:rPr>
        <w:t>National Land Transport</w:t>
      </w:r>
      <w:r w:rsidRPr="00FD4F20">
        <w:rPr>
          <w:i/>
        </w:rPr>
        <w:t xml:space="preserve"> Act 20</w:t>
      </w:r>
      <w:r>
        <w:rPr>
          <w:i/>
        </w:rPr>
        <w:t>14</w:t>
      </w:r>
      <w:r>
        <w:t xml:space="preserve">, vary the </w:t>
      </w:r>
      <w:r>
        <w:rPr>
          <w:i/>
        </w:rPr>
        <w:t>Roads to Recovery List 2014</w:t>
      </w:r>
      <w:r w:rsidRPr="0062372D">
        <w:rPr>
          <w:i/>
        </w:rPr>
        <w:t xml:space="preserve"> </w:t>
      </w:r>
      <w:r>
        <w:t xml:space="preserve">which </w:t>
      </w:r>
      <w:r w:rsidR="00D60A21">
        <w:t>was made by the Minister on 12 September 2014, and amended by Instrument No. 2015/1 made on 24 March 2015, Instrument No. 2015/2 made on 2 April 2015, Instrument No. 2015/3 made on 12 August 2015, Instrument No. 2016/1 made on 12 July 2016, Instrument No. 2016/2 made on 31 August 2016</w:t>
      </w:r>
      <w:r w:rsidR="00D60A21" w:rsidRPr="00D60A21">
        <w:t xml:space="preserve"> </w:t>
      </w:r>
      <w:r w:rsidR="00D60A21">
        <w:t>and</w:t>
      </w:r>
      <w:r w:rsidR="00D60A21" w:rsidRPr="00D60A21">
        <w:t xml:space="preserve"> </w:t>
      </w:r>
      <w:r w:rsidR="00D60A21">
        <w:t>Instrument No. 2016/3 made on 14 October 2016, as follows:</w:t>
      </w:r>
    </w:p>
    <w:p w:rsidR="00CF569D" w:rsidRDefault="00CF569D" w:rsidP="00566660"/>
    <w:p w:rsidR="002C3AC5" w:rsidRPr="00FD4F20" w:rsidRDefault="002C3AC5" w:rsidP="00D60A21">
      <w:pPr>
        <w:pStyle w:val="ListParagraph"/>
        <w:numPr>
          <w:ilvl w:val="0"/>
          <w:numId w:val="27"/>
        </w:numPr>
        <w:spacing w:after="120" w:line="276" w:lineRule="auto"/>
        <w:ind w:left="360"/>
        <w:rPr>
          <w:b/>
        </w:rPr>
      </w:pPr>
      <w:r>
        <w:rPr>
          <w:b/>
        </w:rPr>
        <w:t>Name of variation</w:t>
      </w:r>
    </w:p>
    <w:p w:rsidR="002C3AC5" w:rsidRDefault="002C3AC5" w:rsidP="00D60A21">
      <w:pPr>
        <w:ind w:right="-188"/>
      </w:pPr>
      <w:r>
        <w:t xml:space="preserve">This variation instrument is the Roads to Recovery </w:t>
      </w:r>
      <w:r w:rsidR="00442F62">
        <w:t>L</w:t>
      </w:r>
      <w:r>
        <w:t>ist 2014 Variation Instrument No</w:t>
      </w:r>
      <w:r w:rsidR="00041650">
        <w:t>. </w:t>
      </w:r>
      <w:r w:rsidR="000063AE">
        <w:t>201</w:t>
      </w:r>
      <w:r w:rsidR="00D60A21">
        <w:t>7</w:t>
      </w:r>
      <w:r w:rsidR="000063AE">
        <w:t>/</w:t>
      </w:r>
      <w:r w:rsidR="00D60A21">
        <w:t>1</w:t>
      </w:r>
      <w:r>
        <w:t>.</w:t>
      </w:r>
    </w:p>
    <w:p w:rsidR="002C3AC5" w:rsidRDefault="002C3AC5" w:rsidP="002C3AC5"/>
    <w:p w:rsidR="002C3AC5" w:rsidRPr="009F0A4A" w:rsidRDefault="002C3AC5" w:rsidP="00D60A21">
      <w:pPr>
        <w:pStyle w:val="ListParagraph"/>
        <w:numPr>
          <w:ilvl w:val="0"/>
          <w:numId w:val="27"/>
        </w:numPr>
        <w:spacing w:after="120" w:line="276" w:lineRule="auto"/>
        <w:ind w:left="360"/>
        <w:rPr>
          <w:b/>
        </w:rPr>
      </w:pPr>
      <w:r w:rsidRPr="009F0A4A">
        <w:rPr>
          <w:b/>
        </w:rPr>
        <w:t>Variation</w:t>
      </w:r>
    </w:p>
    <w:p w:rsidR="009A6EF1" w:rsidRDefault="00460F83" w:rsidP="00442F62">
      <w:pPr>
        <w:spacing w:after="120"/>
      </w:pPr>
      <w:r>
        <w:t>(a)</w:t>
      </w:r>
      <w:r>
        <w:tab/>
        <w:t>In Schedule 1</w:t>
      </w:r>
      <w:r w:rsidR="002C3AC5">
        <w:t xml:space="preserve"> of </w:t>
      </w:r>
      <w:r w:rsidR="009A6EF1">
        <w:t>the List, in the part relating to Western Australia:</w:t>
      </w:r>
    </w:p>
    <w:p w:rsidR="002C3AC5" w:rsidRDefault="009A6EF1" w:rsidP="00442F62">
      <w:pPr>
        <w:pStyle w:val="ListParagraph"/>
        <w:numPr>
          <w:ilvl w:val="0"/>
          <w:numId w:val="0"/>
        </w:numPr>
        <w:spacing w:after="240"/>
        <w:ind w:left="720"/>
      </w:pPr>
      <w:r>
        <w:t>omit the amount specified in</w:t>
      </w:r>
      <w:r w:rsidR="00CF1DE3">
        <w:t xml:space="preserve"> Column 2 of Schedule 1 </w:t>
      </w:r>
      <w:r>
        <w:t xml:space="preserve">for each </w:t>
      </w:r>
      <w:r w:rsidR="00566660">
        <w:t xml:space="preserve">applicable </w:t>
      </w:r>
      <w:r w:rsidR="00460F83">
        <w:t xml:space="preserve">person or body named in Column </w:t>
      </w:r>
      <w:r w:rsidR="00566660">
        <w:t>1</w:t>
      </w:r>
      <w:r>
        <w:t xml:space="preserve"> of </w:t>
      </w:r>
      <w:r w:rsidR="00CF1DE3">
        <w:t>the schedule to this instrument</w:t>
      </w:r>
      <w:r>
        <w:t xml:space="preserve"> and replace the omitted amount wi</w:t>
      </w:r>
      <w:r w:rsidR="00566660">
        <w:t>th the amount specified for th</w:t>
      </w:r>
      <w:r w:rsidR="00CF1DE3">
        <w:t>at</w:t>
      </w:r>
      <w:r>
        <w:t xml:space="preserve"> person or body in Column 2 of the schedule to this instrument.</w:t>
      </w:r>
    </w:p>
    <w:p w:rsidR="00460F83" w:rsidRDefault="00442F62" w:rsidP="00442F62">
      <w:pPr>
        <w:spacing w:after="120"/>
      </w:pPr>
      <w:r>
        <w:t>(b)</w:t>
      </w:r>
      <w:r>
        <w:tab/>
      </w:r>
      <w:r w:rsidR="00460F83">
        <w:t>Schedule 2 of the List, in the part relating to Western Australia:</w:t>
      </w:r>
    </w:p>
    <w:p w:rsidR="00460F83" w:rsidRDefault="00206550" w:rsidP="00460F83">
      <w:pPr>
        <w:numPr>
          <w:ilvl w:val="0"/>
          <w:numId w:val="0"/>
        </w:numPr>
        <w:ind w:left="720"/>
      </w:pPr>
      <w:r>
        <w:t>Omit the amount specified in Column 2 of Schedule 2, and replace the omitted amount with the word ‘</w:t>
      </w:r>
      <w:r w:rsidR="007F42D4">
        <w:t>N</w:t>
      </w:r>
      <w:r>
        <w:t>il’</w:t>
      </w:r>
      <w:r w:rsidR="00460F83">
        <w:t>.</w:t>
      </w:r>
    </w:p>
    <w:p w:rsidR="009A6EF1" w:rsidRDefault="009A6EF1" w:rsidP="009A6EF1">
      <w:pPr>
        <w:numPr>
          <w:ilvl w:val="0"/>
          <w:numId w:val="0"/>
        </w:numPr>
      </w:pPr>
    </w:p>
    <w:p w:rsidR="002C3AC5" w:rsidRPr="002C3AC5" w:rsidRDefault="002C3AC5" w:rsidP="00D60A21">
      <w:pPr>
        <w:pStyle w:val="ListParagraph"/>
        <w:numPr>
          <w:ilvl w:val="0"/>
          <w:numId w:val="27"/>
        </w:numPr>
        <w:spacing w:after="120" w:line="276" w:lineRule="auto"/>
        <w:ind w:left="360"/>
        <w:rPr>
          <w:b/>
        </w:rPr>
      </w:pPr>
      <w:r w:rsidRPr="002C3AC5">
        <w:rPr>
          <w:b/>
        </w:rPr>
        <w:t>Commencement</w:t>
      </w:r>
    </w:p>
    <w:p w:rsidR="002C3AC5" w:rsidRPr="009F0A4A" w:rsidRDefault="002C3AC5" w:rsidP="002C3AC5">
      <w:r>
        <w:t xml:space="preserve">This instrument commences on </w:t>
      </w:r>
      <w:r w:rsidR="00C03A3A">
        <w:t>30</w:t>
      </w:r>
      <w:r w:rsidR="000063AE">
        <w:t xml:space="preserve"> </w:t>
      </w:r>
      <w:r w:rsidR="00C03A3A">
        <w:t>April</w:t>
      </w:r>
      <w:r w:rsidR="00E95842">
        <w:t xml:space="preserve"> 2017</w:t>
      </w:r>
      <w:r w:rsidR="00442F62">
        <w:t>.</w:t>
      </w:r>
    </w:p>
    <w:p w:rsidR="00CF569D" w:rsidRDefault="00CF569D" w:rsidP="00CF569D"/>
    <w:p w:rsidR="00CF569D" w:rsidRDefault="00CF569D" w:rsidP="00566660">
      <w:r>
        <w:t>Dated:</w:t>
      </w:r>
      <w:r>
        <w:tab/>
      </w:r>
      <w:r>
        <w:tab/>
        <w:t xml:space="preserve">          </w:t>
      </w:r>
      <w:r w:rsidR="008935F5">
        <w:t xml:space="preserve">20th </w:t>
      </w:r>
      <w:r w:rsidR="00E95842">
        <w:t>March 2017</w:t>
      </w:r>
    </w:p>
    <w:p w:rsidR="00CF569D" w:rsidRDefault="00CF569D" w:rsidP="00CF569D"/>
    <w:p w:rsidR="00CF569D" w:rsidRDefault="00CF569D" w:rsidP="00CF569D">
      <w:pPr>
        <w:numPr>
          <w:ilvl w:val="0"/>
          <w:numId w:val="0"/>
        </w:numPr>
      </w:pPr>
    </w:p>
    <w:p w:rsidR="00DA022D" w:rsidRDefault="00DA022D" w:rsidP="00CF569D">
      <w:pPr>
        <w:numPr>
          <w:ilvl w:val="0"/>
          <w:numId w:val="0"/>
        </w:numPr>
      </w:pPr>
    </w:p>
    <w:p w:rsidR="004C0EB6" w:rsidRDefault="004C0EB6" w:rsidP="00CF569D">
      <w:pPr>
        <w:numPr>
          <w:ilvl w:val="0"/>
          <w:numId w:val="0"/>
        </w:numPr>
      </w:pPr>
      <w:bookmarkStart w:id="0" w:name="_GoBack"/>
      <w:bookmarkEnd w:id="0"/>
    </w:p>
    <w:p w:rsidR="00CF569D" w:rsidRDefault="00CF569D" w:rsidP="00CF569D">
      <w:pPr>
        <w:numPr>
          <w:ilvl w:val="0"/>
          <w:numId w:val="0"/>
        </w:numPr>
      </w:pPr>
    </w:p>
    <w:p w:rsidR="00CF569D" w:rsidRDefault="00CF569D" w:rsidP="00566660"/>
    <w:p w:rsidR="00CF569D" w:rsidRDefault="000063AE" w:rsidP="00CF569D">
      <w:r>
        <w:t>SARAH LEEMING</w:t>
      </w:r>
    </w:p>
    <w:p w:rsidR="00D60A21" w:rsidRPr="00F17394" w:rsidRDefault="00D60A21" w:rsidP="00D60A21">
      <w:pPr>
        <w:numPr>
          <w:ilvl w:val="0"/>
          <w:numId w:val="0"/>
        </w:numPr>
        <w:rPr>
          <w:szCs w:val="24"/>
        </w:rPr>
      </w:pPr>
      <w:r w:rsidRPr="00F17394">
        <w:rPr>
          <w:szCs w:val="24"/>
        </w:rPr>
        <w:t>General Manager</w:t>
      </w:r>
    </w:p>
    <w:p w:rsidR="00CF569D" w:rsidRDefault="00D60A21" w:rsidP="00D60A21">
      <w:pPr>
        <w:spacing w:line="240" w:lineRule="exact"/>
      </w:pPr>
      <w:r w:rsidRPr="00F17394">
        <w:rPr>
          <w:szCs w:val="24"/>
        </w:rPr>
        <w:t>South East Investment Projects</w:t>
      </w:r>
    </w:p>
    <w:p w:rsidR="004C0EB6" w:rsidRDefault="004C0EB6" w:rsidP="004C0EB6">
      <w:r>
        <w:t>Infrastructure Investment Division</w:t>
      </w:r>
    </w:p>
    <w:p w:rsidR="00CF569D" w:rsidRDefault="004C0EB6" w:rsidP="004C0EB6">
      <w:r>
        <w:t>Department of Infrastructure and Regional Development</w:t>
      </w:r>
    </w:p>
    <w:p w:rsidR="00FB161D" w:rsidRDefault="00FB161D" w:rsidP="00C45D37">
      <w:pPr>
        <w:numPr>
          <w:ilvl w:val="0"/>
          <w:numId w:val="0"/>
        </w:numPr>
        <w:tabs>
          <w:tab w:val="left" w:pos="567"/>
          <w:tab w:val="right" w:pos="8364"/>
        </w:tabs>
        <w:spacing w:after="120"/>
        <w:ind w:right="-335"/>
        <w:rPr>
          <w:b/>
          <w:sz w:val="22"/>
          <w:szCs w:val="22"/>
        </w:rPr>
      </w:pPr>
    </w:p>
    <w:p w:rsidR="00FB161D" w:rsidRPr="00B849EC" w:rsidRDefault="00FB161D" w:rsidP="00DA022D">
      <w:pPr>
        <w:numPr>
          <w:ilvl w:val="0"/>
          <w:numId w:val="0"/>
        </w:numPr>
        <w:tabs>
          <w:tab w:val="left" w:pos="567"/>
          <w:tab w:val="right" w:pos="8364"/>
        </w:tabs>
        <w:spacing w:after="120"/>
        <w:ind w:right="-46"/>
        <w:jc w:val="center"/>
        <w:rPr>
          <w:b/>
          <w:sz w:val="28"/>
          <w:szCs w:val="28"/>
        </w:rPr>
      </w:pPr>
      <w:r w:rsidRPr="00B849EC">
        <w:rPr>
          <w:b/>
          <w:sz w:val="28"/>
          <w:szCs w:val="28"/>
        </w:rPr>
        <w:t>Schedule</w:t>
      </w:r>
      <w:r w:rsidR="00B849EC" w:rsidRPr="00B849EC">
        <w:rPr>
          <w:b/>
          <w:sz w:val="28"/>
          <w:szCs w:val="28"/>
        </w:rPr>
        <w:t xml:space="preserve"> to Instrument 201</w:t>
      </w:r>
      <w:r w:rsidR="004D06CC">
        <w:rPr>
          <w:b/>
          <w:sz w:val="28"/>
          <w:szCs w:val="28"/>
        </w:rPr>
        <w:t>7</w:t>
      </w:r>
      <w:r w:rsidR="00FE4210">
        <w:rPr>
          <w:b/>
          <w:sz w:val="28"/>
          <w:szCs w:val="28"/>
        </w:rPr>
        <w:t>/</w:t>
      </w:r>
      <w:r w:rsidR="004D06CC">
        <w:rPr>
          <w:b/>
          <w:sz w:val="28"/>
          <w:szCs w:val="28"/>
        </w:rPr>
        <w:t>1</w:t>
      </w:r>
    </w:p>
    <w:p w:rsidR="00B849EC" w:rsidRDefault="00B849EC" w:rsidP="00C45D37">
      <w:pPr>
        <w:numPr>
          <w:ilvl w:val="0"/>
          <w:numId w:val="0"/>
        </w:numPr>
        <w:tabs>
          <w:tab w:val="left" w:pos="567"/>
          <w:tab w:val="right" w:pos="8364"/>
        </w:tabs>
        <w:spacing w:after="120"/>
        <w:ind w:right="-335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3851"/>
      </w:tblGrid>
      <w:tr w:rsidR="00C4127B" w:rsidRPr="00DA022D" w:rsidTr="00C4127B">
        <w:tc>
          <w:tcPr>
            <w:tcW w:w="4621" w:type="dxa"/>
          </w:tcPr>
          <w:p w:rsidR="00C4127B" w:rsidRPr="00DA022D" w:rsidRDefault="00C4127B" w:rsidP="00C45D37">
            <w:pPr>
              <w:numPr>
                <w:ilvl w:val="0"/>
                <w:numId w:val="0"/>
              </w:numPr>
              <w:tabs>
                <w:tab w:val="left" w:pos="567"/>
                <w:tab w:val="right" w:pos="8364"/>
              </w:tabs>
              <w:spacing w:after="120"/>
              <w:ind w:right="-335"/>
              <w:rPr>
                <w:b/>
                <w:szCs w:val="24"/>
              </w:rPr>
            </w:pPr>
            <w:r w:rsidRPr="00DA022D">
              <w:rPr>
                <w:b/>
                <w:szCs w:val="24"/>
              </w:rPr>
              <w:t>Column 1</w:t>
            </w:r>
          </w:p>
        </w:tc>
        <w:tc>
          <w:tcPr>
            <w:tcW w:w="3851" w:type="dxa"/>
          </w:tcPr>
          <w:p w:rsidR="00C4127B" w:rsidRPr="00DA022D" w:rsidRDefault="00C4127B" w:rsidP="00C45D37">
            <w:pPr>
              <w:numPr>
                <w:ilvl w:val="0"/>
                <w:numId w:val="0"/>
              </w:numPr>
              <w:tabs>
                <w:tab w:val="left" w:pos="567"/>
                <w:tab w:val="right" w:pos="8364"/>
              </w:tabs>
              <w:spacing w:after="120"/>
              <w:ind w:right="-335"/>
              <w:rPr>
                <w:b/>
                <w:szCs w:val="24"/>
              </w:rPr>
            </w:pPr>
            <w:r w:rsidRPr="00DA022D">
              <w:rPr>
                <w:b/>
                <w:szCs w:val="24"/>
              </w:rPr>
              <w:t>Column 2</w:t>
            </w:r>
          </w:p>
        </w:tc>
      </w:tr>
      <w:tr w:rsidR="00C4127B" w:rsidRPr="00DA022D" w:rsidTr="00C4127B">
        <w:tc>
          <w:tcPr>
            <w:tcW w:w="4621" w:type="dxa"/>
            <w:vAlign w:val="bottom"/>
          </w:tcPr>
          <w:p w:rsidR="00C4127B" w:rsidRPr="00DA022D" w:rsidRDefault="00FE4210">
            <w:pPr>
              <w:rPr>
                <w:szCs w:val="24"/>
              </w:rPr>
            </w:pPr>
            <w:r>
              <w:rPr>
                <w:szCs w:val="24"/>
              </w:rPr>
              <w:t>Shire of Beverley</w:t>
            </w:r>
          </w:p>
        </w:tc>
        <w:tc>
          <w:tcPr>
            <w:tcW w:w="3851" w:type="dxa"/>
            <w:vAlign w:val="bottom"/>
          </w:tcPr>
          <w:p w:rsidR="00C4127B" w:rsidRPr="00DA022D" w:rsidRDefault="00FE4210" w:rsidP="00FE4210">
            <w:pPr>
              <w:jc w:val="center"/>
              <w:rPr>
                <w:color w:val="000000"/>
                <w:szCs w:val="24"/>
              </w:rPr>
            </w:pPr>
            <w:r w:rsidRPr="00FE4210">
              <w:rPr>
                <w:color w:val="000000"/>
                <w:szCs w:val="24"/>
              </w:rPr>
              <w:t>$5,854,121</w:t>
            </w:r>
          </w:p>
        </w:tc>
      </w:tr>
      <w:tr w:rsidR="00FE4210" w:rsidRPr="00DA022D" w:rsidTr="00C4127B">
        <w:tc>
          <w:tcPr>
            <w:tcW w:w="4621" w:type="dxa"/>
            <w:vAlign w:val="bottom"/>
          </w:tcPr>
          <w:p w:rsidR="00FE4210" w:rsidRPr="00DA022D" w:rsidRDefault="00FE4210" w:rsidP="00FE4210">
            <w:pPr>
              <w:rPr>
                <w:szCs w:val="24"/>
              </w:rPr>
            </w:pPr>
            <w:r w:rsidRPr="00DA022D">
              <w:rPr>
                <w:szCs w:val="24"/>
              </w:rPr>
              <w:t xml:space="preserve">Shire of </w:t>
            </w:r>
            <w:proofErr w:type="spellStart"/>
            <w:r w:rsidRPr="00DA022D">
              <w:rPr>
                <w:szCs w:val="24"/>
              </w:rPr>
              <w:t>Boyup</w:t>
            </w:r>
            <w:proofErr w:type="spellEnd"/>
            <w:r w:rsidRPr="00DA022D">
              <w:rPr>
                <w:szCs w:val="24"/>
              </w:rPr>
              <w:t xml:space="preserve"> Brook</w:t>
            </w:r>
          </w:p>
        </w:tc>
        <w:tc>
          <w:tcPr>
            <w:tcW w:w="3851" w:type="dxa"/>
            <w:vAlign w:val="bottom"/>
          </w:tcPr>
          <w:p w:rsidR="00FE4210" w:rsidRPr="000063AE" w:rsidRDefault="00FE4210" w:rsidP="00FE4210">
            <w:pPr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 w:rsidRPr="000063AE">
              <w:rPr>
                <w:szCs w:val="24"/>
              </w:rPr>
              <w:t>$3,979,238</w:t>
            </w:r>
          </w:p>
        </w:tc>
      </w:tr>
      <w:tr w:rsidR="00FE4210" w:rsidRPr="00DA022D" w:rsidTr="00C4127B">
        <w:tc>
          <w:tcPr>
            <w:tcW w:w="4621" w:type="dxa"/>
            <w:vAlign w:val="bottom"/>
          </w:tcPr>
          <w:p w:rsidR="00FE4210" w:rsidRPr="00DA022D" w:rsidRDefault="00FE4210" w:rsidP="00FE4210">
            <w:pPr>
              <w:rPr>
                <w:szCs w:val="24"/>
              </w:rPr>
            </w:pPr>
            <w:r w:rsidRPr="00DA022D">
              <w:rPr>
                <w:szCs w:val="24"/>
              </w:rPr>
              <w:t>Shire of Bridgetown Greenbushes</w:t>
            </w:r>
          </w:p>
        </w:tc>
        <w:tc>
          <w:tcPr>
            <w:tcW w:w="3851" w:type="dxa"/>
            <w:vAlign w:val="bottom"/>
          </w:tcPr>
          <w:p w:rsidR="00FE4210" w:rsidRPr="00DA022D" w:rsidRDefault="00FE4210" w:rsidP="00FE4210">
            <w:pPr>
              <w:jc w:val="center"/>
              <w:rPr>
                <w:color w:val="000000"/>
                <w:szCs w:val="24"/>
              </w:rPr>
            </w:pPr>
            <w:r w:rsidRPr="00FE4210">
              <w:rPr>
                <w:color w:val="000000"/>
                <w:szCs w:val="24"/>
              </w:rPr>
              <w:t>$3,856,184</w:t>
            </w:r>
          </w:p>
        </w:tc>
      </w:tr>
      <w:tr w:rsidR="0057559C" w:rsidRPr="00DA022D" w:rsidTr="00C4127B">
        <w:tc>
          <w:tcPr>
            <w:tcW w:w="4621" w:type="dxa"/>
            <w:vAlign w:val="bottom"/>
          </w:tcPr>
          <w:p w:rsidR="0057559C" w:rsidRDefault="0057559C" w:rsidP="00FE4210">
            <w:pPr>
              <w:rPr>
                <w:szCs w:val="24"/>
              </w:rPr>
            </w:pPr>
            <w:r>
              <w:rPr>
                <w:szCs w:val="24"/>
              </w:rPr>
              <w:t>Shire of Broome</w:t>
            </w:r>
          </w:p>
        </w:tc>
        <w:tc>
          <w:tcPr>
            <w:tcW w:w="3851" w:type="dxa"/>
            <w:vAlign w:val="bottom"/>
          </w:tcPr>
          <w:p w:rsidR="0057559C" w:rsidRPr="00FE4210" w:rsidRDefault="0057559C" w:rsidP="0057559C">
            <w:pPr>
              <w:jc w:val="center"/>
              <w:rPr>
                <w:color w:val="000000"/>
                <w:szCs w:val="24"/>
              </w:rPr>
            </w:pPr>
            <w:r w:rsidRPr="0057559C">
              <w:rPr>
                <w:color w:val="000000"/>
                <w:szCs w:val="24"/>
              </w:rPr>
              <w:t>$4,068,138</w:t>
            </w:r>
          </w:p>
        </w:tc>
      </w:tr>
      <w:tr w:rsidR="00FE4210" w:rsidRPr="00DA022D" w:rsidTr="00C4127B">
        <w:tc>
          <w:tcPr>
            <w:tcW w:w="4621" w:type="dxa"/>
            <w:vAlign w:val="bottom"/>
          </w:tcPr>
          <w:p w:rsidR="00FE4210" w:rsidRPr="00DA022D" w:rsidRDefault="00FE4210" w:rsidP="00FE4210">
            <w:pPr>
              <w:rPr>
                <w:szCs w:val="24"/>
              </w:rPr>
            </w:pPr>
            <w:r>
              <w:rPr>
                <w:szCs w:val="24"/>
              </w:rPr>
              <w:t>Shire of Bruce Rock</w:t>
            </w:r>
          </w:p>
        </w:tc>
        <w:tc>
          <w:tcPr>
            <w:tcW w:w="3851" w:type="dxa"/>
            <w:vAlign w:val="bottom"/>
          </w:tcPr>
          <w:p w:rsidR="00FE4210" w:rsidRPr="00DA022D" w:rsidRDefault="00FE4210" w:rsidP="00FE4210">
            <w:pPr>
              <w:jc w:val="center"/>
              <w:rPr>
                <w:color w:val="000000"/>
                <w:szCs w:val="24"/>
              </w:rPr>
            </w:pPr>
            <w:r w:rsidRPr="00FE4210">
              <w:rPr>
                <w:color w:val="000000"/>
                <w:szCs w:val="24"/>
              </w:rPr>
              <w:t>$3,444,153</w:t>
            </w:r>
          </w:p>
        </w:tc>
      </w:tr>
      <w:tr w:rsidR="00FE4210" w:rsidRPr="00DA022D" w:rsidTr="00C4127B">
        <w:tc>
          <w:tcPr>
            <w:tcW w:w="4621" w:type="dxa"/>
            <w:vAlign w:val="bottom"/>
          </w:tcPr>
          <w:p w:rsidR="00FE4210" w:rsidRPr="00DA022D" w:rsidRDefault="00FE4210" w:rsidP="00FE4210">
            <w:pPr>
              <w:rPr>
                <w:szCs w:val="24"/>
              </w:rPr>
            </w:pPr>
            <w:r>
              <w:rPr>
                <w:szCs w:val="24"/>
              </w:rPr>
              <w:t>Shire of Capel</w:t>
            </w:r>
          </w:p>
        </w:tc>
        <w:tc>
          <w:tcPr>
            <w:tcW w:w="3851" w:type="dxa"/>
            <w:vAlign w:val="bottom"/>
          </w:tcPr>
          <w:p w:rsidR="00FE4210" w:rsidRPr="00DA022D" w:rsidRDefault="00FE4210" w:rsidP="00FE4210">
            <w:pPr>
              <w:jc w:val="center"/>
              <w:rPr>
                <w:color w:val="000000"/>
                <w:szCs w:val="24"/>
              </w:rPr>
            </w:pPr>
            <w:r w:rsidRPr="00FE4210">
              <w:rPr>
                <w:color w:val="000000"/>
                <w:szCs w:val="24"/>
              </w:rPr>
              <w:t>$2,644,569</w:t>
            </w:r>
          </w:p>
        </w:tc>
      </w:tr>
      <w:tr w:rsidR="00FE4210" w:rsidRPr="00DA022D" w:rsidTr="00C4127B">
        <w:tc>
          <w:tcPr>
            <w:tcW w:w="4621" w:type="dxa"/>
            <w:vAlign w:val="bottom"/>
          </w:tcPr>
          <w:p w:rsidR="00FE4210" w:rsidRPr="00DA022D" w:rsidRDefault="00FE4210" w:rsidP="00FE4210">
            <w:pPr>
              <w:rPr>
                <w:szCs w:val="24"/>
              </w:rPr>
            </w:pPr>
            <w:r w:rsidRPr="00DA022D">
              <w:rPr>
                <w:szCs w:val="24"/>
              </w:rPr>
              <w:t>Shire of Denmark</w:t>
            </w:r>
          </w:p>
        </w:tc>
        <w:tc>
          <w:tcPr>
            <w:tcW w:w="3851" w:type="dxa"/>
            <w:vAlign w:val="bottom"/>
          </w:tcPr>
          <w:p w:rsidR="00FE4210" w:rsidRPr="00DA022D" w:rsidRDefault="00FE4210" w:rsidP="00FE4210">
            <w:pPr>
              <w:jc w:val="center"/>
              <w:rPr>
                <w:color w:val="000000"/>
                <w:szCs w:val="24"/>
              </w:rPr>
            </w:pPr>
            <w:r w:rsidRPr="00FE4210">
              <w:rPr>
                <w:color w:val="000000"/>
                <w:szCs w:val="24"/>
              </w:rPr>
              <w:t>$2,517,026</w:t>
            </w:r>
          </w:p>
        </w:tc>
      </w:tr>
      <w:tr w:rsidR="0057559C" w:rsidRPr="00DA022D" w:rsidTr="00C121DE">
        <w:tc>
          <w:tcPr>
            <w:tcW w:w="4621" w:type="dxa"/>
          </w:tcPr>
          <w:p w:rsidR="0057559C" w:rsidRPr="0057559C" w:rsidRDefault="0057559C" w:rsidP="004C0EB6">
            <w:pPr>
              <w:rPr>
                <w:szCs w:val="24"/>
              </w:rPr>
            </w:pPr>
            <w:r w:rsidRPr="0057559C">
              <w:rPr>
                <w:szCs w:val="24"/>
              </w:rPr>
              <w:t>Shire of Derby</w:t>
            </w:r>
            <w:r w:rsidR="004C0EB6">
              <w:rPr>
                <w:szCs w:val="24"/>
              </w:rPr>
              <w:t xml:space="preserve"> </w:t>
            </w:r>
            <w:r w:rsidRPr="0057559C">
              <w:rPr>
                <w:szCs w:val="24"/>
              </w:rPr>
              <w:t>West Kimberley</w:t>
            </w:r>
          </w:p>
        </w:tc>
        <w:tc>
          <w:tcPr>
            <w:tcW w:w="3851" w:type="dxa"/>
            <w:vAlign w:val="bottom"/>
          </w:tcPr>
          <w:p w:rsidR="0057559C" w:rsidRPr="0057559C" w:rsidRDefault="0057559C" w:rsidP="0057559C">
            <w:pPr>
              <w:jc w:val="center"/>
              <w:rPr>
                <w:color w:val="000000"/>
                <w:szCs w:val="24"/>
              </w:rPr>
            </w:pPr>
            <w:r w:rsidRPr="0057559C">
              <w:rPr>
                <w:color w:val="000000"/>
                <w:szCs w:val="24"/>
              </w:rPr>
              <w:t>$4,192,594</w:t>
            </w:r>
          </w:p>
        </w:tc>
      </w:tr>
      <w:tr w:rsidR="0057559C" w:rsidRPr="00DA022D" w:rsidTr="00C121DE">
        <w:tc>
          <w:tcPr>
            <w:tcW w:w="4621" w:type="dxa"/>
          </w:tcPr>
          <w:p w:rsidR="0057559C" w:rsidRPr="0057559C" w:rsidRDefault="0057559C" w:rsidP="0057559C">
            <w:pPr>
              <w:rPr>
                <w:szCs w:val="24"/>
              </w:rPr>
            </w:pPr>
            <w:r w:rsidRPr="0057559C">
              <w:rPr>
                <w:szCs w:val="24"/>
              </w:rPr>
              <w:t>Shire of East Pilbara</w:t>
            </w:r>
          </w:p>
        </w:tc>
        <w:tc>
          <w:tcPr>
            <w:tcW w:w="3851" w:type="dxa"/>
            <w:vAlign w:val="bottom"/>
          </w:tcPr>
          <w:p w:rsidR="0057559C" w:rsidRPr="0057559C" w:rsidRDefault="0057559C" w:rsidP="0057559C">
            <w:pPr>
              <w:jc w:val="center"/>
              <w:rPr>
                <w:color w:val="000000"/>
                <w:szCs w:val="24"/>
              </w:rPr>
            </w:pPr>
            <w:r w:rsidRPr="0057559C">
              <w:rPr>
                <w:color w:val="000000"/>
                <w:szCs w:val="24"/>
              </w:rPr>
              <w:t>$10,456,138</w:t>
            </w:r>
          </w:p>
        </w:tc>
      </w:tr>
      <w:tr w:rsidR="0057559C" w:rsidRPr="00DA022D" w:rsidTr="00C121DE">
        <w:tc>
          <w:tcPr>
            <w:tcW w:w="4621" w:type="dxa"/>
          </w:tcPr>
          <w:p w:rsidR="0057559C" w:rsidRPr="0057559C" w:rsidRDefault="0057559C" w:rsidP="0057559C">
            <w:pPr>
              <w:rPr>
                <w:szCs w:val="24"/>
              </w:rPr>
            </w:pPr>
            <w:r w:rsidRPr="0057559C">
              <w:rPr>
                <w:szCs w:val="24"/>
              </w:rPr>
              <w:t>Shire of Halls Creek</w:t>
            </w:r>
          </w:p>
        </w:tc>
        <w:tc>
          <w:tcPr>
            <w:tcW w:w="3851" w:type="dxa"/>
            <w:vAlign w:val="bottom"/>
          </w:tcPr>
          <w:p w:rsidR="0057559C" w:rsidRPr="0057559C" w:rsidRDefault="0057559C" w:rsidP="0057559C">
            <w:pPr>
              <w:jc w:val="center"/>
              <w:rPr>
                <w:color w:val="000000"/>
                <w:szCs w:val="24"/>
              </w:rPr>
            </w:pPr>
            <w:r w:rsidRPr="0057559C">
              <w:rPr>
                <w:color w:val="000000"/>
                <w:szCs w:val="24"/>
              </w:rPr>
              <w:t>$4,267,498</w:t>
            </w:r>
          </w:p>
        </w:tc>
      </w:tr>
      <w:tr w:rsidR="0057559C" w:rsidRPr="00DA022D" w:rsidTr="00C121DE">
        <w:tc>
          <w:tcPr>
            <w:tcW w:w="4621" w:type="dxa"/>
          </w:tcPr>
          <w:p w:rsidR="0057559C" w:rsidRPr="0057559C" w:rsidRDefault="0057559C" w:rsidP="0057559C">
            <w:pPr>
              <w:rPr>
                <w:szCs w:val="24"/>
              </w:rPr>
            </w:pPr>
            <w:r w:rsidRPr="0057559C">
              <w:rPr>
                <w:szCs w:val="24"/>
              </w:rPr>
              <w:t>City of Kalgoorlie-Boulder</w:t>
            </w:r>
          </w:p>
        </w:tc>
        <w:tc>
          <w:tcPr>
            <w:tcW w:w="3851" w:type="dxa"/>
            <w:vAlign w:val="bottom"/>
          </w:tcPr>
          <w:p w:rsidR="0057559C" w:rsidRPr="0057559C" w:rsidRDefault="0057559C" w:rsidP="0057559C">
            <w:pPr>
              <w:jc w:val="center"/>
              <w:rPr>
                <w:color w:val="000000"/>
                <w:szCs w:val="24"/>
              </w:rPr>
            </w:pPr>
            <w:r w:rsidRPr="0057559C">
              <w:rPr>
                <w:color w:val="000000"/>
                <w:szCs w:val="24"/>
              </w:rPr>
              <w:t>$7,177,600</w:t>
            </w:r>
          </w:p>
        </w:tc>
      </w:tr>
      <w:tr w:rsidR="00FE4210" w:rsidRPr="00DA022D" w:rsidTr="00C4127B">
        <w:tc>
          <w:tcPr>
            <w:tcW w:w="4621" w:type="dxa"/>
            <w:vAlign w:val="bottom"/>
          </w:tcPr>
          <w:p w:rsidR="00FE4210" w:rsidRPr="00DA022D" w:rsidRDefault="00FE4210" w:rsidP="00FE4210">
            <w:pPr>
              <w:rPr>
                <w:szCs w:val="24"/>
              </w:rPr>
            </w:pPr>
            <w:r w:rsidRPr="00DA022D">
              <w:rPr>
                <w:szCs w:val="24"/>
              </w:rPr>
              <w:t>City of Karratha</w:t>
            </w:r>
          </w:p>
        </w:tc>
        <w:tc>
          <w:tcPr>
            <w:tcW w:w="3851" w:type="dxa"/>
            <w:vAlign w:val="bottom"/>
          </w:tcPr>
          <w:p w:rsidR="00FE4210" w:rsidRPr="00DA022D" w:rsidRDefault="00FE4210" w:rsidP="00FE4210">
            <w:pPr>
              <w:jc w:val="center"/>
              <w:rPr>
                <w:color w:val="000000"/>
                <w:szCs w:val="24"/>
              </w:rPr>
            </w:pPr>
            <w:r w:rsidRPr="00FE4210">
              <w:rPr>
                <w:color w:val="000000"/>
                <w:szCs w:val="24"/>
              </w:rPr>
              <w:t>$3,934,394</w:t>
            </w:r>
          </w:p>
        </w:tc>
      </w:tr>
      <w:tr w:rsidR="0057559C" w:rsidRPr="00DA022D" w:rsidTr="00FA0ACB">
        <w:tc>
          <w:tcPr>
            <w:tcW w:w="4621" w:type="dxa"/>
          </w:tcPr>
          <w:p w:rsidR="0057559C" w:rsidRPr="0057559C" w:rsidRDefault="0057559C" w:rsidP="0057559C">
            <w:pPr>
              <w:rPr>
                <w:szCs w:val="24"/>
              </w:rPr>
            </w:pPr>
            <w:r w:rsidRPr="0057559C">
              <w:rPr>
                <w:szCs w:val="24"/>
              </w:rPr>
              <w:t>Shire of Laverton</w:t>
            </w:r>
          </w:p>
        </w:tc>
        <w:tc>
          <w:tcPr>
            <w:tcW w:w="3851" w:type="dxa"/>
            <w:vAlign w:val="bottom"/>
          </w:tcPr>
          <w:p w:rsidR="0057559C" w:rsidRPr="0057559C" w:rsidRDefault="0057559C" w:rsidP="0057559C">
            <w:pPr>
              <w:jc w:val="center"/>
              <w:rPr>
                <w:color w:val="000000"/>
                <w:szCs w:val="24"/>
              </w:rPr>
            </w:pPr>
            <w:r w:rsidRPr="0057559C">
              <w:rPr>
                <w:color w:val="000000"/>
                <w:szCs w:val="24"/>
              </w:rPr>
              <w:t>$4,175,382</w:t>
            </w:r>
          </w:p>
        </w:tc>
      </w:tr>
      <w:tr w:rsidR="0057559C" w:rsidRPr="00DA022D" w:rsidTr="00FA0ACB">
        <w:tc>
          <w:tcPr>
            <w:tcW w:w="4621" w:type="dxa"/>
          </w:tcPr>
          <w:p w:rsidR="0057559C" w:rsidRPr="0057559C" w:rsidRDefault="0057559C" w:rsidP="0057559C">
            <w:pPr>
              <w:rPr>
                <w:szCs w:val="24"/>
              </w:rPr>
            </w:pPr>
            <w:r w:rsidRPr="0057559C">
              <w:rPr>
                <w:szCs w:val="24"/>
              </w:rPr>
              <w:t>Shire of Menzies</w:t>
            </w:r>
          </w:p>
        </w:tc>
        <w:tc>
          <w:tcPr>
            <w:tcW w:w="3851" w:type="dxa"/>
            <w:vAlign w:val="bottom"/>
          </w:tcPr>
          <w:p w:rsidR="0057559C" w:rsidRPr="0057559C" w:rsidRDefault="0057559C" w:rsidP="0057559C">
            <w:pPr>
              <w:jc w:val="center"/>
              <w:rPr>
                <w:color w:val="000000"/>
                <w:szCs w:val="24"/>
              </w:rPr>
            </w:pPr>
            <w:r w:rsidRPr="0057559C">
              <w:rPr>
                <w:color w:val="000000"/>
                <w:szCs w:val="24"/>
              </w:rPr>
              <w:t>$3,564,675</w:t>
            </w:r>
          </w:p>
        </w:tc>
      </w:tr>
      <w:tr w:rsidR="0057559C" w:rsidRPr="00DA022D" w:rsidTr="00FA0ACB">
        <w:tc>
          <w:tcPr>
            <w:tcW w:w="4621" w:type="dxa"/>
          </w:tcPr>
          <w:p w:rsidR="0057559C" w:rsidRPr="0057559C" w:rsidRDefault="0057559C" w:rsidP="0057559C">
            <w:pPr>
              <w:rPr>
                <w:szCs w:val="24"/>
              </w:rPr>
            </w:pPr>
            <w:r w:rsidRPr="0057559C">
              <w:rPr>
                <w:szCs w:val="24"/>
              </w:rPr>
              <w:t xml:space="preserve">Shire of </w:t>
            </w:r>
            <w:proofErr w:type="spellStart"/>
            <w:r w:rsidRPr="0057559C">
              <w:rPr>
                <w:szCs w:val="24"/>
              </w:rPr>
              <w:t>Ngaanyatjarraku</w:t>
            </w:r>
            <w:proofErr w:type="spellEnd"/>
          </w:p>
        </w:tc>
        <w:tc>
          <w:tcPr>
            <w:tcW w:w="3851" w:type="dxa"/>
            <w:vAlign w:val="bottom"/>
          </w:tcPr>
          <w:p w:rsidR="0057559C" w:rsidRPr="0057559C" w:rsidRDefault="0057559C" w:rsidP="0057559C">
            <w:pPr>
              <w:jc w:val="center"/>
              <w:rPr>
                <w:color w:val="000000"/>
                <w:szCs w:val="24"/>
              </w:rPr>
            </w:pPr>
            <w:r w:rsidRPr="0057559C">
              <w:rPr>
                <w:color w:val="000000"/>
                <w:szCs w:val="24"/>
              </w:rPr>
              <w:t>$5,137,669</w:t>
            </w:r>
          </w:p>
        </w:tc>
      </w:tr>
      <w:tr w:rsidR="0057559C" w:rsidRPr="00DA022D" w:rsidTr="00FA0ACB">
        <w:tc>
          <w:tcPr>
            <w:tcW w:w="4621" w:type="dxa"/>
          </w:tcPr>
          <w:p w:rsidR="0057559C" w:rsidRPr="0057559C" w:rsidRDefault="0057559C" w:rsidP="0057559C">
            <w:pPr>
              <w:rPr>
                <w:szCs w:val="24"/>
              </w:rPr>
            </w:pPr>
            <w:r w:rsidRPr="0057559C">
              <w:rPr>
                <w:szCs w:val="24"/>
              </w:rPr>
              <w:t>Town of Port Hedland</w:t>
            </w:r>
          </w:p>
        </w:tc>
        <w:tc>
          <w:tcPr>
            <w:tcW w:w="3851" w:type="dxa"/>
            <w:vAlign w:val="bottom"/>
          </w:tcPr>
          <w:p w:rsidR="0057559C" w:rsidRPr="0057559C" w:rsidRDefault="0057559C" w:rsidP="0057559C">
            <w:pPr>
              <w:jc w:val="center"/>
              <w:rPr>
                <w:color w:val="000000"/>
                <w:szCs w:val="24"/>
              </w:rPr>
            </w:pPr>
            <w:r w:rsidRPr="0057559C">
              <w:rPr>
                <w:color w:val="000000"/>
                <w:szCs w:val="24"/>
              </w:rPr>
              <w:t>$3,049,202</w:t>
            </w:r>
          </w:p>
        </w:tc>
      </w:tr>
      <w:tr w:rsidR="001951AE" w:rsidRPr="00DA022D" w:rsidTr="00C4127B">
        <w:tc>
          <w:tcPr>
            <w:tcW w:w="4621" w:type="dxa"/>
            <w:vAlign w:val="bottom"/>
          </w:tcPr>
          <w:p w:rsidR="001951AE" w:rsidRPr="00DA022D" w:rsidRDefault="001951AE" w:rsidP="001951AE">
            <w:pPr>
              <w:rPr>
                <w:szCs w:val="24"/>
              </w:rPr>
            </w:pPr>
            <w:r w:rsidRPr="00DA022D">
              <w:rPr>
                <w:szCs w:val="24"/>
              </w:rPr>
              <w:t>City of Swan</w:t>
            </w:r>
          </w:p>
        </w:tc>
        <w:tc>
          <w:tcPr>
            <w:tcW w:w="3851" w:type="dxa"/>
            <w:vAlign w:val="bottom"/>
          </w:tcPr>
          <w:p w:rsidR="001951AE" w:rsidRPr="00DA022D" w:rsidRDefault="001951AE" w:rsidP="001951AE">
            <w:pPr>
              <w:jc w:val="center"/>
              <w:rPr>
                <w:color w:val="000000"/>
                <w:szCs w:val="24"/>
              </w:rPr>
            </w:pPr>
            <w:r w:rsidRPr="00FE4210">
              <w:rPr>
                <w:color w:val="000000"/>
                <w:szCs w:val="24"/>
              </w:rPr>
              <w:t>$11,713,770</w:t>
            </w:r>
          </w:p>
        </w:tc>
      </w:tr>
      <w:tr w:rsidR="001951AE" w:rsidRPr="00DA022D" w:rsidTr="00C4127B">
        <w:tc>
          <w:tcPr>
            <w:tcW w:w="4621" w:type="dxa"/>
            <w:vAlign w:val="bottom"/>
          </w:tcPr>
          <w:p w:rsidR="001951AE" w:rsidRPr="00DA022D" w:rsidRDefault="001951AE" w:rsidP="001951AE">
            <w:pPr>
              <w:rPr>
                <w:szCs w:val="24"/>
              </w:rPr>
            </w:pPr>
            <w:r w:rsidRPr="001951AE">
              <w:rPr>
                <w:szCs w:val="24"/>
              </w:rPr>
              <w:t>Shire of Upper Gascoyne</w:t>
            </w:r>
          </w:p>
        </w:tc>
        <w:tc>
          <w:tcPr>
            <w:tcW w:w="3851" w:type="dxa"/>
            <w:vAlign w:val="bottom"/>
          </w:tcPr>
          <w:p w:rsidR="001951AE" w:rsidRPr="00DA022D" w:rsidRDefault="001951AE" w:rsidP="001951AE">
            <w:pPr>
              <w:jc w:val="center"/>
              <w:rPr>
                <w:color w:val="000000"/>
                <w:szCs w:val="24"/>
              </w:rPr>
            </w:pPr>
            <w:r w:rsidRPr="001951AE">
              <w:rPr>
                <w:color w:val="000000"/>
                <w:szCs w:val="24"/>
              </w:rPr>
              <w:t>$3,971,025</w:t>
            </w:r>
          </w:p>
        </w:tc>
      </w:tr>
      <w:tr w:rsidR="001951AE" w:rsidRPr="00DA022D" w:rsidTr="00C4127B">
        <w:tc>
          <w:tcPr>
            <w:tcW w:w="4621" w:type="dxa"/>
            <w:vAlign w:val="bottom"/>
          </w:tcPr>
          <w:p w:rsidR="001951AE" w:rsidRPr="00DA022D" w:rsidRDefault="001951AE" w:rsidP="001951AE">
            <w:pPr>
              <w:rPr>
                <w:szCs w:val="24"/>
              </w:rPr>
            </w:pPr>
            <w:r>
              <w:rPr>
                <w:szCs w:val="24"/>
              </w:rPr>
              <w:t>Shire of Victoria Plains</w:t>
            </w:r>
          </w:p>
        </w:tc>
        <w:tc>
          <w:tcPr>
            <w:tcW w:w="3851" w:type="dxa"/>
            <w:vAlign w:val="bottom"/>
          </w:tcPr>
          <w:p w:rsidR="001951AE" w:rsidRPr="00DA022D" w:rsidRDefault="001951AE" w:rsidP="001951AE">
            <w:pPr>
              <w:jc w:val="center"/>
              <w:rPr>
                <w:color w:val="000000"/>
                <w:szCs w:val="24"/>
              </w:rPr>
            </w:pPr>
            <w:r w:rsidRPr="00FE4210">
              <w:rPr>
                <w:color w:val="000000"/>
                <w:szCs w:val="24"/>
              </w:rPr>
              <w:t>$2,694,405</w:t>
            </w:r>
          </w:p>
        </w:tc>
      </w:tr>
      <w:tr w:rsidR="001951AE" w:rsidRPr="00DA022D" w:rsidTr="00C4127B">
        <w:tc>
          <w:tcPr>
            <w:tcW w:w="4621" w:type="dxa"/>
            <w:vAlign w:val="bottom"/>
          </w:tcPr>
          <w:p w:rsidR="001951AE" w:rsidRPr="00DA022D" w:rsidRDefault="001951AE" w:rsidP="001951AE">
            <w:pPr>
              <w:rPr>
                <w:szCs w:val="24"/>
              </w:rPr>
            </w:pPr>
            <w:r w:rsidRPr="00DA022D">
              <w:rPr>
                <w:szCs w:val="24"/>
              </w:rPr>
              <w:t>Shire of Wyndham East Kimberley</w:t>
            </w:r>
          </w:p>
        </w:tc>
        <w:tc>
          <w:tcPr>
            <w:tcW w:w="3851" w:type="dxa"/>
            <w:vAlign w:val="bottom"/>
          </w:tcPr>
          <w:p w:rsidR="001951AE" w:rsidRPr="00DA022D" w:rsidRDefault="001951AE" w:rsidP="001951A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$9,541,777</w:t>
            </w:r>
          </w:p>
        </w:tc>
      </w:tr>
    </w:tbl>
    <w:p w:rsidR="00FB161D" w:rsidRDefault="00FB161D" w:rsidP="00C45D37">
      <w:pPr>
        <w:numPr>
          <w:ilvl w:val="0"/>
          <w:numId w:val="0"/>
        </w:numPr>
        <w:tabs>
          <w:tab w:val="left" w:pos="567"/>
          <w:tab w:val="right" w:pos="8364"/>
        </w:tabs>
        <w:spacing w:after="120"/>
        <w:ind w:right="-335"/>
        <w:rPr>
          <w:b/>
          <w:sz w:val="22"/>
          <w:szCs w:val="22"/>
        </w:rPr>
      </w:pPr>
    </w:p>
    <w:p w:rsidR="00CF1DE3" w:rsidRPr="00323F0D" w:rsidRDefault="00CF1DE3" w:rsidP="00323F0D">
      <w:pPr>
        <w:numPr>
          <w:ilvl w:val="0"/>
          <w:numId w:val="0"/>
        </w:numPr>
        <w:rPr>
          <w:b/>
          <w:sz w:val="22"/>
          <w:szCs w:val="22"/>
        </w:rPr>
      </w:pPr>
    </w:p>
    <w:sectPr w:rsidR="00CF1DE3" w:rsidRPr="00323F0D" w:rsidSect="0050055A">
      <w:footerReference w:type="default" r:id="rId8"/>
      <w:headerReference w:type="first" r:id="rId9"/>
      <w:pgSz w:w="11906" w:h="16838" w:code="9"/>
      <w:pgMar w:top="1440" w:right="1440" w:bottom="993" w:left="1440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39E" w:rsidRDefault="00AB439E">
      <w:r>
        <w:separator/>
      </w:r>
    </w:p>
  </w:endnote>
  <w:endnote w:type="continuationSeparator" w:id="0">
    <w:p w:rsidR="00AB439E" w:rsidRDefault="00AB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4" w:type="dxa"/>
      <w:tblLayout w:type="fixed"/>
      <w:tblLook w:val="0000" w:firstRow="0" w:lastRow="0" w:firstColumn="0" w:lastColumn="0" w:noHBand="0" w:noVBand="0"/>
    </w:tblPr>
    <w:tblGrid>
      <w:gridCol w:w="8506"/>
    </w:tblGrid>
    <w:tr w:rsidR="00DA022D">
      <w:tc>
        <w:tcPr>
          <w:tcW w:w="8506" w:type="dxa"/>
        </w:tcPr>
        <w:p w:rsidR="00DA022D" w:rsidRDefault="00DA022D">
          <w:pPr>
            <w:pStyle w:val="Footer-DOTARS"/>
          </w:pPr>
        </w:p>
      </w:tc>
    </w:tr>
  </w:tbl>
  <w:p w:rsidR="00DA022D" w:rsidRDefault="00DA022D" w:rsidP="008A7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39E" w:rsidRDefault="00AB439E">
      <w:r>
        <w:separator/>
      </w:r>
    </w:p>
  </w:footnote>
  <w:footnote w:type="continuationSeparator" w:id="0">
    <w:p w:rsidR="00AB439E" w:rsidRDefault="00AB4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22D" w:rsidRDefault="00DA02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6623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CC2D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24C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CA30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B610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FCC9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9E50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F416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A08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3EE7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56BC1"/>
    <w:multiLevelType w:val="multilevel"/>
    <w:tmpl w:val="D778A10A"/>
    <w:lvl w:ilvl="0">
      <w:start w:val="1"/>
      <w:numFmt w:val="decimal"/>
      <w:pStyle w:val="Heading1Num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Heading2Num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Heading3Num"/>
      <w:suff w:val="space"/>
      <w:lvlText w:val="%1.%2.%3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1CE2D0D"/>
    <w:multiLevelType w:val="hybridMultilevel"/>
    <w:tmpl w:val="26B42C6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216DA"/>
    <w:multiLevelType w:val="multilevel"/>
    <w:tmpl w:val="304E6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6BF1412"/>
    <w:multiLevelType w:val="multilevel"/>
    <w:tmpl w:val="1A4644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8ED3E49"/>
    <w:multiLevelType w:val="multilevel"/>
    <w:tmpl w:val="06B258FA"/>
    <w:lvl w:ilvl="0">
      <w:start w:val="1"/>
      <w:numFmt w:val="none"/>
      <w:pStyle w:val="Normal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NumberedList-DOTARS"/>
      <w:lvlText w:val="%2."/>
      <w:lvlJc w:val="left"/>
      <w:pPr>
        <w:tabs>
          <w:tab w:val="num" w:pos="360"/>
        </w:tabs>
        <w:ind w:left="357" w:hanging="357"/>
      </w:p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50"/>
      </w:pPr>
    </w:lvl>
    <w:lvl w:ilvl="3">
      <w:start w:val="1"/>
      <w:numFmt w:val="decimal"/>
      <w:lvlText w:val="%2.%3.%4"/>
      <w:lvlJc w:val="left"/>
      <w:pPr>
        <w:tabs>
          <w:tab w:val="num" w:pos="1701"/>
        </w:tabs>
        <w:ind w:left="1701" w:hanging="794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4B082520"/>
    <w:multiLevelType w:val="multilevel"/>
    <w:tmpl w:val="BF722E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533D1F23"/>
    <w:multiLevelType w:val="multilevel"/>
    <w:tmpl w:val="5238C3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</w:lvl>
    <w:lvl w:ilvl="2">
      <w:start w:val="1"/>
      <w:numFmt w:val="decimal"/>
      <w:lvlText w:val="%2.%3"/>
      <w:lvlJc w:val="left"/>
      <w:pPr>
        <w:tabs>
          <w:tab w:val="num" w:pos="1474"/>
        </w:tabs>
        <w:ind w:left="1474" w:hanging="567"/>
      </w:pPr>
    </w:lvl>
    <w:lvl w:ilvl="3">
      <w:start w:val="1"/>
      <w:numFmt w:val="decimal"/>
      <w:lvlText w:val="%2.%3.%4"/>
      <w:lvlJc w:val="left"/>
      <w:pPr>
        <w:tabs>
          <w:tab w:val="num" w:pos="1985"/>
        </w:tabs>
        <w:ind w:left="1985" w:hanging="511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5403852"/>
    <w:multiLevelType w:val="multilevel"/>
    <w:tmpl w:val="3BBCF7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60F5715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9C07B89"/>
    <w:multiLevelType w:val="hybridMultilevel"/>
    <w:tmpl w:val="11D2E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A6BF2"/>
    <w:multiLevelType w:val="multilevel"/>
    <w:tmpl w:val="6F384984"/>
    <w:lvl w:ilvl="0">
      <w:start w:val="1"/>
      <w:numFmt w:val="bullet"/>
      <w:pStyle w:val="BulletList-DOTAR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2"/>
  </w:num>
  <w:num w:numId="13">
    <w:abstractNumId w:val="18"/>
  </w:num>
  <w:num w:numId="14">
    <w:abstractNumId w:val="16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3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4"/>
  </w:num>
  <w:num w:numId="22">
    <w:abstractNumId w:val="20"/>
  </w:num>
  <w:num w:numId="23">
    <w:abstractNumId w:val="10"/>
  </w:num>
  <w:num w:numId="24">
    <w:abstractNumId w:val="10"/>
  </w:num>
  <w:num w:numId="25">
    <w:abstractNumId w:val="10"/>
  </w:num>
  <w:num w:numId="26">
    <w:abstractNumId w:val="14"/>
  </w:num>
  <w:num w:numId="27">
    <w:abstractNumId w:val="15"/>
  </w:num>
  <w:num w:numId="28">
    <w:abstractNumId w:val="14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LockTheme/>
  <w:styleLockQFSet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4449">
      <o:colormru v:ext="edit" colors="#00748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9E"/>
    <w:rsid w:val="000063AE"/>
    <w:rsid w:val="0001389E"/>
    <w:rsid w:val="000149A1"/>
    <w:rsid w:val="00032603"/>
    <w:rsid w:val="00041650"/>
    <w:rsid w:val="00066C88"/>
    <w:rsid w:val="000737AC"/>
    <w:rsid w:val="000A14EB"/>
    <w:rsid w:val="000B4B3B"/>
    <w:rsid w:val="000F0D74"/>
    <w:rsid w:val="000F2748"/>
    <w:rsid w:val="000F3A9C"/>
    <w:rsid w:val="00102186"/>
    <w:rsid w:val="0010788F"/>
    <w:rsid w:val="00110D63"/>
    <w:rsid w:val="001178BB"/>
    <w:rsid w:val="00126E50"/>
    <w:rsid w:val="00136AD2"/>
    <w:rsid w:val="0013736A"/>
    <w:rsid w:val="0015114A"/>
    <w:rsid w:val="001871DA"/>
    <w:rsid w:val="001951AE"/>
    <w:rsid w:val="001A4B74"/>
    <w:rsid w:val="001B797E"/>
    <w:rsid w:val="001C0FA4"/>
    <w:rsid w:val="001C4F8C"/>
    <w:rsid w:val="001C56FD"/>
    <w:rsid w:val="001E1E78"/>
    <w:rsid w:val="00206550"/>
    <w:rsid w:val="00210196"/>
    <w:rsid w:val="00213815"/>
    <w:rsid w:val="00220AA5"/>
    <w:rsid w:val="002302C2"/>
    <w:rsid w:val="002424E1"/>
    <w:rsid w:val="00253A66"/>
    <w:rsid w:val="002557DB"/>
    <w:rsid w:val="00260C1B"/>
    <w:rsid w:val="002709CD"/>
    <w:rsid w:val="00282C56"/>
    <w:rsid w:val="00286BD9"/>
    <w:rsid w:val="002A221B"/>
    <w:rsid w:val="002A3C48"/>
    <w:rsid w:val="002B2756"/>
    <w:rsid w:val="002B4A9A"/>
    <w:rsid w:val="002C3AC5"/>
    <w:rsid w:val="00323F0D"/>
    <w:rsid w:val="00335232"/>
    <w:rsid w:val="00342E59"/>
    <w:rsid w:val="00347877"/>
    <w:rsid w:val="00391589"/>
    <w:rsid w:val="003E734A"/>
    <w:rsid w:val="003F2F27"/>
    <w:rsid w:val="003F4DB2"/>
    <w:rsid w:val="003F5BFE"/>
    <w:rsid w:val="00402FF8"/>
    <w:rsid w:val="00415B0B"/>
    <w:rsid w:val="00420B01"/>
    <w:rsid w:val="00422FFD"/>
    <w:rsid w:val="004343B6"/>
    <w:rsid w:val="00442F62"/>
    <w:rsid w:val="004600D9"/>
    <w:rsid w:val="00460F83"/>
    <w:rsid w:val="00470079"/>
    <w:rsid w:val="004706BD"/>
    <w:rsid w:val="0047399C"/>
    <w:rsid w:val="00474B37"/>
    <w:rsid w:val="0049315F"/>
    <w:rsid w:val="004B58D1"/>
    <w:rsid w:val="004C0EB6"/>
    <w:rsid w:val="004C4CFE"/>
    <w:rsid w:val="004D06CC"/>
    <w:rsid w:val="004F2482"/>
    <w:rsid w:val="0050055A"/>
    <w:rsid w:val="005014DF"/>
    <w:rsid w:val="00502B8C"/>
    <w:rsid w:val="00517D6B"/>
    <w:rsid w:val="00523AE6"/>
    <w:rsid w:val="005357B1"/>
    <w:rsid w:val="00536B5E"/>
    <w:rsid w:val="00542B32"/>
    <w:rsid w:val="005629E3"/>
    <w:rsid w:val="00566660"/>
    <w:rsid w:val="00567CE4"/>
    <w:rsid w:val="0057559C"/>
    <w:rsid w:val="005F2044"/>
    <w:rsid w:val="005F47E8"/>
    <w:rsid w:val="00621F58"/>
    <w:rsid w:val="006426DB"/>
    <w:rsid w:val="00654C79"/>
    <w:rsid w:val="006623EC"/>
    <w:rsid w:val="006931B9"/>
    <w:rsid w:val="006B53E3"/>
    <w:rsid w:val="006D26C3"/>
    <w:rsid w:val="00702FC6"/>
    <w:rsid w:val="00711BCB"/>
    <w:rsid w:val="0075752F"/>
    <w:rsid w:val="00757F32"/>
    <w:rsid w:val="00764E41"/>
    <w:rsid w:val="00771364"/>
    <w:rsid w:val="007716DC"/>
    <w:rsid w:val="007A0D5A"/>
    <w:rsid w:val="007C61EC"/>
    <w:rsid w:val="007C6F5E"/>
    <w:rsid w:val="007E6982"/>
    <w:rsid w:val="007E7434"/>
    <w:rsid w:val="007F097C"/>
    <w:rsid w:val="007F42D4"/>
    <w:rsid w:val="007F7BDC"/>
    <w:rsid w:val="00815C55"/>
    <w:rsid w:val="008549F4"/>
    <w:rsid w:val="0087657E"/>
    <w:rsid w:val="008773BC"/>
    <w:rsid w:val="00883A57"/>
    <w:rsid w:val="00885109"/>
    <w:rsid w:val="008935F5"/>
    <w:rsid w:val="008A762C"/>
    <w:rsid w:val="008D4283"/>
    <w:rsid w:val="008E0B08"/>
    <w:rsid w:val="008E38AC"/>
    <w:rsid w:val="00903FDB"/>
    <w:rsid w:val="00923B33"/>
    <w:rsid w:val="0092781E"/>
    <w:rsid w:val="00950189"/>
    <w:rsid w:val="00951A05"/>
    <w:rsid w:val="00953EC2"/>
    <w:rsid w:val="0096630E"/>
    <w:rsid w:val="0096670D"/>
    <w:rsid w:val="009721B6"/>
    <w:rsid w:val="00983B82"/>
    <w:rsid w:val="0099025C"/>
    <w:rsid w:val="00990F28"/>
    <w:rsid w:val="009A6EF1"/>
    <w:rsid w:val="009A6F5B"/>
    <w:rsid w:val="009A7736"/>
    <w:rsid w:val="009B26E9"/>
    <w:rsid w:val="009E1B96"/>
    <w:rsid w:val="009E7348"/>
    <w:rsid w:val="00A02C87"/>
    <w:rsid w:val="00A14553"/>
    <w:rsid w:val="00A15C94"/>
    <w:rsid w:val="00A17801"/>
    <w:rsid w:val="00A71F40"/>
    <w:rsid w:val="00A843CB"/>
    <w:rsid w:val="00A860C3"/>
    <w:rsid w:val="00AA7531"/>
    <w:rsid w:val="00AB439E"/>
    <w:rsid w:val="00AC3225"/>
    <w:rsid w:val="00AE4FB8"/>
    <w:rsid w:val="00B238F7"/>
    <w:rsid w:val="00B3288E"/>
    <w:rsid w:val="00B356A3"/>
    <w:rsid w:val="00B35B2A"/>
    <w:rsid w:val="00B456DE"/>
    <w:rsid w:val="00B8265F"/>
    <w:rsid w:val="00B849EC"/>
    <w:rsid w:val="00B93C1C"/>
    <w:rsid w:val="00B94E57"/>
    <w:rsid w:val="00BE1C88"/>
    <w:rsid w:val="00BF3240"/>
    <w:rsid w:val="00BF32F7"/>
    <w:rsid w:val="00C035D1"/>
    <w:rsid w:val="00C03A3A"/>
    <w:rsid w:val="00C040B6"/>
    <w:rsid w:val="00C05A24"/>
    <w:rsid w:val="00C21BDC"/>
    <w:rsid w:val="00C25C8C"/>
    <w:rsid w:val="00C40603"/>
    <w:rsid w:val="00C4127B"/>
    <w:rsid w:val="00C45D37"/>
    <w:rsid w:val="00C66583"/>
    <w:rsid w:val="00C6678C"/>
    <w:rsid w:val="00C84B5D"/>
    <w:rsid w:val="00C977B6"/>
    <w:rsid w:val="00C97F2E"/>
    <w:rsid w:val="00CA0FBA"/>
    <w:rsid w:val="00CA4D8B"/>
    <w:rsid w:val="00CC1157"/>
    <w:rsid w:val="00CE5EA9"/>
    <w:rsid w:val="00CF1DE3"/>
    <w:rsid w:val="00CF569D"/>
    <w:rsid w:val="00D1166B"/>
    <w:rsid w:val="00D4538C"/>
    <w:rsid w:val="00D51BEC"/>
    <w:rsid w:val="00D60A21"/>
    <w:rsid w:val="00D63B3D"/>
    <w:rsid w:val="00D668A6"/>
    <w:rsid w:val="00D70498"/>
    <w:rsid w:val="00D75935"/>
    <w:rsid w:val="00D77F26"/>
    <w:rsid w:val="00D976C8"/>
    <w:rsid w:val="00DA022D"/>
    <w:rsid w:val="00DA4114"/>
    <w:rsid w:val="00DB58D4"/>
    <w:rsid w:val="00DC3DFB"/>
    <w:rsid w:val="00DE275B"/>
    <w:rsid w:val="00DE3B96"/>
    <w:rsid w:val="00DE5B94"/>
    <w:rsid w:val="00E1288C"/>
    <w:rsid w:val="00E2716E"/>
    <w:rsid w:val="00E31660"/>
    <w:rsid w:val="00E57CA2"/>
    <w:rsid w:val="00E72494"/>
    <w:rsid w:val="00E95842"/>
    <w:rsid w:val="00EC44B6"/>
    <w:rsid w:val="00EF0C50"/>
    <w:rsid w:val="00F15302"/>
    <w:rsid w:val="00F17394"/>
    <w:rsid w:val="00F253D8"/>
    <w:rsid w:val="00F30FC6"/>
    <w:rsid w:val="00F31089"/>
    <w:rsid w:val="00F41B43"/>
    <w:rsid w:val="00F51C1D"/>
    <w:rsid w:val="00F60016"/>
    <w:rsid w:val="00F94E37"/>
    <w:rsid w:val="00FB161D"/>
    <w:rsid w:val="00FB54F4"/>
    <w:rsid w:val="00FD20AF"/>
    <w:rsid w:val="00FD567F"/>
    <w:rsid w:val="00FE2DA7"/>
    <w:rsid w:val="00FE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>
      <o:colormru v:ext="edit" colors="#007480"/>
    </o:shapedefaults>
    <o:shapelayout v:ext="edit">
      <o:idmap v:ext="edit" data="1"/>
    </o:shapelayout>
  </w:shapeDefaults>
  <w:decimalSymbol w:val="."/>
  <w:listSeparator w:val=","/>
  <w14:docId w14:val="2D628554"/>
  <w15:docId w15:val="{295231EE-284C-4332-B200-30009119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5B0B"/>
    <w:pPr>
      <w:numPr>
        <w:numId w:val="21"/>
      </w:numPr>
      <w:tabs>
        <w:tab w:val="num" w:pos="36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74B37"/>
    <w:pPr>
      <w:keepNext/>
      <w:numPr>
        <w:numId w:val="0"/>
      </w:numPr>
      <w:spacing w:before="160" w:after="8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74B37"/>
    <w:pPr>
      <w:keepNext/>
      <w:numPr>
        <w:numId w:val="0"/>
      </w:numPr>
      <w:spacing w:before="160" w:after="8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rsid w:val="00474B37"/>
    <w:pPr>
      <w:keepNext/>
      <w:numPr>
        <w:numId w:val="0"/>
      </w:numPr>
      <w:outlineLvl w:val="2"/>
    </w:pPr>
    <w:rPr>
      <w:i/>
    </w:rPr>
  </w:style>
  <w:style w:type="paragraph" w:styleId="Heading4">
    <w:name w:val="heading 4"/>
    <w:basedOn w:val="Normal"/>
    <w:next w:val="Normal"/>
    <w:rsid w:val="00474B37"/>
    <w:pPr>
      <w:keepNext/>
      <w:numPr>
        <w:numId w:val="0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rsid w:val="00474B37"/>
    <w:pPr>
      <w:numPr>
        <w:numId w:val="0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rsid w:val="00474B37"/>
    <w:pPr>
      <w:numPr>
        <w:numId w:val="0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rsid w:val="00474B37"/>
    <w:pPr>
      <w:numPr>
        <w:numId w:val="0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474B37"/>
    <w:pPr>
      <w:numPr>
        <w:numId w:val="0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474B37"/>
    <w:pPr>
      <w:numPr>
        <w:numId w:val="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4B37"/>
    <w:pPr>
      <w:numPr>
        <w:numId w:val="0"/>
      </w:numPr>
      <w:tabs>
        <w:tab w:val="center" w:pos="4153"/>
        <w:tab w:val="right" w:pos="8306"/>
      </w:tabs>
    </w:pPr>
    <w:rPr>
      <w:rFonts w:ascii="Arial Narrow" w:hAnsi="Arial Narrow"/>
      <w:smallCaps/>
      <w:spacing w:val="100"/>
    </w:rPr>
  </w:style>
  <w:style w:type="paragraph" w:styleId="Footer">
    <w:name w:val="footer"/>
    <w:basedOn w:val="Normal"/>
    <w:rsid w:val="00474B37"/>
    <w:pPr>
      <w:numPr>
        <w:numId w:val="0"/>
      </w:numPr>
      <w:tabs>
        <w:tab w:val="center" w:pos="4153"/>
        <w:tab w:val="right" w:pos="8306"/>
      </w:tabs>
    </w:pPr>
    <w:rPr>
      <w:rFonts w:ascii="Arial Narrow" w:hAnsi="Arial Narrow"/>
      <w:sz w:val="17"/>
    </w:rPr>
  </w:style>
  <w:style w:type="character" w:styleId="PageNumber">
    <w:name w:val="page number"/>
    <w:basedOn w:val="DefaultParagraphFont"/>
    <w:rsid w:val="00474B37"/>
  </w:style>
  <w:style w:type="paragraph" w:customStyle="1" w:styleId="Fields-DOTARS">
    <w:name w:val="Fields - DOTARS"/>
    <w:basedOn w:val="Normal"/>
    <w:next w:val="Normal"/>
    <w:rsid w:val="00474B37"/>
    <w:pPr>
      <w:numPr>
        <w:numId w:val="0"/>
      </w:numPr>
      <w:spacing w:after="60"/>
    </w:pPr>
    <w:rPr>
      <w:rFonts w:ascii="Arial" w:hAnsi="Arial"/>
      <w:b/>
    </w:rPr>
  </w:style>
  <w:style w:type="paragraph" w:customStyle="1" w:styleId="BulletList-DOTARS">
    <w:name w:val="Bullet List - DOTARS"/>
    <w:basedOn w:val="Normal"/>
    <w:rsid w:val="00474B37"/>
    <w:pPr>
      <w:numPr>
        <w:numId w:val="22"/>
      </w:numPr>
      <w:tabs>
        <w:tab w:val="clear" w:pos="360"/>
        <w:tab w:val="num" w:pos="926"/>
      </w:tabs>
      <w:spacing w:before="40" w:after="40"/>
      <w:ind w:left="926"/>
    </w:pPr>
  </w:style>
  <w:style w:type="paragraph" w:customStyle="1" w:styleId="Heading2Num">
    <w:name w:val="Heading2Num"/>
    <w:basedOn w:val="Normal"/>
    <w:next w:val="Normal"/>
    <w:rsid w:val="00474B37"/>
    <w:pPr>
      <w:numPr>
        <w:ilvl w:val="1"/>
        <w:numId w:val="24"/>
      </w:numPr>
      <w:tabs>
        <w:tab w:val="num" w:pos="576"/>
      </w:tabs>
      <w:spacing w:before="160" w:after="80"/>
      <w:ind w:left="576" w:hanging="576"/>
    </w:pPr>
    <w:rPr>
      <w:rFonts w:ascii="Arial" w:hAnsi="Arial"/>
      <w:b/>
    </w:rPr>
  </w:style>
  <w:style w:type="paragraph" w:customStyle="1" w:styleId="NumberedList-DOTARS">
    <w:name w:val="Numbered List - DOTARS"/>
    <w:basedOn w:val="Normal"/>
    <w:rsid w:val="00474B37"/>
    <w:pPr>
      <w:numPr>
        <w:ilvl w:val="1"/>
        <w:numId w:val="26"/>
      </w:numPr>
      <w:ind w:left="0" w:firstLine="0"/>
    </w:pPr>
  </w:style>
  <w:style w:type="paragraph" w:customStyle="1" w:styleId="Heading1Num">
    <w:name w:val="Heading1Num"/>
    <w:basedOn w:val="Heading1"/>
    <w:next w:val="Normal"/>
    <w:qFormat/>
    <w:rsid w:val="00474B37"/>
    <w:pPr>
      <w:numPr>
        <w:numId w:val="23"/>
      </w:numPr>
      <w:tabs>
        <w:tab w:val="num" w:pos="432"/>
      </w:tabs>
      <w:ind w:left="432" w:hanging="432"/>
    </w:pPr>
  </w:style>
  <w:style w:type="paragraph" w:customStyle="1" w:styleId="Heading3Num">
    <w:name w:val="Heading3Num"/>
    <w:basedOn w:val="Normal"/>
    <w:next w:val="Normal"/>
    <w:rsid w:val="00474B37"/>
    <w:pPr>
      <w:numPr>
        <w:ilvl w:val="2"/>
        <w:numId w:val="25"/>
      </w:numPr>
      <w:tabs>
        <w:tab w:val="num" w:pos="720"/>
      </w:tabs>
      <w:spacing w:before="160" w:after="80"/>
      <w:ind w:left="720" w:hanging="720"/>
    </w:pPr>
    <w:rPr>
      <w:rFonts w:ascii="Arial" w:hAnsi="Arial"/>
      <w:b/>
    </w:rPr>
  </w:style>
  <w:style w:type="paragraph" w:customStyle="1" w:styleId="Header-DOTARS">
    <w:name w:val="Header - DOTARS"/>
    <w:basedOn w:val="Header"/>
    <w:next w:val="Normal"/>
    <w:rsid w:val="00474B37"/>
    <w:rPr>
      <w:caps/>
      <w:sz w:val="28"/>
    </w:rPr>
  </w:style>
  <w:style w:type="paragraph" w:customStyle="1" w:styleId="Footer-DOTARS">
    <w:name w:val="Footer - DOTARS"/>
    <w:basedOn w:val="Footer"/>
    <w:next w:val="Normal"/>
    <w:rsid w:val="00474B37"/>
    <w:pPr>
      <w:jc w:val="center"/>
    </w:pPr>
    <w:rPr>
      <w:rFonts w:ascii="Times New Roman" w:hAnsi="Times New Roman"/>
      <w:spacing w:val="10"/>
    </w:rPr>
  </w:style>
  <w:style w:type="paragraph" w:customStyle="1" w:styleId="TableHeading-DOTARS">
    <w:name w:val="Table Heading - DOTARS"/>
    <w:basedOn w:val="Normal"/>
    <w:rsid w:val="00474B37"/>
    <w:pPr>
      <w:numPr>
        <w:numId w:val="0"/>
      </w:numPr>
      <w:spacing w:before="60" w:after="60"/>
    </w:pPr>
    <w:rPr>
      <w:rFonts w:ascii="Arial" w:hAnsi="Arial"/>
      <w:b/>
      <w:spacing w:val="20"/>
    </w:rPr>
  </w:style>
  <w:style w:type="paragraph" w:customStyle="1" w:styleId="TableText-DOTARS">
    <w:name w:val="Table Text - DOTARS"/>
    <w:basedOn w:val="Normal"/>
    <w:rsid w:val="00474B37"/>
    <w:pPr>
      <w:numPr>
        <w:numId w:val="0"/>
      </w:numPr>
      <w:spacing w:before="60" w:after="60"/>
    </w:pPr>
  </w:style>
  <w:style w:type="paragraph" w:customStyle="1" w:styleId="Normal-DOTARS">
    <w:name w:val="Normal - DOTARS"/>
    <w:basedOn w:val="Normal"/>
    <w:qFormat/>
    <w:rsid w:val="00474B37"/>
    <w:pPr>
      <w:numPr>
        <w:numId w:val="0"/>
      </w:numPr>
      <w:spacing w:after="120"/>
    </w:pPr>
  </w:style>
  <w:style w:type="paragraph" w:customStyle="1" w:styleId="SmallHead">
    <w:name w:val="SmallHead"/>
    <w:basedOn w:val="Normal-DOTARS"/>
    <w:rsid w:val="00474B37"/>
    <w:rPr>
      <w:b/>
    </w:rPr>
  </w:style>
  <w:style w:type="paragraph" w:customStyle="1" w:styleId="SignatureBlock-DOTARS">
    <w:name w:val="Signature Block - DOTARS"/>
    <w:basedOn w:val="Normal"/>
    <w:qFormat/>
    <w:rsid w:val="00474B37"/>
    <w:pPr>
      <w:numPr>
        <w:numId w:val="0"/>
      </w:numPr>
    </w:pPr>
  </w:style>
  <w:style w:type="paragraph" w:customStyle="1" w:styleId="TableHeading">
    <w:name w:val="TableHeading"/>
    <w:basedOn w:val="Normal"/>
    <w:rsid w:val="00474B37"/>
    <w:pPr>
      <w:numPr>
        <w:numId w:val="0"/>
      </w:numPr>
      <w:spacing w:before="60" w:after="60"/>
    </w:pPr>
    <w:rPr>
      <w:rFonts w:ascii="Arial" w:hAnsi="Arial"/>
      <w:b/>
      <w:spacing w:val="20"/>
    </w:rPr>
  </w:style>
  <w:style w:type="paragraph" w:customStyle="1" w:styleId="FileandContactText-DOTARS">
    <w:name w:val="File and Contact Text - DOTARS"/>
    <w:basedOn w:val="Fields-DOTARS"/>
    <w:rsid w:val="00474B37"/>
    <w:pPr>
      <w:jc w:val="right"/>
    </w:pPr>
    <w:rPr>
      <w:b w:val="0"/>
      <w:sz w:val="16"/>
    </w:rPr>
  </w:style>
  <w:style w:type="character" w:customStyle="1" w:styleId="FileandContactFields-DOTARS">
    <w:name w:val="File and Contact Fields - DOTARS"/>
    <w:basedOn w:val="DefaultParagraphFont"/>
    <w:rsid w:val="00474B37"/>
    <w:rPr>
      <w:rFonts w:ascii="Arial" w:hAnsi="Arial"/>
      <w:i/>
      <w:sz w:val="16"/>
    </w:rPr>
  </w:style>
  <w:style w:type="paragraph" w:customStyle="1" w:styleId="FaxHeading">
    <w:name w:val="FaxHeading"/>
    <w:basedOn w:val="Normal-DOTARS"/>
    <w:next w:val="Normal-DOTARS"/>
    <w:rsid w:val="00474B37"/>
    <w:pPr>
      <w:spacing w:before="480" w:after="720"/>
      <w:jc w:val="center"/>
    </w:pPr>
    <w:rPr>
      <w:b/>
      <w:caps/>
      <w:sz w:val="28"/>
      <w:szCs w:val="28"/>
    </w:rPr>
  </w:style>
  <w:style w:type="paragraph" w:customStyle="1" w:styleId="SecretaryHeading">
    <w:name w:val="SecretaryHeading"/>
    <w:basedOn w:val="Normal"/>
    <w:rsid w:val="00474B37"/>
    <w:pPr>
      <w:numPr>
        <w:numId w:val="0"/>
      </w:numPr>
      <w:spacing w:before="60" w:after="60"/>
      <w:jc w:val="right"/>
    </w:pPr>
    <w:rPr>
      <w:b/>
      <w:sz w:val="26"/>
      <w:szCs w:val="26"/>
    </w:rPr>
  </w:style>
  <w:style w:type="character" w:styleId="Hyperlink">
    <w:name w:val="Hyperlink"/>
    <w:basedOn w:val="DefaultParagraphFont"/>
    <w:rsid w:val="00474B37"/>
    <w:rPr>
      <w:color w:val="0000FF"/>
      <w:u w:val="single"/>
    </w:rPr>
  </w:style>
  <w:style w:type="paragraph" w:styleId="ListBullet">
    <w:name w:val="List Bullet"/>
    <w:basedOn w:val="Normal"/>
    <w:rsid w:val="00474B37"/>
    <w:pPr>
      <w:ind w:left="283" w:hanging="283"/>
    </w:pPr>
  </w:style>
  <w:style w:type="paragraph" w:customStyle="1" w:styleId="AddressBlock-DOTARS">
    <w:name w:val="Address Block - DOTARS"/>
    <w:basedOn w:val="SignatureBlock-DOTARS"/>
    <w:qFormat/>
    <w:rsid w:val="00D1166B"/>
  </w:style>
  <w:style w:type="paragraph" w:customStyle="1" w:styleId="Subject-DOTARS">
    <w:name w:val="Subject - DOTARS"/>
    <w:basedOn w:val="SignatureBlock-DOTARS"/>
    <w:rsid w:val="00D1166B"/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FD5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567F"/>
    <w:rPr>
      <w:rFonts w:ascii="Tahoma" w:hAnsi="Tahoma" w:cs="Tahoma"/>
      <w:sz w:val="16"/>
      <w:szCs w:val="16"/>
      <w:lang w:eastAsia="en-US"/>
    </w:rPr>
  </w:style>
  <w:style w:type="paragraph" w:customStyle="1" w:styleId="SecurityClassification">
    <w:name w:val="Security Classification"/>
    <w:basedOn w:val="Header-DOTARS"/>
    <w:rsid w:val="00542B32"/>
    <w:pPr>
      <w:ind w:left="-284"/>
      <w:jc w:val="center"/>
    </w:pPr>
    <w:rPr>
      <w:b/>
      <w:caps w:val="0"/>
      <w:smallCaps w:val="0"/>
      <w:color w:val="FF0000"/>
    </w:rPr>
  </w:style>
  <w:style w:type="paragraph" w:customStyle="1" w:styleId="FooterClassification">
    <w:name w:val="Footer Classification"/>
    <w:basedOn w:val="SecurityClassification"/>
    <w:rsid w:val="001A4B74"/>
  </w:style>
  <w:style w:type="table" w:styleId="TableGrid">
    <w:name w:val="Table Grid"/>
    <w:basedOn w:val="TableNormal"/>
    <w:rsid w:val="00EC4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40603"/>
    <w:pPr>
      <w:tabs>
        <w:tab w:val="clear" w:pos="360"/>
      </w:tabs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E4210"/>
    <w:pPr>
      <w:numPr>
        <w:numId w:val="0"/>
      </w:num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E4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E4210"/>
    <w:pPr>
      <w:numPr>
        <w:numId w:val="0"/>
      </w:num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E421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5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partment_Templates\Standard%20Templates\Minu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</Template>
  <TotalTime>1</TotalTime>
  <Pages>2</Pages>
  <Words>357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</vt:lpstr>
    </vt:vector>
  </TitlesOfParts>
  <Company>Department of Infrastructure, Transport, Regional Development and Local Government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</dc:title>
  <dc:creator>Stanley Fitzroy Marks</dc:creator>
  <cp:lastModifiedBy>CHISHOLM Allan</cp:lastModifiedBy>
  <cp:revision>3</cp:revision>
  <cp:lastPrinted>2017-03-10T01:34:00Z</cp:lastPrinted>
  <dcterms:created xsi:type="dcterms:W3CDTF">2017-03-27T02:16:00Z</dcterms:created>
  <dcterms:modified xsi:type="dcterms:W3CDTF">2017-03-27T23:04:00Z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 Classification">
    <vt:lpwstr/>
  </property>
  <property fmtid="{D5CDD505-2E9C-101B-9397-08002B2CF9AE}" pid="3" name="Footer Classification">
    <vt:lpwstr/>
  </property>
  <property fmtid="{D5CDD505-2E9C-101B-9397-08002B2CF9AE}" pid="4" name="Act">
    <vt:lpwstr/>
  </property>
  <property fmtid="{D5CDD505-2E9C-101B-9397-08002B2CF9AE}" pid="5" name="File Reference">
    <vt:lpwstr/>
  </property>
  <property fmtid="{D5CDD505-2E9C-101B-9397-08002B2CF9AE}" pid="6" name="Contact Name">
    <vt:lpwstr>Greg Moxon</vt:lpwstr>
  </property>
  <property fmtid="{D5CDD505-2E9C-101B-9397-08002B2CF9AE}" pid="7" name="To Name">
    <vt:lpwstr/>
  </property>
  <property fmtid="{D5CDD505-2E9C-101B-9397-08002B2CF9AE}" pid="8" name="To Section">
    <vt:lpwstr/>
  </property>
  <property fmtid="{D5CDD505-2E9C-101B-9397-08002B2CF9AE}" pid="9" name="To Branch">
    <vt:lpwstr/>
  </property>
  <property fmtid="{D5CDD505-2E9C-101B-9397-08002B2CF9AE}" pid="10" name="To Division">
    <vt:lpwstr/>
  </property>
  <property fmtid="{D5CDD505-2E9C-101B-9397-08002B2CF9AE}" pid="11" name="Subject">
    <vt:lpwstr/>
  </property>
  <property fmtid="{D5CDD505-2E9C-101B-9397-08002B2CF9AE}" pid="12" name="Author's Name">
    <vt:lpwstr/>
  </property>
  <property fmtid="{D5CDD505-2E9C-101B-9397-08002B2CF9AE}" pid="13" name="Author's Title/Position">
    <vt:lpwstr/>
  </property>
</Properties>
</file>