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862" w:rsidRDefault="00EF5862" w:rsidP="00EF5862">
      <w:pPr>
        <w:rPr>
          <w:rFonts w:cs="Arial"/>
          <w:szCs w:val="24"/>
        </w:rPr>
      </w:pPr>
    </w:p>
    <w:p w:rsidR="00EF5862" w:rsidRPr="00BD24B3" w:rsidRDefault="00EF5862" w:rsidP="00EF5862">
      <w:pPr>
        <w:autoSpaceDE w:val="0"/>
        <w:autoSpaceDN w:val="0"/>
        <w:adjustRightInd w:val="0"/>
        <w:spacing w:before="0"/>
        <w:jc w:val="center"/>
        <w:rPr>
          <w:rFonts w:eastAsia="Times New Roman" w:cs="Arial"/>
          <w:b/>
          <w:lang w:val="en-GB" w:eastAsia="en-AU"/>
        </w:rPr>
      </w:pPr>
      <w:r w:rsidRPr="00BD24B3">
        <w:rPr>
          <w:rFonts w:eastAsia="Times New Roman" w:cs="Arial"/>
          <w:b/>
          <w:lang w:val="en-GB" w:eastAsia="en-AU"/>
        </w:rPr>
        <w:t>COMMONWEALTH OF AUSTRALIA</w:t>
      </w:r>
    </w:p>
    <w:p w:rsidR="00EF5862" w:rsidRPr="00BD24B3" w:rsidRDefault="00EF5862" w:rsidP="00EF5862">
      <w:pPr>
        <w:autoSpaceDE w:val="0"/>
        <w:autoSpaceDN w:val="0"/>
        <w:adjustRightInd w:val="0"/>
        <w:rPr>
          <w:rFonts w:eastAsia="Times New Roman" w:cs="Arial"/>
          <w:b/>
          <w:lang w:val="en-GB" w:eastAsia="en-AU"/>
        </w:rPr>
      </w:pPr>
    </w:p>
    <w:p w:rsidR="00EF5862" w:rsidRPr="00BD24B3" w:rsidRDefault="00EF5862" w:rsidP="00EF5862">
      <w:pPr>
        <w:autoSpaceDE w:val="0"/>
        <w:autoSpaceDN w:val="0"/>
        <w:adjustRightInd w:val="0"/>
        <w:jc w:val="center"/>
        <w:rPr>
          <w:rFonts w:eastAsia="Times New Roman" w:cs="Arial"/>
          <w:i/>
          <w:lang w:val="en-GB" w:eastAsia="en-AU"/>
        </w:rPr>
      </w:pPr>
      <w:r w:rsidRPr="00BD24B3">
        <w:rPr>
          <w:rFonts w:eastAsia="Times New Roman" w:cs="Arial"/>
          <w:i/>
          <w:lang w:val="en-GB" w:eastAsia="en-AU"/>
        </w:rPr>
        <w:t>COMPETITION AND CONSUMER ACT 2010</w:t>
      </w:r>
    </w:p>
    <w:p w:rsidR="00EF5862" w:rsidRPr="00BD24B3" w:rsidRDefault="00EF5862" w:rsidP="00EF5862">
      <w:pPr>
        <w:autoSpaceDE w:val="0"/>
        <w:autoSpaceDN w:val="0"/>
        <w:adjustRightInd w:val="0"/>
        <w:rPr>
          <w:rFonts w:eastAsia="Times New Roman" w:cs="Arial"/>
          <w:lang w:val="en-GB" w:eastAsia="en-AU"/>
        </w:rPr>
      </w:pPr>
    </w:p>
    <w:p w:rsidR="00EF5862" w:rsidRPr="003068BD" w:rsidRDefault="00EF5862" w:rsidP="00EF5862">
      <w:pPr>
        <w:autoSpaceDE w:val="0"/>
        <w:autoSpaceDN w:val="0"/>
        <w:adjustRightInd w:val="0"/>
        <w:rPr>
          <w:rFonts w:eastAsia="Times New Roman" w:cs="Arial"/>
          <w:b/>
          <w:lang w:val="en-GB" w:eastAsia="en-AU"/>
        </w:rPr>
      </w:pPr>
      <w:r>
        <w:rPr>
          <w:rFonts w:eastAsia="Times New Roman" w:cs="Arial"/>
          <w:b/>
          <w:lang w:val="en-GB" w:eastAsia="en-AU"/>
        </w:rPr>
        <w:t>EXTENSION</w:t>
      </w:r>
      <w:r w:rsidRPr="003068BD">
        <w:rPr>
          <w:rFonts w:eastAsia="Times New Roman" w:cs="Arial"/>
          <w:b/>
          <w:lang w:val="en-GB" w:eastAsia="en-AU"/>
        </w:rPr>
        <w:t xml:space="preserve"> OF</w:t>
      </w:r>
      <w:r>
        <w:rPr>
          <w:rFonts w:eastAsia="Times New Roman" w:cs="Arial"/>
          <w:b/>
          <w:lang w:val="en-GB" w:eastAsia="en-AU"/>
        </w:rPr>
        <w:t xml:space="preserve"> THE BAN PERIOD FOR THE</w:t>
      </w:r>
      <w:r w:rsidRPr="003068BD">
        <w:rPr>
          <w:rFonts w:eastAsia="Times New Roman" w:cs="Arial"/>
          <w:b/>
          <w:lang w:val="en-GB" w:eastAsia="en-AU"/>
        </w:rPr>
        <w:t xml:space="preserve"> INTERIM BAN ON CERTAIN DECORATIVE ALCOHOL FUELLED DEVICES</w:t>
      </w:r>
    </w:p>
    <w:p w:rsidR="00EF5862" w:rsidRPr="00E83566" w:rsidRDefault="00EF5862" w:rsidP="00EF5862">
      <w:pPr>
        <w:autoSpaceDE w:val="0"/>
        <w:autoSpaceDN w:val="0"/>
        <w:adjustRightInd w:val="0"/>
        <w:rPr>
          <w:rFonts w:eastAsia="Times New Roman" w:cs="Arial"/>
          <w:lang w:val="en-GB" w:eastAsia="en-AU"/>
        </w:rPr>
      </w:pPr>
      <w:r w:rsidRPr="003068BD">
        <w:rPr>
          <w:rFonts w:eastAsia="Times New Roman" w:cs="Arial"/>
          <w:lang w:val="en-GB" w:eastAsia="en-AU"/>
        </w:rPr>
        <w:t xml:space="preserve">I, </w:t>
      </w:r>
      <w:r w:rsidRPr="003068BD">
        <w:rPr>
          <w:rFonts w:eastAsia="Times New Roman" w:cs="Arial"/>
          <w:caps/>
          <w:lang w:val="en-GB" w:eastAsia="en-AU"/>
        </w:rPr>
        <w:t>MICHAEL</w:t>
      </w:r>
      <w:r w:rsidRPr="00BD24B3">
        <w:rPr>
          <w:rFonts w:eastAsia="Times New Roman" w:cs="Arial"/>
          <w:caps/>
          <w:lang w:val="en-GB" w:eastAsia="en-AU"/>
        </w:rPr>
        <w:t xml:space="preserve"> </w:t>
      </w:r>
      <w:proofErr w:type="spellStart"/>
      <w:r w:rsidRPr="00BD24B3">
        <w:rPr>
          <w:rFonts w:eastAsia="Times New Roman" w:cs="Arial"/>
          <w:caps/>
          <w:lang w:val="en-GB" w:eastAsia="en-AU"/>
        </w:rPr>
        <w:t>M</w:t>
      </w:r>
      <w:r w:rsidRPr="00BD24B3">
        <w:rPr>
          <w:rFonts w:eastAsia="Times New Roman" w:cs="Arial"/>
          <w:lang w:val="en-GB" w:eastAsia="en-AU"/>
        </w:rPr>
        <w:t>c</w:t>
      </w:r>
      <w:r w:rsidRPr="00BD24B3">
        <w:rPr>
          <w:rFonts w:eastAsia="Times New Roman" w:cs="Arial"/>
          <w:caps/>
          <w:lang w:val="en-GB" w:eastAsia="en-AU"/>
        </w:rPr>
        <w:t>CORMACK</w:t>
      </w:r>
      <w:proofErr w:type="spellEnd"/>
      <w:r w:rsidRPr="00BD24B3">
        <w:rPr>
          <w:rFonts w:eastAsia="Times New Roman" w:cs="Arial"/>
          <w:lang w:val="en-GB" w:eastAsia="en-AU"/>
        </w:rPr>
        <w:t>, Minister for Small Business, pursuant to section 1</w:t>
      </w:r>
      <w:r>
        <w:rPr>
          <w:rFonts w:eastAsia="Times New Roman" w:cs="Arial"/>
          <w:lang w:val="en-GB" w:eastAsia="en-AU"/>
        </w:rPr>
        <w:t>11</w:t>
      </w:r>
      <w:r w:rsidRPr="00BD24B3">
        <w:rPr>
          <w:rFonts w:eastAsia="Times New Roman" w:cs="Arial"/>
          <w:lang w:val="en-GB" w:eastAsia="en-AU"/>
        </w:rPr>
        <w:t>(</w:t>
      </w:r>
      <w:r>
        <w:rPr>
          <w:rFonts w:eastAsia="Times New Roman" w:cs="Arial"/>
          <w:lang w:val="en-GB" w:eastAsia="en-AU"/>
        </w:rPr>
        <w:t>2</w:t>
      </w:r>
      <w:r w:rsidRPr="00BD24B3">
        <w:rPr>
          <w:rFonts w:eastAsia="Times New Roman" w:cs="Arial"/>
          <w:lang w:val="en-GB" w:eastAsia="en-AU"/>
        </w:rPr>
        <w:t>)</w:t>
      </w:r>
      <w:r>
        <w:rPr>
          <w:rFonts w:eastAsia="Times New Roman" w:cs="Arial"/>
          <w:lang w:val="en-GB" w:eastAsia="en-AU"/>
        </w:rPr>
        <w:t xml:space="preserve"> </w:t>
      </w:r>
      <w:r w:rsidRPr="00BD24B3">
        <w:rPr>
          <w:rFonts w:eastAsia="Times New Roman" w:cs="Arial"/>
          <w:lang w:val="en-GB" w:eastAsia="en-AU"/>
        </w:rPr>
        <w:t>of the Australian Consumer Law</w:t>
      </w:r>
      <w:r w:rsidRPr="00BD24B3">
        <w:rPr>
          <w:rFonts w:eastAsia="Times New Roman" w:cs="Arial"/>
          <w:iCs/>
          <w:lang w:val="en-GB" w:eastAsia="en-AU"/>
        </w:rPr>
        <w:t xml:space="preserve">, which is Schedule 2 to the </w:t>
      </w:r>
      <w:r w:rsidRPr="00BD24B3">
        <w:rPr>
          <w:rFonts w:eastAsia="Times New Roman" w:cs="Arial"/>
          <w:i/>
          <w:iCs/>
          <w:lang w:val="en-GB" w:eastAsia="en-AU"/>
        </w:rPr>
        <w:t>Competition and Consumer Act 2010</w:t>
      </w:r>
      <w:r w:rsidRPr="00BD24B3">
        <w:rPr>
          <w:rFonts w:eastAsia="Times New Roman" w:cs="Arial"/>
          <w:iCs/>
          <w:lang w:val="en-GB" w:eastAsia="en-AU"/>
        </w:rPr>
        <w:t>,</w:t>
      </w:r>
      <w:r w:rsidRPr="00BD24B3">
        <w:rPr>
          <w:rFonts w:eastAsia="Times New Roman" w:cs="Arial"/>
          <w:lang w:val="en-GB" w:eastAsia="en-AU"/>
        </w:rPr>
        <w:t xml:space="preserve"> </w:t>
      </w:r>
      <w:r>
        <w:rPr>
          <w:rFonts w:eastAsia="Times New Roman" w:cs="Arial"/>
          <w:lang w:val="en-GB" w:eastAsia="en-AU"/>
        </w:rPr>
        <w:t>extend the</w:t>
      </w:r>
      <w:r w:rsidRPr="00BD24B3">
        <w:rPr>
          <w:rFonts w:eastAsia="Times New Roman" w:cs="Arial"/>
          <w:lang w:val="en-GB" w:eastAsia="en-AU"/>
        </w:rPr>
        <w:t xml:space="preserve"> interim ban </w:t>
      </w:r>
      <w:r>
        <w:rPr>
          <w:rFonts w:eastAsia="Times New Roman" w:cs="Arial"/>
          <w:lang w:val="en-GB" w:eastAsia="en-AU"/>
        </w:rPr>
        <w:t>titled ‘</w:t>
      </w:r>
      <w:r w:rsidRPr="00E83566">
        <w:rPr>
          <w:rFonts w:eastAsia="Times New Roman" w:cs="Arial"/>
          <w:i/>
          <w:lang w:val="en-GB" w:eastAsia="en-AU"/>
        </w:rPr>
        <w:t>Imposition of interim ban on certain decorative alcohol fuelled devices’</w:t>
      </w:r>
      <w:r>
        <w:rPr>
          <w:rFonts w:eastAsia="Times New Roman" w:cs="Arial"/>
          <w:lang w:val="en-GB" w:eastAsia="en-AU"/>
        </w:rPr>
        <w:t xml:space="preserve"> registered on the Federal Register of Legislation on 16 March 2017, by a period of 30 days.</w:t>
      </w:r>
    </w:p>
    <w:p w:rsidR="00EF5862" w:rsidRPr="00BD24B3" w:rsidRDefault="00EF5862" w:rsidP="00EF5862">
      <w:pPr>
        <w:autoSpaceDE w:val="0"/>
        <w:autoSpaceDN w:val="0"/>
        <w:adjustRightInd w:val="0"/>
        <w:rPr>
          <w:rFonts w:eastAsia="Times New Roman" w:cs="Arial"/>
          <w:lang w:val="en-GB" w:eastAsia="en-AU"/>
        </w:rPr>
      </w:pPr>
      <w:r>
        <w:rPr>
          <w:rFonts w:eastAsia="Times New Roman" w:cs="Arial"/>
          <w:lang w:val="en-GB" w:eastAsia="en-AU"/>
        </w:rPr>
        <w:t>The interim ban commenced on 17 March 2017 and is in force for 60 days, until 15 May 2017. The effect of this Notice is to extend the interim ban period by 30 days from 16 May 2017.</w:t>
      </w:r>
    </w:p>
    <w:p w:rsidR="00EF5862" w:rsidRPr="00BD24B3" w:rsidRDefault="00EF5862" w:rsidP="00EF5862">
      <w:pPr>
        <w:autoSpaceDE w:val="0"/>
        <w:autoSpaceDN w:val="0"/>
        <w:adjustRightInd w:val="0"/>
        <w:rPr>
          <w:rFonts w:eastAsia="Times New Roman" w:cs="Arial"/>
          <w:lang w:val="en-GB" w:eastAsia="en-AU"/>
        </w:rPr>
      </w:pPr>
      <w:r w:rsidRPr="00BD24B3">
        <w:rPr>
          <w:rFonts w:eastAsia="Times New Roman" w:cs="Arial"/>
          <w:lang w:val="en-GB" w:eastAsia="en-AU"/>
        </w:rPr>
        <w:t xml:space="preserve">This Notice commences on </w:t>
      </w:r>
      <w:r>
        <w:rPr>
          <w:rFonts w:eastAsia="Times New Roman" w:cs="Arial"/>
          <w:lang w:val="en-GB" w:eastAsia="en-AU"/>
        </w:rPr>
        <w:t>16 May 2017.</w:t>
      </w:r>
    </w:p>
    <w:p w:rsidR="00EF5862" w:rsidRDefault="00EF5862" w:rsidP="00EF5862">
      <w:pPr>
        <w:rPr>
          <w:rFonts w:cs="Arial"/>
          <w:szCs w:val="24"/>
        </w:rPr>
      </w:pPr>
    </w:p>
    <w:p w:rsidR="00EF5862" w:rsidRDefault="00EF5862" w:rsidP="00EF5862">
      <w:pPr>
        <w:rPr>
          <w:rFonts w:cs="Arial"/>
          <w:szCs w:val="24"/>
        </w:rPr>
      </w:pPr>
    </w:p>
    <w:p w:rsidR="00EF5862" w:rsidRPr="00BD24B3" w:rsidRDefault="00EF5862" w:rsidP="00EF5862">
      <w:pPr>
        <w:autoSpaceDE w:val="0"/>
        <w:autoSpaceDN w:val="0"/>
        <w:adjustRightInd w:val="0"/>
        <w:rPr>
          <w:rFonts w:eastAsia="Times New Roman" w:cs="Arial"/>
          <w:lang w:val="en-GB" w:eastAsia="en-AU"/>
        </w:rPr>
      </w:pPr>
      <w:r>
        <w:rPr>
          <w:rFonts w:eastAsia="Times New Roman" w:cs="Arial"/>
          <w:lang w:val="en-GB" w:eastAsia="en-AU"/>
        </w:rPr>
        <w:t>Dated this 8th day</w:t>
      </w:r>
      <w:r>
        <w:rPr>
          <w:rFonts w:eastAsia="Times New Roman" w:cs="Arial"/>
          <w:lang w:val="en-GB" w:eastAsia="en-AU"/>
        </w:rPr>
        <w:t xml:space="preserve"> </w:t>
      </w:r>
      <w:r>
        <w:rPr>
          <w:rFonts w:eastAsia="Times New Roman" w:cs="Arial"/>
          <w:lang w:val="en-GB" w:eastAsia="en-AU"/>
        </w:rPr>
        <w:t xml:space="preserve">of May </w:t>
      </w:r>
      <w:r w:rsidRPr="00BD24B3">
        <w:rPr>
          <w:rFonts w:eastAsia="Times New Roman" w:cs="Arial"/>
          <w:lang w:val="en-GB" w:eastAsia="en-AU"/>
        </w:rPr>
        <w:t>2017</w:t>
      </w:r>
    </w:p>
    <w:p w:rsidR="00EF5862" w:rsidRDefault="00EF5862" w:rsidP="00EF5862">
      <w:pPr>
        <w:autoSpaceDE w:val="0"/>
        <w:autoSpaceDN w:val="0"/>
        <w:adjustRightInd w:val="0"/>
        <w:rPr>
          <w:rFonts w:eastAsia="Times New Roman" w:cs="Arial"/>
          <w:lang w:val="en-GB" w:eastAsia="en-AU"/>
        </w:rPr>
      </w:pPr>
    </w:p>
    <w:p w:rsidR="00EF5862" w:rsidRPr="00BD24B3" w:rsidRDefault="00EF5862" w:rsidP="00EF5862">
      <w:pPr>
        <w:autoSpaceDE w:val="0"/>
        <w:autoSpaceDN w:val="0"/>
        <w:adjustRightInd w:val="0"/>
        <w:rPr>
          <w:rFonts w:eastAsia="Times New Roman" w:cs="Arial"/>
          <w:lang w:val="en-GB" w:eastAsia="en-AU"/>
        </w:rPr>
      </w:pPr>
      <w:bookmarkStart w:id="0" w:name="_GoBack"/>
      <w:bookmarkEnd w:id="0"/>
    </w:p>
    <w:p w:rsidR="00EF5862" w:rsidRDefault="00EF5862" w:rsidP="00EF5862">
      <w:pPr>
        <w:pStyle w:val="NoSpacing"/>
        <w:rPr>
          <w:lang w:val="en-GB" w:eastAsia="en-AU"/>
        </w:rPr>
      </w:pPr>
    </w:p>
    <w:p w:rsidR="00EF5862" w:rsidRDefault="00EF5862" w:rsidP="00EF5862">
      <w:pPr>
        <w:pStyle w:val="NoSpacing"/>
        <w:rPr>
          <w:lang w:val="en-GB" w:eastAsia="en-AU"/>
        </w:rPr>
      </w:pPr>
    </w:p>
    <w:p w:rsidR="00EF5862" w:rsidRDefault="00EF5862" w:rsidP="00EF5862">
      <w:pPr>
        <w:pStyle w:val="NoSpacing"/>
        <w:rPr>
          <w:lang w:val="en-GB" w:eastAsia="en-AU"/>
        </w:rPr>
      </w:pPr>
    </w:p>
    <w:p w:rsidR="00EF5862" w:rsidRDefault="00EF5862" w:rsidP="00EF5862">
      <w:pPr>
        <w:pStyle w:val="NoSpacing"/>
        <w:rPr>
          <w:lang w:val="en-GB" w:eastAsia="en-AU"/>
        </w:rPr>
      </w:pPr>
      <w:r w:rsidRPr="00BD24B3">
        <w:rPr>
          <w:lang w:val="en-GB" w:eastAsia="en-AU"/>
        </w:rPr>
        <w:t xml:space="preserve">MICHAEL </w:t>
      </w:r>
      <w:proofErr w:type="spellStart"/>
      <w:r w:rsidRPr="00BD24B3">
        <w:rPr>
          <w:lang w:val="en-GB" w:eastAsia="en-AU"/>
        </w:rPr>
        <w:t>McCORMACK</w:t>
      </w:r>
      <w:proofErr w:type="spellEnd"/>
      <w:r w:rsidRPr="00BD24B3">
        <w:rPr>
          <w:lang w:val="en-GB" w:eastAsia="en-AU"/>
        </w:rPr>
        <w:t xml:space="preserve"> </w:t>
      </w:r>
    </w:p>
    <w:p w:rsidR="00EF5862" w:rsidRDefault="00EF5862" w:rsidP="00EF5862">
      <w:pPr>
        <w:rPr>
          <w:rFonts w:cs="Arial"/>
          <w:szCs w:val="24"/>
        </w:rPr>
      </w:pPr>
      <w:r w:rsidRPr="00BD24B3">
        <w:rPr>
          <w:lang w:val="en-GB" w:eastAsia="en-AU"/>
        </w:rPr>
        <w:t>Minister for Small Busin</w:t>
      </w:r>
      <w:r>
        <w:rPr>
          <w:lang w:val="en-GB" w:eastAsia="en-AU"/>
        </w:rPr>
        <w:t>ess</w:t>
      </w:r>
    </w:p>
    <w:p w:rsidR="00303C4A" w:rsidRDefault="00303C4A"/>
    <w:sectPr w:rsidR="00303C4A" w:rsidSect="00691616">
      <w:footerReference w:type="first" r:id="rId1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862" w:rsidRDefault="00EF5862" w:rsidP="004B4412">
      <w:pPr>
        <w:spacing w:before="0"/>
      </w:pPr>
      <w:r>
        <w:separator/>
      </w:r>
    </w:p>
  </w:endnote>
  <w:endnote w:type="continuationSeparator" w:id="0">
    <w:p w:rsidR="00EF5862" w:rsidRDefault="00EF5862"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862" w:rsidRDefault="00EF5862" w:rsidP="004B4412">
      <w:pPr>
        <w:spacing w:before="0"/>
      </w:pPr>
      <w:r>
        <w:separator/>
      </w:r>
    </w:p>
  </w:footnote>
  <w:footnote w:type="continuationSeparator" w:id="0">
    <w:p w:rsidR="00EF5862" w:rsidRDefault="00EF5862"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7">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19">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2">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3">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4">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5">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6"/>
  </w:num>
  <w:num w:numId="3">
    <w:abstractNumId w:val="7"/>
  </w:num>
  <w:num w:numId="4">
    <w:abstractNumId w:val="6"/>
  </w:num>
  <w:num w:numId="5">
    <w:abstractNumId w:val="5"/>
  </w:num>
  <w:num w:numId="6">
    <w:abstractNumId w:val="4"/>
  </w:num>
  <w:num w:numId="7">
    <w:abstractNumId w:val="1"/>
  </w:num>
  <w:num w:numId="8">
    <w:abstractNumId w:val="0"/>
  </w:num>
  <w:num w:numId="9">
    <w:abstractNumId w:val="21"/>
  </w:num>
  <w:num w:numId="10">
    <w:abstractNumId w:val="15"/>
  </w:num>
  <w:num w:numId="11">
    <w:abstractNumId w:val="9"/>
  </w:num>
  <w:num w:numId="12">
    <w:abstractNumId w:val="12"/>
  </w:num>
  <w:num w:numId="13">
    <w:abstractNumId w:val="14"/>
  </w:num>
  <w:num w:numId="14">
    <w:abstractNumId w:val="2"/>
  </w:num>
  <w:num w:numId="15">
    <w:abstractNumId w:val="22"/>
  </w:num>
  <w:num w:numId="16">
    <w:abstractNumId w:val="25"/>
  </w:num>
  <w:num w:numId="17">
    <w:abstractNumId w:val="24"/>
  </w:num>
  <w:num w:numId="18">
    <w:abstractNumId w:val="18"/>
  </w:num>
  <w:num w:numId="19">
    <w:abstractNumId w:val="13"/>
  </w:num>
  <w:num w:numId="20">
    <w:abstractNumId w:val="16"/>
  </w:num>
  <w:num w:numId="21">
    <w:abstractNumId w:val="23"/>
  </w:num>
  <w:num w:numId="22">
    <w:abstractNumId w:val="19"/>
  </w:num>
  <w:num w:numId="23">
    <w:abstractNumId w:val="8"/>
  </w:num>
  <w:num w:numId="24">
    <w:abstractNumId w:val="3"/>
  </w:num>
  <w:num w:numId="25">
    <w:abstractNumId w:val="17"/>
  </w:num>
  <w:num w:numId="26">
    <w:abstractNumId w:val="11"/>
  </w:num>
  <w:num w:numId="27">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Strat_Comms\Pubs_Design\Templates\ACCC\Completed\ACCC\Normal_04.dotm"/>
  </w:docVars>
  <w:rsids>
    <w:rsidRoot w:val="00EF5862"/>
    <w:rsid w:val="0002115F"/>
    <w:rsid w:val="00021202"/>
    <w:rsid w:val="000225C4"/>
    <w:rsid w:val="0003578C"/>
    <w:rsid w:val="00063247"/>
    <w:rsid w:val="00070F9F"/>
    <w:rsid w:val="0007137B"/>
    <w:rsid w:val="00085663"/>
    <w:rsid w:val="00085EBF"/>
    <w:rsid w:val="000D122C"/>
    <w:rsid w:val="000E1819"/>
    <w:rsid w:val="000E6C72"/>
    <w:rsid w:val="000F2368"/>
    <w:rsid w:val="00116EB2"/>
    <w:rsid w:val="00124609"/>
    <w:rsid w:val="001573E4"/>
    <w:rsid w:val="00160756"/>
    <w:rsid w:val="0017232E"/>
    <w:rsid w:val="00174102"/>
    <w:rsid w:val="00180157"/>
    <w:rsid w:val="00181223"/>
    <w:rsid w:val="00186F77"/>
    <w:rsid w:val="001926A4"/>
    <w:rsid w:val="001A3A19"/>
    <w:rsid w:val="001B246B"/>
    <w:rsid w:val="001B45A0"/>
    <w:rsid w:val="001C18EE"/>
    <w:rsid w:val="001D055E"/>
    <w:rsid w:val="001F492E"/>
    <w:rsid w:val="001F6DA3"/>
    <w:rsid w:val="00212737"/>
    <w:rsid w:val="00224DB9"/>
    <w:rsid w:val="00251745"/>
    <w:rsid w:val="00263AC0"/>
    <w:rsid w:val="0026772D"/>
    <w:rsid w:val="00286874"/>
    <w:rsid w:val="00296B65"/>
    <w:rsid w:val="002A7DEF"/>
    <w:rsid w:val="002F7986"/>
    <w:rsid w:val="00303C4A"/>
    <w:rsid w:val="00307F6D"/>
    <w:rsid w:val="003177A2"/>
    <w:rsid w:val="003271B5"/>
    <w:rsid w:val="003301BA"/>
    <w:rsid w:val="00330CA0"/>
    <w:rsid w:val="00331264"/>
    <w:rsid w:val="00334C8D"/>
    <w:rsid w:val="00340655"/>
    <w:rsid w:val="003459E6"/>
    <w:rsid w:val="003518B3"/>
    <w:rsid w:val="00371641"/>
    <w:rsid w:val="003846F1"/>
    <w:rsid w:val="003A673F"/>
    <w:rsid w:val="003B5A70"/>
    <w:rsid w:val="00475DDE"/>
    <w:rsid w:val="00480B4B"/>
    <w:rsid w:val="00485DC4"/>
    <w:rsid w:val="004B4412"/>
    <w:rsid w:val="004C348C"/>
    <w:rsid w:val="004D55BA"/>
    <w:rsid w:val="005038DB"/>
    <w:rsid w:val="0052379B"/>
    <w:rsid w:val="00530128"/>
    <w:rsid w:val="00532467"/>
    <w:rsid w:val="00547BA2"/>
    <w:rsid w:val="00547CCF"/>
    <w:rsid w:val="00564A4D"/>
    <w:rsid w:val="00571B35"/>
    <w:rsid w:val="00571C9F"/>
    <w:rsid w:val="00577A09"/>
    <w:rsid w:val="00580B78"/>
    <w:rsid w:val="00584D8F"/>
    <w:rsid w:val="00596D42"/>
    <w:rsid w:val="005A404D"/>
    <w:rsid w:val="005B1E3C"/>
    <w:rsid w:val="005C24AC"/>
    <w:rsid w:val="005C26CC"/>
    <w:rsid w:val="005E6C0E"/>
    <w:rsid w:val="00615C6B"/>
    <w:rsid w:val="00632D6D"/>
    <w:rsid w:val="00642C3E"/>
    <w:rsid w:val="00646025"/>
    <w:rsid w:val="00663DAD"/>
    <w:rsid w:val="00676679"/>
    <w:rsid w:val="00691616"/>
    <w:rsid w:val="006B4CF9"/>
    <w:rsid w:val="006B7AC8"/>
    <w:rsid w:val="006D550F"/>
    <w:rsid w:val="006D77F3"/>
    <w:rsid w:val="00701CAB"/>
    <w:rsid w:val="00707563"/>
    <w:rsid w:val="0072348C"/>
    <w:rsid w:val="00724A37"/>
    <w:rsid w:val="007303C3"/>
    <w:rsid w:val="00743223"/>
    <w:rsid w:val="00746E01"/>
    <w:rsid w:val="00763E5D"/>
    <w:rsid w:val="00767740"/>
    <w:rsid w:val="00777EE6"/>
    <w:rsid w:val="00782EEA"/>
    <w:rsid w:val="007B2C72"/>
    <w:rsid w:val="007C1C53"/>
    <w:rsid w:val="007E26A9"/>
    <w:rsid w:val="007E4904"/>
    <w:rsid w:val="007E4CB5"/>
    <w:rsid w:val="007F066B"/>
    <w:rsid w:val="008033C4"/>
    <w:rsid w:val="00806C88"/>
    <w:rsid w:val="0081034E"/>
    <w:rsid w:val="008344F6"/>
    <w:rsid w:val="0083510F"/>
    <w:rsid w:val="00851209"/>
    <w:rsid w:val="0088007E"/>
    <w:rsid w:val="008837AC"/>
    <w:rsid w:val="008945B4"/>
    <w:rsid w:val="008A587D"/>
    <w:rsid w:val="008C5486"/>
    <w:rsid w:val="008E7031"/>
    <w:rsid w:val="00922C95"/>
    <w:rsid w:val="009233EE"/>
    <w:rsid w:val="009661DE"/>
    <w:rsid w:val="009856B7"/>
    <w:rsid w:val="0098602B"/>
    <w:rsid w:val="00991B3B"/>
    <w:rsid w:val="009962BA"/>
    <w:rsid w:val="009B74B0"/>
    <w:rsid w:val="009D4414"/>
    <w:rsid w:val="009D6B46"/>
    <w:rsid w:val="009F4940"/>
    <w:rsid w:val="00A1665B"/>
    <w:rsid w:val="00A4478A"/>
    <w:rsid w:val="00A44852"/>
    <w:rsid w:val="00A57D04"/>
    <w:rsid w:val="00A60A26"/>
    <w:rsid w:val="00A61598"/>
    <w:rsid w:val="00A84F46"/>
    <w:rsid w:val="00A871F4"/>
    <w:rsid w:val="00AC1B2C"/>
    <w:rsid w:val="00AC3264"/>
    <w:rsid w:val="00AC6F01"/>
    <w:rsid w:val="00AE0FE2"/>
    <w:rsid w:val="00AE1BF1"/>
    <w:rsid w:val="00AF0DD2"/>
    <w:rsid w:val="00B10314"/>
    <w:rsid w:val="00B13048"/>
    <w:rsid w:val="00B15998"/>
    <w:rsid w:val="00B1716D"/>
    <w:rsid w:val="00B17A1D"/>
    <w:rsid w:val="00B207A0"/>
    <w:rsid w:val="00B56E03"/>
    <w:rsid w:val="00B60F5D"/>
    <w:rsid w:val="00B67E91"/>
    <w:rsid w:val="00B8080B"/>
    <w:rsid w:val="00B87C39"/>
    <w:rsid w:val="00BA4665"/>
    <w:rsid w:val="00BB2FB2"/>
    <w:rsid w:val="00BB3304"/>
    <w:rsid w:val="00BD3446"/>
    <w:rsid w:val="00BE1F1B"/>
    <w:rsid w:val="00BE47B5"/>
    <w:rsid w:val="00BE4C99"/>
    <w:rsid w:val="00C058AB"/>
    <w:rsid w:val="00C06739"/>
    <w:rsid w:val="00C538A9"/>
    <w:rsid w:val="00C53B5A"/>
    <w:rsid w:val="00C54F5A"/>
    <w:rsid w:val="00C755AD"/>
    <w:rsid w:val="00C86679"/>
    <w:rsid w:val="00CB666B"/>
    <w:rsid w:val="00CF799E"/>
    <w:rsid w:val="00D01CF0"/>
    <w:rsid w:val="00D0442A"/>
    <w:rsid w:val="00D203E1"/>
    <w:rsid w:val="00D544B8"/>
    <w:rsid w:val="00D61388"/>
    <w:rsid w:val="00D61A54"/>
    <w:rsid w:val="00D64DEA"/>
    <w:rsid w:val="00D80893"/>
    <w:rsid w:val="00D92CF1"/>
    <w:rsid w:val="00D92D38"/>
    <w:rsid w:val="00D950F5"/>
    <w:rsid w:val="00DB0F93"/>
    <w:rsid w:val="00DC542F"/>
    <w:rsid w:val="00DC7981"/>
    <w:rsid w:val="00DE4EFA"/>
    <w:rsid w:val="00DE5520"/>
    <w:rsid w:val="00E04818"/>
    <w:rsid w:val="00E06442"/>
    <w:rsid w:val="00E23993"/>
    <w:rsid w:val="00E25B8C"/>
    <w:rsid w:val="00E4674F"/>
    <w:rsid w:val="00E65C85"/>
    <w:rsid w:val="00E66199"/>
    <w:rsid w:val="00E755EC"/>
    <w:rsid w:val="00E7624D"/>
    <w:rsid w:val="00EA3D42"/>
    <w:rsid w:val="00EA6B1B"/>
    <w:rsid w:val="00EE28F3"/>
    <w:rsid w:val="00EF5110"/>
    <w:rsid w:val="00EF5862"/>
    <w:rsid w:val="00F15882"/>
    <w:rsid w:val="00F20BD3"/>
    <w:rsid w:val="00F373A5"/>
    <w:rsid w:val="00F47559"/>
    <w:rsid w:val="00F60BE4"/>
    <w:rsid w:val="00F61B84"/>
    <w:rsid w:val="00F64C7B"/>
    <w:rsid w:val="00F676DD"/>
    <w:rsid w:val="00F75A26"/>
    <w:rsid w:val="00F83FAD"/>
    <w:rsid w:val="00F91DC6"/>
    <w:rsid w:val="00F952A0"/>
    <w:rsid w:val="00FA3C7F"/>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EF5862"/>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Ind w:w="0" w:type="dxa"/>
      <w:tblBorders>
        <w:top w:val="single" w:sz="8" w:space="0" w:color="51626F" w:themeColor="accent1"/>
        <w:bottom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Ind w:w="0" w:type="dxa"/>
      <w:tblBorders>
        <w:top w:val="single" w:sz="8" w:space="0" w:color="0098C3" w:themeColor="accent3"/>
        <w:bottom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Ind w:w="0" w:type="dxa"/>
      <w:tblBorders>
        <w:top w:val="single" w:sz="8" w:space="0" w:color="B71202" w:themeColor="accent5"/>
        <w:bottom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Ind w:w="0" w:type="dxa"/>
      <w:tblBorders>
        <w:top w:val="single" w:sz="8" w:space="0" w:color="A0CFEB" w:themeColor="accent4"/>
        <w:bottom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Ind w:w="0" w:type="dxa"/>
      <w:tblBorders>
        <w:top w:val="single" w:sz="8" w:space="0" w:color="DC5034" w:themeColor="accent6"/>
        <w:bottom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D5D6D2" w:themeColor="background2"/>
        <w:bottom w:val="single" w:sz="4" w:space="0" w:color="D5D6D2" w:themeColor="background2"/>
        <w:insideH w:val="single" w:sz="4" w:space="0" w:color="D5D6D2"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D5D6D2"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EF5862"/>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Ind w:w="0" w:type="dxa"/>
      <w:tblBorders>
        <w:top w:val="single" w:sz="8" w:space="0" w:color="51626F" w:themeColor="accent1"/>
        <w:bottom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Ind w:w="0" w:type="dxa"/>
      <w:tblBorders>
        <w:top w:val="single" w:sz="8" w:space="0" w:color="0098C3" w:themeColor="accent3"/>
        <w:bottom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Ind w:w="0" w:type="dxa"/>
      <w:tblBorders>
        <w:top w:val="single" w:sz="8" w:space="0" w:color="B71202" w:themeColor="accent5"/>
        <w:bottom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Ind w:w="0" w:type="dxa"/>
      <w:tblBorders>
        <w:top w:val="single" w:sz="8" w:space="0" w:color="A0CFEB" w:themeColor="accent4"/>
        <w:bottom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Ind w:w="0" w:type="dxa"/>
      <w:tblBorders>
        <w:top w:val="single" w:sz="8" w:space="0" w:color="DC5034" w:themeColor="accent6"/>
        <w:bottom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D5D6D2" w:themeColor="background2"/>
        <w:bottom w:val="single" w:sz="4" w:space="0" w:color="D5D6D2" w:themeColor="background2"/>
        <w:insideH w:val="single" w:sz="4" w:space="0" w:color="D5D6D2"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D5D6D2"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EA5013-44ED-46D5-B6BC-886EAE637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B4121975</Template>
  <TotalTime>2</TotalTime>
  <Pages>1</Pages>
  <Words>140</Words>
  <Characters>679</Characters>
  <Application>Microsoft Office Word</Application>
  <DocSecurity>0</DocSecurity>
  <Lines>26</Lines>
  <Paragraphs>9</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Mooney, Carolyn</dc:creator>
  <cp:keywords/>
  <dc:description/>
  <cp:lastModifiedBy>Mooney, Carolyn</cp:lastModifiedBy>
  <cp:revision>1</cp:revision>
  <dcterms:created xsi:type="dcterms:W3CDTF">2017-05-09T03:41:00Z</dcterms:created>
  <dcterms:modified xsi:type="dcterms:W3CDTF">2017-05-09T03:43:00Z</dcterms:modified>
</cp:coreProperties>
</file>