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20DAEA75" wp14:editId="269893AA">
            <wp:simplePos x="914400" y="981075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E1B">
        <w:rPr>
          <w:rFonts w:ascii="Times New Roman" w:hAnsi="Times New Roman" w:cs="Times New Roman"/>
          <w:sz w:val="28"/>
        </w:rPr>
        <w:br w:type="textWrapping" w:clear="all"/>
      </w:r>
    </w:p>
    <w:p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:rsidR="00703828" w:rsidRPr="007B3FB0" w:rsidRDefault="0007290F" w:rsidP="00765653">
      <w:pPr>
        <w:pStyle w:val="ShortT"/>
        <w:spacing w:after="120"/>
      </w:pPr>
      <w:r w:rsidRPr="007B3FB0">
        <w:t xml:space="preserve">Radiocommunications (Digital Radio Channels — </w:t>
      </w:r>
      <w:r w:rsidR="005346A8">
        <w:t>NSW/ACT</w:t>
      </w:r>
      <w:r w:rsidRPr="007B3FB0">
        <w:t xml:space="preserve">) </w:t>
      </w:r>
      <w:r w:rsidR="00FF2DDB">
        <w:t xml:space="preserve">Plan </w:t>
      </w:r>
      <w:r w:rsidRPr="007B3FB0">
        <w:t>Variation 2017 (No. 1)</w:t>
      </w:r>
    </w:p>
    <w:p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</w:t>
      </w:r>
      <w:r w:rsidR="007B3FB0">
        <w:rPr>
          <w:szCs w:val="22"/>
        </w:rPr>
        <w:t xml:space="preserve">this Plan Variation under subsection </w:t>
      </w:r>
      <w:proofErr w:type="gramStart"/>
      <w:r w:rsidR="007B3FB0">
        <w:rPr>
          <w:szCs w:val="22"/>
        </w:rPr>
        <w:t>44A(</w:t>
      </w:r>
      <w:proofErr w:type="gramEnd"/>
      <w:r w:rsidR="007B3FB0">
        <w:rPr>
          <w:szCs w:val="22"/>
        </w:rPr>
        <w:t xml:space="preserve">6) of the </w:t>
      </w:r>
      <w:r w:rsidR="007B3FB0" w:rsidRPr="00765653">
        <w:rPr>
          <w:i/>
          <w:szCs w:val="22"/>
        </w:rPr>
        <w:t xml:space="preserve">Radiocommunications </w:t>
      </w:r>
      <w:r w:rsidR="00765653" w:rsidRPr="00765653">
        <w:rPr>
          <w:i/>
          <w:szCs w:val="22"/>
        </w:rPr>
        <w:t>Act 1992</w:t>
      </w:r>
      <w:r w:rsidR="00765653">
        <w:rPr>
          <w:szCs w:val="22"/>
        </w:rPr>
        <w:t>.</w:t>
      </w:r>
    </w:p>
    <w:p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D56DE2">
        <w:rPr>
          <w:rFonts w:ascii="Times New Roman" w:hAnsi="Times New Roman" w:cs="Times New Roman"/>
        </w:rPr>
        <w:t xml:space="preserve"> 18 May 2017</w:t>
      </w:r>
    </w:p>
    <w:p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Pr="00E318F7" w:rsidRDefault="00703828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Pr="00E318F7" w:rsidRDefault="001C12ED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2" w:name="_GoBack"/>
      <w:r w:rsidR="00703828" w:rsidRPr="00D56DE2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:rsidR="00703828" w:rsidRPr="00E318F7" w:rsidRDefault="00703828" w:rsidP="00703828">
      <w:pPr>
        <w:pStyle w:val="SignCoverPageEnd"/>
        <w:rPr>
          <w:szCs w:val="22"/>
        </w:rPr>
      </w:pPr>
    </w:p>
    <w:p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:rsidR="0017734A" w:rsidRPr="00E318F7" w:rsidRDefault="0017734A">
      <w:pPr>
        <w:rPr>
          <w:rFonts w:ascii="Times New Roman" w:hAnsi="Times New Roman" w:cs="Times New Roman"/>
        </w:rPr>
      </w:pPr>
    </w:p>
    <w:p w:rsidR="0017734A" w:rsidRPr="00E318F7" w:rsidRDefault="0017734A">
      <w:pPr>
        <w:rPr>
          <w:rFonts w:ascii="Times New Roman" w:hAnsi="Times New Roman" w:cs="Times New Roman"/>
        </w:rPr>
      </w:pPr>
    </w:p>
    <w:p w:rsidR="005957A6" w:rsidRPr="00E7332E" w:rsidRDefault="005957A6" w:rsidP="00E7332E">
      <w:pPr>
        <w:tabs>
          <w:tab w:val="center" w:pos="4513"/>
        </w:tabs>
        <w:rPr>
          <w:rFonts w:ascii="Times New Roman" w:hAnsi="Times New Roman" w:cs="Times New Roman"/>
        </w:rPr>
        <w:sectPr w:rsidR="005957A6" w:rsidRPr="00E7332E" w:rsidSect="007F32AA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:rsidR="00F31EC9" w:rsidRPr="00ED0BBC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ED0BBC" w:rsidRPr="00ED0BBC">
        <w:rPr>
          <w:i/>
        </w:rPr>
        <w:t xml:space="preserve">Radiocommunications (Digital Radio Channels — </w:t>
      </w:r>
      <w:r w:rsidR="0009255F">
        <w:rPr>
          <w:i/>
        </w:rPr>
        <w:t>NSW/ACT</w:t>
      </w:r>
      <w:r w:rsidR="00ED0BBC" w:rsidRPr="00ED0BBC">
        <w:rPr>
          <w:i/>
        </w:rPr>
        <w:t xml:space="preserve">) </w:t>
      </w:r>
      <w:r w:rsidR="00FF2DDB">
        <w:rPr>
          <w:i/>
        </w:rPr>
        <w:t xml:space="preserve">Plan </w:t>
      </w:r>
      <w:r w:rsidR="00ED0BBC" w:rsidRPr="00ED0BBC">
        <w:rPr>
          <w:i/>
        </w:rPr>
        <w:t>Variation 2017 (No. 1)</w:t>
      </w:r>
      <w:r w:rsidR="00ED0BBC">
        <w:t>.</w:t>
      </w:r>
    </w:p>
    <w:p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</w:t>
      </w:r>
      <w:r w:rsidR="00C16C53">
        <w:t xml:space="preserve"> on the Federal Register of Legislation</w:t>
      </w:r>
      <w:r>
        <w:t xml:space="preserve">. </w:t>
      </w:r>
    </w:p>
    <w:p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</w:t>
      </w:r>
      <w:r w:rsidR="006A3E29">
        <w:t xml:space="preserve">e </w:t>
      </w:r>
      <w:r>
        <w:t xml:space="preserve">Federal Register of Legislation </w:t>
      </w:r>
      <w:r w:rsidRPr="00572BB1">
        <w:t xml:space="preserve">may </w:t>
      </w:r>
      <w:r>
        <w:t xml:space="preserve">be accessed at </w:t>
      </w:r>
      <w:hyperlink r:id="rId10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A73A80">
        <w:t xml:space="preserve">subsection </w:t>
      </w:r>
      <w:proofErr w:type="gramStart"/>
      <w:r w:rsidR="00A73A80">
        <w:t>44A(</w:t>
      </w:r>
      <w:proofErr w:type="gramEnd"/>
      <w:r w:rsidR="00A73A80">
        <w:t>6)</w:t>
      </w:r>
      <w:r>
        <w:t xml:space="preserve"> of the </w:t>
      </w:r>
      <w:r w:rsidR="00A73A80" w:rsidRPr="00FF2DDB">
        <w:rPr>
          <w:i/>
        </w:rPr>
        <w:t>R</w:t>
      </w:r>
      <w:r w:rsidR="00FF2DDB" w:rsidRPr="00FF2DDB">
        <w:rPr>
          <w:i/>
        </w:rPr>
        <w:t>adiocommun</w:t>
      </w:r>
      <w:r w:rsidR="00A73A80" w:rsidRPr="00FF2DDB">
        <w:rPr>
          <w:i/>
        </w:rPr>
        <w:t>i</w:t>
      </w:r>
      <w:r w:rsidR="00FF2DDB" w:rsidRPr="00FF2DDB">
        <w:rPr>
          <w:i/>
        </w:rPr>
        <w:t>c</w:t>
      </w:r>
      <w:r w:rsidR="00A73A80" w:rsidRPr="00FF2DDB">
        <w:rPr>
          <w:i/>
        </w:rPr>
        <w:t xml:space="preserve">ations Act </w:t>
      </w:r>
      <w:r w:rsidR="00FF2DDB" w:rsidRPr="00FF2DDB">
        <w:rPr>
          <w:i/>
        </w:rPr>
        <w:t>1992</w:t>
      </w:r>
      <w:r>
        <w:t>.</w:t>
      </w:r>
    </w:p>
    <w:p w:rsidR="00F31EC9" w:rsidRPr="008E3E51" w:rsidRDefault="00F31EC9" w:rsidP="00F31EC9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</w:p>
    <w:p w:rsidR="00F31EC9" w:rsidRDefault="00F31EC9" w:rsidP="00CB7D7E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7"/>
    <w:p w:rsidR="00F31EC9" w:rsidRPr="008E3E51" w:rsidRDefault="00F31EC9" w:rsidP="00F856A6">
      <w:pPr>
        <w:pStyle w:val="notetext"/>
      </w:pPr>
      <w:r>
        <w:t xml:space="preserve"> </w:t>
      </w:r>
    </w:p>
    <w:bookmarkEnd w:id="3"/>
    <w:p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133A12">
          <w:headerReference w:type="default" r:id="rId11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6F5CF2" w:rsidRPr="00265688" w:rsidRDefault="00CF6BC3" w:rsidP="009721DA">
      <w:pPr>
        <w:pStyle w:val="ActHead5"/>
        <w:spacing w:before="12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br/>
      </w:r>
      <w:r w:rsidR="00265688"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265688" w:rsidRPr="00265688">
        <w:rPr>
          <w:rFonts w:ascii="Arial" w:hAnsi="Arial" w:cs="Arial"/>
          <w:sz w:val="32"/>
          <w:szCs w:val="32"/>
        </w:rPr>
        <w:t>Amendments</w:t>
      </w:r>
    </w:p>
    <w:p w:rsidR="00265688" w:rsidRPr="0011214A" w:rsidRDefault="00847FE5" w:rsidP="00C4249D">
      <w:pPr>
        <w:pStyle w:val="ActHead9"/>
        <w:ind w:left="0" w:firstLine="0"/>
      </w:pPr>
      <w:bookmarkStart w:id="8" w:name="_Toc444596036"/>
      <w:r w:rsidRPr="0011214A">
        <w:t xml:space="preserve">Radiocommunications (Digital Radio Channels — </w:t>
      </w:r>
      <w:r w:rsidR="00AF709C">
        <w:t>NSW/ACT</w:t>
      </w:r>
      <w:r w:rsidRPr="0011214A">
        <w:t xml:space="preserve">) Plan 2007 </w:t>
      </w:r>
      <w:r w:rsidRPr="00286018">
        <w:rPr>
          <w:i w:val="0"/>
          <w:szCs w:val="28"/>
        </w:rPr>
        <w:t>(</w:t>
      </w:r>
      <w:r w:rsidR="00AC38D4" w:rsidRPr="00286018">
        <w:rPr>
          <w:i w:val="0"/>
          <w:szCs w:val="28"/>
        </w:rPr>
        <w:t xml:space="preserve">Registration No. </w:t>
      </w:r>
      <w:r w:rsidR="00AF709C">
        <w:rPr>
          <w:i w:val="0"/>
          <w:szCs w:val="28"/>
        </w:rPr>
        <w:t>F2015C00503</w:t>
      </w:r>
      <w:hyperlink r:id="rId12" w:history="1"/>
      <w:r w:rsidR="00C4249D" w:rsidRPr="00286018">
        <w:rPr>
          <w:i w:val="0"/>
        </w:rPr>
        <w:t>)</w:t>
      </w:r>
    </w:p>
    <w:p w:rsidR="00CF6BC3" w:rsidRDefault="00CF6BC3" w:rsidP="00CF6BC3">
      <w:pPr>
        <w:pStyle w:val="ItemHead"/>
        <w:ind w:left="284" w:hanging="284"/>
      </w:pPr>
      <w:r>
        <w:t>1</w:t>
      </w:r>
      <w:r>
        <w:tab/>
      </w:r>
      <w:r w:rsidR="00193DE6">
        <w:t>Section 3</w:t>
      </w:r>
    </w:p>
    <w:p w:rsidR="00193DE6" w:rsidRPr="00193DE6" w:rsidRDefault="00193DE6" w:rsidP="001C43ED">
      <w:pPr>
        <w:pStyle w:val="Item"/>
      </w:pPr>
      <w:r>
        <w:t>Before “In this Plan</w:t>
      </w:r>
      <w:r w:rsidR="00BE769C">
        <w:t>:</w:t>
      </w:r>
      <w:proofErr w:type="gramStart"/>
      <w:r>
        <w:t>”,</w:t>
      </w:r>
      <w:proofErr w:type="gramEnd"/>
      <w:r>
        <w:t xml:space="preserve"> insert “(1)”.</w:t>
      </w:r>
    </w:p>
    <w:p w:rsidR="00265688" w:rsidRPr="00BE5CB5" w:rsidRDefault="00BE769C" w:rsidP="00265688">
      <w:pPr>
        <w:pStyle w:val="ItemHead"/>
      </w:pPr>
      <w:proofErr w:type="gramStart"/>
      <w:r>
        <w:t>2</w:t>
      </w:r>
      <w:r w:rsidR="009D53E4">
        <w:t xml:space="preserve">  </w:t>
      </w:r>
      <w:r w:rsidR="00D77BE0" w:rsidRPr="00BE5CB5">
        <w:t>S</w:t>
      </w:r>
      <w:r w:rsidR="006925CD" w:rsidRPr="00BE5CB5">
        <w:t>ection</w:t>
      </w:r>
      <w:proofErr w:type="gramEnd"/>
      <w:r w:rsidR="006925CD" w:rsidRPr="00BE5CB5">
        <w:t xml:space="preserve"> 3 (definition of </w:t>
      </w:r>
      <w:r w:rsidR="006925CD" w:rsidRPr="00BE5CB5">
        <w:rPr>
          <w:i/>
        </w:rPr>
        <w:t>technical planning guidelines</w:t>
      </w:r>
      <w:r w:rsidR="006925CD" w:rsidRPr="00BE5CB5">
        <w:t>)</w:t>
      </w:r>
    </w:p>
    <w:p w:rsidR="00265688" w:rsidRPr="00BE5CB5" w:rsidRDefault="00286018" w:rsidP="00265688">
      <w:pPr>
        <w:pStyle w:val="Item"/>
      </w:pPr>
      <w:r w:rsidRPr="00BE5CB5">
        <w:t>R</w:t>
      </w:r>
      <w:r w:rsidR="006925CD" w:rsidRPr="00BE5CB5">
        <w:t>epeal the definition.</w:t>
      </w:r>
    </w:p>
    <w:p w:rsidR="00BE769C" w:rsidRDefault="00BE769C" w:rsidP="00BE769C">
      <w:pPr>
        <w:pStyle w:val="ItemHead"/>
        <w:ind w:left="284" w:hanging="284"/>
      </w:pPr>
      <w:r>
        <w:t>3</w:t>
      </w:r>
      <w:r>
        <w:tab/>
        <w:t>At the end of section 3</w:t>
      </w:r>
    </w:p>
    <w:p w:rsidR="00BE769C" w:rsidRDefault="00BE769C" w:rsidP="00BE769C">
      <w:pPr>
        <w:pStyle w:val="Item"/>
      </w:pPr>
      <w:r>
        <w:t>Add:</w:t>
      </w:r>
    </w:p>
    <w:p w:rsidR="00BE769C" w:rsidRDefault="00BE769C" w:rsidP="00BE769C">
      <w:pPr>
        <w:pStyle w:val="Note"/>
        <w:spacing w:before="180"/>
        <w:ind w:left="360"/>
        <w:rPr>
          <w:sz w:val="22"/>
          <w:szCs w:val="22"/>
        </w:rPr>
      </w:pPr>
      <w:r w:rsidRPr="00E83719">
        <w:rPr>
          <w:sz w:val="22"/>
          <w:szCs w:val="22"/>
        </w:rPr>
        <w:t>(2)</w:t>
      </w:r>
      <w:r>
        <w:tab/>
      </w:r>
      <w:r>
        <w:rPr>
          <w:sz w:val="22"/>
          <w:szCs w:val="22"/>
        </w:rPr>
        <w:t>In this Plan, unless the contrary intention appears:</w:t>
      </w:r>
    </w:p>
    <w:p w:rsidR="00BE769C" w:rsidRDefault="00BE769C" w:rsidP="00BE769C">
      <w:pPr>
        <w:pStyle w:val="Note"/>
        <w:numPr>
          <w:ilvl w:val="0"/>
          <w:numId w:val="8"/>
        </w:numPr>
        <w:spacing w:before="180"/>
        <w:rPr>
          <w:sz w:val="22"/>
          <w:szCs w:val="22"/>
        </w:rPr>
      </w:pPr>
      <w:r w:rsidRPr="009844F3">
        <w:rPr>
          <w:sz w:val="22"/>
          <w:szCs w:val="22"/>
        </w:rPr>
        <w:t>a reference to any other legislative instrument is a reference to that other legislative instrument as in force from time to time; and</w:t>
      </w:r>
    </w:p>
    <w:p w:rsidR="00BE769C" w:rsidRDefault="00BE769C" w:rsidP="00BE769C">
      <w:pPr>
        <w:pStyle w:val="Note"/>
        <w:numPr>
          <w:ilvl w:val="0"/>
          <w:numId w:val="8"/>
        </w:numPr>
        <w:spacing w:before="60"/>
        <w:ind w:left="1429" w:hanging="437"/>
        <w:rPr>
          <w:sz w:val="22"/>
          <w:szCs w:val="22"/>
        </w:rPr>
      </w:pPr>
      <w:proofErr w:type="gramStart"/>
      <w:r w:rsidRPr="009844F3">
        <w:rPr>
          <w:sz w:val="22"/>
          <w:szCs w:val="22"/>
        </w:rPr>
        <w:t>a</w:t>
      </w:r>
      <w:proofErr w:type="gramEnd"/>
      <w:r w:rsidRPr="009844F3">
        <w:rPr>
          <w:sz w:val="22"/>
          <w:szCs w:val="22"/>
        </w:rPr>
        <w:t xml:space="preserve"> reference to any other kind of instrument</w:t>
      </w:r>
      <w:r>
        <w:rPr>
          <w:sz w:val="22"/>
          <w:szCs w:val="22"/>
        </w:rPr>
        <w:t xml:space="preserve"> or writing</w:t>
      </w:r>
      <w:r w:rsidRPr="009844F3">
        <w:rPr>
          <w:sz w:val="22"/>
          <w:szCs w:val="22"/>
        </w:rPr>
        <w:t xml:space="preserve"> is a reference to</w:t>
      </w:r>
      <w:r>
        <w:rPr>
          <w:sz w:val="22"/>
          <w:szCs w:val="22"/>
        </w:rPr>
        <w:t xml:space="preserve"> that other kind of instrument or writing </w:t>
      </w:r>
      <w:r w:rsidRPr="009844F3">
        <w:rPr>
          <w:sz w:val="22"/>
          <w:szCs w:val="22"/>
        </w:rPr>
        <w:t xml:space="preserve">as in </w:t>
      </w:r>
      <w:r>
        <w:rPr>
          <w:sz w:val="22"/>
          <w:szCs w:val="22"/>
        </w:rPr>
        <w:t xml:space="preserve">existence </w:t>
      </w:r>
      <w:r w:rsidRPr="009844F3">
        <w:rPr>
          <w:sz w:val="22"/>
          <w:szCs w:val="22"/>
        </w:rPr>
        <w:t>from time to time</w:t>
      </w:r>
      <w:r>
        <w:rPr>
          <w:sz w:val="22"/>
          <w:szCs w:val="22"/>
        </w:rPr>
        <w:t>.</w:t>
      </w:r>
    </w:p>
    <w:p w:rsidR="00BE769C" w:rsidRDefault="00BE769C" w:rsidP="00BE769C">
      <w:pPr>
        <w:pStyle w:val="Note"/>
        <w:ind w:left="1560" w:hanging="567"/>
        <w:rPr>
          <w:sz w:val="18"/>
          <w:szCs w:val="18"/>
        </w:rPr>
      </w:pPr>
      <w:r w:rsidRPr="00B254B3">
        <w:rPr>
          <w:sz w:val="18"/>
          <w:szCs w:val="18"/>
        </w:rPr>
        <w:t>Note</w:t>
      </w:r>
      <w:r>
        <w:rPr>
          <w:sz w:val="18"/>
          <w:szCs w:val="18"/>
        </w:rPr>
        <w:t xml:space="preserve"> 1</w:t>
      </w:r>
      <w:r w:rsidRPr="00B254B3">
        <w:rPr>
          <w:sz w:val="18"/>
          <w:szCs w:val="18"/>
        </w:rPr>
        <w:t>:</w:t>
      </w:r>
      <w:r>
        <w:rPr>
          <w:sz w:val="18"/>
          <w:szCs w:val="18"/>
        </w:rPr>
        <w:t> </w:t>
      </w:r>
      <w:r w:rsidRPr="00B84347">
        <w:rPr>
          <w:sz w:val="18"/>
          <w:szCs w:val="18"/>
        </w:rPr>
        <w:t xml:space="preserve">For references to Commonwealth Acts, see section 10 of the </w:t>
      </w:r>
      <w:r w:rsidRPr="00B84347">
        <w:rPr>
          <w:i/>
          <w:sz w:val="18"/>
          <w:szCs w:val="18"/>
        </w:rPr>
        <w:t>Acts Interpretation Act 1901</w:t>
      </w:r>
      <w:r w:rsidRPr="00B84347">
        <w:rPr>
          <w:sz w:val="18"/>
          <w:szCs w:val="18"/>
        </w:rPr>
        <w:t xml:space="preserve">; and see also subsection 13(1) of the </w:t>
      </w:r>
      <w:r w:rsidRPr="00B84347">
        <w:rPr>
          <w:i/>
          <w:sz w:val="18"/>
          <w:szCs w:val="18"/>
        </w:rPr>
        <w:t>Legislation Act 2003</w:t>
      </w:r>
      <w:r w:rsidRPr="00B84347">
        <w:rPr>
          <w:sz w:val="18"/>
          <w:szCs w:val="18"/>
        </w:rPr>
        <w:t xml:space="preserve"> for the application of the </w:t>
      </w:r>
      <w:r w:rsidRPr="00B84347">
        <w:rPr>
          <w:i/>
          <w:sz w:val="18"/>
          <w:szCs w:val="18"/>
        </w:rPr>
        <w:t>Acts Interpretation Act 1901</w:t>
      </w:r>
      <w:r w:rsidRPr="00B84347">
        <w:rPr>
          <w:sz w:val="18"/>
          <w:szCs w:val="18"/>
        </w:rPr>
        <w:t xml:space="preserve"> to legislative instruments</w:t>
      </w:r>
      <w:r>
        <w:rPr>
          <w:sz w:val="18"/>
          <w:szCs w:val="18"/>
        </w:rPr>
        <w:t>,</w:t>
      </w:r>
    </w:p>
    <w:p w:rsidR="00BE769C" w:rsidRPr="00BE769C" w:rsidRDefault="00BE769C" w:rsidP="001C43ED">
      <w:pPr>
        <w:pStyle w:val="Note"/>
        <w:ind w:left="1560" w:hanging="567"/>
      </w:pPr>
      <w:r w:rsidRPr="00DC5B12">
        <w:rPr>
          <w:sz w:val="18"/>
          <w:szCs w:val="18"/>
        </w:rPr>
        <w:t>Note 2:</w:t>
      </w:r>
      <w:r>
        <w:rPr>
          <w:sz w:val="18"/>
          <w:szCs w:val="18"/>
        </w:rPr>
        <w:tab/>
      </w:r>
      <w:r w:rsidRPr="00DC5B12">
        <w:rPr>
          <w:sz w:val="18"/>
          <w:szCs w:val="18"/>
        </w:rPr>
        <w:t>All Commonwealth Acts and legislative instruments are registered on the Federal Register of Legislation.</w:t>
      </w:r>
    </w:p>
    <w:p w:rsidR="00265688" w:rsidRPr="00BE5CB5" w:rsidRDefault="00BE769C" w:rsidP="00265688">
      <w:pPr>
        <w:pStyle w:val="ItemHead"/>
      </w:pPr>
      <w:proofErr w:type="gramStart"/>
      <w:r>
        <w:t>4</w:t>
      </w:r>
      <w:r w:rsidRPr="00BE5CB5">
        <w:t xml:space="preserve">  </w:t>
      </w:r>
      <w:r w:rsidR="00657AEA" w:rsidRPr="00BE5CB5">
        <w:t>Section</w:t>
      </w:r>
      <w:proofErr w:type="gramEnd"/>
      <w:r w:rsidR="00657AEA" w:rsidRPr="00BE5CB5">
        <w:t xml:space="preserve"> 6</w:t>
      </w:r>
      <w:r w:rsidR="00265688" w:rsidRPr="00BE5CB5">
        <w:t xml:space="preserve"> </w:t>
      </w:r>
    </w:p>
    <w:p w:rsidR="00265688" w:rsidRPr="00BE5CB5" w:rsidRDefault="006A297C" w:rsidP="00265688">
      <w:pPr>
        <w:pStyle w:val="Item"/>
      </w:pPr>
      <w:r w:rsidRPr="00BE5CB5">
        <w:t>Repeal the section and the note</w:t>
      </w:r>
      <w:r w:rsidR="00E85E17" w:rsidRPr="00BE5CB5">
        <w:t>, substitute:</w:t>
      </w:r>
    </w:p>
    <w:p w:rsidR="00E85E17" w:rsidRPr="00BE5CB5" w:rsidRDefault="00E85E17" w:rsidP="000B4CED">
      <w:pPr>
        <w:pStyle w:val="ItemHead"/>
        <w:ind w:firstLine="0"/>
        <w:rPr>
          <w:rFonts w:ascii="Times New Roman" w:hAnsi="Times New Roman"/>
        </w:rPr>
      </w:pPr>
      <w:proofErr w:type="gramStart"/>
      <w:r w:rsidRPr="00BE5CB5">
        <w:rPr>
          <w:rFonts w:ascii="Times New Roman" w:hAnsi="Times New Roman"/>
        </w:rPr>
        <w:t>6  Co</w:t>
      </w:r>
      <w:proofErr w:type="gramEnd"/>
      <w:r w:rsidRPr="00BE5CB5">
        <w:rPr>
          <w:rFonts w:ascii="Times New Roman" w:hAnsi="Times New Roman"/>
        </w:rPr>
        <w:t>-channel Transmitters</w:t>
      </w:r>
      <w:r w:rsidRPr="00BE5CB5">
        <w:rPr>
          <w:rFonts w:ascii="Times New Roman" w:hAnsi="Times New Roman"/>
        </w:rPr>
        <w:tab/>
      </w:r>
    </w:p>
    <w:p w:rsidR="00CB7D7E" w:rsidRPr="00BE5CB5" w:rsidRDefault="00CB7D7E" w:rsidP="00980081">
      <w:pPr>
        <w:pStyle w:val="Item"/>
        <w:ind w:left="1134"/>
      </w:pPr>
      <w:r w:rsidRPr="00BE5CB5">
        <w:t>The technical specifications for a co-channel transmitter licensed under a relevant digital radio multiplex transmitter licence are those specified in the licence</w:t>
      </w:r>
      <w:r w:rsidR="00BE5CB5">
        <w:t>.</w:t>
      </w:r>
    </w:p>
    <w:bookmarkEnd w:id="8"/>
    <w:p w:rsidR="009D53E4" w:rsidRDefault="009D53E4" w:rsidP="00E27063">
      <w:pPr>
        <w:pStyle w:val="ItemHead"/>
      </w:pPr>
    </w:p>
    <w:p w:rsidR="009D53E4" w:rsidRDefault="009D53E4">
      <w:pP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br w:type="page"/>
      </w:r>
    </w:p>
    <w:p w:rsidR="009D53E4" w:rsidRDefault="009D53E4" w:rsidP="00E27063">
      <w:pPr>
        <w:pStyle w:val="ItemHead"/>
      </w:pPr>
    </w:p>
    <w:p w:rsidR="00E27063" w:rsidRPr="00387314" w:rsidRDefault="00BE769C" w:rsidP="00E27063">
      <w:pPr>
        <w:pStyle w:val="ItemHead"/>
      </w:pPr>
      <w:proofErr w:type="gramStart"/>
      <w:r>
        <w:t>5</w:t>
      </w:r>
      <w:r w:rsidRPr="00387314">
        <w:t xml:space="preserve">  </w:t>
      </w:r>
      <w:r w:rsidR="00E27063">
        <w:t>Schedule</w:t>
      </w:r>
      <w:proofErr w:type="gramEnd"/>
      <w:r w:rsidR="00E27063">
        <w:t xml:space="preserve"> 1</w:t>
      </w:r>
    </w:p>
    <w:p w:rsidR="006D65A0" w:rsidRDefault="00FF72DA" w:rsidP="00364174">
      <w:pPr>
        <w:pStyle w:val="Item"/>
      </w:pPr>
      <w:r>
        <w:t xml:space="preserve">Repeal the </w:t>
      </w:r>
      <w:r w:rsidR="00C74F3E">
        <w:t>S</w:t>
      </w:r>
      <w:r>
        <w:t>chedule, substitute</w:t>
      </w:r>
      <w:r w:rsidR="00E27063">
        <w:t>:</w:t>
      </w:r>
    </w:p>
    <w:p w:rsidR="00A479C7" w:rsidRPr="00283362" w:rsidRDefault="00A479C7" w:rsidP="00A479C7">
      <w:pPr>
        <w:pStyle w:val="ItemHead"/>
        <w:rPr>
          <w:sz w:val="32"/>
          <w:szCs w:val="32"/>
        </w:rPr>
      </w:pPr>
      <w:bookmarkStart w:id="9" w:name="_Toc422406995"/>
      <w:r w:rsidRPr="00283362">
        <w:rPr>
          <w:rStyle w:val="CharAmSchNo"/>
          <w:sz w:val="32"/>
          <w:szCs w:val="32"/>
        </w:rPr>
        <w:t>Schedule 1</w:t>
      </w:r>
      <w:r w:rsidRPr="00283362">
        <w:rPr>
          <w:sz w:val="32"/>
          <w:szCs w:val="32"/>
        </w:rPr>
        <w:tab/>
      </w:r>
      <w:r w:rsidRPr="00283362">
        <w:rPr>
          <w:rStyle w:val="CharAmSchText"/>
          <w:sz w:val="32"/>
          <w:szCs w:val="32"/>
        </w:rPr>
        <w:t>Sydney RA1</w:t>
      </w:r>
      <w:bookmarkEnd w:id="9"/>
    </w:p>
    <w:p w:rsidR="00A479C7" w:rsidRDefault="00A479C7" w:rsidP="00A479C7">
      <w:pPr>
        <w:pStyle w:val="Schedulereference"/>
      </w:pPr>
      <w:r w:rsidRPr="00EA57C0">
        <w:t>(</w:t>
      </w:r>
      <w:proofErr w:type="gramStart"/>
      <w:r w:rsidRPr="00EA57C0">
        <w:t>subsection</w:t>
      </w:r>
      <w:proofErr w:type="gramEnd"/>
      <w:r w:rsidRPr="00EA57C0">
        <w:t xml:space="preserve"> 4(1))</w:t>
      </w:r>
    </w:p>
    <w:p w:rsidR="00A479C7" w:rsidRPr="00EA57C0" w:rsidRDefault="00A479C7" w:rsidP="00D56242">
      <w:pPr>
        <w:pStyle w:val="ScheduleHeading"/>
        <w:spacing w:before="120"/>
        <w:ind w:left="0" w:firstLine="0"/>
      </w:pPr>
      <w:r w:rsidRPr="00EA57C0">
        <w:t xml:space="preserve">Designated BSA radio area </w:t>
      </w:r>
    </w:p>
    <w:p w:rsidR="00A479C7" w:rsidRPr="00EA57C0" w:rsidRDefault="00A479C7" w:rsidP="00A479C7">
      <w:pPr>
        <w:pStyle w:val="Schedulepara"/>
      </w:pPr>
      <w:r w:rsidRPr="00EA57C0">
        <w:t>Sydney RA1</w:t>
      </w:r>
    </w:p>
    <w:p w:rsidR="00A479C7" w:rsidRPr="00EA57C0" w:rsidRDefault="00A479C7" w:rsidP="00A31647">
      <w:pPr>
        <w:pStyle w:val="ScheduleHeading"/>
        <w:spacing w:before="120"/>
      </w:pPr>
      <w:r w:rsidRPr="00EA57C0">
        <w:t>Table 1</w:t>
      </w:r>
      <w:r w:rsidRPr="00EA57C0">
        <w:tab/>
        <w:t>Frequency channels</w:t>
      </w:r>
    </w:p>
    <w:tbl>
      <w:tblPr>
        <w:tblW w:w="9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080"/>
        <w:gridCol w:w="1080"/>
        <w:gridCol w:w="1080"/>
        <w:gridCol w:w="960"/>
        <w:gridCol w:w="1440"/>
        <w:gridCol w:w="1437"/>
        <w:gridCol w:w="1443"/>
      </w:tblGrid>
      <w:tr w:rsidR="00094191" w:rsidRPr="00EA57C0" w:rsidTr="00D4155E">
        <w:trPr>
          <w:cantSplit/>
          <w:tblHeader/>
        </w:trPr>
        <w:tc>
          <w:tcPr>
            <w:tcW w:w="1320" w:type="dxa"/>
            <w:tcBorders>
              <w:bottom w:val="single" w:sz="4" w:space="0" w:color="auto"/>
            </w:tcBorders>
          </w:tcPr>
          <w:p w:rsidR="00094191" w:rsidRPr="00EA57C0" w:rsidRDefault="00094191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1</w:t>
            </w:r>
          </w:p>
          <w:p w:rsidR="00094191" w:rsidRPr="00EA57C0" w:rsidRDefault="00094191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Multiplex</w:t>
            </w:r>
            <w:r>
              <w:rPr>
                <w:sz w:val="16"/>
                <w:szCs w:val="16"/>
              </w:rPr>
              <w:t xml:space="preserve"> </w:t>
            </w:r>
            <w:r w:rsidR="00797B4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ransmitter </w:t>
            </w:r>
            <w:r w:rsidR="00797B4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icence </w:t>
            </w:r>
            <w:r w:rsidR="00797B42">
              <w:rPr>
                <w:sz w:val="16"/>
                <w:szCs w:val="16"/>
              </w:rPr>
              <w:t>n</w:t>
            </w:r>
            <w:r w:rsidRPr="00EA57C0">
              <w:rPr>
                <w:sz w:val="16"/>
                <w:szCs w:val="16"/>
              </w:rPr>
              <w:t xml:space="preserve">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94191" w:rsidRPr="00EA57C0" w:rsidRDefault="00094191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2</w:t>
            </w:r>
          </w:p>
          <w:p w:rsidR="00094191" w:rsidRPr="00EA57C0" w:rsidRDefault="00094191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94191" w:rsidRPr="00EA57C0" w:rsidRDefault="00094191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3</w:t>
            </w:r>
          </w:p>
          <w:p w:rsidR="00094191" w:rsidRPr="00EA57C0" w:rsidRDefault="00094191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94191" w:rsidRPr="00EA57C0" w:rsidRDefault="00094191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4</w:t>
            </w:r>
          </w:p>
          <w:p w:rsidR="00094191" w:rsidRPr="00EA57C0" w:rsidRDefault="00094191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Centre frequency (MHz)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94191" w:rsidRPr="00EA57C0" w:rsidRDefault="00094191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5</w:t>
            </w:r>
          </w:p>
          <w:p w:rsidR="00094191" w:rsidRPr="00EA57C0" w:rsidRDefault="00094191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Category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94191" w:rsidRPr="00EA57C0" w:rsidRDefault="00094191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6</w:t>
            </w:r>
          </w:p>
          <w:p w:rsidR="00094191" w:rsidRPr="00EA57C0" w:rsidRDefault="00797B42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</w:t>
            </w:r>
            <w:r w:rsidR="00094191" w:rsidRPr="00EA57C0">
              <w:rPr>
                <w:sz w:val="16"/>
                <w:szCs w:val="16"/>
              </w:rPr>
              <w:t xml:space="preserve">pecification </w:t>
            </w:r>
            <w:r>
              <w:rPr>
                <w:sz w:val="16"/>
                <w:szCs w:val="16"/>
              </w:rPr>
              <w:t>n</w:t>
            </w:r>
            <w:r w:rsidR="00094191" w:rsidRPr="00EA57C0">
              <w:rPr>
                <w:sz w:val="16"/>
                <w:szCs w:val="16"/>
              </w:rPr>
              <w:t>umber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094191" w:rsidRPr="00EA57C0" w:rsidRDefault="00094191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7</w:t>
            </w:r>
          </w:p>
          <w:p w:rsidR="00094191" w:rsidRPr="00EA57C0" w:rsidRDefault="00094191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 xml:space="preserve">Technical </w:t>
            </w:r>
            <w:r w:rsidR="00797B42">
              <w:rPr>
                <w:sz w:val="16"/>
                <w:szCs w:val="16"/>
              </w:rPr>
              <w:t>s</w:t>
            </w:r>
            <w:r w:rsidRPr="00EA57C0">
              <w:rPr>
                <w:sz w:val="16"/>
                <w:szCs w:val="16"/>
              </w:rPr>
              <w:t>pecifications (</w:t>
            </w:r>
            <w:r w:rsidR="00797B42">
              <w:rPr>
                <w:sz w:val="16"/>
                <w:szCs w:val="16"/>
              </w:rPr>
              <w:t>a</w:t>
            </w:r>
            <w:r w:rsidRPr="00EA57C0">
              <w:rPr>
                <w:sz w:val="16"/>
                <w:szCs w:val="16"/>
              </w:rPr>
              <w:t>ttachment number)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94191" w:rsidRDefault="00094191" w:rsidP="00AD10B6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8</w:t>
            </w:r>
          </w:p>
          <w:p w:rsidR="00D4155E" w:rsidRPr="00EA57C0" w:rsidRDefault="00C27055" w:rsidP="00C27055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</w:t>
            </w:r>
            <w:r w:rsidR="00D4155E">
              <w:rPr>
                <w:sz w:val="16"/>
                <w:szCs w:val="16"/>
              </w:rPr>
              <w:t>rea served</w:t>
            </w:r>
          </w:p>
        </w:tc>
      </w:tr>
      <w:tr w:rsidR="00094191" w:rsidRPr="001F1F95" w:rsidTr="00D4155E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Sydney 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9A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202.928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>
              <w:t>TS</w:t>
            </w:r>
            <w:r w:rsidRPr="00FB06F9">
              <w:t>1132983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1.1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094191" w:rsidRPr="001F1F95" w:rsidRDefault="00DF29FD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</w:t>
            </w:r>
          </w:p>
        </w:tc>
      </w:tr>
      <w:tr w:rsidR="00DF29FD" w:rsidTr="001C3C8D">
        <w:trPr>
          <w:cantSplit/>
        </w:trPr>
        <w:tc>
          <w:tcPr>
            <w:tcW w:w="1320" w:type="dxa"/>
          </w:tcPr>
          <w:p w:rsidR="00DF29FD" w:rsidRPr="001F1F95" w:rsidRDefault="005C7AEE" w:rsidP="001C3C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</w:t>
            </w:r>
            <w:r w:rsidR="00DF29FD">
              <w:rPr>
                <w:szCs w:val="22"/>
              </w:rPr>
              <w:t xml:space="preserve"> 1</w:t>
            </w:r>
          </w:p>
        </w:tc>
        <w:tc>
          <w:tcPr>
            <w:tcW w:w="1080" w:type="dxa"/>
          </w:tcPr>
          <w:p w:rsidR="00DF29FD" w:rsidRPr="001F1F95" w:rsidRDefault="00DF29FD" w:rsidP="001C3C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9A</w:t>
            </w:r>
          </w:p>
        </w:tc>
        <w:tc>
          <w:tcPr>
            <w:tcW w:w="1080" w:type="dxa"/>
          </w:tcPr>
          <w:p w:rsidR="00DF29FD" w:rsidRPr="001F1F95" w:rsidRDefault="00DF29FD" w:rsidP="001C3C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No</w:t>
            </w:r>
          </w:p>
        </w:tc>
        <w:tc>
          <w:tcPr>
            <w:tcW w:w="1080" w:type="dxa"/>
          </w:tcPr>
          <w:p w:rsidR="00DF29FD" w:rsidRPr="001F1F95" w:rsidRDefault="00DF29FD" w:rsidP="001C3C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202.928</w:t>
            </w:r>
          </w:p>
        </w:tc>
        <w:tc>
          <w:tcPr>
            <w:tcW w:w="960" w:type="dxa"/>
          </w:tcPr>
          <w:p w:rsidR="00DF29FD" w:rsidRPr="001F1F95" w:rsidRDefault="00DF29FD" w:rsidP="001C3C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</w:tcPr>
          <w:p w:rsidR="00DF29FD" w:rsidRPr="00FB06F9" w:rsidRDefault="00DF29FD" w:rsidP="001C3C8D">
            <w:pPr>
              <w:pStyle w:val="TableText"/>
            </w:pPr>
            <w:r>
              <w:t>TS1137041</w:t>
            </w:r>
          </w:p>
        </w:tc>
        <w:tc>
          <w:tcPr>
            <w:tcW w:w="1437" w:type="dxa"/>
          </w:tcPr>
          <w:p w:rsidR="00DF29FD" w:rsidRPr="001F1F95" w:rsidRDefault="00DF29FD" w:rsidP="001C3C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1443" w:type="dxa"/>
          </w:tcPr>
          <w:p w:rsidR="00DF29FD" w:rsidRDefault="00DF29FD" w:rsidP="001C3C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Penrith</w:t>
            </w:r>
          </w:p>
        </w:tc>
      </w:tr>
      <w:tr w:rsidR="00094191" w:rsidRPr="001F1F95" w:rsidTr="00D4155E">
        <w:trPr>
          <w:cantSplit/>
        </w:trPr>
        <w:tc>
          <w:tcPr>
            <w:tcW w:w="1320" w:type="dxa"/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Sydney 2</w:t>
            </w:r>
          </w:p>
        </w:tc>
        <w:tc>
          <w:tcPr>
            <w:tcW w:w="1080" w:type="dxa"/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9B</w:t>
            </w:r>
          </w:p>
        </w:tc>
        <w:tc>
          <w:tcPr>
            <w:tcW w:w="1080" w:type="dxa"/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No</w:t>
            </w:r>
          </w:p>
        </w:tc>
        <w:tc>
          <w:tcPr>
            <w:tcW w:w="1080" w:type="dxa"/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204.640</w:t>
            </w:r>
          </w:p>
        </w:tc>
        <w:tc>
          <w:tcPr>
            <w:tcW w:w="960" w:type="dxa"/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1</w:t>
            </w:r>
          </w:p>
        </w:tc>
        <w:tc>
          <w:tcPr>
            <w:tcW w:w="1440" w:type="dxa"/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>
              <w:t>TS</w:t>
            </w:r>
            <w:r w:rsidRPr="00FB06F9">
              <w:t>1132984</w:t>
            </w:r>
          </w:p>
        </w:tc>
        <w:tc>
          <w:tcPr>
            <w:tcW w:w="1437" w:type="dxa"/>
          </w:tcPr>
          <w:p w:rsidR="00094191" w:rsidRPr="001F1F95" w:rsidRDefault="00094191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1.2</w:t>
            </w:r>
          </w:p>
        </w:tc>
        <w:tc>
          <w:tcPr>
            <w:tcW w:w="1443" w:type="dxa"/>
          </w:tcPr>
          <w:p w:rsidR="00094191" w:rsidRPr="001F1F95" w:rsidRDefault="00DF29FD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</w:t>
            </w:r>
          </w:p>
        </w:tc>
      </w:tr>
      <w:tr w:rsidR="00094191" w:rsidRPr="001F1F95" w:rsidTr="00D4155E">
        <w:trPr>
          <w:cantSplit/>
        </w:trPr>
        <w:tc>
          <w:tcPr>
            <w:tcW w:w="1320" w:type="dxa"/>
          </w:tcPr>
          <w:p w:rsidR="00094191" w:rsidRPr="001F1F95" w:rsidRDefault="00094191" w:rsidP="00DF29FD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 xml:space="preserve">Sydney </w:t>
            </w:r>
            <w:r w:rsidR="00DF29FD">
              <w:rPr>
                <w:szCs w:val="22"/>
              </w:rPr>
              <w:t>2</w:t>
            </w:r>
          </w:p>
        </w:tc>
        <w:tc>
          <w:tcPr>
            <w:tcW w:w="1080" w:type="dxa"/>
          </w:tcPr>
          <w:p w:rsidR="00094191" w:rsidRPr="001F1F95" w:rsidRDefault="00094191" w:rsidP="00D54A2C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9</w:t>
            </w:r>
            <w:r w:rsidR="00D54A2C">
              <w:rPr>
                <w:szCs w:val="22"/>
              </w:rPr>
              <w:t>B</w:t>
            </w:r>
          </w:p>
        </w:tc>
        <w:tc>
          <w:tcPr>
            <w:tcW w:w="1080" w:type="dxa"/>
          </w:tcPr>
          <w:p w:rsidR="00094191" w:rsidRPr="001F1F95" w:rsidRDefault="00AE4661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No</w:t>
            </w:r>
          </w:p>
        </w:tc>
        <w:tc>
          <w:tcPr>
            <w:tcW w:w="1080" w:type="dxa"/>
          </w:tcPr>
          <w:p w:rsidR="00094191" w:rsidRPr="001F1F95" w:rsidRDefault="00094191" w:rsidP="00115FA3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20</w:t>
            </w:r>
            <w:r w:rsidR="00115FA3">
              <w:rPr>
                <w:szCs w:val="22"/>
              </w:rPr>
              <w:t>4</w:t>
            </w:r>
            <w:r w:rsidRPr="001F1F95">
              <w:rPr>
                <w:szCs w:val="22"/>
              </w:rPr>
              <w:t>.</w:t>
            </w:r>
            <w:r w:rsidR="00AE4661">
              <w:rPr>
                <w:szCs w:val="22"/>
              </w:rPr>
              <w:t>640</w:t>
            </w:r>
          </w:p>
        </w:tc>
        <w:tc>
          <w:tcPr>
            <w:tcW w:w="960" w:type="dxa"/>
          </w:tcPr>
          <w:p w:rsidR="00094191" w:rsidRPr="001F1F95" w:rsidRDefault="008745DE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</w:tcPr>
          <w:p w:rsidR="00094191" w:rsidRPr="001F1F95" w:rsidRDefault="000E7674" w:rsidP="00696321">
            <w:pPr>
              <w:pStyle w:val="TableText"/>
              <w:rPr>
                <w:szCs w:val="22"/>
              </w:rPr>
            </w:pPr>
            <w:r>
              <w:t>TS</w:t>
            </w:r>
            <w:r w:rsidRPr="00FB06F9">
              <w:t>113</w:t>
            </w:r>
            <w:r>
              <w:t>7056</w:t>
            </w:r>
          </w:p>
        </w:tc>
        <w:tc>
          <w:tcPr>
            <w:tcW w:w="1437" w:type="dxa"/>
          </w:tcPr>
          <w:p w:rsidR="00094191" w:rsidRPr="001F1F95" w:rsidRDefault="00094191" w:rsidP="000E7674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1.</w:t>
            </w:r>
            <w:r w:rsidR="000E7674">
              <w:rPr>
                <w:szCs w:val="22"/>
              </w:rPr>
              <w:t>5</w:t>
            </w:r>
          </w:p>
        </w:tc>
        <w:tc>
          <w:tcPr>
            <w:tcW w:w="1443" w:type="dxa"/>
          </w:tcPr>
          <w:p w:rsidR="00094191" w:rsidRPr="001F1F95" w:rsidRDefault="000E7674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Penrith</w:t>
            </w:r>
          </w:p>
        </w:tc>
      </w:tr>
      <w:tr w:rsidR="005C0B2A" w:rsidRPr="001F1F95" w:rsidTr="00D4155E">
        <w:trPr>
          <w:cantSplit/>
        </w:trPr>
        <w:tc>
          <w:tcPr>
            <w:tcW w:w="1320" w:type="dxa"/>
          </w:tcPr>
          <w:p w:rsidR="005C0B2A" w:rsidRPr="001F1F95" w:rsidRDefault="005C7AEE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 3</w:t>
            </w:r>
            <w:r w:rsidR="005C0B2A">
              <w:rPr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5C0B2A" w:rsidRPr="001F1F95" w:rsidRDefault="00D54A2C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9C</w:t>
            </w:r>
          </w:p>
        </w:tc>
        <w:tc>
          <w:tcPr>
            <w:tcW w:w="1080" w:type="dxa"/>
          </w:tcPr>
          <w:p w:rsidR="005C0B2A" w:rsidRPr="001F1F95" w:rsidRDefault="00D54A2C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Yes</w:t>
            </w:r>
          </w:p>
        </w:tc>
        <w:tc>
          <w:tcPr>
            <w:tcW w:w="1080" w:type="dxa"/>
          </w:tcPr>
          <w:p w:rsidR="005C0B2A" w:rsidRPr="001F1F95" w:rsidRDefault="00D54A2C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206.352</w:t>
            </w:r>
          </w:p>
        </w:tc>
        <w:tc>
          <w:tcPr>
            <w:tcW w:w="960" w:type="dxa"/>
          </w:tcPr>
          <w:p w:rsidR="005C0B2A" w:rsidRPr="001F1F95" w:rsidRDefault="008745DE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40" w:type="dxa"/>
          </w:tcPr>
          <w:p w:rsidR="005C0B2A" w:rsidRPr="00FB06F9" w:rsidRDefault="0002562A" w:rsidP="00696321">
            <w:pPr>
              <w:pStyle w:val="TableText"/>
            </w:pPr>
            <w:r>
              <w:t>TS1132985</w:t>
            </w:r>
          </w:p>
        </w:tc>
        <w:tc>
          <w:tcPr>
            <w:tcW w:w="1437" w:type="dxa"/>
          </w:tcPr>
          <w:p w:rsidR="005C0B2A" w:rsidRPr="001F1F95" w:rsidRDefault="0002562A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1.3</w:t>
            </w:r>
          </w:p>
        </w:tc>
        <w:tc>
          <w:tcPr>
            <w:tcW w:w="1443" w:type="dxa"/>
          </w:tcPr>
          <w:p w:rsidR="005C0B2A" w:rsidRDefault="00AE4661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</w:t>
            </w:r>
          </w:p>
        </w:tc>
      </w:tr>
      <w:tr w:rsidR="005C0B2A" w:rsidRPr="001F1F95" w:rsidTr="00D4155E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:rsidR="005C0B2A" w:rsidRPr="001F1F95" w:rsidRDefault="00D54A2C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 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0B2A" w:rsidRPr="001F1F95" w:rsidRDefault="005C0B2A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0B2A" w:rsidRPr="001F1F95" w:rsidRDefault="005C0B2A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0B2A" w:rsidRPr="001F1F95" w:rsidRDefault="005C0B2A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206.352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C0B2A" w:rsidRPr="001F1F95" w:rsidRDefault="005C0B2A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0B2A" w:rsidRPr="00FB06F9" w:rsidRDefault="005C0B2A" w:rsidP="00AD10B6">
            <w:pPr>
              <w:pStyle w:val="TableText"/>
            </w:pPr>
            <w:r>
              <w:t>TS1137057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5C0B2A" w:rsidRPr="001F1F95" w:rsidRDefault="005C0B2A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1.6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C0B2A" w:rsidRDefault="00AE4661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Penrith</w:t>
            </w:r>
          </w:p>
        </w:tc>
      </w:tr>
    </w:tbl>
    <w:p w:rsidR="00C27055" w:rsidRDefault="00C27055" w:rsidP="00350255">
      <w:pPr>
        <w:pStyle w:val="LI-BodyTextNote"/>
        <w:spacing w:before="122"/>
        <w:ind w:left="709"/>
      </w:pPr>
      <w:r w:rsidRPr="00F61B09">
        <w:t>Note:</w:t>
      </w:r>
      <w:r w:rsidRPr="00F61B09">
        <w:tab/>
      </w:r>
      <w:r>
        <w:t>Column 8 is included for information only.</w:t>
      </w:r>
    </w:p>
    <w:p w:rsidR="00350255" w:rsidRDefault="00350255" w:rsidP="00D56242">
      <w:pPr>
        <w:pStyle w:val="ScheduleHeading"/>
        <w:spacing w:before="120"/>
      </w:pPr>
    </w:p>
    <w:p w:rsidR="00A479C7" w:rsidRPr="00EA57C0" w:rsidRDefault="00A479C7" w:rsidP="00D56242">
      <w:pPr>
        <w:pStyle w:val="ScheduleHeading"/>
        <w:spacing w:before="120"/>
      </w:pPr>
      <w:r w:rsidRPr="00EA57C0">
        <w:t>Table 2</w:t>
      </w:r>
      <w:r w:rsidRPr="00EA57C0">
        <w:tab/>
      </w:r>
      <w:r w:rsidR="002C372A">
        <w:t>Type and n</w:t>
      </w:r>
      <w:r w:rsidRPr="00EA57C0">
        <w:t>umber of licences to be issued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00"/>
      </w:tblGrid>
      <w:tr w:rsidR="00A479C7" w:rsidRPr="00EA57C0" w:rsidTr="00AD10B6">
        <w:tc>
          <w:tcPr>
            <w:tcW w:w="2160" w:type="dxa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1</w:t>
            </w:r>
          </w:p>
          <w:p w:rsidR="00A479C7" w:rsidRPr="00EA57C0" w:rsidRDefault="00A479C7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 xml:space="preserve">Licence </w:t>
            </w:r>
            <w:r w:rsidR="00797B42">
              <w:rPr>
                <w:sz w:val="16"/>
                <w:szCs w:val="16"/>
              </w:rPr>
              <w:t>c</w:t>
            </w:r>
            <w:r w:rsidRPr="00EA57C0">
              <w:rPr>
                <w:sz w:val="16"/>
                <w:szCs w:val="16"/>
              </w:rPr>
              <w:t>ategory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2</w:t>
            </w:r>
          </w:p>
          <w:p w:rsidR="00A479C7" w:rsidRPr="00EA57C0" w:rsidRDefault="00A479C7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 xml:space="preserve">Number of licences </w:t>
            </w:r>
          </w:p>
        </w:tc>
      </w:tr>
      <w:tr w:rsidR="00A479C7" w:rsidRPr="00EA57C0" w:rsidTr="00AD10B6">
        <w:tc>
          <w:tcPr>
            <w:tcW w:w="2160" w:type="dxa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Category 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2</w:t>
            </w:r>
          </w:p>
        </w:tc>
      </w:tr>
      <w:tr w:rsidR="00A479C7" w:rsidRPr="00EA57C0" w:rsidTr="00AD10B6">
        <w:tc>
          <w:tcPr>
            <w:tcW w:w="2160" w:type="dxa"/>
          </w:tcPr>
          <w:p w:rsidR="00A479C7" w:rsidRPr="00EA57C0" w:rsidRDefault="00A479C7" w:rsidP="00AD10B6">
            <w:pPr>
              <w:pStyle w:val="TableText"/>
            </w:pPr>
            <w:r w:rsidRPr="00EA57C0">
              <w:t>Category 2</w:t>
            </w:r>
          </w:p>
        </w:tc>
        <w:tc>
          <w:tcPr>
            <w:tcW w:w="2400" w:type="dxa"/>
          </w:tcPr>
          <w:p w:rsidR="00A479C7" w:rsidRPr="00EA57C0" w:rsidRDefault="00A479C7" w:rsidP="00AD10B6">
            <w:pPr>
              <w:pStyle w:val="TableText"/>
            </w:pPr>
            <w:r w:rsidRPr="00EA57C0">
              <w:t>0</w:t>
            </w:r>
          </w:p>
        </w:tc>
      </w:tr>
      <w:tr w:rsidR="00A479C7" w:rsidRPr="00EA57C0" w:rsidTr="00AD10B6">
        <w:tc>
          <w:tcPr>
            <w:tcW w:w="2160" w:type="dxa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Category 3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1</w:t>
            </w:r>
          </w:p>
        </w:tc>
      </w:tr>
    </w:tbl>
    <w:p w:rsidR="00A479C7" w:rsidRPr="00EA57C0" w:rsidRDefault="003E1F75" w:rsidP="003E1F75">
      <w:pPr>
        <w:pStyle w:val="ScheduleHeading"/>
        <w:pageBreakBefore/>
        <w:ind w:left="0" w:firstLine="0"/>
      </w:pPr>
      <w:r>
        <w:lastRenderedPageBreak/>
        <w:br/>
      </w:r>
      <w:r w:rsidR="00A479C7" w:rsidRPr="00EA57C0">
        <w:t>Attachment 1.1</w:t>
      </w:r>
      <w:r w:rsidR="00A479C7" w:rsidRPr="00EA57C0">
        <w:tab/>
        <w:t>Sydney 1</w:t>
      </w:r>
    </w:p>
    <w:p w:rsidR="00A479C7" w:rsidRPr="00EA57C0" w:rsidRDefault="00A479C7" w:rsidP="00A479C7">
      <w:pPr>
        <w:rPr>
          <w:color w:val="000000"/>
        </w:rPr>
      </w:pPr>
    </w:p>
    <w:tbl>
      <w:tblPr>
        <w:tblW w:w="8421" w:type="dxa"/>
        <w:tblLayout w:type="fixed"/>
        <w:tblLook w:val="01E0" w:firstRow="1" w:lastRow="1" w:firstColumn="1" w:lastColumn="1" w:noHBand="0" w:noVBand="0"/>
      </w:tblPr>
      <w:tblGrid>
        <w:gridCol w:w="2160"/>
        <w:gridCol w:w="1920"/>
        <w:gridCol w:w="2400"/>
        <w:gridCol w:w="1920"/>
        <w:gridCol w:w="21"/>
      </w:tblGrid>
      <w:tr w:rsidR="00A479C7" w:rsidRPr="00EA57C0" w:rsidTr="007929C2">
        <w:trPr>
          <w:gridAfter w:val="1"/>
          <w:wAfter w:w="21" w:type="dxa"/>
          <w:cantSplit/>
          <w:tblHeader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1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2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Category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1</w:t>
            </w: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320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Sydney</w:t>
            </w: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Mode</w:t>
            </w:r>
          </w:p>
        </w:tc>
        <w:tc>
          <w:tcPr>
            <w:tcW w:w="4320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DAB</w:t>
            </w:r>
          </w:p>
        </w:tc>
      </w:tr>
      <w:tr w:rsidR="00A479C7" w:rsidRPr="00EA57C0" w:rsidDel="007229DD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>
              <w:t>Specification number</w:t>
            </w:r>
          </w:p>
        </w:tc>
        <w:tc>
          <w:tcPr>
            <w:tcW w:w="4320" w:type="dxa"/>
            <w:gridSpan w:val="2"/>
          </w:tcPr>
          <w:p w:rsidR="00A479C7" w:rsidRPr="00EA57C0" w:rsidDel="007229DD" w:rsidRDefault="004D66A7" w:rsidP="00AD10B6">
            <w:pPr>
              <w:pStyle w:val="TableText"/>
            </w:pPr>
            <w:r>
              <w:t>TS</w:t>
            </w:r>
            <w:r w:rsidR="00A479C7">
              <w:t>1132983</w:t>
            </w: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320" w:type="dxa"/>
            <w:gridSpan w:val="2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320" w:type="dxa"/>
            <w:gridSpan w:val="2"/>
          </w:tcPr>
          <w:p w:rsidR="00A479C7" w:rsidRDefault="00A479C7" w:rsidP="00AD10B6">
            <w:pPr>
              <w:pStyle w:val="TableText"/>
              <w:spacing w:before="0" w:after="0"/>
            </w:pPr>
            <w:r w:rsidRPr="000D1565">
              <w:t xml:space="preserve">TXA Willoughby Site Tower </w:t>
            </w:r>
          </w:p>
          <w:p w:rsidR="00A479C7" w:rsidRDefault="00A479C7" w:rsidP="00AD10B6">
            <w:pPr>
              <w:pStyle w:val="TableText"/>
              <w:spacing w:before="0" w:after="0"/>
            </w:pPr>
            <w:r w:rsidRPr="000D1565">
              <w:t xml:space="preserve">15 Richmond Avenue </w:t>
            </w:r>
          </w:p>
          <w:p w:rsidR="00A479C7" w:rsidRPr="00EA57C0" w:rsidRDefault="00A479C7" w:rsidP="00AD10B6">
            <w:pPr>
              <w:pStyle w:val="TableText"/>
              <w:spacing w:before="0" w:after="0"/>
            </w:pPr>
            <w:r w:rsidRPr="000D1565">
              <w:t>WILLOUGHBY</w:t>
            </w: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320" w:type="dxa"/>
            <w:gridSpan w:val="2"/>
          </w:tcPr>
          <w:p w:rsidR="00A479C7" w:rsidRPr="00EA57C0" w:rsidRDefault="00A479C7" w:rsidP="00AD10B6">
            <w:pPr>
              <w:pStyle w:val="TableText"/>
              <w:tabs>
                <w:tab w:val="left" w:pos="1920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A479C7" w:rsidRPr="00EA57C0" w:rsidRDefault="00AD10B6" w:rsidP="00AD10B6">
            <w:pPr>
              <w:pStyle w:val="TableText"/>
              <w:tabs>
                <w:tab w:val="left" w:pos="1920"/>
                <w:tab w:val="left" w:pos="2644"/>
              </w:tabs>
            </w:pPr>
            <w:r>
              <w:rPr>
                <w:color w:val="000000"/>
                <w:lang w:eastAsia="en-AU"/>
              </w:rPr>
              <w:t>33.811691ºS</w:t>
            </w:r>
            <w:r w:rsidR="00A479C7" w:rsidRPr="008B70D4">
              <w:tab/>
            </w:r>
            <w:r>
              <w:rPr>
                <w:color w:val="000000"/>
                <w:lang w:eastAsia="en-AU"/>
              </w:rPr>
              <w:t>151.195969ºE</w:t>
            </w: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320" w:type="dxa"/>
            <w:gridSpan w:val="2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Frequency Block</w:t>
            </w:r>
          </w:p>
        </w:tc>
        <w:tc>
          <w:tcPr>
            <w:tcW w:w="4320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9A</w:t>
            </w:r>
          </w:p>
        </w:tc>
      </w:tr>
      <w:tr w:rsidR="00A479C7" w:rsidRPr="00EA57C0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Polarisation</w:t>
            </w:r>
          </w:p>
        </w:tc>
        <w:tc>
          <w:tcPr>
            <w:tcW w:w="4320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Vertical</w:t>
            </w:r>
          </w:p>
        </w:tc>
      </w:tr>
      <w:tr w:rsidR="00A479C7" w:rsidRPr="00EA57C0" w:rsidDel="007229DD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320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>
              <w:t>2</w:t>
            </w:r>
            <w:r w:rsidRPr="00EA57C0">
              <w:t>3</w:t>
            </w:r>
            <w:r>
              <w:t>0</w:t>
            </w:r>
            <w:r w:rsidRPr="00EA57C0">
              <w:t xml:space="preserve"> m</w:t>
            </w:r>
          </w:p>
        </w:tc>
      </w:tr>
      <w:tr w:rsidR="00A479C7" w:rsidRPr="004D27DE" w:rsidTr="007929C2">
        <w:tblPrEx>
          <w:tblLook w:val="0000" w:firstRow="0" w:lastRow="0" w:firstColumn="0" w:lastColumn="0" w:noHBand="0" w:noVBand="0"/>
        </w:tblPrEx>
        <w:trPr>
          <w:gridAfter w:val="1"/>
          <w:wAfter w:w="21" w:type="dxa"/>
        </w:trPr>
        <w:tc>
          <w:tcPr>
            <w:tcW w:w="8400" w:type="dxa"/>
            <w:gridSpan w:val="4"/>
            <w:tcBorders>
              <w:bottom w:val="single" w:sz="4" w:space="0" w:color="auto"/>
            </w:tcBorders>
          </w:tcPr>
          <w:p w:rsidR="00A479C7" w:rsidRPr="002216B7" w:rsidRDefault="00A479C7" w:rsidP="00675F3E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>Output Radiation Pattern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 w:rsidP="00675F3E">
            <w:pPr>
              <w:pStyle w:val="TableColHead"/>
            </w:pPr>
            <w:r>
              <w:t>Bearing or sector</w:t>
            </w:r>
            <w:r w:rsidR="00FD3FC8">
              <w:br/>
            </w:r>
            <w:r>
              <w:t>(clockwise direction)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>
            <w:pPr>
              <w:pStyle w:val="TableColHead"/>
              <w:jc w:val="center"/>
            </w:pPr>
            <w:r>
              <w:t>Depression angle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>
            <w:pPr>
              <w:pStyle w:val="TableColHead"/>
              <w:jc w:val="center"/>
            </w:pPr>
            <w:r>
              <w:t>Maximum ERP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A479C7" w:rsidRDefault="00A479C7">
            <w:pPr>
              <w:pStyle w:val="TableColHead"/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A479C7" w:rsidRDefault="00A479C7">
            <w:pPr>
              <w:pStyle w:val="TableColHead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>
            <w:pPr>
              <w:pStyle w:val="TableColHead"/>
              <w:jc w:val="center"/>
            </w:pPr>
            <w:r>
              <w:t>At or above dividing line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>
            <w:pPr>
              <w:pStyle w:val="TableColHead"/>
              <w:jc w:val="center"/>
            </w:pPr>
            <w:r>
              <w:t>Below dividing line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tcBorders>
              <w:top w:val="single" w:sz="4" w:space="0" w:color="auto"/>
            </w:tcBorders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10</w:t>
            </w:r>
            <w:r>
              <w:t xml:space="preserve"> °T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</w:tcBorders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10 °T</w:t>
            </w:r>
            <w:r>
              <w:tab/>
              <w:t>–</w:t>
            </w:r>
            <w:r>
              <w:tab/>
            </w:r>
            <w:r w:rsidRPr="00A56FE0">
              <w:t>40</w:t>
            </w:r>
            <w:r>
              <w:t xml:space="preserve"> °T</w:t>
            </w:r>
          </w:p>
        </w:tc>
        <w:tc>
          <w:tcPr>
            <w:tcW w:w="1920" w:type="dxa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0.3</w:t>
            </w:r>
            <w:r>
              <w:t>°</w:t>
            </w:r>
          </w:p>
        </w:tc>
        <w:tc>
          <w:tcPr>
            <w:tcW w:w="2400" w:type="dxa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12.5 kW</w:t>
            </w:r>
          </w:p>
        </w:tc>
        <w:tc>
          <w:tcPr>
            <w:tcW w:w="1941" w:type="dxa"/>
            <w:gridSpan w:val="2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40 °T</w:t>
            </w:r>
            <w:r>
              <w:tab/>
              <w:t>–</w:t>
            </w:r>
            <w:r>
              <w:tab/>
            </w:r>
            <w:r w:rsidRPr="00A56FE0">
              <w:t>210</w:t>
            </w:r>
            <w:r>
              <w:t xml:space="preserve"> °T</w:t>
            </w:r>
          </w:p>
        </w:tc>
        <w:tc>
          <w:tcPr>
            <w:tcW w:w="1920" w:type="dxa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210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256</w:t>
            </w:r>
            <w:r>
              <w:t xml:space="preserve"> °T</w:t>
            </w:r>
          </w:p>
        </w:tc>
        <w:tc>
          <w:tcPr>
            <w:tcW w:w="1920" w:type="dxa"/>
          </w:tcPr>
          <w:p w:rsidR="00A479C7" w:rsidRDefault="00A479C7" w:rsidP="00AD10B6">
            <w:pPr>
              <w:pStyle w:val="TableText"/>
              <w:jc w:val="center"/>
            </w:pPr>
            <w:r>
              <w:noBreakHyphen/>
            </w:r>
            <w:r w:rsidRPr="00A56FE0">
              <w:t>0.1</w:t>
            </w:r>
            <w:r>
              <w:t>°</w:t>
            </w:r>
          </w:p>
        </w:tc>
        <w:tc>
          <w:tcPr>
            <w:tcW w:w="2400" w:type="dxa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12.5 kW</w:t>
            </w:r>
          </w:p>
        </w:tc>
        <w:tc>
          <w:tcPr>
            <w:tcW w:w="1941" w:type="dxa"/>
            <w:gridSpan w:val="2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A479C7" w:rsidRPr="003439E9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256 °T</w:t>
            </w:r>
            <w:r w:rsidRPr="003439E9">
              <w:tab/>
              <w:t>–</w:t>
            </w:r>
            <w:r w:rsidRPr="003439E9">
              <w:tab/>
              <w:t>273 °T</w:t>
            </w:r>
            <w:r w:rsidRPr="003439E9" w:rsidDel="00A96B93">
              <w:t xml:space="preserve"> </w:t>
            </w:r>
          </w:p>
        </w:tc>
        <w:tc>
          <w:tcPr>
            <w:tcW w:w="1920" w:type="dxa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A479C7" w:rsidRPr="003439E9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273 °T</w:t>
            </w:r>
            <w:r w:rsidRPr="003439E9">
              <w:tab/>
              <w:t>–</w:t>
            </w:r>
            <w:r w:rsidRPr="003439E9">
              <w:tab/>
              <w:t>298 °T</w:t>
            </w:r>
          </w:p>
        </w:tc>
        <w:tc>
          <w:tcPr>
            <w:tcW w:w="1920" w:type="dxa"/>
          </w:tcPr>
          <w:p w:rsidR="00A479C7" w:rsidRDefault="00A479C7" w:rsidP="00AD10B6">
            <w:pPr>
              <w:pStyle w:val="TableText"/>
              <w:jc w:val="center"/>
            </w:pPr>
            <w:r>
              <w:noBreakHyphen/>
            </w:r>
            <w:r w:rsidRPr="00A56FE0">
              <w:t>0.3</w:t>
            </w:r>
            <w:r>
              <w:t>°</w:t>
            </w:r>
          </w:p>
        </w:tc>
        <w:tc>
          <w:tcPr>
            <w:tcW w:w="2400" w:type="dxa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15 kW</w:t>
            </w:r>
          </w:p>
        </w:tc>
        <w:tc>
          <w:tcPr>
            <w:tcW w:w="1941" w:type="dxa"/>
            <w:gridSpan w:val="2"/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tcBorders>
              <w:bottom w:val="single" w:sz="4" w:space="0" w:color="auto"/>
            </w:tcBorders>
          </w:tcPr>
          <w:p w:rsidR="00A479C7" w:rsidRPr="003439E9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298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</w:tcPr>
          <w:p w:rsidR="00A479C7" w:rsidRDefault="00A479C7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</w:tbl>
    <w:p w:rsidR="002A63F0" w:rsidRPr="008B70D4" w:rsidRDefault="003E1F75" w:rsidP="002A63F0">
      <w:pPr>
        <w:pStyle w:val="ScheduleHeading"/>
        <w:pageBreakBefore/>
        <w:ind w:left="0" w:firstLine="0"/>
      </w:pPr>
      <w:r>
        <w:lastRenderedPageBreak/>
        <w:br/>
      </w:r>
      <w:r w:rsidR="002A63F0" w:rsidRPr="008B70D4">
        <w:t>Attachment 1.2</w:t>
      </w:r>
      <w:r w:rsidR="002A63F0" w:rsidRPr="008B70D4">
        <w:tab/>
        <w:t>Sydney 2</w:t>
      </w:r>
    </w:p>
    <w:p w:rsidR="002A63F0" w:rsidRPr="008B70D4" w:rsidRDefault="002A63F0" w:rsidP="002A63F0">
      <w:pPr>
        <w:rPr>
          <w:color w:val="000000"/>
        </w:rPr>
      </w:pPr>
    </w:p>
    <w:tbl>
      <w:tblPr>
        <w:tblW w:w="8421" w:type="dxa"/>
        <w:tblLayout w:type="fixed"/>
        <w:tblLook w:val="01E0" w:firstRow="1" w:lastRow="1" w:firstColumn="1" w:lastColumn="1" w:noHBand="0" w:noVBand="0"/>
      </w:tblPr>
      <w:tblGrid>
        <w:gridCol w:w="2160"/>
        <w:gridCol w:w="1920"/>
        <w:gridCol w:w="2400"/>
        <w:gridCol w:w="1920"/>
        <w:gridCol w:w="21"/>
      </w:tblGrid>
      <w:tr w:rsidR="002A63F0" w:rsidRPr="008B70D4" w:rsidTr="007929C2">
        <w:trPr>
          <w:gridAfter w:val="1"/>
          <w:wAfter w:w="21" w:type="dxa"/>
          <w:cantSplit/>
          <w:tblHeader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:rsidR="002A63F0" w:rsidRPr="008B70D4" w:rsidRDefault="002A63F0" w:rsidP="00AD10B6">
            <w:pPr>
              <w:pStyle w:val="TableColHead"/>
            </w:pPr>
            <w:r w:rsidRPr="008B70D4">
              <w:t>Column 1</w:t>
            </w:r>
          </w:p>
          <w:p w:rsidR="002A63F0" w:rsidRPr="008B70D4" w:rsidRDefault="002A63F0" w:rsidP="00AD10B6">
            <w:pPr>
              <w:pStyle w:val="TableColHead"/>
              <w:spacing w:before="60"/>
            </w:pPr>
            <w:r w:rsidRPr="008B70D4">
              <w:t>Technical specification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A63F0" w:rsidRPr="008B70D4" w:rsidRDefault="002A63F0" w:rsidP="00AD10B6">
            <w:pPr>
              <w:pStyle w:val="TableColHead"/>
            </w:pPr>
            <w:r w:rsidRPr="008B70D4">
              <w:t>Column 2</w:t>
            </w:r>
          </w:p>
          <w:p w:rsidR="002A63F0" w:rsidRPr="008B70D4" w:rsidRDefault="002A63F0" w:rsidP="00AD10B6">
            <w:pPr>
              <w:pStyle w:val="TableColHead"/>
              <w:spacing w:before="60"/>
            </w:pPr>
            <w:r w:rsidRPr="008B70D4">
              <w:t xml:space="preserve">Details 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:rsidR="002A63F0" w:rsidRPr="008B70D4" w:rsidRDefault="002A63F0" w:rsidP="00AD10B6">
            <w:pPr>
              <w:pStyle w:val="TableText"/>
            </w:pPr>
            <w:r w:rsidRPr="008B70D4">
              <w:t>Category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2A63F0" w:rsidRPr="008B70D4" w:rsidRDefault="002A63F0" w:rsidP="00AD10B6">
            <w:pPr>
              <w:pStyle w:val="TableText"/>
            </w:pPr>
            <w:r w:rsidRPr="008B70D4">
              <w:t>1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General Area Served</w:t>
            </w:r>
          </w:p>
        </w:tc>
        <w:tc>
          <w:tcPr>
            <w:tcW w:w="432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Sydney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Mode</w:t>
            </w:r>
          </w:p>
        </w:tc>
        <w:tc>
          <w:tcPr>
            <w:tcW w:w="432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DAB</w:t>
            </w:r>
          </w:p>
        </w:tc>
      </w:tr>
      <w:tr w:rsidR="002A63F0" w:rsidRPr="008B70D4" w:rsidDel="007229DD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Del="007229DD" w:rsidRDefault="002A63F0" w:rsidP="00AD10B6">
            <w:pPr>
              <w:pStyle w:val="TableText"/>
            </w:pPr>
            <w:r>
              <w:t>Specification number</w:t>
            </w:r>
          </w:p>
        </w:tc>
        <w:tc>
          <w:tcPr>
            <w:tcW w:w="4320" w:type="dxa"/>
            <w:gridSpan w:val="2"/>
          </w:tcPr>
          <w:p w:rsidR="002A63F0" w:rsidRPr="008B70D4" w:rsidDel="007229DD" w:rsidRDefault="004D66A7" w:rsidP="00AD10B6">
            <w:pPr>
              <w:pStyle w:val="TableText"/>
            </w:pPr>
            <w:r>
              <w:t>TS</w:t>
            </w:r>
            <w:r w:rsidR="002A63F0">
              <w:t>1132984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  <w:spacing w:before="240"/>
              <w:rPr>
                <w:i/>
              </w:rPr>
            </w:pPr>
            <w:r w:rsidRPr="008B70D4">
              <w:rPr>
                <w:i/>
              </w:rPr>
              <w:t>Transmitter Site</w:t>
            </w:r>
          </w:p>
        </w:tc>
        <w:tc>
          <w:tcPr>
            <w:tcW w:w="4320" w:type="dxa"/>
            <w:gridSpan w:val="2"/>
          </w:tcPr>
          <w:p w:rsidR="002A63F0" w:rsidRPr="008B70D4" w:rsidRDefault="002A63F0" w:rsidP="00AD10B6">
            <w:pPr>
              <w:pStyle w:val="TableText"/>
            </w:pP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Nominal Location</w:t>
            </w:r>
          </w:p>
        </w:tc>
        <w:tc>
          <w:tcPr>
            <w:tcW w:w="4320" w:type="dxa"/>
            <w:gridSpan w:val="2"/>
          </w:tcPr>
          <w:p w:rsidR="002A63F0" w:rsidRDefault="002A63F0" w:rsidP="00AD10B6">
            <w:pPr>
              <w:pStyle w:val="TableText"/>
              <w:spacing w:before="0" w:after="0"/>
            </w:pPr>
            <w:r w:rsidRPr="000D1565">
              <w:t xml:space="preserve">TXA Willoughby Site Tower </w:t>
            </w:r>
          </w:p>
          <w:p w:rsidR="002A63F0" w:rsidRDefault="002A63F0" w:rsidP="00AD10B6">
            <w:pPr>
              <w:pStyle w:val="TableText"/>
              <w:spacing w:before="0" w:after="0"/>
            </w:pPr>
            <w:r w:rsidRPr="000D1565">
              <w:t xml:space="preserve">15 Richmond Avenue </w:t>
            </w:r>
          </w:p>
          <w:p w:rsidR="002A63F0" w:rsidRPr="008B70D4" w:rsidRDefault="002A63F0" w:rsidP="00AD10B6">
            <w:pPr>
              <w:pStyle w:val="TableText"/>
              <w:spacing w:before="0" w:after="0"/>
            </w:pPr>
            <w:r w:rsidRPr="000D1565">
              <w:t>WILLOUGHBY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320" w:type="dxa"/>
            <w:gridSpan w:val="2"/>
          </w:tcPr>
          <w:p w:rsidR="002A63F0" w:rsidRPr="00EA57C0" w:rsidRDefault="002A63F0" w:rsidP="00AD10B6">
            <w:pPr>
              <w:pStyle w:val="TableText"/>
              <w:tabs>
                <w:tab w:val="left" w:pos="1920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2A63F0" w:rsidRPr="008B70D4" w:rsidRDefault="00AD10B6" w:rsidP="00AD10B6">
            <w:pPr>
              <w:pStyle w:val="TableText"/>
              <w:tabs>
                <w:tab w:val="left" w:pos="1920"/>
                <w:tab w:val="left" w:pos="2644"/>
              </w:tabs>
            </w:pPr>
            <w:r>
              <w:rPr>
                <w:color w:val="000000"/>
                <w:lang w:eastAsia="en-AU"/>
              </w:rPr>
              <w:t>33.811691ºS</w:t>
            </w:r>
            <w:r w:rsidR="002A63F0" w:rsidRPr="008B70D4">
              <w:tab/>
            </w:r>
            <w:r>
              <w:rPr>
                <w:color w:val="000000"/>
                <w:lang w:eastAsia="en-AU"/>
              </w:rPr>
              <w:t>151.195969ºE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Site Tolerance</w:t>
            </w:r>
          </w:p>
        </w:tc>
        <w:tc>
          <w:tcPr>
            <w:tcW w:w="432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Refer to technical planning guidelines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  <w:spacing w:before="240"/>
              <w:rPr>
                <w:i/>
              </w:rPr>
            </w:pPr>
            <w:r w:rsidRPr="008B70D4">
              <w:rPr>
                <w:i/>
              </w:rPr>
              <w:t>Emission</w:t>
            </w:r>
          </w:p>
        </w:tc>
        <w:tc>
          <w:tcPr>
            <w:tcW w:w="4320" w:type="dxa"/>
            <w:gridSpan w:val="2"/>
          </w:tcPr>
          <w:p w:rsidR="002A63F0" w:rsidRPr="008B70D4" w:rsidRDefault="002A63F0" w:rsidP="00AD10B6">
            <w:pPr>
              <w:pStyle w:val="TableText"/>
            </w:pP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</w:pPr>
            <w:r>
              <w:t>Frequency Block</w:t>
            </w:r>
          </w:p>
        </w:tc>
        <w:tc>
          <w:tcPr>
            <w:tcW w:w="4320" w:type="dxa"/>
            <w:gridSpan w:val="2"/>
          </w:tcPr>
          <w:p w:rsidR="002A63F0" w:rsidRPr="008B70D4" w:rsidRDefault="002A63F0" w:rsidP="00AD10B6">
            <w:pPr>
              <w:pStyle w:val="TableText"/>
            </w:pPr>
            <w:r>
              <w:t>9B</w:t>
            </w:r>
          </w:p>
        </w:tc>
      </w:tr>
      <w:tr w:rsidR="002A63F0" w:rsidRPr="008B70D4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Polarisation</w:t>
            </w:r>
          </w:p>
        </w:tc>
        <w:tc>
          <w:tcPr>
            <w:tcW w:w="4320" w:type="dxa"/>
            <w:gridSpan w:val="2"/>
          </w:tcPr>
          <w:p w:rsidR="002A63F0" w:rsidRPr="008B70D4" w:rsidRDefault="002A63F0" w:rsidP="00AD10B6">
            <w:pPr>
              <w:pStyle w:val="TableText"/>
            </w:pPr>
            <w:r w:rsidRPr="008B70D4">
              <w:t>Vertical</w:t>
            </w:r>
          </w:p>
        </w:tc>
      </w:tr>
      <w:tr w:rsidR="002A63F0" w:rsidRPr="008B70D4" w:rsidDel="007229DD" w:rsidTr="007929C2">
        <w:trPr>
          <w:gridAfter w:val="1"/>
          <w:wAfter w:w="21" w:type="dxa"/>
          <w:cantSplit/>
        </w:trPr>
        <w:tc>
          <w:tcPr>
            <w:tcW w:w="4080" w:type="dxa"/>
            <w:gridSpan w:val="2"/>
          </w:tcPr>
          <w:p w:rsidR="002A63F0" w:rsidRPr="008B70D4" w:rsidDel="007229DD" w:rsidRDefault="002A63F0" w:rsidP="00AD10B6">
            <w:pPr>
              <w:pStyle w:val="TableText"/>
            </w:pPr>
            <w:r>
              <w:t>Maximum antenna height</w:t>
            </w:r>
          </w:p>
        </w:tc>
        <w:tc>
          <w:tcPr>
            <w:tcW w:w="4320" w:type="dxa"/>
            <w:gridSpan w:val="2"/>
          </w:tcPr>
          <w:p w:rsidR="002A63F0" w:rsidRPr="008B70D4" w:rsidDel="007229DD" w:rsidRDefault="002A63F0" w:rsidP="00AD10B6">
            <w:pPr>
              <w:pStyle w:val="TableText"/>
            </w:pPr>
            <w:r>
              <w:t>230 m</w:t>
            </w:r>
          </w:p>
        </w:tc>
      </w:tr>
      <w:tr w:rsidR="002A63F0" w:rsidRPr="00645E12" w:rsidTr="007929C2">
        <w:tblPrEx>
          <w:tblLook w:val="0000" w:firstRow="0" w:lastRow="0" w:firstColumn="0" w:lastColumn="0" w:noHBand="0" w:noVBand="0"/>
        </w:tblPrEx>
        <w:tc>
          <w:tcPr>
            <w:tcW w:w="8421" w:type="dxa"/>
            <w:gridSpan w:val="5"/>
            <w:tcBorders>
              <w:bottom w:val="single" w:sz="4" w:space="0" w:color="auto"/>
            </w:tcBorders>
          </w:tcPr>
          <w:p w:rsidR="002A63F0" w:rsidRPr="00645E12" w:rsidRDefault="002A63F0" w:rsidP="00675F3E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Output Radiation Pattern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63F0" w:rsidRDefault="002A63F0" w:rsidP="00675F3E">
            <w:pPr>
              <w:pStyle w:val="TableColHead"/>
              <w:keepNext w:val="0"/>
            </w:pPr>
            <w:r>
              <w:t>Bearing or sector</w:t>
            </w:r>
            <w:r w:rsidR="00FD3FC8">
              <w:br/>
            </w:r>
            <w:r>
              <w:t>(clockwise direction)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63F0" w:rsidRDefault="002A63F0" w:rsidP="00AD10B6">
            <w:pPr>
              <w:pStyle w:val="TableColHead"/>
              <w:keepNext w:val="0"/>
              <w:jc w:val="center"/>
            </w:pPr>
            <w:r>
              <w:t>Depression angle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3F0" w:rsidRDefault="002A63F0" w:rsidP="00AD10B6">
            <w:pPr>
              <w:pStyle w:val="TableColHead"/>
              <w:keepNext w:val="0"/>
              <w:jc w:val="center"/>
            </w:pPr>
            <w:r>
              <w:t>Maximum ERP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2A63F0" w:rsidRDefault="002A63F0" w:rsidP="00AD10B6">
            <w:pPr>
              <w:pStyle w:val="TableColHead"/>
              <w:keepNext w:val="0"/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2A63F0" w:rsidRDefault="002A63F0" w:rsidP="00AD10B6">
            <w:pPr>
              <w:pStyle w:val="TableColHead"/>
              <w:keepNext w:val="0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A63F0" w:rsidRDefault="002A63F0" w:rsidP="00AD10B6">
            <w:pPr>
              <w:pStyle w:val="TableColHead"/>
              <w:keepNext w:val="0"/>
              <w:jc w:val="center"/>
            </w:pPr>
            <w:r>
              <w:t>At or above dividing line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3F0" w:rsidRDefault="002A63F0" w:rsidP="00AD10B6">
            <w:pPr>
              <w:pStyle w:val="TableColHead"/>
              <w:keepNext w:val="0"/>
              <w:jc w:val="center"/>
            </w:pPr>
            <w:r>
              <w:t>Below dividing line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tcBorders>
              <w:top w:val="single" w:sz="4" w:space="0" w:color="auto"/>
            </w:tcBorders>
          </w:tcPr>
          <w:p w:rsidR="002A63F0" w:rsidRDefault="002A63F0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10</w:t>
            </w:r>
            <w:r>
              <w:t xml:space="preserve"> °T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</w:tcBorders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2A63F0" w:rsidRDefault="002A63F0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10 °T</w:t>
            </w:r>
            <w:r>
              <w:tab/>
              <w:t>–</w:t>
            </w:r>
            <w:r>
              <w:tab/>
            </w:r>
            <w:r w:rsidRPr="00A56FE0">
              <w:t>40</w:t>
            </w:r>
            <w:r>
              <w:t xml:space="preserve"> °T</w:t>
            </w:r>
          </w:p>
        </w:tc>
        <w:tc>
          <w:tcPr>
            <w:tcW w:w="1920" w:type="dxa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0.3</w:t>
            </w:r>
            <w:r>
              <w:t>°</w:t>
            </w:r>
          </w:p>
        </w:tc>
        <w:tc>
          <w:tcPr>
            <w:tcW w:w="2400" w:type="dxa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12.5 kW</w:t>
            </w:r>
          </w:p>
        </w:tc>
        <w:tc>
          <w:tcPr>
            <w:tcW w:w="1941" w:type="dxa"/>
            <w:gridSpan w:val="2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2A63F0" w:rsidRDefault="002A63F0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40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210</w:t>
            </w:r>
            <w:r>
              <w:t xml:space="preserve"> °T</w:t>
            </w:r>
          </w:p>
        </w:tc>
        <w:tc>
          <w:tcPr>
            <w:tcW w:w="1920" w:type="dxa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2A63F0" w:rsidRDefault="002A63F0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A56FE0">
              <w:t>210</w:t>
            </w:r>
            <w:r>
              <w:t xml:space="preserve"> °T</w:t>
            </w:r>
            <w:r>
              <w:tab/>
              <w:t>–</w:t>
            </w:r>
            <w:r>
              <w:tab/>
            </w:r>
            <w:r w:rsidRPr="00A56FE0">
              <w:t>256</w:t>
            </w:r>
            <w:r>
              <w:t xml:space="preserve"> °T</w:t>
            </w:r>
          </w:p>
        </w:tc>
        <w:tc>
          <w:tcPr>
            <w:tcW w:w="1920" w:type="dxa"/>
          </w:tcPr>
          <w:p w:rsidR="002A63F0" w:rsidRDefault="002A63F0" w:rsidP="00AD10B6">
            <w:pPr>
              <w:pStyle w:val="TableText"/>
              <w:jc w:val="center"/>
            </w:pPr>
            <w:r>
              <w:noBreakHyphen/>
            </w:r>
            <w:r w:rsidRPr="00A56FE0">
              <w:t>0.1</w:t>
            </w:r>
            <w:r>
              <w:t>°</w:t>
            </w:r>
          </w:p>
        </w:tc>
        <w:tc>
          <w:tcPr>
            <w:tcW w:w="2400" w:type="dxa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12.5 kW</w:t>
            </w:r>
          </w:p>
        </w:tc>
        <w:tc>
          <w:tcPr>
            <w:tcW w:w="1941" w:type="dxa"/>
            <w:gridSpan w:val="2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2A63F0" w:rsidRDefault="002A63F0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256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273</w:t>
            </w:r>
            <w:r>
              <w:t xml:space="preserve"> °T</w:t>
            </w:r>
            <w:r w:rsidRPr="00A56FE0" w:rsidDel="00A96B93">
              <w:t xml:space="preserve"> </w:t>
            </w:r>
          </w:p>
        </w:tc>
        <w:tc>
          <w:tcPr>
            <w:tcW w:w="1920" w:type="dxa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</w:tcPr>
          <w:p w:rsidR="002A63F0" w:rsidRDefault="002A63F0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273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298</w:t>
            </w:r>
            <w:r>
              <w:t xml:space="preserve"> °T</w:t>
            </w:r>
          </w:p>
        </w:tc>
        <w:tc>
          <w:tcPr>
            <w:tcW w:w="1920" w:type="dxa"/>
          </w:tcPr>
          <w:p w:rsidR="002A63F0" w:rsidRDefault="002A63F0" w:rsidP="00AD10B6">
            <w:pPr>
              <w:pStyle w:val="TableText"/>
              <w:jc w:val="center"/>
            </w:pPr>
            <w:r>
              <w:noBreakHyphen/>
            </w:r>
            <w:r w:rsidRPr="00A56FE0">
              <w:t>0.3</w:t>
            </w:r>
            <w:r>
              <w:t>°</w:t>
            </w:r>
          </w:p>
        </w:tc>
        <w:tc>
          <w:tcPr>
            <w:tcW w:w="2400" w:type="dxa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15 kW</w:t>
            </w:r>
          </w:p>
        </w:tc>
        <w:tc>
          <w:tcPr>
            <w:tcW w:w="1941" w:type="dxa"/>
            <w:gridSpan w:val="2"/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  <w:tr w:rsidR="002A63F0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tcBorders>
              <w:bottom w:val="single" w:sz="4" w:space="0" w:color="auto"/>
            </w:tcBorders>
          </w:tcPr>
          <w:p w:rsidR="002A63F0" w:rsidRDefault="002A63F0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298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360</w:t>
            </w:r>
            <w:r>
              <w:t xml:space="preserve"> °T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All angles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</w:tcPr>
          <w:p w:rsidR="002A63F0" w:rsidRDefault="002A63F0" w:rsidP="00AD10B6">
            <w:pPr>
              <w:pStyle w:val="TableText"/>
              <w:jc w:val="center"/>
            </w:pPr>
            <w:r w:rsidRPr="00A56FE0">
              <w:t>50 kW</w:t>
            </w:r>
          </w:p>
        </w:tc>
      </w:tr>
    </w:tbl>
    <w:p w:rsidR="00A479C7" w:rsidRPr="008B70D4" w:rsidRDefault="003E1F75" w:rsidP="002A63F0">
      <w:pPr>
        <w:pStyle w:val="ScheduleHeading"/>
        <w:pageBreakBefore/>
        <w:ind w:left="0" w:firstLine="0"/>
      </w:pPr>
      <w:r>
        <w:lastRenderedPageBreak/>
        <w:br/>
      </w:r>
      <w:r w:rsidR="00A479C7" w:rsidRPr="008B70D4">
        <w:t>Attachment 1.3</w:t>
      </w:r>
      <w:r w:rsidR="00A479C7" w:rsidRPr="008B70D4">
        <w:tab/>
        <w:t>Sydney 3</w:t>
      </w:r>
    </w:p>
    <w:p w:rsidR="00A479C7" w:rsidRPr="008B70D4" w:rsidRDefault="00A479C7" w:rsidP="00A479C7">
      <w:pPr>
        <w:rPr>
          <w:color w:val="000000"/>
        </w:rPr>
      </w:pPr>
    </w:p>
    <w:tbl>
      <w:tblPr>
        <w:tblW w:w="8422" w:type="dxa"/>
        <w:tblLayout w:type="fixed"/>
        <w:tblLook w:val="01E0" w:firstRow="1" w:lastRow="1" w:firstColumn="1" w:lastColumn="1" w:noHBand="0" w:noVBand="0"/>
      </w:tblPr>
      <w:tblGrid>
        <w:gridCol w:w="2160"/>
        <w:gridCol w:w="1920"/>
        <w:gridCol w:w="2400"/>
        <w:gridCol w:w="1942"/>
      </w:tblGrid>
      <w:tr w:rsidR="00A479C7" w:rsidRPr="008B70D4" w:rsidTr="007929C2">
        <w:trPr>
          <w:cantSplit/>
          <w:tblHeader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:rsidR="00A479C7" w:rsidRPr="008B70D4" w:rsidRDefault="00A479C7" w:rsidP="00AD10B6">
            <w:pPr>
              <w:pStyle w:val="TableColHead"/>
            </w:pPr>
            <w:r w:rsidRPr="008B70D4">
              <w:t>Column 1</w:t>
            </w:r>
          </w:p>
          <w:p w:rsidR="00A479C7" w:rsidRPr="008B70D4" w:rsidRDefault="00A479C7" w:rsidP="00AD10B6">
            <w:pPr>
              <w:pStyle w:val="TableColHead"/>
              <w:spacing w:before="60"/>
            </w:pPr>
            <w:r w:rsidRPr="008B70D4">
              <w:t>Technical specification</w:t>
            </w:r>
          </w:p>
        </w:tc>
        <w:tc>
          <w:tcPr>
            <w:tcW w:w="4342" w:type="dxa"/>
            <w:gridSpan w:val="2"/>
            <w:tcBorders>
              <w:bottom w:val="single" w:sz="4" w:space="0" w:color="auto"/>
            </w:tcBorders>
          </w:tcPr>
          <w:p w:rsidR="00A479C7" w:rsidRPr="008B70D4" w:rsidRDefault="00A479C7" w:rsidP="00AD10B6">
            <w:pPr>
              <w:pStyle w:val="TableColHead"/>
            </w:pPr>
            <w:r w:rsidRPr="008B70D4">
              <w:t>Column 2</w:t>
            </w:r>
          </w:p>
          <w:p w:rsidR="00A479C7" w:rsidRPr="008B70D4" w:rsidRDefault="00A479C7" w:rsidP="00AD10B6">
            <w:pPr>
              <w:pStyle w:val="TableColHead"/>
              <w:spacing w:before="60"/>
            </w:pPr>
            <w:r w:rsidRPr="008B70D4">
              <w:t xml:space="preserve">Details </w:t>
            </w: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:rsidR="00A479C7" w:rsidRPr="008B70D4" w:rsidRDefault="00A479C7" w:rsidP="00AD10B6">
            <w:pPr>
              <w:pStyle w:val="TableText"/>
            </w:pPr>
            <w:r w:rsidRPr="008B70D4">
              <w:t>Category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</w:tcBorders>
          </w:tcPr>
          <w:p w:rsidR="00A479C7" w:rsidRPr="008B70D4" w:rsidRDefault="00A479C7" w:rsidP="00AD10B6">
            <w:pPr>
              <w:pStyle w:val="TableText"/>
            </w:pPr>
            <w:r w:rsidRPr="008B70D4">
              <w:t>3</w:t>
            </w: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</w:pPr>
            <w:r w:rsidRPr="008B70D4">
              <w:t>General Area Served</w:t>
            </w:r>
          </w:p>
        </w:tc>
        <w:tc>
          <w:tcPr>
            <w:tcW w:w="4342" w:type="dxa"/>
            <w:gridSpan w:val="2"/>
          </w:tcPr>
          <w:p w:rsidR="00A479C7" w:rsidRPr="008B70D4" w:rsidRDefault="00A479C7" w:rsidP="00AD10B6">
            <w:pPr>
              <w:pStyle w:val="TableText"/>
            </w:pPr>
            <w:r w:rsidRPr="008B70D4">
              <w:t>Sydney</w:t>
            </w: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</w:pPr>
            <w:r w:rsidRPr="008B70D4">
              <w:t>Mode</w:t>
            </w:r>
          </w:p>
        </w:tc>
        <w:tc>
          <w:tcPr>
            <w:tcW w:w="4342" w:type="dxa"/>
            <w:gridSpan w:val="2"/>
          </w:tcPr>
          <w:p w:rsidR="00A479C7" w:rsidRPr="008B70D4" w:rsidRDefault="00A479C7" w:rsidP="00AD10B6">
            <w:pPr>
              <w:pStyle w:val="TableText"/>
            </w:pPr>
            <w:r w:rsidRPr="008B70D4">
              <w:t>DAB</w:t>
            </w:r>
          </w:p>
        </w:tc>
      </w:tr>
      <w:tr w:rsidR="00A479C7" w:rsidRPr="008B70D4" w:rsidDel="00E52833" w:rsidTr="007929C2">
        <w:trPr>
          <w:cantSplit/>
        </w:trPr>
        <w:tc>
          <w:tcPr>
            <w:tcW w:w="4080" w:type="dxa"/>
            <w:gridSpan w:val="2"/>
          </w:tcPr>
          <w:p w:rsidR="00A479C7" w:rsidRPr="008B70D4" w:rsidDel="00E52833" w:rsidRDefault="00A479C7" w:rsidP="00AD10B6">
            <w:pPr>
              <w:pStyle w:val="TableText"/>
            </w:pPr>
            <w:r w:rsidRPr="008B70D4">
              <w:t>Specification number</w:t>
            </w:r>
          </w:p>
        </w:tc>
        <w:tc>
          <w:tcPr>
            <w:tcW w:w="4342" w:type="dxa"/>
            <w:gridSpan w:val="2"/>
          </w:tcPr>
          <w:p w:rsidR="00A479C7" w:rsidRPr="008B70D4" w:rsidDel="00E52833" w:rsidRDefault="004D66A7" w:rsidP="00AD10B6">
            <w:pPr>
              <w:pStyle w:val="TableText"/>
            </w:pPr>
            <w:r>
              <w:t>TS</w:t>
            </w:r>
            <w:r w:rsidR="00A479C7">
              <w:t>1132985</w:t>
            </w: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  <w:spacing w:before="240"/>
              <w:rPr>
                <w:i/>
              </w:rPr>
            </w:pPr>
            <w:r w:rsidRPr="008B70D4">
              <w:rPr>
                <w:i/>
              </w:rPr>
              <w:t>Transmitter Site</w:t>
            </w:r>
          </w:p>
        </w:tc>
        <w:tc>
          <w:tcPr>
            <w:tcW w:w="4342" w:type="dxa"/>
            <w:gridSpan w:val="2"/>
          </w:tcPr>
          <w:p w:rsidR="00A479C7" w:rsidRPr="008B70D4" w:rsidRDefault="00A479C7" w:rsidP="00AD10B6">
            <w:pPr>
              <w:pStyle w:val="TableText"/>
            </w:pP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</w:pPr>
            <w:r w:rsidRPr="008B70D4">
              <w:t>Nominal Location</w:t>
            </w:r>
          </w:p>
        </w:tc>
        <w:tc>
          <w:tcPr>
            <w:tcW w:w="4342" w:type="dxa"/>
            <w:gridSpan w:val="2"/>
          </w:tcPr>
          <w:p w:rsidR="00A479C7" w:rsidRDefault="00A479C7" w:rsidP="00AD10B6">
            <w:pPr>
              <w:pStyle w:val="TableText"/>
              <w:spacing w:before="0" w:after="0"/>
            </w:pPr>
            <w:r w:rsidRPr="000D1565">
              <w:t xml:space="preserve">TXA Willoughby Site Tower </w:t>
            </w:r>
          </w:p>
          <w:p w:rsidR="00A479C7" w:rsidRDefault="00A479C7" w:rsidP="00AD10B6">
            <w:pPr>
              <w:pStyle w:val="TableText"/>
              <w:spacing w:before="0" w:after="0"/>
            </w:pPr>
            <w:r w:rsidRPr="000D1565">
              <w:t xml:space="preserve">15 Richmond Avenue </w:t>
            </w:r>
          </w:p>
          <w:p w:rsidR="00A479C7" w:rsidRPr="008B70D4" w:rsidRDefault="00A479C7" w:rsidP="00AD10B6">
            <w:pPr>
              <w:pStyle w:val="TableText"/>
              <w:spacing w:before="0" w:after="0"/>
            </w:pPr>
            <w:r w:rsidRPr="000D1565">
              <w:t>WILLOUGHBY</w:t>
            </w: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342" w:type="dxa"/>
            <w:gridSpan w:val="2"/>
          </w:tcPr>
          <w:p w:rsidR="00A479C7" w:rsidRPr="00EA57C0" w:rsidRDefault="00A479C7" w:rsidP="00AD10B6">
            <w:pPr>
              <w:pStyle w:val="TableText"/>
              <w:tabs>
                <w:tab w:val="left" w:pos="1920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A479C7" w:rsidRPr="008B70D4" w:rsidRDefault="00BE2463" w:rsidP="00AD10B6">
            <w:pPr>
              <w:pStyle w:val="TableText"/>
              <w:tabs>
                <w:tab w:val="left" w:pos="1920"/>
                <w:tab w:val="left" w:pos="2644"/>
              </w:tabs>
            </w:pPr>
            <w:r>
              <w:rPr>
                <w:color w:val="000000"/>
                <w:lang w:eastAsia="en-AU"/>
              </w:rPr>
              <w:t>33.811691ºS</w:t>
            </w:r>
            <w:r w:rsidR="00A479C7" w:rsidRPr="008B70D4">
              <w:tab/>
            </w:r>
            <w:r>
              <w:rPr>
                <w:color w:val="000000"/>
                <w:lang w:eastAsia="en-AU"/>
              </w:rPr>
              <w:t>151.195969ºE</w:t>
            </w: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  <w:spacing w:before="240"/>
              <w:rPr>
                <w:i/>
              </w:rPr>
            </w:pPr>
            <w:r w:rsidRPr="008B70D4">
              <w:rPr>
                <w:i/>
              </w:rPr>
              <w:t>Emission</w:t>
            </w:r>
          </w:p>
        </w:tc>
        <w:tc>
          <w:tcPr>
            <w:tcW w:w="4342" w:type="dxa"/>
            <w:gridSpan w:val="2"/>
          </w:tcPr>
          <w:p w:rsidR="00A479C7" w:rsidRPr="008B70D4" w:rsidRDefault="00A479C7" w:rsidP="00AD10B6">
            <w:pPr>
              <w:pStyle w:val="TableText"/>
            </w:pP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</w:pPr>
            <w:r>
              <w:t>Frequency Block</w:t>
            </w:r>
          </w:p>
        </w:tc>
        <w:tc>
          <w:tcPr>
            <w:tcW w:w="4342" w:type="dxa"/>
            <w:gridSpan w:val="2"/>
          </w:tcPr>
          <w:p w:rsidR="00A479C7" w:rsidRPr="008B70D4" w:rsidRDefault="00A479C7" w:rsidP="00AD10B6">
            <w:pPr>
              <w:pStyle w:val="TableText"/>
            </w:pPr>
            <w:r>
              <w:t>9C</w:t>
            </w:r>
          </w:p>
        </w:tc>
      </w:tr>
      <w:tr w:rsidR="00A479C7" w:rsidRPr="008B70D4" w:rsidTr="007929C2">
        <w:trPr>
          <w:cantSplit/>
        </w:trPr>
        <w:tc>
          <w:tcPr>
            <w:tcW w:w="4080" w:type="dxa"/>
            <w:gridSpan w:val="2"/>
          </w:tcPr>
          <w:p w:rsidR="00A479C7" w:rsidRPr="008B70D4" w:rsidRDefault="00A479C7" w:rsidP="00AD10B6">
            <w:pPr>
              <w:pStyle w:val="TableText"/>
            </w:pPr>
            <w:r w:rsidRPr="008B70D4">
              <w:t>Polarisation</w:t>
            </w:r>
          </w:p>
        </w:tc>
        <w:tc>
          <w:tcPr>
            <w:tcW w:w="4342" w:type="dxa"/>
            <w:gridSpan w:val="2"/>
          </w:tcPr>
          <w:p w:rsidR="00A479C7" w:rsidRPr="008B70D4" w:rsidRDefault="00A479C7" w:rsidP="00AD10B6">
            <w:pPr>
              <w:pStyle w:val="TableText"/>
            </w:pPr>
            <w:r w:rsidRPr="008B70D4">
              <w:t>Vertical</w:t>
            </w:r>
          </w:p>
        </w:tc>
      </w:tr>
      <w:tr w:rsidR="00A479C7" w:rsidRPr="008B70D4" w:rsidDel="00E52833" w:rsidTr="007929C2">
        <w:trPr>
          <w:cantSplit/>
        </w:trPr>
        <w:tc>
          <w:tcPr>
            <w:tcW w:w="4080" w:type="dxa"/>
            <w:gridSpan w:val="2"/>
          </w:tcPr>
          <w:p w:rsidR="00A479C7" w:rsidRPr="008B70D4" w:rsidDel="00E52833" w:rsidRDefault="00A479C7" w:rsidP="00AD10B6">
            <w:pPr>
              <w:pStyle w:val="TableText"/>
            </w:pPr>
            <w:r w:rsidRPr="008B70D4">
              <w:t>Maximum antenna height</w:t>
            </w:r>
          </w:p>
        </w:tc>
        <w:tc>
          <w:tcPr>
            <w:tcW w:w="4342" w:type="dxa"/>
            <w:gridSpan w:val="2"/>
          </w:tcPr>
          <w:p w:rsidR="00A479C7" w:rsidRPr="008B70D4" w:rsidDel="00E52833" w:rsidRDefault="00A479C7" w:rsidP="00AD10B6">
            <w:pPr>
              <w:pStyle w:val="TableText"/>
            </w:pPr>
            <w:r>
              <w:t>2</w:t>
            </w:r>
            <w:r w:rsidRPr="008B70D4">
              <w:t>3</w:t>
            </w:r>
            <w:r>
              <w:t>0</w:t>
            </w:r>
            <w:r w:rsidRPr="008B70D4">
              <w:t xml:space="preserve"> m</w:t>
            </w:r>
          </w:p>
        </w:tc>
      </w:tr>
      <w:tr w:rsidR="00A479C7" w:rsidRPr="00E353F3" w:rsidTr="007929C2">
        <w:tblPrEx>
          <w:tblLook w:val="0000" w:firstRow="0" w:lastRow="0" w:firstColumn="0" w:lastColumn="0" w:noHBand="0" w:noVBand="0"/>
        </w:tblPrEx>
        <w:tc>
          <w:tcPr>
            <w:tcW w:w="84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Pr="00E353F3" w:rsidRDefault="00A479C7" w:rsidP="00675F3E">
            <w:pPr>
              <w:pStyle w:val="TableText"/>
              <w:spacing w:before="240"/>
              <w:rPr>
                <w:i/>
              </w:rPr>
            </w:pPr>
            <w:r>
              <w:rPr>
                <w:i/>
              </w:rPr>
              <w:t>Output Radiation Pattern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Default="00A479C7" w:rsidP="00675F3E">
            <w:pPr>
              <w:pStyle w:val="TableColHead"/>
            </w:pPr>
            <w:r>
              <w:t>Bearing or sector</w:t>
            </w:r>
            <w:r w:rsidR="00FD3FC8">
              <w:br/>
            </w:r>
            <w:r>
              <w:t>(clockwise direction)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Default="00A479C7">
            <w:pPr>
              <w:pStyle w:val="TableColHead"/>
              <w:jc w:val="center"/>
            </w:pPr>
            <w:r>
              <w:t>Depression angle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Default="00A479C7">
            <w:pPr>
              <w:pStyle w:val="TableColHead"/>
              <w:jc w:val="center"/>
            </w:pPr>
            <w:r>
              <w:t>Maximum ERP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79C7" w:rsidRDefault="00A479C7" w:rsidP="00675F3E">
            <w:pPr>
              <w:spacing w:before="120" w:after="60" w:line="20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79C7" w:rsidRDefault="00A479C7" w:rsidP="00675F3E">
            <w:pPr>
              <w:spacing w:before="120" w:after="60" w:line="20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Default="00A479C7">
            <w:pPr>
              <w:pStyle w:val="TableColHead"/>
              <w:jc w:val="center"/>
            </w:pPr>
            <w:r>
              <w:t>At or above dividing line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Default="00A479C7">
            <w:pPr>
              <w:pStyle w:val="TableColHead"/>
              <w:jc w:val="center"/>
            </w:pPr>
            <w:r>
              <w:t>Below dividing line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A479C7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10</w:t>
            </w:r>
            <w:r>
              <w:t xml:space="preserve"> °T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All angles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shd w:val="clear" w:color="auto" w:fill="auto"/>
          </w:tcPr>
          <w:p w:rsidR="00A479C7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A56FE0">
              <w:t>10</w:t>
            </w:r>
            <w:r>
              <w:t xml:space="preserve"> °T</w:t>
            </w:r>
            <w:r>
              <w:tab/>
            </w:r>
            <w:r w:rsidRPr="00A56FE0">
              <w:t>–</w:t>
            </w:r>
            <w:r>
              <w:tab/>
            </w:r>
            <w:r w:rsidRPr="00A56FE0">
              <w:t>40</w:t>
            </w:r>
            <w:r>
              <w:t xml:space="preserve"> °T</w:t>
            </w:r>
          </w:p>
        </w:tc>
        <w:tc>
          <w:tcPr>
            <w:tcW w:w="192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0.3°</w:t>
            </w:r>
          </w:p>
        </w:tc>
        <w:tc>
          <w:tcPr>
            <w:tcW w:w="240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12.5 kW</w:t>
            </w:r>
          </w:p>
        </w:tc>
        <w:tc>
          <w:tcPr>
            <w:tcW w:w="1942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shd w:val="clear" w:color="auto" w:fill="auto"/>
          </w:tcPr>
          <w:p w:rsidR="00A479C7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40 °T</w:t>
            </w:r>
            <w:r>
              <w:tab/>
              <w:t>–</w:t>
            </w:r>
            <w:r>
              <w:tab/>
            </w:r>
            <w:r w:rsidRPr="00A56FE0">
              <w:t>210</w:t>
            </w:r>
            <w:r>
              <w:t xml:space="preserve"> °T</w:t>
            </w:r>
          </w:p>
        </w:tc>
        <w:tc>
          <w:tcPr>
            <w:tcW w:w="192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All angles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shd w:val="clear" w:color="auto" w:fill="auto"/>
          </w:tcPr>
          <w:p w:rsidR="00A479C7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210 °T</w:t>
            </w:r>
            <w:r>
              <w:tab/>
              <w:t>–</w:t>
            </w:r>
            <w:r>
              <w:tab/>
            </w:r>
            <w:r w:rsidRPr="00A56FE0">
              <w:t>256</w:t>
            </w:r>
            <w:r>
              <w:t xml:space="preserve"> °T</w:t>
            </w:r>
          </w:p>
        </w:tc>
        <w:tc>
          <w:tcPr>
            <w:tcW w:w="192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noBreakHyphen/>
              <w:t>0.1°</w:t>
            </w:r>
          </w:p>
        </w:tc>
        <w:tc>
          <w:tcPr>
            <w:tcW w:w="240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12.5 kW</w:t>
            </w:r>
          </w:p>
        </w:tc>
        <w:tc>
          <w:tcPr>
            <w:tcW w:w="1942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shd w:val="clear" w:color="auto" w:fill="auto"/>
          </w:tcPr>
          <w:p w:rsidR="00A479C7" w:rsidRPr="000566A1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 w:rsidRPr="000566A1">
              <w:tab/>
              <w:t>256 °T</w:t>
            </w:r>
            <w:r w:rsidRPr="000566A1">
              <w:tab/>
              <w:t>–</w:t>
            </w:r>
            <w:r w:rsidRPr="000566A1">
              <w:tab/>
              <w:t>273 °T</w:t>
            </w:r>
            <w:r w:rsidRPr="000566A1" w:rsidDel="00A96B93"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All angles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shd w:val="clear" w:color="auto" w:fill="auto"/>
          </w:tcPr>
          <w:p w:rsidR="00A479C7" w:rsidRPr="000566A1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 w:rsidRPr="000566A1">
              <w:tab/>
              <w:t>273 °T</w:t>
            </w:r>
            <w:r w:rsidRPr="000566A1">
              <w:tab/>
              <w:t>–</w:t>
            </w:r>
            <w:r w:rsidRPr="000566A1">
              <w:tab/>
              <w:t>298 °T</w:t>
            </w:r>
          </w:p>
        </w:tc>
        <w:tc>
          <w:tcPr>
            <w:tcW w:w="192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noBreakHyphen/>
              <w:t>0.3°</w:t>
            </w:r>
          </w:p>
        </w:tc>
        <w:tc>
          <w:tcPr>
            <w:tcW w:w="2400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15 kW</w:t>
            </w:r>
          </w:p>
        </w:tc>
        <w:tc>
          <w:tcPr>
            <w:tcW w:w="1942" w:type="dxa"/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50 kW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Pr="000566A1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 w:rsidRPr="000566A1">
              <w:tab/>
              <w:t>298 °T</w:t>
            </w:r>
            <w:r w:rsidRPr="000566A1">
              <w:tab/>
              <w:t>–</w:t>
            </w:r>
            <w:r w:rsidRPr="000566A1">
              <w:tab/>
              <w:t>360 °T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All angles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9C7" w:rsidRDefault="00A479C7" w:rsidP="00AD10B6">
            <w:pPr>
              <w:pStyle w:val="TableText"/>
              <w:jc w:val="center"/>
            </w:pPr>
            <w:r>
              <w:t>50 kW</w:t>
            </w:r>
          </w:p>
        </w:tc>
      </w:tr>
    </w:tbl>
    <w:p w:rsidR="00A479C7" w:rsidRDefault="00A479C7" w:rsidP="00A479C7"/>
    <w:p w:rsidR="00A479C7" w:rsidRPr="00EA57C0" w:rsidRDefault="003E1F75" w:rsidP="003E1F75">
      <w:pPr>
        <w:pStyle w:val="ScheduleHeading"/>
        <w:pageBreakBefore/>
        <w:ind w:left="0" w:firstLine="0"/>
      </w:pPr>
      <w:r>
        <w:lastRenderedPageBreak/>
        <w:br/>
      </w:r>
      <w:r w:rsidR="00A479C7" w:rsidRPr="00EA57C0">
        <w:t>Attachment 1.</w:t>
      </w:r>
      <w:r w:rsidR="00A479C7">
        <w:t>4</w:t>
      </w:r>
      <w:r w:rsidR="00A479C7" w:rsidRPr="00EA57C0">
        <w:tab/>
      </w:r>
      <w:r w:rsidR="006E2059">
        <w:t>Sydney</w:t>
      </w:r>
      <w:r w:rsidR="00A479C7" w:rsidRPr="00EA57C0">
        <w:t xml:space="preserve"> 1</w:t>
      </w:r>
    </w:p>
    <w:p w:rsidR="00A479C7" w:rsidRPr="00EA57C0" w:rsidRDefault="00A479C7" w:rsidP="00A479C7">
      <w:pPr>
        <w:ind w:firstLine="720"/>
        <w:rPr>
          <w:color w:val="000000"/>
        </w:rPr>
      </w:pPr>
    </w:p>
    <w:tbl>
      <w:tblPr>
        <w:tblW w:w="8366" w:type="dxa"/>
        <w:tblLayout w:type="fixed"/>
        <w:tblLook w:val="01E0" w:firstRow="1" w:lastRow="1" w:firstColumn="1" w:lastColumn="1" w:noHBand="0" w:noVBand="0"/>
      </w:tblPr>
      <w:tblGrid>
        <w:gridCol w:w="3960"/>
        <w:gridCol w:w="9"/>
        <w:gridCol w:w="4385"/>
        <w:gridCol w:w="12"/>
      </w:tblGrid>
      <w:tr w:rsidR="00A479C7" w:rsidRPr="00EA57C0" w:rsidTr="007929C2">
        <w:trPr>
          <w:cantSplit/>
          <w:tblHeader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1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2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Category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1</w:t>
            </w: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Penrith</w:t>
            </w: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Mode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DAB</w:t>
            </w:r>
          </w:p>
        </w:tc>
      </w:tr>
      <w:tr w:rsidR="00A479C7" w:rsidRPr="00EA57C0" w:rsidDel="007229DD" w:rsidTr="007929C2">
        <w:trPr>
          <w:cantSplit/>
        </w:trPr>
        <w:tc>
          <w:tcPr>
            <w:tcW w:w="3969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>
              <w:t>Specification number</w:t>
            </w:r>
          </w:p>
        </w:tc>
        <w:tc>
          <w:tcPr>
            <w:tcW w:w="4397" w:type="dxa"/>
            <w:gridSpan w:val="2"/>
          </w:tcPr>
          <w:p w:rsidR="00A479C7" w:rsidRPr="00EA57C0" w:rsidDel="007229DD" w:rsidRDefault="004D66A7" w:rsidP="00AD10B6">
            <w:pPr>
              <w:pStyle w:val="TableText"/>
            </w:pPr>
            <w:r>
              <w:t>TS</w:t>
            </w:r>
            <w:r w:rsidR="00A479C7">
              <w:t>1137041</w:t>
            </w: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397" w:type="dxa"/>
            <w:gridSpan w:val="2"/>
          </w:tcPr>
          <w:p w:rsidR="00A479C7" w:rsidRDefault="00A479C7" w:rsidP="00AD10B6">
            <w:pPr>
              <w:pStyle w:val="TableText"/>
              <w:spacing w:before="0" w:after="0"/>
            </w:pPr>
            <w:r w:rsidRPr="00D12759">
              <w:t xml:space="preserve">Broadcast Monopole  </w:t>
            </w:r>
            <w:proofErr w:type="spellStart"/>
            <w:r w:rsidRPr="00D12759">
              <w:t>Aust</w:t>
            </w:r>
            <w:proofErr w:type="spellEnd"/>
            <w:r w:rsidRPr="00D12759">
              <w:t xml:space="preserve"> Radio Network Site  754-768 Hawkesbury Rd  </w:t>
            </w:r>
          </w:p>
          <w:p w:rsidR="00A479C7" w:rsidRPr="00EA57C0" w:rsidRDefault="00A479C7" w:rsidP="00AD10B6">
            <w:pPr>
              <w:pStyle w:val="TableText"/>
              <w:spacing w:before="0" w:after="0"/>
            </w:pPr>
            <w:r w:rsidRPr="00D12759">
              <w:t>HAWKESBURY HEIGHTS</w:t>
            </w: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  <w:tabs>
                <w:tab w:val="left" w:pos="2018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A479C7" w:rsidRPr="00EA57C0" w:rsidRDefault="00BE2463" w:rsidP="00AD10B6">
            <w:pPr>
              <w:pStyle w:val="TableText"/>
              <w:tabs>
                <w:tab w:val="left" w:pos="1877"/>
                <w:tab w:val="left" w:pos="2018"/>
                <w:tab w:val="left" w:pos="2644"/>
              </w:tabs>
            </w:pPr>
            <w:r>
              <w:rPr>
                <w:color w:val="000000"/>
                <w:lang w:eastAsia="en-AU"/>
              </w:rPr>
              <w:t>33.667434ºS</w:t>
            </w:r>
            <w:r w:rsidR="00A479C7" w:rsidRPr="008B70D4">
              <w:tab/>
            </w:r>
            <w:r>
              <w:rPr>
                <w:color w:val="000000"/>
                <w:lang w:eastAsia="en-AU"/>
              </w:rPr>
              <w:t>150.639753ºE</w:t>
            </w: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Frequency Block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9A</w:t>
            </w:r>
          </w:p>
        </w:tc>
      </w:tr>
      <w:tr w:rsidR="00A479C7" w:rsidRPr="00EA57C0" w:rsidTr="007929C2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Polarisation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Vertical</w:t>
            </w:r>
          </w:p>
        </w:tc>
      </w:tr>
      <w:tr w:rsidR="00A479C7" w:rsidRPr="00EA57C0" w:rsidDel="007229DD" w:rsidTr="007929C2">
        <w:trPr>
          <w:cantSplit/>
        </w:trPr>
        <w:tc>
          <w:tcPr>
            <w:tcW w:w="3969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397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>
              <w:t>42</w:t>
            </w:r>
            <w:r w:rsidRPr="00EA57C0">
              <w:t xml:space="preserve"> m</w:t>
            </w:r>
          </w:p>
        </w:tc>
      </w:tr>
      <w:tr w:rsidR="00A479C7" w:rsidRPr="004D27DE" w:rsidTr="007929C2">
        <w:tblPrEx>
          <w:tblLook w:val="0000" w:firstRow="0" w:lastRow="0" w:firstColumn="0" w:lastColumn="0" w:noHBand="0" w:noVBand="0"/>
        </w:tblPrEx>
        <w:tc>
          <w:tcPr>
            <w:tcW w:w="3969" w:type="dxa"/>
            <w:gridSpan w:val="2"/>
          </w:tcPr>
          <w:p w:rsidR="00A479C7" w:rsidRPr="002216B7" w:rsidRDefault="00A479C7" w:rsidP="00675F3E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>Output Radiation Pattern</w:t>
            </w:r>
          </w:p>
        </w:tc>
        <w:tc>
          <w:tcPr>
            <w:tcW w:w="4397" w:type="dxa"/>
            <w:gridSpan w:val="2"/>
          </w:tcPr>
          <w:p w:rsidR="00A479C7" w:rsidRPr="002216B7" w:rsidRDefault="00A479C7" w:rsidP="00675F3E">
            <w:pPr>
              <w:pStyle w:val="TableText"/>
              <w:spacing w:before="240"/>
              <w:rPr>
                <w:i/>
              </w:rPr>
            </w:pP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 w:rsidP="00675F3E">
            <w:pPr>
              <w:pStyle w:val="TableColHead"/>
            </w:pPr>
            <w:r>
              <w:t>Bearing or sector</w:t>
            </w:r>
            <w:r w:rsidR="00FD3FC8">
              <w:br/>
            </w:r>
            <w:r>
              <w:t>(clockwise direction)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 w:rsidP="00AD10B6">
            <w:pPr>
              <w:pStyle w:val="TableColHead"/>
            </w:pPr>
            <w:r>
              <w:t>Maximum ERP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60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22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A479C7" w:rsidRDefault="00A479C7" w:rsidP="00AD10B6">
            <w:pPr>
              <w:pStyle w:val="TableText"/>
            </w:pPr>
            <w:r>
              <w:t xml:space="preserve">300 </w:t>
            </w:r>
            <w:r w:rsidRPr="00A56FE0">
              <w:t>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60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220 °T</w:t>
            </w:r>
            <w:r>
              <w:tab/>
              <w:t>–</w:t>
            </w:r>
            <w:r>
              <w:tab/>
            </w:r>
            <w:r w:rsidRPr="00A56FE0">
              <w:t>2</w:t>
            </w:r>
            <w:r>
              <w:t>6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</w:tcPr>
          <w:p w:rsidR="00A479C7" w:rsidRDefault="00A479C7" w:rsidP="00AD10B6">
            <w:pPr>
              <w:pStyle w:val="TableText"/>
            </w:pPr>
            <w:r>
              <w:t xml:space="preserve">150 </w:t>
            </w:r>
            <w:r w:rsidRPr="00A56FE0">
              <w:t>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60" w:type="dxa"/>
          </w:tcPr>
          <w:p w:rsidR="00A479C7" w:rsidRPr="003439E9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</w:t>
            </w:r>
            <w:r>
              <w:t>60 °T</w:t>
            </w:r>
            <w:r>
              <w:tab/>
              <w:t>–</w:t>
            </w:r>
            <w:r>
              <w:tab/>
              <w:t>320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4394" w:type="dxa"/>
            <w:gridSpan w:val="2"/>
          </w:tcPr>
          <w:p w:rsidR="00A479C7" w:rsidRDefault="00FD3FC8" w:rsidP="00AD10B6">
            <w:pPr>
              <w:pStyle w:val="TableText"/>
            </w:pPr>
            <w:r>
              <w:t xml:space="preserve">  </w:t>
            </w:r>
            <w:r w:rsidR="00A479C7">
              <w:t xml:space="preserve">75 </w:t>
            </w:r>
            <w:r w:rsidR="00A479C7" w:rsidRPr="00A56FE0">
              <w:t>W</w:t>
            </w:r>
          </w:p>
        </w:tc>
      </w:tr>
      <w:tr w:rsidR="00A479C7" w:rsidTr="007929C2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60" w:type="dxa"/>
            <w:tcBorders>
              <w:bottom w:val="single" w:sz="4" w:space="0" w:color="auto"/>
            </w:tcBorders>
          </w:tcPr>
          <w:p w:rsidR="00A479C7" w:rsidRPr="003439E9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320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A479C7" w:rsidRDefault="00A479C7" w:rsidP="00AD10B6">
            <w:pPr>
              <w:pStyle w:val="TableText"/>
            </w:pPr>
            <w:r>
              <w:t xml:space="preserve">150 </w:t>
            </w:r>
            <w:r w:rsidRPr="00A56FE0">
              <w:t>W</w:t>
            </w:r>
          </w:p>
        </w:tc>
      </w:tr>
      <w:tr w:rsidR="00A479C7" w:rsidRPr="007F3E5B" w:rsidTr="007929C2">
        <w:trPr>
          <w:cantSplit/>
        </w:trPr>
        <w:tc>
          <w:tcPr>
            <w:tcW w:w="8366" w:type="dxa"/>
            <w:gridSpan w:val="4"/>
          </w:tcPr>
          <w:p w:rsidR="00A479C7" w:rsidRPr="00C3794F" w:rsidRDefault="00A479C7" w:rsidP="00AD10B6">
            <w:pPr>
              <w:pStyle w:val="TableText"/>
              <w:spacing w:before="240"/>
              <w:rPr>
                <w:i/>
              </w:rPr>
            </w:pPr>
            <w:r>
              <w:rPr>
                <w:i/>
              </w:rPr>
              <w:t>Advisory Note</w:t>
            </w:r>
          </w:p>
        </w:tc>
      </w:tr>
      <w:tr w:rsidR="00A479C7" w:rsidRPr="008B70D4" w:rsidTr="007929C2">
        <w:trPr>
          <w:cantSplit/>
        </w:trPr>
        <w:tc>
          <w:tcPr>
            <w:tcW w:w="8366" w:type="dxa"/>
            <w:gridSpan w:val="4"/>
          </w:tcPr>
          <w:p w:rsidR="00A479C7" w:rsidRPr="008B70D4" w:rsidRDefault="00A479C7" w:rsidP="00AD10B6">
            <w:pPr>
              <w:pStyle w:val="TableText"/>
            </w:pPr>
            <w:r w:rsidRPr="008B70D4">
              <w:t>Th</w:t>
            </w:r>
            <w:r>
              <w:t>is technical specification has been included in this plan because the transmission site is outside the Sydney RA1 licence area.</w:t>
            </w:r>
          </w:p>
        </w:tc>
      </w:tr>
    </w:tbl>
    <w:p w:rsidR="00A479C7" w:rsidRPr="00EA57C0" w:rsidRDefault="003E1F75" w:rsidP="003E1F75">
      <w:pPr>
        <w:pStyle w:val="ScheduleHeading"/>
        <w:pageBreakBefore/>
        <w:ind w:left="0" w:firstLine="0"/>
      </w:pPr>
      <w:r>
        <w:lastRenderedPageBreak/>
        <w:br/>
      </w:r>
      <w:r w:rsidR="00A479C7" w:rsidRPr="00EA57C0">
        <w:t>Attachment 1.</w:t>
      </w:r>
      <w:r w:rsidR="00A479C7">
        <w:t>5</w:t>
      </w:r>
      <w:r w:rsidR="00A479C7" w:rsidRPr="00EA57C0">
        <w:tab/>
      </w:r>
      <w:r w:rsidR="006E2059">
        <w:t xml:space="preserve">Sydney </w:t>
      </w:r>
      <w:r w:rsidR="00A479C7">
        <w:t>2</w:t>
      </w:r>
    </w:p>
    <w:p w:rsidR="00A479C7" w:rsidRPr="00EA57C0" w:rsidRDefault="00A479C7" w:rsidP="00A479C7">
      <w:pPr>
        <w:rPr>
          <w:color w:val="000000"/>
        </w:rPr>
      </w:pPr>
    </w:p>
    <w:tbl>
      <w:tblPr>
        <w:tblW w:w="8341" w:type="dxa"/>
        <w:tblLayout w:type="fixed"/>
        <w:tblLook w:val="01E0" w:firstRow="1" w:lastRow="1" w:firstColumn="1" w:lastColumn="1" w:noHBand="0" w:noVBand="0"/>
      </w:tblPr>
      <w:tblGrid>
        <w:gridCol w:w="3935"/>
        <w:gridCol w:w="9"/>
        <w:gridCol w:w="4385"/>
        <w:gridCol w:w="12"/>
      </w:tblGrid>
      <w:tr w:rsidR="00A479C7" w:rsidRPr="00EA57C0" w:rsidTr="00382A4C">
        <w:trPr>
          <w:cantSplit/>
          <w:tblHeader/>
        </w:trPr>
        <w:tc>
          <w:tcPr>
            <w:tcW w:w="3944" w:type="dxa"/>
            <w:gridSpan w:val="2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1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2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Category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1</w:t>
            </w: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Penrith</w:t>
            </w: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Mode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DAB</w:t>
            </w:r>
          </w:p>
        </w:tc>
      </w:tr>
      <w:tr w:rsidR="00A479C7" w:rsidRPr="00EA57C0" w:rsidDel="007229DD" w:rsidTr="00382A4C">
        <w:trPr>
          <w:cantSplit/>
        </w:trPr>
        <w:tc>
          <w:tcPr>
            <w:tcW w:w="3944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>
              <w:t>Specification number</w:t>
            </w:r>
          </w:p>
        </w:tc>
        <w:tc>
          <w:tcPr>
            <w:tcW w:w="4397" w:type="dxa"/>
            <w:gridSpan w:val="2"/>
          </w:tcPr>
          <w:p w:rsidR="00A479C7" w:rsidRPr="00EA57C0" w:rsidDel="007229DD" w:rsidRDefault="004D66A7" w:rsidP="00AD10B6">
            <w:pPr>
              <w:pStyle w:val="TableText"/>
            </w:pPr>
            <w:r>
              <w:t>TS</w:t>
            </w:r>
            <w:r w:rsidR="00A479C7">
              <w:t>1137056</w:t>
            </w: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397" w:type="dxa"/>
            <w:gridSpan w:val="2"/>
          </w:tcPr>
          <w:p w:rsidR="00A479C7" w:rsidRDefault="00A479C7" w:rsidP="00AD10B6">
            <w:pPr>
              <w:pStyle w:val="TableText"/>
              <w:spacing w:before="0" w:after="0"/>
            </w:pPr>
            <w:r w:rsidRPr="00D12759">
              <w:t xml:space="preserve">Broadcast Monopole  </w:t>
            </w:r>
            <w:proofErr w:type="spellStart"/>
            <w:r w:rsidRPr="00D12759">
              <w:t>Aust</w:t>
            </w:r>
            <w:proofErr w:type="spellEnd"/>
            <w:r w:rsidRPr="00D12759">
              <w:t xml:space="preserve"> Radio Network Site  754-768 Hawkesbury Rd  </w:t>
            </w:r>
          </w:p>
          <w:p w:rsidR="00A479C7" w:rsidRPr="00EA57C0" w:rsidRDefault="00A479C7" w:rsidP="00AD10B6">
            <w:pPr>
              <w:pStyle w:val="TableText"/>
              <w:spacing w:before="0" w:after="0"/>
            </w:pPr>
            <w:r w:rsidRPr="00D12759">
              <w:t>HAWKESBURY HEIGHTS</w:t>
            </w: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  <w:tabs>
                <w:tab w:val="left" w:pos="2071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A479C7" w:rsidRPr="00EA57C0" w:rsidRDefault="00BE2463" w:rsidP="00AD10B6">
            <w:pPr>
              <w:pStyle w:val="TableText"/>
              <w:tabs>
                <w:tab w:val="left" w:pos="2018"/>
                <w:tab w:val="left" w:pos="2071"/>
                <w:tab w:val="left" w:pos="2644"/>
              </w:tabs>
            </w:pPr>
            <w:r>
              <w:rPr>
                <w:color w:val="000000"/>
                <w:lang w:eastAsia="en-AU"/>
              </w:rPr>
              <w:t>33.667434ºS</w:t>
            </w:r>
            <w:r w:rsidR="00A479C7" w:rsidRPr="008B70D4">
              <w:tab/>
            </w:r>
            <w:r>
              <w:rPr>
                <w:color w:val="000000"/>
                <w:lang w:eastAsia="en-AU"/>
              </w:rPr>
              <w:t>150.639753ºE</w:t>
            </w: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Frequency Block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9B</w:t>
            </w:r>
          </w:p>
        </w:tc>
      </w:tr>
      <w:tr w:rsidR="00A479C7" w:rsidRPr="00EA57C0" w:rsidTr="00382A4C">
        <w:trPr>
          <w:cantSplit/>
        </w:trPr>
        <w:tc>
          <w:tcPr>
            <w:tcW w:w="3944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Polarisation</w:t>
            </w:r>
          </w:p>
        </w:tc>
        <w:tc>
          <w:tcPr>
            <w:tcW w:w="4397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Vertical</w:t>
            </w:r>
          </w:p>
        </w:tc>
      </w:tr>
      <w:tr w:rsidR="00A479C7" w:rsidRPr="00EA57C0" w:rsidDel="007229DD" w:rsidTr="00382A4C">
        <w:trPr>
          <w:cantSplit/>
        </w:trPr>
        <w:tc>
          <w:tcPr>
            <w:tcW w:w="3944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397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>
              <w:t>42</w:t>
            </w:r>
            <w:r w:rsidRPr="00EA57C0">
              <w:t xml:space="preserve"> m</w:t>
            </w:r>
          </w:p>
        </w:tc>
      </w:tr>
      <w:tr w:rsidR="00A479C7" w:rsidRPr="004D27DE" w:rsidTr="00382A4C">
        <w:tblPrEx>
          <w:tblLook w:val="0000" w:firstRow="0" w:lastRow="0" w:firstColumn="0" w:lastColumn="0" w:noHBand="0" w:noVBand="0"/>
        </w:tblPrEx>
        <w:tc>
          <w:tcPr>
            <w:tcW w:w="3944" w:type="dxa"/>
            <w:gridSpan w:val="2"/>
          </w:tcPr>
          <w:p w:rsidR="00A479C7" w:rsidRPr="002216B7" w:rsidRDefault="00A479C7" w:rsidP="00675F3E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>Output Radiation Pattern</w:t>
            </w:r>
          </w:p>
        </w:tc>
        <w:tc>
          <w:tcPr>
            <w:tcW w:w="4397" w:type="dxa"/>
            <w:gridSpan w:val="2"/>
          </w:tcPr>
          <w:p w:rsidR="00A479C7" w:rsidRPr="002216B7" w:rsidRDefault="00A479C7" w:rsidP="00675F3E">
            <w:pPr>
              <w:pStyle w:val="TableText"/>
              <w:spacing w:before="240"/>
              <w:rPr>
                <w:i/>
              </w:rPr>
            </w:pPr>
          </w:p>
        </w:tc>
      </w:tr>
      <w:tr w:rsidR="00A479C7" w:rsidTr="00382A4C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 w:rsidP="00675F3E">
            <w:pPr>
              <w:pStyle w:val="TableColHead"/>
            </w:pPr>
            <w:r>
              <w:t>Bearing or sector</w:t>
            </w:r>
            <w:r w:rsidR="003E7227">
              <w:br/>
            </w:r>
            <w:r>
              <w:t>(clockwise direction)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 w:rsidP="00AD10B6">
            <w:pPr>
              <w:pStyle w:val="TableColHead"/>
            </w:pPr>
            <w:r>
              <w:t>Maximum ERP</w:t>
            </w:r>
          </w:p>
        </w:tc>
      </w:tr>
      <w:tr w:rsidR="00A479C7" w:rsidTr="00382A4C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35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22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A479C7" w:rsidRDefault="00A479C7" w:rsidP="00AD10B6">
            <w:pPr>
              <w:pStyle w:val="TableText"/>
            </w:pPr>
            <w:r>
              <w:t xml:space="preserve">300 </w:t>
            </w:r>
            <w:r w:rsidRPr="00A56FE0">
              <w:t>W</w:t>
            </w:r>
          </w:p>
        </w:tc>
      </w:tr>
      <w:tr w:rsidR="00A479C7" w:rsidTr="00382A4C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35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220 °T</w:t>
            </w:r>
            <w:r>
              <w:tab/>
              <w:t>–</w:t>
            </w:r>
            <w:r>
              <w:tab/>
            </w:r>
            <w:r w:rsidRPr="00A56FE0">
              <w:t>2</w:t>
            </w:r>
            <w:r>
              <w:t>6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</w:tcPr>
          <w:p w:rsidR="00A479C7" w:rsidRDefault="00A479C7" w:rsidP="00AD10B6">
            <w:pPr>
              <w:pStyle w:val="TableText"/>
            </w:pPr>
            <w:r>
              <w:t xml:space="preserve">150 </w:t>
            </w:r>
            <w:r w:rsidRPr="00A56FE0">
              <w:t>W</w:t>
            </w:r>
          </w:p>
        </w:tc>
      </w:tr>
      <w:tr w:rsidR="00A479C7" w:rsidTr="00382A4C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35" w:type="dxa"/>
          </w:tcPr>
          <w:p w:rsidR="00A479C7" w:rsidRPr="003439E9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</w:t>
            </w:r>
            <w:r>
              <w:t>60 °T</w:t>
            </w:r>
            <w:r>
              <w:tab/>
              <w:t>–</w:t>
            </w:r>
            <w:r>
              <w:tab/>
              <w:t>320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4394" w:type="dxa"/>
            <w:gridSpan w:val="2"/>
          </w:tcPr>
          <w:p w:rsidR="00A479C7" w:rsidRDefault="003E7227" w:rsidP="00AD10B6">
            <w:pPr>
              <w:pStyle w:val="TableText"/>
            </w:pPr>
            <w:r>
              <w:t xml:space="preserve">  </w:t>
            </w:r>
            <w:r w:rsidR="00A479C7">
              <w:t xml:space="preserve">75 </w:t>
            </w:r>
            <w:r w:rsidR="00A479C7" w:rsidRPr="00A56FE0">
              <w:t>W</w:t>
            </w:r>
          </w:p>
        </w:tc>
      </w:tr>
      <w:tr w:rsidR="00A479C7" w:rsidTr="00382A4C">
        <w:tblPrEx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3935" w:type="dxa"/>
            <w:tcBorders>
              <w:bottom w:val="single" w:sz="4" w:space="0" w:color="auto"/>
            </w:tcBorders>
          </w:tcPr>
          <w:p w:rsidR="00A479C7" w:rsidRPr="003439E9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320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A479C7" w:rsidRDefault="00A479C7" w:rsidP="00AD10B6">
            <w:pPr>
              <w:pStyle w:val="TableText"/>
            </w:pPr>
            <w:r>
              <w:t xml:space="preserve">150 </w:t>
            </w:r>
            <w:r w:rsidRPr="00A56FE0">
              <w:t>W</w:t>
            </w:r>
          </w:p>
        </w:tc>
      </w:tr>
      <w:tr w:rsidR="00A479C7" w:rsidRPr="00AD1938" w:rsidTr="00382A4C">
        <w:trPr>
          <w:cantSplit/>
        </w:trPr>
        <w:tc>
          <w:tcPr>
            <w:tcW w:w="8341" w:type="dxa"/>
            <w:gridSpan w:val="4"/>
            <w:tcBorders>
              <w:top w:val="single" w:sz="4" w:space="0" w:color="auto"/>
            </w:tcBorders>
          </w:tcPr>
          <w:p w:rsidR="00A479C7" w:rsidRPr="00AD1938" w:rsidRDefault="00A479C7" w:rsidP="00AD10B6">
            <w:pPr>
              <w:pStyle w:val="TableText"/>
              <w:spacing w:before="240"/>
              <w:rPr>
                <w:i/>
              </w:rPr>
            </w:pPr>
            <w:r>
              <w:rPr>
                <w:i/>
              </w:rPr>
              <w:t>Advisory Note</w:t>
            </w:r>
          </w:p>
        </w:tc>
      </w:tr>
      <w:tr w:rsidR="00A479C7" w:rsidRPr="008B70D4" w:rsidTr="00382A4C">
        <w:trPr>
          <w:cantSplit/>
        </w:trPr>
        <w:tc>
          <w:tcPr>
            <w:tcW w:w="8341" w:type="dxa"/>
            <w:gridSpan w:val="4"/>
          </w:tcPr>
          <w:p w:rsidR="00A479C7" w:rsidRPr="008B70D4" w:rsidRDefault="00A479C7" w:rsidP="00AD10B6">
            <w:pPr>
              <w:pStyle w:val="TableText"/>
            </w:pPr>
            <w:r w:rsidRPr="008B70D4">
              <w:t>Th</w:t>
            </w:r>
            <w:r>
              <w:t>is technical specification has been included in this plan because the transmission site is outside the Sydney RA1 licence area.</w:t>
            </w:r>
          </w:p>
        </w:tc>
      </w:tr>
    </w:tbl>
    <w:p w:rsidR="00A479C7" w:rsidRPr="00EA57C0" w:rsidRDefault="003E1F75" w:rsidP="003E1F75">
      <w:pPr>
        <w:pStyle w:val="ScheduleHeading"/>
        <w:pageBreakBefore/>
        <w:ind w:left="0" w:firstLine="0"/>
      </w:pPr>
      <w:r>
        <w:lastRenderedPageBreak/>
        <w:br/>
      </w:r>
      <w:r w:rsidR="00A479C7" w:rsidRPr="00EA57C0">
        <w:t>Attachment 1.</w:t>
      </w:r>
      <w:r w:rsidR="00A479C7">
        <w:t>6</w:t>
      </w:r>
      <w:r w:rsidR="00A479C7" w:rsidRPr="00EA57C0">
        <w:tab/>
      </w:r>
      <w:r w:rsidR="006E2059">
        <w:t>Sydney</w:t>
      </w:r>
      <w:r w:rsidR="00A479C7" w:rsidRPr="00EA57C0">
        <w:t xml:space="preserve"> </w:t>
      </w:r>
      <w:r w:rsidR="00A479C7">
        <w:t>3</w:t>
      </w:r>
    </w:p>
    <w:p w:rsidR="00A479C7" w:rsidRPr="00EA57C0" w:rsidRDefault="00A479C7" w:rsidP="00A479C7">
      <w:pPr>
        <w:rPr>
          <w:color w:val="000000"/>
        </w:rPr>
      </w:pP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3960"/>
        <w:gridCol w:w="9"/>
        <w:gridCol w:w="4394"/>
      </w:tblGrid>
      <w:tr w:rsidR="00A479C7" w:rsidRPr="00EA57C0" w:rsidTr="00873BA6">
        <w:trPr>
          <w:cantSplit/>
          <w:tblHeader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1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79C7" w:rsidRPr="00EA57C0" w:rsidRDefault="00A479C7" w:rsidP="00AD10B6">
            <w:pPr>
              <w:pStyle w:val="TableColHead"/>
            </w:pPr>
            <w:r w:rsidRPr="00EA57C0">
              <w:t>Column 2</w:t>
            </w:r>
          </w:p>
          <w:p w:rsidR="00A479C7" w:rsidRPr="00EA57C0" w:rsidRDefault="00A479C7" w:rsidP="00AD10B6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 w:rsidRPr="00EA57C0">
              <w:t>Category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479C7" w:rsidRPr="00EA57C0" w:rsidRDefault="00A479C7" w:rsidP="00AD10B6">
            <w:pPr>
              <w:pStyle w:val="TableText"/>
            </w:pPr>
            <w:r>
              <w:t>3</w:t>
            </w: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394" w:type="dxa"/>
          </w:tcPr>
          <w:p w:rsidR="00A479C7" w:rsidRPr="00EA57C0" w:rsidRDefault="00A479C7" w:rsidP="00AD10B6">
            <w:pPr>
              <w:pStyle w:val="TableText"/>
            </w:pPr>
            <w:r>
              <w:t>Penrith</w:t>
            </w: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Mode</w:t>
            </w:r>
          </w:p>
        </w:tc>
        <w:tc>
          <w:tcPr>
            <w:tcW w:w="4394" w:type="dxa"/>
          </w:tcPr>
          <w:p w:rsidR="00A479C7" w:rsidRPr="00EA57C0" w:rsidRDefault="00A479C7" w:rsidP="00AD10B6">
            <w:pPr>
              <w:pStyle w:val="TableText"/>
            </w:pPr>
            <w:r w:rsidRPr="00EA57C0">
              <w:t>DAB</w:t>
            </w:r>
          </w:p>
        </w:tc>
      </w:tr>
      <w:tr w:rsidR="00A479C7" w:rsidRPr="00EA57C0" w:rsidDel="007229DD" w:rsidTr="00873BA6">
        <w:trPr>
          <w:cantSplit/>
        </w:trPr>
        <w:tc>
          <w:tcPr>
            <w:tcW w:w="3969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>
              <w:t>Specification number</w:t>
            </w:r>
          </w:p>
        </w:tc>
        <w:tc>
          <w:tcPr>
            <w:tcW w:w="4394" w:type="dxa"/>
          </w:tcPr>
          <w:p w:rsidR="00A479C7" w:rsidRPr="00EA57C0" w:rsidDel="007229DD" w:rsidRDefault="004D66A7" w:rsidP="00AD10B6">
            <w:pPr>
              <w:pStyle w:val="TableText"/>
            </w:pPr>
            <w:r>
              <w:t>TS</w:t>
            </w:r>
            <w:r w:rsidR="00A479C7">
              <w:t>1137057</w:t>
            </w: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394" w:type="dxa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394" w:type="dxa"/>
          </w:tcPr>
          <w:p w:rsidR="00A479C7" w:rsidRDefault="00A479C7" w:rsidP="00AD10B6">
            <w:pPr>
              <w:pStyle w:val="TableText"/>
              <w:spacing w:before="0" w:after="0"/>
            </w:pPr>
            <w:r w:rsidRPr="00D12759">
              <w:t xml:space="preserve">Broadcast Monopole  </w:t>
            </w:r>
            <w:proofErr w:type="spellStart"/>
            <w:r w:rsidRPr="00D12759">
              <w:t>Aust</w:t>
            </w:r>
            <w:proofErr w:type="spellEnd"/>
            <w:r w:rsidRPr="00D12759">
              <w:t xml:space="preserve"> Radio Network Site</w:t>
            </w:r>
          </w:p>
          <w:p w:rsidR="00A479C7" w:rsidRDefault="00A479C7" w:rsidP="00AD10B6">
            <w:pPr>
              <w:pStyle w:val="TableText"/>
              <w:spacing w:before="0" w:after="0"/>
            </w:pPr>
            <w:r w:rsidRPr="00D12759">
              <w:t xml:space="preserve">754-768 Hawkesbury Rd  </w:t>
            </w:r>
          </w:p>
          <w:p w:rsidR="00A479C7" w:rsidRPr="00EA57C0" w:rsidRDefault="00A479C7" w:rsidP="00AD10B6">
            <w:pPr>
              <w:pStyle w:val="TableText"/>
              <w:spacing w:before="0" w:after="0"/>
            </w:pPr>
            <w:r w:rsidRPr="00D12759">
              <w:t>HAWKESBURY HEIGHTS</w:t>
            </w: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394" w:type="dxa"/>
          </w:tcPr>
          <w:p w:rsidR="00A479C7" w:rsidRPr="008B70D4" w:rsidRDefault="00A479C7" w:rsidP="00AD10B6">
            <w:pPr>
              <w:pStyle w:val="TableText"/>
              <w:tabs>
                <w:tab w:val="left" w:pos="2018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8B70D4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A479C7" w:rsidRPr="00EA57C0" w:rsidRDefault="00BE2463" w:rsidP="00AD10B6">
            <w:pPr>
              <w:pStyle w:val="TableText"/>
              <w:tabs>
                <w:tab w:val="left" w:pos="2018"/>
                <w:tab w:val="left" w:pos="2644"/>
              </w:tabs>
            </w:pPr>
            <w:r>
              <w:rPr>
                <w:color w:val="000000"/>
                <w:lang w:eastAsia="en-AU"/>
              </w:rPr>
              <w:t>33.667434ºS</w:t>
            </w:r>
            <w:r w:rsidR="00A479C7" w:rsidRPr="008B70D4">
              <w:tab/>
            </w:r>
            <w:r>
              <w:rPr>
                <w:color w:val="000000"/>
                <w:lang w:eastAsia="en-AU"/>
              </w:rPr>
              <w:t>150.639753ºE</w:t>
            </w: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394" w:type="dxa"/>
          </w:tcPr>
          <w:p w:rsidR="00A479C7" w:rsidRPr="00EA57C0" w:rsidRDefault="00A479C7" w:rsidP="00AD10B6">
            <w:pPr>
              <w:pStyle w:val="TableText"/>
            </w:pP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>
              <w:t>Frequency Block</w:t>
            </w:r>
          </w:p>
        </w:tc>
        <w:tc>
          <w:tcPr>
            <w:tcW w:w="4394" w:type="dxa"/>
          </w:tcPr>
          <w:p w:rsidR="00A479C7" w:rsidRPr="00EA57C0" w:rsidRDefault="00A479C7" w:rsidP="00AD10B6">
            <w:pPr>
              <w:pStyle w:val="TableText"/>
            </w:pPr>
            <w:r>
              <w:t>9C</w:t>
            </w:r>
          </w:p>
        </w:tc>
      </w:tr>
      <w:tr w:rsidR="00A479C7" w:rsidRPr="00EA57C0" w:rsidTr="00873BA6">
        <w:trPr>
          <w:cantSplit/>
        </w:trPr>
        <w:tc>
          <w:tcPr>
            <w:tcW w:w="3969" w:type="dxa"/>
            <w:gridSpan w:val="2"/>
          </w:tcPr>
          <w:p w:rsidR="00A479C7" w:rsidRPr="00EA57C0" w:rsidRDefault="00A479C7" w:rsidP="00AD10B6">
            <w:pPr>
              <w:pStyle w:val="TableText"/>
            </w:pPr>
            <w:r w:rsidRPr="00EA57C0">
              <w:t>Polarisation</w:t>
            </w:r>
          </w:p>
        </w:tc>
        <w:tc>
          <w:tcPr>
            <w:tcW w:w="4394" w:type="dxa"/>
          </w:tcPr>
          <w:p w:rsidR="00A479C7" w:rsidRPr="00EA57C0" w:rsidRDefault="00A479C7" w:rsidP="00AD10B6">
            <w:pPr>
              <w:pStyle w:val="TableText"/>
            </w:pPr>
            <w:r w:rsidRPr="00EA57C0">
              <w:t>Vertical</w:t>
            </w:r>
          </w:p>
        </w:tc>
      </w:tr>
      <w:tr w:rsidR="00A479C7" w:rsidRPr="00EA57C0" w:rsidDel="007229DD" w:rsidTr="00873BA6">
        <w:trPr>
          <w:cantSplit/>
        </w:trPr>
        <w:tc>
          <w:tcPr>
            <w:tcW w:w="3969" w:type="dxa"/>
            <w:gridSpan w:val="2"/>
          </w:tcPr>
          <w:p w:rsidR="00A479C7" w:rsidRPr="00EA57C0" w:rsidDel="007229DD" w:rsidRDefault="00A479C7" w:rsidP="00AD10B6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394" w:type="dxa"/>
          </w:tcPr>
          <w:p w:rsidR="00A479C7" w:rsidRPr="00EA57C0" w:rsidDel="007229DD" w:rsidRDefault="00A479C7" w:rsidP="00AD10B6">
            <w:pPr>
              <w:pStyle w:val="TableText"/>
            </w:pPr>
            <w:r>
              <w:t>42</w:t>
            </w:r>
            <w:r w:rsidRPr="00EA57C0">
              <w:t xml:space="preserve"> m</w:t>
            </w:r>
          </w:p>
        </w:tc>
      </w:tr>
      <w:tr w:rsidR="00A479C7" w:rsidRPr="004D27DE" w:rsidTr="00873BA6">
        <w:tblPrEx>
          <w:tblLook w:val="0000" w:firstRow="0" w:lastRow="0" w:firstColumn="0" w:lastColumn="0" w:noHBand="0" w:noVBand="0"/>
        </w:tblPrEx>
        <w:tc>
          <w:tcPr>
            <w:tcW w:w="3969" w:type="dxa"/>
            <w:gridSpan w:val="2"/>
          </w:tcPr>
          <w:p w:rsidR="00A479C7" w:rsidRPr="002216B7" w:rsidRDefault="00A479C7" w:rsidP="00675F3E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>Output Radiation Pattern</w:t>
            </w:r>
          </w:p>
        </w:tc>
        <w:tc>
          <w:tcPr>
            <w:tcW w:w="4394" w:type="dxa"/>
          </w:tcPr>
          <w:p w:rsidR="00A479C7" w:rsidRPr="002216B7" w:rsidRDefault="00A479C7" w:rsidP="00675F3E">
            <w:pPr>
              <w:pStyle w:val="TableText"/>
              <w:spacing w:before="240"/>
              <w:rPr>
                <w:i/>
              </w:rPr>
            </w:pPr>
          </w:p>
        </w:tc>
      </w:tr>
      <w:tr w:rsidR="00A479C7" w:rsidTr="00873BA6">
        <w:tblPrEx>
          <w:tblLook w:val="0000" w:firstRow="0" w:lastRow="0" w:firstColumn="0" w:lastColumn="0" w:noHBand="0" w:noVBand="0"/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 w:rsidP="00675F3E">
            <w:pPr>
              <w:pStyle w:val="TableColHead"/>
            </w:pPr>
            <w:r>
              <w:t>Bearing or sector</w:t>
            </w:r>
            <w:r w:rsidR="003E7227">
              <w:br/>
            </w:r>
            <w:r>
              <w:t>(clockwise direction)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9C7" w:rsidRDefault="00A479C7" w:rsidP="00AD10B6">
            <w:pPr>
              <w:pStyle w:val="TableColHead"/>
            </w:pPr>
            <w:r>
              <w:t>Maximum ERP</w:t>
            </w:r>
          </w:p>
        </w:tc>
      </w:tr>
      <w:tr w:rsidR="00A479C7" w:rsidTr="00873BA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22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</w:tcBorders>
          </w:tcPr>
          <w:p w:rsidR="00A479C7" w:rsidRDefault="00A479C7" w:rsidP="00AD10B6">
            <w:pPr>
              <w:pStyle w:val="TableText"/>
            </w:pPr>
            <w:r>
              <w:t xml:space="preserve">300 </w:t>
            </w:r>
            <w:r w:rsidRPr="00A56FE0">
              <w:t>W</w:t>
            </w:r>
          </w:p>
        </w:tc>
      </w:tr>
      <w:tr w:rsidR="00A479C7" w:rsidTr="00873BA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A479C7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220 °T</w:t>
            </w:r>
            <w:r>
              <w:tab/>
              <w:t>–</w:t>
            </w:r>
            <w:r>
              <w:tab/>
            </w:r>
            <w:r w:rsidRPr="00A56FE0">
              <w:t>2</w:t>
            </w:r>
            <w:r>
              <w:t>6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403" w:type="dxa"/>
            <w:gridSpan w:val="2"/>
          </w:tcPr>
          <w:p w:rsidR="00A479C7" w:rsidRDefault="00A479C7" w:rsidP="00AD10B6">
            <w:pPr>
              <w:pStyle w:val="TableText"/>
            </w:pPr>
            <w:r>
              <w:t xml:space="preserve">150 </w:t>
            </w:r>
            <w:r w:rsidRPr="00A56FE0">
              <w:t>W</w:t>
            </w:r>
          </w:p>
        </w:tc>
      </w:tr>
      <w:tr w:rsidR="00A479C7" w:rsidTr="00873BA6">
        <w:tblPrEx>
          <w:tblLook w:val="0000" w:firstRow="0" w:lastRow="0" w:firstColumn="0" w:lastColumn="0" w:noHBand="0" w:noVBand="0"/>
        </w:tblPrEx>
        <w:tc>
          <w:tcPr>
            <w:tcW w:w="3960" w:type="dxa"/>
          </w:tcPr>
          <w:p w:rsidR="00A479C7" w:rsidRPr="003439E9" w:rsidRDefault="00A479C7" w:rsidP="00AD10B6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</w:r>
            <w:r w:rsidRPr="003439E9">
              <w:t>2</w:t>
            </w:r>
            <w:r>
              <w:t>60 °T</w:t>
            </w:r>
            <w:r>
              <w:tab/>
              <w:t>–</w:t>
            </w:r>
            <w:r>
              <w:tab/>
              <w:t>320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4403" w:type="dxa"/>
            <w:gridSpan w:val="2"/>
          </w:tcPr>
          <w:p w:rsidR="00A479C7" w:rsidRDefault="003E7227" w:rsidP="00AD10B6">
            <w:pPr>
              <w:pStyle w:val="TableText"/>
            </w:pPr>
            <w:r>
              <w:t xml:space="preserve">  </w:t>
            </w:r>
            <w:r w:rsidR="00A479C7">
              <w:t xml:space="preserve">75 </w:t>
            </w:r>
            <w:r w:rsidR="00A479C7" w:rsidRPr="00A56FE0">
              <w:t>W</w:t>
            </w:r>
          </w:p>
        </w:tc>
      </w:tr>
      <w:tr w:rsidR="00A479C7" w:rsidTr="00873BA6">
        <w:tblPrEx>
          <w:tblLook w:val="0000" w:firstRow="0" w:lastRow="0" w:firstColumn="0" w:lastColumn="0" w:noHBand="0" w:noVBand="0"/>
        </w:tblPrEx>
        <w:tc>
          <w:tcPr>
            <w:tcW w:w="3960" w:type="dxa"/>
            <w:tcBorders>
              <w:bottom w:val="single" w:sz="4" w:space="0" w:color="auto"/>
            </w:tcBorders>
          </w:tcPr>
          <w:p w:rsidR="00A479C7" w:rsidRPr="003439E9" w:rsidRDefault="00A479C7" w:rsidP="00AD10B6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320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</w:tcPr>
          <w:p w:rsidR="00A479C7" w:rsidRDefault="00A479C7" w:rsidP="00AD10B6">
            <w:pPr>
              <w:pStyle w:val="TableText"/>
            </w:pPr>
            <w:r>
              <w:t xml:space="preserve">150 </w:t>
            </w:r>
            <w:r w:rsidRPr="00A56FE0">
              <w:t>W</w:t>
            </w:r>
          </w:p>
        </w:tc>
      </w:tr>
      <w:tr w:rsidR="00A479C7" w:rsidRPr="00AD1938" w:rsidTr="00873BA6">
        <w:trPr>
          <w:cantSplit/>
        </w:trPr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A479C7" w:rsidRPr="00AD1938" w:rsidRDefault="00A479C7" w:rsidP="00AD10B6">
            <w:pPr>
              <w:pStyle w:val="TableText"/>
              <w:tabs>
                <w:tab w:val="left" w:pos="5051"/>
              </w:tabs>
              <w:spacing w:before="240"/>
              <w:rPr>
                <w:i/>
              </w:rPr>
            </w:pPr>
            <w:r>
              <w:rPr>
                <w:i/>
              </w:rPr>
              <w:t>Advisory Note</w:t>
            </w:r>
            <w:r>
              <w:rPr>
                <w:i/>
              </w:rPr>
              <w:tab/>
            </w:r>
          </w:p>
        </w:tc>
      </w:tr>
      <w:tr w:rsidR="00A479C7" w:rsidRPr="008B70D4" w:rsidTr="00873BA6">
        <w:trPr>
          <w:cantSplit/>
        </w:trPr>
        <w:tc>
          <w:tcPr>
            <w:tcW w:w="8363" w:type="dxa"/>
            <w:gridSpan w:val="3"/>
          </w:tcPr>
          <w:p w:rsidR="00A479C7" w:rsidRPr="008B70D4" w:rsidRDefault="00A479C7" w:rsidP="00AD10B6">
            <w:pPr>
              <w:pStyle w:val="TableText"/>
            </w:pPr>
            <w:r w:rsidRPr="008B70D4">
              <w:t>Th</w:t>
            </w:r>
            <w:r>
              <w:t>is technical specification has been included in this plan because the transmission site is outside the Sydney RA1 licence area.</w:t>
            </w:r>
          </w:p>
        </w:tc>
      </w:tr>
    </w:tbl>
    <w:p w:rsidR="006D65A0" w:rsidRDefault="006D65A0" w:rsidP="006D65A0"/>
    <w:p w:rsidR="006D65A0" w:rsidRPr="00F742E5" w:rsidRDefault="006D65A0" w:rsidP="006D65A0">
      <w:pPr>
        <w:rPr>
          <w:b/>
        </w:rPr>
      </w:pPr>
    </w:p>
    <w:p w:rsidR="00E27063" w:rsidRPr="00E27063" w:rsidRDefault="00E27063" w:rsidP="00E27063">
      <w:pPr>
        <w:pStyle w:val="ItemHead"/>
      </w:pPr>
    </w:p>
    <w:p w:rsidR="009666D9" w:rsidRDefault="009666D9">
      <w:pPr>
        <w:rPr>
          <w:rFonts w:ascii="Times New Roman" w:eastAsia="Times New Roman" w:hAnsi="Times New Roman" w:cs="Times New Roman"/>
          <w:b/>
          <w:color w:val="0070C0"/>
          <w:kern w:val="28"/>
          <w:sz w:val="32"/>
          <w:szCs w:val="32"/>
          <w:lang w:eastAsia="en-AU"/>
        </w:rPr>
      </w:pPr>
      <w:r>
        <w:rPr>
          <w:rFonts w:ascii="Times New Roman" w:hAnsi="Times New Roman"/>
          <w:color w:val="0070C0"/>
          <w:sz w:val="32"/>
          <w:szCs w:val="32"/>
        </w:rPr>
        <w:br w:type="page"/>
      </w:r>
    </w:p>
    <w:p w:rsidR="009666D9" w:rsidRPr="00387314" w:rsidRDefault="003E1F75" w:rsidP="003E1F75">
      <w:pPr>
        <w:pStyle w:val="ItemHead"/>
        <w:spacing w:before="360"/>
        <w:ind w:left="0" w:firstLine="0"/>
      </w:pPr>
      <w:r>
        <w:lastRenderedPageBreak/>
        <w:br/>
      </w:r>
      <w:proofErr w:type="gramStart"/>
      <w:r w:rsidR="009666D9">
        <w:t>4</w:t>
      </w:r>
      <w:r w:rsidR="009666D9" w:rsidRPr="00387314">
        <w:t xml:space="preserve">  </w:t>
      </w:r>
      <w:r w:rsidR="000021E4">
        <w:t>After</w:t>
      </w:r>
      <w:proofErr w:type="gramEnd"/>
      <w:r w:rsidR="000021E4">
        <w:t xml:space="preserve"> </w:t>
      </w:r>
      <w:r w:rsidR="009666D9">
        <w:t>Schedule 1</w:t>
      </w:r>
    </w:p>
    <w:p w:rsidR="00420DF8" w:rsidRDefault="000021E4" w:rsidP="000021E4">
      <w:pPr>
        <w:pStyle w:val="Item"/>
      </w:pPr>
      <w:r>
        <w:t>Insert:</w:t>
      </w:r>
    </w:p>
    <w:p w:rsidR="00420DF8" w:rsidRPr="00EA57C0" w:rsidRDefault="00420DF8" w:rsidP="00420DF8">
      <w:pPr>
        <w:pStyle w:val="ItemHead"/>
      </w:pPr>
      <w:r w:rsidRPr="00C461CD">
        <w:rPr>
          <w:rStyle w:val="CharAmSchNo"/>
        </w:rPr>
        <w:t xml:space="preserve">Schedule </w:t>
      </w:r>
      <w:r>
        <w:rPr>
          <w:rStyle w:val="CharAmSchNo"/>
        </w:rPr>
        <w:t>2</w:t>
      </w:r>
      <w:r w:rsidRPr="00EA57C0">
        <w:tab/>
      </w:r>
      <w:r>
        <w:rPr>
          <w:rStyle w:val="CharAmSchText"/>
        </w:rPr>
        <w:t>Canberra</w:t>
      </w:r>
      <w:r w:rsidRPr="00C461CD">
        <w:rPr>
          <w:rStyle w:val="CharAmSchText"/>
        </w:rPr>
        <w:t xml:space="preserve"> RA1</w:t>
      </w:r>
    </w:p>
    <w:p w:rsidR="00420DF8" w:rsidRPr="00EA57C0" w:rsidRDefault="00420DF8" w:rsidP="00420DF8">
      <w:pPr>
        <w:pStyle w:val="Schedulereference"/>
      </w:pPr>
      <w:r w:rsidRPr="00EA57C0">
        <w:t>(</w:t>
      </w:r>
      <w:proofErr w:type="gramStart"/>
      <w:r w:rsidRPr="00EA57C0">
        <w:t>subsection</w:t>
      </w:r>
      <w:proofErr w:type="gramEnd"/>
      <w:r w:rsidRPr="00EA57C0">
        <w:t xml:space="preserve"> 4(1))</w:t>
      </w:r>
    </w:p>
    <w:p w:rsidR="00420DF8" w:rsidRPr="00F92235" w:rsidRDefault="00420DF8" w:rsidP="00420DF8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420DF8" w:rsidRPr="00EA57C0" w:rsidRDefault="00420DF8" w:rsidP="00420DF8">
      <w:pPr>
        <w:pStyle w:val="ScheduleHeading"/>
      </w:pPr>
      <w:r w:rsidRPr="00EA57C0">
        <w:t xml:space="preserve">Designated BSA radio area </w:t>
      </w:r>
    </w:p>
    <w:p w:rsidR="00420DF8" w:rsidRPr="00EA57C0" w:rsidRDefault="00420DF8" w:rsidP="00420DF8">
      <w:pPr>
        <w:pStyle w:val="Schedulepara"/>
      </w:pPr>
      <w:r>
        <w:t>Canberra</w:t>
      </w:r>
      <w:r w:rsidRPr="00EA57C0">
        <w:t xml:space="preserve"> RA1</w:t>
      </w:r>
    </w:p>
    <w:p w:rsidR="00420DF8" w:rsidRPr="00EA57C0" w:rsidRDefault="00420DF8" w:rsidP="00420DF8">
      <w:pPr>
        <w:pStyle w:val="ScheduleHeading"/>
      </w:pPr>
      <w:r w:rsidRPr="00EA57C0">
        <w:t>Table 1</w:t>
      </w:r>
      <w:r w:rsidRPr="00EA57C0">
        <w:tab/>
        <w:t>Frequency channels</w:t>
      </w:r>
    </w:p>
    <w:p w:rsidR="00420DF8" w:rsidRPr="00EA57C0" w:rsidRDefault="00420DF8" w:rsidP="00420DF8"/>
    <w:tbl>
      <w:tblPr>
        <w:tblW w:w="9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080"/>
        <w:gridCol w:w="1080"/>
        <w:gridCol w:w="1080"/>
        <w:gridCol w:w="960"/>
        <w:gridCol w:w="1440"/>
        <w:gridCol w:w="1440"/>
        <w:gridCol w:w="1440"/>
      </w:tblGrid>
      <w:tr w:rsidR="00406C0B" w:rsidRPr="00EA57C0" w:rsidTr="00283362">
        <w:trPr>
          <w:cantSplit/>
          <w:tblHeader/>
        </w:trPr>
        <w:tc>
          <w:tcPr>
            <w:tcW w:w="1320" w:type="dxa"/>
            <w:tcBorders>
              <w:bottom w:val="single" w:sz="4" w:space="0" w:color="auto"/>
            </w:tcBorders>
          </w:tcPr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1</w:t>
            </w:r>
          </w:p>
          <w:p w:rsidR="00406C0B" w:rsidRPr="00EA57C0" w:rsidRDefault="00406C0B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Multiplex</w:t>
            </w:r>
            <w:r w:rsidR="00797B42">
              <w:rPr>
                <w:sz w:val="16"/>
                <w:szCs w:val="16"/>
              </w:rPr>
              <w:t xml:space="preserve"> t</w:t>
            </w:r>
            <w:r w:rsidR="00283362">
              <w:rPr>
                <w:sz w:val="16"/>
                <w:szCs w:val="16"/>
              </w:rPr>
              <w:t xml:space="preserve">ransmitter </w:t>
            </w:r>
            <w:r w:rsidR="00797B42">
              <w:rPr>
                <w:sz w:val="16"/>
                <w:szCs w:val="16"/>
              </w:rPr>
              <w:t>l</w:t>
            </w:r>
            <w:r w:rsidR="00283362">
              <w:rPr>
                <w:sz w:val="16"/>
                <w:szCs w:val="16"/>
              </w:rPr>
              <w:t>icence</w:t>
            </w:r>
            <w:r w:rsidRPr="00EA57C0">
              <w:rPr>
                <w:sz w:val="16"/>
                <w:szCs w:val="16"/>
              </w:rPr>
              <w:t xml:space="preserve"> </w:t>
            </w:r>
            <w:r w:rsidR="00797B42">
              <w:rPr>
                <w:sz w:val="16"/>
                <w:szCs w:val="16"/>
              </w:rPr>
              <w:t>n</w:t>
            </w:r>
            <w:r w:rsidRPr="00EA57C0">
              <w:rPr>
                <w:sz w:val="16"/>
                <w:szCs w:val="16"/>
              </w:rPr>
              <w:t xml:space="preserve">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2</w:t>
            </w:r>
          </w:p>
          <w:p w:rsidR="00406C0B" w:rsidRPr="00EA57C0" w:rsidRDefault="00406C0B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3</w:t>
            </w:r>
          </w:p>
          <w:p w:rsidR="00406C0B" w:rsidRPr="00EA57C0" w:rsidRDefault="00406C0B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4</w:t>
            </w:r>
          </w:p>
          <w:p w:rsidR="00406C0B" w:rsidRPr="00EA57C0" w:rsidRDefault="00406C0B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Centre frequency (MHz)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5</w:t>
            </w:r>
          </w:p>
          <w:p w:rsidR="00406C0B" w:rsidRPr="00EA57C0" w:rsidRDefault="00406C0B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Category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6</w:t>
            </w:r>
          </w:p>
          <w:p w:rsidR="00406C0B" w:rsidRPr="00EA57C0" w:rsidRDefault="00406C0B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 xml:space="preserve">Technical </w:t>
            </w:r>
            <w:r w:rsidR="00797B42">
              <w:rPr>
                <w:sz w:val="16"/>
                <w:szCs w:val="16"/>
              </w:rPr>
              <w:t>s</w:t>
            </w:r>
            <w:r w:rsidRPr="00EA57C0">
              <w:rPr>
                <w:sz w:val="16"/>
                <w:szCs w:val="16"/>
              </w:rPr>
              <w:t xml:space="preserve">pecification </w:t>
            </w:r>
            <w:r w:rsidR="00797B42">
              <w:rPr>
                <w:sz w:val="16"/>
                <w:szCs w:val="16"/>
              </w:rPr>
              <w:t>n</w:t>
            </w:r>
            <w:r w:rsidRPr="00EA57C0">
              <w:rPr>
                <w:sz w:val="16"/>
                <w:szCs w:val="16"/>
              </w:rPr>
              <w:t>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7</w:t>
            </w:r>
          </w:p>
          <w:p w:rsidR="00406C0B" w:rsidRPr="00EA57C0" w:rsidRDefault="00406C0B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 xml:space="preserve">Technical </w:t>
            </w:r>
            <w:r w:rsidR="00797B42">
              <w:rPr>
                <w:sz w:val="16"/>
                <w:szCs w:val="16"/>
              </w:rPr>
              <w:t>s</w:t>
            </w:r>
            <w:r w:rsidRPr="00EA57C0">
              <w:rPr>
                <w:sz w:val="16"/>
                <w:szCs w:val="16"/>
              </w:rPr>
              <w:t>pecifications (</w:t>
            </w:r>
            <w:r w:rsidR="00797B42">
              <w:rPr>
                <w:sz w:val="16"/>
                <w:szCs w:val="16"/>
              </w:rPr>
              <w:t>a</w:t>
            </w:r>
            <w:r w:rsidRPr="00EA57C0">
              <w:rPr>
                <w:sz w:val="16"/>
                <w:szCs w:val="16"/>
              </w:rPr>
              <w:t>ttachment number)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6C0B" w:rsidRDefault="00406C0B" w:rsidP="00AD10B6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8</w:t>
            </w:r>
          </w:p>
          <w:p w:rsidR="00406C0B" w:rsidRPr="00EA57C0" w:rsidRDefault="00406C0B" w:rsidP="00AD10B6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area served</w:t>
            </w:r>
          </w:p>
        </w:tc>
      </w:tr>
      <w:tr w:rsidR="00406C0B" w:rsidRPr="001F1F95" w:rsidTr="00283362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Canberra</w:t>
            </w:r>
            <w:r w:rsidRPr="001F1F95">
              <w:rPr>
                <w:szCs w:val="22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8D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20</w:t>
            </w:r>
            <w:r>
              <w:rPr>
                <w:szCs w:val="22"/>
              </w:rPr>
              <w:t>1.072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>
              <w:t>TS12000069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1F1F95">
              <w:rPr>
                <w:szCs w:val="22"/>
              </w:rPr>
              <w:t>.1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06C0B" w:rsidRDefault="00406C0B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Canberra</w:t>
            </w:r>
          </w:p>
        </w:tc>
      </w:tr>
      <w:tr w:rsidR="00406C0B" w:rsidRPr="001F1F95" w:rsidTr="00283362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Canberra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9C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206.352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 w:rsidRPr="001F1F95"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>
              <w:t>TS12000071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6C0B" w:rsidRPr="001F1F95" w:rsidRDefault="00406C0B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06C0B" w:rsidRDefault="00406C0B" w:rsidP="00AD10B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Canberra</w:t>
            </w:r>
          </w:p>
        </w:tc>
      </w:tr>
    </w:tbl>
    <w:p w:rsidR="00406C0B" w:rsidRDefault="00406C0B" w:rsidP="00283362">
      <w:pPr>
        <w:pStyle w:val="LI-BodyTextNote"/>
        <w:spacing w:before="122"/>
        <w:ind w:left="709"/>
      </w:pPr>
      <w:r w:rsidRPr="00F61B09">
        <w:t>Note:</w:t>
      </w:r>
      <w:r w:rsidRPr="00F61B09">
        <w:tab/>
      </w:r>
      <w:r>
        <w:t>Column 8 is included for information only.</w:t>
      </w:r>
    </w:p>
    <w:p w:rsidR="00420DF8" w:rsidRPr="00EA57C0" w:rsidRDefault="00420DF8" w:rsidP="00420DF8">
      <w:pPr>
        <w:pStyle w:val="ScheduleHeading"/>
      </w:pPr>
      <w:r w:rsidRPr="00EA57C0">
        <w:t>Table 2</w:t>
      </w:r>
      <w:r w:rsidRPr="00EA57C0">
        <w:tab/>
      </w:r>
      <w:r w:rsidR="006E2059">
        <w:t>Type and n</w:t>
      </w:r>
      <w:r w:rsidRPr="00EA57C0">
        <w:t>umber of licences to be issued</w:t>
      </w:r>
    </w:p>
    <w:p w:rsidR="00420DF8" w:rsidRPr="00EA57C0" w:rsidRDefault="00420DF8" w:rsidP="00420DF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00"/>
      </w:tblGrid>
      <w:tr w:rsidR="00420DF8" w:rsidRPr="00EA57C0" w:rsidTr="00AD10B6">
        <w:tc>
          <w:tcPr>
            <w:tcW w:w="2160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1</w:t>
            </w:r>
          </w:p>
          <w:p w:rsidR="00420DF8" w:rsidRPr="00EA57C0" w:rsidRDefault="00420DF8" w:rsidP="00797B42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 xml:space="preserve">Licence </w:t>
            </w:r>
            <w:r w:rsidR="00797B42">
              <w:rPr>
                <w:sz w:val="16"/>
                <w:szCs w:val="16"/>
              </w:rPr>
              <w:t>c</w:t>
            </w:r>
            <w:r w:rsidRPr="00EA57C0">
              <w:rPr>
                <w:sz w:val="16"/>
                <w:szCs w:val="16"/>
              </w:rPr>
              <w:t>ategory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ColHead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>Column 2</w:t>
            </w:r>
          </w:p>
          <w:p w:rsidR="00420DF8" w:rsidRPr="00EA57C0" w:rsidRDefault="00420DF8" w:rsidP="00AD10B6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A57C0">
              <w:rPr>
                <w:sz w:val="16"/>
                <w:szCs w:val="16"/>
              </w:rPr>
              <w:t xml:space="preserve">Number of licences </w:t>
            </w:r>
          </w:p>
        </w:tc>
      </w:tr>
      <w:tr w:rsidR="00420DF8" w:rsidRPr="00EA57C0" w:rsidTr="00AD10B6">
        <w:tc>
          <w:tcPr>
            <w:tcW w:w="2160" w:type="dxa"/>
            <w:tcBorders>
              <w:top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 w:rsidRPr="00EA57C0">
              <w:t>Category 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>
              <w:t>1</w:t>
            </w:r>
          </w:p>
        </w:tc>
      </w:tr>
      <w:tr w:rsidR="00420DF8" w:rsidRPr="00EA57C0" w:rsidTr="00AD10B6">
        <w:tc>
          <w:tcPr>
            <w:tcW w:w="2160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Category 2</w:t>
            </w:r>
          </w:p>
        </w:tc>
        <w:tc>
          <w:tcPr>
            <w:tcW w:w="2400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0</w:t>
            </w:r>
          </w:p>
        </w:tc>
      </w:tr>
      <w:tr w:rsidR="00420DF8" w:rsidRPr="00EA57C0" w:rsidTr="00AD10B6">
        <w:tc>
          <w:tcPr>
            <w:tcW w:w="2160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 w:rsidRPr="00EA57C0">
              <w:t>Category 3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 w:rsidRPr="00EA57C0">
              <w:t>1</w:t>
            </w:r>
          </w:p>
        </w:tc>
      </w:tr>
    </w:tbl>
    <w:p w:rsidR="00420DF8" w:rsidRPr="00EA57C0" w:rsidRDefault="003E1F75" w:rsidP="003E1F75">
      <w:pPr>
        <w:pStyle w:val="ScheduleHeading"/>
        <w:pageBreakBefore/>
        <w:ind w:left="0" w:firstLine="0"/>
      </w:pPr>
      <w:r>
        <w:lastRenderedPageBreak/>
        <w:br/>
      </w:r>
      <w:r w:rsidR="00420DF8" w:rsidRPr="00EA57C0">
        <w:t xml:space="preserve">Attachment </w:t>
      </w:r>
      <w:r w:rsidR="00420DF8">
        <w:t>2</w:t>
      </w:r>
      <w:r w:rsidR="00420DF8" w:rsidRPr="00EA57C0">
        <w:t>.1</w:t>
      </w:r>
      <w:r w:rsidR="00420DF8" w:rsidRPr="00EA57C0">
        <w:tab/>
      </w:r>
      <w:r w:rsidR="00420DF8">
        <w:t>Canberra</w:t>
      </w:r>
      <w:r w:rsidR="00420DF8" w:rsidRPr="00EA57C0">
        <w:t xml:space="preserve"> 1</w:t>
      </w:r>
    </w:p>
    <w:p w:rsidR="00420DF8" w:rsidRPr="00EA57C0" w:rsidRDefault="00420DF8" w:rsidP="00420DF8">
      <w:pPr>
        <w:rPr>
          <w:color w:val="000000"/>
        </w:rPr>
      </w:pP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4111"/>
        <w:gridCol w:w="4252"/>
      </w:tblGrid>
      <w:tr w:rsidR="00420DF8" w:rsidRPr="00EA57C0" w:rsidTr="00873BA6">
        <w:trPr>
          <w:cantSplit/>
          <w:tblHeader/>
        </w:trPr>
        <w:tc>
          <w:tcPr>
            <w:tcW w:w="4111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ColHead"/>
            </w:pPr>
            <w:r w:rsidRPr="00EA57C0">
              <w:t>Column 1</w:t>
            </w:r>
          </w:p>
          <w:p w:rsidR="00420DF8" w:rsidRPr="00EA57C0" w:rsidRDefault="00420DF8" w:rsidP="00AD10B6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ColHead"/>
            </w:pPr>
            <w:r w:rsidRPr="00EA57C0">
              <w:t>Column 2</w:t>
            </w:r>
          </w:p>
          <w:p w:rsidR="00420DF8" w:rsidRPr="00EA57C0" w:rsidRDefault="00420DF8" w:rsidP="00AD10B6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  <w:tcBorders>
              <w:top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 w:rsidRPr="00EA57C0">
              <w:t>Category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 w:rsidRPr="00EA57C0">
              <w:t>1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>
              <w:t>Canberra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>
              <w:t>Mode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>
              <w:t>DAB</w:t>
            </w:r>
          </w:p>
        </w:tc>
      </w:tr>
      <w:tr w:rsidR="00420DF8" w:rsidRPr="00EA57C0" w:rsidDel="007229DD" w:rsidTr="00873BA6">
        <w:trPr>
          <w:cantSplit/>
        </w:trPr>
        <w:tc>
          <w:tcPr>
            <w:tcW w:w="4111" w:type="dxa"/>
          </w:tcPr>
          <w:p w:rsidR="00420DF8" w:rsidRPr="00EA57C0" w:rsidDel="007229DD" w:rsidRDefault="00420DF8" w:rsidP="00AD10B6">
            <w:pPr>
              <w:pStyle w:val="TableText"/>
            </w:pPr>
            <w:r>
              <w:t>Specification number</w:t>
            </w:r>
          </w:p>
        </w:tc>
        <w:tc>
          <w:tcPr>
            <w:tcW w:w="4252" w:type="dxa"/>
          </w:tcPr>
          <w:p w:rsidR="00420DF8" w:rsidRPr="00EA57C0" w:rsidDel="007229DD" w:rsidRDefault="004D66A7" w:rsidP="00AD10B6">
            <w:pPr>
              <w:pStyle w:val="TableText"/>
            </w:pPr>
            <w:r>
              <w:t>TS</w:t>
            </w:r>
            <w:r w:rsidR="00420DF8">
              <w:t>12000069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252" w:type="dxa"/>
          </w:tcPr>
          <w:p w:rsidR="00420DF8" w:rsidRDefault="00420DF8" w:rsidP="00AD10B6">
            <w:pPr>
              <w:pStyle w:val="TableText"/>
              <w:spacing w:before="0" w:after="0"/>
            </w:pPr>
            <w:r w:rsidRPr="003A6E46">
              <w:t xml:space="preserve">Telecom Tower </w:t>
            </w:r>
          </w:p>
          <w:p w:rsidR="00420DF8" w:rsidRPr="00EA57C0" w:rsidRDefault="00420DF8" w:rsidP="00AD10B6">
            <w:pPr>
              <w:pStyle w:val="TableText"/>
              <w:spacing w:before="0" w:after="0"/>
            </w:pPr>
            <w:r w:rsidRPr="003A6E46">
              <w:t>BLACK MOUNTAIN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  <w:tabs>
                <w:tab w:val="left" w:pos="1885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420DF8" w:rsidRPr="00EA57C0" w:rsidRDefault="00420DF8" w:rsidP="00AD10B6">
            <w:pPr>
              <w:pStyle w:val="TableText"/>
              <w:tabs>
                <w:tab w:val="left" w:pos="1885"/>
                <w:tab w:val="left" w:pos="2644"/>
              </w:tabs>
            </w:pPr>
            <w:r w:rsidRPr="003A6E46">
              <w:t>35.275515</w:t>
            </w:r>
            <w:r>
              <w:t>º S</w:t>
            </w:r>
            <w:r w:rsidRPr="008B70D4">
              <w:tab/>
            </w:r>
            <w:r w:rsidRPr="003A6E46">
              <w:t>149.097771</w:t>
            </w:r>
            <w:r>
              <w:t>º E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Frequency B</w:t>
            </w:r>
            <w:r>
              <w:t>lock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>
              <w:t>8D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Polarisation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Vertical</w:t>
            </w:r>
          </w:p>
        </w:tc>
      </w:tr>
      <w:tr w:rsidR="00420DF8" w:rsidRPr="00EA57C0" w:rsidDel="007229DD" w:rsidTr="00873BA6">
        <w:trPr>
          <w:cantSplit/>
        </w:trPr>
        <w:tc>
          <w:tcPr>
            <w:tcW w:w="4111" w:type="dxa"/>
          </w:tcPr>
          <w:p w:rsidR="00420DF8" w:rsidRPr="00EA57C0" w:rsidDel="007229DD" w:rsidRDefault="00420DF8" w:rsidP="00AD10B6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252" w:type="dxa"/>
          </w:tcPr>
          <w:p w:rsidR="00420DF8" w:rsidRPr="00EA57C0" w:rsidDel="007229DD" w:rsidRDefault="00420DF8" w:rsidP="00AD10B6">
            <w:pPr>
              <w:pStyle w:val="TableText"/>
            </w:pPr>
            <w:r>
              <w:t>163</w:t>
            </w:r>
            <w:r w:rsidRPr="00EA57C0">
              <w:t xml:space="preserve"> m</w:t>
            </w:r>
          </w:p>
        </w:tc>
      </w:tr>
      <w:tr w:rsidR="00420DF8" w:rsidRPr="004D27DE" w:rsidTr="00873BA6">
        <w:tblPrEx>
          <w:tblLook w:val="0000" w:firstRow="0" w:lastRow="0" w:firstColumn="0" w:lastColumn="0" w:noHBand="0" w:noVBand="0"/>
        </w:tblPrEx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420DF8" w:rsidRPr="002216B7" w:rsidRDefault="00420DF8" w:rsidP="00675F3E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>Output Radiation Pattern</w:t>
            </w:r>
          </w:p>
        </w:tc>
      </w:tr>
      <w:tr w:rsidR="00420DF8" w:rsidTr="00873BA6">
        <w:tblPrEx>
          <w:tblLook w:val="0000" w:firstRow="0" w:lastRow="0" w:firstColumn="0" w:lastColumn="0" w:noHBand="0" w:noVBand="0"/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675F3E">
            <w:pPr>
              <w:pStyle w:val="TableColHead"/>
              <w:keepNext w:val="0"/>
            </w:pPr>
            <w:r>
              <w:t>Bearing or sector</w:t>
            </w:r>
            <w:r w:rsidR="003E7227">
              <w:br/>
            </w:r>
            <w:r>
              <w:t>(clockwise direction)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AD10B6">
            <w:pPr>
              <w:pStyle w:val="TableColHead"/>
              <w:keepNext w:val="0"/>
            </w:pPr>
            <w:r>
              <w:t>Maximum ERP</w:t>
            </w:r>
          </w:p>
        </w:tc>
      </w:tr>
      <w:tr w:rsidR="00420DF8" w:rsidTr="00873BA6">
        <w:tblPrEx>
          <w:tblLook w:val="0000" w:firstRow="0" w:lastRow="0" w:firstColumn="0" w:lastColumn="0" w:noHBand="0" w:noVBand="0"/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AD10B6">
            <w:pPr>
              <w:pStyle w:val="TableText"/>
              <w:tabs>
                <w:tab w:val="right" w:pos="662"/>
                <w:tab w:val="right" w:pos="844"/>
                <w:tab w:val="right" w:pos="1572"/>
              </w:tabs>
            </w:pPr>
            <w:r>
              <w:t>At all angles of azimuth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AD10B6">
            <w:pPr>
              <w:pStyle w:val="TableText"/>
            </w:pPr>
            <w:r>
              <w:t>5</w:t>
            </w:r>
            <w:r w:rsidRPr="00A56FE0">
              <w:t xml:space="preserve"> kW</w:t>
            </w:r>
          </w:p>
        </w:tc>
      </w:tr>
    </w:tbl>
    <w:p w:rsidR="00420DF8" w:rsidRPr="00EA57C0" w:rsidRDefault="003E1F75" w:rsidP="003E1F75">
      <w:pPr>
        <w:pStyle w:val="ScheduleHeading"/>
        <w:pageBreakBefore/>
        <w:ind w:left="0" w:firstLine="0"/>
      </w:pPr>
      <w:r>
        <w:lastRenderedPageBreak/>
        <w:br/>
      </w:r>
      <w:r w:rsidR="00420DF8" w:rsidRPr="00EA57C0">
        <w:t xml:space="preserve">Attachment </w:t>
      </w:r>
      <w:r w:rsidR="00420DF8">
        <w:t>2</w:t>
      </w:r>
      <w:r w:rsidR="00420DF8" w:rsidRPr="00EA57C0">
        <w:t>.</w:t>
      </w:r>
      <w:r w:rsidR="00420DF8">
        <w:t>2</w:t>
      </w:r>
      <w:r w:rsidR="00420DF8" w:rsidRPr="00EA57C0">
        <w:tab/>
      </w:r>
      <w:r w:rsidR="00420DF8">
        <w:t>Canberra</w:t>
      </w:r>
      <w:r w:rsidR="00420DF8" w:rsidRPr="00EA57C0">
        <w:t xml:space="preserve"> </w:t>
      </w:r>
      <w:r w:rsidR="00420DF8">
        <w:t>2</w:t>
      </w:r>
    </w:p>
    <w:p w:rsidR="00420DF8" w:rsidRPr="00EA57C0" w:rsidRDefault="00420DF8" w:rsidP="00420DF8">
      <w:pPr>
        <w:rPr>
          <w:color w:val="000000"/>
        </w:rPr>
      </w:pP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4111"/>
        <w:gridCol w:w="4252"/>
      </w:tblGrid>
      <w:tr w:rsidR="00420DF8" w:rsidRPr="00EA57C0" w:rsidTr="00873BA6">
        <w:trPr>
          <w:cantSplit/>
          <w:tblHeader/>
        </w:trPr>
        <w:tc>
          <w:tcPr>
            <w:tcW w:w="4111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ColHead"/>
            </w:pPr>
            <w:r w:rsidRPr="00EA57C0">
              <w:t>Column 1</w:t>
            </w:r>
          </w:p>
          <w:p w:rsidR="00420DF8" w:rsidRPr="00EA57C0" w:rsidRDefault="00420DF8" w:rsidP="00AD10B6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20DF8" w:rsidRPr="00EA57C0" w:rsidRDefault="00420DF8" w:rsidP="00AD10B6">
            <w:pPr>
              <w:pStyle w:val="TableColHead"/>
            </w:pPr>
            <w:r w:rsidRPr="00EA57C0">
              <w:t>Column 2</w:t>
            </w:r>
          </w:p>
          <w:p w:rsidR="00420DF8" w:rsidRPr="00EA57C0" w:rsidRDefault="00420DF8" w:rsidP="00AD10B6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  <w:tcBorders>
              <w:top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 w:rsidRPr="00EA57C0">
              <w:t>Category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20DF8" w:rsidRPr="00EA57C0" w:rsidRDefault="00420DF8" w:rsidP="00AD10B6">
            <w:pPr>
              <w:pStyle w:val="TableText"/>
            </w:pPr>
            <w:r>
              <w:t>3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General Area Served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>
              <w:t>Canberra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>
              <w:t>Mode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>
              <w:t>DAB</w:t>
            </w:r>
          </w:p>
        </w:tc>
      </w:tr>
      <w:tr w:rsidR="00420DF8" w:rsidRPr="00EA57C0" w:rsidDel="007229DD" w:rsidTr="00873BA6">
        <w:trPr>
          <w:cantSplit/>
        </w:trPr>
        <w:tc>
          <w:tcPr>
            <w:tcW w:w="4111" w:type="dxa"/>
          </w:tcPr>
          <w:p w:rsidR="00420DF8" w:rsidRPr="00EA57C0" w:rsidDel="007229DD" w:rsidRDefault="00420DF8" w:rsidP="00AD10B6">
            <w:pPr>
              <w:pStyle w:val="TableText"/>
            </w:pPr>
            <w:r>
              <w:t>Specification number</w:t>
            </w:r>
          </w:p>
        </w:tc>
        <w:tc>
          <w:tcPr>
            <w:tcW w:w="4252" w:type="dxa"/>
          </w:tcPr>
          <w:p w:rsidR="00420DF8" w:rsidRPr="00EA57C0" w:rsidDel="007229DD" w:rsidRDefault="004D66A7" w:rsidP="00AD10B6">
            <w:pPr>
              <w:pStyle w:val="TableText"/>
            </w:pPr>
            <w:r>
              <w:t>TS</w:t>
            </w:r>
            <w:r w:rsidR="00420DF8">
              <w:t>12000071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Nominal Location</w:t>
            </w:r>
          </w:p>
        </w:tc>
        <w:tc>
          <w:tcPr>
            <w:tcW w:w="4252" w:type="dxa"/>
          </w:tcPr>
          <w:p w:rsidR="00420DF8" w:rsidRDefault="00420DF8" w:rsidP="00AD10B6">
            <w:pPr>
              <w:pStyle w:val="TableText"/>
              <w:spacing w:before="0" w:after="0"/>
            </w:pPr>
            <w:r w:rsidRPr="003A6E46">
              <w:t xml:space="preserve">Telecom Tower </w:t>
            </w:r>
          </w:p>
          <w:p w:rsidR="00420DF8" w:rsidRPr="00EA57C0" w:rsidRDefault="00420DF8" w:rsidP="00AD10B6">
            <w:pPr>
              <w:pStyle w:val="TableText"/>
              <w:spacing w:before="0" w:after="0"/>
            </w:pPr>
            <w:r w:rsidRPr="003A6E46">
              <w:t>BLACK MOUNTAIN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>
              <w:t>Nominal Coordinates (GDA94)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  <w:tabs>
                <w:tab w:val="left" w:pos="1885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420DF8" w:rsidRPr="00EA57C0" w:rsidRDefault="00420DF8" w:rsidP="00AD10B6">
            <w:pPr>
              <w:pStyle w:val="TableText"/>
              <w:tabs>
                <w:tab w:val="left" w:pos="1885"/>
                <w:tab w:val="left" w:pos="2644"/>
              </w:tabs>
            </w:pPr>
            <w:r w:rsidRPr="003A6E46">
              <w:t>35.275515</w:t>
            </w:r>
            <w:r>
              <w:t>º S</w:t>
            </w:r>
            <w:r w:rsidRPr="008B70D4">
              <w:tab/>
            </w:r>
            <w:r w:rsidRPr="003A6E46">
              <w:t>149.097771</w:t>
            </w:r>
            <w:r>
              <w:t>º E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Frequency B</w:t>
            </w:r>
            <w:r>
              <w:t>lock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>
              <w:t>9C</w:t>
            </w:r>
          </w:p>
        </w:tc>
      </w:tr>
      <w:tr w:rsidR="00420DF8" w:rsidRPr="00EA57C0" w:rsidTr="00873BA6">
        <w:trPr>
          <w:cantSplit/>
        </w:trPr>
        <w:tc>
          <w:tcPr>
            <w:tcW w:w="4111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Polarisation</w:t>
            </w:r>
          </w:p>
        </w:tc>
        <w:tc>
          <w:tcPr>
            <w:tcW w:w="4252" w:type="dxa"/>
          </w:tcPr>
          <w:p w:rsidR="00420DF8" w:rsidRPr="00EA57C0" w:rsidRDefault="00420DF8" w:rsidP="00AD10B6">
            <w:pPr>
              <w:pStyle w:val="TableText"/>
            </w:pPr>
            <w:r w:rsidRPr="00EA57C0">
              <w:t>Vertical</w:t>
            </w:r>
          </w:p>
        </w:tc>
      </w:tr>
      <w:tr w:rsidR="00420DF8" w:rsidRPr="00EA57C0" w:rsidDel="007229DD" w:rsidTr="00873BA6">
        <w:trPr>
          <w:cantSplit/>
        </w:trPr>
        <w:tc>
          <w:tcPr>
            <w:tcW w:w="4111" w:type="dxa"/>
          </w:tcPr>
          <w:p w:rsidR="00420DF8" w:rsidRPr="00EA57C0" w:rsidDel="007229DD" w:rsidRDefault="00420DF8" w:rsidP="00AD10B6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252" w:type="dxa"/>
          </w:tcPr>
          <w:p w:rsidR="00420DF8" w:rsidRPr="00EA57C0" w:rsidDel="007229DD" w:rsidRDefault="00420DF8" w:rsidP="00AD10B6">
            <w:pPr>
              <w:pStyle w:val="TableText"/>
            </w:pPr>
            <w:r>
              <w:t>163</w:t>
            </w:r>
            <w:r w:rsidRPr="00EA57C0">
              <w:t xml:space="preserve"> m</w:t>
            </w:r>
          </w:p>
        </w:tc>
      </w:tr>
      <w:tr w:rsidR="00420DF8" w:rsidRPr="004D27DE" w:rsidTr="00873BA6">
        <w:tblPrEx>
          <w:tblLook w:val="0000" w:firstRow="0" w:lastRow="0" w:firstColumn="0" w:lastColumn="0" w:noHBand="0" w:noVBand="0"/>
        </w:tblPrEx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420DF8" w:rsidRPr="002216B7" w:rsidRDefault="00420DF8" w:rsidP="00675F3E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>Output Radiation Pattern</w:t>
            </w:r>
          </w:p>
        </w:tc>
      </w:tr>
      <w:tr w:rsidR="00420DF8" w:rsidTr="00873BA6">
        <w:tblPrEx>
          <w:tblLook w:val="0000" w:firstRow="0" w:lastRow="0" w:firstColumn="0" w:lastColumn="0" w:noHBand="0" w:noVBand="0"/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675F3E">
            <w:pPr>
              <w:pStyle w:val="TableColHead"/>
              <w:keepNext w:val="0"/>
            </w:pPr>
            <w:r>
              <w:t>Bearing or sector</w:t>
            </w:r>
            <w:r w:rsidR="003E7227">
              <w:br/>
            </w:r>
            <w:r>
              <w:t>(clockwise direction)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AD10B6">
            <w:pPr>
              <w:pStyle w:val="TableColHead"/>
              <w:keepNext w:val="0"/>
            </w:pPr>
            <w:r>
              <w:t>Maximum ERP</w:t>
            </w:r>
          </w:p>
        </w:tc>
      </w:tr>
      <w:tr w:rsidR="00420DF8" w:rsidTr="00873BA6">
        <w:tblPrEx>
          <w:tblLook w:val="0000" w:firstRow="0" w:lastRow="0" w:firstColumn="0" w:lastColumn="0" w:noHBand="0" w:noVBand="0"/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AD10B6">
            <w:pPr>
              <w:pStyle w:val="TableText"/>
              <w:tabs>
                <w:tab w:val="right" w:pos="662"/>
                <w:tab w:val="right" w:pos="844"/>
                <w:tab w:val="right" w:pos="1572"/>
              </w:tabs>
            </w:pPr>
            <w:r>
              <w:t>At all angles of azimuth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20DF8" w:rsidRDefault="00420DF8" w:rsidP="00AD10B6">
            <w:pPr>
              <w:pStyle w:val="TableText"/>
            </w:pPr>
            <w:r>
              <w:t>5</w:t>
            </w:r>
            <w:r w:rsidRPr="00A56FE0">
              <w:t xml:space="preserve"> kW</w:t>
            </w:r>
          </w:p>
        </w:tc>
      </w:tr>
    </w:tbl>
    <w:p w:rsidR="00420DF8" w:rsidRDefault="00420DF8" w:rsidP="00420DF8"/>
    <w:p w:rsidR="00D971B5" w:rsidRDefault="00D971B5" w:rsidP="003E1F75">
      <w:pPr>
        <w:pStyle w:val="ItemHead"/>
        <w:rPr>
          <w:rFonts w:ascii="Times New Roman" w:hAnsi="Times New Roman"/>
          <w:color w:val="0070C0"/>
          <w:sz w:val="32"/>
          <w:szCs w:val="32"/>
        </w:rPr>
      </w:pPr>
    </w:p>
    <w:sectPr w:rsidR="00D971B5" w:rsidSect="003E1F75">
      <w:headerReference w:type="default" r:id="rId13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B5" w:rsidRDefault="005D2FB5" w:rsidP="0017734A">
      <w:pPr>
        <w:spacing w:after="0" w:line="240" w:lineRule="auto"/>
      </w:pPr>
      <w:r>
        <w:separator/>
      </w:r>
    </w:p>
  </w:endnote>
  <w:endnote w:type="continuationSeparator" w:id="0">
    <w:p w:rsidR="005D2FB5" w:rsidRDefault="005D2FB5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E6" w:rsidRPr="00D36D32" w:rsidRDefault="00193DE6" w:rsidP="00675F3E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noProof/>
        <w:sz w:val="18"/>
        <w:szCs w:val="18"/>
      </w:rPr>
    </w:pPr>
    <w:r w:rsidRPr="00675F3E">
      <w:rPr>
        <w:rFonts w:ascii="Times New Roman" w:hAnsi="Times New Roman" w:cs="Times New Roman"/>
        <w:i/>
        <w:sz w:val="18"/>
        <w:szCs w:val="18"/>
      </w:rPr>
      <w:t>Radiocommunications (Digital Radio Channels — NSW/ACT) Plan Variation 2017 (No. 1)</w:t>
    </w:r>
  </w:p>
  <w:p w:rsidR="00193DE6" w:rsidRPr="00500142" w:rsidRDefault="00193DE6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675F3E">
      <w:rPr>
        <w:rFonts w:ascii="Times New Roman" w:hAnsi="Times New Roman" w:cs="Times New Roman"/>
        <w:sz w:val="18"/>
        <w:szCs w:val="18"/>
      </w:rPr>
      <w:fldChar w:fldCharType="begin"/>
    </w:r>
    <w:r w:rsidRPr="00675F3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675F3E">
      <w:rPr>
        <w:rFonts w:ascii="Times New Roman" w:hAnsi="Times New Roman" w:cs="Times New Roman"/>
        <w:sz w:val="18"/>
        <w:szCs w:val="18"/>
      </w:rPr>
      <w:fldChar w:fldCharType="separate"/>
    </w:r>
    <w:r w:rsidR="00D56DE2">
      <w:rPr>
        <w:rFonts w:ascii="Times New Roman" w:hAnsi="Times New Roman" w:cs="Times New Roman"/>
        <w:noProof/>
        <w:sz w:val="18"/>
        <w:szCs w:val="18"/>
      </w:rPr>
      <w:t>12</w:t>
    </w:r>
    <w:r w:rsidRPr="00675F3E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E6" w:rsidRPr="00765653" w:rsidRDefault="00193DE6" w:rsidP="008926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:rsidR="00193DE6" w:rsidRPr="00765653" w:rsidRDefault="00193DE6" w:rsidP="008926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765653">
      <w:rPr>
        <w:rFonts w:ascii="Times New Roman" w:hAnsi="Times New Roman" w:cs="Times New Roman"/>
        <w:sz w:val="18"/>
        <w:szCs w:val="18"/>
      </w:rPr>
      <w:t>DRAFT FOR CONSULTATION</w:t>
    </w:r>
    <w:r>
      <w:rPr>
        <w:rFonts w:ascii="Times New Roman" w:hAnsi="Times New Roman" w:cs="Times New Roman"/>
        <w:sz w:val="18"/>
        <w:szCs w:val="18"/>
      </w:rPr>
      <w:t xml:space="preserve"> - </w:t>
    </w:r>
    <w:r w:rsidRPr="00765653">
      <w:rPr>
        <w:rFonts w:ascii="Times New Roman" w:hAnsi="Times New Roman" w:cs="Times New Roman"/>
        <w:i/>
        <w:sz w:val="18"/>
        <w:szCs w:val="18"/>
      </w:rPr>
      <w:t xml:space="preserve">Radiocommunications (Digital Radio Channels — </w:t>
    </w:r>
    <w:r>
      <w:rPr>
        <w:rFonts w:ascii="Times New Roman" w:hAnsi="Times New Roman" w:cs="Times New Roman"/>
        <w:i/>
        <w:sz w:val="18"/>
        <w:szCs w:val="18"/>
      </w:rPr>
      <w:t>NSW/ACT</w:t>
    </w:r>
    <w:r w:rsidRPr="00765653">
      <w:rPr>
        <w:rFonts w:ascii="Times New Roman" w:hAnsi="Times New Roman" w:cs="Times New Roman"/>
        <w:i/>
        <w:sz w:val="18"/>
        <w:szCs w:val="18"/>
      </w:rPr>
      <w:t xml:space="preserve">) </w:t>
    </w:r>
    <w:r>
      <w:rPr>
        <w:rFonts w:ascii="Times New Roman" w:hAnsi="Times New Roman" w:cs="Times New Roman"/>
        <w:i/>
        <w:sz w:val="18"/>
        <w:szCs w:val="18"/>
      </w:rPr>
      <w:t xml:space="preserve">Plan </w:t>
    </w:r>
    <w:r w:rsidRPr="00765653">
      <w:rPr>
        <w:rFonts w:ascii="Times New Roman" w:hAnsi="Times New Roman" w:cs="Times New Roman"/>
        <w:i/>
        <w:sz w:val="18"/>
        <w:szCs w:val="18"/>
      </w:rPr>
      <w:t>Variation 2017 (No.</w:t>
    </w:r>
    <w:r>
      <w:rPr>
        <w:rFonts w:ascii="Times New Roman" w:hAnsi="Times New Roman" w:cs="Times New Roman"/>
        <w:i/>
        <w:sz w:val="18"/>
        <w:szCs w:val="18"/>
      </w:rPr>
      <w:t>1)</w:t>
    </w:r>
  </w:p>
  <w:p w:rsidR="00193DE6" w:rsidRPr="008D642E" w:rsidRDefault="00193DE6" w:rsidP="00892659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proofErr w:type="spellStart"/>
    <w:proofErr w:type="gramStart"/>
    <w:r w:rsidRPr="008D642E">
      <w:rPr>
        <w:rFonts w:ascii="Times New Roman" w:hAnsi="Times New Roman" w:cs="Times New Roman"/>
        <w:i/>
        <w:sz w:val="18"/>
        <w:szCs w:val="18"/>
      </w:rPr>
      <w:t>i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B5" w:rsidRDefault="005D2FB5" w:rsidP="0017734A">
      <w:pPr>
        <w:spacing w:after="0" w:line="240" w:lineRule="auto"/>
      </w:pPr>
      <w:r>
        <w:separator/>
      </w:r>
    </w:p>
  </w:footnote>
  <w:footnote w:type="continuationSeparator" w:id="0">
    <w:p w:rsidR="005D2FB5" w:rsidRDefault="005D2FB5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E6" w:rsidRDefault="00193DE6" w:rsidP="00892659">
    <w:pPr>
      <w:pStyle w:val="Header"/>
      <w:pBdr>
        <w:bottom w:val="single" w:sz="4" w:space="1" w:color="auto"/>
      </w:pBdr>
    </w:pPr>
  </w:p>
  <w:p w:rsidR="00193DE6" w:rsidRDefault="00193DE6" w:rsidP="00892659">
    <w:pPr>
      <w:pStyle w:val="Header"/>
      <w:pBdr>
        <w:bottom w:val="single" w:sz="4" w:space="1" w:color="auto"/>
      </w:pBdr>
    </w:pPr>
  </w:p>
  <w:p w:rsidR="00193DE6" w:rsidRPr="00CC64DD" w:rsidRDefault="00193DE6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E6" w:rsidRDefault="00193DE6" w:rsidP="00892659">
    <w:pPr>
      <w:pStyle w:val="Header"/>
      <w:pBdr>
        <w:bottom w:val="single" w:sz="4" w:space="1" w:color="auto"/>
      </w:pBdr>
    </w:pPr>
  </w:p>
  <w:p w:rsidR="00193DE6" w:rsidRDefault="00193DE6" w:rsidP="00892659">
    <w:pPr>
      <w:pStyle w:val="Header"/>
      <w:pBdr>
        <w:bottom w:val="single" w:sz="4" w:space="1" w:color="auto"/>
      </w:pBdr>
    </w:pPr>
  </w:p>
  <w:p w:rsidR="00193DE6" w:rsidRPr="00CC64DD" w:rsidRDefault="00193DE6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E22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B155D"/>
    <w:multiLevelType w:val="hybridMultilevel"/>
    <w:tmpl w:val="898E9B3C"/>
    <w:lvl w:ilvl="0" w:tplc="E3FE21BC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21E4"/>
    <w:rsid w:val="00002C67"/>
    <w:rsid w:val="00006492"/>
    <w:rsid w:val="00010EAB"/>
    <w:rsid w:val="000233D4"/>
    <w:rsid w:val="0002562A"/>
    <w:rsid w:val="000340E0"/>
    <w:rsid w:val="00035A51"/>
    <w:rsid w:val="00042AB5"/>
    <w:rsid w:val="000462D3"/>
    <w:rsid w:val="0007290F"/>
    <w:rsid w:val="0009255F"/>
    <w:rsid w:val="00094191"/>
    <w:rsid w:val="00097890"/>
    <w:rsid w:val="000A1319"/>
    <w:rsid w:val="000A430B"/>
    <w:rsid w:val="000B4CED"/>
    <w:rsid w:val="000B4E1A"/>
    <w:rsid w:val="000C5A8B"/>
    <w:rsid w:val="000E7674"/>
    <w:rsid w:val="0011214A"/>
    <w:rsid w:val="00115FA3"/>
    <w:rsid w:val="00121BB9"/>
    <w:rsid w:val="00130C48"/>
    <w:rsid w:val="00133A12"/>
    <w:rsid w:val="00152D2D"/>
    <w:rsid w:val="00155BD3"/>
    <w:rsid w:val="0017734A"/>
    <w:rsid w:val="00186296"/>
    <w:rsid w:val="00193DE6"/>
    <w:rsid w:val="001C12ED"/>
    <w:rsid w:val="001C1DAB"/>
    <w:rsid w:val="001C3C8D"/>
    <w:rsid w:val="001C43ED"/>
    <w:rsid w:val="001F3A04"/>
    <w:rsid w:val="0020657F"/>
    <w:rsid w:val="0023229F"/>
    <w:rsid w:val="00253BF6"/>
    <w:rsid w:val="002653DC"/>
    <w:rsid w:val="00265688"/>
    <w:rsid w:val="00283362"/>
    <w:rsid w:val="00286018"/>
    <w:rsid w:val="002A63F0"/>
    <w:rsid w:val="002B5793"/>
    <w:rsid w:val="002B73D8"/>
    <w:rsid w:val="002C252B"/>
    <w:rsid w:val="002C372A"/>
    <w:rsid w:val="002E7815"/>
    <w:rsid w:val="002F0E3F"/>
    <w:rsid w:val="002F2B06"/>
    <w:rsid w:val="002F5B09"/>
    <w:rsid w:val="0032573D"/>
    <w:rsid w:val="00326E8F"/>
    <w:rsid w:val="00333656"/>
    <w:rsid w:val="00350255"/>
    <w:rsid w:val="00352619"/>
    <w:rsid w:val="00364174"/>
    <w:rsid w:val="00382A4C"/>
    <w:rsid w:val="00387314"/>
    <w:rsid w:val="003974E2"/>
    <w:rsid w:val="003C38FF"/>
    <w:rsid w:val="003C44A9"/>
    <w:rsid w:val="003E1F75"/>
    <w:rsid w:val="003E7227"/>
    <w:rsid w:val="003F6109"/>
    <w:rsid w:val="00406C0B"/>
    <w:rsid w:val="00420DF8"/>
    <w:rsid w:val="004309EA"/>
    <w:rsid w:val="004361D9"/>
    <w:rsid w:val="0044301B"/>
    <w:rsid w:val="00460FD9"/>
    <w:rsid w:val="00474FE0"/>
    <w:rsid w:val="004B423C"/>
    <w:rsid w:val="004D66A7"/>
    <w:rsid w:val="004D6B79"/>
    <w:rsid w:val="004F20D6"/>
    <w:rsid w:val="004F5D89"/>
    <w:rsid w:val="00500142"/>
    <w:rsid w:val="00502E09"/>
    <w:rsid w:val="00512913"/>
    <w:rsid w:val="005346A8"/>
    <w:rsid w:val="005576D6"/>
    <w:rsid w:val="00563F70"/>
    <w:rsid w:val="005918E8"/>
    <w:rsid w:val="005957A6"/>
    <w:rsid w:val="005B27CA"/>
    <w:rsid w:val="005C0B2A"/>
    <w:rsid w:val="005C25C8"/>
    <w:rsid w:val="005C7AEE"/>
    <w:rsid w:val="005C7DBC"/>
    <w:rsid w:val="005D2FB5"/>
    <w:rsid w:val="00607F6F"/>
    <w:rsid w:val="0063765F"/>
    <w:rsid w:val="00657AEA"/>
    <w:rsid w:val="00675F3E"/>
    <w:rsid w:val="006925CD"/>
    <w:rsid w:val="00696321"/>
    <w:rsid w:val="006A297C"/>
    <w:rsid w:val="006A3E29"/>
    <w:rsid w:val="006C0251"/>
    <w:rsid w:val="006D65A0"/>
    <w:rsid w:val="006E2059"/>
    <w:rsid w:val="006F5CF2"/>
    <w:rsid w:val="00703828"/>
    <w:rsid w:val="007055D1"/>
    <w:rsid w:val="00721966"/>
    <w:rsid w:val="00733FB0"/>
    <w:rsid w:val="00743237"/>
    <w:rsid w:val="00765653"/>
    <w:rsid w:val="00790035"/>
    <w:rsid w:val="007929C2"/>
    <w:rsid w:val="00794E34"/>
    <w:rsid w:val="00797B42"/>
    <w:rsid w:val="007B3FB0"/>
    <w:rsid w:val="007C04B1"/>
    <w:rsid w:val="007D5596"/>
    <w:rsid w:val="007D7B15"/>
    <w:rsid w:val="007F32AA"/>
    <w:rsid w:val="00800926"/>
    <w:rsid w:val="0080766B"/>
    <w:rsid w:val="0083081F"/>
    <w:rsid w:val="008331B0"/>
    <w:rsid w:val="008423D8"/>
    <w:rsid w:val="00847FE5"/>
    <w:rsid w:val="00855185"/>
    <w:rsid w:val="00873BA6"/>
    <w:rsid w:val="008745DE"/>
    <w:rsid w:val="00877B4A"/>
    <w:rsid w:val="00892659"/>
    <w:rsid w:val="00896A23"/>
    <w:rsid w:val="00897161"/>
    <w:rsid w:val="008C7E1B"/>
    <w:rsid w:val="008D642E"/>
    <w:rsid w:val="008D7182"/>
    <w:rsid w:val="008E4116"/>
    <w:rsid w:val="0091792E"/>
    <w:rsid w:val="009260E1"/>
    <w:rsid w:val="00935767"/>
    <w:rsid w:val="00957210"/>
    <w:rsid w:val="009666D9"/>
    <w:rsid w:val="009721DA"/>
    <w:rsid w:val="00980081"/>
    <w:rsid w:val="00987A5F"/>
    <w:rsid w:val="009D53E4"/>
    <w:rsid w:val="009F134F"/>
    <w:rsid w:val="009F34A0"/>
    <w:rsid w:val="00A17FF9"/>
    <w:rsid w:val="00A31647"/>
    <w:rsid w:val="00A479C7"/>
    <w:rsid w:val="00A533E4"/>
    <w:rsid w:val="00A73A80"/>
    <w:rsid w:val="00A90608"/>
    <w:rsid w:val="00A95E77"/>
    <w:rsid w:val="00A965A3"/>
    <w:rsid w:val="00AA374E"/>
    <w:rsid w:val="00AB663C"/>
    <w:rsid w:val="00AC1169"/>
    <w:rsid w:val="00AC38D4"/>
    <w:rsid w:val="00AD10B6"/>
    <w:rsid w:val="00AD11B5"/>
    <w:rsid w:val="00AD14AA"/>
    <w:rsid w:val="00AD1EEA"/>
    <w:rsid w:val="00AE4661"/>
    <w:rsid w:val="00AE50D5"/>
    <w:rsid w:val="00AF709C"/>
    <w:rsid w:val="00B16318"/>
    <w:rsid w:val="00B22FA4"/>
    <w:rsid w:val="00B23755"/>
    <w:rsid w:val="00B3360A"/>
    <w:rsid w:val="00B35C9D"/>
    <w:rsid w:val="00B63BA3"/>
    <w:rsid w:val="00B7359B"/>
    <w:rsid w:val="00B90F17"/>
    <w:rsid w:val="00BA34C5"/>
    <w:rsid w:val="00BA6011"/>
    <w:rsid w:val="00BD12C6"/>
    <w:rsid w:val="00BD77C9"/>
    <w:rsid w:val="00BE2463"/>
    <w:rsid w:val="00BE372A"/>
    <w:rsid w:val="00BE4889"/>
    <w:rsid w:val="00BE5CB5"/>
    <w:rsid w:val="00BE769C"/>
    <w:rsid w:val="00BF31DF"/>
    <w:rsid w:val="00C16C53"/>
    <w:rsid w:val="00C1717D"/>
    <w:rsid w:val="00C20D86"/>
    <w:rsid w:val="00C24646"/>
    <w:rsid w:val="00C27055"/>
    <w:rsid w:val="00C32EFC"/>
    <w:rsid w:val="00C32F3A"/>
    <w:rsid w:val="00C4249D"/>
    <w:rsid w:val="00C43723"/>
    <w:rsid w:val="00C47A69"/>
    <w:rsid w:val="00C74F3E"/>
    <w:rsid w:val="00CB7D7E"/>
    <w:rsid w:val="00CC64DD"/>
    <w:rsid w:val="00CE0E15"/>
    <w:rsid w:val="00CF6BC3"/>
    <w:rsid w:val="00D07F2E"/>
    <w:rsid w:val="00D1197C"/>
    <w:rsid w:val="00D144E2"/>
    <w:rsid w:val="00D24B22"/>
    <w:rsid w:val="00D36D32"/>
    <w:rsid w:val="00D4155E"/>
    <w:rsid w:val="00D54A2C"/>
    <w:rsid w:val="00D56242"/>
    <w:rsid w:val="00D56DE2"/>
    <w:rsid w:val="00D72082"/>
    <w:rsid w:val="00D77BE0"/>
    <w:rsid w:val="00D971B5"/>
    <w:rsid w:val="00DE4255"/>
    <w:rsid w:val="00DF29FD"/>
    <w:rsid w:val="00E04B02"/>
    <w:rsid w:val="00E1191F"/>
    <w:rsid w:val="00E27063"/>
    <w:rsid w:val="00E318F7"/>
    <w:rsid w:val="00E62B65"/>
    <w:rsid w:val="00E71C31"/>
    <w:rsid w:val="00E7332E"/>
    <w:rsid w:val="00E7534E"/>
    <w:rsid w:val="00E85E17"/>
    <w:rsid w:val="00E9552E"/>
    <w:rsid w:val="00EC54C3"/>
    <w:rsid w:val="00ED0BBC"/>
    <w:rsid w:val="00EF12D1"/>
    <w:rsid w:val="00EF6088"/>
    <w:rsid w:val="00F24FBC"/>
    <w:rsid w:val="00F31EC9"/>
    <w:rsid w:val="00F42EA3"/>
    <w:rsid w:val="00F77DB5"/>
    <w:rsid w:val="00F856A6"/>
    <w:rsid w:val="00F85ED9"/>
    <w:rsid w:val="00F90642"/>
    <w:rsid w:val="00F92E05"/>
    <w:rsid w:val="00FB1C69"/>
    <w:rsid w:val="00FB59C1"/>
    <w:rsid w:val="00FD3FC8"/>
    <w:rsid w:val="00FF2DDB"/>
    <w:rsid w:val="00FF65AC"/>
    <w:rsid w:val="00FF72D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CharAmSchNo">
    <w:name w:val="CharAmSchNo"/>
    <w:basedOn w:val="DefaultParagraphFont"/>
    <w:rsid w:val="00042AB5"/>
  </w:style>
  <w:style w:type="character" w:customStyle="1" w:styleId="CharAmSchText">
    <w:name w:val="CharAmSchText"/>
    <w:basedOn w:val="DefaultParagraphFont"/>
    <w:rsid w:val="00042AB5"/>
  </w:style>
  <w:style w:type="character" w:customStyle="1" w:styleId="CharSchPTNo">
    <w:name w:val="CharSchPTNo"/>
    <w:basedOn w:val="DefaultParagraphFont"/>
    <w:rsid w:val="00042AB5"/>
  </w:style>
  <w:style w:type="character" w:customStyle="1" w:styleId="CharSchPTText">
    <w:name w:val="CharSchPTText"/>
    <w:basedOn w:val="DefaultParagraphFont"/>
    <w:rsid w:val="00042AB5"/>
  </w:style>
  <w:style w:type="paragraph" w:customStyle="1" w:styleId="ScheduleHeading">
    <w:name w:val="Schedule Heading"/>
    <w:basedOn w:val="Normal"/>
    <w:next w:val="Normal"/>
    <w:rsid w:val="00042AB5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para">
    <w:name w:val="Schedule para"/>
    <w:basedOn w:val="Normal"/>
    <w:rsid w:val="00042AB5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042AB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042AB5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042AB5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042AB5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FooterCitation">
    <w:name w:val="FooterCitation"/>
    <w:basedOn w:val="Footer"/>
    <w:rsid w:val="006D65A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SectionBreak">
    <w:name w:val="SchedSectionBreak"/>
    <w:basedOn w:val="Normal"/>
    <w:next w:val="Normal"/>
    <w:rsid w:val="006D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info">
    <w:name w:val="Footerinfo"/>
    <w:basedOn w:val="Footer"/>
    <w:rsid w:val="006D65A0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 w:cs="Times New Roman"/>
      <w:sz w:val="12"/>
      <w:szCs w:val="18"/>
    </w:rPr>
  </w:style>
  <w:style w:type="paragraph" w:customStyle="1" w:styleId="HeaderBoldOdd">
    <w:name w:val="HeaderBoldOdd"/>
    <w:basedOn w:val="Normal"/>
    <w:rsid w:val="00133A12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133A12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133A12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customStyle="1" w:styleId="FooterPageOdd">
    <w:name w:val="FooterPageOdd"/>
    <w:basedOn w:val="Footer"/>
    <w:rsid w:val="00133A12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 w:cs="Times New Roman"/>
      <w:szCs w:val="18"/>
    </w:rPr>
  </w:style>
  <w:style w:type="paragraph" w:customStyle="1" w:styleId="FooterPageEven">
    <w:name w:val="FooterPageEven"/>
    <w:basedOn w:val="FooterPageOdd"/>
    <w:rsid w:val="00133A12"/>
    <w:pPr>
      <w:jc w:val="left"/>
    </w:pPr>
  </w:style>
  <w:style w:type="paragraph" w:styleId="List5">
    <w:name w:val="List 5"/>
    <w:basedOn w:val="Normal"/>
    <w:rsid w:val="00502E0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rsid w:val="00502E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rsid w:val="00BE769C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legislation.gov.au/Details/F2015C005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2017-05-09T02:52:00Z</dcterms:created>
  <dcterms:modified xsi:type="dcterms:W3CDTF">2017-05-22T01:50:00Z</dcterms:modified>
</cp:coreProperties>
</file>