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CB9E7" w14:textId="77777777" w:rsidR="0048364F" w:rsidRPr="00A97255" w:rsidRDefault="00AD4937" w:rsidP="0020300C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3F4A503" wp14:editId="5B6B1ADC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783C" w14:textId="77777777" w:rsidR="0048364F" w:rsidRPr="00A97255" w:rsidRDefault="0048364F" w:rsidP="0048364F">
      <w:pPr>
        <w:rPr>
          <w:sz w:val="19"/>
        </w:rPr>
      </w:pPr>
    </w:p>
    <w:p w14:paraId="67055ACE" w14:textId="63C6D5FE" w:rsidR="0048364F" w:rsidRPr="00A97255" w:rsidRDefault="00E46F49" w:rsidP="0048364F">
      <w:pPr>
        <w:pStyle w:val="ShortT"/>
      </w:pPr>
      <w:r w:rsidRPr="00A97255">
        <w:t>Superannuation</w:t>
      </w:r>
      <w:r w:rsidR="00AD3360" w:rsidRPr="00A97255">
        <w:t xml:space="preserve"> </w:t>
      </w:r>
      <w:r w:rsidRPr="00A97255">
        <w:t>(PSS</w:t>
      </w:r>
      <w:r w:rsidR="00134D5B">
        <w:t>AP</w:t>
      </w:r>
      <w:r w:rsidR="00254977">
        <w:t xml:space="preserve"> Trust Deed</w:t>
      </w:r>
      <w:r w:rsidR="00214A18">
        <w:t>) (</w:t>
      </w:r>
      <w:r w:rsidR="005D5E78">
        <w:t>Superannuation Reforms</w:t>
      </w:r>
      <w:r w:rsidR="00134D5B">
        <w:t xml:space="preserve"> and Other Matters</w:t>
      </w:r>
      <w:r w:rsidR="00214A18">
        <w:t>) Amendment</w:t>
      </w:r>
      <w:r w:rsidR="00AD3360" w:rsidRPr="00A97255">
        <w:t xml:space="preserve"> Instrument 201</w:t>
      </w:r>
      <w:r w:rsidR="005D5E78">
        <w:t>7</w:t>
      </w:r>
    </w:p>
    <w:p w14:paraId="53798435" w14:textId="77777777" w:rsidR="00E46F49" w:rsidRPr="00A97255" w:rsidRDefault="00E46F49" w:rsidP="00E42C3A">
      <w:pPr>
        <w:pStyle w:val="SignCoverPageStart"/>
        <w:rPr>
          <w:szCs w:val="22"/>
        </w:rPr>
      </w:pPr>
      <w:r w:rsidRPr="00A97255">
        <w:rPr>
          <w:szCs w:val="22"/>
        </w:rPr>
        <w:t xml:space="preserve">I, </w:t>
      </w:r>
      <w:r w:rsidR="007431D7" w:rsidRPr="00A97255">
        <w:rPr>
          <w:szCs w:val="22"/>
        </w:rPr>
        <w:t xml:space="preserve">Senator the Hon </w:t>
      </w:r>
      <w:r w:rsidRPr="00A97255">
        <w:rPr>
          <w:szCs w:val="22"/>
        </w:rPr>
        <w:t xml:space="preserve">Mathias </w:t>
      </w:r>
      <w:r w:rsidR="007431D7" w:rsidRPr="00A97255">
        <w:rPr>
          <w:szCs w:val="22"/>
        </w:rPr>
        <w:t xml:space="preserve">Hubert Paul </w:t>
      </w:r>
      <w:r w:rsidRPr="00A97255">
        <w:rPr>
          <w:szCs w:val="22"/>
        </w:rPr>
        <w:t>Cormann, Minister for F</w:t>
      </w:r>
      <w:bookmarkStart w:id="1" w:name="BK_S1P1L5C63"/>
      <w:bookmarkEnd w:id="1"/>
      <w:r w:rsidRPr="00A97255">
        <w:rPr>
          <w:szCs w:val="22"/>
        </w:rPr>
        <w:t>inance, make the following instrument.</w:t>
      </w:r>
    </w:p>
    <w:p w14:paraId="77D1BC78" w14:textId="0AEF0D85" w:rsidR="00E46F49" w:rsidRPr="00A97255" w:rsidRDefault="00E46F49" w:rsidP="00E42C3A">
      <w:pPr>
        <w:keepNext/>
        <w:spacing w:before="300" w:line="240" w:lineRule="atLeast"/>
        <w:ind w:right="397"/>
        <w:jc w:val="both"/>
        <w:rPr>
          <w:szCs w:val="22"/>
        </w:rPr>
      </w:pPr>
      <w:r w:rsidRPr="00A97255">
        <w:rPr>
          <w:szCs w:val="22"/>
        </w:rPr>
        <w:t>Dated</w:t>
      </w:r>
      <w:r w:rsidRPr="00A97255">
        <w:rPr>
          <w:szCs w:val="22"/>
        </w:rPr>
        <w:tab/>
      </w:r>
      <w:r w:rsidRPr="00A97255">
        <w:rPr>
          <w:szCs w:val="22"/>
        </w:rPr>
        <w:tab/>
      </w:r>
      <w:bookmarkStart w:id="2" w:name="BKCheck15B_1"/>
      <w:bookmarkEnd w:id="2"/>
      <w:r w:rsidR="006B43A1">
        <w:rPr>
          <w:szCs w:val="22"/>
        </w:rPr>
        <w:t xml:space="preserve"> </w:t>
      </w:r>
      <w:r w:rsidR="004923F7">
        <w:rPr>
          <w:szCs w:val="22"/>
        </w:rPr>
        <w:t xml:space="preserve">31 May </w:t>
      </w:r>
      <w:r w:rsidR="00317B4F">
        <w:rPr>
          <w:szCs w:val="22"/>
        </w:rPr>
        <w:t>201</w:t>
      </w:r>
      <w:r w:rsidR="005D5E78">
        <w:rPr>
          <w:szCs w:val="22"/>
        </w:rPr>
        <w:t>7</w:t>
      </w:r>
    </w:p>
    <w:p w14:paraId="443831EB" w14:textId="0B23C599" w:rsidR="00E46F49" w:rsidRPr="00A97255" w:rsidRDefault="00E46F49" w:rsidP="00E42C3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97255">
        <w:rPr>
          <w:szCs w:val="22"/>
        </w:rPr>
        <w:t xml:space="preserve">Mathias </w:t>
      </w:r>
      <w:r w:rsidR="007431D7" w:rsidRPr="00A97255">
        <w:rPr>
          <w:szCs w:val="22"/>
        </w:rPr>
        <w:t xml:space="preserve">Hubert Paul </w:t>
      </w:r>
      <w:r w:rsidRPr="00A97255">
        <w:rPr>
          <w:szCs w:val="22"/>
        </w:rPr>
        <w:t xml:space="preserve">Cormann </w:t>
      </w:r>
    </w:p>
    <w:p w14:paraId="3ADFD49F" w14:textId="77777777" w:rsidR="00E46F49" w:rsidRPr="00A97255" w:rsidRDefault="00E46F49" w:rsidP="00E42C3A">
      <w:pPr>
        <w:pStyle w:val="SignCoverPageEnd"/>
        <w:rPr>
          <w:szCs w:val="22"/>
        </w:rPr>
      </w:pPr>
      <w:r w:rsidRPr="00A97255">
        <w:rPr>
          <w:szCs w:val="22"/>
        </w:rPr>
        <w:t>Minister for Finance</w:t>
      </w:r>
    </w:p>
    <w:p w14:paraId="37EC9FD8" w14:textId="77777777" w:rsidR="00E46F49" w:rsidRPr="00A97255" w:rsidRDefault="00E46F49" w:rsidP="00E46F49"/>
    <w:p w14:paraId="0BBCF145" w14:textId="77777777" w:rsidR="0048364F" w:rsidRPr="00A97255" w:rsidRDefault="0048364F" w:rsidP="0048364F">
      <w:pPr>
        <w:pStyle w:val="Header"/>
        <w:tabs>
          <w:tab w:val="clear" w:pos="4150"/>
          <w:tab w:val="clear" w:pos="8307"/>
        </w:tabs>
      </w:pPr>
      <w:r w:rsidRPr="00A97255">
        <w:rPr>
          <w:rStyle w:val="CharAmSchNo"/>
        </w:rPr>
        <w:t xml:space="preserve"> </w:t>
      </w:r>
      <w:r w:rsidRPr="00A97255">
        <w:rPr>
          <w:rStyle w:val="CharAmSchText"/>
        </w:rPr>
        <w:t xml:space="preserve"> </w:t>
      </w:r>
    </w:p>
    <w:p w14:paraId="6A80A8B3" w14:textId="77777777" w:rsidR="0048364F" w:rsidRPr="00A97255" w:rsidRDefault="0048364F" w:rsidP="0048364F">
      <w:pPr>
        <w:pStyle w:val="Header"/>
        <w:tabs>
          <w:tab w:val="clear" w:pos="4150"/>
          <w:tab w:val="clear" w:pos="8307"/>
        </w:tabs>
      </w:pPr>
      <w:r w:rsidRPr="00A97255">
        <w:rPr>
          <w:rStyle w:val="CharAmPartNo"/>
        </w:rPr>
        <w:t xml:space="preserve"> </w:t>
      </w:r>
      <w:r w:rsidRPr="00A97255">
        <w:rPr>
          <w:rStyle w:val="CharAmPartText"/>
        </w:rPr>
        <w:t xml:space="preserve"> </w:t>
      </w:r>
    </w:p>
    <w:p w14:paraId="64D4C38D" w14:textId="77777777" w:rsidR="0048364F" w:rsidRPr="00A97255" w:rsidRDefault="0048364F" w:rsidP="0048364F">
      <w:pPr>
        <w:sectPr w:rsidR="0048364F" w:rsidRPr="00A97255" w:rsidSect="00A972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5EE0F9" w14:textId="77777777" w:rsidR="00220A0C" w:rsidRPr="00A97255" w:rsidRDefault="0048364F" w:rsidP="00621373">
      <w:pPr>
        <w:rPr>
          <w:sz w:val="36"/>
        </w:rPr>
      </w:pPr>
      <w:r w:rsidRPr="00A97255">
        <w:rPr>
          <w:sz w:val="36"/>
        </w:rPr>
        <w:lastRenderedPageBreak/>
        <w:t>Contents</w:t>
      </w:r>
    </w:p>
    <w:p w14:paraId="0654EA47" w14:textId="60E0E60A" w:rsidR="00DA0CE9" w:rsidRPr="00EE6F3F" w:rsidRDefault="00A903E7" w:rsidP="00A903E7">
      <w:pPr>
        <w:pStyle w:val="TOC5"/>
        <w:ind w:left="1440" w:firstLine="0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bookmarkStart w:id="3" w:name="BKCheck15B_2"/>
      <w:bookmarkEnd w:id="3"/>
      <w:r>
        <w:rPr>
          <w:sz w:val="24"/>
          <w:szCs w:val="24"/>
        </w:rPr>
        <w:t xml:space="preserve">1. </w:t>
      </w:r>
      <w:r w:rsidR="00ED58C4" w:rsidRPr="00EE6F3F">
        <w:rPr>
          <w:sz w:val="24"/>
          <w:szCs w:val="24"/>
        </w:rPr>
        <w:fldChar w:fldCharType="begin"/>
      </w:r>
      <w:r w:rsidR="00A97255" w:rsidRPr="00EE6F3F">
        <w:rPr>
          <w:sz w:val="24"/>
          <w:szCs w:val="24"/>
        </w:rPr>
        <w:instrText xml:space="preserve"> TOC \o "1-9" </w:instrText>
      </w:r>
      <w:r w:rsidR="00ED58C4" w:rsidRPr="00EE6F3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Name</w:t>
      </w:r>
      <w:r>
        <w:rPr>
          <w:noProof/>
          <w:sz w:val="24"/>
          <w:szCs w:val="24"/>
        </w:rPr>
        <w:tab/>
      </w:r>
      <w:r w:rsidR="00DA0CE9" w:rsidRPr="00EE6F3F">
        <w:rPr>
          <w:noProof/>
          <w:sz w:val="24"/>
          <w:szCs w:val="24"/>
        </w:rPr>
        <w:fldChar w:fldCharType="begin"/>
      </w:r>
      <w:r w:rsidR="00DA0CE9" w:rsidRPr="00EE6F3F">
        <w:rPr>
          <w:noProof/>
          <w:sz w:val="24"/>
          <w:szCs w:val="24"/>
        </w:rPr>
        <w:instrText xml:space="preserve"> PAGEREF _Toc476751555 \h </w:instrText>
      </w:r>
      <w:r w:rsidR="00DA0CE9" w:rsidRPr="00EE6F3F">
        <w:rPr>
          <w:noProof/>
          <w:sz w:val="24"/>
          <w:szCs w:val="24"/>
        </w:rPr>
      </w:r>
      <w:r w:rsidR="00DA0CE9" w:rsidRPr="00EE6F3F">
        <w:rPr>
          <w:noProof/>
          <w:sz w:val="24"/>
          <w:szCs w:val="24"/>
        </w:rPr>
        <w:fldChar w:fldCharType="separate"/>
      </w:r>
      <w:r w:rsidR="00964BA7">
        <w:rPr>
          <w:noProof/>
          <w:sz w:val="24"/>
          <w:szCs w:val="24"/>
        </w:rPr>
        <w:t>1</w:t>
      </w:r>
      <w:r w:rsidR="00DA0CE9" w:rsidRPr="00EE6F3F">
        <w:rPr>
          <w:noProof/>
          <w:sz w:val="24"/>
          <w:szCs w:val="24"/>
        </w:rPr>
        <w:fldChar w:fldCharType="end"/>
      </w:r>
    </w:p>
    <w:p w14:paraId="02AC6317" w14:textId="1381B20B" w:rsidR="00DA0CE9" w:rsidRPr="00EE6F3F" w:rsidRDefault="00DA0CE9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r w:rsidRPr="00EE6F3F">
        <w:rPr>
          <w:noProof/>
          <w:sz w:val="24"/>
          <w:szCs w:val="24"/>
        </w:rPr>
        <w:t>2</w:t>
      </w:r>
      <w:r w:rsidR="00A903E7">
        <w:rPr>
          <w:noProof/>
          <w:sz w:val="24"/>
          <w:szCs w:val="24"/>
        </w:rPr>
        <w:t xml:space="preserve">. </w:t>
      </w:r>
      <w:r w:rsidRPr="00EE6F3F">
        <w:rPr>
          <w:noProof/>
          <w:sz w:val="24"/>
          <w:szCs w:val="24"/>
        </w:rPr>
        <w:t>Commencement</w:t>
      </w:r>
      <w:r w:rsidRPr="00EE6F3F">
        <w:rPr>
          <w:noProof/>
          <w:sz w:val="24"/>
          <w:szCs w:val="24"/>
        </w:rPr>
        <w:tab/>
      </w:r>
      <w:r w:rsidRPr="00EE6F3F">
        <w:rPr>
          <w:noProof/>
          <w:sz w:val="24"/>
          <w:szCs w:val="24"/>
        </w:rPr>
        <w:fldChar w:fldCharType="begin"/>
      </w:r>
      <w:r w:rsidRPr="00EE6F3F">
        <w:rPr>
          <w:noProof/>
          <w:sz w:val="24"/>
          <w:szCs w:val="24"/>
        </w:rPr>
        <w:instrText xml:space="preserve"> PAGEREF _Toc476751556 \h </w:instrText>
      </w:r>
      <w:r w:rsidRPr="00EE6F3F">
        <w:rPr>
          <w:noProof/>
          <w:sz w:val="24"/>
          <w:szCs w:val="24"/>
        </w:rPr>
      </w:r>
      <w:r w:rsidRPr="00EE6F3F">
        <w:rPr>
          <w:noProof/>
          <w:sz w:val="24"/>
          <w:szCs w:val="24"/>
        </w:rPr>
        <w:fldChar w:fldCharType="separate"/>
      </w:r>
      <w:r w:rsidR="00964BA7">
        <w:rPr>
          <w:noProof/>
          <w:sz w:val="24"/>
          <w:szCs w:val="24"/>
        </w:rPr>
        <w:t>1</w:t>
      </w:r>
      <w:r w:rsidRPr="00EE6F3F">
        <w:rPr>
          <w:noProof/>
          <w:sz w:val="24"/>
          <w:szCs w:val="24"/>
        </w:rPr>
        <w:fldChar w:fldCharType="end"/>
      </w:r>
    </w:p>
    <w:p w14:paraId="2A620CCC" w14:textId="47B25E97" w:rsidR="00DA0CE9" w:rsidRPr="00EE6F3F" w:rsidRDefault="00DA0CE9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r w:rsidRPr="00EE6F3F">
        <w:rPr>
          <w:noProof/>
          <w:sz w:val="24"/>
          <w:szCs w:val="24"/>
        </w:rPr>
        <w:t>3</w:t>
      </w:r>
      <w:r w:rsidR="00A903E7">
        <w:rPr>
          <w:noProof/>
          <w:sz w:val="24"/>
          <w:szCs w:val="24"/>
        </w:rPr>
        <w:t>.</w:t>
      </w:r>
      <w:r w:rsidRPr="00EE6F3F">
        <w:rPr>
          <w:noProof/>
          <w:sz w:val="24"/>
          <w:szCs w:val="24"/>
        </w:rPr>
        <w:t xml:space="preserve"> Authority</w:t>
      </w:r>
      <w:r w:rsidRPr="00EE6F3F">
        <w:rPr>
          <w:noProof/>
          <w:sz w:val="24"/>
          <w:szCs w:val="24"/>
        </w:rPr>
        <w:tab/>
      </w:r>
      <w:r w:rsidRPr="00EE6F3F">
        <w:rPr>
          <w:noProof/>
          <w:sz w:val="24"/>
          <w:szCs w:val="24"/>
        </w:rPr>
        <w:fldChar w:fldCharType="begin"/>
      </w:r>
      <w:r w:rsidRPr="00EE6F3F">
        <w:rPr>
          <w:noProof/>
          <w:sz w:val="24"/>
          <w:szCs w:val="24"/>
        </w:rPr>
        <w:instrText xml:space="preserve"> PAGEREF _Toc476751557 \h </w:instrText>
      </w:r>
      <w:r w:rsidRPr="00EE6F3F">
        <w:rPr>
          <w:noProof/>
          <w:sz w:val="24"/>
          <w:szCs w:val="24"/>
        </w:rPr>
      </w:r>
      <w:r w:rsidRPr="00EE6F3F">
        <w:rPr>
          <w:noProof/>
          <w:sz w:val="24"/>
          <w:szCs w:val="24"/>
        </w:rPr>
        <w:fldChar w:fldCharType="separate"/>
      </w:r>
      <w:r w:rsidR="00964BA7">
        <w:rPr>
          <w:noProof/>
          <w:sz w:val="24"/>
          <w:szCs w:val="24"/>
        </w:rPr>
        <w:t>1</w:t>
      </w:r>
      <w:r w:rsidRPr="00EE6F3F">
        <w:rPr>
          <w:noProof/>
          <w:sz w:val="24"/>
          <w:szCs w:val="24"/>
        </w:rPr>
        <w:fldChar w:fldCharType="end"/>
      </w:r>
    </w:p>
    <w:p w14:paraId="0E91C4BB" w14:textId="67311468" w:rsidR="00DA0CE9" w:rsidRPr="00EE6F3F" w:rsidRDefault="00DA0CE9">
      <w:pPr>
        <w:pStyle w:val="TOC5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r w:rsidRPr="00EE6F3F">
        <w:rPr>
          <w:noProof/>
          <w:sz w:val="24"/>
          <w:szCs w:val="24"/>
        </w:rPr>
        <w:t>4</w:t>
      </w:r>
      <w:r w:rsidR="00A903E7">
        <w:rPr>
          <w:noProof/>
          <w:sz w:val="24"/>
          <w:szCs w:val="24"/>
        </w:rPr>
        <w:t>.</w:t>
      </w:r>
      <w:r w:rsidRPr="00EE6F3F">
        <w:rPr>
          <w:noProof/>
          <w:sz w:val="24"/>
          <w:szCs w:val="24"/>
        </w:rPr>
        <w:t xml:space="preserve"> Schedules</w:t>
      </w:r>
      <w:r w:rsidRPr="00EE6F3F">
        <w:rPr>
          <w:noProof/>
          <w:sz w:val="24"/>
          <w:szCs w:val="24"/>
        </w:rPr>
        <w:tab/>
      </w:r>
      <w:r w:rsidRPr="00EE6F3F">
        <w:rPr>
          <w:noProof/>
          <w:sz w:val="24"/>
          <w:szCs w:val="24"/>
        </w:rPr>
        <w:fldChar w:fldCharType="begin"/>
      </w:r>
      <w:r w:rsidRPr="00EE6F3F">
        <w:rPr>
          <w:noProof/>
          <w:sz w:val="24"/>
          <w:szCs w:val="24"/>
        </w:rPr>
        <w:instrText xml:space="preserve"> PAGEREF _Toc476751558 \h </w:instrText>
      </w:r>
      <w:r w:rsidRPr="00EE6F3F">
        <w:rPr>
          <w:noProof/>
          <w:sz w:val="24"/>
          <w:szCs w:val="24"/>
        </w:rPr>
      </w:r>
      <w:r w:rsidRPr="00EE6F3F">
        <w:rPr>
          <w:noProof/>
          <w:sz w:val="24"/>
          <w:szCs w:val="24"/>
        </w:rPr>
        <w:fldChar w:fldCharType="separate"/>
      </w:r>
      <w:r w:rsidR="00964BA7">
        <w:rPr>
          <w:noProof/>
          <w:sz w:val="24"/>
          <w:szCs w:val="24"/>
        </w:rPr>
        <w:t>1</w:t>
      </w:r>
      <w:r w:rsidRPr="00EE6F3F">
        <w:rPr>
          <w:noProof/>
          <w:sz w:val="24"/>
          <w:szCs w:val="24"/>
        </w:rPr>
        <w:fldChar w:fldCharType="end"/>
      </w:r>
    </w:p>
    <w:p w14:paraId="09350384" w14:textId="68DFBA89" w:rsidR="00DA0CE9" w:rsidRPr="00EE6F3F" w:rsidRDefault="00DA0C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4"/>
        </w:rPr>
      </w:pPr>
      <w:r w:rsidRPr="00EE6F3F">
        <w:rPr>
          <w:noProof/>
          <w:szCs w:val="24"/>
        </w:rPr>
        <w:t>Schedule 1 - Rules under the Superannuation (PSSAP) Trust Deed</w:t>
      </w:r>
      <w:r w:rsidRPr="00EE6F3F">
        <w:rPr>
          <w:noProof/>
          <w:szCs w:val="24"/>
        </w:rPr>
        <w:tab/>
      </w:r>
      <w:r w:rsidRPr="00EE6F3F">
        <w:rPr>
          <w:b w:val="0"/>
          <w:noProof/>
          <w:szCs w:val="24"/>
        </w:rPr>
        <w:fldChar w:fldCharType="begin"/>
      </w:r>
      <w:r w:rsidRPr="00EE6F3F">
        <w:rPr>
          <w:b w:val="0"/>
          <w:noProof/>
          <w:szCs w:val="24"/>
        </w:rPr>
        <w:instrText xml:space="preserve"> PAGEREF _Toc476751559 \h </w:instrText>
      </w:r>
      <w:r w:rsidRPr="00EE6F3F">
        <w:rPr>
          <w:b w:val="0"/>
          <w:noProof/>
          <w:szCs w:val="24"/>
        </w:rPr>
      </w:r>
      <w:r w:rsidRPr="00EE6F3F">
        <w:rPr>
          <w:b w:val="0"/>
          <w:noProof/>
          <w:szCs w:val="24"/>
        </w:rPr>
        <w:fldChar w:fldCharType="separate"/>
      </w:r>
      <w:r w:rsidR="00964BA7">
        <w:rPr>
          <w:b w:val="0"/>
          <w:noProof/>
          <w:szCs w:val="24"/>
        </w:rPr>
        <w:t>2</w:t>
      </w:r>
      <w:r w:rsidRPr="00EE6F3F">
        <w:rPr>
          <w:b w:val="0"/>
          <w:noProof/>
          <w:szCs w:val="24"/>
        </w:rPr>
        <w:fldChar w:fldCharType="end"/>
      </w:r>
    </w:p>
    <w:p w14:paraId="51D4A0AA" w14:textId="376E5946" w:rsidR="00DA0CE9" w:rsidRPr="00EE6F3F" w:rsidRDefault="00DA0C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</w:rPr>
      </w:pPr>
      <w:r w:rsidRPr="00EE6F3F">
        <w:rPr>
          <w:i w:val="0"/>
          <w:noProof/>
          <w:sz w:val="24"/>
          <w:szCs w:val="24"/>
        </w:rPr>
        <w:t>Part 1 – Payments in relation to a release authority</w:t>
      </w:r>
      <w:r w:rsidRPr="00EE6F3F">
        <w:rPr>
          <w:noProof/>
          <w:sz w:val="24"/>
          <w:szCs w:val="24"/>
        </w:rPr>
        <w:tab/>
      </w:r>
      <w:r w:rsidRPr="00EE6F3F">
        <w:rPr>
          <w:i w:val="0"/>
          <w:noProof/>
          <w:sz w:val="24"/>
          <w:szCs w:val="24"/>
        </w:rPr>
        <w:fldChar w:fldCharType="begin"/>
      </w:r>
      <w:r w:rsidRPr="00EE6F3F">
        <w:rPr>
          <w:i w:val="0"/>
          <w:noProof/>
          <w:sz w:val="24"/>
          <w:szCs w:val="24"/>
        </w:rPr>
        <w:instrText xml:space="preserve"> PAGEREF _Toc476751560 \h </w:instrText>
      </w:r>
      <w:r w:rsidRPr="00EE6F3F">
        <w:rPr>
          <w:i w:val="0"/>
          <w:noProof/>
          <w:sz w:val="24"/>
          <w:szCs w:val="24"/>
        </w:rPr>
      </w:r>
      <w:r w:rsidRPr="00EE6F3F">
        <w:rPr>
          <w:i w:val="0"/>
          <w:noProof/>
          <w:sz w:val="24"/>
          <w:szCs w:val="24"/>
        </w:rPr>
        <w:fldChar w:fldCharType="separate"/>
      </w:r>
      <w:r w:rsidR="00964BA7">
        <w:rPr>
          <w:i w:val="0"/>
          <w:noProof/>
          <w:sz w:val="24"/>
          <w:szCs w:val="24"/>
        </w:rPr>
        <w:t>2</w:t>
      </w:r>
      <w:r w:rsidRPr="00EE6F3F">
        <w:rPr>
          <w:i w:val="0"/>
          <w:noProof/>
          <w:sz w:val="24"/>
          <w:szCs w:val="24"/>
        </w:rPr>
        <w:fldChar w:fldCharType="end"/>
      </w:r>
    </w:p>
    <w:p w14:paraId="65247F0F" w14:textId="4A148FEF" w:rsidR="00DA0CE9" w:rsidRPr="00EE6F3F" w:rsidRDefault="00DA0C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</w:rPr>
      </w:pPr>
      <w:r w:rsidRPr="00EE6F3F">
        <w:rPr>
          <w:i w:val="0"/>
          <w:noProof/>
          <w:sz w:val="24"/>
          <w:szCs w:val="24"/>
        </w:rPr>
        <w:t xml:space="preserve">Part 2 – </w:t>
      </w:r>
      <w:r w:rsidR="002363F3">
        <w:rPr>
          <w:i w:val="0"/>
          <w:noProof/>
          <w:sz w:val="24"/>
          <w:szCs w:val="24"/>
        </w:rPr>
        <w:t>Account-based pensions</w:t>
      </w:r>
      <w:r w:rsidRPr="00EE6F3F">
        <w:rPr>
          <w:noProof/>
          <w:sz w:val="24"/>
          <w:szCs w:val="24"/>
        </w:rPr>
        <w:tab/>
      </w:r>
      <w:r w:rsidRPr="00EE6F3F">
        <w:rPr>
          <w:i w:val="0"/>
          <w:noProof/>
          <w:sz w:val="24"/>
          <w:szCs w:val="24"/>
        </w:rPr>
        <w:fldChar w:fldCharType="begin"/>
      </w:r>
      <w:r w:rsidRPr="00EE6F3F">
        <w:rPr>
          <w:i w:val="0"/>
          <w:noProof/>
          <w:sz w:val="24"/>
          <w:szCs w:val="24"/>
        </w:rPr>
        <w:instrText xml:space="preserve"> PAGEREF _Toc476751561 \h </w:instrText>
      </w:r>
      <w:r w:rsidRPr="00EE6F3F">
        <w:rPr>
          <w:i w:val="0"/>
          <w:noProof/>
          <w:sz w:val="24"/>
          <w:szCs w:val="24"/>
        </w:rPr>
      </w:r>
      <w:r w:rsidRPr="00EE6F3F">
        <w:rPr>
          <w:i w:val="0"/>
          <w:noProof/>
          <w:sz w:val="24"/>
          <w:szCs w:val="24"/>
        </w:rPr>
        <w:fldChar w:fldCharType="separate"/>
      </w:r>
      <w:r w:rsidR="00964BA7">
        <w:rPr>
          <w:i w:val="0"/>
          <w:noProof/>
          <w:sz w:val="24"/>
          <w:szCs w:val="24"/>
        </w:rPr>
        <w:t>3</w:t>
      </w:r>
      <w:r w:rsidRPr="00EE6F3F">
        <w:rPr>
          <w:i w:val="0"/>
          <w:noProof/>
          <w:sz w:val="24"/>
          <w:szCs w:val="24"/>
        </w:rPr>
        <w:fldChar w:fldCharType="end"/>
      </w:r>
    </w:p>
    <w:p w14:paraId="442B5278" w14:textId="3D03DD39" w:rsidR="00DA0CE9" w:rsidRPr="00EE6F3F" w:rsidRDefault="00DA0C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4"/>
          <w:szCs w:val="24"/>
        </w:rPr>
      </w:pPr>
      <w:r w:rsidRPr="00EE6F3F">
        <w:rPr>
          <w:i w:val="0"/>
          <w:noProof/>
          <w:sz w:val="24"/>
          <w:szCs w:val="24"/>
        </w:rPr>
        <w:t>Part 3 – Payments in relation to a commutation authority</w:t>
      </w:r>
      <w:r w:rsidRPr="00EE6F3F">
        <w:rPr>
          <w:noProof/>
          <w:sz w:val="24"/>
          <w:szCs w:val="24"/>
        </w:rPr>
        <w:tab/>
      </w:r>
      <w:r w:rsidRPr="00EE6F3F">
        <w:rPr>
          <w:i w:val="0"/>
          <w:noProof/>
          <w:sz w:val="24"/>
          <w:szCs w:val="24"/>
        </w:rPr>
        <w:fldChar w:fldCharType="begin"/>
      </w:r>
      <w:r w:rsidRPr="00EE6F3F">
        <w:rPr>
          <w:i w:val="0"/>
          <w:noProof/>
          <w:sz w:val="24"/>
          <w:szCs w:val="24"/>
        </w:rPr>
        <w:instrText xml:space="preserve"> PAGEREF _Toc476751562 \h </w:instrText>
      </w:r>
      <w:r w:rsidRPr="00EE6F3F">
        <w:rPr>
          <w:i w:val="0"/>
          <w:noProof/>
          <w:sz w:val="24"/>
          <w:szCs w:val="24"/>
        </w:rPr>
      </w:r>
      <w:r w:rsidRPr="00EE6F3F">
        <w:rPr>
          <w:i w:val="0"/>
          <w:noProof/>
          <w:sz w:val="24"/>
          <w:szCs w:val="24"/>
        </w:rPr>
        <w:fldChar w:fldCharType="separate"/>
      </w:r>
      <w:r w:rsidR="00964BA7">
        <w:rPr>
          <w:i w:val="0"/>
          <w:noProof/>
          <w:sz w:val="24"/>
          <w:szCs w:val="24"/>
        </w:rPr>
        <w:t>3</w:t>
      </w:r>
      <w:r w:rsidRPr="00EE6F3F">
        <w:rPr>
          <w:i w:val="0"/>
          <w:noProof/>
          <w:sz w:val="24"/>
          <w:szCs w:val="24"/>
        </w:rPr>
        <w:fldChar w:fldCharType="end"/>
      </w:r>
    </w:p>
    <w:p w14:paraId="78047C9E" w14:textId="459FD222" w:rsidR="0048364F" w:rsidRPr="00EE6F3F" w:rsidRDefault="00DA0CE9" w:rsidP="00DA0CE9">
      <w:pPr>
        <w:pStyle w:val="TOC6"/>
        <w:rPr>
          <w:szCs w:val="24"/>
        </w:rPr>
        <w:sectPr w:rsidR="0048364F" w:rsidRPr="00EE6F3F" w:rsidSect="00A972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EE6F3F">
        <w:rPr>
          <w:noProof/>
          <w:szCs w:val="24"/>
        </w:rPr>
        <w:t>Schedule 2—Superannuation (PSSAP) Trust Deed</w:t>
      </w:r>
      <w:r w:rsidRPr="00EE6F3F">
        <w:rPr>
          <w:noProof/>
          <w:szCs w:val="24"/>
        </w:rPr>
        <w:tab/>
      </w:r>
      <w:r w:rsidRPr="00EE6F3F">
        <w:rPr>
          <w:b w:val="0"/>
          <w:noProof/>
          <w:szCs w:val="24"/>
        </w:rPr>
        <w:fldChar w:fldCharType="begin"/>
      </w:r>
      <w:r w:rsidRPr="00EE6F3F">
        <w:rPr>
          <w:b w:val="0"/>
          <w:noProof/>
          <w:szCs w:val="24"/>
        </w:rPr>
        <w:instrText xml:space="preserve"> PAGEREF _Toc476751565 \h </w:instrText>
      </w:r>
      <w:r w:rsidRPr="00EE6F3F">
        <w:rPr>
          <w:b w:val="0"/>
          <w:noProof/>
          <w:szCs w:val="24"/>
        </w:rPr>
      </w:r>
      <w:r w:rsidRPr="00EE6F3F">
        <w:rPr>
          <w:b w:val="0"/>
          <w:noProof/>
          <w:szCs w:val="24"/>
        </w:rPr>
        <w:fldChar w:fldCharType="separate"/>
      </w:r>
      <w:r w:rsidR="00964BA7">
        <w:rPr>
          <w:b w:val="0"/>
          <w:noProof/>
          <w:szCs w:val="24"/>
        </w:rPr>
        <w:t>6</w:t>
      </w:r>
      <w:r w:rsidRPr="00EE6F3F">
        <w:rPr>
          <w:b w:val="0"/>
          <w:noProof/>
          <w:szCs w:val="24"/>
        </w:rPr>
        <w:fldChar w:fldCharType="end"/>
      </w:r>
      <w:r w:rsidR="00ED58C4" w:rsidRPr="00EE6F3F">
        <w:rPr>
          <w:szCs w:val="24"/>
        </w:rPr>
        <w:fldChar w:fldCharType="end"/>
      </w:r>
    </w:p>
    <w:p w14:paraId="5F2DB52E" w14:textId="2CC86F5E" w:rsidR="0048364F" w:rsidRPr="00A97255" w:rsidRDefault="0048364F" w:rsidP="0048364F">
      <w:pPr>
        <w:pStyle w:val="ActHead5"/>
      </w:pPr>
      <w:bookmarkStart w:id="4" w:name="_Toc476751555"/>
      <w:r w:rsidRPr="00A97255">
        <w:rPr>
          <w:rStyle w:val="CharSectno"/>
        </w:rPr>
        <w:lastRenderedPageBreak/>
        <w:t>1</w:t>
      </w:r>
      <w:r w:rsidRPr="00A97255">
        <w:t xml:space="preserve">  </w:t>
      </w:r>
      <w:r w:rsidR="004F676E" w:rsidRPr="00A97255">
        <w:t>Name</w:t>
      </w:r>
      <w:bookmarkEnd w:id="4"/>
    </w:p>
    <w:p w14:paraId="778C823F" w14:textId="370E23F3" w:rsidR="0048364F" w:rsidRPr="00C40EFD" w:rsidRDefault="0048364F" w:rsidP="0048364F">
      <w:pPr>
        <w:pStyle w:val="subsection"/>
        <w:rPr>
          <w:sz w:val="24"/>
          <w:szCs w:val="24"/>
        </w:rPr>
      </w:pPr>
      <w:r w:rsidRPr="00A97255">
        <w:tab/>
      </w:r>
      <w:r w:rsidRPr="00A97255">
        <w:tab/>
      </w:r>
      <w:r w:rsidRPr="00C40EFD">
        <w:rPr>
          <w:sz w:val="24"/>
          <w:szCs w:val="24"/>
        </w:rPr>
        <w:t xml:space="preserve">This </w:t>
      </w:r>
      <w:r w:rsidR="00613EAD" w:rsidRPr="00C40EFD">
        <w:rPr>
          <w:sz w:val="24"/>
          <w:szCs w:val="24"/>
        </w:rPr>
        <w:t>is</w:t>
      </w:r>
      <w:r w:rsidRPr="00C40EFD">
        <w:rPr>
          <w:sz w:val="24"/>
          <w:szCs w:val="24"/>
        </w:rPr>
        <w:t xml:space="preserve"> the </w:t>
      </w:r>
      <w:bookmarkStart w:id="5" w:name="BKCheck15B_3"/>
      <w:bookmarkEnd w:id="5"/>
      <w:r w:rsidR="00ED58C4" w:rsidRPr="00C40EFD">
        <w:rPr>
          <w:i/>
          <w:sz w:val="24"/>
          <w:szCs w:val="24"/>
        </w:rPr>
        <w:fldChar w:fldCharType="begin"/>
      </w:r>
      <w:r w:rsidR="00414ADE" w:rsidRPr="00C40EFD">
        <w:rPr>
          <w:i/>
          <w:sz w:val="24"/>
          <w:szCs w:val="24"/>
        </w:rPr>
        <w:instrText xml:space="preserve"> STYLEREF  ShortT </w:instrText>
      </w:r>
      <w:r w:rsidR="00ED58C4" w:rsidRPr="00C40EFD">
        <w:rPr>
          <w:i/>
          <w:sz w:val="24"/>
          <w:szCs w:val="24"/>
        </w:rPr>
        <w:fldChar w:fldCharType="separate"/>
      </w:r>
      <w:r w:rsidR="00E225F9">
        <w:rPr>
          <w:i/>
          <w:noProof/>
          <w:sz w:val="24"/>
          <w:szCs w:val="24"/>
        </w:rPr>
        <w:t>Superannuation (PSSAP Trust Deed) (Superannuation Reforms and Other Matters) Amendment Instrument 2017</w:t>
      </w:r>
      <w:r w:rsidR="00ED58C4" w:rsidRPr="00C40EFD">
        <w:rPr>
          <w:i/>
          <w:sz w:val="24"/>
          <w:szCs w:val="24"/>
        </w:rPr>
        <w:fldChar w:fldCharType="end"/>
      </w:r>
      <w:r w:rsidRPr="00C40EFD">
        <w:rPr>
          <w:sz w:val="24"/>
          <w:szCs w:val="24"/>
        </w:rPr>
        <w:t>.</w:t>
      </w:r>
    </w:p>
    <w:p w14:paraId="646D913D" w14:textId="77777777" w:rsidR="0048364F" w:rsidRPr="00A97255" w:rsidRDefault="0048364F" w:rsidP="0048364F">
      <w:pPr>
        <w:pStyle w:val="ActHead5"/>
      </w:pPr>
      <w:bookmarkStart w:id="6" w:name="_Toc476751556"/>
      <w:r w:rsidRPr="00A97255">
        <w:rPr>
          <w:rStyle w:val="CharSectno"/>
        </w:rPr>
        <w:t>2</w:t>
      </w:r>
      <w:r w:rsidRPr="00A97255">
        <w:t xml:space="preserve">  Commencement</w:t>
      </w:r>
      <w:bookmarkEnd w:id="6"/>
    </w:p>
    <w:p w14:paraId="5A69AFCB" w14:textId="77777777" w:rsidR="0031436A" w:rsidRPr="00C40EFD" w:rsidRDefault="0031436A" w:rsidP="00911140">
      <w:pPr>
        <w:pStyle w:val="subsection"/>
        <w:numPr>
          <w:ilvl w:val="0"/>
          <w:numId w:val="17"/>
        </w:numPr>
        <w:rPr>
          <w:sz w:val="24"/>
          <w:szCs w:val="24"/>
        </w:rPr>
      </w:pPr>
      <w:r w:rsidRPr="00C40EFD">
        <w:rPr>
          <w:sz w:val="24"/>
          <w:szCs w:val="24"/>
        </w:rPr>
        <w:t>Each provision of this instrument specified in column 1</w:t>
      </w:r>
      <w:r w:rsidR="00B63BD2" w:rsidRPr="00C40EFD">
        <w:rPr>
          <w:sz w:val="24"/>
          <w:szCs w:val="24"/>
        </w:rPr>
        <w:t xml:space="preserve"> of the table commences, or is taken to have commenced, in accordance with column 2 of the table. Any other statement in column 2 has effect according to its terms.</w:t>
      </w:r>
    </w:p>
    <w:p w14:paraId="2389E866" w14:textId="77777777" w:rsidR="00E46022" w:rsidRPr="00C40EFD" w:rsidRDefault="00E46022" w:rsidP="00E46022">
      <w:pPr>
        <w:pStyle w:val="subsection"/>
        <w:ind w:left="1381" w:firstLine="0"/>
        <w:rPr>
          <w:sz w:val="24"/>
          <w:szCs w:val="24"/>
        </w:rPr>
      </w:pP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234"/>
        <w:gridCol w:w="2186"/>
      </w:tblGrid>
      <w:tr w:rsidR="00E46022" w:rsidRPr="00C40EFD" w14:paraId="6BE99F93" w14:textId="77777777" w:rsidTr="00F02788">
        <w:tc>
          <w:tcPr>
            <w:tcW w:w="7148" w:type="dxa"/>
            <w:gridSpan w:val="3"/>
          </w:tcPr>
          <w:p w14:paraId="7CA548DF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Commencement information</w:t>
            </w:r>
          </w:p>
        </w:tc>
      </w:tr>
      <w:tr w:rsidR="00E46022" w:rsidRPr="00C40EFD" w14:paraId="1294B953" w14:textId="77777777" w:rsidTr="00F02788">
        <w:tc>
          <w:tcPr>
            <w:tcW w:w="2588" w:type="dxa"/>
          </w:tcPr>
          <w:p w14:paraId="7C9BC14F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2280" w:type="dxa"/>
          </w:tcPr>
          <w:p w14:paraId="7E53FE17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280" w:type="dxa"/>
          </w:tcPr>
          <w:p w14:paraId="7747A513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Column 3</w:t>
            </w:r>
          </w:p>
        </w:tc>
      </w:tr>
      <w:tr w:rsidR="00E46022" w:rsidRPr="00C40EFD" w14:paraId="3893C908" w14:textId="77777777" w:rsidTr="00F02788">
        <w:tc>
          <w:tcPr>
            <w:tcW w:w="2588" w:type="dxa"/>
          </w:tcPr>
          <w:p w14:paraId="6E965C86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Provisions</w:t>
            </w:r>
          </w:p>
        </w:tc>
        <w:tc>
          <w:tcPr>
            <w:tcW w:w="2280" w:type="dxa"/>
          </w:tcPr>
          <w:p w14:paraId="19686370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Commencement</w:t>
            </w:r>
          </w:p>
        </w:tc>
        <w:tc>
          <w:tcPr>
            <w:tcW w:w="2280" w:type="dxa"/>
          </w:tcPr>
          <w:p w14:paraId="54BB82BF" w14:textId="77777777" w:rsidR="00E46022" w:rsidRPr="00C40EFD" w:rsidRDefault="00E46022" w:rsidP="00F02788">
            <w:pPr>
              <w:pStyle w:val="subsection"/>
              <w:ind w:left="0" w:firstLine="0"/>
              <w:rPr>
                <w:b/>
                <w:sz w:val="24"/>
                <w:szCs w:val="24"/>
              </w:rPr>
            </w:pPr>
            <w:r w:rsidRPr="00C40EFD">
              <w:rPr>
                <w:b/>
                <w:sz w:val="24"/>
                <w:szCs w:val="24"/>
              </w:rPr>
              <w:t>Date/Details</w:t>
            </w:r>
          </w:p>
        </w:tc>
      </w:tr>
      <w:tr w:rsidR="00E46022" w:rsidRPr="00C40EFD" w14:paraId="3B1AC76E" w14:textId="77777777" w:rsidTr="00F02788">
        <w:tc>
          <w:tcPr>
            <w:tcW w:w="2588" w:type="dxa"/>
          </w:tcPr>
          <w:p w14:paraId="1894041C" w14:textId="1B144C0C" w:rsidR="00E46022" w:rsidRPr="00C40EFD" w:rsidRDefault="00E46022" w:rsidP="005875A9">
            <w:pPr>
              <w:pStyle w:val="subsection"/>
              <w:numPr>
                <w:ilvl w:val="0"/>
                <w:numId w:val="19"/>
              </w:numPr>
              <w:tabs>
                <w:tab w:val="clear" w:pos="1021"/>
                <w:tab w:val="right" w:pos="604"/>
              </w:tabs>
              <w:ind w:left="604" w:hanging="244"/>
              <w:rPr>
                <w:sz w:val="24"/>
                <w:szCs w:val="24"/>
              </w:rPr>
            </w:pPr>
            <w:r w:rsidRPr="00C40EFD">
              <w:rPr>
                <w:sz w:val="24"/>
                <w:szCs w:val="24"/>
              </w:rPr>
              <w:t>Sections 1 to 4</w:t>
            </w:r>
            <w:r w:rsidR="00DD6237" w:rsidRPr="00C40EFD">
              <w:rPr>
                <w:sz w:val="24"/>
                <w:szCs w:val="24"/>
              </w:rPr>
              <w:t>, Schedule 1, Part</w:t>
            </w:r>
            <w:r w:rsidR="00457AAB">
              <w:rPr>
                <w:sz w:val="24"/>
                <w:szCs w:val="24"/>
              </w:rPr>
              <w:t>s</w:t>
            </w:r>
            <w:r w:rsidR="00DD6237" w:rsidRPr="00C40EFD">
              <w:rPr>
                <w:sz w:val="24"/>
                <w:szCs w:val="24"/>
              </w:rPr>
              <w:t xml:space="preserve"> 1</w:t>
            </w:r>
            <w:r w:rsidR="00457AAB">
              <w:rPr>
                <w:sz w:val="24"/>
                <w:szCs w:val="24"/>
              </w:rPr>
              <w:t xml:space="preserve"> and </w:t>
            </w:r>
            <w:r w:rsidR="00457AAB" w:rsidRPr="001336BB">
              <w:rPr>
                <w:sz w:val="24"/>
                <w:szCs w:val="24"/>
              </w:rPr>
              <w:t>2</w:t>
            </w:r>
            <w:r w:rsidR="00DD6237" w:rsidRPr="001336BB">
              <w:rPr>
                <w:sz w:val="24"/>
                <w:szCs w:val="24"/>
              </w:rPr>
              <w:t>,</w:t>
            </w:r>
            <w:r w:rsidR="00DD6237" w:rsidRPr="00C40EFD">
              <w:rPr>
                <w:sz w:val="24"/>
                <w:szCs w:val="24"/>
              </w:rPr>
              <w:t xml:space="preserve"> </w:t>
            </w:r>
            <w:r w:rsidR="005875A9" w:rsidRPr="00C40EFD">
              <w:rPr>
                <w:sz w:val="24"/>
                <w:szCs w:val="24"/>
              </w:rPr>
              <w:t>Schedule 2</w:t>
            </w:r>
            <w:r w:rsidRPr="00C40EFD">
              <w:rPr>
                <w:sz w:val="24"/>
                <w:szCs w:val="24"/>
              </w:rPr>
              <w:t xml:space="preserve"> and anything in this instrument not elsewhere covered by this table</w:t>
            </w:r>
            <w:r w:rsidR="009B1804" w:rsidRPr="00C40EFD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016E759A" w14:textId="77777777" w:rsidR="00E46022" w:rsidRPr="00C40EFD" w:rsidRDefault="00E46022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  <w:r w:rsidRPr="00C40EFD">
              <w:rPr>
                <w:sz w:val="24"/>
                <w:szCs w:val="24"/>
              </w:rPr>
              <w:t>The day after this instrument is registered on the Federal Register of Legislati</w:t>
            </w:r>
            <w:r w:rsidR="00276618" w:rsidRPr="00C40EFD">
              <w:rPr>
                <w:sz w:val="24"/>
                <w:szCs w:val="24"/>
              </w:rPr>
              <w:t>on</w:t>
            </w:r>
            <w:r w:rsidR="009B1804" w:rsidRPr="00C40EFD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05A236BE" w14:textId="77777777" w:rsidR="00E46022" w:rsidRPr="00C40EFD" w:rsidRDefault="00E46022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</w:p>
        </w:tc>
      </w:tr>
      <w:tr w:rsidR="009B1804" w:rsidRPr="00C40EFD" w14:paraId="1D6DF659" w14:textId="77777777" w:rsidTr="00F02788">
        <w:tc>
          <w:tcPr>
            <w:tcW w:w="2588" w:type="dxa"/>
          </w:tcPr>
          <w:p w14:paraId="0D6192F9" w14:textId="2879D3F6" w:rsidR="009B1804" w:rsidRPr="00C40EFD" w:rsidRDefault="009B1804" w:rsidP="00457AAB">
            <w:pPr>
              <w:pStyle w:val="subsection"/>
              <w:numPr>
                <w:ilvl w:val="0"/>
                <w:numId w:val="19"/>
              </w:numPr>
              <w:tabs>
                <w:tab w:val="clear" w:pos="1021"/>
                <w:tab w:val="right" w:pos="604"/>
              </w:tabs>
              <w:ind w:left="604" w:hanging="244"/>
              <w:rPr>
                <w:sz w:val="24"/>
                <w:szCs w:val="24"/>
              </w:rPr>
            </w:pPr>
            <w:r w:rsidRPr="00C40EFD">
              <w:rPr>
                <w:sz w:val="24"/>
                <w:szCs w:val="24"/>
              </w:rPr>
              <w:t xml:space="preserve">Schedule 1, Part </w:t>
            </w:r>
            <w:r w:rsidR="00457AAB">
              <w:rPr>
                <w:sz w:val="24"/>
                <w:szCs w:val="24"/>
              </w:rPr>
              <w:t>3</w:t>
            </w:r>
            <w:r w:rsidR="005875A9" w:rsidRPr="00C40EFD">
              <w:rPr>
                <w:sz w:val="24"/>
                <w:szCs w:val="24"/>
              </w:rPr>
              <w:t>.</w:t>
            </w:r>
            <w:r w:rsidR="008729C9" w:rsidRPr="00C40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73502409" w14:textId="5BCA978A" w:rsidR="009B1804" w:rsidRPr="00C40EFD" w:rsidRDefault="009B1804" w:rsidP="005875A9">
            <w:pPr>
              <w:pStyle w:val="subsection"/>
              <w:ind w:left="0" w:firstLine="0"/>
              <w:rPr>
                <w:sz w:val="24"/>
                <w:szCs w:val="24"/>
              </w:rPr>
            </w:pPr>
            <w:r w:rsidRPr="00C40EFD">
              <w:rPr>
                <w:sz w:val="24"/>
                <w:szCs w:val="24"/>
              </w:rPr>
              <w:t xml:space="preserve">1 </w:t>
            </w:r>
            <w:r w:rsidR="005875A9" w:rsidRPr="00C40EFD">
              <w:rPr>
                <w:sz w:val="24"/>
                <w:szCs w:val="24"/>
              </w:rPr>
              <w:t>July 2017</w:t>
            </w:r>
            <w:r w:rsidRPr="00C40EFD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64835558" w14:textId="77777777" w:rsidR="009B1804" w:rsidRPr="00C40EFD" w:rsidRDefault="009B1804" w:rsidP="00F02788">
            <w:pPr>
              <w:pStyle w:val="subsection"/>
              <w:ind w:left="0" w:firstLine="0"/>
              <w:rPr>
                <w:sz w:val="24"/>
                <w:szCs w:val="24"/>
              </w:rPr>
            </w:pPr>
          </w:p>
        </w:tc>
      </w:tr>
    </w:tbl>
    <w:p w14:paraId="1E9084F5" w14:textId="77777777" w:rsidR="00911140" w:rsidRPr="00C40EFD" w:rsidRDefault="00E46022" w:rsidP="00911140">
      <w:pPr>
        <w:pStyle w:val="subsection"/>
        <w:numPr>
          <w:ilvl w:val="0"/>
          <w:numId w:val="17"/>
        </w:numPr>
        <w:rPr>
          <w:sz w:val="24"/>
          <w:szCs w:val="24"/>
        </w:rPr>
      </w:pPr>
      <w:r w:rsidRPr="00C40EFD">
        <w:rPr>
          <w:sz w:val="24"/>
          <w:szCs w:val="24"/>
        </w:rPr>
        <w:t xml:space="preserve">Any information in column 3 of this </w:t>
      </w:r>
      <w:r w:rsidR="00F354EA" w:rsidRPr="00C40EFD">
        <w:rPr>
          <w:sz w:val="24"/>
          <w:szCs w:val="24"/>
        </w:rPr>
        <w:t xml:space="preserve">table </w:t>
      </w:r>
      <w:r w:rsidRPr="00C40EFD">
        <w:rPr>
          <w:sz w:val="24"/>
          <w:szCs w:val="24"/>
        </w:rPr>
        <w:t>is not part of this instrument. Information may be inserted in this column, or information in it may be edited, in any published version of this instrument.</w:t>
      </w:r>
    </w:p>
    <w:p w14:paraId="29496F91" w14:textId="77777777" w:rsidR="00BF6650" w:rsidRPr="00A97255" w:rsidRDefault="00BF6650" w:rsidP="00BF6650">
      <w:pPr>
        <w:pStyle w:val="ActHead5"/>
      </w:pPr>
      <w:bookmarkStart w:id="7" w:name="BK_S3P1L7C31"/>
      <w:bookmarkStart w:id="8" w:name="_Toc476751557"/>
      <w:bookmarkEnd w:id="7"/>
      <w:r w:rsidRPr="00A97255">
        <w:rPr>
          <w:rStyle w:val="CharSectno"/>
        </w:rPr>
        <w:t>3</w:t>
      </w:r>
      <w:r w:rsidR="0011789F">
        <w:t xml:space="preserve">  </w:t>
      </w:r>
      <w:r w:rsidRPr="00A97255">
        <w:t>Authority</w:t>
      </w:r>
      <w:bookmarkEnd w:id="8"/>
    </w:p>
    <w:p w14:paraId="0149C8E0" w14:textId="77777777" w:rsidR="00BF6650" w:rsidRPr="00C40EFD" w:rsidRDefault="0011789F" w:rsidP="0011789F">
      <w:pPr>
        <w:pStyle w:val="subsection"/>
        <w:rPr>
          <w:sz w:val="24"/>
          <w:szCs w:val="24"/>
        </w:rPr>
      </w:pPr>
      <w:r>
        <w:tab/>
      </w:r>
      <w:r>
        <w:tab/>
      </w:r>
      <w:r w:rsidRPr="00C40EFD">
        <w:rPr>
          <w:sz w:val="24"/>
          <w:szCs w:val="24"/>
        </w:rPr>
        <w:t>This</w:t>
      </w:r>
      <w:r w:rsidR="00BF6650" w:rsidRPr="00C40EFD">
        <w:rPr>
          <w:sz w:val="24"/>
          <w:szCs w:val="24"/>
        </w:rPr>
        <w:t xml:space="preserve"> </w:t>
      </w:r>
      <w:r w:rsidR="005D168D" w:rsidRPr="00C40EFD">
        <w:rPr>
          <w:sz w:val="24"/>
          <w:szCs w:val="24"/>
        </w:rPr>
        <w:t>instrument</w:t>
      </w:r>
      <w:r w:rsidR="00BF6650" w:rsidRPr="00C40EFD">
        <w:rPr>
          <w:sz w:val="24"/>
          <w:szCs w:val="24"/>
        </w:rPr>
        <w:t xml:space="preserve"> is made under </w:t>
      </w:r>
      <w:r w:rsidR="00F46CAD" w:rsidRPr="00C40EFD">
        <w:rPr>
          <w:sz w:val="24"/>
          <w:szCs w:val="24"/>
        </w:rPr>
        <w:t xml:space="preserve">section </w:t>
      </w:r>
      <w:r w:rsidR="00134D5B" w:rsidRPr="00C40EFD">
        <w:rPr>
          <w:sz w:val="24"/>
          <w:szCs w:val="24"/>
        </w:rPr>
        <w:t xml:space="preserve">11 </w:t>
      </w:r>
      <w:r w:rsidR="00F46CAD" w:rsidRPr="00C40EFD">
        <w:rPr>
          <w:sz w:val="24"/>
          <w:szCs w:val="24"/>
        </w:rPr>
        <w:t xml:space="preserve">of </w:t>
      </w:r>
      <w:r w:rsidR="00BF6650" w:rsidRPr="00C40EFD">
        <w:rPr>
          <w:sz w:val="24"/>
          <w:szCs w:val="24"/>
        </w:rPr>
        <w:t xml:space="preserve">the </w:t>
      </w:r>
      <w:r w:rsidR="00E46F49" w:rsidRPr="00C40EFD">
        <w:rPr>
          <w:i/>
          <w:sz w:val="24"/>
          <w:szCs w:val="24"/>
        </w:rPr>
        <w:t xml:space="preserve">Superannuation Act </w:t>
      </w:r>
      <w:r w:rsidR="00134D5B" w:rsidRPr="00C40EFD">
        <w:rPr>
          <w:i/>
          <w:sz w:val="24"/>
          <w:szCs w:val="24"/>
        </w:rPr>
        <w:t>2005</w:t>
      </w:r>
      <w:r w:rsidR="00546FA3" w:rsidRPr="00C40EFD">
        <w:rPr>
          <w:sz w:val="24"/>
          <w:szCs w:val="24"/>
        </w:rPr>
        <w:t>.</w:t>
      </w:r>
    </w:p>
    <w:p w14:paraId="06ABD986" w14:textId="77777777" w:rsidR="00557C7A" w:rsidRPr="00C40EFD" w:rsidRDefault="0011789F" w:rsidP="00557C7A">
      <w:pPr>
        <w:pStyle w:val="ActHead5"/>
        <w:rPr>
          <w:szCs w:val="24"/>
        </w:rPr>
      </w:pPr>
      <w:bookmarkStart w:id="9" w:name="_Toc476751558"/>
      <w:r w:rsidRPr="00C40EFD">
        <w:rPr>
          <w:rStyle w:val="CharSectno"/>
          <w:szCs w:val="24"/>
        </w:rPr>
        <w:t>4</w:t>
      </w:r>
      <w:r w:rsidR="00557C7A" w:rsidRPr="00C40EFD">
        <w:rPr>
          <w:szCs w:val="24"/>
        </w:rPr>
        <w:t xml:space="preserve">  </w:t>
      </w:r>
      <w:r w:rsidR="00083F48" w:rsidRPr="00C40EFD">
        <w:rPr>
          <w:szCs w:val="24"/>
        </w:rPr>
        <w:t>Schedules</w:t>
      </w:r>
      <w:bookmarkEnd w:id="9"/>
    </w:p>
    <w:p w14:paraId="09C49A3D" w14:textId="77777777" w:rsidR="00557C7A" w:rsidRPr="00C40EFD" w:rsidRDefault="00557C7A" w:rsidP="00557C7A">
      <w:pPr>
        <w:pStyle w:val="subsection"/>
        <w:rPr>
          <w:sz w:val="24"/>
          <w:szCs w:val="24"/>
        </w:rPr>
      </w:pPr>
      <w:r w:rsidRPr="00A97255">
        <w:tab/>
      </w:r>
      <w:r w:rsidRPr="00A97255">
        <w:tab/>
      </w:r>
      <w:r w:rsidR="00083F48" w:rsidRPr="00C40EFD">
        <w:rPr>
          <w:sz w:val="24"/>
          <w:szCs w:val="24"/>
        </w:rPr>
        <w:t xml:space="preserve">Each </w:t>
      </w:r>
      <w:r w:rsidR="00160BD7" w:rsidRPr="00C40EFD">
        <w:rPr>
          <w:sz w:val="24"/>
          <w:szCs w:val="24"/>
        </w:rPr>
        <w:t>instrument</w:t>
      </w:r>
      <w:r w:rsidR="00083F48" w:rsidRPr="00C40EFD">
        <w:rPr>
          <w:sz w:val="24"/>
          <w:szCs w:val="24"/>
        </w:rPr>
        <w:t xml:space="preserve"> that is specified in a Schedule to this</w:t>
      </w:r>
      <w:r w:rsidR="00160BD7" w:rsidRPr="00C40EFD">
        <w:rPr>
          <w:sz w:val="24"/>
          <w:szCs w:val="24"/>
        </w:rPr>
        <w:t xml:space="preserve"> instrument</w:t>
      </w:r>
      <w:r w:rsidR="00083F48" w:rsidRPr="00C40EFD">
        <w:rPr>
          <w:sz w:val="24"/>
          <w:szCs w:val="24"/>
        </w:rPr>
        <w:t xml:space="preserve"> is amended or repealed as set out in the applicable items in the Schedule concerned, and any other item in a Schedule to this </w:t>
      </w:r>
      <w:r w:rsidR="00160BD7" w:rsidRPr="00C40EFD">
        <w:rPr>
          <w:sz w:val="24"/>
          <w:szCs w:val="24"/>
        </w:rPr>
        <w:t>instrument</w:t>
      </w:r>
      <w:r w:rsidR="00083F48" w:rsidRPr="00C40EFD">
        <w:rPr>
          <w:sz w:val="24"/>
          <w:szCs w:val="24"/>
        </w:rPr>
        <w:t xml:space="preserve"> has effect according to its terms.</w:t>
      </w:r>
    </w:p>
    <w:p w14:paraId="565DC9BF" w14:textId="2714A67A" w:rsidR="0048364F" w:rsidRPr="00C40EFD" w:rsidRDefault="0048364F" w:rsidP="009C5989">
      <w:pPr>
        <w:pStyle w:val="ActHead6"/>
        <w:pageBreakBefore/>
        <w:rPr>
          <w:rFonts w:ascii="Times New Roman" w:hAnsi="Times New Roman"/>
        </w:rPr>
      </w:pPr>
      <w:bookmarkStart w:id="10" w:name="_Toc476751559"/>
      <w:bookmarkStart w:id="11" w:name="opcAmSched"/>
      <w:bookmarkStart w:id="12" w:name="opcCurrentFind"/>
      <w:r w:rsidRPr="00C40EFD">
        <w:rPr>
          <w:rStyle w:val="CharAmSchNo"/>
          <w:rFonts w:ascii="Times New Roman" w:hAnsi="Times New Roman"/>
        </w:rPr>
        <w:t>Schedule</w:t>
      </w:r>
      <w:r w:rsidR="00A97255" w:rsidRPr="00C40EFD">
        <w:rPr>
          <w:rStyle w:val="CharAmSchNo"/>
          <w:rFonts w:ascii="Times New Roman" w:hAnsi="Times New Roman"/>
        </w:rPr>
        <w:t> </w:t>
      </w:r>
      <w:r w:rsidR="006C12A7" w:rsidRPr="00C40EFD">
        <w:rPr>
          <w:rStyle w:val="CharAmSchNo"/>
          <w:rFonts w:ascii="Times New Roman" w:hAnsi="Times New Roman"/>
        </w:rPr>
        <w:t>1</w:t>
      </w:r>
      <w:r w:rsidR="00FD3317">
        <w:rPr>
          <w:rStyle w:val="CharAmSchNo"/>
          <w:rFonts w:ascii="Times New Roman" w:hAnsi="Times New Roman"/>
        </w:rPr>
        <w:t xml:space="preserve"> - </w:t>
      </w:r>
      <w:r w:rsidR="006C12A7" w:rsidRPr="00C40EFD">
        <w:rPr>
          <w:rFonts w:ascii="Times New Roman" w:hAnsi="Times New Roman"/>
        </w:rPr>
        <w:t xml:space="preserve">Rules under the </w:t>
      </w:r>
      <w:r w:rsidR="0031436A" w:rsidRPr="00C40EFD">
        <w:rPr>
          <w:rFonts w:ascii="Times New Roman" w:hAnsi="Times New Roman"/>
        </w:rPr>
        <w:t>Superannuation (PSS</w:t>
      </w:r>
      <w:r w:rsidR="00134D5B" w:rsidRPr="00C40EFD">
        <w:rPr>
          <w:rFonts w:ascii="Times New Roman" w:hAnsi="Times New Roman"/>
        </w:rPr>
        <w:t>AP</w:t>
      </w:r>
      <w:r w:rsidR="00FD3317">
        <w:rPr>
          <w:rFonts w:ascii="Times New Roman" w:hAnsi="Times New Roman"/>
        </w:rPr>
        <w:t xml:space="preserve">) Trust </w:t>
      </w:r>
      <w:r w:rsidR="0031436A" w:rsidRPr="00C40EFD">
        <w:rPr>
          <w:rFonts w:ascii="Times New Roman" w:hAnsi="Times New Roman"/>
        </w:rPr>
        <w:t>Deed</w:t>
      </w:r>
      <w:bookmarkEnd w:id="10"/>
    </w:p>
    <w:bookmarkEnd w:id="11"/>
    <w:bookmarkEnd w:id="12"/>
    <w:p w14:paraId="671193B1" w14:textId="77777777" w:rsidR="0004044E" w:rsidRPr="00A97255" w:rsidRDefault="0004044E" w:rsidP="0004044E">
      <w:pPr>
        <w:pStyle w:val="Header"/>
      </w:pPr>
      <w:r w:rsidRPr="00A97255">
        <w:rPr>
          <w:rStyle w:val="CharAmPartNo"/>
        </w:rPr>
        <w:t xml:space="preserve"> </w:t>
      </w:r>
      <w:r w:rsidRPr="00A97255">
        <w:rPr>
          <w:rStyle w:val="CharAmPartText"/>
        </w:rPr>
        <w:t xml:space="preserve"> </w:t>
      </w:r>
    </w:p>
    <w:p w14:paraId="285BD3A8" w14:textId="24983782" w:rsidR="0052404E" w:rsidRDefault="0031436A" w:rsidP="00FD3317">
      <w:pPr>
        <w:pStyle w:val="ActHead9"/>
        <w:spacing w:before="240" w:after="120" w:line="240" w:lineRule="atLeast"/>
        <w:rPr>
          <w:i w:val="0"/>
        </w:rPr>
      </w:pPr>
      <w:bookmarkStart w:id="13" w:name="_Toc414962488"/>
      <w:bookmarkStart w:id="14" w:name="_Toc476751560"/>
      <w:r>
        <w:rPr>
          <w:i w:val="0"/>
        </w:rPr>
        <w:t xml:space="preserve">Part 1 – </w:t>
      </w:r>
      <w:r w:rsidR="00E1541E">
        <w:rPr>
          <w:i w:val="0"/>
        </w:rPr>
        <w:t>Payments in relation to a release authority</w:t>
      </w:r>
      <w:bookmarkEnd w:id="13"/>
      <w:bookmarkEnd w:id="14"/>
    </w:p>
    <w:p w14:paraId="65D38C27" w14:textId="1D478669" w:rsidR="009A321F" w:rsidRPr="00FD3317" w:rsidRDefault="006E4B20" w:rsidP="00FD3317">
      <w:pPr>
        <w:pStyle w:val="ItemHead"/>
        <w:spacing w:before="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9A321F" w:rsidRPr="00FD3317">
        <w:rPr>
          <w:rFonts w:ascii="Times New Roman" w:hAnsi="Times New Roman"/>
          <w:szCs w:val="24"/>
        </w:rPr>
        <w:t xml:space="preserve"> Rule </w:t>
      </w:r>
      <w:r w:rsidR="002E0BE7" w:rsidRPr="00FD3317">
        <w:rPr>
          <w:rFonts w:ascii="Times New Roman" w:hAnsi="Times New Roman"/>
          <w:szCs w:val="24"/>
        </w:rPr>
        <w:t>1.2.1</w:t>
      </w:r>
      <w:bookmarkStart w:id="15" w:name="BK_S3P2L7C13"/>
      <w:bookmarkEnd w:id="15"/>
    </w:p>
    <w:p w14:paraId="7FB48FE0" w14:textId="1B4AA164" w:rsidR="00865746" w:rsidRPr="00FD3317" w:rsidRDefault="00865746" w:rsidP="00FD3317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sz w:val="24"/>
          <w:szCs w:val="24"/>
        </w:rPr>
        <w:t xml:space="preserve">Repeal the </w:t>
      </w:r>
      <w:r w:rsidR="002E0BE7" w:rsidRPr="00FD3317">
        <w:rPr>
          <w:sz w:val="24"/>
          <w:szCs w:val="24"/>
        </w:rPr>
        <w:t xml:space="preserve">existing definition of </w:t>
      </w:r>
      <w:r w:rsidR="001343FA" w:rsidRPr="00FD3317">
        <w:rPr>
          <w:sz w:val="24"/>
          <w:szCs w:val="24"/>
        </w:rPr>
        <w:t>“</w:t>
      </w:r>
      <w:r w:rsidR="002E0BE7" w:rsidRPr="00FD3317">
        <w:rPr>
          <w:b/>
          <w:sz w:val="24"/>
          <w:szCs w:val="24"/>
        </w:rPr>
        <w:t>release authority</w:t>
      </w:r>
      <w:r w:rsidR="001343FA" w:rsidRPr="00FD3317">
        <w:rPr>
          <w:sz w:val="24"/>
          <w:szCs w:val="24"/>
        </w:rPr>
        <w:t>”</w:t>
      </w:r>
      <w:r w:rsidR="009548A6" w:rsidRPr="00FD3317">
        <w:rPr>
          <w:sz w:val="24"/>
          <w:szCs w:val="24"/>
        </w:rPr>
        <w:t>,</w:t>
      </w:r>
      <w:r w:rsidR="002E0BE7" w:rsidRPr="00FD3317">
        <w:rPr>
          <w:sz w:val="24"/>
          <w:szCs w:val="24"/>
        </w:rPr>
        <w:t xml:space="preserve"> </w:t>
      </w:r>
      <w:r w:rsidRPr="00FD3317">
        <w:rPr>
          <w:sz w:val="24"/>
          <w:szCs w:val="24"/>
        </w:rPr>
        <w:t>substitute:</w:t>
      </w:r>
    </w:p>
    <w:p w14:paraId="3F597C93" w14:textId="4926CE8F" w:rsidR="001343FA" w:rsidRPr="00FD3317" w:rsidRDefault="00284F4D" w:rsidP="00FD3317">
      <w:pPr>
        <w:pStyle w:val="ItemHead"/>
        <w:spacing w:before="0"/>
        <w:ind w:left="3601" w:hanging="2858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release authority </w:t>
      </w:r>
      <w:r>
        <w:rPr>
          <w:rFonts w:ascii="Times New Roman" w:hAnsi="Times New Roman"/>
          <w:szCs w:val="24"/>
        </w:rPr>
        <w:tab/>
      </w:r>
      <w:r w:rsidR="001343FA" w:rsidRPr="00FD3317">
        <w:rPr>
          <w:rFonts w:ascii="Times New Roman" w:hAnsi="Times New Roman"/>
          <w:b w:val="0"/>
          <w:szCs w:val="24"/>
        </w:rPr>
        <w:t>means a</w:t>
      </w:r>
      <w:r w:rsidR="00C40EFD" w:rsidRPr="00FD3317">
        <w:rPr>
          <w:rFonts w:ascii="Times New Roman" w:hAnsi="Times New Roman"/>
          <w:b w:val="0"/>
          <w:szCs w:val="24"/>
        </w:rPr>
        <w:t xml:space="preserve"> release</w:t>
      </w:r>
      <w:r w:rsidR="001343FA" w:rsidRPr="00FD3317">
        <w:rPr>
          <w:rFonts w:ascii="Times New Roman" w:hAnsi="Times New Roman"/>
          <w:b w:val="0"/>
          <w:szCs w:val="24"/>
        </w:rPr>
        <w:t xml:space="preserve"> authority issued under</w:t>
      </w:r>
      <w:r w:rsidR="008D5672" w:rsidRPr="00FD3317">
        <w:rPr>
          <w:rFonts w:ascii="Times New Roman" w:hAnsi="Times New Roman"/>
          <w:b w:val="0"/>
          <w:szCs w:val="24"/>
        </w:rPr>
        <w:t xml:space="preserve"> the</w:t>
      </w:r>
      <w:r w:rsidR="001343FA" w:rsidRPr="00FD3317">
        <w:rPr>
          <w:rFonts w:ascii="Times New Roman" w:hAnsi="Times New Roman"/>
          <w:b w:val="0"/>
          <w:szCs w:val="24"/>
        </w:rPr>
        <w:t xml:space="preserve"> </w:t>
      </w:r>
      <w:r w:rsidR="001343FA" w:rsidRPr="00FD3317">
        <w:rPr>
          <w:rFonts w:ascii="Times New Roman" w:hAnsi="Times New Roman"/>
          <w:szCs w:val="24"/>
        </w:rPr>
        <w:t>taxation legislation</w:t>
      </w:r>
      <w:r w:rsidR="001343FA" w:rsidRPr="00FD3317">
        <w:rPr>
          <w:rFonts w:ascii="Times New Roman" w:hAnsi="Times New Roman"/>
          <w:b w:val="0"/>
          <w:szCs w:val="24"/>
        </w:rPr>
        <w:t xml:space="preserve"> for the release of an amount held in a member’s account</w:t>
      </w:r>
      <w:r w:rsidR="00A42BB1" w:rsidRPr="00FD3317">
        <w:rPr>
          <w:rFonts w:ascii="Times New Roman" w:hAnsi="Times New Roman"/>
          <w:b w:val="0"/>
          <w:szCs w:val="24"/>
        </w:rPr>
        <w:t>.</w:t>
      </w:r>
    </w:p>
    <w:p w14:paraId="03F1E475" w14:textId="148AF159" w:rsidR="001343FA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1343FA" w:rsidRPr="00FD3317">
        <w:rPr>
          <w:rFonts w:ascii="Times New Roman" w:hAnsi="Times New Roman"/>
          <w:szCs w:val="24"/>
        </w:rPr>
        <w:t xml:space="preserve"> Rule 1.2.1</w:t>
      </w:r>
    </w:p>
    <w:p w14:paraId="0630F3E3" w14:textId="77777777" w:rsidR="001343FA" w:rsidRPr="00FD3317" w:rsidRDefault="001343FA" w:rsidP="002E0BE7">
      <w:pPr>
        <w:pStyle w:val="ItemHead"/>
        <w:spacing w:before="0"/>
        <w:ind w:left="3599" w:hanging="2856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b w:val="0"/>
          <w:szCs w:val="24"/>
        </w:rPr>
        <w:t>After the definition of “</w:t>
      </w:r>
      <w:r w:rsidRPr="00FD3317">
        <w:rPr>
          <w:rFonts w:ascii="Times New Roman" w:hAnsi="Times New Roman"/>
          <w:szCs w:val="24"/>
        </w:rPr>
        <w:t>surchargeable contributions</w:t>
      </w:r>
      <w:r w:rsidRPr="00FD3317">
        <w:rPr>
          <w:rFonts w:ascii="Times New Roman" w:hAnsi="Times New Roman"/>
          <w:b w:val="0"/>
          <w:szCs w:val="24"/>
        </w:rPr>
        <w:t>”, insert:</w:t>
      </w:r>
    </w:p>
    <w:p w14:paraId="67EFA1EB" w14:textId="77777777" w:rsidR="001343FA" w:rsidRPr="00FD3317" w:rsidRDefault="001343FA" w:rsidP="002E0BE7">
      <w:pPr>
        <w:pStyle w:val="ItemHead"/>
        <w:spacing w:before="0"/>
        <w:ind w:left="3599" w:hanging="2856"/>
        <w:rPr>
          <w:rFonts w:ascii="Times New Roman" w:hAnsi="Times New Roman"/>
          <w:b w:val="0"/>
          <w:szCs w:val="24"/>
        </w:rPr>
      </w:pPr>
    </w:p>
    <w:p w14:paraId="1D7DD061" w14:textId="190E8972" w:rsidR="001343FA" w:rsidRPr="00FD3317" w:rsidRDefault="001343FA" w:rsidP="00FD3317">
      <w:pPr>
        <w:pStyle w:val="ItemHead"/>
        <w:spacing w:before="0"/>
        <w:ind w:left="3601" w:hanging="2858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szCs w:val="24"/>
        </w:rPr>
        <w:t>taxation legislation</w:t>
      </w:r>
      <w:r w:rsidRPr="00FD3317">
        <w:rPr>
          <w:rFonts w:ascii="Times New Roman" w:hAnsi="Times New Roman"/>
          <w:b w:val="0"/>
          <w:szCs w:val="24"/>
        </w:rPr>
        <w:t xml:space="preserve"> </w:t>
      </w:r>
      <w:r w:rsidRPr="00FD3317">
        <w:rPr>
          <w:rFonts w:ascii="Times New Roman" w:hAnsi="Times New Roman"/>
          <w:b w:val="0"/>
          <w:szCs w:val="24"/>
        </w:rPr>
        <w:tab/>
        <w:t xml:space="preserve">means the </w:t>
      </w:r>
      <w:r w:rsidRPr="00FD3317">
        <w:rPr>
          <w:rFonts w:ascii="Times New Roman" w:hAnsi="Times New Roman"/>
          <w:b w:val="0"/>
          <w:i/>
          <w:szCs w:val="24"/>
        </w:rPr>
        <w:t>Taxation Administration Act 1953</w:t>
      </w:r>
      <w:r w:rsidRPr="00FD3317">
        <w:rPr>
          <w:rFonts w:ascii="Times New Roman" w:hAnsi="Times New Roman"/>
          <w:b w:val="0"/>
          <w:szCs w:val="24"/>
        </w:rPr>
        <w:t xml:space="preserve">, the </w:t>
      </w:r>
      <w:r w:rsidRPr="00FD3317">
        <w:rPr>
          <w:rFonts w:ascii="Times New Roman" w:hAnsi="Times New Roman"/>
          <w:b w:val="0"/>
          <w:i/>
          <w:szCs w:val="24"/>
        </w:rPr>
        <w:t>Income Tax Assessment Act 1997</w:t>
      </w:r>
      <w:r w:rsidRPr="00FD3317">
        <w:rPr>
          <w:rFonts w:ascii="Times New Roman" w:hAnsi="Times New Roman"/>
          <w:b w:val="0"/>
          <w:szCs w:val="24"/>
        </w:rPr>
        <w:t xml:space="preserve"> </w:t>
      </w:r>
      <w:r w:rsidR="00267A21" w:rsidRPr="00FD3317">
        <w:rPr>
          <w:rFonts w:ascii="Times New Roman" w:hAnsi="Times New Roman"/>
          <w:b w:val="0"/>
          <w:szCs w:val="24"/>
        </w:rPr>
        <w:t>or</w:t>
      </w:r>
      <w:r w:rsidRPr="00FD3317">
        <w:rPr>
          <w:rFonts w:ascii="Times New Roman" w:hAnsi="Times New Roman"/>
          <w:b w:val="0"/>
          <w:szCs w:val="24"/>
        </w:rPr>
        <w:t xml:space="preserve"> the </w:t>
      </w:r>
      <w:r w:rsidRPr="00FD3317">
        <w:rPr>
          <w:rFonts w:ascii="Times New Roman" w:hAnsi="Times New Roman"/>
          <w:b w:val="0"/>
          <w:i/>
          <w:szCs w:val="24"/>
        </w:rPr>
        <w:t>Income Tax (Transitional Provisions) Act 1997</w:t>
      </w:r>
      <w:r w:rsidRPr="00FD3317">
        <w:rPr>
          <w:rFonts w:ascii="Times New Roman" w:hAnsi="Times New Roman"/>
          <w:b w:val="0"/>
          <w:szCs w:val="24"/>
        </w:rPr>
        <w:t>.</w:t>
      </w:r>
    </w:p>
    <w:p w14:paraId="38391A8C" w14:textId="3ABF478A" w:rsidR="00CE2CE0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CE2CE0" w:rsidRPr="00FD3317">
        <w:rPr>
          <w:rFonts w:ascii="Times New Roman" w:hAnsi="Times New Roman"/>
          <w:szCs w:val="24"/>
        </w:rPr>
        <w:t xml:space="preserve"> Rule 3.1.1(f)</w:t>
      </w:r>
    </w:p>
    <w:p w14:paraId="2F852B3E" w14:textId="277A40BD" w:rsidR="00CE2CE0" w:rsidRPr="00FD3317" w:rsidRDefault="00CE2CE0" w:rsidP="00FD3317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sz w:val="24"/>
          <w:szCs w:val="24"/>
        </w:rPr>
        <w:t>Repeal the Rule</w:t>
      </w:r>
      <w:r w:rsidR="002E681E" w:rsidRPr="00FD3317">
        <w:rPr>
          <w:sz w:val="24"/>
          <w:szCs w:val="24"/>
        </w:rPr>
        <w:t>.</w:t>
      </w:r>
      <w:r w:rsidRPr="00FD3317">
        <w:rPr>
          <w:sz w:val="24"/>
          <w:szCs w:val="24"/>
        </w:rPr>
        <w:t xml:space="preserve"> </w:t>
      </w:r>
    </w:p>
    <w:p w14:paraId="6B3E0813" w14:textId="00AD073E" w:rsidR="00A42BB1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A42BB1" w:rsidRPr="00FD3317">
        <w:rPr>
          <w:rFonts w:ascii="Times New Roman" w:hAnsi="Times New Roman"/>
          <w:szCs w:val="24"/>
        </w:rPr>
        <w:t xml:space="preserve"> Rule </w:t>
      </w:r>
      <w:r w:rsidR="000C6F67" w:rsidRPr="00FD3317">
        <w:rPr>
          <w:rFonts w:ascii="Times New Roman" w:hAnsi="Times New Roman"/>
          <w:szCs w:val="24"/>
        </w:rPr>
        <w:t>3.1.11A</w:t>
      </w:r>
    </w:p>
    <w:p w14:paraId="2E2B4549" w14:textId="780B86AC" w:rsidR="000C6F67" w:rsidRPr="00FD3317" w:rsidRDefault="00E00F49" w:rsidP="00E00F49">
      <w:pPr>
        <w:pStyle w:val="Item"/>
        <w:rPr>
          <w:sz w:val="24"/>
          <w:szCs w:val="24"/>
        </w:rPr>
      </w:pPr>
      <w:r w:rsidRPr="00FD3317">
        <w:rPr>
          <w:sz w:val="24"/>
          <w:szCs w:val="24"/>
        </w:rPr>
        <w:t>Repeal</w:t>
      </w:r>
      <w:r w:rsidR="00790D59" w:rsidRPr="00FD3317">
        <w:rPr>
          <w:sz w:val="24"/>
          <w:szCs w:val="24"/>
        </w:rPr>
        <w:t xml:space="preserve"> the Rule</w:t>
      </w:r>
      <w:r w:rsidRPr="00FD3317">
        <w:rPr>
          <w:sz w:val="24"/>
          <w:szCs w:val="24"/>
        </w:rPr>
        <w:t>, substitute:</w:t>
      </w:r>
    </w:p>
    <w:p w14:paraId="79C0B2A5" w14:textId="15D9B694" w:rsidR="00361878" w:rsidRDefault="00E00F49" w:rsidP="00FD3317">
      <w:pPr>
        <w:pStyle w:val="Item"/>
        <w:tabs>
          <w:tab w:val="left" w:pos="1843"/>
        </w:tabs>
        <w:spacing w:before="120" w:after="120" w:line="240" w:lineRule="atLeast"/>
        <w:rPr>
          <w:b/>
          <w:sz w:val="24"/>
          <w:szCs w:val="24"/>
        </w:rPr>
      </w:pPr>
      <w:r w:rsidRPr="00FD3317">
        <w:rPr>
          <w:b/>
          <w:sz w:val="24"/>
          <w:szCs w:val="24"/>
        </w:rPr>
        <w:t>3.1.11A</w:t>
      </w:r>
      <w:r w:rsidR="00D0458E" w:rsidRPr="00FD3317">
        <w:rPr>
          <w:b/>
          <w:sz w:val="24"/>
          <w:szCs w:val="24"/>
        </w:rPr>
        <w:tab/>
      </w:r>
      <w:r w:rsidR="00361878" w:rsidRPr="00FD3317">
        <w:rPr>
          <w:sz w:val="24"/>
          <w:szCs w:val="24"/>
        </w:rPr>
        <w:t xml:space="preserve">Where </w:t>
      </w:r>
      <w:r w:rsidR="00361878" w:rsidRPr="00FD3317">
        <w:rPr>
          <w:b/>
          <w:sz w:val="24"/>
          <w:szCs w:val="24"/>
        </w:rPr>
        <w:t>CSC</w:t>
      </w:r>
      <w:r w:rsidR="00361878" w:rsidRPr="00FD3317">
        <w:rPr>
          <w:sz w:val="24"/>
          <w:szCs w:val="24"/>
        </w:rPr>
        <w:t xml:space="preserve"> receives a </w:t>
      </w:r>
      <w:r w:rsidR="00361878" w:rsidRPr="00FD3317">
        <w:rPr>
          <w:b/>
          <w:sz w:val="24"/>
          <w:szCs w:val="24"/>
        </w:rPr>
        <w:t>release authority</w:t>
      </w:r>
      <w:r w:rsidR="00361878" w:rsidRPr="00FD3317">
        <w:rPr>
          <w:sz w:val="24"/>
          <w:szCs w:val="24"/>
        </w:rPr>
        <w:t xml:space="preserve">, </w:t>
      </w:r>
      <w:r w:rsidR="00361878" w:rsidRPr="00FD3317">
        <w:rPr>
          <w:b/>
          <w:sz w:val="24"/>
          <w:szCs w:val="24"/>
        </w:rPr>
        <w:t>CSC</w:t>
      </w:r>
      <w:r w:rsidR="00361878" w:rsidRPr="00FD3317">
        <w:rPr>
          <w:sz w:val="24"/>
          <w:szCs w:val="24"/>
        </w:rPr>
        <w:t xml:space="preserve"> m</w:t>
      </w:r>
      <w:r w:rsidR="00C40EFD" w:rsidRPr="00FD3317">
        <w:rPr>
          <w:sz w:val="24"/>
          <w:szCs w:val="24"/>
        </w:rPr>
        <w:t>ay</w:t>
      </w:r>
      <w:r w:rsidR="00361878" w:rsidRPr="00FD3317">
        <w:rPr>
          <w:sz w:val="24"/>
          <w:szCs w:val="24"/>
        </w:rPr>
        <w:t xml:space="preserve"> pay an amount</w:t>
      </w:r>
      <w:r w:rsidR="007060F6" w:rsidRPr="00FD3317">
        <w:rPr>
          <w:sz w:val="24"/>
          <w:szCs w:val="24"/>
        </w:rPr>
        <w:t>,</w:t>
      </w:r>
      <w:r w:rsidR="00361878" w:rsidRPr="00FD3317">
        <w:rPr>
          <w:sz w:val="24"/>
          <w:szCs w:val="24"/>
        </w:rPr>
        <w:t xml:space="preserve"> as required or permitted under the </w:t>
      </w:r>
      <w:r w:rsidR="00361878" w:rsidRPr="00FD3317">
        <w:rPr>
          <w:b/>
          <w:sz w:val="24"/>
          <w:szCs w:val="24"/>
        </w:rPr>
        <w:t>SIS Act</w:t>
      </w:r>
      <w:r w:rsidR="00361878" w:rsidRPr="00FD3317">
        <w:rPr>
          <w:sz w:val="24"/>
          <w:szCs w:val="24"/>
        </w:rPr>
        <w:t xml:space="preserve"> and</w:t>
      </w:r>
      <w:r w:rsidR="00267A21" w:rsidRPr="00FD3317">
        <w:rPr>
          <w:sz w:val="24"/>
          <w:szCs w:val="24"/>
        </w:rPr>
        <w:t xml:space="preserve"> </w:t>
      </w:r>
      <w:r w:rsidR="00361878" w:rsidRPr="00FD3317">
        <w:rPr>
          <w:sz w:val="24"/>
          <w:szCs w:val="24"/>
        </w:rPr>
        <w:t xml:space="preserve">the </w:t>
      </w:r>
      <w:r w:rsidR="00361878" w:rsidRPr="00FD3317">
        <w:rPr>
          <w:b/>
          <w:sz w:val="24"/>
          <w:szCs w:val="24"/>
        </w:rPr>
        <w:t>taxation legislation.</w:t>
      </w:r>
    </w:p>
    <w:p w14:paraId="48AA19C6" w14:textId="65D8C3C5" w:rsidR="00FD3317" w:rsidRPr="00FD3317" w:rsidRDefault="00FD3317" w:rsidP="00FD3317">
      <w:pPr>
        <w:pStyle w:val="Item"/>
        <w:ind w:left="0"/>
      </w:pPr>
    </w:p>
    <w:p w14:paraId="1FF39BBC" w14:textId="0A038312" w:rsidR="00790D59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790D59" w:rsidRPr="00FD3317">
        <w:rPr>
          <w:rFonts w:ascii="Times New Roman" w:hAnsi="Times New Roman"/>
          <w:szCs w:val="24"/>
        </w:rPr>
        <w:t xml:space="preserve"> Note under Rule 3.1.11A</w:t>
      </w:r>
    </w:p>
    <w:p w14:paraId="3BE8EE26" w14:textId="150303D4" w:rsidR="00790D59" w:rsidRPr="00FD3317" w:rsidRDefault="00FD3317" w:rsidP="00FD3317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6AB21B" wp14:editId="6AD76740">
                <wp:simplePos x="0" y="0"/>
                <wp:positionH relativeFrom="margin">
                  <wp:align>center</wp:align>
                </wp:positionH>
                <wp:positionV relativeFrom="paragraph">
                  <wp:posOffset>261211</wp:posOffset>
                </wp:positionV>
                <wp:extent cx="4466167" cy="499534"/>
                <wp:effectExtent l="0" t="0" r="10795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6167" cy="499534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CC2F" w14:textId="6BCEFFC5" w:rsidR="00790D59" w:rsidRDefault="00790D59" w:rsidP="00790D59">
                            <w:r w:rsidRPr="00B15BD3">
                              <w:rPr>
                                <w:b/>
                              </w:rPr>
                              <w:t>Note:</w:t>
                            </w:r>
                            <w:r w:rsidR="002179B3">
                              <w:t xml:space="preserve"> </w:t>
                            </w:r>
                            <w:r w:rsidR="002179B3">
                              <w:tab/>
                              <w:t xml:space="preserve">The amount that CSC </w:t>
                            </w:r>
                            <w:r w:rsidR="00FD3317">
                              <w:t xml:space="preserve">is to </w:t>
                            </w:r>
                            <w:r w:rsidR="002179B3">
                              <w:t xml:space="preserve">pay is subject to the requirements under the </w:t>
                            </w:r>
                            <w:r w:rsidR="002179B3" w:rsidRPr="002179B3">
                              <w:rPr>
                                <w:b/>
                              </w:rPr>
                              <w:t>SIS Act</w:t>
                            </w:r>
                            <w:r w:rsidR="002179B3">
                              <w:t xml:space="preserve"> and </w:t>
                            </w:r>
                            <w:r w:rsidR="00267A21">
                              <w:t xml:space="preserve">the </w:t>
                            </w:r>
                            <w:r w:rsidR="002179B3" w:rsidRPr="002179B3">
                              <w:rPr>
                                <w:b/>
                              </w:rPr>
                              <w:t>taxation legislation</w:t>
                            </w:r>
                            <w:r w:rsidR="002179B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AB2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20.55pt;width:351.65pt;height:39.3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" fillcolor="#bfbfbf">
                <v:textbox>
                  <w:txbxContent>
                    <w:p w14:paraId="5FC3CC2F" w14:textId="6BCEFFC5" w:rsidR="00790D59" w:rsidRDefault="00790D59" w:rsidP="00790D59">
                      <w:r w:rsidRPr="00B15BD3">
                        <w:rPr>
                          <w:b/>
                        </w:rPr>
                        <w:t>Note:</w:t>
                      </w:r>
                      <w:r w:rsidR="002179B3">
                        <w:t xml:space="preserve"> </w:t>
                      </w:r>
                      <w:r w:rsidR="002179B3">
                        <w:tab/>
                        <w:t xml:space="preserve">The amount that CSC </w:t>
                      </w:r>
                      <w:r w:rsidR="00FD3317">
                        <w:t xml:space="preserve">is to </w:t>
                      </w:r>
                      <w:r w:rsidR="002179B3">
                        <w:t xml:space="preserve">pay is subject to the requirements under the </w:t>
                      </w:r>
                      <w:r w:rsidR="002179B3" w:rsidRPr="002179B3">
                        <w:rPr>
                          <w:b/>
                        </w:rPr>
                        <w:t>SIS Act</w:t>
                      </w:r>
                      <w:r w:rsidR="002179B3">
                        <w:t xml:space="preserve"> and </w:t>
                      </w:r>
                      <w:r w:rsidR="00267A21">
                        <w:t xml:space="preserve">the </w:t>
                      </w:r>
                      <w:r w:rsidR="002179B3" w:rsidRPr="002179B3">
                        <w:rPr>
                          <w:b/>
                        </w:rPr>
                        <w:t>taxation legislation</w:t>
                      </w:r>
                      <w:r w:rsidR="002179B3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D59" w:rsidRPr="00FD3317">
        <w:rPr>
          <w:sz w:val="24"/>
          <w:szCs w:val="24"/>
        </w:rPr>
        <w:t>Repeal the Note, substitute:</w:t>
      </w:r>
    </w:p>
    <w:p w14:paraId="572968F3" w14:textId="63FFEB84" w:rsidR="00FD3317" w:rsidRDefault="00FD3317" w:rsidP="007060F6">
      <w:pPr>
        <w:pStyle w:val="ItemHead"/>
        <w:rPr>
          <w:rFonts w:ascii="Times New Roman" w:hAnsi="Times New Roman"/>
          <w:szCs w:val="24"/>
        </w:rPr>
      </w:pPr>
    </w:p>
    <w:p w14:paraId="6BFB1193" w14:textId="77777777" w:rsidR="00FD3317" w:rsidRPr="00FD3317" w:rsidRDefault="00FD3317" w:rsidP="00FD3317">
      <w:pPr>
        <w:pStyle w:val="Item"/>
      </w:pPr>
    </w:p>
    <w:p w14:paraId="0464B926" w14:textId="67B98BB5" w:rsidR="007060F6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7060F6" w:rsidRPr="00FD3317">
        <w:rPr>
          <w:rFonts w:ascii="Times New Roman" w:hAnsi="Times New Roman"/>
          <w:szCs w:val="24"/>
        </w:rPr>
        <w:t xml:space="preserve"> Rule 3.6.7(d)</w:t>
      </w:r>
    </w:p>
    <w:p w14:paraId="3D86C873" w14:textId="19AE45F1" w:rsidR="00790D59" w:rsidRPr="00FD3317" w:rsidRDefault="007060F6" w:rsidP="002E0BE7">
      <w:pPr>
        <w:pStyle w:val="ItemHead"/>
        <w:spacing w:before="0"/>
        <w:ind w:left="3599" w:hanging="2856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b w:val="0"/>
          <w:szCs w:val="24"/>
        </w:rPr>
        <w:t>Omit “and”.</w:t>
      </w:r>
    </w:p>
    <w:p w14:paraId="13AF5997" w14:textId="62C08AF4" w:rsidR="007060F6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7060F6" w:rsidRPr="00FD3317">
        <w:rPr>
          <w:rFonts w:ascii="Times New Roman" w:hAnsi="Times New Roman"/>
          <w:szCs w:val="24"/>
        </w:rPr>
        <w:t xml:space="preserve"> Rule 3.6.7</w:t>
      </w:r>
    </w:p>
    <w:p w14:paraId="66ACF2DA" w14:textId="22129798" w:rsidR="007060F6" w:rsidRPr="00FD3317" w:rsidRDefault="007060F6" w:rsidP="00FD3317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sz w:val="24"/>
          <w:szCs w:val="24"/>
        </w:rPr>
        <w:t>After paragraph (d), insert</w:t>
      </w:r>
      <w:r w:rsidR="00A717F6" w:rsidRPr="00FD3317">
        <w:rPr>
          <w:sz w:val="24"/>
          <w:szCs w:val="24"/>
        </w:rPr>
        <w:t>:</w:t>
      </w:r>
    </w:p>
    <w:p w14:paraId="4DBDF655" w14:textId="79ED4030" w:rsidR="007060F6" w:rsidRPr="00FD3317" w:rsidRDefault="007060F6" w:rsidP="007060F6">
      <w:pPr>
        <w:pStyle w:val="Item"/>
        <w:rPr>
          <w:sz w:val="24"/>
          <w:szCs w:val="24"/>
        </w:rPr>
      </w:pPr>
      <w:r w:rsidRPr="00FD3317">
        <w:rPr>
          <w:sz w:val="24"/>
          <w:szCs w:val="24"/>
        </w:rPr>
        <w:t>(da)</w:t>
      </w:r>
      <w:r w:rsidRPr="00FD3317">
        <w:rPr>
          <w:sz w:val="24"/>
          <w:szCs w:val="24"/>
        </w:rPr>
        <w:tab/>
        <w:t xml:space="preserve">any amount paid </w:t>
      </w:r>
      <w:r w:rsidR="002B3DE2" w:rsidRPr="00FD3317">
        <w:rPr>
          <w:sz w:val="24"/>
          <w:szCs w:val="24"/>
        </w:rPr>
        <w:t xml:space="preserve">by </w:t>
      </w:r>
      <w:r w:rsidR="002B3DE2" w:rsidRPr="00FD3317">
        <w:rPr>
          <w:b/>
          <w:sz w:val="24"/>
          <w:szCs w:val="24"/>
        </w:rPr>
        <w:t>CSC</w:t>
      </w:r>
      <w:r w:rsidR="002B3DE2" w:rsidRPr="00FD3317">
        <w:rPr>
          <w:sz w:val="24"/>
          <w:szCs w:val="24"/>
        </w:rPr>
        <w:t xml:space="preserve"> </w:t>
      </w:r>
      <w:r w:rsidR="00AE4D34" w:rsidRPr="00FD3317">
        <w:rPr>
          <w:sz w:val="24"/>
          <w:szCs w:val="24"/>
        </w:rPr>
        <w:t xml:space="preserve">in respect of the </w:t>
      </w:r>
      <w:r w:rsidR="00AE4D34" w:rsidRPr="00FD3317">
        <w:rPr>
          <w:b/>
          <w:sz w:val="24"/>
          <w:szCs w:val="24"/>
        </w:rPr>
        <w:t xml:space="preserve">PSSAP pensioner </w:t>
      </w:r>
      <w:r w:rsidRPr="00FD3317">
        <w:rPr>
          <w:sz w:val="24"/>
          <w:szCs w:val="24"/>
        </w:rPr>
        <w:t>under Rule 3.1.11A; and</w:t>
      </w:r>
    </w:p>
    <w:p w14:paraId="0201C8E2" w14:textId="3175B756" w:rsidR="00A717F6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A717F6" w:rsidRPr="00FD3317">
        <w:rPr>
          <w:rFonts w:ascii="Times New Roman" w:hAnsi="Times New Roman"/>
          <w:szCs w:val="24"/>
        </w:rPr>
        <w:t xml:space="preserve"> Rule 5.1.6(h)</w:t>
      </w:r>
    </w:p>
    <w:p w14:paraId="06DF4444" w14:textId="1B0EFE8F" w:rsidR="007060F6" w:rsidRPr="00FD3317" w:rsidRDefault="00A717F6" w:rsidP="00FD3317">
      <w:pPr>
        <w:pStyle w:val="ItemHead"/>
        <w:spacing w:before="120" w:after="120" w:line="240" w:lineRule="atLeast"/>
        <w:ind w:left="3601" w:hanging="2858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b w:val="0"/>
          <w:szCs w:val="24"/>
        </w:rPr>
        <w:t>Omit</w:t>
      </w:r>
      <w:r w:rsidR="005506F9">
        <w:rPr>
          <w:rFonts w:ascii="Times New Roman" w:hAnsi="Times New Roman"/>
          <w:b w:val="0"/>
          <w:szCs w:val="24"/>
        </w:rPr>
        <w:t xml:space="preserve"> “</w:t>
      </w:r>
      <w:r w:rsidRPr="00FD3317">
        <w:rPr>
          <w:rFonts w:ascii="Times New Roman" w:hAnsi="Times New Roman"/>
          <w:b w:val="0"/>
          <w:szCs w:val="24"/>
        </w:rPr>
        <w:t>.”, substitute “;”</w:t>
      </w:r>
      <w:r w:rsidR="005506F9">
        <w:rPr>
          <w:rFonts w:ascii="Times New Roman" w:hAnsi="Times New Roman"/>
          <w:b w:val="0"/>
          <w:szCs w:val="24"/>
        </w:rPr>
        <w:t>.</w:t>
      </w:r>
    </w:p>
    <w:p w14:paraId="652D725D" w14:textId="181C372D" w:rsidR="00A717F6" w:rsidRPr="00FD3317" w:rsidRDefault="006E4B20" w:rsidP="00FD3317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A717F6" w:rsidRPr="00FD3317">
        <w:rPr>
          <w:rFonts w:ascii="Times New Roman" w:hAnsi="Times New Roman"/>
          <w:szCs w:val="24"/>
        </w:rPr>
        <w:t xml:space="preserve"> Rule 5.1.6</w:t>
      </w:r>
    </w:p>
    <w:p w14:paraId="407A9BC6" w14:textId="1E0F99A8" w:rsidR="00A717F6" w:rsidRPr="00FD3317" w:rsidRDefault="00A717F6" w:rsidP="002B5F5A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sz w:val="24"/>
          <w:szCs w:val="24"/>
        </w:rPr>
        <w:t>After paragraph (h), insert:</w:t>
      </w:r>
    </w:p>
    <w:p w14:paraId="497046B4" w14:textId="09B447CD" w:rsidR="00576371" w:rsidRPr="00FD3317" w:rsidRDefault="00576371" w:rsidP="00576371">
      <w:pPr>
        <w:pStyle w:val="ItemHead"/>
        <w:numPr>
          <w:ilvl w:val="0"/>
          <w:numId w:val="40"/>
        </w:numPr>
        <w:spacing w:before="0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b w:val="0"/>
          <w:szCs w:val="24"/>
        </w:rPr>
        <w:t xml:space="preserve">any amount paid </w:t>
      </w:r>
      <w:r w:rsidR="007A1B88" w:rsidRPr="00FD3317">
        <w:rPr>
          <w:rFonts w:ascii="Times New Roman" w:hAnsi="Times New Roman"/>
          <w:b w:val="0"/>
          <w:szCs w:val="24"/>
        </w:rPr>
        <w:t xml:space="preserve">in respect of the </w:t>
      </w:r>
      <w:r w:rsidR="007A1B88" w:rsidRPr="00FD3317">
        <w:rPr>
          <w:rFonts w:ascii="Times New Roman" w:hAnsi="Times New Roman"/>
          <w:szCs w:val="24"/>
        </w:rPr>
        <w:t>PSSAP member</w:t>
      </w:r>
      <w:r w:rsidR="007A1B88" w:rsidRPr="00FD3317">
        <w:rPr>
          <w:rFonts w:ascii="Times New Roman" w:hAnsi="Times New Roman"/>
          <w:b w:val="0"/>
          <w:szCs w:val="24"/>
        </w:rPr>
        <w:t xml:space="preserve"> </w:t>
      </w:r>
      <w:r w:rsidRPr="00FD3317">
        <w:rPr>
          <w:rFonts w:ascii="Times New Roman" w:hAnsi="Times New Roman"/>
          <w:b w:val="0"/>
          <w:szCs w:val="24"/>
        </w:rPr>
        <w:t>under Rule</w:t>
      </w:r>
      <w:r w:rsidR="00FD0BD4">
        <w:rPr>
          <w:rFonts w:ascii="Times New Roman" w:hAnsi="Times New Roman"/>
          <w:b w:val="0"/>
          <w:szCs w:val="24"/>
        </w:rPr>
        <w:t> </w:t>
      </w:r>
      <w:r w:rsidRPr="00FD3317">
        <w:rPr>
          <w:rFonts w:ascii="Times New Roman" w:hAnsi="Times New Roman"/>
          <w:b w:val="0"/>
          <w:szCs w:val="24"/>
        </w:rPr>
        <w:t>3.1.11A.</w:t>
      </w:r>
    </w:p>
    <w:p w14:paraId="41DF2975" w14:textId="5BF20488" w:rsidR="002B3DE2" w:rsidRPr="00FD3317" w:rsidRDefault="00AD197E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FD3317">
        <w:rPr>
          <w:rFonts w:ascii="Times New Roman" w:hAnsi="Times New Roman"/>
          <w:szCs w:val="24"/>
        </w:rPr>
        <w:t>1</w:t>
      </w:r>
      <w:r w:rsidR="006E4B20">
        <w:rPr>
          <w:rFonts w:ascii="Times New Roman" w:hAnsi="Times New Roman"/>
          <w:szCs w:val="24"/>
        </w:rPr>
        <w:t>0</w:t>
      </w:r>
      <w:r w:rsidR="002B3DE2" w:rsidRPr="00FD3317">
        <w:rPr>
          <w:rFonts w:ascii="Times New Roman" w:hAnsi="Times New Roman"/>
          <w:szCs w:val="24"/>
        </w:rPr>
        <w:t xml:space="preserve"> Rule 7.2.1B</w:t>
      </w:r>
    </w:p>
    <w:p w14:paraId="79622083" w14:textId="024CE26C" w:rsidR="002B3DE2" w:rsidRPr="00FD3317" w:rsidRDefault="002B5F5A" w:rsidP="002B5F5A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04CAA3" wp14:editId="5AEF7AC2">
                <wp:simplePos x="0" y="0"/>
                <wp:positionH relativeFrom="column">
                  <wp:posOffset>509992</wp:posOffset>
                </wp:positionH>
                <wp:positionV relativeFrom="paragraph">
                  <wp:posOffset>225347</wp:posOffset>
                </wp:positionV>
                <wp:extent cx="4343400" cy="259080"/>
                <wp:effectExtent l="0" t="0" r="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90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E8FFE" w14:textId="5729373B" w:rsidR="002B3DE2" w:rsidRPr="00EF1777" w:rsidRDefault="002B3DE2" w:rsidP="002B3D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Payments made under a release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CAA3" id="Text Box 2" o:spid="_x0000_s1027" type="#_x0000_t202" style="position:absolute;left:0;text-align:left;margin-left:40.15pt;margin-top:17.75pt;width:342pt;height:2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" fillcolor="#bfbfbf" stroked="f" strokeweight="1pt">
                <v:textbox>
                  <w:txbxContent>
                    <w:p w14:paraId="680E8FFE" w14:textId="5729373B" w:rsidR="002B3DE2" w:rsidRPr="00EF1777" w:rsidRDefault="002B3DE2" w:rsidP="002B3D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Payments made under a release authority</w:t>
                      </w:r>
                    </w:p>
                  </w:txbxContent>
                </v:textbox>
              </v:shape>
            </w:pict>
          </mc:Fallback>
        </mc:AlternateContent>
      </w:r>
      <w:r w:rsidR="002B3DE2" w:rsidRPr="00FD3317">
        <w:rPr>
          <w:sz w:val="24"/>
          <w:szCs w:val="24"/>
        </w:rPr>
        <w:t>After Rule 7.2.1B, insert the following new Heading and Rule:</w:t>
      </w:r>
    </w:p>
    <w:p w14:paraId="1D2ED640" w14:textId="6B3C45C1" w:rsidR="002B5F5A" w:rsidRDefault="002B5F5A" w:rsidP="002B5F5A">
      <w:pPr>
        <w:pStyle w:val="Item"/>
        <w:rPr>
          <w:sz w:val="24"/>
          <w:szCs w:val="24"/>
        </w:rPr>
      </w:pPr>
    </w:p>
    <w:p w14:paraId="58E0E38D" w14:textId="13A0DC44" w:rsidR="002B3DE2" w:rsidRPr="00FD3317" w:rsidRDefault="002B3DE2" w:rsidP="002B5F5A">
      <w:pPr>
        <w:pStyle w:val="Item"/>
        <w:spacing w:before="120" w:after="120" w:line="240" w:lineRule="atLeast"/>
        <w:rPr>
          <w:b/>
          <w:sz w:val="24"/>
          <w:szCs w:val="24"/>
        </w:rPr>
      </w:pPr>
      <w:r w:rsidRPr="00FD3317">
        <w:rPr>
          <w:sz w:val="24"/>
          <w:szCs w:val="24"/>
        </w:rPr>
        <w:t>7.2.1C</w:t>
      </w:r>
      <w:r w:rsidR="00865746" w:rsidRPr="00FD3317">
        <w:rPr>
          <w:sz w:val="24"/>
          <w:szCs w:val="24"/>
        </w:rPr>
        <w:tab/>
      </w:r>
      <w:r w:rsidRPr="00FD3317">
        <w:rPr>
          <w:sz w:val="24"/>
          <w:szCs w:val="24"/>
        </w:rPr>
        <w:t xml:space="preserve"> </w:t>
      </w:r>
      <w:r w:rsidRPr="00FD3317">
        <w:rPr>
          <w:sz w:val="24"/>
          <w:szCs w:val="24"/>
        </w:rPr>
        <w:tab/>
        <w:t xml:space="preserve">There must be debited from a </w:t>
      </w:r>
      <w:r w:rsidRPr="00284F4D">
        <w:rPr>
          <w:b/>
          <w:sz w:val="24"/>
          <w:szCs w:val="24"/>
        </w:rPr>
        <w:t xml:space="preserve">non-member spouse </w:t>
      </w:r>
      <w:r w:rsidR="00144472" w:rsidRPr="00284F4D">
        <w:rPr>
          <w:b/>
          <w:sz w:val="24"/>
          <w:szCs w:val="24"/>
        </w:rPr>
        <w:t xml:space="preserve">interest </w:t>
      </w:r>
      <w:r w:rsidRPr="00284F4D">
        <w:rPr>
          <w:b/>
          <w:sz w:val="24"/>
          <w:szCs w:val="24"/>
        </w:rPr>
        <w:t>account</w:t>
      </w:r>
      <w:r w:rsidRPr="00FD3317">
        <w:rPr>
          <w:sz w:val="24"/>
          <w:szCs w:val="24"/>
        </w:rPr>
        <w:t xml:space="preserve"> any amount paid by </w:t>
      </w:r>
      <w:r w:rsidRPr="00284F4D">
        <w:rPr>
          <w:b/>
          <w:sz w:val="24"/>
          <w:szCs w:val="24"/>
        </w:rPr>
        <w:t>CSC</w:t>
      </w:r>
      <w:r w:rsidRPr="00FD3317">
        <w:rPr>
          <w:sz w:val="24"/>
          <w:szCs w:val="24"/>
        </w:rPr>
        <w:t xml:space="preserve"> under Rule 3.1.11A</w:t>
      </w:r>
      <w:r w:rsidR="007A1B88" w:rsidRPr="00FD3317">
        <w:rPr>
          <w:sz w:val="24"/>
          <w:szCs w:val="24"/>
        </w:rPr>
        <w:t xml:space="preserve"> in respect of the </w:t>
      </w:r>
      <w:r w:rsidR="007A1B88" w:rsidRPr="00284F4D">
        <w:rPr>
          <w:b/>
          <w:sz w:val="24"/>
          <w:szCs w:val="24"/>
        </w:rPr>
        <w:t>non-member spouse</w:t>
      </w:r>
      <w:r w:rsidRPr="00FD3317">
        <w:rPr>
          <w:sz w:val="24"/>
          <w:szCs w:val="24"/>
        </w:rPr>
        <w:t>.</w:t>
      </w:r>
    </w:p>
    <w:p w14:paraId="1AB70E85" w14:textId="30F9B7C1" w:rsidR="00457AAB" w:rsidRPr="001336BB" w:rsidRDefault="00457AAB" w:rsidP="00797EE9">
      <w:pPr>
        <w:pStyle w:val="ActHead9"/>
        <w:spacing w:before="240" w:after="120" w:line="240" w:lineRule="atLeast"/>
        <w:rPr>
          <w:i w:val="0"/>
        </w:rPr>
      </w:pPr>
      <w:bookmarkStart w:id="16" w:name="_Toc476751561"/>
      <w:r w:rsidRPr="001336BB">
        <w:rPr>
          <w:i w:val="0"/>
        </w:rPr>
        <w:t xml:space="preserve">Part 2 – </w:t>
      </w:r>
      <w:r w:rsidR="00797EE9" w:rsidRPr="001336BB">
        <w:rPr>
          <w:i w:val="0"/>
        </w:rPr>
        <w:t>Account-based pensions</w:t>
      </w:r>
      <w:bookmarkEnd w:id="16"/>
    </w:p>
    <w:p w14:paraId="7BB4C9EC" w14:textId="44F6EFD6" w:rsidR="00457AAB" w:rsidRPr="001336BB" w:rsidRDefault="00457AAB" w:rsidP="00457AAB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1</w:t>
      </w:r>
      <w:r w:rsidR="006E4B20" w:rsidRPr="001336BB">
        <w:rPr>
          <w:rFonts w:ascii="Times New Roman" w:hAnsi="Times New Roman"/>
          <w:szCs w:val="24"/>
        </w:rPr>
        <w:t>1</w:t>
      </w:r>
      <w:r w:rsidRPr="001336BB">
        <w:rPr>
          <w:rFonts w:ascii="Times New Roman" w:hAnsi="Times New Roman"/>
          <w:szCs w:val="24"/>
        </w:rPr>
        <w:t xml:space="preserve"> Rule 2.4.1D</w:t>
      </w:r>
    </w:p>
    <w:p w14:paraId="61B3591F" w14:textId="77777777" w:rsidR="00457AAB" w:rsidRPr="001336BB" w:rsidRDefault="00457AAB" w:rsidP="00457AAB">
      <w:pPr>
        <w:pStyle w:val="ItemHead"/>
        <w:spacing w:before="120" w:after="120" w:line="240" w:lineRule="atLeast"/>
        <w:ind w:left="720" w:hanging="17"/>
        <w:rPr>
          <w:rFonts w:ascii="Times New Roman" w:hAnsi="Times New Roman"/>
          <w:b w:val="0"/>
          <w:szCs w:val="24"/>
        </w:rPr>
      </w:pPr>
      <w:r w:rsidRPr="001336BB">
        <w:rPr>
          <w:rFonts w:ascii="Times New Roman" w:hAnsi="Times New Roman"/>
          <w:b w:val="0"/>
          <w:szCs w:val="24"/>
        </w:rPr>
        <w:t>After “</w:t>
      </w:r>
      <w:r w:rsidRPr="001336BB">
        <w:rPr>
          <w:rFonts w:ascii="Times New Roman" w:hAnsi="Times New Roman"/>
          <w:szCs w:val="24"/>
        </w:rPr>
        <w:t>PSSAP member</w:t>
      </w:r>
      <w:r w:rsidRPr="001336BB">
        <w:rPr>
          <w:rFonts w:ascii="Times New Roman" w:hAnsi="Times New Roman"/>
          <w:b w:val="0"/>
          <w:szCs w:val="24"/>
        </w:rPr>
        <w:t xml:space="preserve">”, insert “or </w:t>
      </w:r>
      <w:r w:rsidRPr="001336BB">
        <w:rPr>
          <w:rFonts w:ascii="Times New Roman" w:hAnsi="Times New Roman"/>
          <w:szCs w:val="24"/>
        </w:rPr>
        <w:t>PSSAP pensioner</w:t>
      </w:r>
      <w:r w:rsidRPr="001336BB">
        <w:rPr>
          <w:rFonts w:ascii="Times New Roman" w:hAnsi="Times New Roman"/>
          <w:b w:val="0"/>
          <w:szCs w:val="24"/>
        </w:rPr>
        <w:t>”.</w:t>
      </w:r>
    </w:p>
    <w:p w14:paraId="386ED3CD" w14:textId="47C326FE" w:rsidR="00457AAB" w:rsidRPr="001336BB" w:rsidRDefault="00457AAB" w:rsidP="00457AAB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1</w:t>
      </w:r>
      <w:r w:rsidR="006E4B20" w:rsidRPr="001336BB">
        <w:rPr>
          <w:rFonts w:ascii="Times New Roman" w:hAnsi="Times New Roman"/>
          <w:szCs w:val="24"/>
        </w:rPr>
        <w:t>2</w:t>
      </w:r>
      <w:r w:rsidRPr="001336BB">
        <w:rPr>
          <w:rFonts w:ascii="Times New Roman" w:hAnsi="Times New Roman"/>
          <w:szCs w:val="24"/>
        </w:rPr>
        <w:t xml:space="preserve"> Rule 3.1.1(g)</w:t>
      </w:r>
    </w:p>
    <w:p w14:paraId="0EC03BA3" w14:textId="77777777" w:rsidR="00457AAB" w:rsidRPr="001336BB" w:rsidRDefault="00457AAB" w:rsidP="00457AAB">
      <w:pPr>
        <w:pStyle w:val="ItemHead"/>
        <w:spacing w:before="120" w:after="120" w:line="240" w:lineRule="atLeast"/>
        <w:ind w:left="720" w:hanging="17"/>
        <w:rPr>
          <w:rFonts w:ascii="Times New Roman" w:hAnsi="Times New Roman"/>
          <w:b w:val="0"/>
          <w:szCs w:val="24"/>
        </w:rPr>
      </w:pPr>
      <w:r w:rsidRPr="001336BB">
        <w:rPr>
          <w:rFonts w:ascii="Times New Roman" w:hAnsi="Times New Roman"/>
          <w:b w:val="0"/>
          <w:szCs w:val="24"/>
        </w:rPr>
        <w:t>After “</w:t>
      </w:r>
      <w:r w:rsidRPr="001336BB">
        <w:rPr>
          <w:rFonts w:ascii="Times New Roman" w:hAnsi="Times New Roman"/>
          <w:szCs w:val="24"/>
        </w:rPr>
        <w:t>PSSAP member</w:t>
      </w:r>
      <w:r w:rsidRPr="001336BB">
        <w:rPr>
          <w:rFonts w:ascii="Times New Roman" w:hAnsi="Times New Roman"/>
          <w:b w:val="0"/>
          <w:szCs w:val="24"/>
        </w:rPr>
        <w:t xml:space="preserve">”, insert “or </w:t>
      </w:r>
      <w:r w:rsidRPr="001336BB">
        <w:rPr>
          <w:rFonts w:ascii="Times New Roman" w:hAnsi="Times New Roman"/>
          <w:szCs w:val="24"/>
        </w:rPr>
        <w:t>PSSAP pensioner</w:t>
      </w:r>
      <w:r w:rsidRPr="001336BB">
        <w:rPr>
          <w:rFonts w:ascii="Times New Roman" w:hAnsi="Times New Roman"/>
          <w:b w:val="0"/>
          <w:szCs w:val="24"/>
        </w:rPr>
        <w:t>”.</w:t>
      </w:r>
    </w:p>
    <w:p w14:paraId="5E5C14D8" w14:textId="05772BE4" w:rsidR="003D4CA2" w:rsidRPr="001336BB" w:rsidRDefault="003D4CA2" w:rsidP="003D4CA2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1</w:t>
      </w:r>
      <w:r w:rsidR="006E4B20" w:rsidRPr="001336BB">
        <w:rPr>
          <w:rFonts w:ascii="Times New Roman" w:hAnsi="Times New Roman"/>
          <w:szCs w:val="24"/>
        </w:rPr>
        <w:t>3</w:t>
      </w:r>
      <w:r w:rsidRPr="001336BB">
        <w:rPr>
          <w:rFonts w:ascii="Times New Roman" w:hAnsi="Times New Roman"/>
          <w:szCs w:val="24"/>
        </w:rPr>
        <w:t xml:space="preserve"> Rule 3.1.1(h)</w:t>
      </w:r>
    </w:p>
    <w:p w14:paraId="24704AA5" w14:textId="538443E5" w:rsidR="003D4CA2" w:rsidRPr="001336BB" w:rsidRDefault="003D4CA2" w:rsidP="003D4CA2">
      <w:pPr>
        <w:pStyle w:val="ItemHead"/>
        <w:spacing w:before="120" w:after="120" w:line="240" w:lineRule="atLeast"/>
        <w:ind w:left="720" w:hanging="17"/>
        <w:rPr>
          <w:rFonts w:ascii="Times New Roman" w:hAnsi="Times New Roman"/>
          <w:b w:val="0"/>
          <w:szCs w:val="24"/>
        </w:rPr>
      </w:pPr>
      <w:r w:rsidRPr="001336BB">
        <w:rPr>
          <w:rFonts w:ascii="Times New Roman" w:hAnsi="Times New Roman"/>
          <w:b w:val="0"/>
          <w:szCs w:val="24"/>
        </w:rPr>
        <w:t>After “</w:t>
      </w:r>
      <w:r w:rsidRPr="001336BB">
        <w:rPr>
          <w:rFonts w:ascii="Times New Roman" w:hAnsi="Times New Roman"/>
          <w:szCs w:val="24"/>
        </w:rPr>
        <w:t>PSSAP pensioner</w:t>
      </w:r>
      <w:r w:rsidRPr="001336BB">
        <w:rPr>
          <w:rFonts w:ascii="Times New Roman" w:hAnsi="Times New Roman"/>
          <w:b w:val="0"/>
          <w:szCs w:val="24"/>
        </w:rPr>
        <w:t>”, insert “</w:t>
      </w:r>
      <w:r w:rsidR="002C347B" w:rsidRPr="001336BB">
        <w:rPr>
          <w:rFonts w:ascii="Times New Roman" w:hAnsi="Times New Roman"/>
          <w:b w:val="0"/>
          <w:szCs w:val="24"/>
        </w:rPr>
        <w:t>,</w:t>
      </w:r>
      <w:r w:rsidRPr="001336BB">
        <w:rPr>
          <w:rFonts w:ascii="Times New Roman" w:hAnsi="Times New Roman"/>
          <w:b w:val="0"/>
          <w:szCs w:val="24"/>
        </w:rPr>
        <w:t xml:space="preserve"> </w:t>
      </w:r>
      <w:r w:rsidRPr="001336BB">
        <w:rPr>
          <w:rFonts w:ascii="Times New Roman" w:hAnsi="Times New Roman"/>
          <w:szCs w:val="24"/>
        </w:rPr>
        <w:t>non-member spouse</w:t>
      </w:r>
      <w:r w:rsidRPr="001336BB">
        <w:rPr>
          <w:rFonts w:ascii="Times New Roman" w:hAnsi="Times New Roman"/>
          <w:b w:val="0"/>
          <w:szCs w:val="24"/>
        </w:rPr>
        <w:t>”.</w:t>
      </w:r>
    </w:p>
    <w:p w14:paraId="7FBC9FB9" w14:textId="01061747" w:rsidR="00457AAB" w:rsidRPr="001336BB" w:rsidRDefault="00457AAB" w:rsidP="00457AAB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1</w:t>
      </w:r>
      <w:r w:rsidR="006E4B20" w:rsidRPr="001336BB">
        <w:rPr>
          <w:rFonts w:ascii="Times New Roman" w:hAnsi="Times New Roman"/>
          <w:szCs w:val="24"/>
        </w:rPr>
        <w:t>4</w:t>
      </w:r>
      <w:r w:rsidRPr="001336BB">
        <w:rPr>
          <w:rFonts w:ascii="Times New Roman" w:hAnsi="Times New Roman"/>
          <w:szCs w:val="24"/>
        </w:rPr>
        <w:t xml:space="preserve"> Rule 3.6.1</w:t>
      </w:r>
    </w:p>
    <w:p w14:paraId="02486F4D" w14:textId="77777777" w:rsidR="00457AAB" w:rsidRPr="001336BB" w:rsidRDefault="00457AAB" w:rsidP="00457AAB">
      <w:pPr>
        <w:pStyle w:val="ItemHead"/>
        <w:spacing w:before="120" w:after="120" w:line="240" w:lineRule="atLeast"/>
        <w:ind w:left="720" w:hanging="17"/>
        <w:rPr>
          <w:rFonts w:ascii="Times New Roman" w:hAnsi="Times New Roman"/>
          <w:b w:val="0"/>
          <w:szCs w:val="24"/>
        </w:rPr>
      </w:pPr>
      <w:r w:rsidRPr="001336BB">
        <w:rPr>
          <w:rFonts w:ascii="Times New Roman" w:hAnsi="Times New Roman"/>
          <w:b w:val="0"/>
          <w:szCs w:val="24"/>
        </w:rPr>
        <w:t>After “</w:t>
      </w:r>
      <w:r w:rsidRPr="001336BB">
        <w:rPr>
          <w:rFonts w:ascii="Times New Roman" w:hAnsi="Times New Roman"/>
          <w:szCs w:val="24"/>
        </w:rPr>
        <w:t>PSSAP member</w:t>
      </w:r>
      <w:r w:rsidRPr="001336BB">
        <w:rPr>
          <w:rFonts w:ascii="Times New Roman" w:hAnsi="Times New Roman"/>
          <w:b w:val="0"/>
          <w:szCs w:val="24"/>
        </w:rPr>
        <w:t xml:space="preserve">”, insert “or </w:t>
      </w:r>
      <w:r w:rsidRPr="001336BB">
        <w:rPr>
          <w:rFonts w:ascii="Times New Roman" w:hAnsi="Times New Roman"/>
          <w:szCs w:val="24"/>
        </w:rPr>
        <w:t>PSSAP pensioner</w:t>
      </w:r>
      <w:r w:rsidRPr="001336BB">
        <w:rPr>
          <w:rFonts w:ascii="Times New Roman" w:hAnsi="Times New Roman"/>
          <w:b w:val="0"/>
          <w:szCs w:val="24"/>
        </w:rPr>
        <w:t>”.</w:t>
      </w:r>
    </w:p>
    <w:p w14:paraId="2FE29073" w14:textId="69740896" w:rsidR="00457AAB" w:rsidRPr="001336BB" w:rsidRDefault="00457AAB" w:rsidP="00457AAB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1</w:t>
      </w:r>
      <w:r w:rsidR="006E4B20" w:rsidRPr="001336BB">
        <w:rPr>
          <w:rFonts w:ascii="Times New Roman" w:hAnsi="Times New Roman"/>
          <w:szCs w:val="24"/>
        </w:rPr>
        <w:t>5</w:t>
      </w:r>
      <w:r w:rsidRPr="001336BB">
        <w:rPr>
          <w:rFonts w:ascii="Times New Roman" w:hAnsi="Times New Roman"/>
          <w:szCs w:val="24"/>
        </w:rPr>
        <w:t xml:space="preserve"> Rule 3.6.8</w:t>
      </w:r>
    </w:p>
    <w:p w14:paraId="21CC5D74" w14:textId="77777777" w:rsidR="00457AAB" w:rsidRPr="001336BB" w:rsidRDefault="00457AAB" w:rsidP="00457AAB">
      <w:pPr>
        <w:pStyle w:val="ItemHead"/>
        <w:spacing w:before="120" w:after="120" w:line="240" w:lineRule="atLeast"/>
        <w:ind w:left="720" w:hanging="17"/>
        <w:rPr>
          <w:rFonts w:ascii="Times New Roman" w:hAnsi="Times New Roman"/>
          <w:b w:val="0"/>
          <w:szCs w:val="24"/>
        </w:rPr>
      </w:pPr>
      <w:r w:rsidRPr="001336BB">
        <w:rPr>
          <w:rFonts w:ascii="Times New Roman" w:hAnsi="Times New Roman"/>
          <w:b w:val="0"/>
          <w:szCs w:val="24"/>
        </w:rPr>
        <w:t>After paragraph (e), insert:</w:t>
      </w:r>
    </w:p>
    <w:p w14:paraId="3829F52C" w14:textId="4BD22CD8" w:rsidR="00457AAB" w:rsidRPr="00FD3317" w:rsidRDefault="00457AAB" w:rsidP="00457AAB">
      <w:pPr>
        <w:pStyle w:val="Item"/>
        <w:ind w:left="1429"/>
        <w:rPr>
          <w:sz w:val="24"/>
          <w:szCs w:val="24"/>
        </w:rPr>
      </w:pPr>
      <w:r w:rsidRPr="001336BB">
        <w:rPr>
          <w:sz w:val="24"/>
          <w:szCs w:val="24"/>
        </w:rPr>
        <w:t>(f)</w:t>
      </w:r>
      <w:r w:rsidRPr="001336BB">
        <w:rPr>
          <w:sz w:val="24"/>
          <w:szCs w:val="24"/>
        </w:rPr>
        <w:tab/>
        <w:t>if the application is from a</w:t>
      </w:r>
      <w:r w:rsidR="001459CA" w:rsidRPr="001336BB">
        <w:rPr>
          <w:sz w:val="24"/>
          <w:szCs w:val="24"/>
        </w:rPr>
        <w:t xml:space="preserve"> former</w:t>
      </w:r>
      <w:r w:rsidRPr="001336BB">
        <w:rPr>
          <w:sz w:val="24"/>
          <w:szCs w:val="24"/>
        </w:rPr>
        <w:t xml:space="preserve"> </w:t>
      </w:r>
      <w:r w:rsidRPr="001336BB">
        <w:rPr>
          <w:b/>
          <w:sz w:val="24"/>
          <w:szCs w:val="24"/>
        </w:rPr>
        <w:t>non-member spouse</w:t>
      </w:r>
      <w:r w:rsidRPr="001336BB">
        <w:rPr>
          <w:sz w:val="24"/>
          <w:szCs w:val="24"/>
        </w:rPr>
        <w:t xml:space="preserve"> with no </w:t>
      </w:r>
      <w:r w:rsidRPr="001336BB">
        <w:rPr>
          <w:b/>
          <w:sz w:val="24"/>
          <w:szCs w:val="24"/>
        </w:rPr>
        <w:t xml:space="preserve">personal accumulation account </w:t>
      </w:r>
      <w:r w:rsidRPr="001336BB">
        <w:rPr>
          <w:sz w:val="24"/>
          <w:szCs w:val="24"/>
        </w:rPr>
        <w:t xml:space="preserve">or </w:t>
      </w:r>
      <w:r w:rsidRPr="001336BB">
        <w:rPr>
          <w:b/>
          <w:sz w:val="24"/>
          <w:szCs w:val="24"/>
        </w:rPr>
        <w:t>non-member spouse interest account</w:t>
      </w:r>
      <w:r w:rsidRPr="001336BB">
        <w:rPr>
          <w:sz w:val="24"/>
          <w:szCs w:val="24"/>
        </w:rPr>
        <w:t xml:space="preserve">, create a </w:t>
      </w:r>
      <w:r w:rsidRPr="001336BB">
        <w:rPr>
          <w:b/>
          <w:sz w:val="24"/>
          <w:szCs w:val="24"/>
        </w:rPr>
        <w:t>non-member spouse interest account</w:t>
      </w:r>
      <w:r w:rsidRPr="001336BB">
        <w:rPr>
          <w:sz w:val="24"/>
          <w:szCs w:val="24"/>
        </w:rPr>
        <w:t xml:space="preserve"> for the person, and credit that </w:t>
      </w:r>
      <w:r w:rsidRPr="001336BB">
        <w:rPr>
          <w:b/>
          <w:sz w:val="24"/>
          <w:szCs w:val="24"/>
        </w:rPr>
        <w:t>non-member spouse interest account</w:t>
      </w:r>
      <w:r w:rsidRPr="001336BB">
        <w:rPr>
          <w:sz w:val="24"/>
          <w:szCs w:val="24"/>
        </w:rPr>
        <w:t>;</w:t>
      </w:r>
    </w:p>
    <w:p w14:paraId="2EF80919" w14:textId="24D72E5F" w:rsidR="00E1541E" w:rsidRPr="00797EE9" w:rsidRDefault="00E1541E" w:rsidP="00797EE9">
      <w:pPr>
        <w:pStyle w:val="ActHead9"/>
        <w:spacing w:before="240" w:after="120" w:line="240" w:lineRule="atLeast"/>
        <w:rPr>
          <w:i w:val="0"/>
        </w:rPr>
      </w:pPr>
      <w:bookmarkStart w:id="17" w:name="_Toc476751562"/>
      <w:r w:rsidRPr="00797EE9">
        <w:rPr>
          <w:i w:val="0"/>
        </w:rPr>
        <w:t xml:space="preserve">Part </w:t>
      </w:r>
      <w:r w:rsidR="00457AAB" w:rsidRPr="00797EE9">
        <w:rPr>
          <w:i w:val="0"/>
        </w:rPr>
        <w:t>3</w:t>
      </w:r>
      <w:r w:rsidRPr="00797EE9">
        <w:rPr>
          <w:i w:val="0"/>
        </w:rPr>
        <w:t xml:space="preserve"> – Payments in relation to a commutation authority</w:t>
      </w:r>
      <w:bookmarkEnd w:id="17"/>
    </w:p>
    <w:p w14:paraId="3A9154D8" w14:textId="38AE255A" w:rsidR="006E4B20" w:rsidRPr="00FD3317" w:rsidRDefault="006E4B20" w:rsidP="006E4B20">
      <w:pPr>
        <w:pStyle w:val="ItemHead"/>
        <w:spacing w:before="0" w:after="120" w:line="240" w:lineRule="atLeast"/>
        <w:rPr>
          <w:rFonts w:ascii="Times New Roman" w:hAnsi="Times New Roman"/>
        </w:rPr>
      </w:pPr>
      <w:r w:rsidRPr="00FD331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6 </w:t>
      </w:r>
      <w:r w:rsidRPr="00FD3317">
        <w:rPr>
          <w:rFonts w:ascii="Times New Roman" w:hAnsi="Times New Roman"/>
        </w:rPr>
        <w:t>Rule 1.2.1</w:t>
      </w:r>
    </w:p>
    <w:p w14:paraId="7470C885" w14:textId="77777777" w:rsidR="006E4B20" w:rsidRPr="00FD3317" w:rsidRDefault="006E4B20" w:rsidP="006E4B20">
      <w:pPr>
        <w:pStyle w:val="Item"/>
        <w:rPr>
          <w:sz w:val="24"/>
          <w:szCs w:val="24"/>
        </w:rPr>
      </w:pPr>
      <w:r w:rsidRPr="00FD3317">
        <w:rPr>
          <w:sz w:val="24"/>
          <w:szCs w:val="24"/>
        </w:rPr>
        <w:t>After the definition of “</w:t>
      </w:r>
      <w:r w:rsidRPr="00FD3317">
        <w:rPr>
          <w:b/>
          <w:sz w:val="24"/>
          <w:szCs w:val="24"/>
        </w:rPr>
        <w:t>cashed</w:t>
      </w:r>
      <w:r w:rsidRPr="00FD3317">
        <w:rPr>
          <w:sz w:val="24"/>
          <w:szCs w:val="24"/>
        </w:rPr>
        <w:t>”, insert:</w:t>
      </w:r>
    </w:p>
    <w:p w14:paraId="25C97F4B" w14:textId="77777777" w:rsidR="006E4B20" w:rsidRPr="00FD3317" w:rsidRDefault="006E4B20" w:rsidP="006E4B20">
      <w:pPr>
        <w:pStyle w:val="ItemHead"/>
        <w:spacing w:before="0"/>
        <w:ind w:left="6481" w:hanging="5778"/>
        <w:rPr>
          <w:rFonts w:ascii="Times New Roman" w:hAnsi="Times New Roman"/>
          <w:b w:val="0"/>
          <w:szCs w:val="24"/>
        </w:rPr>
      </w:pPr>
    </w:p>
    <w:p w14:paraId="3E252628" w14:textId="77777777" w:rsidR="006E4B20" w:rsidRPr="00FD3317" w:rsidRDefault="006E4B20" w:rsidP="006E4B20">
      <w:pPr>
        <w:pStyle w:val="ItemHead"/>
        <w:spacing w:before="0"/>
        <w:ind w:left="3599" w:hanging="2856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szCs w:val="24"/>
        </w:rPr>
        <w:t xml:space="preserve">commutation authority </w:t>
      </w:r>
      <w:r w:rsidRPr="00FD3317">
        <w:rPr>
          <w:rFonts w:ascii="Times New Roman" w:hAnsi="Times New Roman"/>
          <w:szCs w:val="24"/>
        </w:rPr>
        <w:tab/>
      </w:r>
      <w:r w:rsidRPr="00FD3317">
        <w:rPr>
          <w:rFonts w:ascii="Times New Roman" w:hAnsi="Times New Roman"/>
          <w:szCs w:val="24"/>
        </w:rPr>
        <w:tab/>
      </w:r>
      <w:r w:rsidRPr="00FD3317">
        <w:rPr>
          <w:rFonts w:ascii="Times New Roman" w:hAnsi="Times New Roman"/>
          <w:b w:val="0"/>
          <w:szCs w:val="24"/>
        </w:rPr>
        <w:t xml:space="preserve">means a commutation authority issued by the Commissioner of Taxation for the commutation of a </w:t>
      </w:r>
      <w:r>
        <w:rPr>
          <w:rFonts w:ascii="Times New Roman" w:hAnsi="Times New Roman"/>
          <w:b w:val="0"/>
          <w:szCs w:val="24"/>
        </w:rPr>
        <w:t>superannuation income stream</w:t>
      </w:r>
      <w:r w:rsidRPr="00FD3317">
        <w:rPr>
          <w:rFonts w:ascii="Times New Roman" w:hAnsi="Times New Roman"/>
          <w:b w:val="0"/>
          <w:szCs w:val="24"/>
        </w:rPr>
        <w:t>.</w:t>
      </w:r>
    </w:p>
    <w:p w14:paraId="1AB2B637" w14:textId="4308AE16" w:rsidR="00D82C9E" w:rsidRPr="00FD3317" w:rsidRDefault="00AD197E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FD3317">
        <w:rPr>
          <w:rFonts w:ascii="Times New Roman" w:hAnsi="Times New Roman"/>
          <w:szCs w:val="24"/>
        </w:rPr>
        <w:t>1</w:t>
      </w:r>
      <w:r w:rsidR="003D4CA2">
        <w:rPr>
          <w:rFonts w:ascii="Times New Roman" w:hAnsi="Times New Roman"/>
          <w:szCs w:val="24"/>
        </w:rPr>
        <w:t>7</w:t>
      </w:r>
      <w:r w:rsidR="00D82C9E" w:rsidRPr="00FD3317">
        <w:rPr>
          <w:rFonts w:ascii="Times New Roman" w:hAnsi="Times New Roman"/>
          <w:szCs w:val="24"/>
        </w:rPr>
        <w:t xml:space="preserve"> Rule 3.6.3</w:t>
      </w:r>
    </w:p>
    <w:p w14:paraId="3133DD07" w14:textId="47F1FF9D" w:rsidR="00D82C9E" w:rsidRPr="00FD3317" w:rsidRDefault="00D82C9E" w:rsidP="00D82C9E">
      <w:pPr>
        <w:pStyle w:val="Item"/>
        <w:rPr>
          <w:sz w:val="24"/>
          <w:szCs w:val="24"/>
        </w:rPr>
      </w:pPr>
      <w:r w:rsidRPr="00FD3317">
        <w:rPr>
          <w:sz w:val="24"/>
          <w:szCs w:val="24"/>
        </w:rPr>
        <w:t>Paragraph (g), omit “and”</w:t>
      </w:r>
      <w:r w:rsidR="005506F9">
        <w:rPr>
          <w:sz w:val="24"/>
          <w:szCs w:val="24"/>
        </w:rPr>
        <w:t>.</w:t>
      </w:r>
    </w:p>
    <w:p w14:paraId="6B005EA7" w14:textId="52F2AA55" w:rsidR="00D82C9E" w:rsidRPr="00FD3317" w:rsidRDefault="00D82C9E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FD3317">
        <w:rPr>
          <w:rFonts w:ascii="Times New Roman" w:hAnsi="Times New Roman"/>
          <w:szCs w:val="24"/>
        </w:rPr>
        <w:t>1</w:t>
      </w:r>
      <w:r w:rsidR="003D4CA2">
        <w:rPr>
          <w:rFonts w:ascii="Times New Roman" w:hAnsi="Times New Roman"/>
          <w:szCs w:val="24"/>
        </w:rPr>
        <w:t>8</w:t>
      </w:r>
      <w:r w:rsidRPr="00FD3317">
        <w:rPr>
          <w:rFonts w:ascii="Times New Roman" w:hAnsi="Times New Roman"/>
          <w:szCs w:val="24"/>
        </w:rPr>
        <w:t xml:space="preserve"> Rule 3.6.3</w:t>
      </w:r>
    </w:p>
    <w:p w14:paraId="58E60BCC" w14:textId="7BA913A5" w:rsidR="00D82C9E" w:rsidRPr="00FD3317" w:rsidRDefault="00D82C9E" w:rsidP="002B5F5A">
      <w:pPr>
        <w:pStyle w:val="Item"/>
        <w:spacing w:before="120" w:after="120" w:line="240" w:lineRule="atLeast"/>
        <w:rPr>
          <w:sz w:val="24"/>
          <w:szCs w:val="24"/>
        </w:rPr>
      </w:pPr>
      <w:r w:rsidRPr="00FD3317">
        <w:rPr>
          <w:sz w:val="24"/>
          <w:szCs w:val="24"/>
        </w:rPr>
        <w:t>Paragraph (h), omit “.”, substitute “</w:t>
      </w:r>
      <w:r w:rsidR="00284F4D">
        <w:rPr>
          <w:sz w:val="24"/>
          <w:szCs w:val="24"/>
        </w:rPr>
        <w:t xml:space="preserve">; </w:t>
      </w:r>
      <w:r w:rsidRPr="00FD3317">
        <w:rPr>
          <w:sz w:val="24"/>
          <w:szCs w:val="24"/>
        </w:rPr>
        <w:t>and”</w:t>
      </w:r>
      <w:r w:rsidR="005506F9">
        <w:rPr>
          <w:sz w:val="24"/>
          <w:szCs w:val="24"/>
        </w:rPr>
        <w:t>.</w:t>
      </w:r>
    </w:p>
    <w:p w14:paraId="3DBB6125" w14:textId="00486D46" w:rsidR="00D82C9E" w:rsidRPr="00FD3317" w:rsidRDefault="00D82C9E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 w:rsidRPr="00FD3317">
        <w:rPr>
          <w:rFonts w:ascii="Times New Roman" w:hAnsi="Times New Roman"/>
          <w:szCs w:val="24"/>
        </w:rPr>
        <w:t>1</w:t>
      </w:r>
      <w:r w:rsidR="003D4CA2">
        <w:rPr>
          <w:rFonts w:ascii="Times New Roman" w:hAnsi="Times New Roman"/>
          <w:szCs w:val="24"/>
        </w:rPr>
        <w:t>9</w:t>
      </w:r>
      <w:r w:rsidRPr="00FD3317">
        <w:rPr>
          <w:rFonts w:ascii="Times New Roman" w:hAnsi="Times New Roman"/>
          <w:szCs w:val="24"/>
        </w:rPr>
        <w:t xml:space="preserve"> Rule 3.6.3</w:t>
      </w:r>
    </w:p>
    <w:p w14:paraId="31207A15" w14:textId="62EB746E" w:rsidR="00D82C9E" w:rsidRPr="00FD3317" w:rsidRDefault="00D82C9E" w:rsidP="00D82C9E">
      <w:pPr>
        <w:pStyle w:val="Item"/>
        <w:rPr>
          <w:sz w:val="24"/>
          <w:szCs w:val="24"/>
        </w:rPr>
      </w:pPr>
      <w:r w:rsidRPr="00FD3317">
        <w:rPr>
          <w:sz w:val="24"/>
          <w:szCs w:val="24"/>
        </w:rPr>
        <w:t>After paragraph (h), insert:</w:t>
      </w:r>
    </w:p>
    <w:p w14:paraId="7DDE7CCB" w14:textId="062650A7" w:rsidR="00D82C9E" w:rsidRPr="00FD3317" w:rsidRDefault="00D82C9E" w:rsidP="00D82C9E">
      <w:pPr>
        <w:pStyle w:val="Item"/>
        <w:numPr>
          <w:ilvl w:val="0"/>
          <w:numId w:val="43"/>
        </w:numPr>
        <w:rPr>
          <w:sz w:val="24"/>
          <w:szCs w:val="24"/>
        </w:rPr>
      </w:pPr>
      <w:r w:rsidRPr="00FD3317">
        <w:rPr>
          <w:sz w:val="24"/>
          <w:szCs w:val="24"/>
        </w:rPr>
        <w:t xml:space="preserve">the pension must be commuted in whole or part to a lump sum where </w:t>
      </w:r>
      <w:r w:rsidRPr="00FD3317">
        <w:rPr>
          <w:b/>
          <w:sz w:val="24"/>
          <w:szCs w:val="24"/>
        </w:rPr>
        <w:t>CSC</w:t>
      </w:r>
      <w:r w:rsidRPr="00FD3317">
        <w:rPr>
          <w:sz w:val="24"/>
          <w:szCs w:val="24"/>
        </w:rPr>
        <w:t xml:space="preserve"> receives a </w:t>
      </w:r>
      <w:r w:rsidRPr="00284F4D">
        <w:rPr>
          <w:b/>
          <w:sz w:val="24"/>
          <w:szCs w:val="24"/>
        </w:rPr>
        <w:t>commutation authority</w:t>
      </w:r>
      <w:r w:rsidRPr="00FD3317">
        <w:rPr>
          <w:sz w:val="24"/>
          <w:szCs w:val="24"/>
        </w:rPr>
        <w:t xml:space="preserve"> issued under the </w:t>
      </w:r>
      <w:r w:rsidRPr="00FD3317">
        <w:rPr>
          <w:i/>
          <w:sz w:val="24"/>
          <w:szCs w:val="24"/>
        </w:rPr>
        <w:t>Taxation Administration Act 1953</w:t>
      </w:r>
      <w:r w:rsidRPr="00FD3317">
        <w:rPr>
          <w:sz w:val="24"/>
          <w:szCs w:val="24"/>
        </w:rPr>
        <w:t xml:space="preserve"> and the </w:t>
      </w:r>
      <w:r w:rsidRPr="00FD3317">
        <w:rPr>
          <w:b/>
          <w:sz w:val="24"/>
          <w:szCs w:val="24"/>
        </w:rPr>
        <w:t>SIS Act</w:t>
      </w:r>
      <w:r w:rsidRPr="00FD3317">
        <w:rPr>
          <w:sz w:val="24"/>
          <w:szCs w:val="24"/>
        </w:rPr>
        <w:t xml:space="preserve"> permits the commutation.</w:t>
      </w:r>
    </w:p>
    <w:p w14:paraId="2140073D" w14:textId="2753CBFA" w:rsidR="00A830D9" w:rsidRPr="00FD3317" w:rsidRDefault="003D4CA2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="00A830D9" w:rsidRPr="00FD3317">
        <w:rPr>
          <w:rFonts w:ascii="Times New Roman" w:hAnsi="Times New Roman"/>
          <w:szCs w:val="24"/>
        </w:rPr>
        <w:t xml:space="preserve"> Rule 3.6.7</w:t>
      </w:r>
    </w:p>
    <w:p w14:paraId="7B2940D4" w14:textId="63F29E90" w:rsidR="002B3DE2" w:rsidRPr="00FD3317" w:rsidRDefault="00A830D9" w:rsidP="002B5F5A">
      <w:pPr>
        <w:pStyle w:val="ItemHead"/>
        <w:spacing w:before="120" w:after="120" w:line="240" w:lineRule="atLeast"/>
        <w:ind w:left="720" w:hanging="17"/>
        <w:rPr>
          <w:rFonts w:ascii="Times New Roman" w:hAnsi="Times New Roman"/>
          <w:b w:val="0"/>
          <w:szCs w:val="24"/>
        </w:rPr>
      </w:pPr>
      <w:r w:rsidRPr="00FD3317">
        <w:rPr>
          <w:rFonts w:ascii="Times New Roman" w:hAnsi="Times New Roman"/>
          <w:b w:val="0"/>
          <w:szCs w:val="24"/>
        </w:rPr>
        <w:t xml:space="preserve">Paragraph (d), insert </w:t>
      </w:r>
      <w:r w:rsidR="005506F9">
        <w:rPr>
          <w:rFonts w:ascii="Times New Roman" w:hAnsi="Times New Roman"/>
          <w:b w:val="0"/>
          <w:szCs w:val="24"/>
        </w:rPr>
        <w:t xml:space="preserve">before </w:t>
      </w:r>
      <w:r w:rsidRPr="00FD3317">
        <w:rPr>
          <w:rFonts w:ascii="Times New Roman" w:hAnsi="Times New Roman"/>
          <w:b w:val="0"/>
          <w:szCs w:val="24"/>
        </w:rPr>
        <w:t>“Rule 3.6.8”, “Rule 3.6.3(i)</w:t>
      </w:r>
      <w:r w:rsidR="005506F9">
        <w:rPr>
          <w:rFonts w:ascii="Times New Roman" w:hAnsi="Times New Roman"/>
          <w:b w:val="0"/>
          <w:szCs w:val="24"/>
        </w:rPr>
        <w:t xml:space="preserve"> or</w:t>
      </w:r>
      <w:r w:rsidRPr="00FD3317">
        <w:rPr>
          <w:rFonts w:ascii="Times New Roman" w:hAnsi="Times New Roman"/>
          <w:b w:val="0"/>
          <w:szCs w:val="24"/>
        </w:rPr>
        <w:t>”</w:t>
      </w:r>
      <w:r w:rsidR="005506F9">
        <w:rPr>
          <w:rFonts w:ascii="Times New Roman" w:hAnsi="Times New Roman"/>
          <w:b w:val="0"/>
          <w:szCs w:val="24"/>
        </w:rPr>
        <w:t>.</w:t>
      </w:r>
    </w:p>
    <w:p w14:paraId="7AA62481" w14:textId="50D0F32C" w:rsidR="00865A7A" w:rsidRPr="00FD3317" w:rsidRDefault="00457AAB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3D4CA2">
        <w:rPr>
          <w:rFonts w:ascii="Times New Roman" w:hAnsi="Times New Roman"/>
          <w:szCs w:val="24"/>
        </w:rPr>
        <w:t>1</w:t>
      </w:r>
      <w:r w:rsidR="00865A7A" w:rsidRPr="00FD3317">
        <w:rPr>
          <w:rFonts w:ascii="Times New Roman" w:hAnsi="Times New Roman"/>
          <w:szCs w:val="24"/>
        </w:rPr>
        <w:t xml:space="preserve"> Rule 3.6.8</w:t>
      </w:r>
    </w:p>
    <w:p w14:paraId="558405D2" w14:textId="228611DA" w:rsidR="006C12A7" w:rsidRPr="00FD3317" w:rsidRDefault="00865A7A" w:rsidP="006C12A7">
      <w:pPr>
        <w:pStyle w:val="Item"/>
        <w:rPr>
          <w:sz w:val="24"/>
          <w:szCs w:val="24"/>
        </w:rPr>
      </w:pPr>
      <w:r w:rsidRPr="00FD3317">
        <w:rPr>
          <w:sz w:val="24"/>
          <w:szCs w:val="24"/>
        </w:rPr>
        <w:t>After Rule 3.6.8, insert the following new Rule:</w:t>
      </w:r>
    </w:p>
    <w:p w14:paraId="786F6B32" w14:textId="7DB5C830" w:rsidR="00865A7A" w:rsidRPr="00FD3317" w:rsidRDefault="00865A7A" w:rsidP="00865A7A">
      <w:pPr>
        <w:pStyle w:val="Item"/>
        <w:rPr>
          <w:sz w:val="24"/>
          <w:szCs w:val="24"/>
        </w:rPr>
      </w:pPr>
      <w:r w:rsidRPr="00FD3317">
        <w:rPr>
          <w:b/>
          <w:sz w:val="24"/>
          <w:szCs w:val="24"/>
        </w:rPr>
        <w:t>3.6.8A</w:t>
      </w:r>
      <w:r w:rsidRPr="00FD3317">
        <w:rPr>
          <w:b/>
          <w:sz w:val="24"/>
          <w:szCs w:val="24"/>
        </w:rPr>
        <w:tab/>
      </w:r>
      <w:r w:rsidRPr="00FD3317">
        <w:rPr>
          <w:b/>
          <w:sz w:val="24"/>
          <w:szCs w:val="24"/>
        </w:rPr>
        <w:tab/>
      </w:r>
      <w:r w:rsidRPr="00FD3317">
        <w:rPr>
          <w:sz w:val="24"/>
          <w:szCs w:val="24"/>
        </w:rPr>
        <w:t xml:space="preserve">Where the pension is commuted because of </w:t>
      </w:r>
      <w:r w:rsidR="002A18D3">
        <w:rPr>
          <w:sz w:val="24"/>
          <w:szCs w:val="24"/>
        </w:rPr>
        <w:t>R</w:t>
      </w:r>
      <w:r w:rsidRPr="00FD3317">
        <w:rPr>
          <w:sz w:val="24"/>
          <w:szCs w:val="24"/>
        </w:rPr>
        <w:t xml:space="preserve">ule 3.6.3(i), </w:t>
      </w:r>
      <w:r w:rsidRPr="00FD3317">
        <w:rPr>
          <w:b/>
          <w:sz w:val="24"/>
          <w:szCs w:val="24"/>
        </w:rPr>
        <w:t>CSC</w:t>
      </w:r>
      <w:r w:rsidRPr="00FD3317">
        <w:rPr>
          <w:sz w:val="24"/>
          <w:szCs w:val="24"/>
        </w:rPr>
        <w:t xml:space="preserve"> </w:t>
      </w:r>
      <w:r w:rsidR="00AE4D34" w:rsidRPr="00FD3317">
        <w:rPr>
          <w:sz w:val="24"/>
          <w:szCs w:val="24"/>
        </w:rPr>
        <w:t xml:space="preserve">may, </w:t>
      </w:r>
      <w:r w:rsidRPr="00FD3317">
        <w:rPr>
          <w:sz w:val="24"/>
          <w:szCs w:val="24"/>
        </w:rPr>
        <w:t xml:space="preserve">subject to the </w:t>
      </w:r>
      <w:r w:rsidRPr="00FD3317">
        <w:rPr>
          <w:b/>
          <w:sz w:val="24"/>
          <w:szCs w:val="24"/>
        </w:rPr>
        <w:t>SIS Act</w:t>
      </w:r>
      <w:r w:rsidRPr="00FD3317">
        <w:rPr>
          <w:sz w:val="24"/>
          <w:szCs w:val="24"/>
        </w:rPr>
        <w:t>:</w:t>
      </w:r>
    </w:p>
    <w:p w14:paraId="71933D81" w14:textId="1DAE576E" w:rsidR="00865A7A" w:rsidRPr="00FD3317" w:rsidRDefault="00865A7A" w:rsidP="00865A7A">
      <w:pPr>
        <w:pStyle w:val="Item"/>
        <w:spacing w:before="120" w:line="240" w:lineRule="atLeast"/>
        <w:ind w:left="1429"/>
        <w:rPr>
          <w:sz w:val="24"/>
          <w:szCs w:val="24"/>
        </w:rPr>
      </w:pPr>
      <w:r w:rsidRPr="00FD3317">
        <w:rPr>
          <w:sz w:val="24"/>
          <w:szCs w:val="24"/>
        </w:rPr>
        <w:t xml:space="preserve">(a) </w:t>
      </w:r>
      <w:r w:rsidRPr="00FD3317">
        <w:rPr>
          <w:sz w:val="24"/>
          <w:szCs w:val="24"/>
        </w:rPr>
        <w:tab/>
      </w:r>
      <w:r w:rsidRPr="00FD3317">
        <w:rPr>
          <w:b/>
          <w:sz w:val="24"/>
          <w:szCs w:val="24"/>
        </w:rPr>
        <w:t>rollover</w:t>
      </w:r>
      <w:r w:rsidRPr="00FD3317">
        <w:rPr>
          <w:sz w:val="24"/>
          <w:szCs w:val="24"/>
        </w:rPr>
        <w:t xml:space="preserve"> or </w:t>
      </w:r>
      <w:r w:rsidRPr="00FD3317">
        <w:rPr>
          <w:b/>
          <w:sz w:val="24"/>
          <w:szCs w:val="24"/>
        </w:rPr>
        <w:t>transfer</w:t>
      </w:r>
      <w:r w:rsidRPr="00FD3317">
        <w:rPr>
          <w:sz w:val="24"/>
          <w:szCs w:val="24"/>
        </w:rPr>
        <w:t xml:space="preserve"> to a </w:t>
      </w:r>
      <w:r w:rsidRPr="00FD3317">
        <w:rPr>
          <w:b/>
          <w:sz w:val="24"/>
          <w:szCs w:val="24"/>
        </w:rPr>
        <w:t>superannuation entity</w:t>
      </w:r>
      <w:r w:rsidRPr="00FD3317">
        <w:rPr>
          <w:sz w:val="24"/>
          <w:szCs w:val="24"/>
        </w:rPr>
        <w:t>;</w:t>
      </w:r>
    </w:p>
    <w:p w14:paraId="445CDC0B" w14:textId="533929A5" w:rsidR="00865A7A" w:rsidRPr="00FD3317" w:rsidRDefault="00865A7A" w:rsidP="00865A7A">
      <w:pPr>
        <w:pStyle w:val="ItemHead"/>
        <w:spacing w:before="120" w:line="240" w:lineRule="atLeast"/>
        <w:ind w:left="1123" w:firstLine="306"/>
        <w:rPr>
          <w:rFonts w:ascii="Times New Roman" w:hAnsi="Times New Roman"/>
          <w:b w:val="0"/>
          <w:kern w:val="0"/>
          <w:szCs w:val="24"/>
        </w:rPr>
      </w:pPr>
      <w:r w:rsidRPr="00FD3317">
        <w:rPr>
          <w:rFonts w:ascii="Times New Roman" w:hAnsi="Times New Roman"/>
          <w:b w:val="0"/>
          <w:kern w:val="0"/>
          <w:szCs w:val="24"/>
        </w:rPr>
        <w:t>(b)</w:t>
      </w:r>
      <w:r w:rsidRPr="00FD3317">
        <w:rPr>
          <w:rFonts w:ascii="Times New Roman" w:hAnsi="Times New Roman"/>
          <w:b w:val="0"/>
          <w:kern w:val="0"/>
          <w:szCs w:val="24"/>
        </w:rPr>
        <w:tab/>
        <w:t>pay to the person (as a lump sum);</w:t>
      </w:r>
    </w:p>
    <w:p w14:paraId="52FF849E" w14:textId="794EC0DC" w:rsidR="00865A7A" w:rsidRPr="00FD3317" w:rsidRDefault="00865A7A" w:rsidP="005C2B4D">
      <w:pPr>
        <w:pStyle w:val="Item"/>
        <w:ind w:left="2160" w:hanging="731"/>
        <w:rPr>
          <w:sz w:val="24"/>
          <w:szCs w:val="24"/>
        </w:rPr>
      </w:pPr>
      <w:r w:rsidRPr="00FD3317">
        <w:rPr>
          <w:sz w:val="24"/>
          <w:szCs w:val="24"/>
        </w:rPr>
        <w:t>(c)</w:t>
      </w:r>
      <w:r w:rsidRPr="00FD3317">
        <w:rPr>
          <w:sz w:val="24"/>
          <w:szCs w:val="24"/>
        </w:rPr>
        <w:tab/>
      </w:r>
      <w:r w:rsidR="005C2B4D" w:rsidRPr="00FD3317">
        <w:rPr>
          <w:sz w:val="24"/>
          <w:szCs w:val="24"/>
        </w:rPr>
        <w:t xml:space="preserve">credit </w:t>
      </w:r>
      <w:r w:rsidR="003712C1">
        <w:rPr>
          <w:sz w:val="24"/>
          <w:szCs w:val="24"/>
        </w:rPr>
        <w:t>t</w:t>
      </w:r>
      <w:r w:rsidR="005C2B4D" w:rsidRPr="00FD3317">
        <w:rPr>
          <w:sz w:val="24"/>
          <w:szCs w:val="24"/>
        </w:rPr>
        <w:t xml:space="preserve">he person’s </w:t>
      </w:r>
      <w:r w:rsidR="005C2B4D" w:rsidRPr="00FD3317">
        <w:rPr>
          <w:b/>
          <w:sz w:val="24"/>
          <w:szCs w:val="24"/>
        </w:rPr>
        <w:t>personal accumulation account</w:t>
      </w:r>
      <w:r w:rsidR="005C2B4D" w:rsidRPr="00FD3317">
        <w:rPr>
          <w:sz w:val="24"/>
          <w:szCs w:val="24"/>
        </w:rPr>
        <w:t>;</w:t>
      </w:r>
    </w:p>
    <w:p w14:paraId="2094FF7E" w14:textId="58767DDE" w:rsidR="005C2B4D" w:rsidRPr="00FD3317" w:rsidRDefault="005C2B4D" w:rsidP="005C2B4D">
      <w:pPr>
        <w:pStyle w:val="Item"/>
        <w:ind w:left="2160" w:hanging="719"/>
        <w:rPr>
          <w:sz w:val="24"/>
          <w:szCs w:val="24"/>
        </w:rPr>
      </w:pPr>
      <w:r w:rsidRPr="00FD3317">
        <w:rPr>
          <w:sz w:val="24"/>
          <w:szCs w:val="24"/>
        </w:rPr>
        <w:t>(d)</w:t>
      </w:r>
      <w:r w:rsidRPr="00FD3317">
        <w:rPr>
          <w:sz w:val="24"/>
          <w:szCs w:val="24"/>
        </w:rPr>
        <w:tab/>
        <w:t xml:space="preserve">credit the person’s </w:t>
      </w:r>
      <w:r w:rsidRPr="00FD3317">
        <w:rPr>
          <w:b/>
          <w:sz w:val="24"/>
          <w:szCs w:val="24"/>
        </w:rPr>
        <w:t>non-member spouse interest account</w:t>
      </w:r>
      <w:r w:rsidR="00031ADE" w:rsidRPr="00FD3317">
        <w:rPr>
          <w:sz w:val="24"/>
          <w:szCs w:val="24"/>
        </w:rPr>
        <w:t>;</w:t>
      </w:r>
    </w:p>
    <w:p w14:paraId="116EF1AB" w14:textId="48A58490" w:rsidR="008147F7" w:rsidRPr="00FD3317" w:rsidRDefault="00031ADE" w:rsidP="00031ADE">
      <w:pPr>
        <w:pStyle w:val="Item"/>
        <w:ind w:left="2160" w:hanging="731"/>
        <w:rPr>
          <w:sz w:val="24"/>
          <w:szCs w:val="24"/>
        </w:rPr>
      </w:pPr>
      <w:r w:rsidRPr="00FD3317">
        <w:rPr>
          <w:sz w:val="24"/>
          <w:szCs w:val="24"/>
        </w:rPr>
        <w:t>(e)</w:t>
      </w:r>
      <w:r w:rsidRPr="00FD3317">
        <w:rPr>
          <w:sz w:val="24"/>
          <w:szCs w:val="24"/>
        </w:rPr>
        <w:tab/>
        <w:t xml:space="preserve">if the person is a </w:t>
      </w:r>
      <w:r w:rsidRPr="00FD3317">
        <w:rPr>
          <w:b/>
          <w:sz w:val="24"/>
          <w:szCs w:val="24"/>
        </w:rPr>
        <w:t>PSSAP member</w:t>
      </w:r>
      <w:r w:rsidRPr="00FD3317">
        <w:rPr>
          <w:sz w:val="24"/>
          <w:szCs w:val="24"/>
        </w:rPr>
        <w:t xml:space="preserve"> with no </w:t>
      </w:r>
      <w:r w:rsidRPr="00FD3317">
        <w:rPr>
          <w:b/>
          <w:sz w:val="24"/>
          <w:szCs w:val="24"/>
        </w:rPr>
        <w:t>personal accumulation account</w:t>
      </w:r>
      <w:r w:rsidRPr="00FD3317">
        <w:rPr>
          <w:sz w:val="24"/>
          <w:szCs w:val="24"/>
        </w:rPr>
        <w:t xml:space="preserve">, create a </w:t>
      </w:r>
      <w:r w:rsidRPr="00FD3317">
        <w:rPr>
          <w:b/>
          <w:sz w:val="24"/>
          <w:szCs w:val="24"/>
        </w:rPr>
        <w:t>personal accumulation account</w:t>
      </w:r>
      <w:r w:rsidRPr="00FD3317">
        <w:rPr>
          <w:sz w:val="24"/>
          <w:szCs w:val="24"/>
        </w:rPr>
        <w:t xml:space="preserve"> for the person, and credit that </w:t>
      </w:r>
      <w:r w:rsidRPr="00FD3317">
        <w:rPr>
          <w:b/>
          <w:sz w:val="24"/>
          <w:szCs w:val="24"/>
        </w:rPr>
        <w:t>personal accumulation account</w:t>
      </w:r>
      <w:r w:rsidR="008147F7" w:rsidRPr="00FD3317">
        <w:rPr>
          <w:sz w:val="24"/>
          <w:szCs w:val="24"/>
        </w:rPr>
        <w:t>;</w:t>
      </w:r>
    </w:p>
    <w:p w14:paraId="74C850F2" w14:textId="7AD8FEEF" w:rsidR="00106751" w:rsidRPr="00FD3317" w:rsidRDefault="008147F7" w:rsidP="008147F7">
      <w:pPr>
        <w:pStyle w:val="Item"/>
        <w:ind w:left="2160" w:hanging="731"/>
        <w:rPr>
          <w:b/>
          <w:sz w:val="24"/>
          <w:szCs w:val="24"/>
        </w:rPr>
      </w:pPr>
      <w:r w:rsidRPr="00FD3317">
        <w:rPr>
          <w:sz w:val="24"/>
          <w:szCs w:val="24"/>
        </w:rPr>
        <w:t>(f)</w:t>
      </w:r>
      <w:r w:rsidRPr="00FD3317">
        <w:rPr>
          <w:sz w:val="24"/>
          <w:szCs w:val="24"/>
        </w:rPr>
        <w:tab/>
        <w:t xml:space="preserve">if the person is a </w:t>
      </w:r>
      <w:r w:rsidRPr="00FD3317">
        <w:rPr>
          <w:b/>
          <w:sz w:val="24"/>
          <w:szCs w:val="24"/>
        </w:rPr>
        <w:t xml:space="preserve">non-member spouse </w:t>
      </w:r>
      <w:r w:rsidRPr="00FD3317">
        <w:rPr>
          <w:sz w:val="24"/>
          <w:szCs w:val="24"/>
        </w:rPr>
        <w:t xml:space="preserve">with no </w:t>
      </w:r>
      <w:r w:rsidRPr="00FD3317">
        <w:rPr>
          <w:b/>
          <w:sz w:val="24"/>
          <w:szCs w:val="24"/>
        </w:rPr>
        <w:t>personal accumulation account</w:t>
      </w:r>
      <w:r w:rsidRPr="00FD3317">
        <w:rPr>
          <w:sz w:val="24"/>
          <w:szCs w:val="24"/>
        </w:rPr>
        <w:t xml:space="preserve"> or </w:t>
      </w:r>
      <w:r w:rsidRPr="00FD3317">
        <w:rPr>
          <w:b/>
          <w:sz w:val="24"/>
          <w:szCs w:val="24"/>
        </w:rPr>
        <w:t>non-member spouse interest account</w:t>
      </w:r>
      <w:r w:rsidRPr="00FD3317">
        <w:rPr>
          <w:sz w:val="24"/>
          <w:szCs w:val="24"/>
        </w:rPr>
        <w:t xml:space="preserve">, create a </w:t>
      </w:r>
      <w:r w:rsidRPr="00FD3317">
        <w:rPr>
          <w:b/>
          <w:sz w:val="24"/>
          <w:szCs w:val="24"/>
        </w:rPr>
        <w:t>non-member spouse interest account</w:t>
      </w:r>
      <w:r w:rsidRPr="00FD3317">
        <w:rPr>
          <w:sz w:val="24"/>
          <w:szCs w:val="24"/>
        </w:rPr>
        <w:t xml:space="preserve"> and credit that </w:t>
      </w:r>
      <w:r w:rsidRPr="00FD3317">
        <w:rPr>
          <w:b/>
          <w:sz w:val="24"/>
          <w:szCs w:val="24"/>
        </w:rPr>
        <w:t>non-member spouse interest account</w:t>
      </w:r>
      <w:r w:rsidR="00106751" w:rsidRPr="000A248D">
        <w:rPr>
          <w:sz w:val="24"/>
          <w:szCs w:val="24"/>
        </w:rPr>
        <w:t>;</w:t>
      </w:r>
    </w:p>
    <w:p w14:paraId="3A38E270" w14:textId="242D39D8" w:rsidR="008147F7" w:rsidRPr="00FD3317" w:rsidRDefault="00106751" w:rsidP="00106751">
      <w:pPr>
        <w:pStyle w:val="Item"/>
        <w:ind w:left="1451" w:hanging="731"/>
        <w:rPr>
          <w:sz w:val="24"/>
          <w:szCs w:val="24"/>
        </w:rPr>
      </w:pPr>
      <w:r w:rsidRPr="00FD3317">
        <w:rPr>
          <w:sz w:val="24"/>
          <w:szCs w:val="24"/>
        </w:rPr>
        <w:t xml:space="preserve">all or part of </w:t>
      </w:r>
      <w:r w:rsidR="00BE42EC" w:rsidRPr="00FD3317">
        <w:rPr>
          <w:sz w:val="24"/>
          <w:szCs w:val="24"/>
        </w:rPr>
        <w:t xml:space="preserve">the </w:t>
      </w:r>
      <w:r w:rsidRPr="00FD3317">
        <w:rPr>
          <w:sz w:val="24"/>
          <w:szCs w:val="24"/>
        </w:rPr>
        <w:t>commutation amount</w:t>
      </w:r>
      <w:r w:rsidR="008147F7" w:rsidRPr="00FD3317">
        <w:rPr>
          <w:sz w:val="24"/>
          <w:szCs w:val="24"/>
        </w:rPr>
        <w:t>.</w:t>
      </w:r>
    </w:p>
    <w:p w14:paraId="3DFCAEC3" w14:textId="7D47461D" w:rsidR="00A35EC1" w:rsidRPr="00FD3317" w:rsidRDefault="00457AAB" w:rsidP="002B5F5A">
      <w:pPr>
        <w:pStyle w:val="ItemHead"/>
        <w:spacing w:before="120" w:after="120"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3D4CA2">
        <w:rPr>
          <w:rFonts w:ascii="Times New Roman" w:hAnsi="Times New Roman"/>
          <w:szCs w:val="24"/>
        </w:rPr>
        <w:t>2</w:t>
      </w:r>
      <w:r w:rsidR="00A35EC1" w:rsidRPr="00FD3317">
        <w:rPr>
          <w:rFonts w:ascii="Times New Roman" w:hAnsi="Times New Roman"/>
          <w:szCs w:val="24"/>
        </w:rPr>
        <w:t xml:space="preserve"> Note under Rule 3.6.8A</w:t>
      </w:r>
    </w:p>
    <w:p w14:paraId="6073D35A" w14:textId="76539A79" w:rsidR="00A35EC1" w:rsidRPr="00755AB0" w:rsidRDefault="009C7DBD" w:rsidP="002B5F5A">
      <w:pPr>
        <w:pStyle w:val="Item"/>
        <w:spacing w:before="120" w:after="120" w:line="240" w:lineRule="atLeast"/>
        <w:rPr>
          <w:sz w:val="24"/>
          <w:szCs w:val="24"/>
        </w:rPr>
      </w:pPr>
      <w:r w:rsidRPr="00755AB0">
        <w:rPr>
          <w:sz w:val="24"/>
          <w:szCs w:val="24"/>
        </w:rPr>
        <w:t xml:space="preserve">Omit </w:t>
      </w:r>
      <w:r w:rsidR="00A35EC1" w:rsidRPr="00755AB0">
        <w:rPr>
          <w:sz w:val="24"/>
          <w:szCs w:val="24"/>
        </w:rPr>
        <w:t xml:space="preserve">paragraph </w:t>
      </w:r>
      <w:r w:rsidRPr="00755AB0">
        <w:rPr>
          <w:sz w:val="24"/>
          <w:szCs w:val="24"/>
        </w:rPr>
        <w:t>2</w:t>
      </w:r>
      <w:r w:rsidR="00A35EC1" w:rsidRPr="00755AB0">
        <w:rPr>
          <w:sz w:val="24"/>
          <w:szCs w:val="24"/>
        </w:rPr>
        <w:t xml:space="preserve"> in the Note</w:t>
      </w:r>
      <w:r w:rsidR="001A1B37" w:rsidRPr="00755AB0">
        <w:rPr>
          <w:sz w:val="24"/>
          <w:szCs w:val="24"/>
        </w:rPr>
        <w:t>,</w:t>
      </w:r>
      <w:r w:rsidR="00A35EC1" w:rsidRPr="00755AB0">
        <w:rPr>
          <w:sz w:val="24"/>
          <w:szCs w:val="24"/>
        </w:rPr>
        <w:t xml:space="preserve"> </w:t>
      </w:r>
      <w:r w:rsidRPr="00755AB0">
        <w:rPr>
          <w:sz w:val="24"/>
          <w:szCs w:val="24"/>
        </w:rPr>
        <w:t>substitute</w:t>
      </w:r>
      <w:r w:rsidR="00A35EC1" w:rsidRPr="00755AB0">
        <w:rPr>
          <w:sz w:val="24"/>
          <w:szCs w:val="24"/>
        </w:rPr>
        <w:t>:</w:t>
      </w:r>
    </w:p>
    <w:p w14:paraId="33A96C78" w14:textId="714A7C0E" w:rsidR="00E225F9" w:rsidRDefault="009C7DBD" w:rsidP="00E225F9">
      <w:pPr>
        <w:pStyle w:val="Item"/>
        <w:ind w:left="2160" w:hanging="731"/>
        <w:rPr>
          <w:sz w:val="24"/>
          <w:szCs w:val="24"/>
        </w:rPr>
      </w:pPr>
      <w:r w:rsidRPr="00617A45">
        <w:rPr>
          <w:sz w:val="24"/>
          <w:szCs w:val="24"/>
        </w:rPr>
        <w:t>2</w:t>
      </w:r>
      <w:r w:rsidR="00A35EC1" w:rsidRPr="00617A45">
        <w:rPr>
          <w:sz w:val="24"/>
          <w:szCs w:val="24"/>
        </w:rPr>
        <w:tab/>
      </w:r>
      <w:r w:rsidR="00145004" w:rsidRPr="006B3300">
        <w:rPr>
          <w:sz w:val="24"/>
          <w:szCs w:val="24"/>
        </w:rPr>
        <w:t xml:space="preserve">Generally a superannuation income stream </w:t>
      </w:r>
      <w:r w:rsidR="000804C7" w:rsidRPr="006B3300">
        <w:rPr>
          <w:sz w:val="24"/>
          <w:szCs w:val="24"/>
        </w:rPr>
        <w:t xml:space="preserve">in the retirement phase </w:t>
      </w:r>
      <w:r w:rsidR="00145004" w:rsidRPr="006B3300">
        <w:rPr>
          <w:sz w:val="24"/>
          <w:szCs w:val="24"/>
        </w:rPr>
        <w:t xml:space="preserve">needs to be commuted in part or in full where the balance of a person’s transfer balance account exceeds their transfer balance cap. </w:t>
      </w:r>
      <w:r w:rsidR="000804C7" w:rsidRPr="006B3300">
        <w:rPr>
          <w:sz w:val="24"/>
          <w:szCs w:val="24"/>
        </w:rPr>
        <w:t xml:space="preserve">For this purpose, the Commissioner </w:t>
      </w:r>
      <w:r w:rsidR="00AE4D34" w:rsidRPr="006B3300">
        <w:rPr>
          <w:sz w:val="24"/>
          <w:szCs w:val="24"/>
        </w:rPr>
        <w:t xml:space="preserve">of </w:t>
      </w:r>
      <w:r w:rsidR="000804C7" w:rsidRPr="006B3300">
        <w:rPr>
          <w:sz w:val="24"/>
          <w:szCs w:val="24"/>
        </w:rPr>
        <w:t>Taxation is able to issue a commutation authority to a superannuation income stream provider to commute some or all of</w:t>
      </w:r>
      <w:r w:rsidR="00E225F9">
        <w:rPr>
          <w:sz w:val="24"/>
          <w:szCs w:val="24"/>
        </w:rPr>
        <w:t xml:space="preserve"> a superannuation income stream.</w:t>
      </w:r>
    </w:p>
    <w:p w14:paraId="38524EBB" w14:textId="3750D934" w:rsidR="005408E5" w:rsidRDefault="005408E5">
      <w:pPr>
        <w:spacing w:line="240" w:lineRule="auto"/>
        <w:rPr>
          <w:rFonts w:eastAsia="Times New Roman"/>
          <w:b/>
          <w:kern w:val="28"/>
          <w:sz w:val="24"/>
          <w:szCs w:val="24"/>
          <w:lang w:eastAsia="en-AU"/>
        </w:rPr>
      </w:pPr>
    </w:p>
    <w:p w14:paraId="19A71305" w14:textId="5FEEA9D7" w:rsidR="00F25A5F" w:rsidRPr="00FD3317" w:rsidRDefault="00F25A5F" w:rsidP="00F25A5F">
      <w:pPr>
        <w:pStyle w:val="ActHead6"/>
        <w:pageBreakBefore/>
        <w:rPr>
          <w:rStyle w:val="CharAmSchNo"/>
        </w:rPr>
      </w:pPr>
      <w:bookmarkStart w:id="18" w:name="_Toc476751563"/>
      <w:r w:rsidRPr="00FD3317">
        <w:rPr>
          <w:rStyle w:val="CharAmSchNo"/>
          <w:rFonts w:ascii="Times New Roman" w:hAnsi="Times New Roman"/>
        </w:rPr>
        <w:t>Schedule 2</w:t>
      </w:r>
      <w:r w:rsidRPr="00FD3317">
        <w:rPr>
          <w:rStyle w:val="CharAmSchNo"/>
        </w:rPr>
        <w:t>—Superannuation (PSSAP) Trust Deed</w:t>
      </w:r>
      <w:bookmarkEnd w:id="18"/>
    </w:p>
    <w:p w14:paraId="21AB9C64" w14:textId="1CD723B7" w:rsidR="00F25A5F" w:rsidRPr="00FD3317" w:rsidRDefault="00742913" w:rsidP="00F25A5F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Paragraph</w:t>
      </w:r>
      <w:r w:rsidR="00F25A5F" w:rsidRPr="00FD3317">
        <w:rPr>
          <w:rFonts w:ascii="Times New Roman" w:hAnsi="Times New Roman"/>
          <w:szCs w:val="24"/>
        </w:rPr>
        <w:t xml:space="preserve"> 8.1</w:t>
      </w:r>
      <w:r w:rsidR="00780852">
        <w:rPr>
          <w:rFonts w:ascii="Times New Roman" w:hAnsi="Times New Roman"/>
          <w:szCs w:val="24"/>
        </w:rPr>
        <w:t>(a)</w:t>
      </w:r>
    </w:p>
    <w:p w14:paraId="1E4ABB97" w14:textId="40CD8CFC" w:rsidR="006C12A7" w:rsidRPr="00FD3317" w:rsidRDefault="00780852" w:rsidP="00F25A5F">
      <w:pPr>
        <w:pStyle w:val="Item"/>
        <w:rPr>
          <w:sz w:val="24"/>
          <w:szCs w:val="24"/>
        </w:rPr>
      </w:pPr>
      <w:r>
        <w:rPr>
          <w:sz w:val="24"/>
          <w:szCs w:val="24"/>
        </w:rPr>
        <w:t>Omit “member”, substitute “director”</w:t>
      </w:r>
      <w:r w:rsidR="00410B10">
        <w:rPr>
          <w:sz w:val="24"/>
          <w:szCs w:val="24"/>
        </w:rPr>
        <w:t>.</w:t>
      </w:r>
    </w:p>
    <w:p w14:paraId="57FF8A5B" w14:textId="53C491B5" w:rsidR="00964BA7" w:rsidRPr="001336BB" w:rsidRDefault="00964BA7" w:rsidP="00964BA7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Paragraph </w:t>
      </w:r>
      <w:r w:rsidRPr="001336BB">
        <w:rPr>
          <w:rFonts w:ascii="Times New Roman" w:hAnsi="Times New Roman"/>
          <w:szCs w:val="24"/>
        </w:rPr>
        <w:t>8.1</w:t>
      </w:r>
      <w:r>
        <w:rPr>
          <w:rFonts w:ascii="Times New Roman" w:hAnsi="Times New Roman"/>
          <w:szCs w:val="24"/>
        </w:rPr>
        <w:t>(b)</w:t>
      </w:r>
    </w:p>
    <w:p w14:paraId="016BA01A" w14:textId="00DD2358" w:rsidR="00964BA7" w:rsidRPr="001336BB" w:rsidRDefault="00964BA7" w:rsidP="00964BA7">
      <w:pPr>
        <w:pStyle w:val="Item"/>
        <w:rPr>
          <w:sz w:val="24"/>
          <w:szCs w:val="24"/>
        </w:rPr>
      </w:pPr>
      <w:r w:rsidRPr="001336BB">
        <w:rPr>
          <w:sz w:val="24"/>
          <w:szCs w:val="24"/>
        </w:rPr>
        <w:t xml:space="preserve">Repeal </w:t>
      </w:r>
      <w:r>
        <w:rPr>
          <w:sz w:val="24"/>
          <w:szCs w:val="24"/>
        </w:rPr>
        <w:t xml:space="preserve">the </w:t>
      </w:r>
      <w:r w:rsidRPr="001336BB">
        <w:rPr>
          <w:sz w:val="24"/>
          <w:szCs w:val="24"/>
        </w:rPr>
        <w:t>paragraph</w:t>
      </w:r>
      <w:r>
        <w:rPr>
          <w:sz w:val="24"/>
          <w:szCs w:val="24"/>
        </w:rPr>
        <w:t>.</w:t>
      </w:r>
    </w:p>
    <w:p w14:paraId="4B004048" w14:textId="16BD3D73" w:rsidR="00F25A5F" w:rsidRPr="001336BB" w:rsidRDefault="00361552" w:rsidP="00F25A5F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Paragraph</w:t>
      </w:r>
      <w:r w:rsidR="00F25A5F" w:rsidRPr="001336BB">
        <w:rPr>
          <w:rFonts w:ascii="Times New Roman" w:hAnsi="Times New Roman"/>
          <w:szCs w:val="24"/>
        </w:rPr>
        <w:t xml:space="preserve"> 8.1</w:t>
      </w:r>
      <w:r w:rsidR="00780852" w:rsidRPr="001336BB">
        <w:rPr>
          <w:rFonts w:ascii="Times New Roman" w:hAnsi="Times New Roman"/>
          <w:szCs w:val="24"/>
        </w:rPr>
        <w:t>(c)</w:t>
      </w:r>
    </w:p>
    <w:p w14:paraId="10541F88" w14:textId="77777777" w:rsidR="005A0A07" w:rsidRDefault="00F25A5F" w:rsidP="00F25A5F">
      <w:pPr>
        <w:pStyle w:val="Item"/>
        <w:rPr>
          <w:sz w:val="24"/>
          <w:szCs w:val="24"/>
        </w:rPr>
      </w:pPr>
      <w:r w:rsidRPr="001336BB">
        <w:rPr>
          <w:sz w:val="24"/>
          <w:szCs w:val="24"/>
        </w:rPr>
        <w:t xml:space="preserve">Repeal </w:t>
      </w:r>
      <w:r w:rsidR="00AA5F0F">
        <w:rPr>
          <w:sz w:val="24"/>
          <w:szCs w:val="24"/>
        </w:rPr>
        <w:t>the paragraph, substitute</w:t>
      </w:r>
      <w:r w:rsidR="005A0A07">
        <w:rPr>
          <w:sz w:val="24"/>
          <w:szCs w:val="24"/>
        </w:rPr>
        <w:t>:</w:t>
      </w:r>
    </w:p>
    <w:p w14:paraId="73BCA08A" w14:textId="6B25E5E2" w:rsidR="00F25A5F" w:rsidRPr="001336BB" w:rsidRDefault="005A0A07" w:rsidP="00F25A5F">
      <w:pPr>
        <w:pStyle w:val="Item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 w:rsidR="00780852" w:rsidRPr="001336BB">
        <w:rPr>
          <w:sz w:val="24"/>
          <w:szCs w:val="24"/>
        </w:rPr>
        <w:t>a member of the staff of CSC</w:t>
      </w:r>
      <w:r w:rsidR="002C347B" w:rsidRPr="001336BB">
        <w:rPr>
          <w:sz w:val="24"/>
          <w:szCs w:val="24"/>
        </w:rPr>
        <w:t>; or</w:t>
      </w:r>
    </w:p>
    <w:p w14:paraId="6436A0D1" w14:textId="12D6BB18" w:rsidR="001260C7" w:rsidRPr="001336BB" w:rsidRDefault="00742913" w:rsidP="001260C7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Paragraph</w:t>
      </w:r>
      <w:r w:rsidR="001260C7" w:rsidRPr="001336BB">
        <w:rPr>
          <w:rFonts w:ascii="Times New Roman" w:hAnsi="Times New Roman"/>
          <w:szCs w:val="24"/>
        </w:rPr>
        <w:t xml:space="preserve"> 8.3(a)</w:t>
      </w:r>
    </w:p>
    <w:p w14:paraId="1EC46DC9" w14:textId="3B298755" w:rsidR="001260C7" w:rsidRPr="001336BB" w:rsidRDefault="001260C7" w:rsidP="001260C7">
      <w:pPr>
        <w:pStyle w:val="Item"/>
      </w:pPr>
      <w:r w:rsidRPr="001336BB">
        <w:t>Omit “member”, substitute “director”</w:t>
      </w:r>
      <w:r w:rsidR="00410B10">
        <w:t>.</w:t>
      </w:r>
    </w:p>
    <w:p w14:paraId="63867B7B" w14:textId="5C33209A" w:rsidR="001260C7" w:rsidRPr="001336BB" w:rsidRDefault="00361552" w:rsidP="00F25A5F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Subparagraph</w:t>
      </w:r>
      <w:r w:rsidR="001260C7" w:rsidRPr="001336BB">
        <w:rPr>
          <w:rFonts w:ascii="Times New Roman" w:hAnsi="Times New Roman"/>
          <w:szCs w:val="24"/>
        </w:rPr>
        <w:t xml:space="preserve"> 8.3(a)(i)</w:t>
      </w:r>
    </w:p>
    <w:p w14:paraId="5E434D11" w14:textId="67E03378" w:rsidR="001260C7" w:rsidRPr="001336BB" w:rsidRDefault="001260C7" w:rsidP="001260C7">
      <w:pPr>
        <w:pStyle w:val="Item"/>
      </w:pPr>
      <w:r w:rsidRPr="001336BB">
        <w:t>Omit “member”, substitute “director”</w:t>
      </w:r>
      <w:r w:rsidR="00410B10">
        <w:t>.</w:t>
      </w:r>
    </w:p>
    <w:p w14:paraId="29DA2C83" w14:textId="549DAFA9" w:rsidR="00F25A5F" w:rsidRPr="001336BB" w:rsidRDefault="00361552" w:rsidP="00F25A5F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Subparagraph</w:t>
      </w:r>
      <w:r w:rsidR="00F25A5F" w:rsidRPr="001336BB">
        <w:rPr>
          <w:rFonts w:ascii="Times New Roman" w:hAnsi="Times New Roman"/>
          <w:szCs w:val="24"/>
        </w:rPr>
        <w:t xml:space="preserve"> 8.3(a)(ii)</w:t>
      </w:r>
    </w:p>
    <w:p w14:paraId="51C42786" w14:textId="5AB8D9A4" w:rsidR="00F25A5F" w:rsidRPr="001336BB" w:rsidRDefault="00F25A5F" w:rsidP="00F25A5F">
      <w:pPr>
        <w:pStyle w:val="Item"/>
        <w:rPr>
          <w:sz w:val="24"/>
          <w:szCs w:val="24"/>
        </w:rPr>
      </w:pPr>
      <w:r w:rsidRPr="001336BB">
        <w:rPr>
          <w:sz w:val="24"/>
          <w:szCs w:val="24"/>
        </w:rPr>
        <w:t>Omit “</w:t>
      </w:r>
      <w:r w:rsidR="00780852" w:rsidRPr="001336BB">
        <w:rPr>
          <w:sz w:val="24"/>
          <w:szCs w:val="24"/>
        </w:rPr>
        <w:t>paragraph 8.1</w:t>
      </w:r>
      <w:r w:rsidRPr="001336BB">
        <w:rPr>
          <w:sz w:val="24"/>
          <w:szCs w:val="24"/>
        </w:rPr>
        <w:t>(b)</w:t>
      </w:r>
      <w:r w:rsidR="00C03731" w:rsidRPr="001336BB">
        <w:rPr>
          <w:sz w:val="24"/>
          <w:szCs w:val="24"/>
        </w:rPr>
        <w:t>,</w:t>
      </w:r>
      <w:r w:rsidR="00780852" w:rsidRPr="001336BB">
        <w:rPr>
          <w:sz w:val="24"/>
          <w:szCs w:val="24"/>
        </w:rPr>
        <w:t xml:space="preserve"> (c),</w:t>
      </w:r>
      <w:r w:rsidR="00C03731" w:rsidRPr="001336BB">
        <w:rPr>
          <w:sz w:val="24"/>
          <w:szCs w:val="24"/>
        </w:rPr>
        <w:t>”</w:t>
      </w:r>
      <w:r w:rsidR="00780852" w:rsidRPr="001336BB">
        <w:rPr>
          <w:sz w:val="24"/>
          <w:szCs w:val="24"/>
        </w:rPr>
        <w:t xml:space="preserve"> substitute “paragraph 8.1(c),”</w:t>
      </w:r>
      <w:r w:rsidR="00410B10">
        <w:rPr>
          <w:sz w:val="24"/>
          <w:szCs w:val="24"/>
        </w:rPr>
        <w:t>.</w:t>
      </w:r>
    </w:p>
    <w:p w14:paraId="58788EE2" w14:textId="30965C4B" w:rsidR="00AC4183" w:rsidRPr="001336BB" w:rsidRDefault="00AC4183" w:rsidP="00AC4183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Paragraph </w:t>
      </w:r>
      <w:r w:rsidRPr="001336BB">
        <w:rPr>
          <w:rFonts w:ascii="Times New Roman" w:hAnsi="Times New Roman"/>
          <w:szCs w:val="24"/>
        </w:rPr>
        <w:t>8.3</w:t>
      </w:r>
      <w:r>
        <w:rPr>
          <w:rFonts w:ascii="Times New Roman" w:hAnsi="Times New Roman"/>
          <w:szCs w:val="24"/>
        </w:rPr>
        <w:t>(b)</w:t>
      </w:r>
    </w:p>
    <w:p w14:paraId="240E5EA7" w14:textId="1C7AD796" w:rsidR="00AC4183" w:rsidRPr="001336BB" w:rsidRDefault="00AC4183" w:rsidP="00AC4183">
      <w:pPr>
        <w:pStyle w:val="Item"/>
        <w:rPr>
          <w:sz w:val="24"/>
          <w:szCs w:val="24"/>
        </w:rPr>
      </w:pPr>
      <w:r w:rsidRPr="001336BB">
        <w:rPr>
          <w:sz w:val="24"/>
          <w:szCs w:val="24"/>
        </w:rPr>
        <w:t xml:space="preserve">Repeal </w:t>
      </w:r>
      <w:r>
        <w:rPr>
          <w:sz w:val="24"/>
          <w:szCs w:val="24"/>
        </w:rPr>
        <w:t xml:space="preserve">the </w:t>
      </w:r>
      <w:r w:rsidRPr="001336BB">
        <w:rPr>
          <w:sz w:val="24"/>
          <w:szCs w:val="24"/>
        </w:rPr>
        <w:t>paragraph</w:t>
      </w:r>
      <w:r w:rsidR="00964BA7">
        <w:rPr>
          <w:sz w:val="24"/>
          <w:szCs w:val="24"/>
        </w:rPr>
        <w:t>.</w:t>
      </w:r>
    </w:p>
    <w:p w14:paraId="0DACF47F" w14:textId="59FE19C0" w:rsidR="0028394B" w:rsidRPr="001336BB" w:rsidRDefault="00361552" w:rsidP="0028394B">
      <w:pPr>
        <w:pStyle w:val="ItemHead"/>
        <w:numPr>
          <w:ilvl w:val="0"/>
          <w:numId w:val="42"/>
        </w:numPr>
        <w:rPr>
          <w:rFonts w:ascii="Times New Roman" w:hAnsi="Times New Roman"/>
          <w:szCs w:val="24"/>
        </w:rPr>
      </w:pPr>
      <w:r w:rsidRPr="001336BB">
        <w:rPr>
          <w:rFonts w:ascii="Times New Roman" w:hAnsi="Times New Roman"/>
          <w:szCs w:val="24"/>
        </w:rPr>
        <w:t>Subc</w:t>
      </w:r>
      <w:r w:rsidR="0028394B" w:rsidRPr="001336BB">
        <w:rPr>
          <w:rFonts w:ascii="Times New Roman" w:hAnsi="Times New Roman"/>
          <w:szCs w:val="24"/>
        </w:rPr>
        <w:t>lause 9.1</w:t>
      </w:r>
    </w:p>
    <w:p w14:paraId="54F94B02" w14:textId="062C438C" w:rsidR="0028394B" w:rsidRPr="001336BB" w:rsidRDefault="001260C7" w:rsidP="0028394B">
      <w:pPr>
        <w:pStyle w:val="Item"/>
        <w:rPr>
          <w:sz w:val="24"/>
          <w:szCs w:val="24"/>
        </w:rPr>
      </w:pPr>
      <w:r w:rsidRPr="001336BB">
        <w:rPr>
          <w:sz w:val="24"/>
          <w:szCs w:val="24"/>
        </w:rPr>
        <w:t xml:space="preserve">Repeal </w:t>
      </w:r>
      <w:r w:rsidR="0028394B" w:rsidRPr="001336BB">
        <w:rPr>
          <w:sz w:val="24"/>
          <w:szCs w:val="24"/>
        </w:rPr>
        <w:t>paragraph (c)</w:t>
      </w:r>
      <w:r w:rsidRPr="001336BB">
        <w:rPr>
          <w:sz w:val="24"/>
          <w:szCs w:val="24"/>
        </w:rPr>
        <w:t>, substitute:</w:t>
      </w:r>
    </w:p>
    <w:p w14:paraId="06158DFC" w14:textId="391D7D3F" w:rsidR="00B81D11" w:rsidRPr="001336BB" w:rsidRDefault="001260C7" w:rsidP="001260C7">
      <w:pPr>
        <w:pStyle w:val="Numlist"/>
        <w:numPr>
          <w:ilvl w:val="0"/>
          <w:numId w:val="0"/>
        </w:numPr>
        <w:tabs>
          <w:tab w:val="clear" w:pos="1985"/>
          <w:tab w:val="left" w:pos="1418"/>
        </w:tabs>
        <w:ind w:left="709" w:right="167"/>
        <w:outlineLvl w:val="9"/>
        <w:rPr>
          <w:szCs w:val="24"/>
          <w:lang w:eastAsia="en-AU"/>
        </w:rPr>
      </w:pPr>
      <w:r w:rsidRPr="001336BB">
        <w:rPr>
          <w:szCs w:val="24"/>
        </w:rPr>
        <w:tab/>
      </w:r>
      <w:bookmarkStart w:id="19" w:name="_Toc476751564"/>
      <w:r w:rsidRPr="001336BB">
        <w:rPr>
          <w:szCs w:val="24"/>
        </w:rPr>
        <w:t>(c)</w:t>
      </w:r>
      <w:r w:rsidRPr="001336BB">
        <w:rPr>
          <w:szCs w:val="24"/>
          <w:lang w:eastAsia="en-AU"/>
        </w:rPr>
        <w:tab/>
        <w:t>a director of CSC; or</w:t>
      </w:r>
      <w:bookmarkEnd w:id="19"/>
    </w:p>
    <w:p w14:paraId="3B5A9B60" w14:textId="5CF7265D" w:rsidR="001260C7" w:rsidRPr="00FD3317" w:rsidRDefault="001260C7" w:rsidP="001260C7">
      <w:pPr>
        <w:pStyle w:val="Numlist"/>
        <w:numPr>
          <w:ilvl w:val="0"/>
          <w:numId w:val="0"/>
        </w:numPr>
        <w:tabs>
          <w:tab w:val="clear" w:pos="1985"/>
          <w:tab w:val="left" w:pos="1418"/>
        </w:tabs>
        <w:ind w:left="709" w:right="167"/>
        <w:outlineLvl w:val="9"/>
        <w:rPr>
          <w:szCs w:val="24"/>
          <w:lang w:eastAsia="en-AU"/>
        </w:rPr>
      </w:pPr>
      <w:r w:rsidRPr="001336BB">
        <w:rPr>
          <w:szCs w:val="24"/>
          <w:lang w:eastAsia="en-AU"/>
        </w:rPr>
        <w:tab/>
      </w:r>
      <w:bookmarkStart w:id="20" w:name="_Toc476751565"/>
      <w:r w:rsidRPr="001336BB">
        <w:rPr>
          <w:szCs w:val="24"/>
          <w:lang w:eastAsia="en-AU"/>
        </w:rPr>
        <w:t>(d)</w:t>
      </w:r>
      <w:r w:rsidRPr="001336BB">
        <w:rPr>
          <w:szCs w:val="24"/>
          <w:lang w:eastAsia="en-AU"/>
        </w:rPr>
        <w:tab/>
        <w:t>a member of the staff of CSC.</w:t>
      </w:r>
      <w:bookmarkEnd w:id="20"/>
    </w:p>
    <w:sectPr w:rsidR="001260C7" w:rsidRPr="00FD3317" w:rsidSect="00C36379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2013A" w14:textId="77777777" w:rsidR="00865746" w:rsidRDefault="00865746" w:rsidP="0048364F">
      <w:pPr>
        <w:spacing w:line="240" w:lineRule="auto"/>
      </w:pPr>
      <w:r>
        <w:separator/>
      </w:r>
    </w:p>
  </w:endnote>
  <w:endnote w:type="continuationSeparator" w:id="0">
    <w:p w14:paraId="106ACEB1" w14:textId="77777777" w:rsidR="00865746" w:rsidRDefault="008657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EA1B" w14:textId="2EE1EA7F" w:rsidR="00865746" w:rsidRPr="005F1388" w:rsidRDefault="00070D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6292B9" wp14:editId="5CFE9D3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3D9E78E" w14:textId="31020D44" w:rsidR="00865746" w:rsidRPr="00581211" w:rsidRDefault="00ED58C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225F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292B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3D9E78E" w14:textId="31020D44" w:rsidR="00865746" w:rsidRPr="00581211" w:rsidRDefault="00ED58C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225F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65746">
      <w:rPr>
        <w:i/>
        <w:noProof/>
        <w:sz w:val="18"/>
      </w:rPr>
      <w:t>I15ES103.v04.docx</w:t>
    </w:r>
    <w:r w:rsidR="00865746" w:rsidRPr="005F1388">
      <w:rPr>
        <w:i/>
        <w:sz w:val="18"/>
      </w:rPr>
      <w:t xml:space="preserve"> </w:t>
    </w:r>
    <w:r w:rsidR="00865746">
      <w:rPr>
        <w:i/>
        <w:noProof/>
        <w:sz w:val="18"/>
      </w:rPr>
      <w:t>24/3/2015 12:14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A540" w14:textId="0FEB4BA3" w:rsidR="00865746" w:rsidRDefault="00070DCA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A3AC69" wp14:editId="3C687F6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438D838" w14:textId="20814D9D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3AC6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438D838" w14:textId="20814D9D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865746" w:rsidRPr="00533BBA" w14:paraId="0EB964F2" w14:textId="77777777" w:rsidTr="00533BBA">
      <w:tc>
        <w:tcPr>
          <w:tcW w:w="8472" w:type="dxa"/>
          <w:shd w:val="clear" w:color="auto" w:fill="auto"/>
        </w:tcPr>
        <w:p w14:paraId="79DF8334" w14:textId="77777777" w:rsidR="00865746" w:rsidRPr="00533BBA" w:rsidRDefault="00865746" w:rsidP="00E42C3A">
          <w:pPr>
            <w:rPr>
              <w:sz w:val="18"/>
            </w:rPr>
          </w:pPr>
        </w:p>
      </w:tc>
    </w:tr>
  </w:tbl>
  <w:p w14:paraId="79623F8C" w14:textId="77777777" w:rsidR="00865746" w:rsidRDefault="00865746" w:rsidP="00E97334"/>
  <w:p w14:paraId="492CE16F" w14:textId="77777777" w:rsidR="00865746" w:rsidRPr="00A92ADA" w:rsidRDefault="00865746" w:rsidP="00A92A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E55D" w14:textId="77777777" w:rsidR="00865746" w:rsidRPr="00ED79B6" w:rsidRDefault="0086574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34AD" w14:textId="00B7968A" w:rsidR="00865746" w:rsidRPr="00E33C1C" w:rsidRDefault="00070D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10E667" wp14:editId="332DD7A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D9467CD" w14:textId="0C6D6618" w:rsidR="00865746" w:rsidRPr="00581211" w:rsidRDefault="00ED58C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225F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0E66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6D9467CD" w14:textId="0C6D6618" w:rsidR="00865746" w:rsidRPr="00581211" w:rsidRDefault="00ED58C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225F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5746" w:rsidRPr="00533BBA" w14:paraId="1F19E51E" w14:textId="77777777" w:rsidTr="00533BB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3A3A6F1" w14:textId="77777777" w:rsidR="00865746" w:rsidRPr="00533BBA" w:rsidRDefault="00ED58C4" w:rsidP="00533BBA">
          <w:pPr>
            <w:spacing w:line="0" w:lineRule="atLeas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865746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390957">
            <w:rPr>
              <w:i/>
              <w:noProof/>
              <w:sz w:val="18"/>
            </w:rPr>
            <w:t>vi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484594" w14:textId="1375E66D" w:rsidR="00865746" w:rsidRPr="00533BBA" w:rsidRDefault="00ED58C4" w:rsidP="00533BBA">
          <w:pPr>
            <w:spacing w:line="0" w:lineRule="atLeast"/>
            <w:jc w:val="center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865746" w:rsidRPr="00533BBA">
            <w:rPr>
              <w:i/>
              <w:sz w:val="18"/>
            </w:rPr>
            <w:instrText xml:space="preserve"> DOCPROPERTY ShortT </w:instrText>
          </w:r>
          <w:r w:rsidRPr="00533BBA">
            <w:rPr>
              <w:i/>
              <w:sz w:val="18"/>
            </w:rPr>
            <w:fldChar w:fldCharType="separate"/>
          </w:r>
          <w:r w:rsidR="00E225F9">
            <w:rPr>
              <w:i/>
              <w:sz w:val="18"/>
            </w:rPr>
            <w:t>Superannuation Amendment (PSSAP Trust Deed—Administration Costs) Instrument 2015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A20EAC" w14:textId="77777777" w:rsidR="00865746" w:rsidRPr="00533BBA" w:rsidRDefault="00865746" w:rsidP="00533BBA">
          <w:pPr>
            <w:spacing w:line="0" w:lineRule="atLeast"/>
            <w:jc w:val="right"/>
            <w:rPr>
              <w:sz w:val="18"/>
            </w:rPr>
          </w:pPr>
        </w:p>
      </w:tc>
    </w:tr>
    <w:tr w:rsidR="00865746" w:rsidRPr="00533BBA" w14:paraId="6653BBB2" w14:textId="77777777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F777F19" w14:textId="77777777" w:rsidR="00865746" w:rsidRPr="00533BBA" w:rsidRDefault="00865746" w:rsidP="00533BBA">
          <w:pPr>
            <w:jc w:val="right"/>
            <w:rPr>
              <w:sz w:val="18"/>
            </w:rPr>
          </w:pPr>
          <w:r w:rsidRPr="00533BBA">
            <w:rPr>
              <w:i/>
              <w:noProof/>
              <w:sz w:val="18"/>
            </w:rPr>
            <w:t>I15ES103.v04.docx</w:t>
          </w:r>
          <w:r w:rsidRPr="00533BBA">
            <w:rPr>
              <w:i/>
              <w:sz w:val="18"/>
            </w:rPr>
            <w:t xml:space="preserve"> </w:t>
          </w:r>
          <w:r w:rsidRPr="00533BBA">
            <w:rPr>
              <w:i/>
              <w:noProof/>
              <w:sz w:val="18"/>
            </w:rPr>
            <w:t>24/3/2015 12:14 PM</w:t>
          </w:r>
        </w:p>
      </w:tc>
    </w:tr>
  </w:tbl>
  <w:p w14:paraId="35547ECC" w14:textId="77777777" w:rsidR="00865746" w:rsidRPr="00ED79B6" w:rsidRDefault="00865746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569A" w14:textId="545BE440" w:rsidR="00865746" w:rsidRPr="00E33C1C" w:rsidRDefault="00070D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63D037" wp14:editId="634B21C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99DB8F4" w14:textId="08C1E486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3D03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699DB8F4" w14:textId="08C1E486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65746" w:rsidRPr="00533BBA" w14:paraId="0F386288" w14:textId="77777777" w:rsidTr="00533BB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EA2843" w14:textId="77777777" w:rsidR="00865746" w:rsidRPr="00533BBA" w:rsidRDefault="00865746" w:rsidP="00533B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1775C5" w14:textId="151527F9" w:rsidR="00865746" w:rsidRPr="00C36379" w:rsidRDefault="00865746" w:rsidP="00894FBA">
          <w:pPr>
            <w:spacing w:line="0" w:lineRule="atLeast"/>
            <w:jc w:val="center"/>
            <w:rPr>
              <w:i/>
              <w:sz w:val="20"/>
            </w:rPr>
          </w:pPr>
          <w:r w:rsidRPr="00C36379">
            <w:rPr>
              <w:i/>
              <w:sz w:val="20"/>
            </w:rPr>
            <w:t>Superannuation (PSSAP Trust Deed) (</w:t>
          </w:r>
          <w:r w:rsidR="00F816B7" w:rsidRPr="00C36379">
            <w:rPr>
              <w:i/>
              <w:sz w:val="20"/>
            </w:rPr>
            <w:t>Superannuation Reforms</w:t>
          </w:r>
          <w:r w:rsidRPr="00C36379">
            <w:rPr>
              <w:i/>
              <w:sz w:val="20"/>
            </w:rPr>
            <w:t xml:space="preserve"> and Other Matters) Amendment Instrument 201</w:t>
          </w:r>
          <w:r w:rsidR="0072341D" w:rsidRPr="00C36379">
            <w:rPr>
              <w:i/>
              <w:sz w:val="20"/>
            </w:rPr>
            <w:t>7</w:t>
          </w:r>
        </w:p>
        <w:p w14:paraId="730DE1D4" w14:textId="77777777" w:rsidR="00865746" w:rsidRPr="00533BBA" w:rsidRDefault="00865746" w:rsidP="00533BB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9D64FE" w14:textId="79957A44" w:rsidR="00865746" w:rsidRPr="00533BBA" w:rsidRDefault="00ED58C4" w:rsidP="00533BBA">
          <w:pPr>
            <w:spacing w:line="0" w:lineRule="atLeast"/>
            <w:jc w:val="righ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865746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3C1C59">
            <w:rPr>
              <w:i/>
              <w:noProof/>
              <w:sz w:val="18"/>
            </w:rPr>
            <w:t>6</w:t>
          </w:r>
          <w:r w:rsidRPr="00533BBA">
            <w:rPr>
              <w:i/>
              <w:sz w:val="18"/>
            </w:rPr>
            <w:fldChar w:fldCharType="end"/>
          </w:r>
        </w:p>
      </w:tc>
    </w:tr>
    <w:tr w:rsidR="00865746" w:rsidRPr="00533BBA" w14:paraId="112BA161" w14:textId="77777777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128B16F" w14:textId="77777777" w:rsidR="00865746" w:rsidRPr="00533BBA" w:rsidRDefault="00865746" w:rsidP="00E42C3A">
          <w:pPr>
            <w:rPr>
              <w:sz w:val="18"/>
            </w:rPr>
          </w:pPr>
        </w:p>
      </w:tc>
    </w:tr>
  </w:tbl>
  <w:p w14:paraId="51DAC69A" w14:textId="77777777" w:rsidR="00865746" w:rsidRPr="00A92ADA" w:rsidRDefault="00865746" w:rsidP="00A92A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6BDB" w14:textId="0A8A2680" w:rsidR="00865746" w:rsidRPr="00E33C1C" w:rsidRDefault="00070D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AC8CD4" wp14:editId="341E540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06A5A8D" w14:textId="72AD1F6F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8CD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206A5A8D" w14:textId="72AD1F6F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5746" w:rsidRPr="00533BBA" w14:paraId="7EF6BBD8" w14:textId="77777777" w:rsidTr="00533BB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A3A453" w14:textId="35E21D02" w:rsidR="00865746" w:rsidRPr="00533BBA" w:rsidRDefault="00ED58C4" w:rsidP="00533BBA">
          <w:pPr>
            <w:spacing w:line="0" w:lineRule="atLeas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865746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C36379">
            <w:rPr>
              <w:i/>
              <w:noProof/>
              <w:sz w:val="18"/>
            </w:rPr>
            <w:t>2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E3D00E" w14:textId="67AB49FB" w:rsidR="00865746" w:rsidRPr="00894FBA" w:rsidRDefault="00865746" w:rsidP="00894FBA">
          <w:pPr>
            <w:spacing w:line="0" w:lineRule="atLeast"/>
            <w:jc w:val="center"/>
            <w:rPr>
              <w:i/>
            </w:rPr>
          </w:pPr>
          <w:r w:rsidRPr="00894FBA">
            <w:rPr>
              <w:i/>
            </w:rPr>
            <w:t>Superannuation (PSS</w:t>
          </w:r>
          <w:r>
            <w:rPr>
              <w:i/>
            </w:rPr>
            <w:t>AP Trust Deed</w:t>
          </w:r>
          <w:r w:rsidRPr="00894FBA">
            <w:rPr>
              <w:i/>
            </w:rPr>
            <w:t>) (</w:t>
          </w:r>
          <w:r w:rsidR="00F816B7">
            <w:rPr>
              <w:i/>
            </w:rPr>
            <w:t>Superannuation Reforms</w:t>
          </w:r>
          <w:r>
            <w:rPr>
              <w:i/>
            </w:rPr>
            <w:t xml:space="preserve"> and Other Matters</w:t>
          </w:r>
          <w:r w:rsidRPr="00894FBA">
            <w:rPr>
              <w:i/>
            </w:rPr>
            <w:t>) Amendment Instrument 201</w:t>
          </w:r>
          <w:r w:rsidR="0072341D">
            <w:rPr>
              <w:i/>
            </w:rPr>
            <w:t>7</w:t>
          </w:r>
        </w:p>
        <w:p w14:paraId="42B18300" w14:textId="77777777" w:rsidR="00865746" w:rsidRPr="00533BBA" w:rsidRDefault="00865746" w:rsidP="00894FBA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FB6FA4" w14:textId="77777777" w:rsidR="00865746" w:rsidRPr="00533BBA" w:rsidRDefault="00865746" w:rsidP="00533BBA">
          <w:pPr>
            <w:spacing w:line="0" w:lineRule="atLeast"/>
            <w:jc w:val="right"/>
            <w:rPr>
              <w:sz w:val="18"/>
            </w:rPr>
          </w:pPr>
        </w:p>
      </w:tc>
    </w:tr>
    <w:tr w:rsidR="00865746" w:rsidRPr="00533BBA" w14:paraId="11AE64A2" w14:textId="77777777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A91426E" w14:textId="77777777" w:rsidR="00865746" w:rsidRPr="00533BBA" w:rsidRDefault="00865746" w:rsidP="00533BBA">
          <w:pPr>
            <w:jc w:val="right"/>
            <w:rPr>
              <w:sz w:val="18"/>
            </w:rPr>
          </w:pPr>
        </w:p>
      </w:tc>
    </w:tr>
  </w:tbl>
  <w:p w14:paraId="6A575931" w14:textId="77777777" w:rsidR="00865746" w:rsidRPr="00ED79B6" w:rsidRDefault="0086574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25F" w14:textId="77777777" w:rsidR="00865746" w:rsidRPr="00E33C1C" w:rsidRDefault="0086574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98"/>
      <w:gridCol w:w="6443"/>
      <w:gridCol w:w="631"/>
      <w:gridCol w:w="85"/>
    </w:tblGrid>
    <w:tr w:rsidR="00865746" w:rsidRPr="00533BBA" w14:paraId="7DAE29B4" w14:textId="77777777" w:rsidTr="00C36379">
      <w:trPr>
        <w:trHeight w:val="159"/>
      </w:trPr>
      <w:tc>
        <w:tcPr>
          <w:tcW w:w="13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C2B766" w14:textId="77777777" w:rsidR="00865746" w:rsidRPr="00533BBA" w:rsidRDefault="00865746" w:rsidP="00533BBA">
          <w:pPr>
            <w:spacing w:line="0" w:lineRule="atLeast"/>
            <w:rPr>
              <w:sz w:val="18"/>
            </w:rPr>
          </w:pPr>
        </w:p>
      </w:tc>
      <w:tc>
        <w:tcPr>
          <w:tcW w:w="64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02A96F" w14:textId="1AD00E2C" w:rsidR="00865746" w:rsidRPr="00533BBA" w:rsidRDefault="00ED58C4" w:rsidP="00533BBA">
          <w:pPr>
            <w:spacing w:line="0" w:lineRule="atLeast"/>
            <w:jc w:val="center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865746" w:rsidRPr="00533BBA">
            <w:rPr>
              <w:i/>
              <w:sz w:val="18"/>
            </w:rPr>
            <w:instrText xml:space="preserve"> DOCPROPERTY ShortT </w:instrText>
          </w:r>
          <w:r w:rsidRPr="00533BBA">
            <w:rPr>
              <w:i/>
              <w:sz w:val="18"/>
            </w:rPr>
            <w:fldChar w:fldCharType="separate"/>
          </w:r>
          <w:r w:rsidR="00E225F9">
            <w:rPr>
              <w:i/>
              <w:sz w:val="18"/>
            </w:rPr>
            <w:t>Superannuation Amendment (PSSAP Trust Deed—Administration Costs) Instrument 2015</w:t>
          </w:r>
          <w:r w:rsidRPr="00533BBA">
            <w:rPr>
              <w:i/>
              <w:sz w:val="18"/>
            </w:rPr>
            <w:fldChar w:fldCharType="end"/>
          </w:r>
        </w:p>
      </w:tc>
      <w:tc>
        <w:tcPr>
          <w:tcW w:w="7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AD805" w14:textId="10822800" w:rsidR="00865746" w:rsidRPr="00533BBA" w:rsidRDefault="00ED58C4" w:rsidP="00533BBA">
          <w:pPr>
            <w:spacing w:line="0" w:lineRule="atLeast"/>
            <w:jc w:val="right"/>
            <w:rPr>
              <w:sz w:val="18"/>
            </w:rPr>
          </w:pPr>
          <w:r w:rsidRPr="00533BBA">
            <w:rPr>
              <w:i/>
              <w:sz w:val="18"/>
            </w:rPr>
            <w:fldChar w:fldCharType="begin"/>
          </w:r>
          <w:r w:rsidR="00865746" w:rsidRPr="00533BBA">
            <w:rPr>
              <w:i/>
              <w:sz w:val="18"/>
            </w:rPr>
            <w:instrText xml:space="preserve"> PAGE </w:instrText>
          </w:r>
          <w:r w:rsidRPr="00533BBA">
            <w:rPr>
              <w:i/>
              <w:sz w:val="18"/>
            </w:rPr>
            <w:fldChar w:fldCharType="separate"/>
          </w:r>
          <w:r w:rsidR="00E225F9">
            <w:rPr>
              <w:i/>
              <w:noProof/>
              <w:sz w:val="18"/>
            </w:rPr>
            <w:t>1</w:t>
          </w:r>
          <w:r w:rsidRPr="00533BBA">
            <w:rPr>
              <w:i/>
              <w:sz w:val="18"/>
            </w:rPr>
            <w:fldChar w:fldCharType="end"/>
          </w:r>
        </w:p>
      </w:tc>
    </w:tr>
    <w:tr w:rsidR="00865746" w:rsidRPr="00533BBA" w14:paraId="412C38C2" w14:textId="77777777" w:rsidTr="00533BB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85" w:type="dxa"/>
      </w:trPr>
      <w:tc>
        <w:tcPr>
          <w:tcW w:w="8472" w:type="dxa"/>
          <w:gridSpan w:val="3"/>
          <w:shd w:val="clear" w:color="auto" w:fill="auto"/>
        </w:tcPr>
        <w:p w14:paraId="1D82E231" w14:textId="77777777" w:rsidR="00865746" w:rsidRPr="00533BBA" w:rsidRDefault="00865746" w:rsidP="00E42C3A">
          <w:pPr>
            <w:rPr>
              <w:sz w:val="18"/>
            </w:rPr>
          </w:pPr>
          <w:r w:rsidRPr="00533BBA">
            <w:rPr>
              <w:i/>
              <w:noProof/>
              <w:sz w:val="18"/>
            </w:rPr>
            <w:t>I15ES103.v04.docx</w:t>
          </w:r>
          <w:r w:rsidRPr="00533BBA">
            <w:rPr>
              <w:i/>
              <w:sz w:val="18"/>
            </w:rPr>
            <w:t xml:space="preserve"> </w:t>
          </w:r>
          <w:r w:rsidRPr="00533BBA">
            <w:rPr>
              <w:i/>
              <w:noProof/>
              <w:sz w:val="18"/>
            </w:rPr>
            <w:t>24/3/2015 12:14 PM</w:t>
          </w:r>
        </w:p>
      </w:tc>
    </w:tr>
  </w:tbl>
  <w:p w14:paraId="588A44D7" w14:textId="77777777" w:rsidR="00865746" w:rsidRPr="00ED79B6" w:rsidRDefault="0086574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1B724" w14:textId="77777777" w:rsidR="00865746" w:rsidRDefault="00865746" w:rsidP="0048364F">
      <w:pPr>
        <w:spacing w:line="240" w:lineRule="auto"/>
      </w:pPr>
      <w:r>
        <w:separator/>
      </w:r>
    </w:p>
  </w:footnote>
  <w:footnote w:type="continuationSeparator" w:id="0">
    <w:p w14:paraId="213F1DCE" w14:textId="77777777" w:rsidR="00865746" w:rsidRDefault="008657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EF98" w14:textId="763F0D79" w:rsidR="00865746" w:rsidRPr="005F1388" w:rsidRDefault="00070DC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8190A9A" wp14:editId="7ADF790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6451825" w14:textId="69696CB9" w:rsidR="00865746" w:rsidRPr="00581211" w:rsidRDefault="00ED58C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225F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90A9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0;margin-top:11.3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16451825" w14:textId="69696CB9" w:rsidR="00865746" w:rsidRPr="00581211" w:rsidRDefault="00ED58C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225F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BDEA" w14:textId="6BF4C342" w:rsidR="00865746" w:rsidRPr="005F1388" w:rsidRDefault="00070DCA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3B88F6A" wp14:editId="4FE3A99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D136603" w14:textId="7DBECD24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8F6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0;margin-top:11.3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0D136603" w14:textId="7DBECD24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5484" w14:textId="007A7DF7" w:rsidR="00865746" w:rsidRPr="005F1388" w:rsidRDefault="0086574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7EC3" w14:textId="47759E1A" w:rsidR="00865746" w:rsidRPr="00ED79B6" w:rsidRDefault="00070DCA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C19EC85" wp14:editId="17D882D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B57E0E1" w14:textId="0D76D116" w:rsidR="00865746" w:rsidRPr="00581211" w:rsidRDefault="00ED58C4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225F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865746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9EC8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B57E0E1" w14:textId="0D76D116" w:rsidR="00865746" w:rsidRPr="00581211" w:rsidRDefault="00ED58C4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225F9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865746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5164" w14:textId="063F2DC1" w:rsidR="00865746" w:rsidRPr="00ED79B6" w:rsidRDefault="00070DCA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99382E1" wp14:editId="49CECC8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FD82B13" w14:textId="2FD0910D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382E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1FD82B13" w14:textId="2FD0910D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D9DD" w14:textId="27F39A5D" w:rsidR="00865746" w:rsidRPr="00ED79B6" w:rsidRDefault="0086574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23C0" w14:textId="3CC9859A" w:rsidR="00865746" w:rsidRPr="00A961C4" w:rsidRDefault="00070DCA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379CCF" wp14:editId="43CA6F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D083A77" w14:textId="65DF06CB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79CC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D083A77" w14:textId="65DF06CB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D58C4">
      <w:rPr>
        <w:b/>
        <w:sz w:val="20"/>
      </w:rPr>
      <w:fldChar w:fldCharType="begin"/>
    </w:r>
    <w:r w:rsidR="00865746">
      <w:rPr>
        <w:b/>
        <w:sz w:val="20"/>
      </w:rPr>
      <w:instrText xml:space="preserve"> STYLEREF CharAmSchNo </w:instrText>
    </w:r>
    <w:r w:rsidR="00ED58C4">
      <w:rPr>
        <w:b/>
        <w:sz w:val="20"/>
      </w:rPr>
      <w:fldChar w:fldCharType="end"/>
    </w:r>
    <w:r w:rsidR="00865746" w:rsidRPr="00A961C4">
      <w:rPr>
        <w:sz w:val="20"/>
      </w:rPr>
      <w:t xml:space="preserve">  </w:t>
    </w:r>
    <w:r w:rsidR="00ED58C4">
      <w:rPr>
        <w:sz w:val="20"/>
      </w:rPr>
      <w:fldChar w:fldCharType="begin"/>
    </w:r>
    <w:r w:rsidR="00865746">
      <w:rPr>
        <w:sz w:val="20"/>
      </w:rPr>
      <w:instrText xml:space="preserve"> STYLEREF CharAmSchText </w:instrText>
    </w:r>
    <w:r w:rsidR="00ED58C4">
      <w:rPr>
        <w:sz w:val="20"/>
      </w:rPr>
      <w:fldChar w:fldCharType="end"/>
    </w:r>
  </w:p>
  <w:p w14:paraId="531E365E" w14:textId="51CC286B" w:rsidR="00865746" w:rsidRPr="00A961C4" w:rsidRDefault="00ED58C4" w:rsidP="0048364F">
    <w:pPr>
      <w:rPr>
        <w:b/>
        <w:sz w:val="20"/>
      </w:rPr>
    </w:pPr>
    <w:r>
      <w:rPr>
        <w:b/>
        <w:sz w:val="20"/>
      </w:rPr>
      <w:fldChar w:fldCharType="begin"/>
    </w:r>
    <w:r w:rsidR="00865746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865746" w:rsidRPr="00A961C4">
      <w:rPr>
        <w:sz w:val="20"/>
      </w:rPr>
      <w:t xml:space="preserve">  </w:t>
    </w:r>
    <w:r>
      <w:rPr>
        <w:sz w:val="20"/>
      </w:rPr>
      <w:fldChar w:fldCharType="begin"/>
    </w:r>
    <w:r w:rsidR="00865746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18A823" w14:textId="77777777" w:rsidR="00865746" w:rsidRPr="00A961C4" w:rsidRDefault="0086574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D5D" w14:textId="18757DF2" w:rsidR="00865746" w:rsidRPr="00A961C4" w:rsidRDefault="00070DCA" w:rsidP="0048364F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8767FA" wp14:editId="242B424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CC3643F" w14:textId="0BD10CF2" w:rsidR="00865746" w:rsidRPr="00581211" w:rsidRDefault="00865746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767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0CC3643F" w14:textId="0BD10CF2" w:rsidR="00865746" w:rsidRPr="00581211" w:rsidRDefault="00865746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D58C4" w:rsidRPr="00A961C4">
      <w:rPr>
        <w:sz w:val="20"/>
      </w:rPr>
      <w:fldChar w:fldCharType="begin"/>
    </w:r>
    <w:r w:rsidR="00865746" w:rsidRPr="00A961C4">
      <w:rPr>
        <w:sz w:val="20"/>
      </w:rPr>
      <w:instrText xml:space="preserve"> STYLEREF CharAmSchText </w:instrText>
    </w:r>
    <w:r w:rsidR="00ED58C4" w:rsidRPr="00A961C4">
      <w:rPr>
        <w:sz w:val="20"/>
      </w:rPr>
      <w:fldChar w:fldCharType="end"/>
    </w:r>
  </w:p>
  <w:p w14:paraId="2DE6A108" w14:textId="77777777" w:rsidR="00865746" w:rsidRPr="00A961C4" w:rsidRDefault="00865746" w:rsidP="007F48ED">
    <w:pPr>
      <w:pBdr>
        <w:bottom w:val="single" w:sz="6" w:space="1" w:color="auto"/>
      </w:pBdr>
      <w:spacing w:after="120"/>
      <w:jc w:val="right"/>
    </w:pPr>
  </w:p>
  <w:p w14:paraId="2B8B02EF" w14:textId="77777777" w:rsidR="001246BA" w:rsidRDefault="001246B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40D1" w14:textId="40CB0494" w:rsidR="00865746" w:rsidRPr="00A961C4" w:rsidRDefault="0086574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2ED"/>
    <w:multiLevelType w:val="multilevel"/>
    <w:tmpl w:val="BFCA48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0CE303AC"/>
    <w:multiLevelType w:val="multilevel"/>
    <w:tmpl w:val="8A241C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3" w15:restartNumberingAfterBreak="0">
    <w:nsid w:val="0F2A7441"/>
    <w:multiLevelType w:val="hybridMultilevel"/>
    <w:tmpl w:val="C4E404C4"/>
    <w:lvl w:ilvl="0" w:tplc="B9C6961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8F7E17"/>
    <w:multiLevelType w:val="hybridMultilevel"/>
    <w:tmpl w:val="CC187458"/>
    <w:lvl w:ilvl="0" w:tplc="BCCA030A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FB1084"/>
    <w:multiLevelType w:val="hybridMultilevel"/>
    <w:tmpl w:val="8AE6F9AE"/>
    <w:lvl w:ilvl="0" w:tplc="5F22F6E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17B8326A"/>
    <w:multiLevelType w:val="hybridMultilevel"/>
    <w:tmpl w:val="BEA2BD3C"/>
    <w:lvl w:ilvl="0" w:tplc="439E9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95D3177"/>
    <w:multiLevelType w:val="hybridMultilevel"/>
    <w:tmpl w:val="92D0AD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01BA3"/>
    <w:multiLevelType w:val="hybridMultilevel"/>
    <w:tmpl w:val="A62429EA"/>
    <w:lvl w:ilvl="0" w:tplc="0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F902AE"/>
    <w:multiLevelType w:val="multilevel"/>
    <w:tmpl w:val="BE9E55D0"/>
    <w:lvl w:ilvl="0">
      <w:start w:val="1"/>
      <w:numFmt w:val="decimal"/>
      <w:pStyle w:val="Numlist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138"/>
        </w:tabs>
        <w:ind w:left="1985" w:hanging="567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</w:lvl>
    <w:lvl w:ilvl="8">
      <w:start w:val="1"/>
      <w:numFmt w:val="lowerRoman"/>
      <w:lvlText w:val="(%9)"/>
      <w:lvlJc w:val="left"/>
      <w:pPr>
        <w:tabs>
          <w:tab w:val="num" w:pos="1440"/>
        </w:tabs>
        <w:ind w:left="1440" w:hanging="720"/>
      </w:pPr>
    </w:lvl>
  </w:abstractNum>
  <w:abstractNum w:abstractNumId="20" w15:restartNumberingAfterBreak="0">
    <w:nsid w:val="2E076BDE"/>
    <w:multiLevelType w:val="hybridMultilevel"/>
    <w:tmpl w:val="F2A2E8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146031"/>
    <w:multiLevelType w:val="hybridMultilevel"/>
    <w:tmpl w:val="2B2CAFD0"/>
    <w:lvl w:ilvl="0" w:tplc="16D8B43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FCD7BE0"/>
    <w:multiLevelType w:val="hybridMultilevel"/>
    <w:tmpl w:val="7B225E6A"/>
    <w:lvl w:ilvl="0" w:tplc="A6F0DC0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1A25390"/>
    <w:multiLevelType w:val="singleLevel"/>
    <w:tmpl w:val="0C09000F"/>
    <w:lvl w:ilvl="0">
      <w:start w:val="1"/>
      <w:numFmt w:val="decimal"/>
      <w:pStyle w:val="Rule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4" w15:restartNumberingAfterBreak="0">
    <w:nsid w:val="37E519F3"/>
    <w:multiLevelType w:val="multilevel"/>
    <w:tmpl w:val="1974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44DA303E"/>
    <w:multiLevelType w:val="multilevel"/>
    <w:tmpl w:val="FFF031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45075B34"/>
    <w:multiLevelType w:val="hybridMultilevel"/>
    <w:tmpl w:val="3F46BCC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7746617"/>
    <w:multiLevelType w:val="hybridMultilevel"/>
    <w:tmpl w:val="C4E404C4"/>
    <w:lvl w:ilvl="0" w:tplc="B9C6961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B37276"/>
    <w:multiLevelType w:val="hybridMultilevel"/>
    <w:tmpl w:val="3118AE5E"/>
    <w:lvl w:ilvl="0" w:tplc="BAA86B70">
      <w:start w:val="1"/>
      <w:numFmt w:val="lowerRoman"/>
      <w:lvlText w:val="(%1)"/>
      <w:lvlJc w:val="left"/>
      <w:pPr>
        <w:ind w:left="14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0" w15:restartNumberingAfterBreak="0">
    <w:nsid w:val="482859B5"/>
    <w:multiLevelType w:val="hybridMultilevel"/>
    <w:tmpl w:val="CFFCAC92"/>
    <w:lvl w:ilvl="0" w:tplc="6A466826">
      <w:start w:val="1"/>
      <w:numFmt w:val="decimal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4BBF1727"/>
    <w:multiLevelType w:val="hybridMultilevel"/>
    <w:tmpl w:val="F806B95A"/>
    <w:lvl w:ilvl="0" w:tplc="BC86E59A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C2C6E80"/>
    <w:multiLevelType w:val="hybridMultilevel"/>
    <w:tmpl w:val="130E5C82"/>
    <w:lvl w:ilvl="0" w:tplc="BF2EF3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351D8"/>
    <w:multiLevelType w:val="hybridMultilevel"/>
    <w:tmpl w:val="BEA2BD3C"/>
    <w:lvl w:ilvl="0" w:tplc="439E9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B27E82"/>
    <w:multiLevelType w:val="hybridMultilevel"/>
    <w:tmpl w:val="4358F5F6"/>
    <w:lvl w:ilvl="0" w:tplc="36301C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1FEC"/>
    <w:multiLevelType w:val="hybridMultilevel"/>
    <w:tmpl w:val="DC5AE5F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B7172"/>
    <w:multiLevelType w:val="hybridMultilevel"/>
    <w:tmpl w:val="B762AF42"/>
    <w:lvl w:ilvl="0" w:tplc="279E2622">
      <w:start w:val="1"/>
      <w:numFmt w:val="lowerLetter"/>
      <w:lvlText w:val="(%1)"/>
      <w:lvlJc w:val="left"/>
      <w:pPr>
        <w:ind w:left="1784" w:hanging="360"/>
      </w:pPr>
      <w:rPr>
        <w:rFonts w:hint="default"/>
        <w:b w:val="0"/>
      </w:rPr>
    </w:lvl>
    <w:lvl w:ilvl="1" w:tplc="439E9A74">
      <w:start w:val="1"/>
      <w:numFmt w:val="lowerRoman"/>
      <w:lvlText w:val="(%2)"/>
      <w:lvlJc w:val="left"/>
      <w:pPr>
        <w:ind w:left="250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24" w:hanging="180"/>
      </w:pPr>
    </w:lvl>
    <w:lvl w:ilvl="3" w:tplc="0C09000F" w:tentative="1">
      <w:start w:val="1"/>
      <w:numFmt w:val="decimal"/>
      <w:lvlText w:val="%4."/>
      <w:lvlJc w:val="left"/>
      <w:pPr>
        <w:ind w:left="3944" w:hanging="360"/>
      </w:pPr>
    </w:lvl>
    <w:lvl w:ilvl="4" w:tplc="0C090019" w:tentative="1">
      <w:start w:val="1"/>
      <w:numFmt w:val="lowerLetter"/>
      <w:lvlText w:val="%5."/>
      <w:lvlJc w:val="left"/>
      <w:pPr>
        <w:ind w:left="4664" w:hanging="360"/>
      </w:pPr>
    </w:lvl>
    <w:lvl w:ilvl="5" w:tplc="0C09001B" w:tentative="1">
      <w:start w:val="1"/>
      <w:numFmt w:val="lowerRoman"/>
      <w:lvlText w:val="%6."/>
      <w:lvlJc w:val="right"/>
      <w:pPr>
        <w:ind w:left="5384" w:hanging="180"/>
      </w:pPr>
    </w:lvl>
    <w:lvl w:ilvl="6" w:tplc="0C09000F" w:tentative="1">
      <w:start w:val="1"/>
      <w:numFmt w:val="decimal"/>
      <w:lvlText w:val="%7."/>
      <w:lvlJc w:val="left"/>
      <w:pPr>
        <w:ind w:left="6104" w:hanging="360"/>
      </w:pPr>
    </w:lvl>
    <w:lvl w:ilvl="7" w:tplc="0C090019" w:tentative="1">
      <w:start w:val="1"/>
      <w:numFmt w:val="lowerLetter"/>
      <w:lvlText w:val="%8."/>
      <w:lvlJc w:val="left"/>
      <w:pPr>
        <w:ind w:left="6824" w:hanging="360"/>
      </w:pPr>
    </w:lvl>
    <w:lvl w:ilvl="8" w:tplc="0C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37" w15:restartNumberingAfterBreak="0">
    <w:nsid w:val="6D366E04"/>
    <w:multiLevelType w:val="hybridMultilevel"/>
    <w:tmpl w:val="E8F248D8"/>
    <w:lvl w:ilvl="0" w:tplc="CE7A97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08346D"/>
    <w:multiLevelType w:val="hybridMultilevel"/>
    <w:tmpl w:val="5794428C"/>
    <w:lvl w:ilvl="0" w:tplc="E3748A26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9" w15:restartNumberingAfterBreak="0">
    <w:nsid w:val="7D642EA7"/>
    <w:multiLevelType w:val="multilevel"/>
    <w:tmpl w:val="1974C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0" w15:restartNumberingAfterBreak="0">
    <w:nsid w:val="7FDA28B8"/>
    <w:multiLevelType w:val="hybridMultilevel"/>
    <w:tmpl w:val="77F205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0"/>
  </w:num>
  <w:num w:numId="13">
    <w:abstractNumId w:val="19"/>
  </w:num>
  <w:num w:numId="14">
    <w:abstractNumId w:val="23"/>
  </w:num>
  <w:num w:numId="15">
    <w:abstractNumId w:val="18"/>
  </w:num>
  <w:num w:numId="16">
    <w:abstractNumId w:val="15"/>
  </w:num>
  <w:num w:numId="17">
    <w:abstractNumId w:val="38"/>
  </w:num>
  <w:num w:numId="18">
    <w:abstractNumId w:val="17"/>
  </w:num>
  <w:num w:numId="19">
    <w:abstractNumId w:val="39"/>
  </w:num>
  <w:num w:numId="20">
    <w:abstractNumId w:val="34"/>
  </w:num>
  <w:num w:numId="21">
    <w:abstractNumId w:val="30"/>
  </w:num>
  <w:num w:numId="22">
    <w:abstractNumId w:val="36"/>
  </w:num>
  <w:num w:numId="23">
    <w:abstractNumId w:val="26"/>
  </w:num>
  <w:num w:numId="24">
    <w:abstractNumId w:val="11"/>
  </w:num>
  <w:num w:numId="25">
    <w:abstractNumId w:val="12"/>
  </w:num>
  <w:num w:numId="26">
    <w:abstractNumId w:val="14"/>
  </w:num>
  <w:num w:numId="27">
    <w:abstractNumId w:val="35"/>
  </w:num>
  <w:num w:numId="28">
    <w:abstractNumId w:val="32"/>
  </w:num>
  <w:num w:numId="29">
    <w:abstractNumId w:val="22"/>
  </w:num>
  <w:num w:numId="30">
    <w:abstractNumId w:val="33"/>
  </w:num>
  <w:num w:numId="31">
    <w:abstractNumId w:val="16"/>
  </w:num>
  <w:num w:numId="32">
    <w:abstractNumId w:val="31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24"/>
  </w:num>
  <w:num w:numId="39">
    <w:abstractNumId w:val="20"/>
  </w:num>
  <w:num w:numId="40">
    <w:abstractNumId w:val="29"/>
  </w:num>
  <w:num w:numId="41">
    <w:abstractNumId w:val="40"/>
  </w:num>
  <w:num w:numId="42">
    <w:abstractNumId w:val="37"/>
  </w:num>
  <w:num w:numId="43">
    <w:abstractNumId w:val="28"/>
  </w:num>
  <w:num w:numId="44">
    <w:abstractNumId w:val="27"/>
  </w:num>
  <w:num w:numId="45">
    <w:abstractNumId w:val="1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9"/>
    <w:rsid w:val="00000263"/>
    <w:rsid w:val="00000C9F"/>
    <w:rsid w:val="00000F21"/>
    <w:rsid w:val="000072D3"/>
    <w:rsid w:val="000113BC"/>
    <w:rsid w:val="00013151"/>
    <w:rsid w:val="000136AF"/>
    <w:rsid w:val="000156F4"/>
    <w:rsid w:val="0002332D"/>
    <w:rsid w:val="000269B6"/>
    <w:rsid w:val="000300C9"/>
    <w:rsid w:val="00031ADE"/>
    <w:rsid w:val="00033C76"/>
    <w:rsid w:val="000365C1"/>
    <w:rsid w:val="0004044E"/>
    <w:rsid w:val="00042BCD"/>
    <w:rsid w:val="000467B3"/>
    <w:rsid w:val="000472D9"/>
    <w:rsid w:val="00047A87"/>
    <w:rsid w:val="0005120E"/>
    <w:rsid w:val="00054577"/>
    <w:rsid w:val="000572AC"/>
    <w:rsid w:val="000614BF"/>
    <w:rsid w:val="0006344D"/>
    <w:rsid w:val="000653AB"/>
    <w:rsid w:val="00070DCA"/>
    <w:rsid w:val="0007169C"/>
    <w:rsid w:val="000746B9"/>
    <w:rsid w:val="000764E5"/>
    <w:rsid w:val="000772C7"/>
    <w:rsid w:val="00077593"/>
    <w:rsid w:val="000804C7"/>
    <w:rsid w:val="000809AF"/>
    <w:rsid w:val="00083F48"/>
    <w:rsid w:val="000841E2"/>
    <w:rsid w:val="00085F32"/>
    <w:rsid w:val="000873DF"/>
    <w:rsid w:val="00093520"/>
    <w:rsid w:val="000A248D"/>
    <w:rsid w:val="000A37AF"/>
    <w:rsid w:val="000A67E2"/>
    <w:rsid w:val="000A7DF9"/>
    <w:rsid w:val="000C0C85"/>
    <w:rsid w:val="000C68B2"/>
    <w:rsid w:val="000C6F67"/>
    <w:rsid w:val="000D05EF"/>
    <w:rsid w:val="000D4A9C"/>
    <w:rsid w:val="000D5485"/>
    <w:rsid w:val="000E083E"/>
    <w:rsid w:val="000E2B66"/>
    <w:rsid w:val="000E3C2F"/>
    <w:rsid w:val="000F21C1"/>
    <w:rsid w:val="000F3FA9"/>
    <w:rsid w:val="000F5781"/>
    <w:rsid w:val="00100C14"/>
    <w:rsid w:val="00106751"/>
    <w:rsid w:val="0010745C"/>
    <w:rsid w:val="001161F7"/>
    <w:rsid w:val="00117277"/>
    <w:rsid w:val="0011789F"/>
    <w:rsid w:val="0012161D"/>
    <w:rsid w:val="00122C62"/>
    <w:rsid w:val="001246BA"/>
    <w:rsid w:val="001260C7"/>
    <w:rsid w:val="0012628D"/>
    <w:rsid w:val="00127846"/>
    <w:rsid w:val="001336BB"/>
    <w:rsid w:val="001343FA"/>
    <w:rsid w:val="00134D5B"/>
    <w:rsid w:val="001406AA"/>
    <w:rsid w:val="00141E7D"/>
    <w:rsid w:val="00144472"/>
    <w:rsid w:val="00145004"/>
    <w:rsid w:val="001459CA"/>
    <w:rsid w:val="001459DD"/>
    <w:rsid w:val="001528B7"/>
    <w:rsid w:val="0015359C"/>
    <w:rsid w:val="0015466C"/>
    <w:rsid w:val="00160BD7"/>
    <w:rsid w:val="00161CF3"/>
    <w:rsid w:val="00163B6B"/>
    <w:rsid w:val="001643C9"/>
    <w:rsid w:val="00164B9E"/>
    <w:rsid w:val="00165568"/>
    <w:rsid w:val="00166082"/>
    <w:rsid w:val="0016684B"/>
    <w:rsid w:val="00166B84"/>
    <w:rsid w:val="00166C2F"/>
    <w:rsid w:val="001716C9"/>
    <w:rsid w:val="00183795"/>
    <w:rsid w:val="00184261"/>
    <w:rsid w:val="00184480"/>
    <w:rsid w:val="00186B5D"/>
    <w:rsid w:val="00186ED2"/>
    <w:rsid w:val="00193461"/>
    <w:rsid w:val="00193510"/>
    <w:rsid w:val="001939E1"/>
    <w:rsid w:val="00195382"/>
    <w:rsid w:val="00196F7B"/>
    <w:rsid w:val="001A1B37"/>
    <w:rsid w:val="001A1BF2"/>
    <w:rsid w:val="001A3B9F"/>
    <w:rsid w:val="001A65C0"/>
    <w:rsid w:val="001A7FEF"/>
    <w:rsid w:val="001B6456"/>
    <w:rsid w:val="001B7A5D"/>
    <w:rsid w:val="001C543E"/>
    <w:rsid w:val="001C69C4"/>
    <w:rsid w:val="001E0A8D"/>
    <w:rsid w:val="001E3590"/>
    <w:rsid w:val="001E7407"/>
    <w:rsid w:val="001F01EB"/>
    <w:rsid w:val="001F10FC"/>
    <w:rsid w:val="001F3D12"/>
    <w:rsid w:val="001F71FA"/>
    <w:rsid w:val="00201B00"/>
    <w:rsid w:val="00201D27"/>
    <w:rsid w:val="0020300C"/>
    <w:rsid w:val="00203F28"/>
    <w:rsid w:val="00204206"/>
    <w:rsid w:val="0020503A"/>
    <w:rsid w:val="0020696A"/>
    <w:rsid w:val="00214004"/>
    <w:rsid w:val="00214A18"/>
    <w:rsid w:val="0021614C"/>
    <w:rsid w:val="002166BA"/>
    <w:rsid w:val="002179B3"/>
    <w:rsid w:val="00220A0C"/>
    <w:rsid w:val="00223E4A"/>
    <w:rsid w:val="00226C3E"/>
    <w:rsid w:val="00227693"/>
    <w:rsid w:val="002277B0"/>
    <w:rsid w:val="002302C6"/>
    <w:rsid w:val="002302EA"/>
    <w:rsid w:val="00231E06"/>
    <w:rsid w:val="002363F3"/>
    <w:rsid w:val="00237246"/>
    <w:rsid w:val="00240749"/>
    <w:rsid w:val="002468D7"/>
    <w:rsid w:val="00254374"/>
    <w:rsid w:val="00254977"/>
    <w:rsid w:val="00256F1D"/>
    <w:rsid w:val="0026203E"/>
    <w:rsid w:val="00267A21"/>
    <w:rsid w:val="00270E34"/>
    <w:rsid w:val="00276618"/>
    <w:rsid w:val="002828DE"/>
    <w:rsid w:val="0028394B"/>
    <w:rsid w:val="00284F4D"/>
    <w:rsid w:val="00285CDD"/>
    <w:rsid w:val="00291167"/>
    <w:rsid w:val="00291ACC"/>
    <w:rsid w:val="00296A20"/>
    <w:rsid w:val="00296FD7"/>
    <w:rsid w:val="00297ECB"/>
    <w:rsid w:val="002A18D3"/>
    <w:rsid w:val="002A3E95"/>
    <w:rsid w:val="002B0ADD"/>
    <w:rsid w:val="002B16D7"/>
    <w:rsid w:val="002B2E42"/>
    <w:rsid w:val="002B3DE2"/>
    <w:rsid w:val="002B5312"/>
    <w:rsid w:val="002B5F5A"/>
    <w:rsid w:val="002B5FB3"/>
    <w:rsid w:val="002C152A"/>
    <w:rsid w:val="002C27C3"/>
    <w:rsid w:val="002C2979"/>
    <w:rsid w:val="002C347B"/>
    <w:rsid w:val="002C4BE3"/>
    <w:rsid w:val="002D043A"/>
    <w:rsid w:val="002D66D1"/>
    <w:rsid w:val="002E0BE7"/>
    <w:rsid w:val="002E0F79"/>
    <w:rsid w:val="002E1D8A"/>
    <w:rsid w:val="002E5174"/>
    <w:rsid w:val="002E681E"/>
    <w:rsid w:val="002E727D"/>
    <w:rsid w:val="002F2861"/>
    <w:rsid w:val="00301868"/>
    <w:rsid w:val="00311D87"/>
    <w:rsid w:val="0031314F"/>
    <w:rsid w:val="0031436A"/>
    <w:rsid w:val="00316983"/>
    <w:rsid w:val="0031713F"/>
    <w:rsid w:val="00317B4F"/>
    <w:rsid w:val="00332E0D"/>
    <w:rsid w:val="00335F85"/>
    <w:rsid w:val="003415D3"/>
    <w:rsid w:val="00343229"/>
    <w:rsid w:val="00346335"/>
    <w:rsid w:val="00346506"/>
    <w:rsid w:val="00352B0F"/>
    <w:rsid w:val="003561B0"/>
    <w:rsid w:val="0036138D"/>
    <w:rsid w:val="00361552"/>
    <w:rsid w:val="00361878"/>
    <w:rsid w:val="003657C0"/>
    <w:rsid w:val="00365ABD"/>
    <w:rsid w:val="003712C1"/>
    <w:rsid w:val="00372523"/>
    <w:rsid w:val="00377452"/>
    <w:rsid w:val="0038382F"/>
    <w:rsid w:val="00384CB7"/>
    <w:rsid w:val="00387FFC"/>
    <w:rsid w:val="00390957"/>
    <w:rsid w:val="00397422"/>
    <w:rsid w:val="003A15AC"/>
    <w:rsid w:val="003A56EB"/>
    <w:rsid w:val="003B0627"/>
    <w:rsid w:val="003B278C"/>
    <w:rsid w:val="003B29E2"/>
    <w:rsid w:val="003B586B"/>
    <w:rsid w:val="003C1C59"/>
    <w:rsid w:val="003C5F2B"/>
    <w:rsid w:val="003C6EB5"/>
    <w:rsid w:val="003D0BFE"/>
    <w:rsid w:val="003D4CA2"/>
    <w:rsid w:val="003D540F"/>
    <w:rsid w:val="003D5700"/>
    <w:rsid w:val="003D6C7C"/>
    <w:rsid w:val="003E5B14"/>
    <w:rsid w:val="003E6024"/>
    <w:rsid w:val="003F0F5A"/>
    <w:rsid w:val="00400A30"/>
    <w:rsid w:val="004022CA"/>
    <w:rsid w:val="0040291B"/>
    <w:rsid w:val="0040790B"/>
    <w:rsid w:val="004103A6"/>
    <w:rsid w:val="00410B10"/>
    <w:rsid w:val="004116CD"/>
    <w:rsid w:val="00414ADE"/>
    <w:rsid w:val="00421681"/>
    <w:rsid w:val="00424CA9"/>
    <w:rsid w:val="004257BB"/>
    <w:rsid w:val="004261D9"/>
    <w:rsid w:val="0044291A"/>
    <w:rsid w:val="00443EB3"/>
    <w:rsid w:val="00444337"/>
    <w:rsid w:val="0044571B"/>
    <w:rsid w:val="00457AAB"/>
    <w:rsid w:val="00460499"/>
    <w:rsid w:val="00472670"/>
    <w:rsid w:val="00474835"/>
    <w:rsid w:val="004819C7"/>
    <w:rsid w:val="0048364F"/>
    <w:rsid w:val="00487317"/>
    <w:rsid w:val="00487C3A"/>
    <w:rsid w:val="0049089A"/>
    <w:rsid w:val="00490ACE"/>
    <w:rsid w:val="00490F2E"/>
    <w:rsid w:val="004923F7"/>
    <w:rsid w:val="00496DB3"/>
    <w:rsid w:val="00496F97"/>
    <w:rsid w:val="004A3848"/>
    <w:rsid w:val="004A47A2"/>
    <w:rsid w:val="004A53EA"/>
    <w:rsid w:val="004A6A6A"/>
    <w:rsid w:val="004B05F3"/>
    <w:rsid w:val="004B5024"/>
    <w:rsid w:val="004C1196"/>
    <w:rsid w:val="004C2395"/>
    <w:rsid w:val="004C2F56"/>
    <w:rsid w:val="004D073A"/>
    <w:rsid w:val="004D38DC"/>
    <w:rsid w:val="004E5C41"/>
    <w:rsid w:val="004E637C"/>
    <w:rsid w:val="004F1FAC"/>
    <w:rsid w:val="004F676E"/>
    <w:rsid w:val="004F7387"/>
    <w:rsid w:val="0050105B"/>
    <w:rsid w:val="005015B2"/>
    <w:rsid w:val="005053E5"/>
    <w:rsid w:val="0051089F"/>
    <w:rsid w:val="00514936"/>
    <w:rsid w:val="00516B8D"/>
    <w:rsid w:val="0052404E"/>
    <w:rsid w:val="0052686F"/>
    <w:rsid w:val="0052756C"/>
    <w:rsid w:val="00530230"/>
    <w:rsid w:val="00530CC9"/>
    <w:rsid w:val="00533979"/>
    <w:rsid w:val="00533BBA"/>
    <w:rsid w:val="00535754"/>
    <w:rsid w:val="0053674B"/>
    <w:rsid w:val="00537FBC"/>
    <w:rsid w:val="005408E5"/>
    <w:rsid w:val="00541370"/>
    <w:rsid w:val="00541D73"/>
    <w:rsid w:val="00543469"/>
    <w:rsid w:val="005446FF"/>
    <w:rsid w:val="00546FA3"/>
    <w:rsid w:val="005506F9"/>
    <w:rsid w:val="00553DAF"/>
    <w:rsid w:val="00554243"/>
    <w:rsid w:val="00557C7A"/>
    <w:rsid w:val="00562A58"/>
    <w:rsid w:val="00563993"/>
    <w:rsid w:val="005648A0"/>
    <w:rsid w:val="00564A4B"/>
    <w:rsid w:val="00571151"/>
    <w:rsid w:val="00572122"/>
    <w:rsid w:val="00574ABB"/>
    <w:rsid w:val="00576371"/>
    <w:rsid w:val="00577969"/>
    <w:rsid w:val="00577AE3"/>
    <w:rsid w:val="00581211"/>
    <w:rsid w:val="00582706"/>
    <w:rsid w:val="00583A2C"/>
    <w:rsid w:val="00584811"/>
    <w:rsid w:val="005875A9"/>
    <w:rsid w:val="00587A17"/>
    <w:rsid w:val="00587ABC"/>
    <w:rsid w:val="00587C3C"/>
    <w:rsid w:val="00593AA6"/>
    <w:rsid w:val="00594161"/>
    <w:rsid w:val="00594749"/>
    <w:rsid w:val="00596E3B"/>
    <w:rsid w:val="005A0A07"/>
    <w:rsid w:val="005A2BF5"/>
    <w:rsid w:val="005A36D9"/>
    <w:rsid w:val="005A482B"/>
    <w:rsid w:val="005B4067"/>
    <w:rsid w:val="005B61EA"/>
    <w:rsid w:val="005C2B4D"/>
    <w:rsid w:val="005C3F41"/>
    <w:rsid w:val="005C6423"/>
    <w:rsid w:val="005D13EE"/>
    <w:rsid w:val="005D1642"/>
    <w:rsid w:val="005D168D"/>
    <w:rsid w:val="005D2EAD"/>
    <w:rsid w:val="005D5E78"/>
    <w:rsid w:val="005D5EA1"/>
    <w:rsid w:val="005E0321"/>
    <w:rsid w:val="005E4B73"/>
    <w:rsid w:val="005E61D3"/>
    <w:rsid w:val="005E6344"/>
    <w:rsid w:val="005E7D58"/>
    <w:rsid w:val="005F7738"/>
    <w:rsid w:val="00600219"/>
    <w:rsid w:val="0060355C"/>
    <w:rsid w:val="0060529B"/>
    <w:rsid w:val="0061015A"/>
    <w:rsid w:val="00613EAD"/>
    <w:rsid w:val="006158AC"/>
    <w:rsid w:val="00617A45"/>
    <w:rsid w:val="00621373"/>
    <w:rsid w:val="00626A82"/>
    <w:rsid w:val="00632FE3"/>
    <w:rsid w:val="00640402"/>
    <w:rsid w:val="00640F78"/>
    <w:rsid w:val="00641089"/>
    <w:rsid w:val="006447F5"/>
    <w:rsid w:val="00646E7B"/>
    <w:rsid w:val="006533A4"/>
    <w:rsid w:val="00653660"/>
    <w:rsid w:val="00655D6A"/>
    <w:rsid w:val="00655DE7"/>
    <w:rsid w:val="00656DE9"/>
    <w:rsid w:val="0066008D"/>
    <w:rsid w:val="00673417"/>
    <w:rsid w:val="00673783"/>
    <w:rsid w:val="006742E3"/>
    <w:rsid w:val="00677CC2"/>
    <w:rsid w:val="00677E28"/>
    <w:rsid w:val="00682BAC"/>
    <w:rsid w:val="00685F42"/>
    <w:rsid w:val="006866A1"/>
    <w:rsid w:val="00687D45"/>
    <w:rsid w:val="0069207B"/>
    <w:rsid w:val="00692696"/>
    <w:rsid w:val="00693479"/>
    <w:rsid w:val="006A1B03"/>
    <w:rsid w:val="006A4309"/>
    <w:rsid w:val="006A59EA"/>
    <w:rsid w:val="006B3300"/>
    <w:rsid w:val="006B43A1"/>
    <w:rsid w:val="006B7006"/>
    <w:rsid w:val="006C12A7"/>
    <w:rsid w:val="006C60AB"/>
    <w:rsid w:val="006C7F8C"/>
    <w:rsid w:val="006D2DB2"/>
    <w:rsid w:val="006D3480"/>
    <w:rsid w:val="006D7AB9"/>
    <w:rsid w:val="006E2CC7"/>
    <w:rsid w:val="006E3D39"/>
    <w:rsid w:val="006E4B20"/>
    <w:rsid w:val="006E516D"/>
    <w:rsid w:val="006F15CB"/>
    <w:rsid w:val="006F17DB"/>
    <w:rsid w:val="006F193A"/>
    <w:rsid w:val="00700B2C"/>
    <w:rsid w:val="00703A8B"/>
    <w:rsid w:val="00703AEC"/>
    <w:rsid w:val="007060F6"/>
    <w:rsid w:val="007107B8"/>
    <w:rsid w:val="00713084"/>
    <w:rsid w:val="00717E31"/>
    <w:rsid w:val="00720FC2"/>
    <w:rsid w:val="0072341D"/>
    <w:rsid w:val="00726D09"/>
    <w:rsid w:val="00731E00"/>
    <w:rsid w:val="00732E9D"/>
    <w:rsid w:val="00733A74"/>
    <w:rsid w:val="0073491A"/>
    <w:rsid w:val="0073635A"/>
    <w:rsid w:val="00740583"/>
    <w:rsid w:val="00742913"/>
    <w:rsid w:val="007431D7"/>
    <w:rsid w:val="007440B7"/>
    <w:rsid w:val="00747993"/>
    <w:rsid w:val="007548C3"/>
    <w:rsid w:val="00755AB0"/>
    <w:rsid w:val="00756AAC"/>
    <w:rsid w:val="00757509"/>
    <w:rsid w:val="007634AD"/>
    <w:rsid w:val="00765144"/>
    <w:rsid w:val="007679DE"/>
    <w:rsid w:val="007715C9"/>
    <w:rsid w:val="00771927"/>
    <w:rsid w:val="00774EDD"/>
    <w:rsid w:val="007757EC"/>
    <w:rsid w:val="00780852"/>
    <w:rsid w:val="007878DE"/>
    <w:rsid w:val="00790835"/>
    <w:rsid w:val="00790D59"/>
    <w:rsid w:val="007928CC"/>
    <w:rsid w:val="00797EE9"/>
    <w:rsid w:val="007A1B88"/>
    <w:rsid w:val="007A35E6"/>
    <w:rsid w:val="007A6863"/>
    <w:rsid w:val="007B25B1"/>
    <w:rsid w:val="007D4017"/>
    <w:rsid w:val="007D45C1"/>
    <w:rsid w:val="007D4D99"/>
    <w:rsid w:val="007D6C4C"/>
    <w:rsid w:val="007E7D4A"/>
    <w:rsid w:val="007F1E26"/>
    <w:rsid w:val="007F48ED"/>
    <w:rsid w:val="007F5665"/>
    <w:rsid w:val="007F708F"/>
    <w:rsid w:val="007F7947"/>
    <w:rsid w:val="00812BA6"/>
    <w:rsid w:val="00812F45"/>
    <w:rsid w:val="008147F7"/>
    <w:rsid w:val="00824108"/>
    <w:rsid w:val="00824A99"/>
    <w:rsid w:val="00826B59"/>
    <w:rsid w:val="008274C1"/>
    <w:rsid w:val="008275B2"/>
    <w:rsid w:val="008276ED"/>
    <w:rsid w:val="00830CD7"/>
    <w:rsid w:val="00830FFB"/>
    <w:rsid w:val="00834019"/>
    <w:rsid w:val="00836D44"/>
    <w:rsid w:val="00836DF1"/>
    <w:rsid w:val="0084172C"/>
    <w:rsid w:val="008556DE"/>
    <w:rsid w:val="008558A0"/>
    <w:rsid w:val="00856759"/>
    <w:rsid w:val="00856A31"/>
    <w:rsid w:val="00857593"/>
    <w:rsid w:val="00862A06"/>
    <w:rsid w:val="00865746"/>
    <w:rsid w:val="00865A7A"/>
    <w:rsid w:val="008729C9"/>
    <w:rsid w:val="008754D0"/>
    <w:rsid w:val="00877549"/>
    <w:rsid w:val="00877D48"/>
    <w:rsid w:val="00881FC3"/>
    <w:rsid w:val="0088345B"/>
    <w:rsid w:val="00885BE0"/>
    <w:rsid w:val="00894FBA"/>
    <w:rsid w:val="008A00D0"/>
    <w:rsid w:val="008A08D8"/>
    <w:rsid w:val="008A16A5"/>
    <w:rsid w:val="008A62A8"/>
    <w:rsid w:val="008B2540"/>
    <w:rsid w:val="008B6687"/>
    <w:rsid w:val="008B78FF"/>
    <w:rsid w:val="008C2B5D"/>
    <w:rsid w:val="008C6A55"/>
    <w:rsid w:val="008C736D"/>
    <w:rsid w:val="008D0EE0"/>
    <w:rsid w:val="008D33B1"/>
    <w:rsid w:val="008D3CF2"/>
    <w:rsid w:val="008D5672"/>
    <w:rsid w:val="008D5B99"/>
    <w:rsid w:val="008D7A27"/>
    <w:rsid w:val="008E4702"/>
    <w:rsid w:val="008E69AA"/>
    <w:rsid w:val="008F1DA1"/>
    <w:rsid w:val="008F4F1C"/>
    <w:rsid w:val="00900166"/>
    <w:rsid w:val="009047B8"/>
    <w:rsid w:val="00911140"/>
    <w:rsid w:val="00914325"/>
    <w:rsid w:val="00916B33"/>
    <w:rsid w:val="00922764"/>
    <w:rsid w:val="0092308A"/>
    <w:rsid w:val="00925A2D"/>
    <w:rsid w:val="00926F0D"/>
    <w:rsid w:val="00930CF6"/>
    <w:rsid w:val="00932377"/>
    <w:rsid w:val="00933649"/>
    <w:rsid w:val="0093648F"/>
    <w:rsid w:val="00943102"/>
    <w:rsid w:val="0094523D"/>
    <w:rsid w:val="0095017C"/>
    <w:rsid w:val="009502E3"/>
    <w:rsid w:val="009522A0"/>
    <w:rsid w:val="009544F6"/>
    <w:rsid w:val="00954784"/>
    <w:rsid w:val="009548A6"/>
    <w:rsid w:val="00964BA7"/>
    <w:rsid w:val="0096555A"/>
    <w:rsid w:val="00976A63"/>
    <w:rsid w:val="00981D85"/>
    <w:rsid w:val="00983419"/>
    <w:rsid w:val="00984559"/>
    <w:rsid w:val="009A0051"/>
    <w:rsid w:val="009A321F"/>
    <w:rsid w:val="009A54FC"/>
    <w:rsid w:val="009B1804"/>
    <w:rsid w:val="009B457F"/>
    <w:rsid w:val="009C3431"/>
    <w:rsid w:val="009C5989"/>
    <w:rsid w:val="009C7DBD"/>
    <w:rsid w:val="009D08DA"/>
    <w:rsid w:val="009D530A"/>
    <w:rsid w:val="009E2244"/>
    <w:rsid w:val="009F06FB"/>
    <w:rsid w:val="009F4CB5"/>
    <w:rsid w:val="00A06860"/>
    <w:rsid w:val="00A06EE7"/>
    <w:rsid w:val="00A136F5"/>
    <w:rsid w:val="00A14BFE"/>
    <w:rsid w:val="00A17333"/>
    <w:rsid w:val="00A17D00"/>
    <w:rsid w:val="00A231E2"/>
    <w:rsid w:val="00A23943"/>
    <w:rsid w:val="00A2550D"/>
    <w:rsid w:val="00A269E7"/>
    <w:rsid w:val="00A34A90"/>
    <w:rsid w:val="00A35EC1"/>
    <w:rsid w:val="00A369F7"/>
    <w:rsid w:val="00A4169B"/>
    <w:rsid w:val="00A42BB1"/>
    <w:rsid w:val="00A45C4F"/>
    <w:rsid w:val="00A50D55"/>
    <w:rsid w:val="00A5165B"/>
    <w:rsid w:val="00A51727"/>
    <w:rsid w:val="00A52FDA"/>
    <w:rsid w:val="00A54181"/>
    <w:rsid w:val="00A574B2"/>
    <w:rsid w:val="00A64912"/>
    <w:rsid w:val="00A66656"/>
    <w:rsid w:val="00A674B5"/>
    <w:rsid w:val="00A70A74"/>
    <w:rsid w:val="00A717F6"/>
    <w:rsid w:val="00A77661"/>
    <w:rsid w:val="00A814AB"/>
    <w:rsid w:val="00A830D9"/>
    <w:rsid w:val="00A903E7"/>
    <w:rsid w:val="00A90C5F"/>
    <w:rsid w:val="00A92ADA"/>
    <w:rsid w:val="00A92F44"/>
    <w:rsid w:val="00A97255"/>
    <w:rsid w:val="00AA0343"/>
    <w:rsid w:val="00AA1F4C"/>
    <w:rsid w:val="00AA2FCF"/>
    <w:rsid w:val="00AA4248"/>
    <w:rsid w:val="00AA5F0F"/>
    <w:rsid w:val="00AB1C88"/>
    <w:rsid w:val="00AB482A"/>
    <w:rsid w:val="00AC2229"/>
    <w:rsid w:val="00AC4183"/>
    <w:rsid w:val="00AD16D5"/>
    <w:rsid w:val="00AD197E"/>
    <w:rsid w:val="00AD3360"/>
    <w:rsid w:val="00AD3467"/>
    <w:rsid w:val="00AD4937"/>
    <w:rsid w:val="00AD5641"/>
    <w:rsid w:val="00AE0F9B"/>
    <w:rsid w:val="00AE2BB2"/>
    <w:rsid w:val="00AE4D34"/>
    <w:rsid w:val="00AF55FF"/>
    <w:rsid w:val="00AF6603"/>
    <w:rsid w:val="00AF6EEF"/>
    <w:rsid w:val="00B032D8"/>
    <w:rsid w:val="00B077BC"/>
    <w:rsid w:val="00B10CE5"/>
    <w:rsid w:val="00B12F87"/>
    <w:rsid w:val="00B15BD3"/>
    <w:rsid w:val="00B23E12"/>
    <w:rsid w:val="00B24AE5"/>
    <w:rsid w:val="00B24FAD"/>
    <w:rsid w:val="00B33B3C"/>
    <w:rsid w:val="00B40D74"/>
    <w:rsid w:val="00B42640"/>
    <w:rsid w:val="00B52663"/>
    <w:rsid w:val="00B555C0"/>
    <w:rsid w:val="00B56DCB"/>
    <w:rsid w:val="00B6292B"/>
    <w:rsid w:val="00B63BD2"/>
    <w:rsid w:val="00B66E12"/>
    <w:rsid w:val="00B770D2"/>
    <w:rsid w:val="00B81D11"/>
    <w:rsid w:val="00B91256"/>
    <w:rsid w:val="00BA47A3"/>
    <w:rsid w:val="00BA5026"/>
    <w:rsid w:val="00BB6A8D"/>
    <w:rsid w:val="00BB6E79"/>
    <w:rsid w:val="00BC03FB"/>
    <w:rsid w:val="00BC0AA9"/>
    <w:rsid w:val="00BD3264"/>
    <w:rsid w:val="00BD4D55"/>
    <w:rsid w:val="00BE10F2"/>
    <w:rsid w:val="00BE2250"/>
    <w:rsid w:val="00BE3B31"/>
    <w:rsid w:val="00BE42EC"/>
    <w:rsid w:val="00BE61E3"/>
    <w:rsid w:val="00BE719A"/>
    <w:rsid w:val="00BE720A"/>
    <w:rsid w:val="00BF2EE2"/>
    <w:rsid w:val="00BF3356"/>
    <w:rsid w:val="00BF6650"/>
    <w:rsid w:val="00BF78A5"/>
    <w:rsid w:val="00C0038F"/>
    <w:rsid w:val="00C01324"/>
    <w:rsid w:val="00C03731"/>
    <w:rsid w:val="00C067E5"/>
    <w:rsid w:val="00C06A2F"/>
    <w:rsid w:val="00C06E87"/>
    <w:rsid w:val="00C073B1"/>
    <w:rsid w:val="00C164CA"/>
    <w:rsid w:val="00C21EF3"/>
    <w:rsid w:val="00C22AB7"/>
    <w:rsid w:val="00C25B8B"/>
    <w:rsid w:val="00C32A57"/>
    <w:rsid w:val="00C334B2"/>
    <w:rsid w:val="00C36379"/>
    <w:rsid w:val="00C40EFD"/>
    <w:rsid w:val="00C419A7"/>
    <w:rsid w:val="00C42BF8"/>
    <w:rsid w:val="00C460AE"/>
    <w:rsid w:val="00C50043"/>
    <w:rsid w:val="00C50A0F"/>
    <w:rsid w:val="00C54152"/>
    <w:rsid w:val="00C55EC5"/>
    <w:rsid w:val="00C6023F"/>
    <w:rsid w:val="00C612A6"/>
    <w:rsid w:val="00C7573B"/>
    <w:rsid w:val="00C76CF3"/>
    <w:rsid w:val="00C863B9"/>
    <w:rsid w:val="00C86D4C"/>
    <w:rsid w:val="00C87BAD"/>
    <w:rsid w:val="00C915CC"/>
    <w:rsid w:val="00C95477"/>
    <w:rsid w:val="00CA1B61"/>
    <w:rsid w:val="00CA4256"/>
    <w:rsid w:val="00CA7844"/>
    <w:rsid w:val="00CB0354"/>
    <w:rsid w:val="00CB4BF0"/>
    <w:rsid w:val="00CB5245"/>
    <w:rsid w:val="00CB58EF"/>
    <w:rsid w:val="00CB5A44"/>
    <w:rsid w:val="00CC502F"/>
    <w:rsid w:val="00CD1C71"/>
    <w:rsid w:val="00CD448D"/>
    <w:rsid w:val="00CE0987"/>
    <w:rsid w:val="00CE2CE0"/>
    <w:rsid w:val="00CE4552"/>
    <w:rsid w:val="00CE7D64"/>
    <w:rsid w:val="00CF017E"/>
    <w:rsid w:val="00CF0BB2"/>
    <w:rsid w:val="00CF399E"/>
    <w:rsid w:val="00CF6BA1"/>
    <w:rsid w:val="00D02626"/>
    <w:rsid w:val="00D0458E"/>
    <w:rsid w:val="00D07055"/>
    <w:rsid w:val="00D13441"/>
    <w:rsid w:val="00D159AE"/>
    <w:rsid w:val="00D20B50"/>
    <w:rsid w:val="00D243A3"/>
    <w:rsid w:val="00D30BB2"/>
    <w:rsid w:val="00D3200B"/>
    <w:rsid w:val="00D33440"/>
    <w:rsid w:val="00D40543"/>
    <w:rsid w:val="00D4245E"/>
    <w:rsid w:val="00D4541D"/>
    <w:rsid w:val="00D52EFE"/>
    <w:rsid w:val="00D56A0D"/>
    <w:rsid w:val="00D63963"/>
    <w:rsid w:val="00D63EF6"/>
    <w:rsid w:val="00D66518"/>
    <w:rsid w:val="00D6793E"/>
    <w:rsid w:val="00D70DFB"/>
    <w:rsid w:val="00D71EEA"/>
    <w:rsid w:val="00D735CD"/>
    <w:rsid w:val="00D766DF"/>
    <w:rsid w:val="00D77FAA"/>
    <w:rsid w:val="00D80A5F"/>
    <w:rsid w:val="00D82C9E"/>
    <w:rsid w:val="00D83B95"/>
    <w:rsid w:val="00D90D21"/>
    <w:rsid w:val="00D911F7"/>
    <w:rsid w:val="00D915D0"/>
    <w:rsid w:val="00D95891"/>
    <w:rsid w:val="00D9709B"/>
    <w:rsid w:val="00DA0CE9"/>
    <w:rsid w:val="00DA5AC7"/>
    <w:rsid w:val="00DB07F2"/>
    <w:rsid w:val="00DB5CB4"/>
    <w:rsid w:val="00DB7AFB"/>
    <w:rsid w:val="00DC1B92"/>
    <w:rsid w:val="00DC2780"/>
    <w:rsid w:val="00DC5043"/>
    <w:rsid w:val="00DD147C"/>
    <w:rsid w:val="00DD474B"/>
    <w:rsid w:val="00DD6237"/>
    <w:rsid w:val="00DE149E"/>
    <w:rsid w:val="00DF397A"/>
    <w:rsid w:val="00DF522A"/>
    <w:rsid w:val="00E007CE"/>
    <w:rsid w:val="00E00F49"/>
    <w:rsid w:val="00E01AF4"/>
    <w:rsid w:val="00E04BAB"/>
    <w:rsid w:val="00E05704"/>
    <w:rsid w:val="00E07008"/>
    <w:rsid w:val="00E11684"/>
    <w:rsid w:val="00E12790"/>
    <w:rsid w:val="00E12F1A"/>
    <w:rsid w:val="00E1541E"/>
    <w:rsid w:val="00E17212"/>
    <w:rsid w:val="00E21CFB"/>
    <w:rsid w:val="00E223CA"/>
    <w:rsid w:val="00E225F9"/>
    <w:rsid w:val="00E22935"/>
    <w:rsid w:val="00E329F3"/>
    <w:rsid w:val="00E34940"/>
    <w:rsid w:val="00E375D9"/>
    <w:rsid w:val="00E4004D"/>
    <w:rsid w:val="00E42C3A"/>
    <w:rsid w:val="00E46022"/>
    <w:rsid w:val="00E46F49"/>
    <w:rsid w:val="00E54292"/>
    <w:rsid w:val="00E60191"/>
    <w:rsid w:val="00E74DC7"/>
    <w:rsid w:val="00E828F3"/>
    <w:rsid w:val="00E83FA7"/>
    <w:rsid w:val="00E87699"/>
    <w:rsid w:val="00E90C72"/>
    <w:rsid w:val="00E91066"/>
    <w:rsid w:val="00E919A0"/>
    <w:rsid w:val="00E92E27"/>
    <w:rsid w:val="00E95483"/>
    <w:rsid w:val="00E9552D"/>
    <w:rsid w:val="00E9586B"/>
    <w:rsid w:val="00E9669B"/>
    <w:rsid w:val="00E96FB4"/>
    <w:rsid w:val="00E97334"/>
    <w:rsid w:val="00EA57B6"/>
    <w:rsid w:val="00EA6B85"/>
    <w:rsid w:val="00EB06BF"/>
    <w:rsid w:val="00EB7306"/>
    <w:rsid w:val="00EB791C"/>
    <w:rsid w:val="00EC1F08"/>
    <w:rsid w:val="00EC2C82"/>
    <w:rsid w:val="00EC2F10"/>
    <w:rsid w:val="00EC3454"/>
    <w:rsid w:val="00EC5214"/>
    <w:rsid w:val="00EC5999"/>
    <w:rsid w:val="00ED4928"/>
    <w:rsid w:val="00ED58C4"/>
    <w:rsid w:val="00EE1026"/>
    <w:rsid w:val="00EE556D"/>
    <w:rsid w:val="00EE6190"/>
    <w:rsid w:val="00EE6F3F"/>
    <w:rsid w:val="00EF1777"/>
    <w:rsid w:val="00EF2E3A"/>
    <w:rsid w:val="00EF5A82"/>
    <w:rsid w:val="00EF6402"/>
    <w:rsid w:val="00EF66DE"/>
    <w:rsid w:val="00F02788"/>
    <w:rsid w:val="00F047E2"/>
    <w:rsid w:val="00F04D57"/>
    <w:rsid w:val="00F078DC"/>
    <w:rsid w:val="00F111E4"/>
    <w:rsid w:val="00F1201F"/>
    <w:rsid w:val="00F12776"/>
    <w:rsid w:val="00F13E86"/>
    <w:rsid w:val="00F2022C"/>
    <w:rsid w:val="00F20B97"/>
    <w:rsid w:val="00F20EF2"/>
    <w:rsid w:val="00F24A7F"/>
    <w:rsid w:val="00F25A5F"/>
    <w:rsid w:val="00F2637F"/>
    <w:rsid w:val="00F26D91"/>
    <w:rsid w:val="00F31602"/>
    <w:rsid w:val="00F32528"/>
    <w:rsid w:val="00F32FCB"/>
    <w:rsid w:val="00F351E7"/>
    <w:rsid w:val="00F354EA"/>
    <w:rsid w:val="00F35A4D"/>
    <w:rsid w:val="00F46CAD"/>
    <w:rsid w:val="00F51F11"/>
    <w:rsid w:val="00F643D1"/>
    <w:rsid w:val="00F6709F"/>
    <w:rsid w:val="00F677A9"/>
    <w:rsid w:val="00F732EA"/>
    <w:rsid w:val="00F76CC6"/>
    <w:rsid w:val="00F816B7"/>
    <w:rsid w:val="00F823E4"/>
    <w:rsid w:val="00F83D08"/>
    <w:rsid w:val="00F84CF5"/>
    <w:rsid w:val="00F8612E"/>
    <w:rsid w:val="00F864CB"/>
    <w:rsid w:val="00F906FB"/>
    <w:rsid w:val="00F91834"/>
    <w:rsid w:val="00F928E4"/>
    <w:rsid w:val="00F96FF0"/>
    <w:rsid w:val="00FA420B"/>
    <w:rsid w:val="00FB3067"/>
    <w:rsid w:val="00FB3A7E"/>
    <w:rsid w:val="00FC113D"/>
    <w:rsid w:val="00FC6309"/>
    <w:rsid w:val="00FD0BD4"/>
    <w:rsid w:val="00FD2F2F"/>
    <w:rsid w:val="00FD3317"/>
    <w:rsid w:val="00FE0781"/>
    <w:rsid w:val="00FF386D"/>
    <w:rsid w:val="00FF39D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365E3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7255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7255"/>
  </w:style>
  <w:style w:type="paragraph" w:customStyle="1" w:styleId="OPCParaBase">
    <w:name w:val="OPCParaBase"/>
    <w:qFormat/>
    <w:rsid w:val="00A97255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972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72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72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72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72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72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72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72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72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72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97255"/>
  </w:style>
  <w:style w:type="paragraph" w:customStyle="1" w:styleId="Blocks">
    <w:name w:val="Blocks"/>
    <w:aliases w:val="bb"/>
    <w:basedOn w:val="OPCParaBase"/>
    <w:qFormat/>
    <w:rsid w:val="00A972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72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7255"/>
    <w:rPr>
      <w:i/>
    </w:rPr>
  </w:style>
  <w:style w:type="paragraph" w:customStyle="1" w:styleId="BoxList">
    <w:name w:val="BoxList"/>
    <w:aliases w:val="bl"/>
    <w:basedOn w:val="BoxText"/>
    <w:qFormat/>
    <w:rsid w:val="00A972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72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72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7255"/>
    <w:pPr>
      <w:ind w:left="1985" w:hanging="851"/>
    </w:pPr>
  </w:style>
  <w:style w:type="character" w:customStyle="1" w:styleId="CharAmPartNo">
    <w:name w:val="CharAmPartNo"/>
    <w:basedOn w:val="OPCCharBase"/>
    <w:qFormat/>
    <w:rsid w:val="00A97255"/>
  </w:style>
  <w:style w:type="character" w:customStyle="1" w:styleId="CharAmPartText">
    <w:name w:val="CharAmPartText"/>
    <w:basedOn w:val="OPCCharBase"/>
    <w:qFormat/>
    <w:rsid w:val="00A97255"/>
  </w:style>
  <w:style w:type="character" w:customStyle="1" w:styleId="CharAmSchNo">
    <w:name w:val="CharAmSchNo"/>
    <w:basedOn w:val="OPCCharBase"/>
    <w:qFormat/>
    <w:rsid w:val="00A97255"/>
  </w:style>
  <w:style w:type="character" w:customStyle="1" w:styleId="CharAmSchText">
    <w:name w:val="CharAmSchText"/>
    <w:basedOn w:val="OPCCharBase"/>
    <w:qFormat/>
    <w:rsid w:val="00A97255"/>
  </w:style>
  <w:style w:type="character" w:customStyle="1" w:styleId="CharBoldItalic">
    <w:name w:val="CharBoldItalic"/>
    <w:uiPriority w:val="1"/>
    <w:qFormat/>
    <w:rsid w:val="00A972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7255"/>
  </w:style>
  <w:style w:type="character" w:customStyle="1" w:styleId="CharChapText">
    <w:name w:val="CharChapText"/>
    <w:basedOn w:val="OPCCharBase"/>
    <w:uiPriority w:val="1"/>
    <w:qFormat/>
    <w:rsid w:val="00A97255"/>
  </w:style>
  <w:style w:type="character" w:customStyle="1" w:styleId="CharDivNo">
    <w:name w:val="CharDivNo"/>
    <w:basedOn w:val="OPCCharBase"/>
    <w:uiPriority w:val="1"/>
    <w:qFormat/>
    <w:rsid w:val="00A97255"/>
  </w:style>
  <w:style w:type="character" w:customStyle="1" w:styleId="CharDivText">
    <w:name w:val="CharDivText"/>
    <w:basedOn w:val="OPCCharBase"/>
    <w:uiPriority w:val="1"/>
    <w:qFormat/>
    <w:rsid w:val="00A97255"/>
  </w:style>
  <w:style w:type="character" w:customStyle="1" w:styleId="CharItalic">
    <w:name w:val="CharItalic"/>
    <w:uiPriority w:val="1"/>
    <w:qFormat/>
    <w:rsid w:val="00A97255"/>
    <w:rPr>
      <w:i/>
    </w:rPr>
  </w:style>
  <w:style w:type="character" w:customStyle="1" w:styleId="CharPartNo">
    <w:name w:val="CharPartNo"/>
    <w:basedOn w:val="OPCCharBase"/>
    <w:uiPriority w:val="1"/>
    <w:qFormat/>
    <w:rsid w:val="00A97255"/>
  </w:style>
  <w:style w:type="character" w:customStyle="1" w:styleId="CharPartText">
    <w:name w:val="CharPartText"/>
    <w:basedOn w:val="OPCCharBase"/>
    <w:uiPriority w:val="1"/>
    <w:qFormat/>
    <w:rsid w:val="00A97255"/>
  </w:style>
  <w:style w:type="character" w:customStyle="1" w:styleId="CharSectno">
    <w:name w:val="CharSectno"/>
    <w:basedOn w:val="OPCCharBase"/>
    <w:qFormat/>
    <w:rsid w:val="00A97255"/>
  </w:style>
  <w:style w:type="character" w:customStyle="1" w:styleId="CharSubdNo">
    <w:name w:val="CharSubdNo"/>
    <w:basedOn w:val="OPCCharBase"/>
    <w:uiPriority w:val="1"/>
    <w:qFormat/>
    <w:rsid w:val="00A97255"/>
  </w:style>
  <w:style w:type="character" w:customStyle="1" w:styleId="CharSubdText">
    <w:name w:val="CharSubdText"/>
    <w:basedOn w:val="OPCCharBase"/>
    <w:uiPriority w:val="1"/>
    <w:qFormat/>
    <w:rsid w:val="00A97255"/>
  </w:style>
  <w:style w:type="paragraph" w:customStyle="1" w:styleId="CTA--">
    <w:name w:val="CTA --"/>
    <w:basedOn w:val="OPCParaBase"/>
    <w:next w:val="Normal"/>
    <w:rsid w:val="00A972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72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72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72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72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72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72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72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72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72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72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72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72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72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72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72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72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72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72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72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72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72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A972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72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72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72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72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72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72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72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72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72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72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72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72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72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72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72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72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72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72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72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72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72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72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72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72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72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72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72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72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72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72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72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725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725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725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725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725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725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725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725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725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72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72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72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72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72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72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7255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A97255"/>
    <w:rPr>
      <w:rFonts w:eastAsia="Times New Roman"/>
      <w:sz w:val="22"/>
      <w:szCs w:val="24"/>
      <w:lang w:eastAsia="en-AU" w:bidi="ar-SA"/>
    </w:rPr>
  </w:style>
  <w:style w:type="character" w:styleId="LineNumber">
    <w:name w:val="line number"/>
    <w:uiPriority w:val="99"/>
    <w:semiHidden/>
    <w:unhideWhenUsed/>
    <w:rsid w:val="00A97255"/>
    <w:rPr>
      <w:sz w:val="16"/>
    </w:rPr>
  </w:style>
  <w:style w:type="table" w:customStyle="1" w:styleId="CFlag">
    <w:name w:val="CFlag"/>
    <w:basedOn w:val="TableNormal"/>
    <w:uiPriority w:val="99"/>
    <w:rsid w:val="00A97255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9725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72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9725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972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972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72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972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725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97255"/>
    <w:pPr>
      <w:spacing w:before="120"/>
    </w:pPr>
  </w:style>
  <w:style w:type="paragraph" w:customStyle="1" w:styleId="CompiledActNo">
    <w:name w:val="CompiledActNo"/>
    <w:basedOn w:val="OPCParaBase"/>
    <w:next w:val="Normal"/>
    <w:rsid w:val="00A972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972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972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72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72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72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72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9725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9725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72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725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72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725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72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725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9725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725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97255"/>
  </w:style>
  <w:style w:type="character" w:customStyle="1" w:styleId="CharSubPartNoCASA">
    <w:name w:val="CharSubPartNo(CASA)"/>
    <w:basedOn w:val="OPCCharBase"/>
    <w:uiPriority w:val="1"/>
    <w:rsid w:val="00A97255"/>
  </w:style>
  <w:style w:type="paragraph" w:customStyle="1" w:styleId="ENoteTTIndentHeadingSub">
    <w:name w:val="ENoteTTIndentHeadingSub"/>
    <w:aliases w:val="enTTHis"/>
    <w:basedOn w:val="OPCParaBase"/>
    <w:rsid w:val="00A972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72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72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725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9725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link w:val="SOText"/>
    <w:rsid w:val="00A97255"/>
    <w:rPr>
      <w:sz w:val="22"/>
      <w:lang w:bidi="ar-SA"/>
    </w:rPr>
  </w:style>
  <w:style w:type="paragraph" w:customStyle="1" w:styleId="SOTextNote">
    <w:name w:val="SO TextNote"/>
    <w:aliases w:val="sont"/>
    <w:basedOn w:val="SOText"/>
    <w:qFormat/>
    <w:rsid w:val="00A9725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725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A97255"/>
    <w:rPr>
      <w:sz w:val="22"/>
    </w:rPr>
  </w:style>
  <w:style w:type="paragraph" w:customStyle="1" w:styleId="FileName">
    <w:name w:val="FileName"/>
    <w:basedOn w:val="Normal"/>
    <w:rsid w:val="00A97255"/>
  </w:style>
  <w:style w:type="paragraph" w:customStyle="1" w:styleId="TableHeading">
    <w:name w:val="TableHeading"/>
    <w:aliases w:val="th"/>
    <w:basedOn w:val="OPCParaBase"/>
    <w:next w:val="Tabletext"/>
    <w:rsid w:val="00A9725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7255"/>
    <w:rPr>
      <w:b/>
    </w:rPr>
  </w:style>
  <w:style w:type="character" w:customStyle="1" w:styleId="SOHeadBoldChar">
    <w:name w:val="SO HeadBold Char"/>
    <w:aliases w:val="sohb Char"/>
    <w:link w:val="SOHeadBold"/>
    <w:rsid w:val="00A9725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7255"/>
    <w:rPr>
      <w:i/>
    </w:rPr>
  </w:style>
  <w:style w:type="character" w:customStyle="1" w:styleId="SOHeadItalicChar">
    <w:name w:val="SO HeadItalic Char"/>
    <w:aliases w:val="sohi Char"/>
    <w:link w:val="SOHeadItalic"/>
    <w:rsid w:val="00A9725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7255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A9725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725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A9725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72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A9725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9725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umberList">
    <w:name w:val="Number List"/>
    <w:basedOn w:val="Normal"/>
    <w:rsid w:val="00CA1B61"/>
    <w:pPr>
      <w:tabs>
        <w:tab w:val="left" w:pos="1571"/>
        <w:tab w:val="left" w:pos="2291"/>
        <w:tab w:val="left" w:pos="3011"/>
        <w:tab w:val="left" w:pos="3731"/>
        <w:tab w:val="left" w:pos="4451"/>
        <w:tab w:val="left" w:pos="5171"/>
        <w:tab w:val="left" w:pos="5891"/>
        <w:tab w:val="left" w:pos="6611"/>
      </w:tabs>
      <w:spacing w:before="120" w:after="120" w:line="240" w:lineRule="auto"/>
    </w:pPr>
    <w:rPr>
      <w:rFonts w:eastAsia="Times New Roman"/>
      <w:sz w:val="24"/>
    </w:rPr>
  </w:style>
  <w:style w:type="paragraph" w:customStyle="1" w:styleId="Headingbox">
    <w:name w:val="Heading box"/>
    <w:basedOn w:val="Heading1"/>
    <w:rsid w:val="00CA1B61"/>
    <w:pPr>
      <w:keepLines w:val="0"/>
      <w:shd w:val="pct20" w:color="auto" w:fill="FFFFFF"/>
      <w:tabs>
        <w:tab w:val="num" w:pos="502"/>
      </w:tabs>
      <w:spacing w:before="240" w:after="120" w:line="240" w:lineRule="auto"/>
      <w:ind w:left="502" w:hanging="360"/>
      <w:outlineLvl w:val="9"/>
    </w:pPr>
    <w:rPr>
      <w:rFonts w:ascii="Times New Roman" w:hAnsi="Times New Roman"/>
      <w:bCs w:val="0"/>
      <w:snapToGrid w:val="0"/>
      <w:color w:val="000000"/>
      <w:sz w:val="24"/>
      <w:szCs w:val="20"/>
    </w:rPr>
  </w:style>
  <w:style w:type="character" w:customStyle="1" w:styleId="Heading1Char">
    <w:name w:val="Heading 1 Char"/>
    <w:link w:val="Heading1"/>
    <w:uiPriority w:val="9"/>
    <w:rsid w:val="00CA1B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semiHidden/>
    <w:unhideWhenUsed/>
    <w:rsid w:val="009F06FB"/>
    <w:rPr>
      <w:color w:val="0000FF"/>
      <w:u w:val="single"/>
    </w:rPr>
  </w:style>
  <w:style w:type="paragraph" w:customStyle="1" w:styleId="Numlist">
    <w:name w:val="Numlist"/>
    <w:basedOn w:val="Normal"/>
    <w:rsid w:val="00AD3360"/>
    <w:pPr>
      <w:numPr>
        <w:numId w:val="13"/>
      </w:numPr>
      <w:tabs>
        <w:tab w:val="left" w:pos="1985"/>
      </w:tabs>
      <w:spacing w:before="120" w:after="120" w:line="240" w:lineRule="auto"/>
      <w:outlineLvl w:val="0"/>
    </w:pPr>
    <w:rPr>
      <w:rFonts w:eastAsia="Times New Roman"/>
      <w:sz w:val="24"/>
    </w:rPr>
  </w:style>
  <w:style w:type="paragraph" w:customStyle="1" w:styleId="Rule">
    <w:name w:val="Rule"/>
    <w:basedOn w:val="Normal"/>
    <w:link w:val="RuleChar"/>
    <w:rsid w:val="00577969"/>
    <w:pPr>
      <w:numPr>
        <w:numId w:val="14"/>
      </w:numPr>
      <w:spacing w:line="240" w:lineRule="auto"/>
    </w:pPr>
    <w:rPr>
      <w:rFonts w:eastAsia="Times New Roman"/>
      <w:sz w:val="24"/>
    </w:rPr>
  </w:style>
  <w:style w:type="character" w:customStyle="1" w:styleId="RuleChar">
    <w:name w:val="Rule Char"/>
    <w:link w:val="Rule"/>
    <w:rsid w:val="00577969"/>
    <w:rPr>
      <w:rFonts w:eastAsia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6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69772-C9F1-4EEC-BE87-F373C1EC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993</Words>
  <Characters>5662</Characters>
  <Application>Microsoft Office Word</Application>
  <DocSecurity>4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2015-02-08T22:13:00Z</cp:lastPrinted>
  <dcterms:created xsi:type="dcterms:W3CDTF">2017-06-07T23:56:00Z</dcterms:created>
  <dcterms:modified xsi:type="dcterms:W3CDTF">2017-06-07T23:56:00Z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Amendment (PSSAP Trust Deed—Administration Costs) Instrument 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2015</vt:lpwstr>
  </property>
  <property fmtid="{D5CDD505-2E9C-101B-9397-08002B2CF9AE}" pid="10" name="ID">
    <vt:lpwstr>OPC61128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ActMadeUnder">
    <vt:lpwstr>Superannuation Act 2005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TrimID">
    <vt:lpwstr>PC:D15/3993</vt:lpwstr>
  </property>
  <property fmtid="{D5CDD505-2E9C-101B-9397-08002B2CF9AE}" pid="18" name="CheckForSharePointFields">
    <vt:lpwstr>False</vt:lpwstr>
  </property>
  <property fmtid="{D5CDD505-2E9C-101B-9397-08002B2CF9AE}" pid="19" name="ObjectiveRef">
    <vt:lpwstr>Removed</vt:lpwstr>
  </property>
  <property fmtid="{D5CDD505-2E9C-101B-9397-08002B2CF9AE}" pid="20" name="LeadingLawyers">
    <vt:lpwstr>Removed</vt:lpwstr>
  </property>
  <property fmtid="{D5CDD505-2E9C-101B-9397-08002B2CF9AE}" pid="21" name="Template Filename">
    <vt:lpwstr/>
  </property>
  <property fmtid="{D5CDD505-2E9C-101B-9397-08002B2CF9AE}" pid="22" name="WSFooter">
    <vt:lpwstr>21342407</vt:lpwstr>
  </property>
</Properties>
</file>