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DEE" w:rsidRPr="004F100C" w:rsidRDefault="00931DEE" w:rsidP="00931DEE">
      <w:pPr>
        <w:ind w:right="91"/>
        <w:jc w:val="center"/>
        <w:rPr>
          <w:u w:val="single"/>
        </w:rPr>
      </w:pPr>
      <w:r w:rsidRPr="004F100C">
        <w:rPr>
          <w:b/>
          <w:u w:val="single"/>
        </w:rPr>
        <w:t xml:space="preserve">EXPLANATORY </w:t>
      </w:r>
      <w:r w:rsidR="005C7C5D">
        <w:rPr>
          <w:b/>
          <w:u w:val="single"/>
        </w:rPr>
        <w:t>STATEMENT</w:t>
      </w:r>
    </w:p>
    <w:p w:rsidR="00931DEE" w:rsidRPr="004F100C" w:rsidRDefault="00931DEE" w:rsidP="00931DEE">
      <w:pPr>
        <w:ind w:right="91"/>
        <w:rPr>
          <w:u w:val="single"/>
        </w:rPr>
      </w:pPr>
    </w:p>
    <w:p w:rsidR="00363426" w:rsidRDefault="005C7C5D" w:rsidP="005C7C5D">
      <w:pPr>
        <w:spacing w:after="240"/>
        <w:jc w:val="center"/>
        <w:rPr>
          <w:u w:val="single"/>
        </w:rPr>
      </w:pPr>
      <w:r>
        <w:rPr>
          <w:u w:val="single"/>
        </w:rPr>
        <w:t>Issued by the authority of the Minister for Employment</w:t>
      </w:r>
    </w:p>
    <w:p w:rsidR="008D6C2E" w:rsidRDefault="009855C2" w:rsidP="003A7DDA">
      <w:pPr>
        <w:tabs>
          <w:tab w:val="left" w:pos="993"/>
        </w:tabs>
        <w:spacing w:after="240"/>
        <w:ind w:left="1440" w:right="91" w:hanging="1440"/>
        <w:rPr>
          <w:i/>
        </w:rPr>
      </w:pPr>
      <w:r>
        <w:t xml:space="preserve">Subject – </w:t>
      </w:r>
      <w:r>
        <w:tab/>
      </w:r>
      <w:r>
        <w:tab/>
      </w:r>
      <w:r w:rsidR="008D6C2E">
        <w:rPr>
          <w:i/>
        </w:rPr>
        <w:t>Fair Work Act 2009</w:t>
      </w:r>
    </w:p>
    <w:p w:rsidR="009855C2" w:rsidRDefault="008D6C2E" w:rsidP="003A7DDA">
      <w:pPr>
        <w:tabs>
          <w:tab w:val="left" w:pos="993"/>
        </w:tabs>
        <w:spacing w:after="240"/>
        <w:ind w:left="1440" w:right="91" w:hanging="1440"/>
        <w:rPr>
          <w:i/>
        </w:rPr>
      </w:pPr>
      <w:r>
        <w:rPr>
          <w:i/>
        </w:rPr>
        <w:tab/>
      </w:r>
      <w:r>
        <w:rPr>
          <w:i/>
        </w:rPr>
        <w:tab/>
      </w:r>
      <w:r w:rsidR="003A7DDA">
        <w:rPr>
          <w:i/>
        </w:rPr>
        <w:t>Work Health and Safety Act 2011</w:t>
      </w:r>
    </w:p>
    <w:p w:rsidR="008D6C2E" w:rsidRPr="008D6C2E" w:rsidRDefault="008D6C2E" w:rsidP="008D6C2E">
      <w:pPr>
        <w:tabs>
          <w:tab w:val="left" w:pos="993"/>
        </w:tabs>
        <w:spacing w:after="240"/>
        <w:ind w:left="1440" w:right="91" w:hanging="1440"/>
        <w:rPr>
          <w:i/>
        </w:rPr>
      </w:pPr>
      <w:r>
        <w:rPr>
          <w:i/>
        </w:rPr>
        <w:tab/>
      </w:r>
      <w:r w:rsidR="009855C2">
        <w:rPr>
          <w:i/>
        </w:rPr>
        <w:tab/>
      </w:r>
      <w:r w:rsidRPr="008D6C2E">
        <w:rPr>
          <w:i/>
        </w:rPr>
        <w:t>Fair Work and Other Legislation Amendment (South Australian Employment Court) Regulations 2017</w:t>
      </w:r>
    </w:p>
    <w:p w:rsidR="00B068A0" w:rsidRPr="00B068A0" w:rsidRDefault="009D7B4F" w:rsidP="00B068A0">
      <w:pPr>
        <w:spacing w:after="240"/>
      </w:pPr>
      <w:r>
        <w:t xml:space="preserve">On 1 July 2017 the Industrial Relations Commission of South Australia and the Industrial Relations Court of South Australia will be abolished and the functions and members of these bodies transferred to the new South Australian Employment Tribunal and the South Australian Employment Court. </w:t>
      </w:r>
      <w:r w:rsidR="00B068A0" w:rsidRPr="00B068A0">
        <w:t xml:space="preserve">The transfers are provided for in the </w:t>
      </w:r>
      <w:r w:rsidR="00B068A0" w:rsidRPr="00B068A0">
        <w:rPr>
          <w:i/>
        </w:rPr>
        <w:t xml:space="preserve">Statutes Amendment (South Australian Employment Tribunal) Act 2016 (SA) </w:t>
      </w:r>
      <w:r w:rsidR="00B068A0" w:rsidRPr="00B068A0">
        <w:t xml:space="preserve">(Statutes Amendment Act). </w:t>
      </w:r>
    </w:p>
    <w:p w:rsidR="009D7B4F" w:rsidRDefault="009D7B4F" w:rsidP="009D7B4F">
      <w:pPr>
        <w:spacing w:after="240"/>
      </w:pPr>
      <w:r>
        <w:t xml:space="preserve">The </w:t>
      </w:r>
      <w:r w:rsidRPr="00C62A22">
        <w:rPr>
          <w:i/>
        </w:rPr>
        <w:t>Fair Work and Other Legislation Amendment (South Australian Employment Court) Regulations 2017</w:t>
      </w:r>
      <w:r>
        <w:t xml:space="preserve"> (the Regulation</w:t>
      </w:r>
      <w:r w:rsidR="00B068A0">
        <w:t>s</w:t>
      </w:r>
      <w:r>
        <w:t xml:space="preserve">) make consequential changes to the </w:t>
      </w:r>
      <w:r w:rsidRPr="00C62A22">
        <w:rPr>
          <w:i/>
        </w:rPr>
        <w:t xml:space="preserve">Fair Work Regulations 2009 </w:t>
      </w:r>
      <w:r w:rsidRPr="00C62A22">
        <w:t xml:space="preserve">and the </w:t>
      </w:r>
      <w:r w:rsidRPr="00C62A22">
        <w:rPr>
          <w:i/>
        </w:rPr>
        <w:t xml:space="preserve">Work Health and Safety Regulations 2011 </w:t>
      </w:r>
      <w:r>
        <w:t xml:space="preserve">to maintain the status quo following this change. </w:t>
      </w:r>
    </w:p>
    <w:p w:rsidR="009D7B4F" w:rsidRDefault="009D7B4F" w:rsidP="009D7B4F">
      <w:pPr>
        <w:spacing w:after="240"/>
      </w:pPr>
      <w:r>
        <w:t>The Regulation</w:t>
      </w:r>
      <w:r w:rsidR="00B068A0">
        <w:t>s</w:t>
      </w:r>
      <w:r>
        <w:t xml:space="preserve"> maintain the jurisdiction conferred by the </w:t>
      </w:r>
      <w:r w:rsidRPr="00F83C8D">
        <w:rPr>
          <w:i/>
        </w:rPr>
        <w:t>Fair Work Act</w:t>
      </w:r>
      <w:r w:rsidR="00F83C8D" w:rsidRPr="00F83C8D">
        <w:rPr>
          <w:i/>
        </w:rPr>
        <w:t xml:space="preserve"> </w:t>
      </w:r>
      <w:r w:rsidR="00F83C8D">
        <w:rPr>
          <w:i/>
        </w:rPr>
        <w:t>2009</w:t>
      </w:r>
      <w:r>
        <w:t xml:space="preserve"> on ‘eligible State and Territory courts’ to determine underpayment of wages cases, and on state and territory courts to hear civil matters under the </w:t>
      </w:r>
      <w:r w:rsidR="00F83C8D">
        <w:rPr>
          <w:i/>
        </w:rPr>
        <w:t>Work Health and Safety Act 2011</w:t>
      </w:r>
      <w:r>
        <w:t xml:space="preserve">, mainly in relation to the exercise of workplace rights of entry. </w:t>
      </w:r>
    </w:p>
    <w:p w:rsidR="009D7B4F" w:rsidRDefault="009D7B4F" w:rsidP="009D7B4F">
      <w:pPr>
        <w:spacing w:after="240"/>
      </w:pPr>
      <w:r>
        <w:t>The Regulation</w:t>
      </w:r>
      <w:r w:rsidR="00B068A0">
        <w:t>s</w:t>
      </w:r>
      <w:r>
        <w:t xml:space="preserve"> also continue existing arrangements providing for the dual appointment of members of state industrial authorities to the Fair Work Commission.</w:t>
      </w:r>
    </w:p>
    <w:p w:rsidR="009D7B4F" w:rsidRDefault="009D7B4F" w:rsidP="009D7B4F">
      <w:pPr>
        <w:spacing w:after="240"/>
      </w:pPr>
      <w:r>
        <w:t xml:space="preserve">These consequential amendments were requested by the South Australian Minister for Industrial Relations and developed in consultation with South Australian government officials. The Minister for Employment also consulted with the </w:t>
      </w:r>
      <w:r w:rsidR="00B83C4E">
        <w:t>s</w:t>
      </w:r>
      <w:r>
        <w:t xml:space="preserve">tates and </w:t>
      </w:r>
      <w:r w:rsidR="00B83C4E">
        <w:t>t</w:t>
      </w:r>
      <w:r>
        <w:t xml:space="preserve">erritories under the Intergovernmental Agreement for a National Workplace Relations System for the Private Sector. As the </w:t>
      </w:r>
      <w:r w:rsidR="00D74B5D">
        <w:t>Regulations are of</w:t>
      </w:r>
      <w:r>
        <w:t xml:space="preserve"> an administrative nature and do not substantially alter existing arrangements, broader consultation was considered unnecessary.</w:t>
      </w:r>
    </w:p>
    <w:p w:rsidR="00C62A22" w:rsidRPr="009B1C11" w:rsidRDefault="00C62A22" w:rsidP="00C62A22">
      <w:pPr>
        <w:spacing w:after="240"/>
      </w:pPr>
      <w:r>
        <w:t xml:space="preserve">The Office of Best Practice Regulation advised that a Regulation Impact Statement was not required (OBPR ID: 21990). </w:t>
      </w:r>
    </w:p>
    <w:p w:rsidR="00B068A0" w:rsidRDefault="00B068A0" w:rsidP="00B068A0">
      <w:pPr>
        <w:spacing w:after="240"/>
      </w:pPr>
      <w:r>
        <w:t xml:space="preserve">The Regulations are a legislative instrument for the purposes of the </w:t>
      </w:r>
      <w:r>
        <w:rPr>
          <w:i/>
        </w:rPr>
        <w:t>Legislation Act 2003</w:t>
      </w:r>
      <w:r>
        <w:t xml:space="preserve">. </w:t>
      </w:r>
    </w:p>
    <w:p w:rsidR="004A45D3" w:rsidRPr="005C7C5D" w:rsidRDefault="00E5244C" w:rsidP="005C7C5D">
      <w:pPr>
        <w:autoSpaceDE w:val="0"/>
        <w:autoSpaceDN w:val="0"/>
        <w:adjustRightInd w:val="0"/>
        <w:spacing w:after="240"/>
      </w:pPr>
      <w:r w:rsidRPr="00E5244C">
        <w:t>A Statement of Compatibility with Human Rights has been completed for the Regulation</w:t>
      </w:r>
      <w:r w:rsidR="00B068A0">
        <w:t>s</w:t>
      </w:r>
      <w:r w:rsidRPr="00E5244C">
        <w:t xml:space="preserve">, in accordance with the </w:t>
      </w:r>
      <w:r w:rsidRPr="00E5244C">
        <w:rPr>
          <w:i/>
        </w:rPr>
        <w:t>Human Rights (Parliamentary Scrutiny) Act 2011</w:t>
      </w:r>
      <w:r w:rsidRPr="00E5244C">
        <w:t>. The Statement’s assessment is that the Regulation</w:t>
      </w:r>
      <w:r w:rsidR="00B068A0">
        <w:t>s</w:t>
      </w:r>
      <w:r w:rsidRPr="00E5244C">
        <w:t xml:space="preserve"> </w:t>
      </w:r>
      <w:r w:rsidR="00B068A0">
        <w:t xml:space="preserve">are </w:t>
      </w:r>
      <w:r w:rsidRPr="00E5244C">
        <w:t xml:space="preserve">compatible with human rights. A copy of the Statement is attached. </w:t>
      </w:r>
    </w:p>
    <w:p w:rsidR="002B762C" w:rsidRDefault="002B762C" w:rsidP="00E5244C">
      <w:pPr>
        <w:tabs>
          <w:tab w:val="right" w:pos="4536"/>
        </w:tabs>
        <w:ind w:right="91"/>
        <w:rPr>
          <w:bCs/>
          <w:u w:val="single"/>
          <w:lang w:eastAsia="en-US"/>
        </w:rPr>
        <w:sectPr w:rsidR="002B762C" w:rsidSect="005D6E74">
          <w:headerReference w:type="default" r:id="rId13"/>
          <w:footerReference w:type="default" r:id="rId14"/>
          <w:footerReference w:type="first" r:id="rId15"/>
          <w:pgSz w:w="11906" w:h="16838" w:code="9"/>
          <w:pgMar w:top="993" w:right="1440" w:bottom="1440" w:left="1440" w:header="567" w:footer="567" w:gutter="0"/>
          <w:pgNumType w:start="1"/>
          <w:cols w:space="708"/>
          <w:titlePg/>
          <w:docGrid w:linePitch="360"/>
        </w:sectPr>
      </w:pPr>
    </w:p>
    <w:p w:rsidR="009437B5" w:rsidRDefault="009437B5" w:rsidP="009437B5">
      <w:pPr>
        <w:tabs>
          <w:tab w:val="right" w:pos="4536"/>
        </w:tabs>
        <w:ind w:left="5760" w:right="91" w:hanging="5760"/>
        <w:jc w:val="right"/>
        <w:rPr>
          <w:b/>
        </w:rPr>
      </w:pPr>
      <w:r>
        <w:rPr>
          <w:b/>
          <w:u w:val="single"/>
        </w:rPr>
        <w:t>ATTACHMENT</w:t>
      </w:r>
    </w:p>
    <w:p w:rsidR="009437B5" w:rsidRDefault="009437B5" w:rsidP="0087238F">
      <w:pPr>
        <w:jc w:val="right"/>
        <w:outlineLvl w:val="1"/>
        <w:rPr>
          <w:rFonts w:eastAsia="Calibri"/>
          <w:b/>
          <w:lang w:eastAsia="en-US"/>
        </w:rPr>
      </w:pPr>
    </w:p>
    <w:p w:rsidR="009437B5" w:rsidRPr="009437B5" w:rsidRDefault="009437B5" w:rsidP="009437B5">
      <w:pPr>
        <w:spacing w:after="240"/>
        <w:jc w:val="center"/>
        <w:outlineLvl w:val="1"/>
        <w:rPr>
          <w:rFonts w:eastAsia="Calibri"/>
          <w:b/>
          <w:lang w:eastAsia="en-US"/>
        </w:rPr>
      </w:pPr>
      <w:r w:rsidRPr="009437B5">
        <w:rPr>
          <w:rFonts w:eastAsia="Calibri"/>
          <w:b/>
          <w:lang w:eastAsia="en-US"/>
        </w:rPr>
        <w:t>Statement of Compatibility with Human Rights</w:t>
      </w:r>
    </w:p>
    <w:p w:rsidR="009437B5" w:rsidRPr="009437B5" w:rsidRDefault="009437B5" w:rsidP="00AD30D3">
      <w:pPr>
        <w:spacing w:after="240"/>
        <w:rPr>
          <w:rFonts w:eastAsia="Calibri"/>
          <w:lang w:eastAsia="en-US"/>
        </w:rPr>
      </w:pPr>
      <w:r w:rsidRPr="009437B5">
        <w:rPr>
          <w:rFonts w:eastAsia="Calibri"/>
          <w:i/>
          <w:lang w:eastAsia="en-US"/>
        </w:rPr>
        <w:t>Prepared in accordance with Part 3 of the Human Rights (Parliamentary Scrutiny) Act 2011</w:t>
      </w:r>
    </w:p>
    <w:p w:rsidR="009437B5" w:rsidRPr="009437B5" w:rsidRDefault="009437B5" w:rsidP="00AD30D3">
      <w:pPr>
        <w:spacing w:after="240"/>
        <w:rPr>
          <w:rFonts w:eastAsia="Calibri"/>
          <w:lang w:eastAsia="en-US"/>
        </w:rPr>
      </w:pPr>
      <w:r w:rsidRPr="009437B5">
        <w:rPr>
          <w:rFonts w:eastAsia="Calibri"/>
          <w:b/>
          <w:iCs/>
          <w:kern w:val="28"/>
          <w:lang w:eastAsia="en-US"/>
        </w:rPr>
        <w:t>Fair Work and Other Legislation Amendment (South Australian Employment Court) Regulations 2017</w:t>
      </w:r>
    </w:p>
    <w:p w:rsidR="00AD30D3" w:rsidRDefault="00AD30D3" w:rsidP="00AD30D3">
      <w:pPr>
        <w:spacing w:after="240"/>
      </w:pPr>
      <w:r>
        <w:t xml:space="preserve">This </w:t>
      </w:r>
      <w:r w:rsidR="00724CD7">
        <w:t xml:space="preserve">Disallowable </w:t>
      </w:r>
      <w:r>
        <w:t xml:space="preserve">Legislative Instrument is compatible with the human rights and freedoms recognised or declared in the international instruments </w:t>
      </w:r>
      <w:r w:rsidRPr="00AD30D3">
        <w:rPr>
          <w:rFonts w:eastAsia="Calibri"/>
          <w:lang w:eastAsia="en-US"/>
        </w:rPr>
        <w:t>listed</w:t>
      </w:r>
      <w:r>
        <w:t xml:space="preserve"> in section 3 of the </w:t>
      </w:r>
      <w:r>
        <w:rPr>
          <w:i/>
        </w:rPr>
        <w:t>Human Rights (Parliamentary Scrutiny) Act 2011</w:t>
      </w:r>
      <w:r>
        <w:t>.</w:t>
      </w:r>
    </w:p>
    <w:p w:rsidR="00AD30D3" w:rsidRPr="00AD30D3" w:rsidRDefault="00AD30D3" w:rsidP="00AD30D3">
      <w:pPr>
        <w:spacing w:after="240"/>
        <w:rPr>
          <w:rFonts w:eastAsia="Calibri"/>
          <w:b/>
          <w:lang w:eastAsia="en-US"/>
        </w:rPr>
      </w:pPr>
      <w:r>
        <w:rPr>
          <w:rFonts w:eastAsia="Calibri"/>
          <w:b/>
          <w:lang w:eastAsia="en-US"/>
        </w:rPr>
        <w:t xml:space="preserve">Overview of the </w:t>
      </w:r>
      <w:r w:rsidR="00724CD7">
        <w:rPr>
          <w:rFonts w:eastAsia="Calibri"/>
          <w:b/>
          <w:lang w:eastAsia="en-US"/>
        </w:rPr>
        <w:t xml:space="preserve">Disallowable </w:t>
      </w:r>
      <w:r>
        <w:rPr>
          <w:rFonts w:eastAsia="Calibri"/>
          <w:b/>
          <w:lang w:eastAsia="en-US"/>
        </w:rPr>
        <w:t>Legislative Instrument</w:t>
      </w:r>
    </w:p>
    <w:p w:rsidR="009D7B4F" w:rsidRDefault="009D7B4F" w:rsidP="009D7B4F">
      <w:pPr>
        <w:spacing w:after="240"/>
      </w:pPr>
      <w:r>
        <w:t xml:space="preserve">On 1 July 2017 the Industrial Relations Commission of South Australia and the Industrial Relations Court of South Australia will be abolished and the functions and members of these bodies transferred to the new South Australian Employment Tribunal and the South Australian Employment Court. </w:t>
      </w:r>
      <w:r w:rsidR="00B068A0" w:rsidRPr="00B068A0">
        <w:t xml:space="preserve">The transfers are provided for in the </w:t>
      </w:r>
      <w:r w:rsidR="00B068A0" w:rsidRPr="00B068A0">
        <w:rPr>
          <w:i/>
        </w:rPr>
        <w:t xml:space="preserve">Statutes Amendment (South Australian Employment Tribunal) Act 2016 (SA) </w:t>
      </w:r>
      <w:r w:rsidR="00B068A0" w:rsidRPr="00B068A0">
        <w:t>(Statutes Amendment Act).</w:t>
      </w:r>
    </w:p>
    <w:p w:rsidR="009D7B4F" w:rsidRDefault="009D7B4F" w:rsidP="009D7B4F">
      <w:pPr>
        <w:spacing w:after="240"/>
      </w:pPr>
      <w:r>
        <w:t xml:space="preserve">The </w:t>
      </w:r>
      <w:r w:rsidRPr="00C62A22">
        <w:rPr>
          <w:i/>
        </w:rPr>
        <w:t>Fair Work and Other Legislation Amendment (South Australian Employment Court) Regulations 2017</w:t>
      </w:r>
      <w:r>
        <w:t xml:space="preserve"> (the Regulation</w:t>
      </w:r>
      <w:r w:rsidR="00B068A0">
        <w:t>s</w:t>
      </w:r>
      <w:r>
        <w:t xml:space="preserve">) makes consequential changes to the </w:t>
      </w:r>
      <w:r w:rsidRPr="00C62A22">
        <w:rPr>
          <w:i/>
        </w:rPr>
        <w:t xml:space="preserve">Fair Work Regulations 2009 </w:t>
      </w:r>
      <w:r w:rsidRPr="00C62A22">
        <w:t xml:space="preserve">and the </w:t>
      </w:r>
      <w:r w:rsidRPr="00C62A22">
        <w:rPr>
          <w:i/>
        </w:rPr>
        <w:t xml:space="preserve">Work Health and Safety Regulations 2011 </w:t>
      </w:r>
      <w:r>
        <w:t xml:space="preserve">to maintain the status quo following this change. </w:t>
      </w:r>
    </w:p>
    <w:p w:rsidR="009D7B4F" w:rsidRDefault="009D7B4F" w:rsidP="009D7B4F">
      <w:pPr>
        <w:spacing w:after="240"/>
      </w:pPr>
      <w:r>
        <w:t>The Regulation</w:t>
      </w:r>
      <w:r w:rsidR="00B068A0">
        <w:t>s</w:t>
      </w:r>
      <w:r>
        <w:t xml:space="preserve"> maintain the jurisdiction conferred by the </w:t>
      </w:r>
      <w:r w:rsidR="00F83C8D" w:rsidRPr="00F83C8D">
        <w:rPr>
          <w:rFonts w:eastAsia="Calibri"/>
          <w:i/>
          <w:lang w:eastAsia="en-US"/>
        </w:rPr>
        <w:t xml:space="preserve">Fair Work Act </w:t>
      </w:r>
      <w:r w:rsidR="00F83C8D">
        <w:rPr>
          <w:rFonts w:eastAsia="Calibri"/>
          <w:i/>
          <w:lang w:eastAsia="en-US"/>
        </w:rPr>
        <w:t>2009</w:t>
      </w:r>
      <w:r w:rsidR="00F83C8D">
        <w:rPr>
          <w:rFonts w:eastAsia="Calibri"/>
          <w:lang w:eastAsia="en-US"/>
        </w:rPr>
        <w:t xml:space="preserve"> (Fair Work Act) </w:t>
      </w:r>
      <w:r>
        <w:t xml:space="preserve">on ‘eligible State and Territory courts’ to determine underpayment of wages cases, and on state and territory courts to hear civil matters under the </w:t>
      </w:r>
      <w:r w:rsidR="00F83C8D">
        <w:rPr>
          <w:i/>
        </w:rPr>
        <w:t xml:space="preserve">Work Health and Safety Act 2011 </w:t>
      </w:r>
      <w:r w:rsidR="00F83C8D">
        <w:t>(WHS Act)</w:t>
      </w:r>
      <w:r>
        <w:t xml:space="preserve">, mainly in relation to the exercise of workplace rights of entry. </w:t>
      </w:r>
    </w:p>
    <w:p w:rsidR="009D7B4F" w:rsidRDefault="009D7B4F" w:rsidP="009D7B4F">
      <w:pPr>
        <w:spacing w:after="240"/>
      </w:pPr>
      <w:r>
        <w:t>The Regulation</w:t>
      </w:r>
      <w:r w:rsidR="00B068A0">
        <w:t>s</w:t>
      </w:r>
      <w:r>
        <w:t xml:space="preserve"> also continue existing arrangements providing for the dual appointment of members of state industrial authorities to the Fair Work Commission.</w:t>
      </w:r>
    </w:p>
    <w:p w:rsidR="009437B5" w:rsidRPr="009437B5" w:rsidRDefault="009437B5" w:rsidP="00AD30D3">
      <w:pPr>
        <w:spacing w:after="240"/>
        <w:outlineLvl w:val="2"/>
        <w:rPr>
          <w:rFonts w:eastAsia="Calibri"/>
          <w:b/>
          <w:lang w:eastAsia="en-US"/>
        </w:rPr>
      </w:pPr>
      <w:r w:rsidRPr="009437B5">
        <w:rPr>
          <w:rFonts w:eastAsia="Calibri"/>
          <w:b/>
          <w:lang w:eastAsia="en-US"/>
        </w:rPr>
        <w:t>Human rights implications</w:t>
      </w:r>
    </w:p>
    <w:p w:rsidR="009437B5" w:rsidRDefault="0096746F" w:rsidP="00AD30D3">
      <w:pPr>
        <w:spacing w:after="240"/>
        <w:rPr>
          <w:rFonts w:eastAsia="Calibri"/>
          <w:lang w:eastAsia="en-US"/>
        </w:rPr>
      </w:pPr>
      <w:r>
        <w:rPr>
          <w:rFonts w:eastAsia="Calibri"/>
          <w:lang w:eastAsia="en-US"/>
        </w:rPr>
        <w:t>The Regulation</w:t>
      </w:r>
      <w:r w:rsidR="00B068A0">
        <w:rPr>
          <w:rFonts w:eastAsia="Calibri"/>
          <w:lang w:eastAsia="en-US"/>
        </w:rPr>
        <w:t>s</w:t>
      </w:r>
      <w:r>
        <w:rPr>
          <w:rFonts w:eastAsia="Calibri"/>
          <w:lang w:eastAsia="en-US"/>
        </w:rPr>
        <w:t xml:space="preserve"> engage the right to just and favourable conditions of work (Article 7 of the International Covenant on Economic, Social and Cultural Rights (the ICESCR)).</w:t>
      </w:r>
    </w:p>
    <w:p w:rsidR="0096746F" w:rsidRDefault="0096746F" w:rsidP="00AD30D3">
      <w:pPr>
        <w:spacing w:after="240"/>
        <w:rPr>
          <w:rFonts w:eastAsia="Calibri"/>
          <w:lang w:eastAsia="en-US"/>
        </w:rPr>
      </w:pPr>
      <w:r>
        <w:rPr>
          <w:rFonts w:eastAsia="Calibri"/>
          <w:lang w:eastAsia="en-US"/>
        </w:rPr>
        <w:t>Article 7 of the ICESCR encompasses a number of elements, including a right to fair wages and equal remuneration, a right to decent living and a right to safe</w:t>
      </w:r>
      <w:r w:rsidR="005D7731">
        <w:rPr>
          <w:rFonts w:eastAsia="Calibri"/>
          <w:lang w:eastAsia="en-US"/>
        </w:rPr>
        <w:t xml:space="preserve"> and health working conditions. These rights are underpinned in Australia by the </w:t>
      </w:r>
      <w:r w:rsidR="005D7731" w:rsidRPr="00F83C8D">
        <w:rPr>
          <w:rFonts w:eastAsia="Calibri"/>
          <w:lang w:eastAsia="en-US"/>
        </w:rPr>
        <w:t>Fair Work Act</w:t>
      </w:r>
      <w:r w:rsidR="00F83C8D" w:rsidRPr="00F83C8D">
        <w:rPr>
          <w:rFonts w:eastAsia="Calibri"/>
          <w:i/>
          <w:lang w:eastAsia="en-US"/>
        </w:rPr>
        <w:t xml:space="preserve"> </w:t>
      </w:r>
      <w:r w:rsidR="005D7731">
        <w:rPr>
          <w:rFonts w:eastAsia="Calibri"/>
          <w:lang w:eastAsia="en-US"/>
        </w:rPr>
        <w:t>and WHS</w:t>
      </w:r>
      <w:r w:rsidR="00F83C8D">
        <w:rPr>
          <w:rFonts w:eastAsia="Calibri"/>
          <w:lang w:eastAsia="en-US"/>
        </w:rPr>
        <w:t> </w:t>
      </w:r>
      <w:r w:rsidR="005D7731">
        <w:rPr>
          <w:rFonts w:eastAsia="Calibri"/>
          <w:lang w:eastAsia="en-US"/>
        </w:rPr>
        <w:t>Act.</w:t>
      </w:r>
    </w:p>
    <w:p w:rsidR="00B55AF5" w:rsidRPr="00B55AF5" w:rsidRDefault="00B55AF5" w:rsidP="00B55AF5">
      <w:pPr>
        <w:spacing w:after="240"/>
        <w:rPr>
          <w:rFonts w:eastAsia="Calibri"/>
          <w:lang w:eastAsia="en-US"/>
        </w:rPr>
      </w:pPr>
      <w:r>
        <w:rPr>
          <w:rFonts w:eastAsia="Calibri"/>
          <w:lang w:eastAsia="en-US"/>
        </w:rPr>
        <w:t>A</w:t>
      </w:r>
      <w:r w:rsidR="00A47498">
        <w:rPr>
          <w:rFonts w:eastAsia="Calibri"/>
          <w:lang w:eastAsia="en-US"/>
        </w:rPr>
        <w:t xml:space="preserve">s outlined above, the Regulations maintain access to the specialised South Australian employment court. </w:t>
      </w:r>
      <w:r w:rsidR="00447132">
        <w:rPr>
          <w:rFonts w:eastAsia="Calibri"/>
          <w:lang w:eastAsia="en-US"/>
        </w:rPr>
        <w:t xml:space="preserve">If the Regulations were not made the range of courts that applicants may access would be narrowed. </w:t>
      </w:r>
      <w:r w:rsidR="0087238F">
        <w:rPr>
          <w:rFonts w:eastAsia="Calibri"/>
          <w:lang w:eastAsia="en-US"/>
        </w:rPr>
        <w:t xml:space="preserve">Providing easy </w:t>
      </w:r>
      <w:r w:rsidR="00447132">
        <w:rPr>
          <w:rFonts w:eastAsia="Calibri"/>
          <w:lang w:eastAsia="en-US"/>
        </w:rPr>
        <w:t xml:space="preserve">and cost effective </w:t>
      </w:r>
      <w:r w:rsidR="0087238F">
        <w:rPr>
          <w:rFonts w:eastAsia="Calibri"/>
          <w:lang w:eastAsia="en-US"/>
        </w:rPr>
        <w:t>access to remedies supports the right to just and favourable conditions of work.</w:t>
      </w:r>
    </w:p>
    <w:p w:rsidR="009437B5" w:rsidRPr="009437B5" w:rsidRDefault="009437B5" w:rsidP="00AD30D3">
      <w:pPr>
        <w:spacing w:after="240"/>
        <w:outlineLvl w:val="2"/>
        <w:rPr>
          <w:rFonts w:eastAsia="Calibri"/>
          <w:b/>
          <w:lang w:eastAsia="en-US"/>
        </w:rPr>
      </w:pPr>
      <w:r w:rsidRPr="009437B5">
        <w:rPr>
          <w:rFonts w:eastAsia="Calibri"/>
          <w:b/>
          <w:lang w:eastAsia="en-US"/>
        </w:rPr>
        <w:t>Conclusion</w:t>
      </w:r>
    </w:p>
    <w:p w:rsidR="009437B5" w:rsidRPr="009437B5" w:rsidRDefault="00724CD7" w:rsidP="0087238F">
      <w:pPr>
        <w:spacing w:after="240"/>
        <w:rPr>
          <w:bCs/>
          <w:u w:val="single"/>
          <w:lang w:eastAsia="en-US"/>
        </w:rPr>
      </w:pPr>
      <w:r>
        <w:rPr>
          <w:rFonts w:eastAsia="Calibri"/>
          <w:lang w:eastAsia="en-US"/>
        </w:rPr>
        <w:t xml:space="preserve">This Disallowable Legislative Instrument is compatible with human rights as </w:t>
      </w:r>
      <w:r w:rsidR="0087238F">
        <w:rPr>
          <w:rFonts w:eastAsia="Calibri"/>
          <w:lang w:eastAsia="en-US"/>
        </w:rPr>
        <w:t>it supports human rights</w:t>
      </w:r>
      <w:r w:rsidR="009437B5" w:rsidRPr="009437B5">
        <w:rPr>
          <w:rFonts w:eastAsia="Calibri"/>
          <w:lang w:eastAsia="en-US"/>
        </w:rPr>
        <w:t>.</w:t>
      </w:r>
    </w:p>
    <w:sectPr w:rsidR="009437B5" w:rsidRPr="009437B5" w:rsidSect="00F83C8D">
      <w:footerReference w:type="first" r:id="rId16"/>
      <w:pgSz w:w="11906" w:h="16838" w:code="9"/>
      <w:pgMar w:top="1134"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3FD" w:rsidRDefault="000073FD">
      <w:r>
        <w:separator/>
      </w:r>
    </w:p>
  </w:endnote>
  <w:endnote w:type="continuationSeparator" w:id="0">
    <w:p w:rsidR="000073FD" w:rsidRDefault="0000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852384"/>
      <w:docPartObj>
        <w:docPartGallery w:val="Page Numbers (Bottom of Page)"/>
        <w:docPartUnique/>
      </w:docPartObj>
    </w:sdtPr>
    <w:sdtEndPr>
      <w:rPr>
        <w:noProof/>
      </w:rPr>
    </w:sdtEndPr>
    <w:sdtContent>
      <w:p w:rsidR="004C0F9A" w:rsidRDefault="004C0F9A">
        <w:pPr>
          <w:pStyle w:val="Footer"/>
          <w:jc w:val="center"/>
        </w:pPr>
        <w:r>
          <w:fldChar w:fldCharType="begin"/>
        </w:r>
        <w:r>
          <w:instrText xml:space="preserve"> PAGE   \* MERGEFORMAT </w:instrText>
        </w:r>
        <w:r>
          <w:fldChar w:fldCharType="separate"/>
        </w:r>
        <w:r w:rsidR="005F070E">
          <w:rPr>
            <w:noProof/>
          </w:rPr>
          <w:t>1</w:t>
        </w:r>
        <w:r>
          <w:rPr>
            <w:noProof/>
          </w:rPr>
          <w:fldChar w:fldCharType="end"/>
        </w:r>
      </w:p>
    </w:sdtContent>
  </w:sdt>
  <w:p w:rsidR="004C0F9A" w:rsidRDefault="004C0F9A" w:rsidP="00010C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26225"/>
      <w:docPartObj>
        <w:docPartGallery w:val="Page Numbers (Bottom of Page)"/>
        <w:docPartUnique/>
      </w:docPartObj>
    </w:sdtPr>
    <w:sdtEndPr>
      <w:rPr>
        <w:noProof/>
      </w:rPr>
    </w:sdtEndPr>
    <w:sdtContent>
      <w:p w:rsidR="004C0F9A" w:rsidRDefault="004C0F9A">
        <w:pPr>
          <w:pStyle w:val="Footer"/>
          <w:jc w:val="center"/>
        </w:pPr>
        <w:r>
          <w:fldChar w:fldCharType="begin"/>
        </w:r>
        <w:r>
          <w:instrText xml:space="preserve"> PAGE   \* MERGEFORMAT </w:instrText>
        </w:r>
        <w:r>
          <w:fldChar w:fldCharType="separate"/>
        </w:r>
        <w:r w:rsidR="005F070E">
          <w:rPr>
            <w:noProof/>
          </w:rPr>
          <w:t>1</w:t>
        </w:r>
        <w:r>
          <w:rPr>
            <w:noProof/>
          </w:rPr>
          <w:fldChar w:fldCharType="end"/>
        </w:r>
      </w:p>
    </w:sdtContent>
  </w:sdt>
  <w:p w:rsidR="004C0F9A" w:rsidRDefault="004C0F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229119"/>
      <w:docPartObj>
        <w:docPartGallery w:val="Page Numbers (Bottom of Page)"/>
        <w:docPartUnique/>
      </w:docPartObj>
    </w:sdtPr>
    <w:sdtEndPr>
      <w:rPr>
        <w:noProof/>
      </w:rPr>
    </w:sdtEndPr>
    <w:sdtContent>
      <w:p w:rsidR="009437B5" w:rsidRDefault="009437B5">
        <w:pPr>
          <w:pStyle w:val="Footer"/>
          <w:jc w:val="center"/>
        </w:pPr>
        <w:r>
          <w:fldChar w:fldCharType="begin"/>
        </w:r>
        <w:r>
          <w:instrText xml:space="preserve"> PAGE   \* MERGEFORMAT </w:instrText>
        </w:r>
        <w:r>
          <w:fldChar w:fldCharType="separate"/>
        </w:r>
        <w:r w:rsidR="005F070E">
          <w:rPr>
            <w:noProof/>
          </w:rPr>
          <w:t>1</w:t>
        </w:r>
        <w:r>
          <w:rPr>
            <w:noProof/>
          </w:rPr>
          <w:fldChar w:fldCharType="end"/>
        </w:r>
      </w:p>
    </w:sdtContent>
  </w:sdt>
  <w:p w:rsidR="009437B5" w:rsidRDefault="009437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3FD" w:rsidRDefault="000073FD">
      <w:r>
        <w:separator/>
      </w:r>
    </w:p>
  </w:footnote>
  <w:footnote w:type="continuationSeparator" w:id="0">
    <w:p w:rsidR="000073FD" w:rsidRDefault="00007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9A" w:rsidRDefault="004C0F9A">
    <w:pPr>
      <w:pStyle w:val="Header"/>
      <w:jc w:val="center"/>
    </w:pPr>
  </w:p>
  <w:p w:rsidR="004C0F9A" w:rsidRDefault="004C0F9A" w:rsidP="009870F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436C"/>
    <w:multiLevelType w:val="hybridMultilevel"/>
    <w:tmpl w:val="AB961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D8617B"/>
    <w:multiLevelType w:val="hybridMultilevel"/>
    <w:tmpl w:val="0F2C6A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B6D02D5"/>
    <w:multiLevelType w:val="hybridMultilevel"/>
    <w:tmpl w:val="454CC7F4"/>
    <w:lvl w:ilvl="0" w:tplc="8B524C8C">
      <w:start w:val="1"/>
      <w:numFmt w:val="decimal"/>
      <w:lvlText w:val="%1."/>
      <w:lvlJc w:val="left"/>
      <w:pPr>
        <w:ind w:left="1571" w:hanging="360"/>
      </w:pPr>
    </w:lvl>
    <w:lvl w:ilvl="1" w:tplc="FA5680D4">
      <w:start w:val="1"/>
      <w:numFmt w:val="lowerLetter"/>
      <w:lvlText w:val="%2."/>
      <w:lvlJc w:val="left"/>
      <w:pPr>
        <w:ind w:left="2291" w:hanging="360"/>
      </w:pPr>
    </w:lvl>
    <w:lvl w:ilvl="2" w:tplc="CB3AFBD4">
      <w:start w:val="1"/>
      <w:numFmt w:val="lowerRoman"/>
      <w:lvlText w:val="%3."/>
      <w:lvlJc w:val="right"/>
      <w:pPr>
        <w:ind w:left="3011" w:hanging="180"/>
      </w:pPr>
    </w:lvl>
    <w:lvl w:ilvl="3" w:tplc="902441E0">
      <w:start w:val="1"/>
      <w:numFmt w:val="decimal"/>
      <w:lvlText w:val="%4."/>
      <w:lvlJc w:val="left"/>
      <w:pPr>
        <w:ind w:left="3731" w:hanging="360"/>
      </w:pPr>
    </w:lvl>
    <w:lvl w:ilvl="4" w:tplc="9592A2A6">
      <w:start w:val="1"/>
      <w:numFmt w:val="lowerLetter"/>
      <w:lvlText w:val="%5."/>
      <w:lvlJc w:val="left"/>
      <w:pPr>
        <w:ind w:left="4451" w:hanging="360"/>
      </w:pPr>
    </w:lvl>
    <w:lvl w:ilvl="5" w:tplc="3850B19A">
      <w:start w:val="1"/>
      <w:numFmt w:val="lowerRoman"/>
      <w:lvlText w:val="%6."/>
      <w:lvlJc w:val="right"/>
      <w:pPr>
        <w:ind w:left="5171" w:hanging="180"/>
      </w:pPr>
    </w:lvl>
    <w:lvl w:ilvl="6" w:tplc="FBB60762">
      <w:start w:val="1"/>
      <w:numFmt w:val="decimal"/>
      <w:lvlText w:val="%7."/>
      <w:lvlJc w:val="left"/>
      <w:pPr>
        <w:ind w:left="5891" w:hanging="360"/>
      </w:pPr>
    </w:lvl>
    <w:lvl w:ilvl="7" w:tplc="945E4954">
      <w:start w:val="1"/>
      <w:numFmt w:val="lowerLetter"/>
      <w:lvlText w:val="%8."/>
      <w:lvlJc w:val="left"/>
      <w:pPr>
        <w:ind w:left="6611" w:hanging="360"/>
      </w:pPr>
    </w:lvl>
    <w:lvl w:ilvl="8" w:tplc="AA9EFAF2">
      <w:start w:val="1"/>
      <w:numFmt w:val="lowerRoman"/>
      <w:lvlText w:val="%9."/>
      <w:lvlJc w:val="right"/>
      <w:pPr>
        <w:ind w:left="7331" w:hanging="180"/>
      </w:pPr>
    </w:lvl>
  </w:abstractNum>
  <w:abstractNum w:abstractNumId="3">
    <w:nsid w:val="0C571556"/>
    <w:multiLevelType w:val="multilevel"/>
    <w:tmpl w:val="6B1E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C5053"/>
    <w:multiLevelType w:val="multilevel"/>
    <w:tmpl w:val="7280248E"/>
    <w:lvl w:ilvl="0">
      <w:start w:val="1"/>
      <w:numFmt w:val="bullet"/>
      <w:lvlText w:val=""/>
      <w:lvlJc w:val="left"/>
      <w:pPr>
        <w:tabs>
          <w:tab w:val="num" w:pos="-2040"/>
        </w:tabs>
        <w:ind w:left="-2040" w:hanging="360"/>
      </w:pPr>
      <w:rPr>
        <w:rFonts w:ascii="Symbol" w:hAnsi="Symbol" w:hint="default"/>
        <w:sz w:val="20"/>
      </w:rPr>
    </w:lvl>
    <w:lvl w:ilvl="1" w:tentative="1">
      <w:start w:val="1"/>
      <w:numFmt w:val="bullet"/>
      <w:lvlText w:val="o"/>
      <w:lvlJc w:val="left"/>
      <w:pPr>
        <w:tabs>
          <w:tab w:val="num" w:pos="-1320"/>
        </w:tabs>
        <w:ind w:left="-1320" w:hanging="360"/>
      </w:pPr>
      <w:rPr>
        <w:rFonts w:ascii="Courier New" w:hAnsi="Courier New" w:hint="default"/>
        <w:sz w:val="20"/>
      </w:rPr>
    </w:lvl>
    <w:lvl w:ilvl="2" w:tentative="1">
      <w:start w:val="1"/>
      <w:numFmt w:val="bullet"/>
      <w:lvlText w:val=""/>
      <w:lvlJc w:val="left"/>
      <w:pPr>
        <w:tabs>
          <w:tab w:val="num" w:pos="-600"/>
        </w:tabs>
        <w:ind w:left="-600" w:hanging="360"/>
      </w:pPr>
      <w:rPr>
        <w:rFonts w:ascii="Wingdings" w:hAnsi="Wingdings" w:hint="default"/>
        <w:sz w:val="20"/>
      </w:rPr>
    </w:lvl>
    <w:lvl w:ilvl="3" w:tentative="1">
      <w:start w:val="1"/>
      <w:numFmt w:val="bullet"/>
      <w:lvlText w:val=""/>
      <w:lvlJc w:val="left"/>
      <w:pPr>
        <w:tabs>
          <w:tab w:val="num" w:pos="120"/>
        </w:tabs>
        <w:ind w:left="120" w:hanging="360"/>
      </w:pPr>
      <w:rPr>
        <w:rFonts w:ascii="Wingdings" w:hAnsi="Wingdings" w:hint="default"/>
        <w:sz w:val="20"/>
      </w:rPr>
    </w:lvl>
    <w:lvl w:ilvl="4" w:tentative="1">
      <w:start w:val="1"/>
      <w:numFmt w:val="bullet"/>
      <w:lvlText w:val=""/>
      <w:lvlJc w:val="left"/>
      <w:pPr>
        <w:tabs>
          <w:tab w:val="num" w:pos="840"/>
        </w:tabs>
        <w:ind w:left="840" w:hanging="360"/>
      </w:pPr>
      <w:rPr>
        <w:rFonts w:ascii="Wingdings" w:hAnsi="Wingdings" w:hint="default"/>
        <w:sz w:val="20"/>
      </w:rPr>
    </w:lvl>
    <w:lvl w:ilvl="5" w:tentative="1">
      <w:start w:val="1"/>
      <w:numFmt w:val="bullet"/>
      <w:lvlText w:val=""/>
      <w:lvlJc w:val="left"/>
      <w:pPr>
        <w:tabs>
          <w:tab w:val="num" w:pos="1560"/>
        </w:tabs>
        <w:ind w:left="1560" w:hanging="360"/>
      </w:pPr>
      <w:rPr>
        <w:rFonts w:ascii="Wingdings" w:hAnsi="Wingdings" w:hint="default"/>
        <w:sz w:val="20"/>
      </w:rPr>
    </w:lvl>
    <w:lvl w:ilvl="6" w:tentative="1">
      <w:start w:val="1"/>
      <w:numFmt w:val="bullet"/>
      <w:lvlText w:val=""/>
      <w:lvlJc w:val="left"/>
      <w:pPr>
        <w:tabs>
          <w:tab w:val="num" w:pos="2280"/>
        </w:tabs>
        <w:ind w:left="2280" w:hanging="360"/>
      </w:pPr>
      <w:rPr>
        <w:rFonts w:ascii="Wingdings" w:hAnsi="Wingdings" w:hint="default"/>
        <w:sz w:val="20"/>
      </w:rPr>
    </w:lvl>
    <w:lvl w:ilvl="7" w:tentative="1">
      <w:start w:val="1"/>
      <w:numFmt w:val="bullet"/>
      <w:lvlText w:val=""/>
      <w:lvlJc w:val="left"/>
      <w:pPr>
        <w:tabs>
          <w:tab w:val="num" w:pos="3000"/>
        </w:tabs>
        <w:ind w:left="3000" w:hanging="360"/>
      </w:pPr>
      <w:rPr>
        <w:rFonts w:ascii="Wingdings" w:hAnsi="Wingdings" w:hint="default"/>
        <w:sz w:val="20"/>
      </w:rPr>
    </w:lvl>
    <w:lvl w:ilvl="8" w:tentative="1">
      <w:start w:val="1"/>
      <w:numFmt w:val="bullet"/>
      <w:lvlText w:val=""/>
      <w:lvlJc w:val="left"/>
      <w:pPr>
        <w:tabs>
          <w:tab w:val="num" w:pos="3720"/>
        </w:tabs>
        <w:ind w:left="3720" w:hanging="360"/>
      </w:pPr>
      <w:rPr>
        <w:rFonts w:ascii="Wingdings" w:hAnsi="Wingdings" w:hint="default"/>
        <w:sz w:val="20"/>
      </w:rPr>
    </w:lvl>
  </w:abstractNum>
  <w:abstractNum w:abstractNumId="5">
    <w:nsid w:val="18327664"/>
    <w:multiLevelType w:val="multilevel"/>
    <w:tmpl w:val="7A7A0DF4"/>
    <w:lvl w:ilvl="0">
      <w:start w:val="1"/>
      <w:numFmt w:val="decimal"/>
      <w:pStyle w:val="NumberLevel1"/>
      <w:lvlText w:val="%1."/>
      <w:lvlJc w:val="left"/>
      <w:pPr>
        <w:tabs>
          <w:tab w:val="num" w:pos="709"/>
        </w:tabs>
        <w:ind w:left="0" w:hanging="709"/>
      </w:pPr>
      <w:rPr>
        <w:b w:val="0"/>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6">
    <w:nsid w:val="1BBD693E"/>
    <w:multiLevelType w:val="hybridMultilevel"/>
    <w:tmpl w:val="96CCB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DF03C0C"/>
    <w:multiLevelType w:val="hybridMultilevel"/>
    <w:tmpl w:val="7B3652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F217CF9"/>
    <w:multiLevelType w:val="hybridMultilevel"/>
    <w:tmpl w:val="554CC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C55CEF"/>
    <w:multiLevelType w:val="hybridMultilevel"/>
    <w:tmpl w:val="1BFCE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7660C9"/>
    <w:multiLevelType w:val="hybridMultilevel"/>
    <w:tmpl w:val="A07C4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AD07FA"/>
    <w:multiLevelType w:val="hybridMultilevel"/>
    <w:tmpl w:val="5694D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6956D6B"/>
    <w:multiLevelType w:val="hybridMultilevel"/>
    <w:tmpl w:val="08108B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9E20FC5"/>
    <w:multiLevelType w:val="hybridMultilevel"/>
    <w:tmpl w:val="6AD87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4F1817"/>
    <w:multiLevelType w:val="hybridMultilevel"/>
    <w:tmpl w:val="39FCC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A86DE8"/>
    <w:multiLevelType w:val="hybridMultilevel"/>
    <w:tmpl w:val="4380F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0E55D77"/>
    <w:multiLevelType w:val="hybridMultilevel"/>
    <w:tmpl w:val="5CF69CC8"/>
    <w:lvl w:ilvl="0" w:tplc="34E6C390">
      <w:start w:val="1"/>
      <w:numFmt w:val="decimal"/>
      <w:lvlText w:val="%1."/>
      <w:lvlJc w:val="left"/>
      <w:pPr>
        <w:ind w:left="502" w:hanging="360"/>
      </w:pPr>
      <w:rPr>
        <w:rFonts w:ascii="Times New Roman" w:hAnsi="Times New Roman" w:cs="Times New Roman" w:hint="default"/>
        <w:b w:val="0"/>
        <w:i w:val="0"/>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CC8675C"/>
    <w:multiLevelType w:val="hybridMultilevel"/>
    <w:tmpl w:val="A19E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EC82465"/>
    <w:multiLevelType w:val="hybridMultilevel"/>
    <w:tmpl w:val="66A06C84"/>
    <w:lvl w:ilvl="0" w:tplc="87101A68">
      <w:start w:val="1"/>
      <w:numFmt w:val="bullet"/>
      <w:pStyle w:val="Dotpointparagraph"/>
      <w:lvlText w:val=""/>
      <w:lvlJc w:val="left"/>
      <w:pPr>
        <w:ind w:left="720" w:hanging="360"/>
      </w:pPr>
      <w:rPr>
        <w:rFonts w:ascii="Symbol" w:hAnsi="Symbol" w:hint="default"/>
      </w:rPr>
    </w:lvl>
    <w:lvl w:ilvl="1" w:tplc="8A36AC1E">
      <w:start w:val="1"/>
      <w:numFmt w:val="bullet"/>
      <w:pStyle w:val="Squarepointparagraph"/>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74F3097"/>
    <w:multiLevelType w:val="hybridMultilevel"/>
    <w:tmpl w:val="82C67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14C7C74"/>
    <w:multiLevelType w:val="hybridMultilevel"/>
    <w:tmpl w:val="984E4F9A"/>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1">
    <w:nsid w:val="659C5EBA"/>
    <w:multiLevelType w:val="hybridMultilevel"/>
    <w:tmpl w:val="AF722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6B73C01"/>
    <w:multiLevelType w:val="hybridMultilevel"/>
    <w:tmpl w:val="4DB47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F502FA5"/>
    <w:multiLevelType w:val="hybridMultilevel"/>
    <w:tmpl w:val="27F8C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0AA7E86"/>
    <w:multiLevelType w:val="multilevel"/>
    <w:tmpl w:val="D1BCC71C"/>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25">
    <w:nsid w:val="786348CF"/>
    <w:multiLevelType w:val="hybridMultilevel"/>
    <w:tmpl w:val="D10A10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4"/>
  </w:num>
  <w:num w:numId="4">
    <w:abstractNumId w:val="23"/>
  </w:num>
  <w:num w:numId="5">
    <w:abstractNumId w:val="16"/>
  </w:num>
  <w:num w:numId="6">
    <w:abstractNumId w:val="22"/>
  </w:num>
  <w:num w:numId="7">
    <w:abstractNumId w:val="11"/>
  </w:num>
  <w:num w:numId="8">
    <w:abstractNumId w:val="18"/>
  </w:num>
  <w:num w:numId="9">
    <w:abstractNumId w:val="18"/>
  </w:num>
  <w:num w:numId="10">
    <w:abstractNumId w:val="25"/>
  </w:num>
  <w:num w:numId="11">
    <w:abstractNumId w:val="17"/>
  </w:num>
  <w:num w:numId="12">
    <w:abstractNumId w:val="12"/>
  </w:num>
  <w:num w:numId="13">
    <w:abstractNumId w:val="10"/>
  </w:num>
  <w:num w:numId="14">
    <w:abstractNumId w:val="13"/>
  </w:num>
  <w:num w:numId="15">
    <w:abstractNumId w:val="3"/>
  </w:num>
  <w:num w:numId="16">
    <w:abstractNumId w:val="4"/>
  </w:num>
  <w:num w:numId="17">
    <w:abstractNumId w:val="8"/>
  </w:num>
  <w:num w:numId="18">
    <w:abstractNumId w:val="19"/>
  </w:num>
  <w:num w:numId="19">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0">
    <w:abstractNumId w:val="24"/>
  </w:num>
  <w:num w:numId="21">
    <w:abstractNumId w:val="9"/>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1"/>
  </w:num>
  <w:num w:numId="25">
    <w:abstractNumId w:val="20"/>
  </w:num>
  <w:num w:numId="26">
    <w:abstractNumId w:val="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1F7"/>
    <w:rsid w:val="000047B6"/>
    <w:rsid w:val="00006275"/>
    <w:rsid w:val="000073FD"/>
    <w:rsid w:val="00010CA7"/>
    <w:rsid w:val="00020B49"/>
    <w:rsid w:val="00027BF3"/>
    <w:rsid w:val="00034601"/>
    <w:rsid w:val="00036FAA"/>
    <w:rsid w:val="00053614"/>
    <w:rsid w:val="0005525B"/>
    <w:rsid w:val="000670FE"/>
    <w:rsid w:val="00073870"/>
    <w:rsid w:val="00074839"/>
    <w:rsid w:val="00077993"/>
    <w:rsid w:val="00082803"/>
    <w:rsid w:val="00091333"/>
    <w:rsid w:val="00091F90"/>
    <w:rsid w:val="00095187"/>
    <w:rsid w:val="00095923"/>
    <w:rsid w:val="000A2B4A"/>
    <w:rsid w:val="000D283F"/>
    <w:rsid w:val="000D44F7"/>
    <w:rsid w:val="000D5DFC"/>
    <w:rsid w:val="000E0CD0"/>
    <w:rsid w:val="000E5E3B"/>
    <w:rsid w:val="000F2066"/>
    <w:rsid w:val="000F3D00"/>
    <w:rsid w:val="00104522"/>
    <w:rsid w:val="001108D3"/>
    <w:rsid w:val="00117F12"/>
    <w:rsid w:val="00120251"/>
    <w:rsid w:val="0012742E"/>
    <w:rsid w:val="00131498"/>
    <w:rsid w:val="00135E42"/>
    <w:rsid w:val="00136B7C"/>
    <w:rsid w:val="00137248"/>
    <w:rsid w:val="00141A61"/>
    <w:rsid w:val="00141B76"/>
    <w:rsid w:val="001538A7"/>
    <w:rsid w:val="00157377"/>
    <w:rsid w:val="00160588"/>
    <w:rsid w:val="00164282"/>
    <w:rsid w:val="00171304"/>
    <w:rsid w:val="00185988"/>
    <w:rsid w:val="00186280"/>
    <w:rsid w:val="001917D6"/>
    <w:rsid w:val="00197FCB"/>
    <w:rsid w:val="001A0F79"/>
    <w:rsid w:val="001A568E"/>
    <w:rsid w:val="001B2EC7"/>
    <w:rsid w:val="001B5225"/>
    <w:rsid w:val="001C69E7"/>
    <w:rsid w:val="001D511B"/>
    <w:rsid w:val="001E1E3C"/>
    <w:rsid w:val="001E4C79"/>
    <w:rsid w:val="001E5EF3"/>
    <w:rsid w:val="001F32AC"/>
    <w:rsid w:val="001F7178"/>
    <w:rsid w:val="00213802"/>
    <w:rsid w:val="00214570"/>
    <w:rsid w:val="00215BDA"/>
    <w:rsid w:val="00221719"/>
    <w:rsid w:val="00222FD9"/>
    <w:rsid w:val="00224CAD"/>
    <w:rsid w:val="00231D03"/>
    <w:rsid w:val="00234889"/>
    <w:rsid w:val="00235FEC"/>
    <w:rsid w:val="00236426"/>
    <w:rsid w:val="002375A4"/>
    <w:rsid w:val="002452D2"/>
    <w:rsid w:val="0024607A"/>
    <w:rsid w:val="00253150"/>
    <w:rsid w:val="00255A99"/>
    <w:rsid w:val="00256841"/>
    <w:rsid w:val="00256F82"/>
    <w:rsid w:val="00262436"/>
    <w:rsid w:val="002667FC"/>
    <w:rsid w:val="0027748C"/>
    <w:rsid w:val="00286BD2"/>
    <w:rsid w:val="00290E8A"/>
    <w:rsid w:val="00292EB8"/>
    <w:rsid w:val="00296442"/>
    <w:rsid w:val="002A0069"/>
    <w:rsid w:val="002A7429"/>
    <w:rsid w:val="002B0656"/>
    <w:rsid w:val="002B1E70"/>
    <w:rsid w:val="002B762C"/>
    <w:rsid w:val="002C6918"/>
    <w:rsid w:val="002D06C7"/>
    <w:rsid w:val="002D219B"/>
    <w:rsid w:val="002E12A4"/>
    <w:rsid w:val="002F43F0"/>
    <w:rsid w:val="002F6C1E"/>
    <w:rsid w:val="003021F7"/>
    <w:rsid w:val="00302960"/>
    <w:rsid w:val="003145D7"/>
    <w:rsid w:val="003322BE"/>
    <w:rsid w:val="00332488"/>
    <w:rsid w:val="00352A16"/>
    <w:rsid w:val="00354553"/>
    <w:rsid w:val="00363426"/>
    <w:rsid w:val="0036507C"/>
    <w:rsid w:val="00372A9D"/>
    <w:rsid w:val="00377447"/>
    <w:rsid w:val="00377D80"/>
    <w:rsid w:val="00387BCC"/>
    <w:rsid w:val="00393972"/>
    <w:rsid w:val="00394B64"/>
    <w:rsid w:val="0039727B"/>
    <w:rsid w:val="003A0956"/>
    <w:rsid w:val="003A1B79"/>
    <w:rsid w:val="003A4B16"/>
    <w:rsid w:val="003A7DDA"/>
    <w:rsid w:val="003B2D72"/>
    <w:rsid w:val="003C0040"/>
    <w:rsid w:val="003C09A4"/>
    <w:rsid w:val="003C2071"/>
    <w:rsid w:val="003C2975"/>
    <w:rsid w:val="003C561A"/>
    <w:rsid w:val="003C71AA"/>
    <w:rsid w:val="003D119B"/>
    <w:rsid w:val="003D2B9D"/>
    <w:rsid w:val="003E150D"/>
    <w:rsid w:val="003E6421"/>
    <w:rsid w:val="003F1C60"/>
    <w:rsid w:val="003F798D"/>
    <w:rsid w:val="003F7B8E"/>
    <w:rsid w:val="0040258B"/>
    <w:rsid w:val="00406346"/>
    <w:rsid w:val="00407554"/>
    <w:rsid w:val="00420CE8"/>
    <w:rsid w:val="00422570"/>
    <w:rsid w:val="00422BEB"/>
    <w:rsid w:val="00423AAE"/>
    <w:rsid w:val="004244B7"/>
    <w:rsid w:val="00426D4E"/>
    <w:rsid w:val="00427177"/>
    <w:rsid w:val="0043533A"/>
    <w:rsid w:val="00437E99"/>
    <w:rsid w:val="0044203F"/>
    <w:rsid w:val="00447132"/>
    <w:rsid w:val="00455E0D"/>
    <w:rsid w:val="00456347"/>
    <w:rsid w:val="004569DD"/>
    <w:rsid w:val="00462825"/>
    <w:rsid w:val="004659BC"/>
    <w:rsid w:val="00471EF0"/>
    <w:rsid w:val="00472B4D"/>
    <w:rsid w:val="004852FD"/>
    <w:rsid w:val="0048571C"/>
    <w:rsid w:val="004878E3"/>
    <w:rsid w:val="00487A4D"/>
    <w:rsid w:val="004946EC"/>
    <w:rsid w:val="004A17B0"/>
    <w:rsid w:val="004A45D3"/>
    <w:rsid w:val="004A60BC"/>
    <w:rsid w:val="004A7FAC"/>
    <w:rsid w:val="004B49E6"/>
    <w:rsid w:val="004C0F9A"/>
    <w:rsid w:val="004D26AE"/>
    <w:rsid w:val="004D3471"/>
    <w:rsid w:val="004D59CF"/>
    <w:rsid w:val="004E79DE"/>
    <w:rsid w:val="004F390C"/>
    <w:rsid w:val="004F46DA"/>
    <w:rsid w:val="00501A22"/>
    <w:rsid w:val="0051392F"/>
    <w:rsid w:val="00515084"/>
    <w:rsid w:val="00524934"/>
    <w:rsid w:val="00524A45"/>
    <w:rsid w:val="0052602F"/>
    <w:rsid w:val="00533028"/>
    <w:rsid w:val="00540F2F"/>
    <w:rsid w:val="005419DC"/>
    <w:rsid w:val="0054550D"/>
    <w:rsid w:val="00551059"/>
    <w:rsid w:val="00553573"/>
    <w:rsid w:val="00554954"/>
    <w:rsid w:val="00563D8F"/>
    <w:rsid w:val="005656B9"/>
    <w:rsid w:val="00582D6C"/>
    <w:rsid w:val="00586F5F"/>
    <w:rsid w:val="00591A4A"/>
    <w:rsid w:val="00595CE0"/>
    <w:rsid w:val="00597B5B"/>
    <w:rsid w:val="005A145C"/>
    <w:rsid w:val="005A1BD8"/>
    <w:rsid w:val="005B0BAC"/>
    <w:rsid w:val="005C26D6"/>
    <w:rsid w:val="005C33AD"/>
    <w:rsid w:val="005C419B"/>
    <w:rsid w:val="005C7C5D"/>
    <w:rsid w:val="005D2810"/>
    <w:rsid w:val="005D2992"/>
    <w:rsid w:val="005D6E74"/>
    <w:rsid w:val="005D7731"/>
    <w:rsid w:val="005F070E"/>
    <w:rsid w:val="005F11BB"/>
    <w:rsid w:val="005F4CD7"/>
    <w:rsid w:val="00601F54"/>
    <w:rsid w:val="00605E26"/>
    <w:rsid w:val="00615E7A"/>
    <w:rsid w:val="0062514B"/>
    <w:rsid w:val="0062616A"/>
    <w:rsid w:val="00626D2A"/>
    <w:rsid w:val="00630C9D"/>
    <w:rsid w:val="0064710A"/>
    <w:rsid w:val="006633B8"/>
    <w:rsid w:val="0067189B"/>
    <w:rsid w:val="00673906"/>
    <w:rsid w:val="00674C35"/>
    <w:rsid w:val="00680C31"/>
    <w:rsid w:val="00681CD9"/>
    <w:rsid w:val="00694C45"/>
    <w:rsid w:val="006A1174"/>
    <w:rsid w:val="006B2F5F"/>
    <w:rsid w:val="006B5BC7"/>
    <w:rsid w:val="006C27C4"/>
    <w:rsid w:val="006C2EA3"/>
    <w:rsid w:val="006C5B13"/>
    <w:rsid w:val="006E5468"/>
    <w:rsid w:val="006E5536"/>
    <w:rsid w:val="006F3251"/>
    <w:rsid w:val="006F6204"/>
    <w:rsid w:val="00706911"/>
    <w:rsid w:val="00711516"/>
    <w:rsid w:val="00717BF9"/>
    <w:rsid w:val="00724CD7"/>
    <w:rsid w:val="00726BD0"/>
    <w:rsid w:val="0074061C"/>
    <w:rsid w:val="007445E5"/>
    <w:rsid w:val="00744F26"/>
    <w:rsid w:val="007457E9"/>
    <w:rsid w:val="007459EF"/>
    <w:rsid w:val="0075115A"/>
    <w:rsid w:val="00757A7E"/>
    <w:rsid w:val="0076321C"/>
    <w:rsid w:val="00767420"/>
    <w:rsid w:val="00782DE4"/>
    <w:rsid w:val="00784FBE"/>
    <w:rsid w:val="00796704"/>
    <w:rsid w:val="007B038A"/>
    <w:rsid w:val="007B13E8"/>
    <w:rsid w:val="007B60E1"/>
    <w:rsid w:val="007C40DB"/>
    <w:rsid w:val="007C58A8"/>
    <w:rsid w:val="007C65F6"/>
    <w:rsid w:val="007D051E"/>
    <w:rsid w:val="007D1C83"/>
    <w:rsid w:val="007D31C5"/>
    <w:rsid w:val="007D476E"/>
    <w:rsid w:val="007F074D"/>
    <w:rsid w:val="007F2332"/>
    <w:rsid w:val="00804A47"/>
    <w:rsid w:val="00806969"/>
    <w:rsid w:val="00810644"/>
    <w:rsid w:val="00816602"/>
    <w:rsid w:val="00817B89"/>
    <w:rsid w:val="008252EB"/>
    <w:rsid w:val="00826124"/>
    <w:rsid w:val="00834C7D"/>
    <w:rsid w:val="008433E6"/>
    <w:rsid w:val="008442FA"/>
    <w:rsid w:val="0084482D"/>
    <w:rsid w:val="008473BC"/>
    <w:rsid w:val="008474BA"/>
    <w:rsid w:val="00853CF1"/>
    <w:rsid w:val="00855AEA"/>
    <w:rsid w:val="00856029"/>
    <w:rsid w:val="0087090D"/>
    <w:rsid w:val="0087238F"/>
    <w:rsid w:val="008824C2"/>
    <w:rsid w:val="00894442"/>
    <w:rsid w:val="00894A92"/>
    <w:rsid w:val="008A15F9"/>
    <w:rsid w:val="008A548F"/>
    <w:rsid w:val="008A7C5B"/>
    <w:rsid w:val="008B2AA3"/>
    <w:rsid w:val="008B3059"/>
    <w:rsid w:val="008B433B"/>
    <w:rsid w:val="008B51EC"/>
    <w:rsid w:val="008D243D"/>
    <w:rsid w:val="008D6C2E"/>
    <w:rsid w:val="008E1CB3"/>
    <w:rsid w:val="008E2372"/>
    <w:rsid w:val="008E3298"/>
    <w:rsid w:val="009108B3"/>
    <w:rsid w:val="00910F71"/>
    <w:rsid w:val="00916BEC"/>
    <w:rsid w:val="00931DEE"/>
    <w:rsid w:val="00937C92"/>
    <w:rsid w:val="009437B5"/>
    <w:rsid w:val="00955AF0"/>
    <w:rsid w:val="009643CB"/>
    <w:rsid w:val="0096746F"/>
    <w:rsid w:val="00973E53"/>
    <w:rsid w:val="00983873"/>
    <w:rsid w:val="009851E1"/>
    <w:rsid w:val="009855C2"/>
    <w:rsid w:val="00985F9A"/>
    <w:rsid w:val="009870F6"/>
    <w:rsid w:val="00990C72"/>
    <w:rsid w:val="00993F79"/>
    <w:rsid w:val="00995E2A"/>
    <w:rsid w:val="009973BE"/>
    <w:rsid w:val="009B288A"/>
    <w:rsid w:val="009B556B"/>
    <w:rsid w:val="009C1055"/>
    <w:rsid w:val="009D5B73"/>
    <w:rsid w:val="009D7B4F"/>
    <w:rsid w:val="009E0A38"/>
    <w:rsid w:val="009E1098"/>
    <w:rsid w:val="009E17ED"/>
    <w:rsid w:val="009E4DC0"/>
    <w:rsid w:val="009F4DA8"/>
    <w:rsid w:val="009F77EC"/>
    <w:rsid w:val="00A007AD"/>
    <w:rsid w:val="00A11969"/>
    <w:rsid w:val="00A1694E"/>
    <w:rsid w:val="00A17567"/>
    <w:rsid w:val="00A178AF"/>
    <w:rsid w:val="00A22AE1"/>
    <w:rsid w:val="00A408E2"/>
    <w:rsid w:val="00A45AF8"/>
    <w:rsid w:val="00A47498"/>
    <w:rsid w:val="00A51CF5"/>
    <w:rsid w:val="00A6001B"/>
    <w:rsid w:val="00A61B2B"/>
    <w:rsid w:val="00A635A4"/>
    <w:rsid w:val="00A63EE8"/>
    <w:rsid w:val="00A66A11"/>
    <w:rsid w:val="00A8308A"/>
    <w:rsid w:val="00A8627D"/>
    <w:rsid w:val="00A91581"/>
    <w:rsid w:val="00A9486F"/>
    <w:rsid w:val="00A9511E"/>
    <w:rsid w:val="00AA3116"/>
    <w:rsid w:val="00AB2BAE"/>
    <w:rsid w:val="00AC7A62"/>
    <w:rsid w:val="00AD09B3"/>
    <w:rsid w:val="00AD0AC0"/>
    <w:rsid w:val="00AD30D3"/>
    <w:rsid w:val="00AD4583"/>
    <w:rsid w:val="00AE01F1"/>
    <w:rsid w:val="00AE30AB"/>
    <w:rsid w:val="00AE423B"/>
    <w:rsid w:val="00AF4A8F"/>
    <w:rsid w:val="00AF4AE8"/>
    <w:rsid w:val="00AF4C26"/>
    <w:rsid w:val="00AF5DA6"/>
    <w:rsid w:val="00B068A0"/>
    <w:rsid w:val="00B072C1"/>
    <w:rsid w:val="00B11C26"/>
    <w:rsid w:val="00B12A22"/>
    <w:rsid w:val="00B26CE2"/>
    <w:rsid w:val="00B27052"/>
    <w:rsid w:val="00B31979"/>
    <w:rsid w:val="00B41974"/>
    <w:rsid w:val="00B45601"/>
    <w:rsid w:val="00B45905"/>
    <w:rsid w:val="00B45983"/>
    <w:rsid w:val="00B504EF"/>
    <w:rsid w:val="00B53BE8"/>
    <w:rsid w:val="00B55AF5"/>
    <w:rsid w:val="00B60468"/>
    <w:rsid w:val="00B678F5"/>
    <w:rsid w:val="00B77AE7"/>
    <w:rsid w:val="00B83C4E"/>
    <w:rsid w:val="00B86A8F"/>
    <w:rsid w:val="00B919A3"/>
    <w:rsid w:val="00B92A56"/>
    <w:rsid w:val="00B94E9F"/>
    <w:rsid w:val="00BA0304"/>
    <w:rsid w:val="00BB3DD1"/>
    <w:rsid w:val="00BB43C4"/>
    <w:rsid w:val="00BB7169"/>
    <w:rsid w:val="00BC09CC"/>
    <w:rsid w:val="00BC21DD"/>
    <w:rsid w:val="00BD1C6C"/>
    <w:rsid w:val="00BD1D15"/>
    <w:rsid w:val="00BF0EA3"/>
    <w:rsid w:val="00BF4374"/>
    <w:rsid w:val="00C15129"/>
    <w:rsid w:val="00C22714"/>
    <w:rsid w:val="00C22F7E"/>
    <w:rsid w:val="00C232CE"/>
    <w:rsid w:val="00C4131E"/>
    <w:rsid w:val="00C4329F"/>
    <w:rsid w:val="00C51622"/>
    <w:rsid w:val="00C55AFA"/>
    <w:rsid w:val="00C62A22"/>
    <w:rsid w:val="00C65412"/>
    <w:rsid w:val="00C8686E"/>
    <w:rsid w:val="00C91EE5"/>
    <w:rsid w:val="00C92D0F"/>
    <w:rsid w:val="00CA0598"/>
    <w:rsid w:val="00CB3784"/>
    <w:rsid w:val="00CB54DE"/>
    <w:rsid w:val="00CB6B61"/>
    <w:rsid w:val="00CD0220"/>
    <w:rsid w:val="00CD60C2"/>
    <w:rsid w:val="00CE78A9"/>
    <w:rsid w:val="00CF3105"/>
    <w:rsid w:val="00D066C7"/>
    <w:rsid w:val="00D116CC"/>
    <w:rsid w:val="00D12311"/>
    <w:rsid w:val="00D15F75"/>
    <w:rsid w:val="00D16FCF"/>
    <w:rsid w:val="00D1730B"/>
    <w:rsid w:val="00D24B05"/>
    <w:rsid w:val="00D26894"/>
    <w:rsid w:val="00D27C2E"/>
    <w:rsid w:val="00D343ED"/>
    <w:rsid w:val="00D41E82"/>
    <w:rsid w:val="00D50789"/>
    <w:rsid w:val="00D5495E"/>
    <w:rsid w:val="00D63FF1"/>
    <w:rsid w:val="00D716AE"/>
    <w:rsid w:val="00D74B5D"/>
    <w:rsid w:val="00D7573F"/>
    <w:rsid w:val="00D77266"/>
    <w:rsid w:val="00D80104"/>
    <w:rsid w:val="00D85A2A"/>
    <w:rsid w:val="00D87476"/>
    <w:rsid w:val="00D96C54"/>
    <w:rsid w:val="00DC628F"/>
    <w:rsid w:val="00DC6BEC"/>
    <w:rsid w:val="00DC6FCF"/>
    <w:rsid w:val="00DD500E"/>
    <w:rsid w:val="00DE05DB"/>
    <w:rsid w:val="00DE0AF6"/>
    <w:rsid w:val="00DE62CE"/>
    <w:rsid w:val="00DF47BC"/>
    <w:rsid w:val="00DF6F83"/>
    <w:rsid w:val="00DF6FC1"/>
    <w:rsid w:val="00E0016E"/>
    <w:rsid w:val="00E02F71"/>
    <w:rsid w:val="00E04981"/>
    <w:rsid w:val="00E1739A"/>
    <w:rsid w:val="00E2265A"/>
    <w:rsid w:val="00E2491A"/>
    <w:rsid w:val="00E255F9"/>
    <w:rsid w:val="00E27EEB"/>
    <w:rsid w:val="00E30D94"/>
    <w:rsid w:val="00E3606B"/>
    <w:rsid w:val="00E36B1A"/>
    <w:rsid w:val="00E475E4"/>
    <w:rsid w:val="00E5244C"/>
    <w:rsid w:val="00E57FD9"/>
    <w:rsid w:val="00E60A84"/>
    <w:rsid w:val="00E60FB6"/>
    <w:rsid w:val="00E65F9D"/>
    <w:rsid w:val="00E73008"/>
    <w:rsid w:val="00E7406A"/>
    <w:rsid w:val="00E77208"/>
    <w:rsid w:val="00E92E4A"/>
    <w:rsid w:val="00E97FBD"/>
    <w:rsid w:val="00EA186E"/>
    <w:rsid w:val="00EA1E38"/>
    <w:rsid w:val="00EC43CC"/>
    <w:rsid w:val="00ED66A3"/>
    <w:rsid w:val="00EE23A2"/>
    <w:rsid w:val="00EF2177"/>
    <w:rsid w:val="00EF3660"/>
    <w:rsid w:val="00EF44EA"/>
    <w:rsid w:val="00EF51E3"/>
    <w:rsid w:val="00F07E0E"/>
    <w:rsid w:val="00F141ED"/>
    <w:rsid w:val="00F22E47"/>
    <w:rsid w:val="00F30B61"/>
    <w:rsid w:val="00F30C73"/>
    <w:rsid w:val="00F3682D"/>
    <w:rsid w:val="00F40B18"/>
    <w:rsid w:val="00F410AE"/>
    <w:rsid w:val="00F422A2"/>
    <w:rsid w:val="00F44D3B"/>
    <w:rsid w:val="00F468FD"/>
    <w:rsid w:val="00F479C9"/>
    <w:rsid w:val="00F50070"/>
    <w:rsid w:val="00F514AF"/>
    <w:rsid w:val="00F51FE9"/>
    <w:rsid w:val="00F62689"/>
    <w:rsid w:val="00F75026"/>
    <w:rsid w:val="00F76582"/>
    <w:rsid w:val="00F83C8D"/>
    <w:rsid w:val="00F912B0"/>
    <w:rsid w:val="00F93A6E"/>
    <w:rsid w:val="00F94F1A"/>
    <w:rsid w:val="00FA4E65"/>
    <w:rsid w:val="00FC1AAA"/>
    <w:rsid w:val="00FC20CD"/>
    <w:rsid w:val="00FC2513"/>
    <w:rsid w:val="00FC3CD8"/>
    <w:rsid w:val="00FC48BB"/>
    <w:rsid w:val="00FC57FA"/>
    <w:rsid w:val="00FC6E3D"/>
    <w:rsid w:val="00FD00D1"/>
    <w:rsid w:val="00FE1AB5"/>
    <w:rsid w:val="00FE7E6B"/>
    <w:rsid w:val="00FF1824"/>
    <w:rsid w:val="00FF1930"/>
    <w:rsid w:val="00FF1B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E3C"/>
    <w:rPr>
      <w:sz w:val="24"/>
      <w:szCs w:val="24"/>
    </w:rPr>
  </w:style>
  <w:style w:type="paragraph" w:styleId="Heading1">
    <w:name w:val="heading 1"/>
    <w:basedOn w:val="Normal"/>
    <w:next w:val="Normal"/>
    <w:link w:val="Heading1Char"/>
    <w:qFormat/>
    <w:rsid w:val="007C40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9437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45D3"/>
    <w:pPr>
      <w:spacing w:before="120" w:after="120"/>
      <w:jc w:val="both"/>
      <w:outlineLvl w:val="2"/>
    </w:pPr>
    <w:rPr>
      <w:rFonts w:eastAsiaTheme="minorHAnsi" w:cstheme="minorBidi"/>
      <w:b/>
      <w:lang w:eastAsia="en-US"/>
    </w:rPr>
  </w:style>
  <w:style w:type="paragraph" w:styleId="Heading4">
    <w:name w:val="heading 4"/>
    <w:basedOn w:val="Normal"/>
    <w:next w:val="Normal"/>
    <w:qFormat/>
    <w:rsid w:val="003021F7"/>
    <w:pPr>
      <w:keepNext/>
      <w:widowControl w:val="0"/>
      <w:autoSpaceDE w:val="0"/>
      <w:autoSpaceDN w:val="0"/>
      <w:outlineLvl w:val="3"/>
    </w:pPr>
    <w:rPr>
      <w:i/>
      <w:i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21F7"/>
    <w:pPr>
      <w:tabs>
        <w:tab w:val="center" w:pos="4153"/>
        <w:tab w:val="right" w:pos="8306"/>
      </w:tabs>
    </w:pPr>
  </w:style>
  <w:style w:type="character" w:styleId="PageNumber">
    <w:name w:val="page number"/>
    <w:basedOn w:val="DefaultParagraphFont"/>
    <w:rsid w:val="003021F7"/>
  </w:style>
  <w:style w:type="table" w:styleId="TableGrid">
    <w:name w:val="Table Grid"/>
    <w:basedOn w:val="TableNormal"/>
    <w:rsid w:val="00302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64282"/>
    <w:rPr>
      <w:rFonts w:ascii="Tahoma" w:hAnsi="Tahoma" w:cs="Tahoma"/>
      <w:sz w:val="16"/>
      <w:szCs w:val="16"/>
    </w:rPr>
  </w:style>
  <w:style w:type="character" w:customStyle="1" w:styleId="BalloonTextChar">
    <w:name w:val="Balloon Text Char"/>
    <w:basedOn w:val="DefaultParagraphFont"/>
    <w:link w:val="BalloonText"/>
    <w:rsid w:val="00164282"/>
    <w:rPr>
      <w:rFonts w:ascii="Tahoma" w:hAnsi="Tahoma" w:cs="Tahoma"/>
      <w:sz w:val="16"/>
      <w:szCs w:val="16"/>
    </w:rPr>
  </w:style>
  <w:style w:type="character" w:styleId="CommentReference">
    <w:name w:val="annotation reference"/>
    <w:basedOn w:val="DefaultParagraphFont"/>
    <w:uiPriority w:val="99"/>
    <w:rsid w:val="00164282"/>
    <w:rPr>
      <w:sz w:val="16"/>
      <w:szCs w:val="16"/>
    </w:rPr>
  </w:style>
  <w:style w:type="paragraph" w:styleId="CommentText">
    <w:name w:val="annotation text"/>
    <w:basedOn w:val="Normal"/>
    <w:link w:val="CommentTextChar"/>
    <w:uiPriority w:val="99"/>
    <w:rsid w:val="00164282"/>
    <w:rPr>
      <w:sz w:val="20"/>
      <w:szCs w:val="20"/>
    </w:rPr>
  </w:style>
  <w:style w:type="character" w:customStyle="1" w:styleId="CommentTextChar">
    <w:name w:val="Comment Text Char"/>
    <w:basedOn w:val="DefaultParagraphFont"/>
    <w:link w:val="CommentText"/>
    <w:uiPriority w:val="99"/>
    <w:rsid w:val="00164282"/>
  </w:style>
  <w:style w:type="paragraph" w:styleId="CommentSubject">
    <w:name w:val="annotation subject"/>
    <w:basedOn w:val="CommentText"/>
    <w:next w:val="CommentText"/>
    <w:link w:val="CommentSubjectChar"/>
    <w:rsid w:val="00164282"/>
    <w:rPr>
      <w:b/>
      <w:bCs/>
    </w:rPr>
  </w:style>
  <w:style w:type="character" w:customStyle="1" w:styleId="CommentSubjectChar">
    <w:name w:val="Comment Subject Char"/>
    <w:basedOn w:val="CommentTextChar"/>
    <w:link w:val="CommentSubject"/>
    <w:rsid w:val="00164282"/>
    <w:rPr>
      <w:b/>
      <w:bCs/>
    </w:rPr>
  </w:style>
  <w:style w:type="paragraph" w:styleId="Header">
    <w:name w:val="header"/>
    <w:basedOn w:val="Normal"/>
    <w:link w:val="HeaderChar"/>
    <w:uiPriority w:val="99"/>
    <w:rsid w:val="009870F6"/>
    <w:pPr>
      <w:tabs>
        <w:tab w:val="center" w:pos="4513"/>
        <w:tab w:val="right" w:pos="9026"/>
      </w:tabs>
    </w:pPr>
  </w:style>
  <w:style w:type="character" w:customStyle="1" w:styleId="HeaderChar">
    <w:name w:val="Header Char"/>
    <w:basedOn w:val="DefaultParagraphFont"/>
    <w:link w:val="Header"/>
    <w:uiPriority w:val="99"/>
    <w:rsid w:val="009870F6"/>
    <w:rPr>
      <w:sz w:val="24"/>
      <w:szCs w:val="24"/>
    </w:rPr>
  </w:style>
  <w:style w:type="paragraph" w:styleId="ListParagraph">
    <w:name w:val="List Paragraph"/>
    <w:aliases w:val="Numbered paragraph"/>
    <w:basedOn w:val="Normal"/>
    <w:link w:val="ListParagraphChar"/>
    <w:uiPriority w:val="34"/>
    <w:qFormat/>
    <w:rsid w:val="00FA4E65"/>
    <w:pPr>
      <w:ind w:left="720"/>
      <w:contextualSpacing/>
    </w:pPr>
  </w:style>
  <w:style w:type="character" w:customStyle="1" w:styleId="ListParagraphChar">
    <w:name w:val="List Paragraph Char"/>
    <w:aliases w:val="Numbered paragraph Char"/>
    <w:basedOn w:val="DefaultParagraphFont"/>
    <w:link w:val="ListParagraph"/>
    <w:locked/>
    <w:rsid w:val="00B31979"/>
    <w:rPr>
      <w:sz w:val="24"/>
      <w:szCs w:val="24"/>
    </w:rPr>
  </w:style>
  <w:style w:type="character" w:customStyle="1" w:styleId="Heading1Char">
    <w:name w:val="Heading 1 Char"/>
    <w:basedOn w:val="DefaultParagraphFont"/>
    <w:link w:val="Heading1"/>
    <w:rsid w:val="007C40DB"/>
    <w:rPr>
      <w:rFonts w:asciiTheme="majorHAnsi" w:eastAsiaTheme="majorEastAsia" w:hAnsiTheme="majorHAnsi" w:cstheme="majorBidi"/>
      <w:b/>
      <w:bCs/>
      <w:color w:val="365F91" w:themeColor="accent1" w:themeShade="BF"/>
      <w:sz w:val="28"/>
      <w:szCs w:val="28"/>
    </w:rPr>
  </w:style>
  <w:style w:type="paragraph" w:styleId="Caption">
    <w:name w:val="caption"/>
    <w:aliases w:val="Division (heading)"/>
    <w:basedOn w:val="Normal"/>
    <w:next w:val="Normal"/>
    <w:uiPriority w:val="99"/>
    <w:qFormat/>
    <w:rsid w:val="007C40DB"/>
    <w:pPr>
      <w:spacing w:after="200" w:line="276" w:lineRule="auto"/>
    </w:pPr>
    <w:rPr>
      <w:rFonts w:eastAsiaTheme="minorHAnsi"/>
      <w:b/>
      <w:sz w:val="28"/>
      <w:szCs w:val="28"/>
      <w:lang w:eastAsia="en-US"/>
    </w:rPr>
  </w:style>
  <w:style w:type="paragraph" w:styleId="FootnoteText">
    <w:name w:val="footnote text"/>
    <w:basedOn w:val="Normal"/>
    <w:link w:val="FootnoteTextChar"/>
    <w:uiPriority w:val="99"/>
    <w:rsid w:val="007C40DB"/>
    <w:pPr>
      <w:tabs>
        <w:tab w:val="left" w:pos="284"/>
      </w:tabs>
      <w:kinsoku w:val="0"/>
      <w:overflowPunct w:val="0"/>
      <w:autoSpaceDE w:val="0"/>
      <w:autoSpaceDN w:val="0"/>
      <w:adjustRightInd w:val="0"/>
      <w:snapToGrid w:val="0"/>
      <w:spacing w:before="80" w:after="80"/>
      <w:ind w:left="227" w:hanging="227"/>
    </w:pPr>
    <w:rPr>
      <w:rFonts w:ascii="Arial" w:hAnsi="Arial" w:cs="Arial"/>
      <w:sz w:val="14"/>
      <w:szCs w:val="21"/>
      <w:lang w:eastAsia="en-US"/>
    </w:rPr>
  </w:style>
  <w:style w:type="character" w:customStyle="1" w:styleId="FootnoteTextChar">
    <w:name w:val="Footnote Text Char"/>
    <w:basedOn w:val="DefaultParagraphFont"/>
    <w:link w:val="FootnoteText"/>
    <w:uiPriority w:val="99"/>
    <w:rsid w:val="007C40DB"/>
    <w:rPr>
      <w:rFonts w:ascii="Arial" w:hAnsi="Arial" w:cs="Arial"/>
      <w:sz w:val="14"/>
      <w:szCs w:val="21"/>
      <w:lang w:eastAsia="en-US"/>
    </w:rPr>
  </w:style>
  <w:style w:type="character" w:styleId="FootnoteReference">
    <w:name w:val="footnote reference"/>
    <w:basedOn w:val="DefaultParagraphFont"/>
    <w:uiPriority w:val="99"/>
    <w:rsid w:val="007C40DB"/>
    <w:rPr>
      <w:rFonts w:ascii="Arial" w:hAnsi="Arial" w:cs="Arial"/>
      <w:sz w:val="21"/>
      <w:vertAlign w:val="superscript"/>
    </w:rPr>
  </w:style>
  <w:style w:type="paragraph" w:customStyle="1" w:styleId="OverviewNotesheading">
    <w:name w:val="Overview/Notes (heading)"/>
    <w:basedOn w:val="Normal"/>
    <w:link w:val="OverviewNotesheadingChar"/>
    <w:uiPriority w:val="99"/>
    <w:qFormat/>
    <w:rsid w:val="007C40DB"/>
    <w:pPr>
      <w:spacing w:after="200" w:line="276" w:lineRule="auto"/>
    </w:pPr>
    <w:rPr>
      <w:rFonts w:eastAsiaTheme="minorHAnsi"/>
      <w:b/>
      <w:sz w:val="28"/>
      <w:szCs w:val="28"/>
      <w:u w:val="single"/>
      <w:lang w:eastAsia="en-US"/>
    </w:rPr>
  </w:style>
  <w:style w:type="character" w:customStyle="1" w:styleId="OverviewNotesheadingChar">
    <w:name w:val="Overview/Notes (heading) Char"/>
    <w:basedOn w:val="DefaultParagraphFont"/>
    <w:link w:val="OverviewNotesheading"/>
    <w:uiPriority w:val="99"/>
    <w:rsid w:val="007C40DB"/>
    <w:rPr>
      <w:rFonts w:eastAsiaTheme="minorHAnsi"/>
      <w:b/>
      <w:sz w:val="28"/>
      <w:szCs w:val="28"/>
      <w:u w:val="single"/>
      <w:lang w:eastAsia="en-US"/>
    </w:rPr>
  </w:style>
  <w:style w:type="paragraph" w:customStyle="1" w:styleId="Dotpointparagraph">
    <w:name w:val="Dot point paragraph"/>
    <w:basedOn w:val="ListParagraph"/>
    <w:link w:val="DotpointparagraphChar"/>
    <w:qFormat/>
    <w:rsid w:val="007C40DB"/>
    <w:pPr>
      <w:numPr>
        <w:numId w:val="8"/>
      </w:numPr>
      <w:spacing w:after="200" w:line="276" w:lineRule="auto"/>
      <w:contextualSpacing w:val="0"/>
    </w:pPr>
    <w:rPr>
      <w:rFonts w:eastAsiaTheme="minorHAnsi"/>
      <w:lang w:eastAsia="en-US"/>
    </w:rPr>
  </w:style>
  <w:style w:type="paragraph" w:customStyle="1" w:styleId="Squarepointparagraph">
    <w:name w:val="Square point paragraph"/>
    <w:basedOn w:val="Dotpointparagraph"/>
    <w:link w:val="SquarepointparagraphChar"/>
    <w:qFormat/>
    <w:rsid w:val="007C40DB"/>
    <w:pPr>
      <w:numPr>
        <w:ilvl w:val="1"/>
      </w:numPr>
      <w:ind w:left="1701" w:hanging="567"/>
    </w:pPr>
  </w:style>
  <w:style w:type="character" w:customStyle="1" w:styleId="DotpointparagraphChar">
    <w:name w:val="Dot point paragraph Char"/>
    <w:basedOn w:val="DefaultParagraphFont"/>
    <w:link w:val="Dotpointparagraph"/>
    <w:rsid w:val="007C40DB"/>
    <w:rPr>
      <w:rFonts w:eastAsiaTheme="minorHAnsi"/>
      <w:sz w:val="24"/>
      <w:szCs w:val="24"/>
      <w:lang w:eastAsia="en-US"/>
    </w:rPr>
  </w:style>
  <w:style w:type="character" w:customStyle="1" w:styleId="SquarepointparagraphChar">
    <w:name w:val="Square point paragraph Char"/>
    <w:basedOn w:val="DotpointparagraphChar"/>
    <w:link w:val="Squarepointparagraph"/>
    <w:rsid w:val="007C40DB"/>
    <w:rPr>
      <w:rFonts w:eastAsiaTheme="minorHAnsi"/>
      <w:sz w:val="24"/>
      <w:szCs w:val="24"/>
      <w:lang w:eastAsia="en-US"/>
    </w:rPr>
  </w:style>
  <w:style w:type="paragraph" w:customStyle="1" w:styleId="R2">
    <w:name w:val="R2"/>
    <w:aliases w:val="(2)"/>
    <w:basedOn w:val="Normal"/>
    <w:rsid w:val="007C40DB"/>
    <w:pPr>
      <w:keepLines/>
      <w:tabs>
        <w:tab w:val="right" w:pos="794"/>
      </w:tabs>
      <w:spacing w:before="180" w:line="260" w:lineRule="exact"/>
      <w:ind w:left="964" w:hanging="964"/>
      <w:jc w:val="both"/>
    </w:pPr>
    <w:rPr>
      <w:lang w:eastAsia="en-US"/>
    </w:rPr>
  </w:style>
  <w:style w:type="paragraph" w:customStyle="1" w:styleId="Default">
    <w:name w:val="Default"/>
    <w:rsid w:val="007C40DB"/>
    <w:pPr>
      <w:autoSpaceDE w:val="0"/>
      <w:autoSpaceDN w:val="0"/>
      <w:adjustRightInd w:val="0"/>
    </w:pPr>
    <w:rPr>
      <w:rFonts w:eastAsia="Calibri"/>
      <w:color w:val="000000"/>
      <w:sz w:val="24"/>
      <w:szCs w:val="24"/>
    </w:rPr>
  </w:style>
  <w:style w:type="paragraph" w:customStyle="1" w:styleId="Definition">
    <w:name w:val="Definition"/>
    <w:aliases w:val="dd"/>
    <w:basedOn w:val="Normal"/>
    <w:rsid w:val="00236426"/>
    <w:pPr>
      <w:spacing w:before="180"/>
      <w:ind w:left="1134"/>
    </w:pPr>
    <w:rPr>
      <w:sz w:val="22"/>
      <w:szCs w:val="20"/>
    </w:rPr>
  </w:style>
  <w:style w:type="character" w:customStyle="1" w:styleId="FooterChar">
    <w:name w:val="Footer Char"/>
    <w:basedOn w:val="DefaultParagraphFont"/>
    <w:link w:val="Footer"/>
    <w:uiPriority w:val="99"/>
    <w:rsid w:val="00141B76"/>
    <w:rPr>
      <w:sz w:val="24"/>
      <w:szCs w:val="24"/>
    </w:rPr>
  </w:style>
  <w:style w:type="character" w:styleId="Strong">
    <w:name w:val="Strong"/>
    <w:basedOn w:val="DefaultParagraphFont"/>
    <w:uiPriority w:val="22"/>
    <w:qFormat/>
    <w:rsid w:val="008B3059"/>
    <w:rPr>
      <w:b/>
      <w:bCs/>
    </w:rPr>
  </w:style>
  <w:style w:type="paragraph" w:styleId="NormalWeb">
    <w:name w:val="Normal (Web)"/>
    <w:basedOn w:val="Normal"/>
    <w:uiPriority w:val="99"/>
    <w:unhideWhenUsed/>
    <w:rsid w:val="003E6421"/>
    <w:pPr>
      <w:spacing w:before="180" w:after="100" w:afterAutospacing="1"/>
    </w:pPr>
    <w:rPr>
      <w:rFonts w:eastAsiaTheme="minorHAnsi"/>
    </w:rPr>
  </w:style>
  <w:style w:type="character" w:customStyle="1" w:styleId="charsectno">
    <w:name w:val="charsectno"/>
    <w:basedOn w:val="DefaultParagraphFont"/>
    <w:rsid w:val="00DE62CE"/>
  </w:style>
  <w:style w:type="paragraph" w:customStyle="1" w:styleId="dot1">
    <w:name w:val="dot1"/>
    <w:basedOn w:val="Normal"/>
    <w:rsid w:val="00FE7E6B"/>
    <w:pPr>
      <w:spacing w:before="100" w:beforeAutospacing="1" w:after="100" w:afterAutospacing="1"/>
    </w:pPr>
  </w:style>
  <w:style w:type="character" w:customStyle="1" w:styleId="bold">
    <w:name w:val="bold"/>
    <w:basedOn w:val="DefaultParagraphFont"/>
    <w:rsid w:val="00D77266"/>
  </w:style>
  <w:style w:type="character" w:styleId="Hyperlink">
    <w:name w:val="Hyperlink"/>
    <w:basedOn w:val="DefaultParagraphFont"/>
    <w:uiPriority w:val="99"/>
    <w:rsid w:val="004A45D3"/>
    <w:rPr>
      <w:color w:val="0000FF" w:themeColor="hyperlink"/>
      <w:u w:val="single"/>
    </w:rPr>
  </w:style>
  <w:style w:type="character" w:customStyle="1" w:styleId="Heading3Char">
    <w:name w:val="Heading 3 Char"/>
    <w:basedOn w:val="DefaultParagraphFont"/>
    <w:link w:val="Heading3"/>
    <w:uiPriority w:val="9"/>
    <w:rsid w:val="004A45D3"/>
    <w:rPr>
      <w:rFonts w:eastAsiaTheme="minorHAnsi" w:cstheme="minorBidi"/>
      <w:b/>
      <w:sz w:val="24"/>
      <w:szCs w:val="24"/>
      <w:lang w:eastAsia="en-US"/>
    </w:rPr>
  </w:style>
  <w:style w:type="paragraph" w:customStyle="1" w:styleId="NumberLevel1">
    <w:name w:val="Number Level 1"/>
    <w:aliases w:val="N1"/>
    <w:basedOn w:val="Normal"/>
    <w:uiPriority w:val="1"/>
    <w:qFormat/>
    <w:rsid w:val="00E7406A"/>
    <w:pPr>
      <w:numPr>
        <w:numId w:val="19"/>
      </w:numPr>
      <w:spacing w:before="140" w:after="140" w:line="280" w:lineRule="atLeast"/>
    </w:pPr>
    <w:rPr>
      <w:rFonts w:ascii="Arial" w:hAnsi="Arial" w:cs="Arial"/>
      <w:sz w:val="22"/>
      <w:szCs w:val="22"/>
    </w:rPr>
  </w:style>
  <w:style w:type="paragraph" w:customStyle="1" w:styleId="NumberLevel2">
    <w:name w:val="Number Level 2"/>
    <w:aliases w:val="N2"/>
    <w:basedOn w:val="Normal"/>
    <w:uiPriority w:val="1"/>
    <w:qFormat/>
    <w:rsid w:val="00E7406A"/>
    <w:pPr>
      <w:numPr>
        <w:ilvl w:val="1"/>
        <w:numId w:val="19"/>
      </w:numPr>
      <w:spacing w:before="140" w:after="140" w:line="280" w:lineRule="atLeast"/>
    </w:pPr>
    <w:rPr>
      <w:rFonts w:ascii="Arial" w:hAnsi="Arial" w:cs="Arial"/>
      <w:sz w:val="22"/>
      <w:szCs w:val="22"/>
    </w:rPr>
  </w:style>
  <w:style w:type="paragraph" w:customStyle="1" w:styleId="NumberLevel3">
    <w:name w:val="Number Level 3"/>
    <w:aliases w:val="N3"/>
    <w:basedOn w:val="Normal"/>
    <w:uiPriority w:val="1"/>
    <w:qFormat/>
    <w:rsid w:val="00E7406A"/>
    <w:pPr>
      <w:numPr>
        <w:ilvl w:val="2"/>
        <w:numId w:val="19"/>
      </w:numPr>
      <w:spacing w:before="140" w:after="140" w:line="280" w:lineRule="atLeast"/>
    </w:pPr>
    <w:rPr>
      <w:rFonts w:ascii="Arial" w:hAnsi="Arial" w:cs="Arial"/>
      <w:sz w:val="22"/>
      <w:szCs w:val="22"/>
    </w:rPr>
  </w:style>
  <w:style w:type="paragraph" w:customStyle="1" w:styleId="NumberLevel4">
    <w:name w:val="Number Level 4"/>
    <w:aliases w:val="N4"/>
    <w:basedOn w:val="Normal"/>
    <w:uiPriority w:val="1"/>
    <w:qFormat/>
    <w:rsid w:val="00E7406A"/>
    <w:pPr>
      <w:numPr>
        <w:ilvl w:val="3"/>
        <w:numId w:val="19"/>
      </w:numPr>
      <w:spacing w:after="140" w:line="280" w:lineRule="atLeast"/>
    </w:pPr>
    <w:rPr>
      <w:rFonts w:ascii="Arial" w:hAnsi="Arial" w:cs="Arial"/>
      <w:sz w:val="22"/>
      <w:szCs w:val="22"/>
    </w:rPr>
  </w:style>
  <w:style w:type="paragraph" w:customStyle="1" w:styleId="NumberLevel5">
    <w:name w:val="Number Level 5"/>
    <w:aliases w:val="N5"/>
    <w:basedOn w:val="Normal"/>
    <w:uiPriority w:val="1"/>
    <w:semiHidden/>
    <w:rsid w:val="00E7406A"/>
    <w:pPr>
      <w:numPr>
        <w:ilvl w:val="4"/>
        <w:numId w:val="19"/>
      </w:numPr>
      <w:spacing w:after="140" w:line="280" w:lineRule="atLeast"/>
    </w:pPr>
    <w:rPr>
      <w:rFonts w:ascii="Arial" w:hAnsi="Arial" w:cs="Arial"/>
      <w:sz w:val="22"/>
      <w:szCs w:val="22"/>
    </w:rPr>
  </w:style>
  <w:style w:type="paragraph" w:customStyle="1" w:styleId="NumberLevel6">
    <w:name w:val="Number Level 6"/>
    <w:basedOn w:val="NumberLevel5"/>
    <w:uiPriority w:val="1"/>
    <w:semiHidden/>
    <w:rsid w:val="00E7406A"/>
    <w:pPr>
      <w:numPr>
        <w:ilvl w:val="5"/>
      </w:numPr>
    </w:pPr>
  </w:style>
  <w:style w:type="paragraph" w:customStyle="1" w:styleId="NumberLevel7">
    <w:name w:val="Number Level 7"/>
    <w:basedOn w:val="NumberLevel6"/>
    <w:uiPriority w:val="1"/>
    <w:semiHidden/>
    <w:rsid w:val="00E7406A"/>
    <w:pPr>
      <w:numPr>
        <w:ilvl w:val="6"/>
      </w:numPr>
    </w:pPr>
  </w:style>
  <w:style w:type="paragraph" w:customStyle="1" w:styleId="NumberLevel8">
    <w:name w:val="Number Level 8"/>
    <w:basedOn w:val="NumberLevel7"/>
    <w:uiPriority w:val="1"/>
    <w:semiHidden/>
    <w:rsid w:val="00E7406A"/>
    <w:pPr>
      <w:numPr>
        <w:ilvl w:val="7"/>
      </w:numPr>
    </w:pPr>
  </w:style>
  <w:style w:type="paragraph" w:customStyle="1" w:styleId="NumberLevel9">
    <w:name w:val="Number Level 9"/>
    <w:basedOn w:val="NumberLevel8"/>
    <w:uiPriority w:val="1"/>
    <w:semiHidden/>
    <w:rsid w:val="00E7406A"/>
    <w:pPr>
      <w:numPr>
        <w:ilvl w:val="8"/>
      </w:numPr>
    </w:pPr>
  </w:style>
  <w:style w:type="paragraph" w:customStyle="1" w:styleId="DashEm">
    <w:name w:val="Dash: Em"/>
    <w:basedOn w:val="Normal"/>
    <w:uiPriority w:val="3"/>
    <w:semiHidden/>
    <w:rsid w:val="00E7406A"/>
    <w:pPr>
      <w:numPr>
        <w:ilvl w:val="1"/>
        <w:numId w:val="20"/>
      </w:numPr>
      <w:spacing w:after="140" w:line="280" w:lineRule="atLeast"/>
    </w:pPr>
    <w:rPr>
      <w:rFonts w:ascii="Arial" w:hAnsi="Arial" w:cs="Arial"/>
      <w:sz w:val="22"/>
      <w:szCs w:val="22"/>
    </w:rPr>
  </w:style>
  <w:style w:type="paragraph" w:customStyle="1" w:styleId="DashEm1">
    <w:name w:val="Dash: Em 1"/>
    <w:aliases w:val="-EM"/>
    <w:basedOn w:val="Normal"/>
    <w:uiPriority w:val="3"/>
    <w:semiHidden/>
    <w:rsid w:val="00E7406A"/>
    <w:pPr>
      <w:numPr>
        <w:numId w:val="20"/>
      </w:numPr>
      <w:spacing w:after="140" w:line="280" w:lineRule="atLeast"/>
    </w:pPr>
    <w:rPr>
      <w:rFonts w:ascii="Arial" w:hAnsi="Arial" w:cs="Arial"/>
      <w:sz w:val="22"/>
      <w:szCs w:val="22"/>
    </w:rPr>
  </w:style>
  <w:style w:type="character" w:customStyle="1" w:styleId="DashEn1Char">
    <w:name w:val="Dash: En 1 Char"/>
    <w:aliases w:val="-EN Char"/>
    <w:basedOn w:val="DefaultParagraphFont"/>
    <w:link w:val="DashEn1"/>
    <w:uiPriority w:val="3"/>
    <w:locked/>
    <w:rsid w:val="00E7406A"/>
    <w:rPr>
      <w:rFonts w:ascii="Arial" w:hAnsi="Arial" w:cs="Arial"/>
    </w:rPr>
  </w:style>
  <w:style w:type="paragraph" w:customStyle="1" w:styleId="DashEn1">
    <w:name w:val="Dash: En 1"/>
    <w:aliases w:val="-EN"/>
    <w:basedOn w:val="DashEm"/>
    <w:link w:val="DashEn1Char"/>
    <w:uiPriority w:val="3"/>
    <w:qFormat/>
    <w:rsid w:val="00E7406A"/>
    <w:pPr>
      <w:numPr>
        <w:ilvl w:val="2"/>
      </w:numPr>
    </w:pPr>
    <w:rPr>
      <w:sz w:val="20"/>
      <w:szCs w:val="20"/>
    </w:rPr>
  </w:style>
  <w:style w:type="paragraph" w:customStyle="1" w:styleId="DashEn2">
    <w:name w:val="Dash: En 2"/>
    <w:basedOn w:val="DashEn1"/>
    <w:uiPriority w:val="3"/>
    <w:semiHidden/>
    <w:rsid w:val="00E7406A"/>
    <w:pPr>
      <w:numPr>
        <w:ilvl w:val="3"/>
      </w:numPr>
      <w:tabs>
        <w:tab w:val="clear" w:pos="1276"/>
        <w:tab w:val="num" w:pos="360"/>
        <w:tab w:val="num" w:pos="2880"/>
      </w:tabs>
      <w:ind w:left="2880" w:hanging="360"/>
    </w:pPr>
  </w:style>
  <w:style w:type="paragraph" w:customStyle="1" w:styleId="DashEn3">
    <w:name w:val="Dash: En 3"/>
    <w:basedOn w:val="DashEn2"/>
    <w:uiPriority w:val="3"/>
    <w:semiHidden/>
    <w:rsid w:val="00E7406A"/>
    <w:pPr>
      <w:numPr>
        <w:ilvl w:val="4"/>
      </w:numPr>
      <w:tabs>
        <w:tab w:val="clear" w:pos="1701"/>
        <w:tab w:val="num" w:pos="360"/>
        <w:tab w:val="num" w:pos="3600"/>
      </w:tabs>
      <w:ind w:left="3600" w:hanging="360"/>
    </w:pPr>
  </w:style>
  <w:style w:type="paragraph" w:customStyle="1" w:styleId="DashEn4">
    <w:name w:val="Dash: En 4"/>
    <w:basedOn w:val="DashEn3"/>
    <w:uiPriority w:val="3"/>
    <w:semiHidden/>
    <w:rsid w:val="00E7406A"/>
    <w:pPr>
      <w:numPr>
        <w:ilvl w:val="5"/>
      </w:numPr>
      <w:tabs>
        <w:tab w:val="clear" w:pos="2126"/>
        <w:tab w:val="num" w:pos="360"/>
        <w:tab w:val="num" w:pos="4320"/>
      </w:tabs>
      <w:ind w:left="4320" w:hanging="360"/>
    </w:pPr>
  </w:style>
  <w:style w:type="paragraph" w:customStyle="1" w:styleId="DashEn5">
    <w:name w:val="Dash: En 5"/>
    <w:basedOn w:val="DashEn4"/>
    <w:uiPriority w:val="3"/>
    <w:semiHidden/>
    <w:rsid w:val="00E7406A"/>
    <w:pPr>
      <w:numPr>
        <w:ilvl w:val="6"/>
      </w:numPr>
      <w:tabs>
        <w:tab w:val="clear" w:pos="2551"/>
        <w:tab w:val="num" w:pos="360"/>
        <w:tab w:val="num" w:pos="5040"/>
      </w:tabs>
      <w:ind w:left="5040" w:hanging="360"/>
    </w:pPr>
  </w:style>
  <w:style w:type="paragraph" w:customStyle="1" w:styleId="DashEn6">
    <w:name w:val="Dash: En 6"/>
    <w:basedOn w:val="DashEn5"/>
    <w:uiPriority w:val="3"/>
    <w:semiHidden/>
    <w:rsid w:val="00E7406A"/>
    <w:pPr>
      <w:numPr>
        <w:ilvl w:val="7"/>
      </w:numPr>
      <w:tabs>
        <w:tab w:val="clear" w:pos="2976"/>
        <w:tab w:val="num" w:pos="360"/>
        <w:tab w:val="num" w:pos="2880"/>
        <w:tab w:val="num" w:pos="5760"/>
      </w:tabs>
      <w:ind w:left="5760" w:hanging="360"/>
    </w:pPr>
  </w:style>
  <w:style w:type="paragraph" w:customStyle="1" w:styleId="DashEn7">
    <w:name w:val="Dash: En 7"/>
    <w:basedOn w:val="DashEn6"/>
    <w:uiPriority w:val="3"/>
    <w:semiHidden/>
    <w:rsid w:val="00E7406A"/>
    <w:pPr>
      <w:numPr>
        <w:ilvl w:val="8"/>
      </w:numPr>
      <w:tabs>
        <w:tab w:val="clear" w:pos="3402"/>
        <w:tab w:val="num" w:pos="360"/>
        <w:tab w:val="num" w:pos="2880"/>
        <w:tab w:val="num" w:pos="6480"/>
      </w:tabs>
      <w:ind w:left="6480" w:hanging="360"/>
    </w:pPr>
  </w:style>
  <w:style w:type="character" w:customStyle="1" w:styleId="Heading2Char">
    <w:name w:val="Heading 2 Char"/>
    <w:basedOn w:val="DefaultParagraphFont"/>
    <w:link w:val="Heading2"/>
    <w:semiHidden/>
    <w:rsid w:val="009437B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E3C"/>
    <w:rPr>
      <w:sz w:val="24"/>
      <w:szCs w:val="24"/>
    </w:rPr>
  </w:style>
  <w:style w:type="paragraph" w:styleId="Heading1">
    <w:name w:val="heading 1"/>
    <w:basedOn w:val="Normal"/>
    <w:next w:val="Normal"/>
    <w:link w:val="Heading1Char"/>
    <w:qFormat/>
    <w:rsid w:val="007C40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9437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45D3"/>
    <w:pPr>
      <w:spacing w:before="120" w:after="120"/>
      <w:jc w:val="both"/>
      <w:outlineLvl w:val="2"/>
    </w:pPr>
    <w:rPr>
      <w:rFonts w:eastAsiaTheme="minorHAnsi" w:cstheme="minorBidi"/>
      <w:b/>
      <w:lang w:eastAsia="en-US"/>
    </w:rPr>
  </w:style>
  <w:style w:type="paragraph" w:styleId="Heading4">
    <w:name w:val="heading 4"/>
    <w:basedOn w:val="Normal"/>
    <w:next w:val="Normal"/>
    <w:qFormat/>
    <w:rsid w:val="003021F7"/>
    <w:pPr>
      <w:keepNext/>
      <w:widowControl w:val="0"/>
      <w:autoSpaceDE w:val="0"/>
      <w:autoSpaceDN w:val="0"/>
      <w:outlineLvl w:val="3"/>
    </w:pPr>
    <w:rPr>
      <w:i/>
      <w:i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21F7"/>
    <w:pPr>
      <w:tabs>
        <w:tab w:val="center" w:pos="4153"/>
        <w:tab w:val="right" w:pos="8306"/>
      </w:tabs>
    </w:pPr>
  </w:style>
  <w:style w:type="character" w:styleId="PageNumber">
    <w:name w:val="page number"/>
    <w:basedOn w:val="DefaultParagraphFont"/>
    <w:rsid w:val="003021F7"/>
  </w:style>
  <w:style w:type="table" w:styleId="TableGrid">
    <w:name w:val="Table Grid"/>
    <w:basedOn w:val="TableNormal"/>
    <w:rsid w:val="00302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64282"/>
    <w:rPr>
      <w:rFonts w:ascii="Tahoma" w:hAnsi="Tahoma" w:cs="Tahoma"/>
      <w:sz w:val="16"/>
      <w:szCs w:val="16"/>
    </w:rPr>
  </w:style>
  <w:style w:type="character" w:customStyle="1" w:styleId="BalloonTextChar">
    <w:name w:val="Balloon Text Char"/>
    <w:basedOn w:val="DefaultParagraphFont"/>
    <w:link w:val="BalloonText"/>
    <w:rsid w:val="00164282"/>
    <w:rPr>
      <w:rFonts w:ascii="Tahoma" w:hAnsi="Tahoma" w:cs="Tahoma"/>
      <w:sz w:val="16"/>
      <w:szCs w:val="16"/>
    </w:rPr>
  </w:style>
  <w:style w:type="character" w:styleId="CommentReference">
    <w:name w:val="annotation reference"/>
    <w:basedOn w:val="DefaultParagraphFont"/>
    <w:uiPriority w:val="99"/>
    <w:rsid w:val="00164282"/>
    <w:rPr>
      <w:sz w:val="16"/>
      <w:szCs w:val="16"/>
    </w:rPr>
  </w:style>
  <w:style w:type="paragraph" w:styleId="CommentText">
    <w:name w:val="annotation text"/>
    <w:basedOn w:val="Normal"/>
    <w:link w:val="CommentTextChar"/>
    <w:uiPriority w:val="99"/>
    <w:rsid w:val="00164282"/>
    <w:rPr>
      <w:sz w:val="20"/>
      <w:szCs w:val="20"/>
    </w:rPr>
  </w:style>
  <w:style w:type="character" w:customStyle="1" w:styleId="CommentTextChar">
    <w:name w:val="Comment Text Char"/>
    <w:basedOn w:val="DefaultParagraphFont"/>
    <w:link w:val="CommentText"/>
    <w:uiPriority w:val="99"/>
    <w:rsid w:val="00164282"/>
  </w:style>
  <w:style w:type="paragraph" w:styleId="CommentSubject">
    <w:name w:val="annotation subject"/>
    <w:basedOn w:val="CommentText"/>
    <w:next w:val="CommentText"/>
    <w:link w:val="CommentSubjectChar"/>
    <w:rsid w:val="00164282"/>
    <w:rPr>
      <w:b/>
      <w:bCs/>
    </w:rPr>
  </w:style>
  <w:style w:type="character" w:customStyle="1" w:styleId="CommentSubjectChar">
    <w:name w:val="Comment Subject Char"/>
    <w:basedOn w:val="CommentTextChar"/>
    <w:link w:val="CommentSubject"/>
    <w:rsid w:val="00164282"/>
    <w:rPr>
      <w:b/>
      <w:bCs/>
    </w:rPr>
  </w:style>
  <w:style w:type="paragraph" w:styleId="Header">
    <w:name w:val="header"/>
    <w:basedOn w:val="Normal"/>
    <w:link w:val="HeaderChar"/>
    <w:uiPriority w:val="99"/>
    <w:rsid w:val="009870F6"/>
    <w:pPr>
      <w:tabs>
        <w:tab w:val="center" w:pos="4513"/>
        <w:tab w:val="right" w:pos="9026"/>
      </w:tabs>
    </w:pPr>
  </w:style>
  <w:style w:type="character" w:customStyle="1" w:styleId="HeaderChar">
    <w:name w:val="Header Char"/>
    <w:basedOn w:val="DefaultParagraphFont"/>
    <w:link w:val="Header"/>
    <w:uiPriority w:val="99"/>
    <w:rsid w:val="009870F6"/>
    <w:rPr>
      <w:sz w:val="24"/>
      <w:szCs w:val="24"/>
    </w:rPr>
  </w:style>
  <w:style w:type="paragraph" w:styleId="ListParagraph">
    <w:name w:val="List Paragraph"/>
    <w:aliases w:val="Numbered paragraph"/>
    <w:basedOn w:val="Normal"/>
    <w:link w:val="ListParagraphChar"/>
    <w:uiPriority w:val="34"/>
    <w:qFormat/>
    <w:rsid w:val="00FA4E65"/>
    <w:pPr>
      <w:ind w:left="720"/>
      <w:contextualSpacing/>
    </w:pPr>
  </w:style>
  <w:style w:type="character" w:customStyle="1" w:styleId="ListParagraphChar">
    <w:name w:val="List Paragraph Char"/>
    <w:aliases w:val="Numbered paragraph Char"/>
    <w:basedOn w:val="DefaultParagraphFont"/>
    <w:link w:val="ListParagraph"/>
    <w:locked/>
    <w:rsid w:val="00B31979"/>
    <w:rPr>
      <w:sz w:val="24"/>
      <w:szCs w:val="24"/>
    </w:rPr>
  </w:style>
  <w:style w:type="character" w:customStyle="1" w:styleId="Heading1Char">
    <w:name w:val="Heading 1 Char"/>
    <w:basedOn w:val="DefaultParagraphFont"/>
    <w:link w:val="Heading1"/>
    <w:rsid w:val="007C40DB"/>
    <w:rPr>
      <w:rFonts w:asciiTheme="majorHAnsi" w:eastAsiaTheme="majorEastAsia" w:hAnsiTheme="majorHAnsi" w:cstheme="majorBidi"/>
      <w:b/>
      <w:bCs/>
      <w:color w:val="365F91" w:themeColor="accent1" w:themeShade="BF"/>
      <w:sz w:val="28"/>
      <w:szCs w:val="28"/>
    </w:rPr>
  </w:style>
  <w:style w:type="paragraph" w:styleId="Caption">
    <w:name w:val="caption"/>
    <w:aliases w:val="Division (heading)"/>
    <w:basedOn w:val="Normal"/>
    <w:next w:val="Normal"/>
    <w:uiPriority w:val="99"/>
    <w:qFormat/>
    <w:rsid w:val="007C40DB"/>
    <w:pPr>
      <w:spacing w:after="200" w:line="276" w:lineRule="auto"/>
    </w:pPr>
    <w:rPr>
      <w:rFonts w:eastAsiaTheme="minorHAnsi"/>
      <w:b/>
      <w:sz w:val="28"/>
      <w:szCs w:val="28"/>
      <w:lang w:eastAsia="en-US"/>
    </w:rPr>
  </w:style>
  <w:style w:type="paragraph" w:styleId="FootnoteText">
    <w:name w:val="footnote text"/>
    <w:basedOn w:val="Normal"/>
    <w:link w:val="FootnoteTextChar"/>
    <w:uiPriority w:val="99"/>
    <w:rsid w:val="007C40DB"/>
    <w:pPr>
      <w:tabs>
        <w:tab w:val="left" w:pos="284"/>
      </w:tabs>
      <w:kinsoku w:val="0"/>
      <w:overflowPunct w:val="0"/>
      <w:autoSpaceDE w:val="0"/>
      <w:autoSpaceDN w:val="0"/>
      <w:adjustRightInd w:val="0"/>
      <w:snapToGrid w:val="0"/>
      <w:spacing w:before="80" w:after="80"/>
      <w:ind w:left="227" w:hanging="227"/>
    </w:pPr>
    <w:rPr>
      <w:rFonts w:ascii="Arial" w:hAnsi="Arial" w:cs="Arial"/>
      <w:sz w:val="14"/>
      <w:szCs w:val="21"/>
      <w:lang w:eastAsia="en-US"/>
    </w:rPr>
  </w:style>
  <w:style w:type="character" w:customStyle="1" w:styleId="FootnoteTextChar">
    <w:name w:val="Footnote Text Char"/>
    <w:basedOn w:val="DefaultParagraphFont"/>
    <w:link w:val="FootnoteText"/>
    <w:uiPriority w:val="99"/>
    <w:rsid w:val="007C40DB"/>
    <w:rPr>
      <w:rFonts w:ascii="Arial" w:hAnsi="Arial" w:cs="Arial"/>
      <w:sz w:val="14"/>
      <w:szCs w:val="21"/>
      <w:lang w:eastAsia="en-US"/>
    </w:rPr>
  </w:style>
  <w:style w:type="character" w:styleId="FootnoteReference">
    <w:name w:val="footnote reference"/>
    <w:basedOn w:val="DefaultParagraphFont"/>
    <w:uiPriority w:val="99"/>
    <w:rsid w:val="007C40DB"/>
    <w:rPr>
      <w:rFonts w:ascii="Arial" w:hAnsi="Arial" w:cs="Arial"/>
      <w:sz w:val="21"/>
      <w:vertAlign w:val="superscript"/>
    </w:rPr>
  </w:style>
  <w:style w:type="paragraph" w:customStyle="1" w:styleId="OverviewNotesheading">
    <w:name w:val="Overview/Notes (heading)"/>
    <w:basedOn w:val="Normal"/>
    <w:link w:val="OverviewNotesheadingChar"/>
    <w:uiPriority w:val="99"/>
    <w:qFormat/>
    <w:rsid w:val="007C40DB"/>
    <w:pPr>
      <w:spacing w:after="200" w:line="276" w:lineRule="auto"/>
    </w:pPr>
    <w:rPr>
      <w:rFonts w:eastAsiaTheme="minorHAnsi"/>
      <w:b/>
      <w:sz w:val="28"/>
      <w:szCs w:val="28"/>
      <w:u w:val="single"/>
      <w:lang w:eastAsia="en-US"/>
    </w:rPr>
  </w:style>
  <w:style w:type="character" w:customStyle="1" w:styleId="OverviewNotesheadingChar">
    <w:name w:val="Overview/Notes (heading) Char"/>
    <w:basedOn w:val="DefaultParagraphFont"/>
    <w:link w:val="OverviewNotesheading"/>
    <w:uiPriority w:val="99"/>
    <w:rsid w:val="007C40DB"/>
    <w:rPr>
      <w:rFonts w:eastAsiaTheme="minorHAnsi"/>
      <w:b/>
      <w:sz w:val="28"/>
      <w:szCs w:val="28"/>
      <w:u w:val="single"/>
      <w:lang w:eastAsia="en-US"/>
    </w:rPr>
  </w:style>
  <w:style w:type="paragraph" w:customStyle="1" w:styleId="Dotpointparagraph">
    <w:name w:val="Dot point paragraph"/>
    <w:basedOn w:val="ListParagraph"/>
    <w:link w:val="DotpointparagraphChar"/>
    <w:qFormat/>
    <w:rsid w:val="007C40DB"/>
    <w:pPr>
      <w:numPr>
        <w:numId w:val="8"/>
      </w:numPr>
      <w:spacing w:after="200" w:line="276" w:lineRule="auto"/>
      <w:contextualSpacing w:val="0"/>
    </w:pPr>
    <w:rPr>
      <w:rFonts w:eastAsiaTheme="minorHAnsi"/>
      <w:lang w:eastAsia="en-US"/>
    </w:rPr>
  </w:style>
  <w:style w:type="paragraph" w:customStyle="1" w:styleId="Squarepointparagraph">
    <w:name w:val="Square point paragraph"/>
    <w:basedOn w:val="Dotpointparagraph"/>
    <w:link w:val="SquarepointparagraphChar"/>
    <w:qFormat/>
    <w:rsid w:val="007C40DB"/>
    <w:pPr>
      <w:numPr>
        <w:ilvl w:val="1"/>
      </w:numPr>
      <w:ind w:left="1701" w:hanging="567"/>
    </w:pPr>
  </w:style>
  <w:style w:type="character" w:customStyle="1" w:styleId="DotpointparagraphChar">
    <w:name w:val="Dot point paragraph Char"/>
    <w:basedOn w:val="DefaultParagraphFont"/>
    <w:link w:val="Dotpointparagraph"/>
    <w:rsid w:val="007C40DB"/>
    <w:rPr>
      <w:rFonts w:eastAsiaTheme="minorHAnsi"/>
      <w:sz w:val="24"/>
      <w:szCs w:val="24"/>
      <w:lang w:eastAsia="en-US"/>
    </w:rPr>
  </w:style>
  <w:style w:type="character" w:customStyle="1" w:styleId="SquarepointparagraphChar">
    <w:name w:val="Square point paragraph Char"/>
    <w:basedOn w:val="DotpointparagraphChar"/>
    <w:link w:val="Squarepointparagraph"/>
    <w:rsid w:val="007C40DB"/>
    <w:rPr>
      <w:rFonts w:eastAsiaTheme="minorHAnsi"/>
      <w:sz w:val="24"/>
      <w:szCs w:val="24"/>
      <w:lang w:eastAsia="en-US"/>
    </w:rPr>
  </w:style>
  <w:style w:type="paragraph" w:customStyle="1" w:styleId="R2">
    <w:name w:val="R2"/>
    <w:aliases w:val="(2)"/>
    <w:basedOn w:val="Normal"/>
    <w:rsid w:val="007C40DB"/>
    <w:pPr>
      <w:keepLines/>
      <w:tabs>
        <w:tab w:val="right" w:pos="794"/>
      </w:tabs>
      <w:spacing w:before="180" w:line="260" w:lineRule="exact"/>
      <w:ind w:left="964" w:hanging="964"/>
      <w:jc w:val="both"/>
    </w:pPr>
    <w:rPr>
      <w:lang w:eastAsia="en-US"/>
    </w:rPr>
  </w:style>
  <w:style w:type="paragraph" w:customStyle="1" w:styleId="Default">
    <w:name w:val="Default"/>
    <w:rsid w:val="007C40DB"/>
    <w:pPr>
      <w:autoSpaceDE w:val="0"/>
      <w:autoSpaceDN w:val="0"/>
      <w:adjustRightInd w:val="0"/>
    </w:pPr>
    <w:rPr>
      <w:rFonts w:eastAsia="Calibri"/>
      <w:color w:val="000000"/>
      <w:sz w:val="24"/>
      <w:szCs w:val="24"/>
    </w:rPr>
  </w:style>
  <w:style w:type="paragraph" w:customStyle="1" w:styleId="Definition">
    <w:name w:val="Definition"/>
    <w:aliases w:val="dd"/>
    <w:basedOn w:val="Normal"/>
    <w:rsid w:val="00236426"/>
    <w:pPr>
      <w:spacing w:before="180"/>
      <w:ind w:left="1134"/>
    </w:pPr>
    <w:rPr>
      <w:sz w:val="22"/>
      <w:szCs w:val="20"/>
    </w:rPr>
  </w:style>
  <w:style w:type="character" w:customStyle="1" w:styleId="FooterChar">
    <w:name w:val="Footer Char"/>
    <w:basedOn w:val="DefaultParagraphFont"/>
    <w:link w:val="Footer"/>
    <w:uiPriority w:val="99"/>
    <w:rsid w:val="00141B76"/>
    <w:rPr>
      <w:sz w:val="24"/>
      <w:szCs w:val="24"/>
    </w:rPr>
  </w:style>
  <w:style w:type="character" w:styleId="Strong">
    <w:name w:val="Strong"/>
    <w:basedOn w:val="DefaultParagraphFont"/>
    <w:uiPriority w:val="22"/>
    <w:qFormat/>
    <w:rsid w:val="008B3059"/>
    <w:rPr>
      <w:b/>
      <w:bCs/>
    </w:rPr>
  </w:style>
  <w:style w:type="paragraph" w:styleId="NormalWeb">
    <w:name w:val="Normal (Web)"/>
    <w:basedOn w:val="Normal"/>
    <w:uiPriority w:val="99"/>
    <w:unhideWhenUsed/>
    <w:rsid w:val="003E6421"/>
    <w:pPr>
      <w:spacing w:before="180" w:after="100" w:afterAutospacing="1"/>
    </w:pPr>
    <w:rPr>
      <w:rFonts w:eastAsiaTheme="minorHAnsi"/>
    </w:rPr>
  </w:style>
  <w:style w:type="character" w:customStyle="1" w:styleId="charsectno">
    <w:name w:val="charsectno"/>
    <w:basedOn w:val="DefaultParagraphFont"/>
    <w:rsid w:val="00DE62CE"/>
  </w:style>
  <w:style w:type="paragraph" w:customStyle="1" w:styleId="dot1">
    <w:name w:val="dot1"/>
    <w:basedOn w:val="Normal"/>
    <w:rsid w:val="00FE7E6B"/>
    <w:pPr>
      <w:spacing w:before="100" w:beforeAutospacing="1" w:after="100" w:afterAutospacing="1"/>
    </w:pPr>
  </w:style>
  <w:style w:type="character" w:customStyle="1" w:styleId="bold">
    <w:name w:val="bold"/>
    <w:basedOn w:val="DefaultParagraphFont"/>
    <w:rsid w:val="00D77266"/>
  </w:style>
  <w:style w:type="character" w:styleId="Hyperlink">
    <w:name w:val="Hyperlink"/>
    <w:basedOn w:val="DefaultParagraphFont"/>
    <w:uiPriority w:val="99"/>
    <w:rsid w:val="004A45D3"/>
    <w:rPr>
      <w:color w:val="0000FF" w:themeColor="hyperlink"/>
      <w:u w:val="single"/>
    </w:rPr>
  </w:style>
  <w:style w:type="character" w:customStyle="1" w:styleId="Heading3Char">
    <w:name w:val="Heading 3 Char"/>
    <w:basedOn w:val="DefaultParagraphFont"/>
    <w:link w:val="Heading3"/>
    <w:uiPriority w:val="9"/>
    <w:rsid w:val="004A45D3"/>
    <w:rPr>
      <w:rFonts w:eastAsiaTheme="minorHAnsi" w:cstheme="minorBidi"/>
      <w:b/>
      <w:sz w:val="24"/>
      <w:szCs w:val="24"/>
      <w:lang w:eastAsia="en-US"/>
    </w:rPr>
  </w:style>
  <w:style w:type="paragraph" w:customStyle="1" w:styleId="NumberLevel1">
    <w:name w:val="Number Level 1"/>
    <w:aliases w:val="N1"/>
    <w:basedOn w:val="Normal"/>
    <w:uiPriority w:val="1"/>
    <w:qFormat/>
    <w:rsid w:val="00E7406A"/>
    <w:pPr>
      <w:numPr>
        <w:numId w:val="19"/>
      </w:numPr>
      <w:spacing w:before="140" w:after="140" w:line="280" w:lineRule="atLeast"/>
    </w:pPr>
    <w:rPr>
      <w:rFonts w:ascii="Arial" w:hAnsi="Arial" w:cs="Arial"/>
      <w:sz w:val="22"/>
      <w:szCs w:val="22"/>
    </w:rPr>
  </w:style>
  <w:style w:type="paragraph" w:customStyle="1" w:styleId="NumberLevel2">
    <w:name w:val="Number Level 2"/>
    <w:aliases w:val="N2"/>
    <w:basedOn w:val="Normal"/>
    <w:uiPriority w:val="1"/>
    <w:qFormat/>
    <w:rsid w:val="00E7406A"/>
    <w:pPr>
      <w:numPr>
        <w:ilvl w:val="1"/>
        <w:numId w:val="19"/>
      </w:numPr>
      <w:spacing w:before="140" w:after="140" w:line="280" w:lineRule="atLeast"/>
    </w:pPr>
    <w:rPr>
      <w:rFonts w:ascii="Arial" w:hAnsi="Arial" w:cs="Arial"/>
      <w:sz w:val="22"/>
      <w:szCs w:val="22"/>
    </w:rPr>
  </w:style>
  <w:style w:type="paragraph" w:customStyle="1" w:styleId="NumberLevel3">
    <w:name w:val="Number Level 3"/>
    <w:aliases w:val="N3"/>
    <w:basedOn w:val="Normal"/>
    <w:uiPriority w:val="1"/>
    <w:qFormat/>
    <w:rsid w:val="00E7406A"/>
    <w:pPr>
      <w:numPr>
        <w:ilvl w:val="2"/>
        <w:numId w:val="19"/>
      </w:numPr>
      <w:spacing w:before="140" w:after="140" w:line="280" w:lineRule="atLeast"/>
    </w:pPr>
    <w:rPr>
      <w:rFonts w:ascii="Arial" w:hAnsi="Arial" w:cs="Arial"/>
      <w:sz w:val="22"/>
      <w:szCs w:val="22"/>
    </w:rPr>
  </w:style>
  <w:style w:type="paragraph" w:customStyle="1" w:styleId="NumberLevel4">
    <w:name w:val="Number Level 4"/>
    <w:aliases w:val="N4"/>
    <w:basedOn w:val="Normal"/>
    <w:uiPriority w:val="1"/>
    <w:qFormat/>
    <w:rsid w:val="00E7406A"/>
    <w:pPr>
      <w:numPr>
        <w:ilvl w:val="3"/>
        <w:numId w:val="19"/>
      </w:numPr>
      <w:spacing w:after="140" w:line="280" w:lineRule="atLeast"/>
    </w:pPr>
    <w:rPr>
      <w:rFonts w:ascii="Arial" w:hAnsi="Arial" w:cs="Arial"/>
      <w:sz w:val="22"/>
      <w:szCs w:val="22"/>
    </w:rPr>
  </w:style>
  <w:style w:type="paragraph" w:customStyle="1" w:styleId="NumberLevel5">
    <w:name w:val="Number Level 5"/>
    <w:aliases w:val="N5"/>
    <w:basedOn w:val="Normal"/>
    <w:uiPriority w:val="1"/>
    <w:semiHidden/>
    <w:rsid w:val="00E7406A"/>
    <w:pPr>
      <w:numPr>
        <w:ilvl w:val="4"/>
        <w:numId w:val="19"/>
      </w:numPr>
      <w:spacing w:after="140" w:line="280" w:lineRule="atLeast"/>
    </w:pPr>
    <w:rPr>
      <w:rFonts w:ascii="Arial" w:hAnsi="Arial" w:cs="Arial"/>
      <w:sz w:val="22"/>
      <w:szCs w:val="22"/>
    </w:rPr>
  </w:style>
  <w:style w:type="paragraph" w:customStyle="1" w:styleId="NumberLevel6">
    <w:name w:val="Number Level 6"/>
    <w:basedOn w:val="NumberLevel5"/>
    <w:uiPriority w:val="1"/>
    <w:semiHidden/>
    <w:rsid w:val="00E7406A"/>
    <w:pPr>
      <w:numPr>
        <w:ilvl w:val="5"/>
      </w:numPr>
    </w:pPr>
  </w:style>
  <w:style w:type="paragraph" w:customStyle="1" w:styleId="NumberLevel7">
    <w:name w:val="Number Level 7"/>
    <w:basedOn w:val="NumberLevel6"/>
    <w:uiPriority w:val="1"/>
    <w:semiHidden/>
    <w:rsid w:val="00E7406A"/>
    <w:pPr>
      <w:numPr>
        <w:ilvl w:val="6"/>
      </w:numPr>
    </w:pPr>
  </w:style>
  <w:style w:type="paragraph" w:customStyle="1" w:styleId="NumberLevel8">
    <w:name w:val="Number Level 8"/>
    <w:basedOn w:val="NumberLevel7"/>
    <w:uiPriority w:val="1"/>
    <w:semiHidden/>
    <w:rsid w:val="00E7406A"/>
    <w:pPr>
      <w:numPr>
        <w:ilvl w:val="7"/>
      </w:numPr>
    </w:pPr>
  </w:style>
  <w:style w:type="paragraph" w:customStyle="1" w:styleId="NumberLevel9">
    <w:name w:val="Number Level 9"/>
    <w:basedOn w:val="NumberLevel8"/>
    <w:uiPriority w:val="1"/>
    <w:semiHidden/>
    <w:rsid w:val="00E7406A"/>
    <w:pPr>
      <w:numPr>
        <w:ilvl w:val="8"/>
      </w:numPr>
    </w:pPr>
  </w:style>
  <w:style w:type="paragraph" w:customStyle="1" w:styleId="DashEm">
    <w:name w:val="Dash: Em"/>
    <w:basedOn w:val="Normal"/>
    <w:uiPriority w:val="3"/>
    <w:semiHidden/>
    <w:rsid w:val="00E7406A"/>
    <w:pPr>
      <w:numPr>
        <w:ilvl w:val="1"/>
        <w:numId w:val="20"/>
      </w:numPr>
      <w:spacing w:after="140" w:line="280" w:lineRule="atLeast"/>
    </w:pPr>
    <w:rPr>
      <w:rFonts w:ascii="Arial" w:hAnsi="Arial" w:cs="Arial"/>
      <w:sz w:val="22"/>
      <w:szCs w:val="22"/>
    </w:rPr>
  </w:style>
  <w:style w:type="paragraph" w:customStyle="1" w:styleId="DashEm1">
    <w:name w:val="Dash: Em 1"/>
    <w:aliases w:val="-EM"/>
    <w:basedOn w:val="Normal"/>
    <w:uiPriority w:val="3"/>
    <w:semiHidden/>
    <w:rsid w:val="00E7406A"/>
    <w:pPr>
      <w:numPr>
        <w:numId w:val="20"/>
      </w:numPr>
      <w:spacing w:after="140" w:line="280" w:lineRule="atLeast"/>
    </w:pPr>
    <w:rPr>
      <w:rFonts w:ascii="Arial" w:hAnsi="Arial" w:cs="Arial"/>
      <w:sz w:val="22"/>
      <w:szCs w:val="22"/>
    </w:rPr>
  </w:style>
  <w:style w:type="character" w:customStyle="1" w:styleId="DashEn1Char">
    <w:name w:val="Dash: En 1 Char"/>
    <w:aliases w:val="-EN Char"/>
    <w:basedOn w:val="DefaultParagraphFont"/>
    <w:link w:val="DashEn1"/>
    <w:uiPriority w:val="3"/>
    <w:locked/>
    <w:rsid w:val="00E7406A"/>
    <w:rPr>
      <w:rFonts w:ascii="Arial" w:hAnsi="Arial" w:cs="Arial"/>
    </w:rPr>
  </w:style>
  <w:style w:type="paragraph" w:customStyle="1" w:styleId="DashEn1">
    <w:name w:val="Dash: En 1"/>
    <w:aliases w:val="-EN"/>
    <w:basedOn w:val="DashEm"/>
    <w:link w:val="DashEn1Char"/>
    <w:uiPriority w:val="3"/>
    <w:qFormat/>
    <w:rsid w:val="00E7406A"/>
    <w:pPr>
      <w:numPr>
        <w:ilvl w:val="2"/>
      </w:numPr>
    </w:pPr>
    <w:rPr>
      <w:sz w:val="20"/>
      <w:szCs w:val="20"/>
    </w:rPr>
  </w:style>
  <w:style w:type="paragraph" w:customStyle="1" w:styleId="DashEn2">
    <w:name w:val="Dash: En 2"/>
    <w:basedOn w:val="DashEn1"/>
    <w:uiPriority w:val="3"/>
    <w:semiHidden/>
    <w:rsid w:val="00E7406A"/>
    <w:pPr>
      <w:numPr>
        <w:ilvl w:val="3"/>
      </w:numPr>
      <w:tabs>
        <w:tab w:val="clear" w:pos="1276"/>
        <w:tab w:val="num" w:pos="360"/>
        <w:tab w:val="num" w:pos="2880"/>
      </w:tabs>
      <w:ind w:left="2880" w:hanging="360"/>
    </w:pPr>
  </w:style>
  <w:style w:type="paragraph" w:customStyle="1" w:styleId="DashEn3">
    <w:name w:val="Dash: En 3"/>
    <w:basedOn w:val="DashEn2"/>
    <w:uiPriority w:val="3"/>
    <w:semiHidden/>
    <w:rsid w:val="00E7406A"/>
    <w:pPr>
      <w:numPr>
        <w:ilvl w:val="4"/>
      </w:numPr>
      <w:tabs>
        <w:tab w:val="clear" w:pos="1701"/>
        <w:tab w:val="num" w:pos="360"/>
        <w:tab w:val="num" w:pos="3600"/>
      </w:tabs>
      <w:ind w:left="3600" w:hanging="360"/>
    </w:pPr>
  </w:style>
  <w:style w:type="paragraph" w:customStyle="1" w:styleId="DashEn4">
    <w:name w:val="Dash: En 4"/>
    <w:basedOn w:val="DashEn3"/>
    <w:uiPriority w:val="3"/>
    <w:semiHidden/>
    <w:rsid w:val="00E7406A"/>
    <w:pPr>
      <w:numPr>
        <w:ilvl w:val="5"/>
      </w:numPr>
      <w:tabs>
        <w:tab w:val="clear" w:pos="2126"/>
        <w:tab w:val="num" w:pos="360"/>
        <w:tab w:val="num" w:pos="4320"/>
      </w:tabs>
      <w:ind w:left="4320" w:hanging="360"/>
    </w:pPr>
  </w:style>
  <w:style w:type="paragraph" w:customStyle="1" w:styleId="DashEn5">
    <w:name w:val="Dash: En 5"/>
    <w:basedOn w:val="DashEn4"/>
    <w:uiPriority w:val="3"/>
    <w:semiHidden/>
    <w:rsid w:val="00E7406A"/>
    <w:pPr>
      <w:numPr>
        <w:ilvl w:val="6"/>
      </w:numPr>
      <w:tabs>
        <w:tab w:val="clear" w:pos="2551"/>
        <w:tab w:val="num" w:pos="360"/>
        <w:tab w:val="num" w:pos="5040"/>
      </w:tabs>
      <w:ind w:left="5040" w:hanging="360"/>
    </w:pPr>
  </w:style>
  <w:style w:type="paragraph" w:customStyle="1" w:styleId="DashEn6">
    <w:name w:val="Dash: En 6"/>
    <w:basedOn w:val="DashEn5"/>
    <w:uiPriority w:val="3"/>
    <w:semiHidden/>
    <w:rsid w:val="00E7406A"/>
    <w:pPr>
      <w:numPr>
        <w:ilvl w:val="7"/>
      </w:numPr>
      <w:tabs>
        <w:tab w:val="clear" w:pos="2976"/>
        <w:tab w:val="num" w:pos="360"/>
        <w:tab w:val="num" w:pos="2880"/>
        <w:tab w:val="num" w:pos="5760"/>
      </w:tabs>
      <w:ind w:left="5760" w:hanging="360"/>
    </w:pPr>
  </w:style>
  <w:style w:type="paragraph" w:customStyle="1" w:styleId="DashEn7">
    <w:name w:val="Dash: En 7"/>
    <w:basedOn w:val="DashEn6"/>
    <w:uiPriority w:val="3"/>
    <w:semiHidden/>
    <w:rsid w:val="00E7406A"/>
    <w:pPr>
      <w:numPr>
        <w:ilvl w:val="8"/>
      </w:numPr>
      <w:tabs>
        <w:tab w:val="clear" w:pos="3402"/>
        <w:tab w:val="num" w:pos="360"/>
        <w:tab w:val="num" w:pos="2880"/>
        <w:tab w:val="num" w:pos="6480"/>
      </w:tabs>
      <w:ind w:left="6480" w:hanging="360"/>
    </w:pPr>
  </w:style>
  <w:style w:type="character" w:customStyle="1" w:styleId="Heading2Char">
    <w:name w:val="Heading 2 Char"/>
    <w:basedOn w:val="DefaultParagraphFont"/>
    <w:link w:val="Heading2"/>
    <w:semiHidden/>
    <w:rsid w:val="009437B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4591">
      <w:bodyDiv w:val="1"/>
      <w:marLeft w:val="0"/>
      <w:marRight w:val="0"/>
      <w:marTop w:val="0"/>
      <w:marBottom w:val="0"/>
      <w:divBdr>
        <w:top w:val="none" w:sz="0" w:space="0" w:color="auto"/>
        <w:left w:val="none" w:sz="0" w:space="0" w:color="auto"/>
        <w:bottom w:val="none" w:sz="0" w:space="0" w:color="auto"/>
        <w:right w:val="none" w:sz="0" w:space="0" w:color="auto"/>
      </w:divBdr>
    </w:div>
    <w:div w:id="27798176">
      <w:bodyDiv w:val="1"/>
      <w:marLeft w:val="0"/>
      <w:marRight w:val="0"/>
      <w:marTop w:val="0"/>
      <w:marBottom w:val="0"/>
      <w:divBdr>
        <w:top w:val="none" w:sz="0" w:space="0" w:color="auto"/>
        <w:left w:val="none" w:sz="0" w:space="0" w:color="auto"/>
        <w:bottom w:val="none" w:sz="0" w:space="0" w:color="auto"/>
        <w:right w:val="none" w:sz="0" w:space="0" w:color="auto"/>
      </w:divBdr>
      <w:divsChild>
        <w:div w:id="1896428748">
          <w:marLeft w:val="0"/>
          <w:marRight w:val="0"/>
          <w:marTop w:val="0"/>
          <w:marBottom w:val="0"/>
          <w:divBdr>
            <w:top w:val="none" w:sz="0" w:space="0" w:color="auto"/>
            <w:left w:val="none" w:sz="0" w:space="0" w:color="auto"/>
            <w:bottom w:val="none" w:sz="0" w:space="0" w:color="auto"/>
            <w:right w:val="none" w:sz="0" w:space="0" w:color="auto"/>
          </w:divBdr>
          <w:divsChild>
            <w:div w:id="1532718007">
              <w:marLeft w:val="0"/>
              <w:marRight w:val="0"/>
              <w:marTop w:val="0"/>
              <w:marBottom w:val="0"/>
              <w:divBdr>
                <w:top w:val="none" w:sz="0" w:space="0" w:color="auto"/>
                <w:left w:val="none" w:sz="0" w:space="0" w:color="auto"/>
                <w:bottom w:val="none" w:sz="0" w:space="0" w:color="auto"/>
                <w:right w:val="none" w:sz="0" w:space="0" w:color="auto"/>
              </w:divBdr>
              <w:divsChild>
                <w:div w:id="1729835217">
                  <w:marLeft w:val="0"/>
                  <w:marRight w:val="0"/>
                  <w:marTop w:val="100"/>
                  <w:marBottom w:val="100"/>
                  <w:divBdr>
                    <w:top w:val="none" w:sz="0" w:space="0" w:color="auto"/>
                    <w:left w:val="none" w:sz="0" w:space="0" w:color="auto"/>
                    <w:bottom w:val="none" w:sz="0" w:space="0" w:color="auto"/>
                    <w:right w:val="none" w:sz="0" w:space="0" w:color="auto"/>
                  </w:divBdr>
                  <w:divsChild>
                    <w:div w:id="978145835">
                      <w:marLeft w:val="0"/>
                      <w:marRight w:val="0"/>
                      <w:marTop w:val="0"/>
                      <w:marBottom w:val="0"/>
                      <w:divBdr>
                        <w:top w:val="none" w:sz="0" w:space="0" w:color="auto"/>
                        <w:left w:val="none" w:sz="0" w:space="0" w:color="auto"/>
                        <w:bottom w:val="none" w:sz="0" w:space="0" w:color="auto"/>
                        <w:right w:val="none" w:sz="0" w:space="0" w:color="auto"/>
                      </w:divBdr>
                      <w:divsChild>
                        <w:div w:id="2000965616">
                          <w:marLeft w:val="0"/>
                          <w:marRight w:val="0"/>
                          <w:marTop w:val="0"/>
                          <w:marBottom w:val="0"/>
                          <w:divBdr>
                            <w:top w:val="none" w:sz="0" w:space="0" w:color="auto"/>
                            <w:left w:val="none" w:sz="0" w:space="0" w:color="auto"/>
                            <w:bottom w:val="none" w:sz="0" w:space="0" w:color="auto"/>
                            <w:right w:val="none" w:sz="0" w:space="0" w:color="auto"/>
                          </w:divBdr>
                          <w:divsChild>
                            <w:div w:id="1522278836">
                              <w:marLeft w:val="0"/>
                              <w:marRight w:val="0"/>
                              <w:marTop w:val="0"/>
                              <w:marBottom w:val="0"/>
                              <w:divBdr>
                                <w:top w:val="none" w:sz="0" w:space="0" w:color="auto"/>
                                <w:left w:val="none" w:sz="0" w:space="0" w:color="auto"/>
                                <w:bottom w:val="none" w:sz="0" w:space="0" w:color="auto"/>
                                <w:right w:val="none" w:sz="0" w:space="0" w:color="auto"/>
                              </w:divBdr>
                              <w:divsChild>
                                <w:div w:id="181671890">
                                  <w:marLeft w:val="0"/>
                                  <w:marRight w:val="0"/>
                                  <w:marTop w:val="0"/>
                                  <w:marBottom w:val="0"/>
                                  <w:divBdr>
                                    <w:top w:val="none" w:sz="0" w:space="0" w:color="auto"/>
                                    <w:left w:val="none" w:sz="0" w:space="0" w:color="auto"/>
                                    <w:bottom w:val="none" w:sz="0" w:space="0" w:color="auto"/>
                                    <w:right w:val="none" w:sz="0" w:space="0" w:color="auto"/>
                                  </w:divBdr>
                                  <w:divsChild>
                                    <w:div w:id="1512522900">
                                      <w:marLeft w:val="0"/>
                                      <w:marRight w:val="0"/>
                                      <w:marTop w:val="0"/>
                                      <w:marBottom w:val="0"/>
                                      <w:divBdr>
                                        <w:top w:val="none" w:sz="0" w:space="0" w:color="auto"/>
                                        <w:left w:val="none" w:sz="0" w:space="0" w:color="auto"/>
                                        <w:bottom w:val="none" w:sz="0" w:space="0" w:color="auto"/>
                                        <w:right w:val="none" w:sz="0" w:space="0" w:color="auto"/>
                                      </w:divBdr>
                                      <w:divsChild>
                                        <w:div w:id="501699445">
                                          <w:marLeft w:val="0"/>
                                          <w:marRight w:val="0"/>
                                          <w:marTop w:val="0"/>
                                          <w:marBottom w:val="360"/>
                                          <w:divBdr>
                                            <w:top w:val="none" w:sz="0" w:space="0" w:color="auto"/>
                                            <w:left w:val="none" w:sz="0" w:space="0" w:color="auto"/>
                                            <w:bottom w:val="none" w:sz="0" w:space="0" w:color="auto"/>
                                            <w:right w:val="none" w:sz="0" w:space="0" w:color="auto"/>
                                          </w:divBdr>
                                          <w:divsChild>
                                            <w:div w:id="10225578">
                                              <w:marLeft w:val="0"/>
                                              <w:marRight w:val="0"/>
                                              <w:marTop w:val="0"/>
                                              <w:marBottom w:val="0"/>
                                              <w:divBdr>
                                                <w:top w:val="none" w:sz="0" w:space="0" w:color="auto"/>
                                                <w:left w:val="none" w:sz="0" w:space="0" w:color="auto"/>
                                                <w:bottom w:val="none" w:sz="0" w:space="0" w:color="auto"/>
                                                <w:right w:val="none" w:sz="0" w:space="0" w:color="auto"/>
                                              </w:divBdr>
                                              <w:divsChild>
                                                <w:div w:id="1732077021">
                                                  <w:marLeft w:val="0"/>
                                                  <w:marRight w:val="0"/>
                                                  <w:marTop w:val="0"/>
                                                  <w:marBottom w:val="0"/>
                                                  <w:divBdr>
                                                    <w:top w:val="none" w:sz="0" w:space="0" w:color="auto"/>
                                                    <w:left w:val="none" w:sz="0" w:space="0" w:color="auto"/>
                                                    <w:bottom w:val="none" w:sz="0" w:space="0" w:color="auto"/>
                                                    <w:right w:val="none" w:sz="0" w:space="0" w:color="auto"/>
                                                  </w:divBdr>
                                                  <w:divsChild>
                                                    <w:div w:id="2123910839">
                                                      <w:marLeft w:val="5370"/>
                                                      <w:marRight w:val="0"/>
                                                      <w:marTop w:val="120"/>
                                                      <w:marBottom w:val="0"/>
                                                      <w:divBdr>
                                                        <w:top w:val="none" w:sz="0" w:space="0" w:color="auto"/>
                                                        <w:left w:val="none" w:sz="0" w:space="0" w:color="auto"/>
                                                        <w:bottom w:val="none" w:sz="0" w:space="0" w:color="auto"/>
                                                        <w:right w:val="none" w:sz="0" w:space="0" w:color="auto"/>
                                                      </w:divBdr>
                                                      <w:divsChild>
                                                        <w:div w:id="183233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220036">
      <w:bodyDiv w:val="1"/>
      <w:marLeft w:val="0"/>
      <w:marRight w:val="0"/>
      <w:marTop w:val="0"/>
      <w:marBottom w:val="0"/>
      <w:divBdr>
        <w:top w:val="none" w:sz="0" w:space="0" w:color="auto"/>
        <w:left w:val="none" w:sz="0" w:space="0" w:color="auto"/>
        <w:bottom w:val="none" w:sz="0" w:space="0" w:color="auto"/>
        <w:right w:val="none" w:sz="0" w:space="0" w:color="auto"/>
      </w:divBdr>
    </w:div>
    <w:div w:id="205798097">
      <w:bodyDiv w:val="1"/>
      <w:marLeft w:val="0"/>
      <w:marRight w:val="0"/>
      <w:marTop w:val="0"/>
      <w:marBottom w:val="0"/>
      <w:divBdr>
        <w:top w:val="none" w:sz="0" w:space="0" w:color="auto"/>
        <w:left w:val="none" w:sz="0" w:space="0" w:color="auto"/>
        <w:bottom w:val="none" w:sz="0" w:space="0" w:color="auto"/>
        <w:right w:val="none" w:sz="0" w:space="0" w:color="auto"/>
      </w:divBdr>
    </w:div>
    <w:div w:id="254093806">
      <w:bodyDiv w:val="1"/>
      <w:marLeft w:val="0"/>
      <w:marRight w:val="0"/>
      <w:marTop w:val="0"/>
      <w:marBottom w:val="0"/>
      <w:divBdr>
        <w:top w:val="none" w:sz="0" w:space="0" w:color="auto"/>
        <w:left w:val="none" w:sz="0" w:space="0" w:color="auto"/>
        <w:bottom w:val="none" w:sz="0" w:space="0" w:color="auto"/>
        <w:right w:val="none" w:sz="0" w:space="0" w:color="auto"/>
      </w:divBdr>
    </w:div>
    <w:div w:id="273095908">
      <w:bodyDiv w:val="1"/>
      <w:marLeft w:val="0"/>
      <w:marRight w:val="0"/>
      <w:marTop w:val="0"/>
      <w:marBottom w:val="0"/>
      <w:divBdr>
        <w:top w:val="none" w:sz="0" w:space="0" w:color="auto"/>
        <w:left w:val="none" w:sz="0" w:space="0" w:color="auto"/>
        <w:bottom w:val="none" w:sz="0" w:space="0" w:color="auto"/>
        <w:right w:val="none" w:sz="0" w:space="0" w:color="auto"/>
      </w:divBdr>
      <w:divsChild>
        <w:div w:id="466239913">
          <w:marLeft w:val="0"/>
          <w:marRight w:val="0"/>
          <w:marTop w:val="0"/>
          <w:marBottom w:val="0"/>
          <w:divBdr>
            <w:top w:val="none" w:sz="0" w:space="0" w:color="auto"/>
            <w:left w:val="none" w:sz="0" w:space="0" w:color="auto"/>
            <w:bottom w:val="none" w:sz="0" w:space="0" w:color="auto"/>
            <w:right w:val="none" w:sz="0" w:space="0" w:color="auto"/>
          </w:divBdr>
          <w:divsChild>
            <w:div w:id="1414398413">
              <w:marLeft w:val="0"/>
              <w:marRight w:val="0"/>
              <w:marTop w:val="0"/>
              <w:marBottom w:val="0"/>
              <w:divBdr>
                <w:top w:val="none" w:sz="0" w:space="0" w:color="auto"/>
                <w:left w:val="none" w:sz="0" w:space="0" w:color="auto"/>
                <w:bottom w:val="none" w:sz="0" w:space="0" w:color="auto"/>
                <w:right w:val="none" w:sz="0" w:space="0" w:color="auto"/>
              </w:divBdr>
              <w:divsChild>
                <w:div w:id="2105219449">
                  <w:marLeft w:val="0"/>
                  <w:marRight w:val="0"/>
                  <w:marTop w:val="0"/>
                  <w:marBottom w:val="0"/>
                  <w:divBdr>
                    <w:top w:val="none" w:sz="0" w:space="0" w:color="auto"/>
                    <w:left w:val="none" w:sz="0" w:space="0" w:color="auto"/>
                    <w:bottom w:val="none" w:sz="0" w:space="0" w:color="auto"/>
                    <w:right w:val="none" w:sz="0" w:space="0" w:color="auto"/>
                  </w:divBdr>
                  <w:divsChild>
                    <w:div w:id="618684236">
                      <w:marLeft w:val="0"/>
                      <w:marRight w:val="0"/>
                      <w:marTop w:val="0"/>
                      <w:marBottom w:val="0"/>
                      <w:divBdr>
                        <w:top w:val="none" w:sz="0" w:space="0" w:color="auto"/>
                        <w:left w:val="none" w:sz="0" w:space="0" w:color="auto"/>
                        <w:bottom w:val="none" w:sz="0" w:space="0" w:color="auto"/>
                        <w:right w:val="none" w:sz="0" w:space="0" w:color="auto"/>
                      </w:divBdr>
                      <w:divsChild>
                        <w:div w:id="1365670581">
                          <w:marLeft w:val="0"/>
                          <w:marRight w:val="0"/>
                          <w:marTop w:val="0"/>
                          <w:marBottom w:val="0"/>
                          <w:divBdr>
                            <w:top w:val="single" w:sz="6" w:space="0" w:color="828282"/>
                            <w:left w:val="single" w:sz="6" w:space="0" w:color="828282"/>
                            <w:bottom w:val="single" w:sz="6" w:space="0" w:color="828282"/>
                            <w:right w:val="single" w:sz="6" w:space="0" w:color="828282"/>
                          </w:divBdr>
                          <w:divsChild>
                            <w:div w:id="1892691456">
                              <w:marLeft w:val="0"/>
                              <w:marRight w:val="0"/>
                              <w:marTop w:val="0"/>
                              <w:marBottom w:val="0"/>
                              <w:divBdr>
                                <w:top w:val="none" w:sz="0" w:space="0" w:color="auto"/>
                                <w:left w:val="none" w:sz="0" w:space="0" w:color="auto"/>
                                <w:bottom w:val="none" w:sz="0" w:space="0" w:color="auto"/>
                                <w:right w:val="none" w:sz="0" w:space="0" w:color="auto"/>
                              </w:divBdr>
                              <w:divsChild>
                                <w:div w:id="1974091763">
                                  <w:marLeft w:val="0"/>
                                  <w:marRight w:val="0"/>
                                  <w:marTop w:val="0"/>
                                  <w:marBottom w:val="0"/>
                                  <w:divBdr>
                                    <w:top w:val="none" w:sz="0" w:space="0" w:color="auto"/>
                                    <w:left w:val="none" w:sz="0" w:space="0" w:color="auto"/>
                                    <w:bottom w:val="none" w:sz="0" w:space="0" w:color="auto"/>
                                    <w:right w:val="none" w:sz="0" w:space="0" w:color="auto"/>
                                  </w:divBdr>
                                  <w:divsChild>
                                    <w:div w:id="2049640791">
                                      <w:marLeft w:val="0"/>
                                      <w:marRight w:val="0"/>
                                      <w:marTop w:val="0"/>
                                      <w:marBottom w:val="0"/>
                                      <w:divBdr>
                                        <w:top w:val="none" w:sz="0" w:space="0" w:color="auto"/>
                                        <w:left w:val="none" w:sz="0" w:space="0" w:color="auto"/>
                                        <w:bottom w:val="none" w:sz="0" w:space="0" w:color="auto"/>
                                        <w:right w:val="none" w:sz="0" w:space="0" w:color="auto"/>
                                      </w:divBdr>
                                      <w:divsChild>
                                        <w:div w:id="2082017131">
                                          <w:marLeft w:val="0"/>
                                          <w:marRight w:val="0"/>
                                          <w:marTop w:val="0"/>
                                          <w:marBottom w:val="0"/>
                                          <w:divBdr>
                                            <w:top w:val="none" w:sz="0" w:space="0" w:color="auto"/>
                                            <w:left w:val="none" w:sz="0" w:space="0" w:color="auto"/>
                                            <w:bottom w:val="none" w:sz="0" w:space="0" w:color="auto"/>
                                            <w:right w:val="none" w:sz="0" w:space="0" w:color="auto"/>
                                          </w:divBdr>
                                          <w:divsChild>
                                            <w:div w:id="703100319">
                                              <w:marLeft w:val="0"/>
                                              <w:marRight w:val="0"/>
                                              <w:marTop w:val="0"/>
                                              <w:marBottom w:val="0"/>
                                              <w:divBdr>
                                                <w:top w:val="none" w:sz="0" w:space="0" w:color="auto"/>
                                                <w:left w:val="none" w:sz="0" w:space="0" w:color="auto"/>
                                                <w:bottom w:val="none" w:sz="0" w:space="0" w:color="auto"/>
                                                <w:right w:val="none" w:sz="0" w:space="0" w:color="auto"/>
                                              </w:divBdr>
                                              <w:divsChild>
                                                <w:div w:id="1312952709">
                                                  <w:marLeft w:val="0"/>
                                                  <w:marRight w:val="0"/>
                                                  <w:marTop w:val="0"/>
                                                  <w:marBottom w:val="0"/>
                                                  <w:divBdr>
                                                    <w:top w:val="none" w:sz="0" w:space="0" w:color="auto"/>
                                                    <w:left w:val="none" w:sz="0" w:space="0" w:color="auto"/>
                                                    <w:bottom w:val="none" w:sz="0" w:space="0" w:color="auto"/>
                                                    <w:right w:val="none" w:sz="0" w:space="0" w:color="auto"/>
                                                  </w:divBdr>
                                                  <w:divsChild>
                                                    <w:div w:id="13817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8389516">
      <w:bodyDiv w:val="1"/>
      <w:marLeft w:val="0"/>
      <w:marRight w:val="0"/>
      <w:marTop w:val="0"/>
      <w:marBottom w:val="0"/>
      <w:divBdr>
        <w:top w:val="none" w:sz="0" w:space="0" w:color="auto"/>
        <w:left w:val="none" w:sz="0" w:space="0" w:color="auto"/>
        <w:bottom w:val="none" w:sz="0" w:space="0" w:color="auto"/>
        <w:right w:val="none" w:sz="0" w:space="0" w:color="auto"/>
      </w:divBdr>
      <w:divsChild>
        <w:div w:id="1312514362">
          <w:marLeft w:val="0"/>
          <w:marRight w:val="0"/>
          <w:marTop w:val="0"/>
          <w:marBottom w:val="0"/>
          <w:divBdr>
            <w:top w:val="none" w:sz="0" w:space="0" w:color="auto"/>
            <w:left w:val="none" w:sz="0" w:space="0" w:color="auto"/>
            <w:bottom w:val="none" w:sz="0" w:space="0" w:color="auto"/>
            <w:right w:val="none" w:sz="0" w:space="0" w:color="auto"/>
          </w:divBdr>
          <w:divsChild>
            <w:div w:id="1604651144">
              <w:marLeft w:val="0"/>
              <w:marRight w:val="0"/>
              <w:marTop w:val="0"/>
              <w:marBottom w:val="0"/>
              <w:divBdr>
                <w:top w:val="none" w:sz="0" w:space="0" w:color="auto"/>
                <w:left w:val="none" w:sz="0" w:space="0" w:color="auto"/>
                <w:bottom w:val="none" w:sz="0" w:space="0" w:color="auto"/>
                <w:right w:val="none" w:sz="0" w:space="0" w:color="auto"/>
              </w:divBdr>
              <w:divsChild>
                <w:div w:id="1388143031">
                  <w:marLeft w:val="0"/>
                  <w:marRight w:val="0"/>
                  <w:marTop w:val="100"/>
                  <w:marBottom w:val="100"/>
                  <w:divBdr>
                    <w:top w:val="none" w:sz="0" w:space="0" w:color="auto"/>
                    <w:left w:val="none" w:sz="0" w:space="0" w:color="auto"/>
                    <w:bottom w:val="none" w:sz="0" w:space="0" w:color="auto"/>
                    <w:right w:val="none" w:sz="0" w:space="0" w:color="auto"/>
                  </w:divBdr>
                  <w:divsChild>
                    <w:div w:id="975254270">
                      <w:marLeft w:val="0"/>
                      <w:marRight w:val="0"/>
                      <w:marTop w:val="0"/>
                      <w:marBottom w:val="0"/>
                      <w:divBdr>
                        <w:top w:val="none" w:sz="0" w:space="0" w:color="auto"/>
                        <w:left w:val="none" w:sz="0" w:space="0" w:color="auto"/>
                        <w:bottom w:val="none" w:sz="0" w:space="0" w:color="auto"/>
                        <w:right w:val="none" w:sz="0" w:space="0" w:color="auto"/>
                      </w:divBdr>
                      <w:divsChild>
                        <w:div w:id="1354726043">
                          <w:marLeft w:val="0"/>
                          <w:marRight w:val="0"/>
                          <w:marTop w:val="0"/>
                          <w:marBottom w:val="0"/>
                          <w:divBdr>
                            <w:top w:val="none" w:sz="0" w:space="0" w:color="auto"/>
                            <w:left w:val="none" w:sz="0" w:space="0" w:color="auto"/>
                            <w:bottom w:val="none" w:sz="0" w:space="0" w:color="auto"/>
                            <w:right w:val="none" w:sz="0" w:space="0" w:color="auto"/>
                          </w:divBdr>
                          <w:divsChild>
                            <w:div w:id="553594">
                              <w:marLeft w:val="0"/>
                              <w:marRight w:val="0"/>
                              <w:marTop w:val="0"/>
                              <w:marBottom w:val="0"/>
                              <w:divBdr>
                                <w:top w:val="none" w:sz="0" w:space="0" w:color="auto"/>
                                <w:left w:val="none" w:sz="0" w:space="0" w:color="auto"/>
                                <w:bottom w:val="none" w:sz="0" w:space="0" w:color="auto"/>
                                <w:right w:val="none" w:sz="0" w:space="0" w:color="auto"/>
                              </w:divBdr>
                              <w:divsChild>
                                <w:div w:id="1965385642">
                                  <w:marLeft w:val="0"/>
                                  <w:marRight w:val="0"/>
                                  <w:marTop w:val="0"/>
                                  <w:marBottom w:val="0"/>
                                  <w:divBdr>
                                    <w:top w:val="none" w:sz="0" w:space="0" w:color="auto"/>
                                    <w:left w:val="none" w:sz="0" w:space="0" w:color="auto"/>
                                    <w:bottom w:val="none" w:sz="0" w:space="0" w:color="auto"/>
                                    <w:right w:val="none" w:sz="0" w:space="0" w:color="auto"/>
                                  </w:divBdr>
                                  <w:divsChild>
                                    <w:div w:id="270670953">
                                      <w:marLeft w:val="0"/>
                                      <w:marRight w:val="0"/>
                                      <w:marTop w:val="0"/>
                                      <w:marBottom w:val="0"/>
                                      <w:divBdr>
                                        <w:top w:val="none" w:sz="0" w:space="0" w:color="auto"/>
                                        <w:left w:val="none" w:sz="0" w:space="0" w:color="auto"/>
                                        <w:bottom w:val="none" w:sz="0" w:space="0" w:color="auto"/>
                                        <w:right w:val="none" w:sz="0" w:space="0" w:color="auto"/>
                                      </w:divBdr>
                                      <w:divsChild>
                                        <w:div w:id="1344893056">
                                          <w:marLeft w:val="0"/>
                                          <w:marRight w:val="0"/>
                                          <w:marTop w:val="0"/>
                                          <w:marBottom w:val="360"/>
                                          <w:divBdr>
                                            <w:top w:val="none" w:sz="0" w:space="0" w:color="auto"/>
                                            <w:left w:val="none" w:sz="0" w:space="0" w:color="auto"/>
                                            <w:bottom w:val="none" w:sz="0" w:space="0" w:color="auto"/>
                                            <w:right w:val="none" w:sz="0" w:space="0" w:color="auto"/>
                                          </w:divBdr>
                                          <w:divsChild>
                                            <w:div w:id="489564332">
                                              <w:marLeft w:val="0"/>
                                              <w:marRight w:val="0"/>
                                              <w:marTop w:val="0"/>
                                              <w:marBottom w:val="0"/>
                                              <w:divBdr>
                                                <w:top w:val="none" w:sz="0" w:space="0" w:color="auto"/>
                                                <w:left w:val="none" w:sz="0" w:space="0" w:color="auto"/>
                                                <w:bottom w:val="none" w:sz="0" w:space="0" w:color="auto"/>
                                                <w:right w:val="none" w:sz="0" w:space="0" w:color="auto"/>
                                              </w:divBdr>
                                              <w:divsChild>
                                                <w:div w:id="1515917030">
                                                  <w:marLeft w:val="0"/>
                                                  <w:marRight w:val="0"/>
                                                  <w:marTop w:val="0"/>
                                                  <w:marBottom w:val="0"/>
                                                  <w:divBdr>
                                                    <w:top w:val="none" w:sz="0" w:space="0" w:color="auto"/>
                                                    <w:left w:val="none" w:sz="0" w:space="0" w:color="auto"/>
                                                    <w:bottom w:val="none" w:sz="0" w:space="0" w:color="auto"/>
                                                    <w:right w:val="none" w:sz="0" w:space="0" w:color="auto"/>
                                                  </w:divBdr>
                                                  <w:divsChild>
                                                    <w:div w:id="747309336">
                                                      <w:marLeft w:val="5370"/>
                                                      <w:marRight w:val="0"/>
                                                      <w:marTop w:val="120"/>
                                                      <w:marBottom w:val="0"/>
                                                      <w:divBdr>
                                                        <w:top w:val="none" w:sz="0" w:space="0" w:color="auto"/>
                                                        <w:left w:val="none" w:sz="0" w:space="0" w:color="auto"/>
                                                        <w:bottom w:val="none" w:sz="0" w:space="0" w:color="auto"/>
                                                        <w:right w:val="none" w:sz="0" w:space="0" w:color="auto"/>
                                                      </w:divBdr>
                                                      <w:divsChild>
                                                        <w:div w:id="14870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0349249">
      <w:bodyDiv w:val="1"/>
      <w:marLeft w:val="0"/>
      <w:marRight w:val="0"/>
      <w:marTop w:val="0"/>
      <w:marBottom w:val="0"/>
      <w:divBdr>
        <w:top w:val="none" w:sz="0" w:space="0" w:color="auto"/>
        <w:left w:val="none" w:sz="0" w:space="0" w:color="auto"/>
        <w:bottom w:val="none" w:sz="0" w:space="0" w:color="auto"/>
        <w:right w:val="none" w:sz="0" w:space="0" w:color="auto"/>
      </w:divBdr>
    </w:div>
    <w:div w:id="372773040">
      <w:bodyDiv w:val="1"/>
      <w:marLeft w:val="0"/>
      <w:marRight w:val="0"/>
      <w:marTop w:val="0"/>
      <w:marBottom w:val="0"/>
      <w:divBdr>
        <w:top w:val="none" w:sz="0" w:space="0" w:color="auto"/>
        <w:left w:val="none" w:sz="0" w:space="0" w:color="auto"/>
        <w:bottom w:val="none" w:sz="0" w:space="0" w:color="auto"/>
        <w:right w:val="none" w:sz="0" w:space="0" w:color="auto"/>
      </w:divBdr>
    </w:div>
    <w:div w:id="611787483">
      <w:bodyDiv w:val="1"/>
      <w:marLeft w:val="0"/>
      <w:marRight w:val="0"/>
      <w:marTop w:val="0"/>
      <w:marBottom w:val="0"/>
      <w:divBdr>
        <w:top w:val="none" w:sz="0" w:space="0" w:color="auto"/>
        <w:left w:val="none" w:sz="0" w:space="0" w:color="auto"/>
        <w:bottom w:val="none" w:sz="0" w:space="0" w:color="auto"/>
        <w:right w:val="none" w:sz="0" w:space="0" w:color="auto"/>
      </w:divBdr>
      <w:divsChild>
        <w:div w:id="1554923729">
          <w:marLeft w:val="0"/>
          <w:marRight w:val="0"/>
          <w:marTop w:val="0"/>
          <w:marBottom w:val="0"/>
          <w:divBdr>
            <w:top w:val="none" w:sz="0" w:space="0" w:color="auto"/>
            <w:left w:val="none" w:sz="0" w:space="0" w:color="auto"/>
            <w:bottom w:val="none" w:sz="0" w:space="0" w:color="auto"/>
            <w:right w:val="none" w:sz="0" w:space="0" w:color="auto"/>
          </w:divBdr>
          <w:divsChild>
            <w:div w:id="2020158232">
              <w:marLeft w:val="0"/>
              <w:marRight w:val="0"/>
              <w:marTop w:val="0"/>
              <w:marBottom w:val="0"/>
              <w:divBdr>
                <w:top w:val="none" w:sz="0" w:space="0" w:color="auto"/>
                <w:left w:val="none" w:sz="0" w:space="0" w:color="auto"/>
                <w:bottom w:val="none" w:sz="0" w:space="0" w:color="auto"/>
                <w:right w:val="none" w:sz="0" w:space="0" w:color="auto"/>
              </w:divBdr>
              <w:divsChild>
                <w:div w:id="277178562">
                  <w:marLeft w:val="0"/>
                  <w:marRight w:val="0"/>
                  <w:marTop w:val="0"/>
                  <w:marBottom w:val="0"/>
                  <w:divBdr>
                    <w:top w:val="none" w:sz="0" w:space="0" w:color="auto"/>
                    <w:left w:val="none" w:sz="0" w:space="0" w:color="auto"/>
                    <w:bottom w:val="none" w:sz="0" w:space="0" w:color="auto"/>
                    <w:right w:val="none" w:sz="0" w:space="0" w:color="auto"/>
                  </w:divBdr>
                  <w:divsChild>
                    <w:div w:id="435760515">
                      <w:marLeft w:val="0"/>
                      <w:marRight w:val="0"/>
                      <w:marTop w:val="0"/>
                      <w:marBottom w:val="0"/>
                      <w:divBdr>
                        <w:top w:val="none" w:sz="0" w:space="0" w:color="auto"/>
                        <w:left w:val="none" w:sz="0" w:space="0" w:color="auto"/>
                        <w:bottom w:val="none" w:sz="0" w:space="0" w:color="auto"/>
                        <w:right w:val="none" w:sz="0" w:space="0" w:color="auto"/>
                      </w:divBdr>
                      <w:divsChild>
                        <w:div w:id="1395660659">
                          <w:marLeft w:val="0"/>
                          <w:marRight w:val="0"/>
                          <w:marTop w:val="0"/>
                          <w:marBottom w:val="0"/>
                          <w:divBdr>
                            <w:top w:val="single" w:sz="6" w:space="0" w:color="828282"/>
                            <w:left w:val="single" w:sz="6" w:space="0" w:color="828282"/>
                            <w:bottom w:val="single" w:sz="6" w:space="0" w:color="828282"/>
                            <w:right w:val="single" w:sz="6" w:space="0" w:color="828282"/>
                          </w:divBdr>
                          <w:divsChild>
                            <w:div w:id="1138493005">
                              <w:marLeft w:val="0"/>
                              <w:marRight w:val="0"/>
                              <w:marTop w:val="0"/>
                              <w:marBottom w:val="0"/>
                              <w:divBdr>
                                <w:top w:val="none" w:sz="0" w:space="0" w:color="auto"/>
                                <w:left w:val="none" w:sz="0" w:space="0" w:color="auto"/>
                                <w:bottom w:val="none" w:sz="0" w:space="0" w:color="auto"/>
                                <w:right w:val="none" w:sz="0" w:space="0" w:color="auto"/>
                              </w:divBdr>
                              <w:divsChild>
                                <w:div w:id="929316563">
                                  <w:marLeft w:val="0"/>
                                  <w:marRight w:val="0"/>
                                  <w:marTop w:val="0"/>
                                  <w:marBottom w:val="0"/>
                                  <w:divBdr>
                                    <w:top w:val="none" w:sz="0" w:space="0" w:color="auto"/>
                                    <w:left w:val="none" w:sz="0" w:space="0" w:color="auto"/>
                                    <w:bottom w:val="none" w:sz="0" w:space="0" w:color="auto"/>
                                    <w:right w:val="none" w:sz="0" w:space="0" w:color="auto"/>
                                  </w:divBdr>
                                  <w:divsChild>
                                    <w:div w:id="1202979110">
                                      <w:marLeft w:val="0"/>
                                      <w:marRight w:val="0"/>
                                      <w:marTop w:val="0"/>
                                      <w:marBottom w:val="0"/>
                                      <w:divBdr>
                                        <w:top w:val="none" w:sz="0" w:space="0" w:color="auto"/>
                                        <w:left w:val="none" w:sz="0" w:space="0" w:color="auto"/>
                                        <w:bottom w:val="none" w:sz="0" w:space="0" w:color="auto"/>
                                        <w:right w:val="none" w:sz="0" w:space="0" w:color="auto"/>
                                      </w:divBdr>
                                      <w:divsChild>
                                        <w:div w:id="972902544">
                                          <w:marLeft w:val="0"/>
                                          <w:marRight w:val="0"/>
                                          <w:marTop w:val="0"/>
                                          <w:marBottom w:val="0"/>
                                          <w:divBdr>
                                            <w:top w:val="none" w:sz="0" w:space="0" w:color="auto"/>
                                            <w:left w:val="none" w:sz="0" w:space="0" w:color="auto"/>
                                            <w:bottom w:val="none" w:sz="0" w:space="0" w:color="auto"/>
                                            <w:right w:val="none" w:sz="0" w:space="0" w:color="auto"/>
                                          </w:divBdr>
                                          <w:divsChild>
                                            <w:div w:id="987248235">
                                              <w:marLeft w:val="0"/>
                                              <w:marRight w:val="0"/>
                                              <w:marTop w:val="0"/>
                                              <w:marBottom w:val="0"/>
                                              <w:divBdr>
                                                <w:top w:val="none" w:sz="0" w:space="0" w:color="auto"/>
                                                <w:left w:val="none" w:sz="0" w:space="0" w:color="auto"/>
                                                <w:bottom w:val="none" w:sz="0" w:space="0" w:color="auto"/>
                                                <w:right w:val="none" w:sz="0" w:space="0" w:color="auto"/>
                                              </w:divBdr>
                                              <w:divsChild>
                                                <w:div w:id="3889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039355">
      <w:bodyDiv w:val="1"/>
      <w:marLeft w:val="0"/>
      <w:marRight w:val="0"/>
      <w:marTop w:val="0"/>
      <w:marBottom w:val="0"/>
      <w:divBdr>
        <w:top w:val="none" w:sz="0" w:space="0" w:color="auto"/>
        <w:left w:val="none" w:sz="0" w:space="0" w:color="auto"/>
        <w:bottom w:val="none" w:sz="0" w:space="0" w:color="auto"/>
        <w:right w:val="none" w:sz="0" w:space="0" w:color="auto"/>
      </w:divBdr>
    </w:div>
    <w:div w:id="791436014">
      <w:bodyDiv w:val="1"/>
      <w:marLeft w:val="0"/>
      <w:marRight w:val="0"/>
      <w:marTop w:val="0"/>
      <w:marBottom w:val="0"/>
      <w:divBdr>
        <w:top w:val="none" w:sz="0" w:space="0" w:color="auto"/>
        <w:left w:val="none" w:sz="0" w:space="0" w:color="auto"/>
        <w:bottom w:val="none" w:sz="0" w:space="0" w:color="auto"/>
        <w:right w:val="none" w:sz="0" w:space="0" w:color="auto"/>
      </w:divBdr>
    </w:div>
    <w:div w:id="1071200233">
      <w:bodyDiv w:val="1"/>
      <w:marLeft w:val="0"/>
      <w:marRight w:val="0"/>
      <w:marTop w:val="0"/>
      <w:marBottom w:val="0"/>
      <w:divBdr>
        <w:top w:val="none" w:sz="0" w:space="0" w:color="auto"/>
        <w:left w:val="none" w:sz="0" w:space="0" w:color="auto"/>
        <w:bottom w:val="none" w:sz="0" w:space="0" w:color="auto"/>
        <w:right w:val="none" w:sz="0" w:space="0" w:color="auto"/>
      </w:divBdr>
    </w:div>
    <w:div w:id="1100029549">
      <w:bodyDiv w:val="1"/>
      <w:marLeft w:val="0"/>
      <w:marRight w:val="0"/>
      <w:marTop w:val="0"/>
      <w:marBottom w:val="0"/>
      <w:divBdr>
        <w:top w:val="none" w:sz="0" w:space="0" w:color="auto"/>
        <w:left w:val="none" w:sz="0" w:space="0" w:color="auto"/>
        <w:bottom w:val="none" w:sz="0" w:space="0" w:color="auto"/>
        <w:right w:val="none" w:sz="0" w:space="0" w:color="auto"/>
      </w:divBdr>
    </w:div>
    <w:div w:id="1115519395">
      <w:bodyDiv w:val="1"/>
      <w:marLeft w:val="0"/>
      <w:marRight w:val="0"/>
      <w:marTop w:val="0"/>
      <w:marBottom w:val="0"/>
      <w:divBdr>
        <w:top w:val="none" w:sz="0" w:space="0" w:color="auto"/>
        <w:left w:val="none" w:sz="0" w:space="0" w:color="auto"/>
        <w:bottom w:val="none" w:sz="0" w:space="0" w:color="auto"/>
        <w:right w:val="none" w:sz="0" w:space="0" w:color="auto"/>
      </w:divBdr>
    </w:div>
    <w:div w:id="1122192646">
      <w:bodyDiv w:val="1"/>
      <w:marLeft w:val="0"/>
      <w:marRight w:val="0"/>
      <w:marTop w:val="0"/>
      <w:marBottom w:val="0"/>
      <w:divBdr>
        <w:top w:val="none" w:sz="0" w:space="0" w:color="auto"/>
        <w:left w:val="none" w:sz="0" w:space="0" w:color="auto"/>
        <w:bottom w:val="none" w:sz="0" w:space="0" w:color="auto"/>
        <w:right w:val="none" w:sz="0" w:space="0" w:color="auto"/>
      </w:divBdr>
    </w:div>
    <w:div w:id="1130248385">
      <w:bodyDiv w:val="1"/>
      <w:marLeft w:val="0"/>
      <w:marRight w:val="0"/>
      <w:marTop w:val="0"/>
      <w:marBottom w:val="0"/>
      <w:divBdr>
        <w:top w:val="none" w:sz="0" w:space="0" w:color="auto"/>
        <w:left w:val="none" w:sz="0" w:space="0" w:color="auto"/>
        <w:bottom w:val="none" w:sz="0" w:space="0" w:color="auto"/>
        <w:right w:val="none" w:sz="0" w:space="0" w:color="auto"/>
      </w:divBdr>
    </w:div>
    <w:div w:id="1176457341">
      <w:bodyDiv w:val="1"/>
      <w:marLeft w:val="0"/>
      <w:marRight w:val="0"/>
      <w:marTop w:val="0"/>
      <w:marBottom w:val="0"/>
      <w:divBdr>
        <w:top w:val="none" w:sz="0" w:space="0" w:color="auto"/>
        <w:left w:val="none" w:sz="0" w:space="0" w:color="auto"/>
        <w:bottom w:val="none" w:sz="0" w:space="0" w:color="auto"/>
        <w:right w:val="none" w:sz="0" w:space="0" w:color="auto"/>
      </w:divBdr>
    </w:div>
    <w:div w:id="1230076575">
      <w:bodyDiv w:val="1"/>
      <w:marLeft w:val="0"/>
      <w:marRight w:val="0"/>
      <w:marTop w:val="0"/>
      <w:marBottom w:val="0"/>
      <w:divBdr>
        <w:top w:val="none" w:sz="0" w:space="0" w:color="auto"/>
        <w:left w:val="none" w:sz="0" w:space="0" w:color="auto"/>
        <w:bottom w:val="none" w:sz="0" w:space="0" w:color="auto"/>
        <w:right w:val="none" w:sz="0" w:space="0" w:color="auto"/>
      </w:divBdr>
    </w:div>
    <w:div w:id="1285771054">
      <w:bodyDiv w:val="1"/>
      <w:marLeft w:val="0"/>
      <w:marRight w:val="0"/>
      <w:marTop w:val="0"/>
      <w:marBottom w:val="0"/>
      <w:divBdr>
        <w:top w:val="none" w:sz="0" w:space="0" w:color="auto"/>
        <w:left w:val="none" w:sz="0" w:space="0" w:color="auto"/>
        <w:bottom w:val="none" w:sz="0" w:space="0" w:color="auto"/>
        <w:right w:val="none" w:sz="0" w:space="0" w:color="auto"/>
      </w:divBdr>
    </w:div>
    <w:div w:id="1335767225">
      <w:bodyDiv w:val="1"/>
      <w:marLeft w:val="0"/>
      <w:marRight w:val="0"/>
      <w:marTop w:val="0"/>
      <w:marBottom w:val="0"/>
      <w:divBdr>
        <w:top w:val="none" w:sz="0" w:space="0" w:color="auto"/>
        <w:left w:val="none" w:sz="0" w:space="0" w:color="auto"/>
        <w:bottom w:val="none" w:sz="0" w:space="0" w:color="auto"/>
        <w:right w:val="none" w:sz="0" w:space="0" w:color="auto"/>
      </w:divBdr>
      <w:divsChild>
        <w:div w:id="1770855651">
          <w:marLeft w:val="0"/>
          <w:marRight w:val="0"/>
          <w:marTop w:val="0"/>
          <w:marBottom w:val="0"/>
          <w:divBdr>
            <w:top w:val="none" w:sz="0" w:space="0" w:color="auto"/>
            <w:left w:val="none" w:sz="0" w:space="0" w:color="auto"/>
            <w:bottom w:val="none" w:sz="0" w:space="0" w:color="auto"/>
            <w:right w:val="none" w:sz="0" w:space="0" w:color="auto"/>
          </w:divBdr>
          <w:divsChild>
            <w:div w:id="986863281">
              <w:marLeft w:val="0"/>
              <w:marRight w:val="0"/>
              <w:marTop w:val="0"/>
              <w:marBottom w:val="0"/>
              <w:divBdr>
                <w:top w:val="none" w:sz="0" w:space="0" w:color="auto"/>
                <w:left w:val="none" w:sz="0" w:space="0" w:color="auto"/>
                <w:bottom w:val="none" w:sz="0" w:space="0" w:color="auto"/>
                <w:right w:val="none" w:sz="0" w:space="0" w:color="auto"/>
              </w:divBdr>
              <w:divsChild>
                <w:div w:id="1189417233">
                  <w:marLeft w:val="0"/>
                  <w:marRight w:val="0"/>
                  <w:marTop w:val="0"/>
                  <w:marBottom w:val="0"/>
                  <w:divBdr>
                    <w:top w:val="none" w:sz="0" w:space="0" w:color="auto"/>
                    <w:left w:val="none" w:sz="0" w:space="0" w:color="auto"/>
                    <w:bottom w:val="none" w:sz="0" w:space="0" w:color="auto"/>
                    <w:right w:val="none" w:sz="0" w:space="0" w:color="auto"/>
                  </w:divBdr>
                  <w:divsChild>
                    <w:div w:id="753863479">
                      <w:marLeft w:val="0"/>
                      <w:marRight w:val="0"/>
                      <w:marTop w:val="0"/>
                      <w:marBottom w:val="0"/>
                      <w:divBdr>
                        <w:top w:val="none" w:sz="0" w:space="0" w:color="auto"/>
                        <w:left w:val="none" w:sz="0" w:space="0" w:color="auto"/>
                        <w:bottom w:val="none" w:sz="0" w:space="0" w:color="auto"/>
                        <w:right w:val="none" w:sz="0" w:space="0" w:color="auto"/>
                      </w:divBdr>
                      <w:divsChild>
                        <w:div w:id="1583371214">
                          <w:marLeft w:val="0"/>
                          <w:marRight w:val="0"/>
                          <w:marTop w:val="0"/>
                          <w:marBottom w:val="0"/>
                          <w:divBdr>
                            <w:top w:val="single" w:sz="6" w:space="0" w:color="828282"/>
                            <w:left w:val="single" w:sz="6" w:space="0" w:color="828282"/>
                            <w:bottom w:val="single" w:sz="6" w:space="0" w:color="828282"/>
                            <w:right w:val="single" w:sz="6" w:space="0" w:color="828282"/>
                          </w:divBdr>
                          <w:divsChild>
                            <w:div w:id="206189807">
                              <w:marLeft w:val="0"/>
                              <w:marRight w:val="0"/>
                              <w:marTop w:val="0"/>
                              <w:marBottom w:val="0"/>
                              <w:divBdr>
                                <w:top w:val="none" w:sz="0" w:space="0" w:color="auto"/>
                                <w:left w:val="none" w:sz="0" w:space="0" w:color="auto"/>
                                <w:bottom w:val="none" w:sz="0" w:space="0" w:color="auto"/>
                                <w:right w:val="none" w:sz="0" w:space="0" w:color="auto"/>
                              </w:divBdr>
                              <w:divsChild>
                                <w:div w:id="1109007549">
                                  <w:marLeft w:val="0"/>
                                  <w:marRight w:val="0"/>
                                  <w:marTop w:val="0"/>
                                  <w:marBottom w:val="0"/>
                                  <w:divBdr>
                                    <w:top w:val="none" w:sz="0" w:space="0" w:color="auto"/>
                                    <w:left w:val="none" w:sz="0" w:space="0" w:color="auto"/>
                                    <w:bottom w:val="none" w:sz="0" w:space="0" w:color="auto"/>
                                    <w:right w:val="none" w:sz="0" w:space="0" w:color="auto"/>
                                  </w:divBdr>
                                  <w:divsChild>
                                    <w:div w:id="531918281">
                                      <w:marLeft w:val="0"/>
                                      <w:marRight w:val="0"/>
                                      <w:marTop w:val="0"/>
                                      <w:marBottom w:val="0"/>
                                      <w:divBdr>
                                        <w:top w:val="none" w:sz="0" w:space="0" w:color="auto"/>
                                        <w:left w:val="none" w:sz="0" w:space="0" w:color="auto"/>
                                        <w:bottom w:val="none" w:sz="0" w:space="0" w:color="auto"/>
                                        <w:right w:val="none" w:sz="0" w:space="0" w:color="auto"/>
                                      </w:divBdr>
                                      <w:divsChild>
                                        <w:div w:id="1851328723">
                                          <w:marLeft w:val="0"/>
                                          <w:marRight w:val="0"/>
                                          <w:marTop w:val="0"/>
                                          <w:marBottom w:val="0"/>
                                          <w:divBdr>
                                            <w:top w:val="none" w:sz="0" w:space="0" w:color="auto"/>
                                            <w:left w:val="none" w:sz="0" w:space="0" w:color="auto"/>
                                            <w:bottom w:val="none" w:sz="0" w:space="0" w:color="auto"/>
                                            <w:right w:val="none" w:sz="0" w:space="0" w:color="auto"/>
                                          </w:divBdr>
                                          <w:divsChild>
                                            <w:div w:id="929388109">
                                              <w:marLeft w:val="0"/>
                                              <w:marRight w:val="0"/>
                                              <w:marTop w:val="0"/>
                                              <w:marBottom w:val="0"/>
                                              <w:divBdr>
                                                <w:top w:val="none" w:sz="0" w:space="0" w:color="auto"/>
                                                <w:left w:val="none" w:sz="0" w:space="0" w:color="auto"/>
                                                <w:bottom w:val="none" w:sz="0" w:space="0" w:color="auto"/>
                                                <w:right w:val="none" w:sz="0" w:space="0" w:color="auto"/>
                                              </w:divBdr>
                                              <w:divsChild>
                                                <w:div w:id="184477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517768">
      <w:bodyDiv w:val="1"/>
      <w:marLeft w:val="0"/>
      <w:marRight w:val="0"/>
      <w:marTop w:val="0"/>
      <w:marBottom w:val="0"/>
      <w:divBdr>
        <w:top w:val="none" w:sz="0" w:space="0" w:color="auto"/>
        <w:left w:val="none" w:sz="0" w:space="0" w:color="auto"/>
        <w:bottom w:val="none" w:sz="0" w:space="0" w:color="auto"/>
        <w:right w:val="none" w:sz="0" w:space="0" w:color="auto"/>
      </w:divBdr>
      <w:divsChild>
        <w:div w:id="1697267054">
          <w:marLeft w:val="0"/>
          <w:marRight w:val="0"/>
          <w:marTop w:val="0"/>
          <w:marBottom w:val="0"/>
          <w:divBdr>
            <w:top w:val="none" w:sz="0" w:space="0" w:color="auto"/>
            <w:left w:val="none" w:sz="0" w:space="0" w:color="auto"/>
            <w:bottom w:val="none" w:sz="0" w:space="0" w:color="auto"/>
            <w:right w:val="none" w:sz="0" w:space="0" w:color="auto"/>
          </w:divBdr>
        </w:div>
      </w:divsChild>
    </w:div>
    <w:div w:id="1541161235">
      <w:bodyDiv w:val="1"/>
      <w:marLeft w:val="0"/>
      <w:marRight w:val="0"/>
      <w:marTop w:val="0"/>
      <w:marBottom w:val="0"/>
      <w:divBdr>
        <w:top w:val="none" w:sz="0" w:space="0" w:color="auto"/>
        <w:left w:val="none" w:sz="0" w:space="0" w:color="auto"/>
        <w:bottom w:val="none" w:sz="0" w:space="0" w:color="auto"/>
        <w:right w:val="none" w:sz="0" w:space="0" w:color="auto"/>
      </w:divBdr>
    </w:div>
    <w:div w:id="1586692923">
      <w:bodyDiv w:val="1"/>
      <w:marLeft w:val="0"/>
      <w:marRight w:val="0"/>
      <w:marTop w:val="0"/>
      <w:marBottom w:val="0"/>
      <w:divBdr>
        <w:top w:val="none" w:sz="0" w:space="0" w:color="auto"/>
        <w:left w:val="none" w:sz="0" w:space="0" w:color="auto"/>
        <w:bottom w:val="none" w:sz="0" w:space="0" w:color="auto"/>
        <w:right w:val="none" w:sz="0" w:space="0" w:color="auto"/>
      </w:divBdr>
    </w:div>
    <w:div w:id="1677339902">
      <w:bodyDiv w:val="1"/>
      <w:marLeft w:val="0"/>
      <w:marRight w:val="0"/>
      <w:marTop w:val="0"/>
      <w:marBottom w:val="0"/>
      <w:divBdr>
        <w:top w:val="none" w:sz="0" w:space="0" w:color="auto"/>
        <w:left w:val="none" w:sz="0" w:space="0" w:color="auto"/>
        <w:bottom w:val="none" w:sz="0" w:space="0" w:color="auto"/>
        <w:right w:val="none" w:sz="0" w:space="0" w:color="auto"/>
      </w:divBdr>
    </w:div>
    <w:div w:id="1729307269">
      <w:bodyDiv w:val="1"/>
      <w:marLeft w:val="0"/>
      <w:marRight w:val="0"/>
      <w:marTop w:val="0"/>
      <w:marBottom w:val="0"/>
      <w:divBdr>
        <w:top w:val="none" w:sz="0" w:space="0" w:color="auto"/>
        <w:left w:val="none" w:sz="0" w:space="0" w:color="auto"/>
        <w:bottom w:val="none" w:sz="0" w:space="0" w:color="auto"/>
        <w:right w:val="none" w:sz="0" w:space="0" w:color="auto"/>
      </w:divBdr>
    </w:div>
    <w:div w:id="1811053296">
      <w:bodyDiv w:val="1"/>
      <w:marLeft w:val="0"/>
      <w:marRight w:val="0"/>
      <w:marTop w:val="0"/>
      <w:marBottom w:val="0"/>
      <w:divBdr>
        <w:top w:val="none" w:sz="0" w:space="0" w:color="auto"/>
        <w:left w:val="none" w:sz="0" w:space="0" w:color="auto"/>
        <w:bottom w:val="none" w:sz="0" w:space="0" w:color="auto"/>
        <w:right w:val="none" w:sz="0" w:space="0" w:color="auto"/>
      </w:divBdr>
    </w:div>
    <w:div w:id="210777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dms_DocumentType xmlns="FD924735-94E8-43C6-8A1D-5A263AA79F91" xsi:nil="true"/>
    <pdms_Reason xmlns="FD924735-94E8-43C6-8A1D-5A263AA79F91" xsi:nil="true"/>
    <pdms_AttachedBy xmlns="FD924735-94E8-43C6-8A1D-5A263AA79F91" xsi:nil="true"/>
    <pdms_SecurityClassification xmlns="FD924735-94E8-43C6-8A1D-5A263AA79F91" xsi:nil="true"/>
    <SecurityClassification xmlns="FD924735-94E8-43C6-8A1D-5A263AA79F91"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E9875EA1BB2D9F4C9706C8D6611829F3" ma:contentTypeVersion="" ma:contentTypeDescription="PDMS Documentation Content Type" ma:contentTypeScope="" ma:versionID="dc2da24ccdfb60c72ff004b492b99ada">
  <xsd:schema xmlns:xsd="http://www.w3.org/2001/XMLSchema" xmlns:xs="http://www.w3.org/2001/XMLSchema" xmlns:p="http://schemas.microsoft.com/office/2006/metadata/properties" xmlns:ns2="FD924735-94E8-43C6-8A1D-5A263AA79F91" targetNamespace="http://schemas.microsoft.com/office/2006/metadata/properties" ma:root="true" ma:fieldsID="62f88340dbab9f26781b0e83473ad8fb" ns2:_="">
    <xsd:import namespace="FD924735-94E8-43C6-8A1D-5A263AA79F91"/>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24735-94E8-43C6-8A1D-5A263AA79F9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81200-F322-49AA-A245-27114FB46BB6}">
  <ds:schemaRefs>
    <ds:schemaRef ds:uri="http://schemas.microsoft.com/office/2006/metadata/properties"/>
    <ds:schemaRef ds:uri="FD924735-94E8-43C6-8A1D-5A263AA79F91"/>
  </ds:schemaRefs>
</ds:datastoreItem>
</file>

<file path=customXml/itemProps2.xml><?xml version="1.0" encoding="utf-8"?>
<ds:datastoreItem xmlns:ds="http://schemas.openxmlformats.org/officeDocument/2006/customXml" ds:itemID="{72ABCBB9-4956-4AAE-8402-6FB98ADCF43B}">
  <ds:schemaRefs>
    <ds:schemaRef ds:uri="http://schemas.microsoft.com/office/2006/metadata/longProperties"/>
  </ds:schemaRefs>
</ds:datastoreItem>
</file>

<file path=customXml/itemProps3.xml><?xml version="1.0" encoding="utf-8"?>
<ds:datastoreItem xmlns:ds="http://schemas.openxmlformats.org/officeDocument/2006/customXml" ds:itemID="{68F81913-27B0-4CBC-875D-F77118EB7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24735-94E8-43C6-8A1D-5A263AA79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786227-1686-40C1-AE68-B4E33350318C}">
  <ds:schemaRefs>
    <ds:schemaRef ds:uri="http://schemas.microsoft.com/sharepoint/v3/contenttype/forms"/>
  </ds:schemaRefs>
</ds:datastoreItem>
</file>

<file path=customXml/itemProps5.xml><?xml version="1.0" encoding="utf-8"?>
<ds:datastoreItem xmlns:ds="http://schemas.openxmlformats.org/officeDocument/2006/customXml" ds:itemID="{4E4F6C72-D8AA-4E51-B87F-10B5B3BCE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749</Words>
  <Characters>4309</Characters>
  <Application>Microsoft Office Word</Application>
  <DocSecurity>0</DocSecurity>
  <Lines>74</Lines>
  <Paragraphs>33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Australian Government</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TODD,Anthony</dc:creator>
  <cp:lastModifiedBy>Matt Bankins</cp:lastModifiedBy>
  <cp:revision>4</cp:revision>
  <cp:lastPrinted>2016-02-01T22:48:00Z</cp:lastPrinted>
  <dcterms:created xsi:type="dcterms:W3CDTF">2017-05-11T06:41:00Z</dcterms:created>
  <dcterms:modified xsi:type="dcterms:W3CDTF">2017-05-17T02:39:00Z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2016-06-14T10:49:14Z</vt:lpwstr>
  </property>
  <property fmtid="{D5CDD505-2E9C-101B-9397-08002B2CF9AE}" pid="3" name="ContentType">
    <vt:lpwstr>Ddocs Word Document</vt:lpwstr>
  </property>
  <property fmtid="{D5CDD505-2E9C-101B-9397-08002B2CF9AE}" pid="4" name="DNetUniqueId">
    <vt:lpwstr>D08-9029381</vt:lpwstr>
  </property>
  <property fmtid="{D5CDD505-2E9C-101B-9397-08002B2CF9AE}" pid="5" name="ContentTypeId">
    <vt:lpwstr>0x010100266966F133664895A6EE3632470D45F50100E9875EA1BB2D9F4C9706C8D6611829F3</vt:lpwstr>
  </property>
  <property fmtid="{D5CDD505-2E9C-101B-9397-08002B2CF9AE}" pid="6" name="_dlc_policyId">
    <vt:lpwstr/>
  </property>
  <property fmtid="{D5CDD505-2E9C-101B-9397-08002B2CF9AE}" pid="7" name="ItemRetentionFormula">
    <vt:lpwstr/>
  </property>
</Properties>
</file>