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96" w:rsidRPr="00F006EB" w:rsidRDefault="00B54896" w:rsidP="00B54896">
      <w:pPr>
        <w:rPr>
          <w:rFonts w:ascii="Arial" w:hAnsi="Arial"/>
        </w:rPr>
      </w:pPr>
      <w:r w:rsidRPr="00F006EB">
        <w:rPr>
          <w:rFonts w:ascii="Arial" w:hAnsi="Arial"/>
          <w:noProof/>
        </w:rPr>
        <w:drawing>
          <wp:inline distT="0" distB="0" distL="0" distR="0" wp14:anchorId="46AD74BB" wp14:editId="0763FA1C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FB" w:rsidRDefault="009C44FB" w:rsidP="009C44FB">
      <w:pPr>
        <w:pStyle w:val="Title"/>
        <w:pBdr>
          <w:bottom w:val="single" w:sz="4" w:space="2" w:color="auto"/>
        </w:pBdr>
        <w:rPr>
          <w:rFonts w:ascii="Times New Roman" w:hAnsi="Times New Roman" w:cs="Times New Roman"/>
          <w:sz w:val="40"/>
          <w:szCs w:val="40"/>
        </w:rPr>
      </w:pPr>
    </w:p>
    <w:p w:rsidR="00B54896" w:rsidRPr="009C44FB" w:rsidRDefault="00B54896" w:rsidP="009C44FB">
      <w:pPr>
        <w:pStyle w:val="Title"/>
        <w:pBdr>
          <w:bottom w:val="single" w:sz="4" w:space="2" w:color="auto"/>
        </w:pBdr>
        <w:rPr>
          <w:rFonts w:ascii="Times New Roman" w:hAnsi="Times New Roman" w:cs="Times New Roman"/>
          <w:b/>
          <w:sz w:val="40"/>
          <w:szCs w:val="40"/>
        </w:rPr>
      </w:pPr>
      <w:r w:rsidRPr="009C44FB">
        <w:rPr>
          <w:rFonts w:ascii="Times New Roman" w:hAnsi="Times New Roman" w:cs="Times New Roman"/>
          <w:b/>
          <w:sz w:val="40"/>
          <w:szCs w:val="40"/>
        </w:rPr>
        <w:t xml:space="preserve">Social Security (Exemptions from Non-payment and Waiting Periods </w:t>
      </w:r>
      <w:r w:rsidR="009C44FB" w:rsidRPr="009C44FB">
        <w:rPr>
          <w:rFonts w:ascii="Times New Roman" w:hAnsi="Times New Roman" w:cs="Times New Roman"/>
          <w:b/>
          <w:sz w:val="40"/>
          <w:szCs w:val="40"/>
        </w:rPr>
        <w:t>– Activities) Specification 2017</w:t>
      </w:r>
    </w:p>
    <w:p w:rsidR="00B54896" w:rsidRPr="00F006EB" w:rsidRDefault="00B54896" w:rsidP="00B54896">
      <w:pPr>
        <w:pBdr>
          <w:bottom w:val="single" w:sz="4" w:space="2" w:color="auto"/>
        </w:pBdr>
        <w:spacing w:before="480"/>
        <w:rPr>
          <w:rFonts w:ascii="Arial" w:hAnsi="Arial"/>
          <w:i/>
          <w:sz w:val="28"/>
          <w:szCs w:val="28"/>
          <w:lang w:val="en-US"/>
        </w:rPr>
      </w:pPr>
    </w:p>
    <w:p w:rsidR="009C44FB" w:rsidRDefault="00B54896" w:rsidP="00B54896">
      <w:pPr>
        <w:spacing w:before="360"/>
        <w:jc w:val="both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 xml:space="preserve">I, FINN PRATT, Secretary of the Department of Social Services, make </w:t>
      </w:r>
      <w:r w:rsidR="009C44FB" w:rsidRPr="009C44FB">
        <w:rPr>
          <w:rFonts w:ascii="Times New Roman" w:hAnsi="Times New Roman" w:cs="Times New Roman"/>
        </w:rPr>
        <w:t>the following</w:t>
      </w:r>
      <w:r w:rsidRPr="009C44FB">
        <w:rPr>
          <w:rFonts w:ascii="Times New Roman" w:hAnsi="Times New Roman" w:cs="Times New Roman"/>
        </w:rPr>
        <w:t xml:space="preserve"> Specification</w:t>
      </w:r>
      <w:r w:rsidR="009C44FB" w:rsidRPr="009C44FB">
        <w:rPr>
          <w:rFonts w:ascii="Times New Roman" w:hAnsi="Times New Roman" w:cs="Times New Roman"/>
        </w:rPr>
        <w:t>.</w:t>
      </w:r>
      <w:r w:rsidRPr="009C44FB">
        <w:rPr>
          <w:rFonts w:ascii="Times New Roman" w:hAnsi="Times New Roman" w:cs="Times New Roman"/>
        </w:rPr>
        <w:t xml:space="preserve"> </w:t>
      </w:r>
    </w:p>
    <w:p w:rsidR="00B54896" w:rsidRPr="009C44FB" w:rsidRDefault="009C44FB" w:rsidP="00B54896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  <w:bookmarkStart w:id="0" w:name="MadeByDate"/>
      <w:r w:rsidRPr="009C44FB">
        <w:rPr>
          <w:rFonts w:ascii="Times New Roman" w:hAnsi="Times New Roman" w:cs="Times New Roman"/>
        </w:rPr>
        <w:t>Dated</w:t>
      </w:r>
      <w:r w:rsidR="009F4481">
        <w:rPr>
          <w:rFonts w:ascii="Times New Roman" w:hAnsi="Times New Roman" w:cs="Times New Roman"/>
        </w:rPr>
        <w:t xml:space="preserve">      20 June 2</w:t>
      </w:r>
      <w:r w:rsidRPr="009C44FB">
        <w:rPr>
          <w:rFonts w:ascii="Times New Roman" w:hAnsi="Times New Roman" w:cs="Times New Roman"/>
        </w:rPr>
        <w:t>017</w:t>
      </w:r>
      <w:r w:rsidR="00B54896" w:rsidRPr="009C44FB">
        <w:rPr>
          <w:rFonts w:ascii="Times New Roman" w:hAnsi="Times New Roman" w:cs="Times New Roman"/>
        </w:rPr>
        <w:tab/>
      </w:r>
      <w:bookmarkEnd w:id="0"/>
      <w:r w:rsidR="00B54896" w:rsidRPr="009C44FB">
        <w:rPr>
          <w:rFonts w:ascii="Times New Roman" w:hAnsi="Times New Roman" w:cs="Times New Roman"/>
        </w:rPr>
        <w:t xml:space="preserve"> </w:t>
      </w:r>
    </w:p>
    <w:p w:rsidR="009C44FB" w:rsidRDefault="009C44FB" w:rsidP="00B54896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</w:p>
    <w:p w:rsidR="00E2173B" w:rsidRPr="009C44FB" w:rsidRDefault="00E2173B" w:rsidP="00B54896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</w:p>
    <w:p w:rsidR="00B54896" w:rsidRPr="009C44FB" w:rsidRDefault="00B54896" w:rsidP="00B54896">
      <w:pPr>
        <w:spacing w:before="1200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>FINN PRATT</w:t>
      </w:r>
    </w:p>
    <w:p w:rsidR="00B54896" w:rsidRDefault="00B54896" w:rsidP="00B54896">
      <w:pPr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>Secretary</w:t>
      </w:r>
      <w:r w:rsidR="009C44FB" w:rsidRPr="009C44FB">
        <w:rPr>
          <w:rFonts w:ascii="Times New Roman" w:hAnsi="Times New Roman" w:cs="Times New Roman"/>
        </w:rPr>
        <w:t xml:space="preserve"> of </w:t>
      </w:r>
      <w:r w:rsidRPr="009C44FB">
        <w:rPr>
          <w:rFonts w:ascii="Times New Roman" w:hAnsi="Times New Roman" w:cs="Times New Roman"/>
        </w:rPr>
        <w:t>Department of Social Services</w:t>
      </w:r>
    </w:p>
    <w:p w:rsidR="009C44FB" w:rsidRDefault="009C44FB" w:rsidP="00B54896">
      <w:pPr>
        <w:rPr>
          <w:rFonts w:ascii="Times New Roman" w:hAnsi="Times New Roman" w:cs="Times New Roman"/>
        </w:rPr>
      </w:pPr>
    </w:p>
    <w:p w:rsidR="009C44FB" w:rsidRDefault="009C44FB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4FB" w:rsidRPr="009C44FB" w:rsidRDefault="009C44FB" w:rsidP="00B54896">
      <w:pPr>
        <w:rPr>
          <w:rFonts w:ascii="Times New Roman" w:hAnsi="Times New Roman" w:cs="Times New Roman"/>
        </w:rPr>
      </w:pPr>
    </w:p>
    <w:p w:rsidR="00B54896" w:rsidRPr="009C44FB" w:rsidRDefault="00B54896" w:rsidP="00B54896">
      <w:pPr>
        <w:pStyle w:val="Header"/>
        <w:rPr>
          <w:rFonts w:ascii="Times New Roman" w:hAnsi="Times New Roman" w:cs="Times New Roman"/>
          <w:b/>
          <w:vanish/>
          <w:sz w:val="24"/>
          <w:szCs w:val="24"/>
        </w:rPr>
      </w:pPr>
      <w:r w:rsidRPr="009C44FB">
        <w:rPr>
          <w:rStyle w:val="CharPartNo"/>
          <w:rFonts w:ascii="Times New Roman" w:hAnsi="Times New Roman" w:cs="Times New Roman"/>
          <w:b/>
          <w:vanish/>
          <w:sz w:val="24"/>
          <w:szCs w:val="24"/>
        </w:rPr>
        <w:t>Do not delete</w:t>
      </w:r>
      <w:r w:rsidRPr="009C44FB">
        <w:rPr>
          <w:rFonts w:ascii="Times New Roman" w:hAnsi="Times New Roman" w:cs="Times New Roman"/>
          <w:b/>
          <w:vanish/>
          <w:sz w:val="24"/>
          <w:szCs w:val="24"/>
        </w:rPr>
        <w:t xml:space="preserve"> : </w:t>
      </w:r>
      <w:r w:rsidRPr="009C44FB">
        <w:rPr>
          <w:rStyle w:val="CharPartText"/>
          <w:rFonts w:ascii="Times New Roman" w:hAnsi="Times New Roman" w:cs="Times New Roman"/>
          <w:b/>
          <w:vanish/>
          <w:sz w:val="24"/>
          <w:szCs w:val="24"/>
        </w:rPr>
        <w:t>Part Placeholder</w:t>
      </w:r>
    </w:p>
    <w:p w:rsidR="00B54896" w:rsidRPr="009C44FB" w:rsidRDefault="00B54896" w:rsidP="00B54896">
      <w:pPr>
        <w:pStyle w:val="Header"/>
        <w:rPr>
          <w:rFonts w:ascii="Times New Roman" w:hAnsi="Times New Roman" w:cs="Times New Roman"/>
          <w:b/>
          <w:vanish/>
          <w:sz w:val="24"/>
          <w:szCs w:val="24"/>
        </w:rPr>
      </w:pPr>
      <w:r w:rsidRPr="009C44FB">
        <w:rPr>
          <w:rStyle w:val="CharDivNo"/>
          <w:rFonts w:ascii="Times New Roman" w:hAnsi="Times New Roman" w:cs="Times New Roman"/>
          <w:b/>
          <w:vanish/>
          <w:sz w:val="24"/>
          <w:szCs w:val="24"/>
        </w:rPr>
        <w:t>Do not delete</w:t>
      </w:r>
      <w:r w:rsidRPr="009C44FB">
        <w:rPr>
          <w:rFonts w:ascii="Times New Roman" w:hAnsi="Times New Roman" w:cs="Times New Roman"/>
          <w:b/>
          <w:vanish/>
          <w:sz w:val="24"/>
          <w:szCs w:val="24"/>
        </w:rPr>
        <w:t xml:space="preserve"> : </w:t>
      </w:r>
      <w:r w:rsidRPr="009C44FB">
        <w:rPr>
          <w:rStyle w:val="CharDivText"/>
          <w:rFonts w:ascii="Times New Roman" w:hAnsi="Times New Roman" w:cs="Times New Roman"/>
          <w:b/>
          <w:vanish/>
          <w:sz w:val="24"/>
          <w:szCs w:val="24"/>
        </w:rPr>
        <w:t>Division Placeholder</w:t>
      </w:r>
    </w:p>
    <w:p w:rsidR="00B54896" w:rsidRPr="009C44FB" w:rsidRDefault="00B54896" w:rsidP="00B54896">
      <w:pPr>
        <w:pStyle w:val="HR"/>
        <w:rPr>
          <w:rFonts w:ascii="Times New Roman" w:hAnsi="Times New Roman" w:cs="Times New Roman"/>
          <w:sz w:val="24"/>
          <w:szCs w:val="24"/>
        </w:rPr>
      </w:pPr>
      <w:r w:rsidRPr="009C44FB">
        <w:rPr>
          <w:rFonts w:ascii="Times New Roman" w:hAnsi="Times New Roman" w:cs="Times New Roman"/>
          <w:sz w:val="24"/>
          <w:szCs w:val="24"/>
        </w:rPr>
        <w:t>1</w:t>
      </w:r>
      <w:r w:rsidRPr="009C44FB">
        <w:rPr>
          <w:rFonts w:ascii="Times New Roman" w:hAnsi="Times New Roman" w:cs="Times New Roman"/>
          <w:sz w:val="24"/>
          <w:szCs w:val="24"/>
        </w:rPr>
        <w:tab/>
        <w:t xml:space="preserve">Name </w:t>
      </w:r>
    </w:p>
    <w:p w:rsidR="00B54896" w:rsidRPr="009C44FB" w:rsidRDefault="00B54896" w:rsidP="00B54896">
      <w:pPr>
        <w:pStyle w:val="R1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ab/>
      </w:r>
      <w:r w:rsidRPr="009C44FB">
        <w:rPr>
          <w:rFonts w:ascii="Times New Roman" w:hAnsi="Times New Roman" w:cs="Times New Roman"/>
        </w:rPr>
        <w:tab/>
        <w:t xml:space="preserve">This </w:t>
      </w:r>
      <w:r w:rsidR="009C44FB" w:rsidRPr="009C44FB">
        <w:rPr>
          <w:rFonts w:ascii="Times New Roman" w:hAnsi="Times New Roman" w:cs="Times New Roman"/>
        </w:rPr>
        <w:t>instrument</w:t>
      </w:r>
      <w:r w:rsidRPr="009C44FB">
        <w:rPr>
          <w:rFonts w:ascii="Times New Roman" w:hAnsi="Times New Roman" w:cs="Times New Roman"/>
        </w:rPr>
        <w:t xml:space="preserve"> is the </w:t>
      </w:r>
      <w:r w:rsidRPr="009C44FB">
        <w:rPr>
          <w:rFonts w:ascii="Times New Roman" w:hAnsi="Times New Roman" w:cs="Times New Roman"/>
          <w:i/>
        </w:rPr>
        <w:t xml:space="preserve">Social Security (Exemptions from Non-payment and Waiting Periods </w:t>
      </w:r>
      <w:r w:rsidR="009C44FB" w:rsidRPr="009C44FB">
        <w:rPr>
          <w:rFonts w:ascii="Times New Roman" w:hAnsi="Times New Roman" w:cs="Times New Roman"/>
          <w:i/>
        </w:rPr>
        <w:t>- Activities) Specification 2017</w:t>
      </w:r>
      <w:r w:rsidRPr="009C44FB">
        <w:rPr>
          <w:rFonts w:ascii="Times New Roman" w:hAnsi="Times New Roman" w:cs="Times New Roman"/>
          <w:i/>
        </w:rPr>
        <w:t>.</w:t>
      </w:r>
    </w:p>
    <w:p w:rsidR="00B54896" w:rsidRPr="009C44FB" w:rsidRDefault="00B54896" w:rsidP="00B54896">
      <w:pPr>
        <w:pStyle w:val="HR"/>
        <w:rPr>
          <w:rFonts w:ascii="Times New Roman" w:hAnsi="Times New Roman" w:cs="Times New Roman"/>
          <w:sz w:val="24"/>
          <w:szCs w:val="24"/>
        </w:rPr>
      </w:pPr>
      <w:r w:rsidRPr="009C44FB">
        <w:rPr>
          <w:rFonts w:ascii="Times New Roman" w:hAnsi="Times New Roman" w:cs="Times New Roman"/>
          <w:sz w:val="24"/>
          <w:szCs w:val="24"/>
        </w:rPr>
        <w:t>2</w:t>
      </w:r>
      <w:r w:rsidRPr="009C44FB">
        <w:rPr>
          <w:rFonts w:ascii="Times New Roman" w:hAnsi="Times New Roman" w:cs="Times New Roman"/>
          <w:sz w:val="24"/>
          <w:szCs w:val="24"/>
        </w:rPr>
        <w:tab/>
        <w:t>Commencement</w:t>
      </w:r>
    </w:p>
    <w:p w:rsidR="00C4398B" w:rsidRPr="00D96782" w:rsidRDefault="00C4398B" w:rsidP="00C4398B">
      <w:pPr>
        <w:pStyle w:val="subsection"/>
      </w:pPr>
      <w:r>
        <w:tab/>
      </w:r>
      <w:r w:rsidRPr="00D96782">
        <w:t>(1)</w:t>
      </w:r>
      <w:r w:rsidRPr="00D967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4398B" w:rsidRPr="00D96782" w:rsidRDefault="00C4398B" w:rsidP="00C4398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4398B" w:rsidRPr="00E2495B" w:rsidTr="00BF320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Commencement information</w:t>
            </w:r>
          </w:p>
        </w:tc>
      </w:tr>
      <w:tr w:rsidR="00C4398B" w:rsidRPr="00E2495B" w:rsidTr="00BF320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Column 3</w:t>
            </w:r>
          </w:p>
        </w:tc>
      </w:tr>
      <w:tr w:rsidR="00C4398B" w:rsidRPr="00E2495B" w:rsidTr="00BF320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Heading"/>
            </w:pPr>
            <w:r w:rsidRPr="00D96782">
              <w:t>Date/Details</w:t>
            </w:r>
          </w:p>
        </w:tc>
      </w:tr>
      <w:tr w:rsidR="00C4398B" w:rsidRPr="00E2495B" w:rsidTr="00BF320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4398B" w:rsidRPr="00D96782" w:rsidRDefault="00C4398B" w:rsidP="00BF320B">
            <w:pPr>
              <w:pStyle w:val="Tabletext"/>
            </w:pPr>
            <w:r w:rsidRPr="00D9678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398B" w:rsidRPr="00D96782" w:rsidRDefault="00C4398B" w:rsidP="00BF320B">
            <w:pPr>
              <w:pStyle w:val="Tabletext"/>
            </w:pPr>
            <w:r>
              <w:t>1 July 2017</w:t>
            </w:r>
            <w:r w:rsidRPr="00D9678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398B" w:rsidRPr="00D96782" w:rsidRDefault="00C4398B" w:rsidP="00BF320B">
            <w:pPr>
              <w:pStyle w:val="Tabletext"/>
            </w:pPr>
          </w:p>
        </w:tc>
      </w:tr>
    </w:tbl>
    <w:p w:rsidR="00C4398B" w:rsidRPr="00D96782" w:rsidRDefault="00C4398B" w:rsidP="00C4398B">
      <w:pPr>
        <w:pStyle w:val="notetext"/>
      </w:pPr>
      <w:r w:rsidRPr="00D96782">
        <w:rPr>
          <w:snapToGrid w:val="0"/>
          <w:lang w:eastAsia="en-US"/>
        </w:rPr>
        <w:t>Note:</w:t>
      </w:r>
      <w:r w:rsidRPr="00D96782">
        <w:rPr>
          <w:snapToGrid w:val="0"/>
          <w:lang w:eastAsia="en-US"/>
        </w:rPr>
        <w:tab/>
        <w:t xml:space="preserve">This table relates only to the provisions of this </w:t>
      </w:r>
      <w:r w:rsidRPr="00D96782">
        <w:t xml:space="preserve">instrument </w:t>
      </w:r>
      <w:r w:rsidRPr="00D96782">
        <w:rPr>
          <w:snapToGrid w:val="0"/>
          <w:lang w:eastAsia="en-US"/>
        </w:rPr>
        <w:t xml:space="preserve">as originally made. It will not be amended to deal with any later amendments of this </w:t>
      </w:r>
      <w:r w:rsidRPr="00D96782">
        <w:t>instrument</w:t>
      </w:r>
      <w:r w:rsidRPr="00D96782">
        <w:rPr>
          <w:snapToGrid w:val="0"/>
          <w:lang w:eastAsia="en-US"/>
        </w:rPr>
        <w:t>.</w:t>
      </w:r>
    </w:p>
    <w:p w:rsidR="00C4398B" w:rsidRPr="00D96782" w:rsidRDefault="00C4398B" w:rsidP="00C4398B">
      <w:pPr>
        <w:pStyle w:val="subsection"/>
      </w:pPr>
      <w:r w:rsidRPr="00D96782">
        <w:tab/>
        <w:t>(2)</w:t>
      </w:r>
      <w:r w:rsidRPr="00D9678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4398B" w:rsidRPr="009C44FB" w:rsidRDefault="003A0356" w:rsidP="00C4398B">
      <w:pPr>
        <w:pStyle w:val="H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398B" w:rsidRPr="009C44FB">
        <w:rPr>
          <w:rFonts w:ascii="Times New Roman" w:hAnsi="Times New Roman" w:cs="Times New Roman"/>
          <w:sz w:val="24"/>
          <w:szCs w:val="24"/>
        </w:rPr>
        <w:tab/>
      </w:r>
      <w:r w:rsidR="00C4398B">
        <w:rPr>
          <w:rFonts w:ascii="Times New Roman" w:hAnsi="Times New Roman" w:cs="Times New Roman"/>
          <w:sz w:val="24"/>
          <w:szCs w:val="24"/>
        </w:rPr>
        <w:t>Authority</w:t>
      </w:r>
    </w:p>
    <w:p w:rsidR="00C4398B" w:rsidRPr="009C44FB" w:rsidRDefault="00C4398B" w:rsidP="00C4398B">
      <w:pPr>
        <w:pStyle w:val="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This instrument is made under </w:t>
      </w:r>
      <w:r w:rsidRPr="009C44FB">
        <w:rPr>
          <w:rFonts w:ascii="Times New Roman" w:hAnsi="Times New Roman" w:cs="Times New Roman"/>
        </w:rPr>
        <w:t xml:space="preserve">subsections </w:t>
      </w:r>
      <w:proofErr w:type="gramStart"/>
      <w:r>
        <w:rPr>
          <w:rFonts w:ascii="Times New Roman" w:hAnsi="Times New Roman" w:cs="Times New Roman"/>
        </w:rPr>
        <w:t>500WA(</w:t>
      </w:r>
      <w:proofErr w:type="gramEnd"/>
      <w:r>
        <w:rPr>
          <w:rFonts w:ascii="Times New Roman" w:hAnsi="Times New Roman" w:cs="Times New Roman"/>
        </w:rPr>
        <w:t xml:space="preserve">3), </w:t>
      </w:r>
      <w:r w:rsidRPr="009C44FB">
        <w:rPr>
          <w:rFonts w:ascii="Times New Roman" w:hAnsi="Times New Roman" w:cs="Times New Roman"/>
        </w:rPr>
        <w:t xml:space="preserve">549A(6), </w:t>
      </w:r>
      <w:r w:rsidR="00401FD2">
        <w:rPr>
          <w:rFonts w:ascii="Times New Roman" w:hAnsi="Times New Roman" w:cs="Times New Roman"/>
        </w:rPr>
        <w:t>549CA(4</w:t>
      </w:r>
      <w:r>
        <w:rPr>
          <w:rFonts w:ascii="Times New Roman" w:hAnsi="Times New Roman" w:cs="Times New Roman"/>
        </w:rPr>
        <w:t xml:space="preserve">), </w:t>
      </w:r>
      <w:r w:rsidRPr="009C44FB">
        <w:rPr>
          <w:rFonts w:ascii="Times New Roman" w:hAnsi="Times New Roman" w:cs="Times New Roman"/>
        </w:rPr>
        <w:t xml:space="preserve">553B(2A), 553C(5), 598(8A), 620(3), 633(5) and 634(2A) of the </w:t>
      </w:r>
      <w:r w:rsidRPr="009C44FB">
        <w:rPr>
          <w:rFonts w:ascii="Times New Roman" w:hAnsi="Times New Roman" w:cs="Times New Roman"/>
          <w:i/>
        </w:rPr>
        <w:t>Social Security Act 1991</w:t>
      </w:r>
      <w:r w:rsidRPr="009C44FB">
        <w:rPr>
          <w:rFonts w:ascii="Times New Roman" w:hAnsi="Times New Roman" w:cs="Times New Roman"/>
        </w:rPr>
        <w:t>.</w:t>
      </w:r>
    </w:p>
    <w:p w:rsidR="00B54896" w:rsidRPr="009C44FB" w:rsidRDefault="003A0356" w:rsidP="00B54896">
      <w:pPr>
        <w:pStyle w:val="H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4896" w:rsidRPr="009C44FB">
        <w:rPr>
          <w:rFonts w:ascii="Times New Roman" w:hAnsi="Times New Roman" w:cs="Times New Roman"/>
          <w:sz w:val="24"/>
          <w:szCs w:val="24"/>
        </w:rPr>
        <w:tab/>
        <w:t>Revocation</w:t>
      </w:r>
    </w:p>
    <w:p w:rsidR="00B54896" w:rsidRPr="009C44FB" w:rsidRDefault="00B54896" w:rsidP="00B54896">
      <w:pPr>
        <w:pStyle w:val="R1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ab/>
      </w:r>
      <w:r w:rsidRPr="009C44FB">
        <w:rPr>
          <w:rFonts w:ascii="Times New Roman" w:hAnsi="Times New Roman" w:cs="Times New Roman"/>
        </w:rPr>
        <w:tab/>
        <w:t xml:space="preserve">The </w:t>
      </w:r>
      <w:r w:rsidRPr="009C44FB">
        <w:rPr>
          <w:rFonts w:ascii="Times New Roman" w:hAnsi="Times New Roman" w:cs="Times New Roman"/>
          <w:i/>
        </w:rPr>
        <w:t>Social Security (Exemptions from Non-payment and Waiting Periods – Activi</w:t>
      </w:r>
      <w:r w:rsidR="00807E4D">
        <w:rPr>
          <w:rFonts w:ascii="Times New Roman" w:hAnsi="Times New Roman" w:cs="Times New Roman"/>
          <w:i/>
        </w:rPr>
        <w:t>ties)</w:t>
      </w:r>
      <w:r w:rsidR="00C4398B">
        <w:rPr>
          <w:rFonts w:ascii="Times New Roman" w:hAnsi="Times New Roman" w:cs="Times New Roman"/>
          <w:i/>
        </w:rPr>
        <w:t xml:space="preserve"> Specification 2015 </w:t>
      </w:r>
      <w:r w:rsidRPr="009C44FB">
        <w:rPr>
          <w:rFonts w:ascii="Times New Roman" w:hAnsi="Times New Roman" w:cs="Times New Roman"/>
        </w:rPr>
        <w:t xml:space="preserve">is revoked. </w:t>
      </w:r>
    </w:p>
    <w:p w:rsidR="00B54896" w:rsidRPr="009C44FB" w:rsidRDefault="003A0356" w:rsidP="00B54896">
      <w:pPr>
        <w:pStyle w:val="H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4896" w:rsidRPr="009C44FB">
        <w:rPr>
          <w:rFonts w:ascii="Times New Roman" w:hAnsi="Times New Roman" w:cs="Times New Roman"/>
          <w:sz w:val="24"/>
          <w:szCs w:val="24"/>
        </w:rPr>
        <w:tab/>
        <w:t>Definitions</w:t>
      </w:r>
    </w:p>
    <w:p w:rsidR="00B54896" w:rsidRPr="009C44FB" w:rsidRDefault="00B54896" w:rsidP="00B54896">
      <w:pPr>
        <w:pStyle w:val="R1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ab/>
      </w:r>
      <w:r w:rsidRPr="009C44FB">
        <w:rPr>
          <w:rFonts w:ascii="Times New Roman" w:hAnsi="Times New Roman" w:cs="Times New Roman"/>
        </w:rPr>
        <w:tab/>
        <w:t>In this Specification:</w:t>
      </w:r>
    </w:p>
    <w:p w:rsidR="00B54896" w:rsidRPr="009C44FB" w:rsidRDefault="00B54896" w:rsidP="00B54896">
      <w:pPr>
        <w:pStyle w:val="definition"/>
        <w:rPr>
          <w:rFonts w:ascii="Times New Roman" w:hAnsi="Times New Roman" w:cs="Times New Roman"/>
          <w:i/>
        </w:rPr>
      </w:pPr>
      <w:r w:rsidRPr="009C44FB">
        <w:rPr>
          <w:rFonts w:ascii="Times New Roman" w:hAnsi="Times New Roman" w:cs="Times New Roman"/>
          <w:b/>
        </w:rPr>
        <w:t xml:space="preserve">Act </w:t>
      </w:r>
      <w:r w:rsidRPr="009C44FB">
        <w:rPr>
          <w:rFonts w:ascii="Times New Roman" w:hAnsi="Times New Roman" w:cs="Times New Roman"/>
        </w:rPr>
        <w:t>means the</w:t>
      </w:r>
      <w:r w:rsidRPr="009C44FB">
        <w:rPr>
          <w:rFonts w:ascii="Times New Roman" w:hAnsi="Times New Roman" w:cs="Times New Roman"/>
          <w:i/>
        </w:rPr>
        <w:t xml:space="preserve"> Social Security Act 1991.</w:t>
      </w:r>
    </w:p>
    <w:p w:rsidR="00B54896" w:rsidRPr="009C44FB" w:rsidRDefault="00B54896" w:rsidP="00B54896">
      <w:pPr>
        <w:pStyle w:val="definition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  <w:b/>
          <w:i/>
        </w:rPr>
        <w:t xml:space="preserve">Rehabilitation program </w:t>
      </w:r>
      <w:r w:rsidRPr="009C44FB">
        <w:rPr>
          <w:rFonts w:ascii="Times New Roman" w:hAnsi="Times New Roman" w:cs="Times New Roman"/>
        </w:rPr>
        <w:t>means rehabilitation program within the meaning of subsection 23 (1) of the Act.</w:t>
      </w:r>
    </w:p>
    <w:p w:rsidR="00B54896" w:rsidRPr="009C44FB" w:rsidRDefault="00C4398B" w:rsidP="00B54896">
      <w:pPr>
        <w:pStyle w:val="defini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Community Development Programme</w:t>
      </w:r>
      <w:r w:rsidR="00B54896" w:rsidRPr="009C44FB">
        <w:rPr>
          <w:rFonts w:ascii="Times New Roman" w:hAnsi="Times New Roman" w:cs="Times New Roman"/>
          <w:b/>
        </w:rPr>
        <w:t xml:space="preserve"> </w:t>
      </w:r>
      <w:r w:rsidR="00B54896" w:rsidRPr="009C44FB">
        <w:rPr>
          <w:rFonts w:ascii="Times New Roman" w:hAnsi="Times New Roman" w:cs="Times New Roman"/>
        </w:rPr>
        <w:t>means the employment and participation program</w:t>
      </w:r>
      <w:r w:rsidR="00401FD2">
        <w:rPr>
          <w:rFonts w:ascii="Times New Roman" w:hAnsi="Times New Roman" w:cs="Times New Roman"/>
        </w:rPr>
        <w:t>me</w:t>
      </w:r>
      <w:r w:rsidR="00B54896" w:rsidRPr="009C44FB">
        <w:rPr>
          <w:rFonts w:ascii="Times New Roman" w:hAnsi="Times New Roman" w:cs="Times New Roman"/>
        </w:rPr>
        <w:t xml:space="preserve"> serving identified remo</w:t>
      </w:r>
      <w:r w:rsidR="00137807">
        <w:rPr>
          <w:rFonts w:ascii="Times New Roman" w:hAnsi="Times New Roman" w:cs="Times New Roman"/>
        </w:rPr>
        <w:t>te areas starting on 1 July 2015</w:t>
      </w:r>
      <w:r w:rsidR="00B54896" w:rsidRPr="009C44FB">
        <w:rPr>
          <w:rFonts w:ascii="Times New Roman" w:hAnsi="Times New Roman" w:cs="Times New Roman"/>
        </w:rPr>
        <w:t>.</w:t>
      </w:r>
    </w:p>
    <w:p w:rsidR="00B54896" w:rsidRDefault="00B54896" w:rsidP="00B54896">
      <w:pPr>
        <w:pStyle w:val="definition"/>
        <w:rPr>
          <w:rFonts w:ascii="Times New Roman" w:hAnsi="Times New Roman" w:cs="Times New Roman"/>
          <w:i/>
        </w:rPr>
      </w:pPr>
      <w:r w:rsidRPr="009C44FB">
        <w:rPr>
          <w:rFonts w:ascii="Times New Roman" w:hAnsi="Times New Roman" w:cs="Times New Roman"/>
          <w:b/>
          <w:i/>
        </w:rPr>
        <w:t>Stream C employment services</w:t>
      </w:r>
      <w:r w:rsidRPr="009C44FB">
        <w:rPr>
          <w:rFonts w:ascii="Times New Roman" w:hAnsi="Times New Roman" w:cs="Times New Roman"/>
        </w:rPr>
        <w:t xml:space="preserve"> means those services specified as Stream C in the </w:t>
      </w:r>
      <w:proofErr w:type="spellStart"/>
      <w:r w:rsidRPr="009C44FB">
        <w:rPr>
          <w:rFonts w:ascii="Times New Roman" w:hAnsi="Times New Roman" w:cs="Times New Roman"/>
          <w:i/>
        </w:rPr>
        <w:t>jobactive</w:t>
      </w:r>
      <w:proofErr w:type="spellEnd"/>
      <w:r w:rsidRPr="009C44FB">
        <w:rPr>
          <w:rFonts w:ascii="Times New Roman" w:hAnsi="Times New Roman" w:cs="Times New Roman"/>
          <w:i/>
        </w:rPr>
        <w:t xml:space="preserve"> Deed 2015-2020.</w:t>
      </w:r>
    </w:p>
    <w:p w:rsidR="003A0AB2" w:rsidRPr="009C44FB" w:rsidRDefault="003A0AB2" w:rsidP="00B54896">
      <w:pPr>
        <w:pStyle w:val="definition"/>
        <w:rPr>
          <w:rFonts w:ascii="Times New Roman" w:hAnsi="Times New Roman" w:cs="Times New Roman"/>
          <w:i/>
        </w:rPr>
      </w:pPr>
    </w:p>
    <w:p w:rsidR="00B54896" w:rsidRPr="009C44FB" w:rsidRDefault="003A0356" w:rsidP="00B54896">
      <w:pPr>
        <w:pStyle w:val="H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54896" w:rsidRPr="009C44FB">
        <w:rPr>
          <w:rFonts w:ascii="Times New Roman" w:hAnsi="Times New Roman" w:cs="Times New Roman"/>
          <w:sz w:val="24"/>
          <w:szCs w:val="24"/>
        </w:rPr>
        <w:tab/>
        <w:t>Specification of activities</w:t>
      </w:r>
    </w:p>
    <w:p w:rsidR="00B54896" w:rsidRPr="009C44FB" w:rsidRDefault="00B54896" w:rsidP="00B54896">
      <w:pPr>
        <w:pStyle w:val="R1"/>
        <w:spacing w:before="80"/>
        <w:jc w:val="left"/>
        <w:rPr>
          <w:rFonts w:ascii="Times New Roman" w:hAnsi="Times New Roman" w:cs="Times New Roman"/>
        </w:rPr>
      </w:pPr>
      <w:r w:rsidRPr="009C44FB">
        <w:rPr>
          <w:rFonts w:ascii="Times New Roman" w:hAnsi="Times New Roman" w:cs="Times New Roman"/>
        </w:rPr>
        <w:tab/>
      </w:r>
      <w:r w:rsidRPr="009C44FB">
        <w:rPr>
          <w:rFonts w:ascii="Times New Roman" w:hAnsi="Times New Roman" w:cs="Times New Roman"/>
        </w:rPr>
        <w:tab/>
        <w:t xml:space="preserve">For paragraphs </w:t>
      </w:r>
      <w:r w:rsidR="00401FD2">
        <w:rPr>
          <w:rFonts w:ascii="Times New Roman" w:hAnsi="Times New Roman" w:cs="Times New Roman"/>
        </w:rPr>
        <w:t xml:space="preserve">500WA(2)(a), </w:t>
      </w:r>
      <w:r w:rsidRPr="009C44FB">
        <w:rPr>
          <w:rFonts w:ascii="Times New Roman" w:hAnsi="Times New Roman" w:cs="Times New Roman"/>
        </w:rPr>
        <w:t xml:space="preserve">549A(5)(a), </w:t>
      </w:r>
      <w:r w:rsidR="00401FD2">
        <w:rPr>
          <w:rFonts w:ascii="Times New Roman" w:hAnsi="Times New Roman" w:cs="Times New Roman"/>
        </w:rPr>
        <w:t xml:space="preserve">549CA(3)(a), </w:t>
      </w:r>
      <w:r w:rsidRPr="009C44FB">
        <w:rPr>
          <w:rFonts w:ascii="Times New Roman" w:hAnsi="Times New Roman" w:cs="Times New Roman"/>
        </w:rPr>
        <w:t>553B(2)(a), 553C(4)(a), 598(8)(a), 620(2)(a), 633(4)(a),and 634(2)(a) of the Act, the following activities are specified:</w:t>
      </w:r>
    </w:p>
    <w:p w:rsidR="00B54896" w:rsidRPr="009C44FB" w:rsidRDefault="00B54896" w:rsidP="00B54896">
      <w:pPr>
        <w:numPr>
          <w:ilvl w:val="0"/>
          <w:numId w:val="1"/>
        </w:numPr>
        <w:spacing w:before="80"/>
        <w:ind w:left="1418" w:hanging="425"/>
        <w:rPr>
          <w:rFonts w:ascii="Times New Roman" w:hAnsi="Times New Roman" w:cs="Times New Roman"/>
          <w:lang w:eastAsia="en-US"/>
        </w:rPr>
      </w:pPr>
      <w:r w:rsidRPr="009C44FB">
        <w:rPr>
          <w:rFonts w:ascii="Times New Roman" w:hAnsi="Times New Roman" w:cs="Times New Roman"/>
          <w:lang w:eastAsia="en-US"/>
        </w:rPr>
        <w:t>an activity undertaken by a person as part of Stream C employment services provided to the person;</w:t>
      </w:r>
    </w:p>
    <w:p w:rsidR="00B54896" w:rsidRPr="009C44FB" w:rsidRDefault="00B54896" w:rsidP="00B54896">
      <w:pPr>
        <w:numPr>
          <w:ilvl w:val="0"/>
          <w:numId w:val="1"/>
        </w:numPr>
        <w:spacing w:before="80"/>
        <w:ind w:left="1418" w:hanging="425"/>
        <w:rPr>
          <w:rFonts w:ascii="Times New Roman" w:hAnsi="Times New Roman" w:cs="Times New Roman"/>
          <w:lang w:eastAsia="en-US"/>
        </w:rPr>
      </w:pPr>
      <w:r w:rsidRPr="009C44FB">
        <w:rPr>
          <w:rFonts w:ascii="Times New Roman" w:hAnsi="Times New Roman" w:cs="Times New Roman"/>
          <w:lang w:eastAsia="en-US"/>
        </w:rPr>
        <w:t>a rehabilitation program;</w:t>
      </w:r>
    </w:p>
    <w:p w:rsidR="00B54896" w:rsidRPr="009C44FB" w:rsidRDefault="00B54896" w:rsidP="00B54896">
      <w:pPr>
        <w:numPr>
          <w:ilvl w:val="0"/>
          <w:numId w:val="1"/>
        </w:numPr>
        <w:spacing w:before="80"/>
        <w:ind w:left="1418" w:hanging="425"/>
        <w:rPr>
          <w:rFonts w:ascii="Times New Roman" w:hAnsi="Times New Roman" w:cs="Times New Roman"/>
          <w:lang w:eastAsia="en-US"/>
        </w:rPr>
      </w:pPr>
      <w:r w:rsidRPr="009C44FB">
        <w:rPr>
          <w:rFonts w:ascii="Times New Roman" w:hAnsi="Times New Roman" w:cs="Times New Roman"/>
          <w:lang w:eastAsia="en-US"/>
        </w:rPr>
        <w:t xml:space="preserve">an activity undertaken by a person as part of the </w:t>
      </w:r>
      <w:r w:rsidR="00401FD2">
        <w:rPr>
          <w:rFonts w:ascii="Times New Roman" w:hAnsi="Times New Roman" w:cs="Times New Roman"/>
          <w:lang w:eastAsia="en-US"/>
        </w:rPr>
        <w:t>Community Development Programme</w:t>
      </w:r>
      <w:r w:rsidRPr="009C44FB">
        <w:rPr>
          <w:rFonts w:ascii="Times New Roman" w:hAnsi="Times New Roman" w:cs="Times New Roman"/>
          <w:lang w:eastAsia="en-US"/>
        </w:rPr>
        <w:t xml:space="preserve"> where the person would otherwise have been referred to activities listed in paragraph (a) or (b) if not for the person being placed in the </w:t>
      </w:r>
      <w:r w:rsidR="00401FD2">
        <w:rPr>
          <w:rFonts w:ascii="Times New Roman" w:hAnsi="Times New Roman" w:cs="Times New Roman"/>
          <w:lang w:eastAsia="en-US"/>
        </w:rPr>
        <w:t>Community Development Programme</w:t>
      </w:r>
      <w:r w:rsidRPr="009C44FB">
        <w:rPr>
          <w:rFonts w:ascii="Times New Roman" w:hAnsi="Times New Roman" w:cs="Times New Roman"/>
          <w:lang w:eastAsia="en-US"/>
        </w:rPr>
        <w:t>.</w:t>
      </w:r>
    </w:p>
    <w:p w:rsidR="00B54896" w:rsidRPr="00F006EB" w:rsidRDefault="00B54896" w:rsidP="00B54896">
      <w:pPr>
        <w:rPr>
          <w:rFonts w:ascii="Arial" w:hAnsi="Arial"/>
          <w:lang w:eastAsia="en-US"/>
        </w:rPr>
      </w:pPr>
      <w:bookmarkStart w:id="1" w:name="_GoBack"/>
      <w:bookmarkEnd w:id="1"/>
    </w:p>
    <w:p w:rsidR="00B54896" w:rsidRPr="00F006EB" w:rsidRDefault="00B54896" w:rsidP="00B54896">
      <w:pPr>
        <w:rPr>
          <w:rStyle w:val="BookTitle"/>
          <w:rFonts w:ascii="Arial" w:hAnsi="Arial"/>
          <w:i w:val="0"/>
          <w:iCs w:val="0"/>
          <w:smallCaps w:val="0"/>
          <w:spacing w:val="0"/>
        </w:rPr>
      </w:pPr>
    </w:p>
    <w:p w:rsidR="00B54896" w:rsidRPr="00F006EB" w:rsidRDefault="00B54896" w:rsidP="00B54896">
      <w:pPr>
        <w:rPr>
          <w:rStyle w:val="BookTitle"/>
          <w:rFonts w:ascii="Arial" w:hAnsi="Arial"/>
          <w:i w:val="0"/>
          <w:iCs w:val="0"/>
          <w:smallCaps w:val="0"/>
          <w:spacing w:val="0"/>
        </w:rPr>
      </w:pP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C22C3C">
      <w:headerReference w:type="even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67" w:rsidRDefault="004F7C89">
      <w:r>
        <w:separator/>
      </w:r>
    </w:p>
  </w:endnote>
  <w:endnote w:type="continuationSeparator" w:id="0">
    <w:p w:rsidR="00F23E67" w:rsidRDefault="004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C1" w:rsidRDefault="003A0AB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2EC1" w:rsidRPr="00F80F48">
      <w:tc>
        <w:tcPr>
          <w:tcW w:w="1134" w:type="dxa"/>
        </w:tcPr>
        <w:p w:rsidR="00762EC1" w:rsidRPr="00F80F48" w:rsidRDefault="00D07B32" w:rsidP="006A3768">
          <w:pPr>
            <w:spacing w:line="240" w:lineRule="exact"/>
          </w:pPr>
          <w:r w:rsidRPr="00F80F48">
            <w:rPr>
              <w:rStyle w:val="PageNumber"/>
            </w:rPr>
            <w:fldChar w:fldCharType="begin"/>
          </w:r>
          <w:r w:rsidRPr="00F80F48">
            <w:rPr>
              <w:rStyle w:val="PageNumber"/>
            </w:rPr>
            <w:instrText xml:space="preserve">PAGE  </w:instrText>
          </w:r>
          <w:r w:rsidRPr="00F80F4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F80F48">
            <w:rPr>
              <w:rStyle w:val="PageNumber"/>
            </w:rPr>
            <w:fldChar w:fldCharType="end"/>
          </w:r>
        </w:p>
      </w:tc>
      <w:tc>
        <w:tcPr>
          <w:tcW w:w="6095" w:type="dxa"/>
        </w:tcPr>
        <w:p w:rsidR="00762EC1" w:rsidRPr="00F80F48" w:rsidRDefault="00D07B32" w:rsidP="003F25B1">
          <w:pPr>
            <w:pStyle w:val="FooterCitation"/>
          </w:pPr>
          <w:r w:rsidRPr="007470D3">
            <w:rPr>
              <w:rFonts w:cs="Calibri"/>
            </w:rPr>
            <w:t>Social Security (Exemptions from Non-payment and Waiting Periods - Activities) (DEEWR) Specification 2013 (No. 1)</w:t>
          </w:r>
        </w:p>
      </w:tc>
      <w:tc>
        <w:tcPr>
          <w:tcW w:w="1134" w:type="dxa"/>
        </w:tcPr>
        <w:p w:rsidR="00762EC1" w:rsidRPr="00F80F48" w:rsidRDefault="003A0AB2" w:rsidP="006A3768">
          <w:pPr>
            <w:spacing w:line="240" w:lineRule="exact"/>
            <w:rPr>
              <w:rStyle w:val="PageNumber"/>
            </w:rPr>
          </w:pPr>
        </w:p>
      </w:tc>
    </w:tr>
  </w:tbl>
  <w:p w:rsidR="00762EC1" w:rsidRDefault="003A0AB2" w:rsidP="004E2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C1" w:rsidRDefault="003A0AB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2EC1" w:rsidRPr="00F80F48">
      <w:tc>
        <w:tcPr>
          <w:tcW w:w="1134" w:type="dxa"/>
        </w:tcPr>
        <w:p w:rsidR="00762EC1" w:rsidRPr="00F80F48" w:rsidRDefault="003A0AB2" w:rsidP="006A3768">
          <w:pPr>
            <w:spacing w:line="240" w:lineRule="exact"/>
          </w:pPr>
        </w:p>
      </w:tc>
      <w:tc>
        <w:tcPr>
          <w:tcW w:w="6095" w:type="dxa"/>
        </w:tcPr>
        <w:p w:rsidR="00762EC1" w:rsidRPr="007470D3" w:rsidRDefault="00D07B32" w:rsidP="00801ABC">
          <w:pPr>
            <w:pStyle w:val="FooterCitation"/>
          </w:pPr>
          <w:r w:rsidRPr="007470D3">
            <w:rPr>
              <w:rFonts w:cs="Calibri"/>
            </w:rPr>
            <w:t>Social Security (Exemptions from Non-payment and Waiting Periods - Activities) Specification 201</w:t>
          </w:r>
          <w:r w:rsidR="009C44FB">
            <w:rPr>
              <w:rFonts w:cs="Calibri"/>
            </w:rPr>
            <w:t>7</w:t>
          </w:r>
          <w:r>
            <w:rPr>
              <w:rFonts w:cs="Calibri"/>
            </w:rPr>
            <w:t>.</w:t>
          </w:r>
        </w:p>
      </w:tc>
      <w:tc>
        <w:tcPr>
          <w:tcW w:w="1134" w:type="dxa"/>
        </w:tcPr>
        <w:p w:rsidR="00762EC1" w:rsidRPr="00F80F48" w:rsidRDefault="00D07B32" w:rsidP="006A3768">
          <w:pPr>
            <w:spacing w:line="240" w:lineRule="exact"/>
            <w:jc w:val="right"/>
            <w:rPr>
              <w:rStyle w:val="PageNumber"/>
            </w:rPr>
          </w:pPr>
          <w:r w:rsidRPr="00F80F48">
            <w:rPr>
              <w:rStyle w:val="PageNumber"/>
            </w:rPr>
            <w:fldChar w:fldCharType="begin"/>
          </w:r>
          <w:r w:rsidRPr="00F80F48">
            <w:rPr>
              <w:rStyle w:val="PageNumber"/>
            </w:rPr>
            <w:instrText xml:space="preserve">PAGE  </w:instrText>
          </w:r>
          <w:r w:rsidRPr="00F80F48">
            <w:rPr>
              <w:rStyle w:val="PageNumber"/>
            </w:rPr>
            <w:fldChar w:fldCharType="separate"/>
          </w:r>
          <w:r w:rsidR="003A0AB2">
            <w:rPr>
              <w:rStyle w:val="PageNumber"/>
              <w:noProof/>
            </w:rPr>
            <w:t>2</w:t>
          </w:r>
          <w:r w:rsidRPr="00F80F48">
            <w:rPr>
              <w:rStyle w:val="PageNumber"/>
            </w:rPr>
            <w:fldChar w:fldCharType="end"/>
          </w:r>
        </w:p>
      </w:tc>
    </w:tr>
  </w:tbl>
  <w:p w:rsidR="00762EC1" w:rsidRDefault="003A0AB2" w:rsidP="004E2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67" w:rsidRDefault="004F7C89">
      <w:r>
        <w:separator/>
      </w:r>
    </w:p>
  </w:footnote>
  <w:footnote w:type="continuationSeparator" w:id="0">
    <w:p w:rsidR="00F23E67" w:rsidRDefault="004F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566"/>
      <w:gridCol w:w="6956"/>
    </w:tblGrid>
    <w:tr w:rsidR="00762EC1" w:rsidRPr="00F80F48">
      <w:tc>
        <w:tcPr>
          <w:tcW w:w="919" w:type="pct"/>
        </w:tcPr>
        <w:p w:rsidR="00762EC1" w:rsidRPr="00F80F48" w:rsidRDefault="003A0AB2" w:rsidP="00405CA8">
          <w:pPr>
            <w:pStyle w:val="HeaderLiteEven"/>
          </w:pPr>
        </w:p>
      </w:tc>
      <w:tc>
        <w:tcPr>
          <w:tcW w:w="4081" w:type="pct"/>
          <w:vAlign w:val="bottom"/>
        </w:tcPr>
        <w:p w:rsidR="00762EC1" w:rsidRPr="00F80F48" w:rsidRDefault="003A0AB2" w:rsidP="00405CA8">
          <w:pPr>
            <w:pStyle w:val="HeaderLiteEven"/>
          </w:pPr>
        </w:p>
      </w:tc>
    </w:tr>
    <w:tr w:rsidR="00762EC1" w:rsidRPr="00F80F48">
      <w:tc>
        <w:tcPr>
          <w:tcW w:w="5000" w:type="pct"/>
          <w:gridSpan w:val="2"/>
          <w:tcBorders>
            <w:bottom w:val="single" w:sz="4" w:space="0" w:color="auto"/>
          </w:tcBorders>
          <w:shd w:val="clear" w:color="auto" w:fill="auto"/>
        </w:tcPr>
        <w:p w:rsidR="00762EC1" w:rsidRPr="00F80F48" w:rsidRDefault="003A0AB2" w:rsidP="00405CA8">
          <w:pPr>
            <w:pStyle w:val="HeaderBoldEven"/>
            <w:rPr>
              <w:b w:val="0"/>
            </w:rPr>
          </w:pPr>
        </w:p>
      </w:tc>
    </w:tr>
  </w:tbl>
  <w:p w:rsidR="00762EC1" w:rsidRDefault="003A0A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D69"/>
    <w:multiLevelType w:val="hybridMultilevel"/>
    <w:tmpl w:val="1DBE4AF0"/>
    <w:lvl w:ilvl="0" w:tplc="27FEC55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96"/>
    <w:rsid w:val="00134748"/>
    <w:rsid w:val="00137807"/>
    <w:rsid w:val="001E630D"/>
    <w:rsid w:val="001F1175"/>
    <w:rsid w:val="002B2517"/>
    <w:rsid w:val="002E3487"/>
    <w:rsid w:val="003264F7"/>
    <w:rsid w:val="003A0356"/>
    <w:rsid w:val="003A0AB2"/>
    <w:rsid w:val="003B2BB8"/>
    <w:rsid w:val="003D34FF"/>
    <w:rsid w:val="00401FD2"/>
    <w:rsid w:val="004B54CA"/>
    <w:rsid w:val="004E5CBF"/>
    <w:rsid w:val="004F7C89"/>
    <w:rsid w:val="005C3AA9"/>
    <w:rsid w:val="006A4CE7"/>
    <w:rsid w:val="00785261"/>
    <w:rsid w:val="007B0256"/>
    <w:rsid w:val="00807E4D"/>
    <w:rsid w:val="009225F0"/>
    <w:rsid w:val="009C44FB"/>
    <w:rsid w:val="009F4481"/>
    <w:rsid w:val="00AC701E"/>
    <w:rsid w:val="00B54896"/>
    <w:rsid w:val="00B557E3"/>
    <w:rsid w:val="00BA2DB9"/>
    <w:rsid w:val="00BE7148"/>
    <w:rsid w:val="00C4398B"/>
    <w:rsid w:val="00C77A4A"/>
    <w:rsid w:val="00CB6E9C"/>
    <w:rsid w:val="00D07B32"/>
    <w:rsid w:val="00E2173B"/>
    <w:rsid w:val="00E740AC"/>
    <w:rsid w:val="00EB5F07"/>
    <w:rsid w:val="00F23E67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96"/>
    <w:pPr>
      <w:spacing w:after="0" w:line="240" w:lineRule="auto"/>
    </w:pPr>
    <w:rPr>
      <w:rFonts w:ascii="Calibri" w:eastAsia="Times New Roman" w:hAnsi="Calibri" w:cs="Arial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CharDivNo">
    <w:name w:val="CharDivNo"/>
    <w:basedOn w:val="DefaultParagraphFont"/>
    <w:rsid w:val="00B54896"/>
  </w:style>
  <w:style w:type="character" w:customStyle="1" w:styleId="CharDivText">
    <w:name w:val="CharDivText"/>
    <w:basedOn w:val="DefaultParagraphFont"/>
    <w:rsid w:val="00B54896"/>
  </w:style>
  <w:style w:type="character" w:customStyle="1" w:styleId="CharPartNo">
    <w:name w:val="CharPartNo"/>
    <w:basedOn w:val="DefaultParagraphFont"/>
    <w:rsid w:val="00B54896"/>
  </w:style>
  <w:style w:type="character" w:customStyle="1" w:styleId="CharPartText">
    <w:name w:val="CharPartText"/>
    <w:basedOn w:val="DefaultParagraphFont"/>
    <w:rsid w:val="00B54896"/>
  </w:style>
  <w:style w:type="paragraph" w:styleId="Header">
    <w:name w:val="header"/>
    <w:basedOn w:val="Normal"/>
    <w:link w:val="HeaderChar"/>
    <w:uiPriority w:val="99"/>
    <w:rsid w:val="00B54896"/>
    <w:pPr>
      <w:tabs>
        <w:tab w:val="center" w:pos="4153"/>
        <w:tab w:val="right" w:pos="8306"/>
      </w:tabs>
    </w:pPr>
    <w:rPr>
      <w:rFonts w:ascii="Arial" w:hAnsi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4896"/>
    <w:rPr>
      <w:rFonts w:ascii="Arial" w:eastAsia="Times New Roman" w:hAnsi="Arial" w:cs="Arial"/>
      <w:sz w:val="16"/>
      <w:szCs w:val="16"/>
      <w:lang w:eastAsia="en-AU"/>
    </w:rPr>
  </w:style>
  <w:style w:type="character" w:styleId="PageNumber">
    <w:name w:val="page number"/>
    <w:basedOn w:val="DefaultParagraphFont"/>
    <w:uiPriority w:val="99"/>
    <w:rsid w:val="00B54896"/>
  </w:style>
  <w:style w:type="paragraph" w:customStyle="1" w:styleId="HeaderBoldEven">
    <w:name w:val="HeaderBoldEven"/>
    <w:basedOn w:val="Normal"/>
    <w:rsid w:val="00B54896"/>
    <w:pPr>
      <w:spacing w:before="120" w:after="60"/>
    </w:pPr>
    <w:rPr>
      <w:rFonts w:ascii="Arial" w:hAnsi="Arial"/>
      <w:b/>
      <w:bCs/>
      <w:sz w:val="20"/>
      <w:lang w:eastAsia="en-US"/>
    </w:rPr>
  </w:style>
  <w:style w:type="paragraph" w:customStyle="1" w:styleId="HeaderLiteEven">
    <w:name w:val="HeaderLiteEven"/>
    <w:basedOn w:val="Normal"/>
    <w:rsid w:val="00B54896"/>
    <w:pPr>
      <w:tabs>
        <w:tab w:val="center" w:pos="3969"/>
        <w:tab w:val="right" w:pos="8505"/>
      </w:tabs>
      <w:spacing w:before="60"/>
    </w:pPr>
    <w:rPr>
      <w:rFonts w:ascii="Arial" w:hAnsi="Arial"/>
      <w:sz w:val="18"/>
      <w:szCs w:val="18"/>
      <w:lang w:eastAsia="en-US"/>
    </w:rPr>
  </w:style>
  <w:style w:type="paragraph" w:customStyle="1" w:styleId="definition">
    <w:name w:val="definition"/>
    <w:basedOn w:val="Normal"/>
    <w:rsid w:val="00B54896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B54896"/>
    <w:pPr>
      <w:keepNext/>
      <w:spacing w:before="360"/>
      <w:ind w:left="964" w:hanging="964"/>
    </w:pPr>
    <w:rPr>
      <w:rFonts w:ascii="Arial" w:hAnsi="Arial"/>
      <w:b/>
      <w:bCs/>
      <w:lang w:eastAsia="en-US"/>
    </w:rPr>
  </w:style>
  <w:style w:type="paragraph" w:customStyle="1" w:styleId="R1">
    <w:name w:val="R1"/>
    <w:aliases w:val="1. or 1.(1)"/>
    <w:basedOn w:val="Normal"/>
    <w:next w:val="Normal"/>
    <w:rsid w:val="00B54896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FooterCitation">
    <w:name w:val="FooterCitation"/>
    <w:basedOn w:val="Footer"/>
    <w:rsid w:val="00B54896"/>
    <w:pPr>
      <w:tabs>
        <w:tab w:val="clear" w:pos="4513"/>
        <w:tab w:val="clear" w:pos="9026"/>
        <w:tab w:val="center" w:pos="4153"/>
        <w:tab w:val="right" w:pos="8306"/>
      </w:tabs>
      <w:spacing w:before="20"/>
      <w:jc w:val="center"/>
    </w:pPr>
    <w:rPr>
      <w:rFonts w:ascii="Arial" w:hAnsi="Arial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4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96"/>
    <w:rPr>
      <w:rFonts w:ascii="Calibri" w:eastAsia="Times New Roman" w:hAnsi="Calibri" w:cs="Arial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96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C4398B"/>
    <w:pPr>
      <w:tabs>
        <w:tab w:val="right" w:pos="1021"/>
      </w:tabs>
      <w:spacing w:before="180"/>
      <w:ind w:left="1134" w:hanging="1134"/>
    </w:pPr>
    <w:rPr>
      <w:rFonts w:ascii="Times New Roman" w:hAnsi="Times New Roman" w:cs="Times New Roman"/>
    </w:rPr>
  </w:style>
  <w:style w:type="paragraph" w:customStyle="1" w:styleId="notetext">
    <w:name w:val="note(text)"/>
    <w:aliases w:val="n"/>
    <w:basedOn w:val="Normal"/>
    <w:link w:val="notetextChar"/>
    <w:rsid w:val="00C4398B"/>
    <w:pPr>
      <w:spacing w:before="122" w:line="198" w:lineRule="exact"/>
      <w:ind w:left="1985" w:hanging="851"/>
    </w:pPr>
    <w:rPr>
      <w:rFonts w:ascii="Times New Roman" w:hAnsi="Times New Roman" w:cs="Times New Roman"/>
      <w:sz w:val="18"/>
    </w:rPr>
  </w:style>
  <w:style w:type="paragraph" w:customStyle="1" w:styleId="Tabletext">
    <w:name w:val="Tabletext"/>
    <w:aliases w:val="tt"/>
    <w:basedOn w:val="Normal"/>
    <w:rsid w:val="00C4398B"/>
    <w:pPr>
      <w:spacing w:before="60" w:line="240" w:lineRule="atLeast"/>
    </w:pPr>
    <w:rPr>
      <w:rFonts w:ascii="Times New Roman" w:hAnsi="Times New Roman" w:cs="Times New Roman"/>
      <w:sz w:val="20"/>
    </w:rPr>
  </w:style>
  <w:style w:type="paragraph" w:customStyle="1" w:styleId="TableHeading">
    <w:name w:val="TableHeading"/>
    <w:aliases w:val="th"/>
    <w:basedOn w:val="Normal"/>
    <w:next w:val="Tabletext"/>
    <w:rsid w:val="00C4398B"/>
    <w:pPr>
      <w:keepNext/>
      <w:spacing w:before="60" w:line="240" w:lineRule="atLeast"/>
    </w:pPr>
    <w:rPr>
      <w:rFonts w:ascii="Times New Roman" w:hAnsi="Times New Roman" w:cs="Times New Roman"/>
      <w:b/>
      <w:sz w:val="20"/>
    </w:rPr>
  </w:style>
  <w:style w:type="character" w:customStyle="1" w:styleId="subsectionChar">
    <w:name w:val="subsection Char"/>
    <w:aliases w:val="ss Char"/>
    <w:link w:val="subsection"/>
    <w:locked/>
    <w:rsid w:val="00C4398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C4398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378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78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807"/>
    <w:rPr>
      <w:rFonts w:ascii="Calibri" w:eastAsia="Times New Roman" w:hAnsi="Calibri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807"/>
    <w:rPr>
      <w:rFonts w:ascii="Calibri" w:eastAsia="Times New Roman" w:hAnsi="Calibri" w:cs="Arial"/>
      <w:b/>
      <w:bCs/>
      <w:sz w:val="20"/>
      <w:szCs w:val="20"/>
      <w:lang w:eastAsia="en-AU"/>
    </w:rPr>
  </w:style>
  <w:style w:type="character" w:styleId="Hyperlink">
    <w:name w:val="Hyperlink"/>
    <w:uiPriority w:val="99"/>
    <w:rsid w:val="003A0356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96"/>
    <w:pPr>
      <w:spacing w:after="0" w:line="240" w:lineRule="auto"/>
    </w:pPr>
    <w:rPr>
      <w:rFonts w:ascii="Calibri" w:eastAsia="Times New Roman" w:hAnsi="Calibri" w:cs="Arial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CharDivNo">
    <w:name w:val="CharDivNo"/>
    <w:basedOn w:val="DefaultParagraphFont"/>
    <w:rsid w:val="00B54896"/>
  </w:style>
  <w:style w:type="character" w:customStyle="1" w:styleId="CharDivText">
    <w:name w:val="CharDivText"/>
    <w:basedOn w:val="DefaultParagraphFont"/>
    <w:rsid w:val="00B54896"/>
  </w:style>
  <w:style w:type="character" w:customStyle="1" w:styleId="CharPartNo">
    <w:name w:val="CharPartNo"/>
    <w:basedOn w:val="DefaultParagraphFont"/>
    <w:rsid w:val="00B54896"/>
  </w:style>
  <w:style w:type="character" w:customStyle="1" w:styleId="CharPartText">
    <w:name w:val="CharPartText"/>
    <w:basedOn w:val="DefaultParagraphFont"/>
    <w:rsid w:val="00B54896"/>
  </w:style>
  <w:style w:type="paragraph" w:styleId="Header">
    <w:name w:val="header"/>
    <w:basedOn w:val="Normal"/>
    <w:link w:val="HeaderChar"/>
    <w:uiPriority w:val="99"/>
    <w:rsid w:val="00B54896"/>
    <w:pPr>
      <w:tabs>
        <w:tab w:val="center" w:pos="4153"/>
        <w:tab w:val="right" w:pos="8306"/>
      </w:tabs>
    </w:pPr>
    <w:rPr>
      <w:rFonts w:ascii="Arial" w:hAnsi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4896"/>
    <w:rPr>
      <w:rFonts w:ascii="Arial" w:eastAsia="Times New Roman" w:hAnsi="Arial" w:cs="Arial"/>
      <w:sz w:val="16"/>
      <w:szCs w:val="16"/>
      <w:lang w:eastAsia="en-AU"/>
    </w:rPr>
  </w:style>
  <w:style w:type="character" w:styleId="PageNumber">
    <w:name w:val="page number"/>
    <w:basedOn w:val="DefaultParagraphFont"/>
    <w:uiPriority w:val="99"/>
    <w:rsid w:val="00B54896"/>
  </w:style>
  <w:style w:type="paragraph" w:customStyle="1" w:styleId="HeaderBoldEven">
    <w:name w:val="HeaderBoldEven"/>
    <w:basedOn w:val="Normal"/>
    <w:rsid w:val="00B54896"/>
    <w:pPr>
      <w:spacing w:before="120" w:after="60"/>
    </w:pPr>
    <w:rPr>
      <w:rFonts w:ascii="Arial" w:hAnsi="Arial"/>
      <w:b/>
      <w:bCs/>
      <w:sz w:val="20"/>
      <w:lang w:eastAsia="en-US"/>
    </w:rPr>
  </w:style>
  <w:style w:type="paragraph" w:customStyle="1" w:styleId="HeaderLiteEven">
    <w:name w:val="HeaderLiteEven"/>
    <w:basedOn w:val="Normal"/>
    <w:rsid w:val="00B54896"/>
    <w:pPr>
      <w:tabs>
        <w:tab w:val="center" w:pos="3969"/>
        <w:tab w:val="right" w:pos="8505"/>
      </w:tabs>
      <w:spacing w:before="60"/>
    </w:pPr>
    <w:rPr>
      <w:rFonts w:ascii="Arial" w:hAnsi="Arial"/>
      <w:sz w:val="18"/>
      <w:szCs w:val="18"/>
      <w:lang w:eastAsia="en-US"/>
    </w:rPr>
  </w:style>
  <w:style w:type="paragraph" w:customStyle="1" w:styleId="definition">
    <w:name w:val="definition"/>
    <w:basedOn w:val="Normal"/>
    <w:rsid w:val="00B54896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B54896"/>
    <w:pPr>
      <w:keepNext/>
      <w:spacing w:before="360"/>
      <w:ind w:left="964" w:hanging="964"/>
    </w:pPr>
    <w:rPr>
      <w:rFonts w:ascii="Arial" w:hAnsi="Arial"/>
      <w:b/>
      <w:bCs/>
      <w:lang w:eastAsia="en-US"/>
    </w:rPr>
  </w:style>
  <w:style w:type="paragraph" w:customStyle="1" w:styleId="R1">
    <w:name w:val="R1"/>
    <w:aliases w:val="1. or 1.(1)"/>
    <w:basedOn w:val="Normal"/>
    <w:next w:val="Normal"/>
    <w:rsid w:val="00B54896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FooterCitation">
    <w:name w:val="FooterCitation"/>
    <w:basedOn w:val="Footer"/>
    <w:rsid w:val="00B54896"/>
    <w:pPr>
      <w:tabs>
        <w:tab w:val="clear" w:pos="4513"/>
        <w:tab w:val="clear" w:pos="9026"/>
        <w:tab w:val="center" w:pos="4153"/>
        <w:tab w:val="right" w:pos="8306"/>
      </w:tabs>
      <w:spacing w:before="20"/>
      <w:jc w:val="center"/>
    </w:pPr>
    <w:rPr>
      <w:rFonts w:ascii="Arial" w:hAnsi="Arial"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4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96"/>
    <w:rPr>
      <w:rFonts w:ascii="Calibri" w:eastAsia="Times New Roman" w:hAnsi="Calibri" w:cs="Arial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96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C4398B"/>
    <w:pPr>
      <w:tabs>
        <w:tab w:val="right" w:pos="1021"/>
      </w:tabs>
      <w:spacing w:before="180"/>
      <w:ind w:left="1134" w:hanging="1134"/>
    </w:pPr>
    <w:rPr>
      <w:rFonts w:ascii="Times New Roman" w:hAnsi="Times New Roman" w:cs="Times New Roman"/>
    </w:rPr>
  </w:style>
  <w:style w:type="paragraph" w:customStyle="1" w:styleId="notetext">
    <w:name w:val="note(text)"/>
    <w:aliases w:val="n"/>
    <w:basedOn w:val="Normal"/>
    <w:link w:val="notetextChar"/>
    <w:rsid w:val="00C4398B"/>
    <w:pPr>
      <w:spacing w:before="122" w:line="198" w:lineRule="exact"/>
      <w:ind w:left="1985" w:hanging="851"/>
    </w:pPr>
    <w:rPr>
      <w:rFonts w:ascii="Times New Roman" w:hAnsi="Times New Roman" w:cs="Times New Roman"/>
      <w:sz w:val="18"/>
    </w:rPr>
  </w:style>
  <w:style w:type="paragraph" w:customStyle="1" w:styleId="Tabletext">
    <w:name w:val="Tabletext"/>
    <w:aliases w:val="tt"/>
    <w:basedOn w:val="Normal"/>
    <w:rsid w:val="00C4398B"/>
    <w:pPr>
      <w:spacing w:before="60" w:line="240" w:lineRule="atLeast"/>
    </w:pPr>
    <w:rPr>
      <w:rFonts w:ascii="Times New Roman" w:hAnsi="Times New Roman" w:cs="Times New Roman"/>
      <w:sz w:val="20"/>
    </w:rPr>
  </w:style>
  <w:style w:type="paragraph" w:customStyle="1" w:styleId="TableHeading">
    <w:name w:val="TableHeading"/>
    <w:aliases w:val="th"/>
    <w:basedOn w:val="Normal"/>
    <w:next w:val="Tabletext"/>
    <w:rsid w:val="00C4398B"/>
    <w:pPr>
      <w:keepNext/>
      <w:spacing w:before="60" w:line="240" w:lineRule="atLeast"/>
    </w:pPr>
    <w:rPr>
      <w:rFonts w:ascii="Times New Roman" w:hAnsi="Times New Roman" w:cs="Times New Roman"/>
      <w:b/>
      <w:sz w:val="20"/>
    </w:rPr>
  </w:style>
  <w:style w:type="character" w:customStyle="1" w:styleId="subsectionChar">
    <w:name w:val="subsection Char"/>
    <w:aliases w:val="ss Char"/>
    <w:link w:val="subsection"/>
    <w:locked/>
    <w:rsid w:val="00C4398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C4398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378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78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807"/>
    <w:rPr>
      <w:rFonts w:ascii="Calibri" w:eastAsia="Times New Roman" w:hAnsi="Calibri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807"/>
    <w:rPr>
      <w:rFonts w:ascii="Calibri" w:eastAsia="Times New Roman" w:hAnsi="Calibri" w:cs="Arial"/>
      <w:b/>
      <w:bCs/>
      <w:sz w:val="20"/>
      <w:szCs w:val="20"/>
      <w:lang w:eastAsia="en-AU"/>
    </w:rPr>
  </w:style>
  <w:style w:type="character" w:styleId="Hyperlink">
    <w:name w:val="Hyperlink"/>
    <w:uiPriority w:val="99"/>
    <w:rsid w:val="003A0356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2174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HORSBURGH, Georgina</dc:creator>
  <cp:lastModifiedBy>MCNAMARA, Silvia</cp:lastModifiedBy>
  <cp:revision>4</cp:revision>
  <cp:lastPrinted>2017-06-05T05:48:00Z</cp:lastPrinted>
  <dcterms:created xsi:type="dcterms:W3CDTF">2017-06-20T02:29:00Z</dcterms:created>
  <dcterms:modified xsi:type="dcterms:W3CDTF">2017-06-20T02:33:00Z</dcterms:modified>
</cp:coreProperties>
</file>