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E5405" w:rsidRDefault="00193461" w:rsidP="00C63713">
      <w:pPr>
        <w:rPr>
          <w:sz w:val="28"/>
        </w:rPr>
      </w:pPr>
      <w:r w:rsidRPr="00BE5405">
        <w:rPr>
          <w:noProof/>
          <w:lang w:eastAsia="en-AU"/>
        </w:rPr>
        <w:drawing>
          <wp:inline distT="0" distB="0" distL="0" distR="0" wp14:anchorId="1C961B08" wp14:editId="4597B13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E5405" w:rsidRDefault="0048364F" w:rsidP="0048364F">
      <w:pPr>
        <w:rPr>
          <w:sz w:val="19"/>
        </w:rPr>
      </w:pPr>
    </w:p>
    <w:p w:rsidR="0048364F" w:rsidRPr="00BE5405" w:rsidRDefault="003B2678" w:rsidP="0048364F">
      <w:pPr>
        <w:pStyle w:val="ShortT"/>
      </w:pPr>
      <w:r w:rsidRPr="00BE5405">
        <w:t xml:space="preserve">Agricultural and Veterinary Chemicals </w:t>
      </w:r>
      <w:r w:rsidR="00A75B14" w:rsidRPr="00BE5405">
        <w:t xml:space="preserve">Legislation </w:t>
      </w:r>
      <w:r w:rsidRPr="00BE5405">
        <w:t xml:space="preserve">Amendment </w:t>
      </w:r>
      <w:r w:rsidR="00A75B14" w:rsidRPr="00BE5405">
        <w:t xml:space="preserve">(Reconsideration Participation Review) </w:t>
      </w:r>
      <w:r w:rsidRPr="00BE5405">
        <w:t>Regulations</w:t>
      </w:r>
      <w:r w:rsidR="00BE5405" w:rsidRPr="00BE5405">
        <w:t> </w:t>
      </w:r>
      <w:r w:rsidRPr="00BE5405">
        <w:t>2017</w:t>
      </w:r>
    </w:p>
    <w:p w:rsidR="003B2678" w:rsidRPr="00BE5405" w:rsidRDefault="003B2678" w:rsidP="007517B8">
      <w:pPr>
        <w:pStyle w:val="SignCoverPageStart"/>
        <w:spacing w:before="240"/>
        <w:rPr>
          <w:szCs w:val="22"/>
        </w:rPr>
      </w:pPr>
      <w:r w:rsidRPr="00BE5405">
        <w:rPr>
          <w:szCs w:val="22"/>
        </w:rPr>
        <w:t xml:space="preserve">I, General the Honourable Sir Peter Cosgrove AK MC (Ret’d), </w:t>
      </w:r>
      <w:r w:rsidR="00BE5405" w:rsidRPr="00BE5405">
        <w:rPr>
          <w:szCs w:val="22"/>
        </w:rPr>
        <w:t>Governor</w:t>
      </w:r>
      <w:r w:rsidR="00BE5405">
        <w:rPr>
          <w:szCs w:val="22"/>
        </w:rPr>
        <w:noBreakHyphen/>
      </w:r>
      <w:r w:rsidR="00BE5405" w:rsidRPr="00BE5405">
        <w:rPr>
          <w:szCs w:val="22"/>
        </w:rPr>
        <w:t>General</w:t>
      </w:r>
      <w:r w:rsidRPr="00BE5405">
        <w:rPr>
          <w:szCs w:val="22"/>
        </w:rPr>
        <w:t xml:space="preserve"> of the Commonwealth of Australia, acting with the advice of the Federal Executive Council, make the following regulation</w:t>
      </w:r>
      <w:r w:rsidR="00292B12" w:rsidRPr="00BE5405">
        <w:rPr>
          <w:szCs w:val="22"/>
        </w:rPr>
        <w:t>s</w:t>
      </w:r>
      <w:r w:rsidRPr="00BE5405">
        <w:rPr>
          <w:szCs w:val="22"/>
        </w:rPr>
        <w:t>.</w:t>
      </w:r>
    </w:p>
    <w:p w:rsidR="003B2678" w:rsidRPr="00BE5405" w:rsidRDefault="003B267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E5405">
        <w:rPr>
          <w:szCs w:val="22"/>
        </w:rPr>
        <w:t xml:space="preserve">Dated </w:t>
      </w:r>
      <w:bookmarkStart w:id="0" w:name="BKCheck15B_1"/>
      <w:bookmarkEnd w:id="0"/>
      <w:r w:rsidRPr="00BE5405">
        <w:rPr>
          <w:szCs w:val="22"/>
        </w:rPr>
        <w:fldChar w:fldCharType="begin"/>
      </w:r>
      <w:r w:rsidRPr="00BE5405">
        <w:rPr>
          <w:szCs w:val="22"/>
        </w:rPr>
        <w:instrText xml:space="preserve"> DOCPROPERTY  DateMade </w:instrText>
      </w:r>
      <w:r w:rsidRPr="00BE5405">
        <w:rPr>
          <w:szCs w:val="22"/>
        </w:rPr>
        <w:fldChar w:fldCharType="separate"/>
      </w:r>
      <w:r w:rsidR="007655CB">
        <w:rPr>
          <w:szCs w:val="22"/>
        </w:rPr>
        <w:t>27 June 2017</w:t>
      </w:r>
      <w:r w:rsidRPr="00BE5405">
        <w:rPr>
          <w:szCs w:val="22"/>
        </w:rPr>
        <w:fldChar w:fldCharType="end"/>
      </w:r>
    </w:p>
    <w:p w:rsidR="003B2678" w:rsidRPr="00BE5405" w:rsidRDefault="003B267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E5405">
        <w:rPr>
          <w:szCs w:val="22"/>
        </w:rPr>
        <w:t>Peter Cosgrove</w:t>
      </w:r>
    </w:p>
    <w:p w:rsidR="003B2678" w:rsidRPr="00BE5405" w:rsidRDefault="00BE540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E5405">
        <w:rPr>
          <w:szCs w:val="22"/>
        </w:rPr>
        <w:t>Governor</w:t>
      </w:r>
      <w:r>
        <w:rPr>
          <w:szCs w:val="22"/>
        </w:rPr>
        <w:noBreakHyphen/>
      </w:r>
      <w:r w:rsidRPr="00BE5405">
        <w:rPr>
          <w:szCs w:val="22"/>
        </w:rPr>
        <w:t>General</w:t>
      </w:r>
    </w:p>
    <w:p w:rsidR="003B2678" w:rsidRPr="00BE5405" w:rsidRDefault="003B267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E5405">
        <w:rPr>
          <w:szCs w:val="22"/>
        </w:rPr>
        <w:t>By His Excellency’s Command</w:t>
      </w:r>
    </w:p>
    <w:p w:rsidR="003B2678" w:rsidRPr="00BE5405" w:rsidRDefault="003B267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E5405">
        <w:rPr>
          <w:szCs w:val="22"/>
        </w:rPr>
        <w:t>Barnaby Joyce</w:t>
      </w:r>
    </w:p>
    <w:p w:rsidR="003B2678" w:rsidRPr="00BE5405" w:rsidRDefault="003B2678" w:rsidP="007517B8">
      <w:pPr>
        <w:pStyle w:val="SignCoverPageEnd"/>
        <w:rPr>
          <w:szCs w:val="22"/>
        </w:rPr>
      </w:pPr>
      <w:r w:rsidRPr="00BE5405">
        <w:rPr>
          <w:szCs w:val="22"/>
        </w:rPr>
        <w:t>Deputy Prime Minister and Minister for Agriculture and Water Resources</w:t>
      </w:r>
    </w:p>
    <w:p w:rsidR="003B2678" w:rsidRPr="00BE5405" w:rsidRDefault="003B2678" w:rsidP="007517B8"/>
    <w:p w:rsidR="003B2678" w:rsidRPr="00BE5405" w:rsidRDefault="003B2678" w:rsidP="007517B8"/>
    <w:p w:rsidR="003B2678" w:rsidRPr="00BE5405" w:rsidRDefault="003B2678" w:rsidP="007517B8"/>
    <w:p w:rsidR="003B2678" w:rsidRPr="00BE5405" w:rsidRDefault="003B2678" w:rsidP="003B2678"/>
    <w:p w:rsidR="0048364F" w:rsidRPr="00BE5405" w:rsidRDefault="0048364F" w:rsidP="0048364F">
      <w:pPr>
        <w:pStyle w:val="Header"/>
        <w:tabs>
          <w:tab w:val="clear" w:pos="4150"/>
          <w:tab w:val="clear" w:pos="8307"/>
        </w:tabs>
      </w:pPr>
      <w:r w:rsidRPr="00BE5405">
        <w:rPr>
          <w:rStyle w:val="CharAmSchNo"/>
        </w:rPr>
        <w:t xml:space="preserve"> </w:t>
      </w:r>
      <w:r w:rsidRPr="00BE5405">
        <w:rPr>
          <w:rStyle w:val="CharAmSchText"/>
        </w:rPr>
        <w:t xml:space="preserve"> </w:t>
      </w:r>
    </w:p>
    <w:p w:rsidR="0048364F" w:rsidRPr="00BE5405" w:rsidRDefault="0048364F" w:rsidP="0048364F">
      <w:pPr>
        <w:pStyle w:val="Header"/>
        <w:tabs>
          <w:tab w:val="clear" w:pos="4150"/>
          <w:tab w:val="clear" w:pos="8307"/>
        </w:tabs>
      </w:pPr>
      <w:r w:rsidRPr="00BE5405">
        <w:rPr>
          <w:rStyle w:val="CharAmPartNo"/>
        </w:rPr>
        <w:t xml:space="preserve"> </w:t>
      </w:r>
      <w:r w:rsidRPr="00BE5405">
        <w:rPr>
          <w:rStyle w:val="CharAmPartText"/>
        </w:rPr>
        <w:t xml:space="preserve"> </w:t>
      </w:r>
    </w:p>
    <w:p w:rsidR="0048364F" w:rsidRPr="00BE5405" w:rsidRDefault="0048364F" w:rsidP="0048364F">
      <w:pPr>
        <w:sectPr w:rsidR="0048364F" w:rsidRPr="00BE5405" w:rsidSect="001008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BE5405" w:rsidRDefault="0048364F" w:rsidP="00142E25">
      <w:pPr>
        <w:rPr>
          <w:sz w:val="36"/>
        </w:rPr>
      </w:pPr>
      <w:r w:rsidRPr="00BE5405">
        <w:rPr>
          <w:sz w:val="36"/>
        </w:rPr>
        <w:lastRenderedPageBreak/>
        <w:t>Contents</w:t>
      </w:r>
    </w:p>
    <w:bookmarkStart w:id="1" w:name="BKCheck15B_2"/>
    <w:bookmarkEnd w:id="1"/>
    <w:p w:rsidR="00D9435C" w:rsidRPr="00BE5405" w:rsidRDefault="00D94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5405">
        <w:fldChar w:fldCharType="begin"/>
      </w:r>
      <w:r w:rsidRPr="00BE5405">
        <w:instrText xml:space="preserve"> TOC \o "1-9" </w:instrText>
      </w:r>
      <w:r w:rsidRPr="00BE5405">
        <w:fldChar w:fldCharType="separate"/>
      </w:r>
      <w:r w:rsidRPr="00BE5405">
        <w:rPr>
          <w:noProof/>
        </w:rPr>
        <w:t>1</w:t>
      </w:r>
      <w:r w:rsidRPr="00BE5405">
        <w:rPr>
          <w:noProof/>
        </w:rPr>
        <w:tab/>
        <w:t>Name</w:t>
      </w:r>
      <w:r w:rsidRPr="00BE5405">
        <w:rPr>
          <w:noProof/>
        </w:rPr>
        <w:tab/>
      </w:r>
      <w:r w:rsidRPr="00BE5405">
        <w:rPr>
          <w:noProof/>
        </w:rPr>
        <w:fldChar w:fldCharType="begin"/>
      </w:r>
      <w:r w:rsidRPr="00BE5405">
        <w:rPr>
          <w:noProof/>
        </w:rPr>
        <w:instrText xml:space="preserve"> PAGEREF _Toc484501706 \h </w:instrText>
      </w:r>
      <w:r w:rsidRPr="00BE5405">
        <w:rPr>
          <w:noProof/>
        </w:rPr>
      </w:r>
      <w:r w:rsidRPr="00BE5405">
        <w:rPr>
          <w:noProof/>
        </w:rPr>
        <w:fldChar w:fldCharType="separate"/>
      </w:r>
      <w:r w:rsidR="007655CB">
        <w:rPr>
          <w:noProof/>
        </w:rPr>
        <w:t>1</w:t>
      </w:r>
      <w:r w:rsidRPr="00BE5405">
        <w:rPr>
          <w:noProof/>
        </w:rPr>
        <w:fldChar w:fldCharType="end"/>
      </w:r>
    </w:p>
    <w:p w:rsidR="00D9435C" w:rsidRPr="00BE5405" w:rsidRDefault="00D94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5405">
        <w:rPr>
          <w:noProof/>
        </w:rPr>
        <w:t>2</w:t>
      </w:r>
      <w:r w:rsidRPr="00BE5405">
        <w:rPr>
          <w:noProof/>
        </w:rPr>
        <w:tab/>
        <w:t>Commencement</w:t>
      </w:r>
      <w:r w:rsidRPr="00BE5405">
        <w:rPr>
          <w:noProof/>
        </w:rPr>
        <w:tab/>
      </w:r>
      <w:r w:rsidRPr="00BE5405">
        <w:rPr>
          <w:noProof/>
        </w:rPr>
        <w:fldChar w:fldCharType="begin"/>
      </w:r>
      <w:r w:rsidRPr="00BE5405">
        <w:rPr>
          <w:noProof/>
        </w:rPr>
        <w:instrText xml:space="preserve"> PAGEREF _Toc484501707 \h </w:instrText>
      </w:r>
      <w:r w:rsidRPr="00BE5405">
        <w:rPr>
          <w:noProof/>
        </w:rPr>
      </w:r>
      <w:r w:rsidRPr="00BE5405">
        <w:rPr>
          <w:noProof/>
        </w:rPr>
        <w:fldChar w:fldCharType="separate"/>
      </w:r>
      <w:r w:rsidR="007655CB">
        <w:rPr>
          <w:noProof/>
        </w:rPr>
        <w:t>1</w:t>
      </w:r>
      <w:r w:rsidRPr="00BE5405">
        <w:rPr>
          <w:noProof/>
        </w:rPr>
        <w:fldChar w:fldCharType="end"/>
      </w:r>
    </w:p>
    <w:p w:rsidR="00D9435C" w:rsidRPr="00BE5405" w:rsidRDefault="00D94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5405">
        <w:rPr>
          <w:noProof/>
        </w:rPr>
        <w:t>3</w:t>
      </w:r>
      <w:r w:rsidRPr="00BE5405">
        <w:rPr>
          <w:noProof/>
        </w:rPr>
        <w:tab/>
        <w:t>Authority</w:t>
      </w:r>
      <w:r w:rsidRPr="00BE5405">
        <w:rPr>
          <w:noProof/>
        </w:rPr>
        <w:tab/>
      </w:r>
      <w:r w:rsidRPr="00BE5405">
        <w:rPr>
          <w:noProof/>
        </w:rPr>
        <w:fldChar w:fldCharType="begin"/>
      </w:r>
      <w:r w:rsidRPr="00BE5405">
        <w:rPr>
          <w:noProof/>
        </w:rPr>
        <w:instrText xml:space="preserve"> PAGEREF _Toc484501708 \h </w:instrText>
      </w:r>
      <w:r w:rsidRPr="00BE5405">
        <w:rPr>
          <w:noProof/>
        </w:rPr>
      </w:r>
      <w:r w:rsidRPr="00BE5405">
        <w:rPr>
          <w:noProof/>
        </w:rPr>
        <w:fldChar w:fldCharType="separate"/>
      </w:r>
      <w:r w:rsidR="007655CB">
        <w:rPr>
          <w:noProof/>
        </w:rPr>
        <w:t>1</w:t>
      </w:r>
      <w:r w:rsidRPr="00BE5405">
        <w:rPr>
          <w:noProof/>
        </w:rPr>
        <w:fldChar w:fldCharType="end"/>
      </w:r>
    </w:p>
    <w:p w:rsidR="00D9435C" w:rsidRPr="00BE5405" w:rsidRDefault="00D94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5405">
        <w:rPr>
          <w:noProof/>
        </w:rPr>
        <w:t>4</w:t>
      </w:r>
      <w:r w:rsidRPr="00BE5405">
        <w:rPr>
          <w:noProof/>
        </w:rPr>
        <w:tab/>
        <w:t>Schedules</w:t>
      </w:r>
      <w:r w:rsidRPr="00BE5405">
        <w:rPr>
          <w:noProof/>
        </w:rPr>
        <w:tab/>
      </w:r>
      <w:r w:rsidRPr="00BE5405">
        <w:rPr>
          <w:noProof/>
        </w:rPr>
        <w:fldChar w:fldCharType="begin"/>
      </w:r>
      <w:r w:rsidRPr="00BE5405">
        <w:rPr>
          <w:noProof/>
        </w:rPr>
        <w:instrText xml:space="preserve"> PAGEREF _Toc484501709 \h </w:instrText>
      </w:r>
      <w:r w:rsidRPr="00BE5405">
        <w:rPr>
          <w:noProof/>
        </w:rPr>
      </w:r>
      <w:r w:rsidRPr="00BE5405">
        <w:rPr>
          <w:noProof/>
        </w:rPr>
        <w:fldChar w:fldCharType="separate"/>
      </w:r>
      <w:r w:rsidR="007655CB">
        <w:rPr>
          <w:noProof/>
        </w:rPr>
        <w:t>1</w:t>
      </w:r>
      <w:r w:rsidRPr="00BE5405">
        <w:rPr>
          <w:noProof/>
        </w:rPr>
        <w:fldChar w:fldCharType="end"/>
      </w:r>
    </w:p>
    <w:p w:rsidR="00D9435C" w:rsidRPr="00BE5405" w:rsidRDefault="00D943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E5405">
        <w:rPr>
          <w:noProof/>
        </w:rPr>
        <w:t>Schedule</w:t>
      </w:r>
      <w:r w:rsidR="00BE5405" w:rsidRPr="00BE5405">
        <w:rPr>
          <w:noProof/>
        </w:rPr>
        <w:t> </w:t>
      </w:r>
      <w:r w:rsidRPr="00BE5405">
        <w:rPr>
          <w:noProof/>
        </w:rPr>
        <w:t>1—Amendments</w:t>
      </w:r>
      <w:r w:rsidRPr="00BE5405">
        <w:rPr>
          <w:b w:val="0"/>
          <w:noProof/>
          <w:sz w:val="18"/>
        </w:rPr>
        <w:tab/>
      </w:r>
      <w:r w:rsidRPr="00BE5405">
        <w:rPr>
          <w:b w:val="0"/>
          <w:noProof/>
          <w:sz w:val="18"/>
        </w:rPr>
        <w:fldChar w:fldCharType="begin"/>
      </w:r>
      <w:r w:rsidRPr="00BE5405">
        <w:rPr>
          <w:b w:val="0"/>
          <w:noProof/>
          <w:sz w:val="18"/>
        </w:rPr>
        <w:instrText xml:space="preserve"> PAGEREF _Toc484501710 \h </w:instrText>
      </w:r>
      <w:r w:rsidRPr="00BE5405">
        <w:rPr>
          <w:b w:val="0"/>
          <w:noProof/>
          <w:sz w:val="18"/>
        </w:rPr>
      </w:r>
      <w:r w:rsidRPr="00BE5405">
        <w:rPr>
          <w:b w:val="0"/>
          <w:noProof/>
          <w:sz w:val="18"/>
        </w:rPr>
        <w:fldChar w:fldCharType="separate"/>
      </w:r>
      <w:r w:rsidR="007655CB">
        <w:rPr>
          <w:b w:val="0"/>
          <w:noProof/>
          <w:sz w:val="18"/>
        </w:rPr>
        <w:t>2</w:t>
      </w:r>
      <w:r w:rsidRPr="00BE5405">
        <w:rPr>
          <w:b w:val="0"/>
          <w:noProof/>
          <w:sz w:val="18"/>
        </w:rPr>
        <w:fldChar w:fldCharType="end"/>
      </w:r>
    </w:p>
    <w:p w:rsidR="00D9435C" w:rsidRPr="00BE5405" w:rsidRDefault="00D943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E5405">
        <w:rPr>
          <w:noProof/>
        </w:rPr>
        <w:t>Agricultural and Veterinary Chemicals (Administration) Regulations</w:t>
      </w:r>
      <w:r w:rsidR="00BE5405" w:rsidRPr="00BE5405">
        <w:rPr>
          <w:noProof/>
        </w:rPr>
        <w:t> </w:t>
      </w:r>
      <w:r w:rsidRPr="00BE5405">
        <w:rPr>
          <w:noProof/>
        </w:rPr>
        <w:t>1995</w:t>
      </w:r>
      <w:r w:rsidRPr="00BE5405">
        <w:rPr>
          <w:i w:val="0"/>
          <w:noProof/>
          <w:sz w:val="18"/>
        </w:rPr>
        <w:tab/>
      </w:r>
      <w:r w:rsidRPr="00BE5405">
        <w:rPr>
          <w:i w:val="0"/>
          <w:noProof/>
          <w:sz w:val="18"/>
        </w:rPr>
        <w:fldChar w:fldCharType="begin"/>
      </w:r>
      <w:r w:rsidRPr="00BE5405">
        <w:rPr>
          <w:i w:val="0"/>
          <w:noProof/>
          <w:sz w:val="18"/>
        </w:rPr>
        <w:instrText xml:space="preserve"> PAGEREF _Toc484501711 \h </w:instrText>
      </w:r>
      <w:r w:rsidRPr="00BE5405">
        <w:rPr>
          <w:i w:val="0"/>
          <w:noProof/>
          <w:sz w:val="18"/>
        </w:rPr>
      </w:r>
      <w:r w:rsidRPr="00BE5405">
        <w:rPr>
          <w:i w:val="0"/>
          <w:noProof/>
          <w:sz w:val="18"/>
        </w:rPr>
        <w:fldChar w:fldCharType="separate"/>
      </w:r>
      <w:r w:rsidR="007655CB">
        <w:rPr>
          <w:i w:val="0"/>
          <w:noProof/>
          <w:sz w:val="18"/>
        </w:rPr>
        <w:t>2</w:t>
      </w:r>
      <w:r w:rsidRPr="00BE5405">
        <w:rPr>
          <w:i w:val="0"/>
          <w:noProof/>
          <w:sz w:val="18"/>
        </w:rPr>
        <w:fldChar w:fldCharType="end"/>
      </w:r>
    </w:p>
    <w:p w:rsidR="00D9435C" w:rsidRPr="00BE5405" w:rsidRDefault="00D943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E5405">
        <w:rPr>
          <w:noProof/>
        </w:rPr>
        <w:t>Agricultural and Veterinary Chemicals Code Regulations</w:t>
      </w:r>
      <w:r w:rsidR="00BE5405" w:rsidRPr="00BE5405">
        <w:rPr>
          <w:noProof/>
        </w:rPr>
        <w:t> </w:t>
      </w:r>
      <w:r w:rsidRPr="00BE5405">
        <w:rPr>
          <w:noProof/>
        </w:rPr>
        <w:t>1995</w:t>
      </w:r>
      <w:r w:rsidRPr="00BE5405">
        <w:rPr>
          <w:i w:val="0"/>
          <w:noProof/>
          <w:sz w:val="18"/>
        </w:rPr>
        <w:tab/>
      </w:r>
      <w:r w:rsidRPr="00BE5405">
        <w:rPr>
          <w:i w:val="0"/>
          <w:noProof/>
          <w:sz w:val="18"/>
        </w:rPr>
        <w:fldChar w:fldCharType="begin"/>
      </w:r>
      <w:r w:rsidRPr="00BE5405">
        <w:rPr>
          <w:i w:val="0"/>
          <w:noProof/>
          <w:sz w:val="18"/>
        </w:rPr>
        <w:instrText xml:space="preserve"> PAGEREF _Toc484501713 \h </w:instrText>
      </w:r>
      <w:r w:rsidRPr="00BE5405">
        <w:rPr>
          <w:i w:val="0"/>
          <w:noProof/>
          <w:sz w:val="18"/>
        </w:rPr>
      </w:r>
      <w:r w:rsidRPr="00BE5405">
        <w:rPr>
          <w:i w:val="0"/>
          <w:noProof/>
          <w:sz w:val="18"/>
        </w:rPr>
        <w:fldChar w:fldCharType="separate"/>
      </w:r>
      <w:r w:rsidR="007655CB">
        <w:rPr>
          <w:i w:val="0"/>
          <w:noProof/>
          <w:sz w:val="18"/>
        </w:rPr>
        <w:t>3</w:t>
      </w:r>
      <w:r w:rsidRPr="00BE5405">
        <w:rPr>
          <w:i w:val="0"/>
          <w:noProof/>
          <w:sz w:val="18"/>
        </w:rPr>
        <w:fldChar w:fldCharType="end"/>
      </w:r>
    </w:p>
    <w:p w:rsidR="00833416" w:rsidRPr="00BE5405" w:rsidRDefault="00D9435C" w:rsidP="0048364F">
      <w:r w:rsidRPr="00BE5405">
        <w:fldChar w:fldCharType="end"/>
      </w:r>
    </w:p>
    <w:p w:rsidR="00722023" w:rsidRPr="00BE5405" w:rsidRDefault="00722023" w:rsidP="0048364F">
      <w:pPr>
        <w:sectPr w:rsidR="00722023" w:rsidRPr="00BE5405" w:rsidSect="0010085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E5405" w:rsidRDefault="0048364F" w:rsidP="0048364F">
      <w:pPr>
        <w:pStyle w:val="ActHead5"/>
      </w:pPr>
      <w:bookmarkStart w:id="2" w:name="_Toc484501706"/>
      <w:r w:rsidRPr="00BE5405">
        <w:rPr>
          <w:rStyle w:val="CharSectno"/>
        </w:rPr>
        <w:lastRenderedPageBreak/>
        <w:t>1</w:t>
      </w:r>
      <w:r w:rsidRPr="00BE5405">
        <w:t xml:space="preserve">  </w:t>
      </w:r>
      <w:r w:rsidR="004F676E" w:rsidRPr="00BE5405">
        <w:t>Name</w:t>
      </w:r>
      <w:bookmarkEnd w:id="2"/>
    </w:p>
    <w:p w:rsidR="0048364F" w:rsidRPr="00BE5405" w:rsidRDefault="0048364F" w:rsidP="0048364F">
      <w:pPr>
        <w:pStyle w:val="subsection"/>
      </w:pPr>
      <w:r w:rsidRPr="00BE5405">
        <w:tab/>
      </w:r>
      <w:r w:rsidRPr="00BE5405">
        <w:tab/>
        <w:t>Th</w:t>
      </w:r>
      <w:r w:rsidR="00F24C35" w:rsidRPr="00BE5405">
        <w:t>is</w:t>
      </w:r>
      <w:r w:rsidRPr="00BE5405">
        <w:t xml:space="preserve"> </w:t>
      </w:r>
      <w:r w:rsidR="00292B12" w:rsidRPr="00BE5405">
        <w:t xml:space="preserve">instrument </w:t>
      </w:r>
      <w:r w:rsidR="00F24C35" w:rsidRPr="00BE5405">
        <w:t>is</w:t>
      </w:r>
      <w:r w:rsidR="003801D0" w:rsidRPr="00BE5405">
        <w:t xml:space="preserve"> the</w:t>
      </w:r>
      <w:r w:rsidRPr="00BE5405">
        <w:t xml:space="preserve"> </w:t>
      </w:r>
      <w:bookmarkStart w:id="3" w:name="BKCheck15B_3"/>
      <w:bookmarkEnd w:id="3"/>
      <w:r w:rsidR="00CB0180" w:rsidRPr="00BE5405">
        <w:rPr>
          <w:i/>
        </w:rPr>
        <w:fldChar w:fldCharType="begin"/>
      </w:r>
      <w:r w:rsidR="00CB0180" w:rsidRPr="00BE5405">
        <w:rPr>
          <w:i/>
        </w:rPr>
        <w:instrText xml:space="preserve"> STYLEREF  ShortT </w:instrText>
      </w:r>
      <w:r w:rsidR="00CB0180" w:rsidRPr="00BE5405">
        <w:rPr>
          <w:i/>
        </w:rPr>
        <w:fldChar w:fldCharType="separate"/>
      </w:r>
      <w:r w:rsidR="007655CB">
        <w:rPr>
          <w:i/>
          <w:noProof/>
        </w:rPr>
        <w:t>Agricultural and Veterinary Chemicals Legislation Amendment (Reconsideration Participation Review) Regulations 2017</w:t>
      </w:r>
      <w:r w:rsidR="00CB0180" w:rsidRPr="00BE5405">
        <w:rPr>
          <w:i/>
        </w:rPr>
        <w:fldChar w:fldCharType="end"/>
      </w:r>
      <w:r w:rsidRPr="00BE5405">
        <w:t>.</w:t>
      </w:r>
    </w:p>
    <w:p w:rsidR="0048364F" w:rsidRPr="00BE5405" w:rsidRDefault="0048364F" w:rsidP="0048364F">
      <w:pPr>
        <w:pStyle w:val="ActHead5"/>
      </w:pPr>
      <w:bookmarkStart w:id="4" w:name="_Toc484501707"/>
      <w:r w:rsidRPr="00BE5405">
        <w:rPr>
          <w:rStyle w:val="CharSectno"/>
        </w:rPr>
        <w:t>2</w:t>
      </w:r>
      <w:r w:rsidRPr="00BE5405">
        <w:t xml:space="preserve">  Commencement</w:t>
      </w:r>
      <w:bookmarkEnd w:id="4"/>
    </w:p>
    <w:p w:rsidR="003B2678" w:rsidRPr="00BE5405" w:rsidRDefault="003B2678" w:rsidP="00A664CA">
      <w:pPr>
        <w:pStyle w:val="subsection"/>
      </w:pPr>
      <w:r w:rsidRPr="00BE5405">
        <w:tab/>
        <w:t>(1)</w:t>
      </w:r>
      <w:r w:rsidRPr="00BE540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B2678" w:rsidRPr="00BE5405" w:rsidRDefault="003B2678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3B2678" w:rsidRPr="00BE5405" w:rsidTr="005201A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B2678" w:rsidRPr="00BE5405" w:rsidRDefault="003B2678" w:rsidP="00A664CA">
            <w:pPr>
              <w:pStyle w:val="TableHeading"/>
            </w:pPr>
            <w:r w:rsidRPr="00BE5405">
              <w:t>Commencement information</w:t>
            </w:r>
          </w:p>
        </w:tc>
      </w:tr>
      <w:tr w:rsidR="003B2678" w:rsidRPr="00BE5405" w:rsidTr="005201AE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B2678" w:rsidRPr="00BE5405" w:rsidRDefault="003B2678" w:rsidP="00A664CA">
            <w:pPr>
              <w:pStyle w:val="TableHeading"/>
            </w:pPr>
            <w:r w:rsidRPr="00BE5405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B2678" w:rsidRPr="00BE5405" w:rsidRDefault="003B2678" w:rsidP="00A664CA">
            <w:pPr>
              <w:pStyle w:val="TableHeading"/>
            </w:pPr>
            <w:r w:rsidRPr="00BE5405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B2678" w:rsidRPr="00BE5405" w:rsidRDefault="003B2678" w:rsidP="00A664CA">
            <w:pPr>
              <w:pStyle w:val="TableHeading"/>
            </w:pPr>
            <w:r w:rsidRPr="00BE5405">
              <w:t>Column 3</w:t>
            </w:r>
          </w:p>
        </w:tc>
      </w:tr>
      <w:tr w:rsidR="003B2678" w:rsidRPr="00BE5405" w:rsidTr="005201AE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B2678" w:rsidRPr="00BE5405" w:rsidRDefault="003B2678" w:rsidP="00A664CA">
            <w:pPr>
              <w:pStyle w:val="TableHeading"/>
            </w:pPr>
            <w:r w:rsidRPr="00BE5405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B2678" w:rsidRPr="00BE5405" w:rsidRDefault="003B2678" w:rsidP="00A664CA">
            <w:pPr>
              <w:pStyle w:val="TableHeading"/>
            </w:pPr>
            <w:r w:rsidRPr="00BE5405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B2678" w:rsidRPr="00BE5405" w:rsidRDefault="003B2678" w:rsidP="00A664CA">
            <w:pPr>
              <w:pStyle w:val="TableHeading"/>
            </w:pPr>
            <w:r w:rsidRPr="00BE5405">
              <w:t>Date/Details</w:t>
            </w:r>
          </w:p>
        </w:tc>
      </w:tr>
      <w:tr w:rsidR="003B2678" w:rsidRPr="00BE5405" w:rsidTr="005201AE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B2678" w:rsidRPr="00BE5405" w:rsidRDefault="003B2678" w:rsidP="005201AE">
            <w:pPr>
              <w:pStyle w:val="Tabletext"/>
            </w:pPr>
            <w:r w:rsidRPr="00BE5405">
              <w:t xml:space="preserve">1.  </w:t>
            </w:r>
            <w:r w:rsidR="00C93933" w:rsidRPr="00BE5405">
              <w:t xml:space="preserve"> </w:t>
            </w:r>
            <w:r w:rsidR="005201AE" w:rsidRPr="00BE5405">
              <w:t>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B2678" w:rsidRPr="00BE5405" w:rsidRDefault="00292B12" w:rsidP="005201AE">
            <w:pPr>
              <w:pStyle w:val="Tabletext"/>
            </w:pPr>
            <w:r w:rsidRPr="00BE5405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B2678" w:rsidRPr="00BE5405" w:rsidRDefault="00384592" w:rsidP="00A664CA">
            <w:pPr>
              <w:pStyle w:val="Tabletext"/>
            </w:pPr>
            <w:r>
              <w:t>29 June 2017</w:t>
            </w:r>
            <w:bookmarkStart w:id="5" w:name="_GoBack"/>
            <w:bookmarkEnd w:id="5"/>
          </w:p>
        </w:tc>
      </w:tr>
    </w:tbl>
    <w:p w:rsidR="003B2678" w:rsidRPr="00BE5405" w:rsidRDefault="003B2678" w:rsidP="00A664CA">
      <w:pPr>
        <w:pStyle w:val="notetext"/>
      </w:pPr>
      <w:r w:rsidRPr="00BE5405">
        <w:rPr>
          <w:snapToGrid w:val="0"/>
          <w:lang w:eastAsia="en-US"/>
        </w:rPr>
        <w:t>Note:</w:t>
      </w:r>
      <w:r w:rsidRPr="00BE5405">
        <w:rPr>
          <w:snapToGrid w:val="0"/>
          <w:lang w:eastAsia="en-US"/>
        </w:rPr>
        <w:tab/>
        <w:t xml:space="preserve">This table relates only to the provisions of this </w:t>
      </w:r>
      <w:r w:rsidRPr="00BE5405">
        <w:t xml:space="preserve">instrument </w:t>
      </w:r>
      <w:r w:rsidRPr="00BE5405">
        <w:rPr>
          <w:snapToGrid w:val="0"/>
          <w:lang w:eastAsia="en-US"/>
        </w:rPr>
        <w:t xml:space="preserve">as originally made. It will not be amended to deal with any later amendments of this </w:t>
      </w:r>
      <w:r w:rsidRPr="00BE5405">
        <w:t>instrument</w:t>
      </w:r>
      <w:r w:rsidRPr="00BE5405">
        <w:rPr>
          <w:snapToGrid w:val="0"/>
          <w:lang w:eastAsia="en-US"/>
        </w:rPr>
        <w:t>.</w:t>
      </w:r>
    </w:p>
    <w:p w:rsidR="003B2678" w:rsidRPr="00BE5405" w:rsidRDefault="003B2678" w:rsidP="00D455E3">
      <w:pPr>
        <w:pStyle w:val="subsection"/>
      </w:pPr>
      <w:r w:rsidRPr="00BE5405">
        <w:tab/>
        <w:t>(2)</w:t>
      </w:r>
      <w:r w:rsidRPr="00BE540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BE5405" w:rsidRDefault="007769D4" w:rsidP="007769D4">
      <w:pPr>
        <w:pStyle w:val="ActHead5"/>
      </w:pPr>
      <w:bookmarkStart w:id="6" w:name="_Toc484501708"/>
      <w:r w:rsidRPr="00BE5405">
        <w:rPr>
          <w:rStyle w:val="CharSectno"/>
        </w:rPr>
        <w:t>3</w:t>
      </w:r>
      <w:r w:rsidRPr="00BE5405">
        <w:t xml:space="preserve">  Authority</w:t>
      </w:r>
      <w:bookmarkEnd w:id="6"/>
    </w:p>
    <w:p w:rsidR="000046DF" w:rsidRPr="00BE5405" w:rsidRDefault="007769D4" w:rsidP="007769D4">
      <w:pPr>
        <w:pStyle w:val="subsection"/>
      </w:pPr>
      <w:r w:rsidRPr="00BE5405">
        <w:tab/>
      </w:r>
      <w:r w:rsidRPr="00BE5405">
        <w:tab/>
      </w:r>
      <w:r w:rsidR="00AF0336" w:rsidRPr="00BE5405">
        <w:t xml:space="preserve">This </w:t>
      </w:r>
      <w:r w:rsidR="003B2678" w:rsidRPr="00BE5405">
        <w:t>instrument</w:t>
      </w:r>
      <w:r w:rsidR="00AF0336" w:rsidRPr="00BE5405">
        <w:t xml:space="preserve"> is made under the </w:t>
      </w:r>
      <w:r w:rsidR="000046DF" w:rsidRPr="00BE5405">
        <w:t>following:</w:t>
      </w:r>
    </w:p>
    <w:p w:rsidR="000046DF" w:rsidRPr="00BE5405" w:rsidRDefault="0071098C" w:rsidP="000046DF">
      <w:pPr>
        <w:pStyle w:val="paragraph"/>
      </w:pPr>
      <w:r w:rsidRPr="00BE5405">
        <w:tab/>
      </w:r>
      <w:r w:rsidR="000046DF" w:rsidRPr="00BE5405">
        <w:t>(a)</w:t>
      </w:r>
      <w:r w:rsidR="000046DF" w:rsidRPr="00BE5405">
        <w:tab/>
        <w:t xml:space="preserve">the </w:t>
      </w:r>
      <w:r w:rsidR="000046DF" w:rsidRPr="00BE5405">
        <w:rPr>
          <w:i/>
        </w:rPr>
        <w:t>Agricultural and Veterinary Chemicals (Administration) Act 199</w:t>
      </w:r>
      <w:r w:rsidR="00F73E4F" w:rsidRPr="00BE5405">
        <w:rPr>
          <w:i/>
        </w:rPr>
        <w:t>2</w:t>
      </w:r>
      <w:r w:rsidRPr="00BE5405">
        <w:t>;</w:t>
      </w:r>
    </w:p>
    <w:p w:rsidR="007769D4" w:rsidRPr="00BE5405" w:rsidRDefault="000046DF" w:rsidP="000046DF">
      <w:pPr>
        <w:pStyle w:val="paragraph"/>
      </w:pPr>
      <w:r w:rsidRPr="00BE5405">
        <w:tab/>
        <w:t>(b)</w:t>
      </w:r>
      <w:r w:rsidRPr="00BE5405">
        <w:tab/>
      </w:r>
      <w:r w:rsidR="00CC2B52" w:rsidRPr="00BE5405">
        <w:t>section</w:t>
      </w:r>
      <w:r w:rsidR="00BE5405" w:rsidRPr="00BE5405">
        <w:t> </w:t>
      </w:r>
      <w:r w:rsidR="002F5E74" w:rsidRPr="00BE5405">
        <w:t>6</w:t>
      </w:r>
      <w:r w:rsidR="00CC2B52" w:rsidRPr="00BE5405">
        <w:t xml:space="preserve"> of </w:t>
      </w:r>
      <w:r w:rsidRPr="00BE5405">
        <w:t xml:space="preserve">the </w:t>
      </w:r>
      <w:r w:rsidR="003B2678" w:rsidRPr="00BE5405">
        <w:rPr>
          <w:i/>
        </w:rPr>
        <w:t xml:space="preserve">Agricultural and Veterinary Chemicals </w:t>
      </w:r>
      <w:r w:rsidR="005201AE" w:rsidRPr="00BE5405">
        <w:rPr>
          <w:i/>
        </w:rPr>
        <w:t xml:space="preserve">Legislation Amendment </w:t>
      </w:r>
      <w:r w:rsidR="003B2678" w:rsidRPr="00BE5405">
        <w:rPr>
          <w:i/>
        </w:rPr>
        <w:t xml:space="preserve">Act </w:t>
      </w:r>
      <w:r w:rsidR="005201AE" w:rsidRPr="00BE5405">
        <w:rPr>
          <w:i/>
        </w:rPr>
        <w:t>2013</w:t>
      </w:r>
      <w:r w:rsidR="00D83D21" w:rsidRPr="00BE5405">
        <w:t>.</w:t>
      </w:r>
    </w:p>
    <w:p w:rsidR="00557C7A" w:rsidRPr="00BE5405" w:rsidRDefault="007769D4" w:rsidP="00557C7A">
      <w:pPr>
        <w:pStyle w:val="ActHead5"/>
      </w:pPr>
      <w:bookmarkStart w:id="7" w:name="_Toc484501709"/>
      <w:r w:rsidRPr="00BE5405">
        <w:rPr>
          <w:rStyle w:val="CharSectno"/>
        </w:rPr>
        <w:t>4</w:t>
      </w:r>
      <w:r w:rsidR="00557C7A" w:rsidRPr="00BE5405">
        <w:t xml:space="preserve">  </w:t>
      </w:r>
      <w:r w:rsidR="00B332B8" w:rsidRPr="00BE5405">
        <w:t>Schedules</w:t>
      </w:r>
      <w:bookmarkEnd w:id="7"/>
    </w:p>
    <w:p w:rsidR="000F6B02" w:rsidRPr="00BE5405" w:rsidRDefault="00557C7A" w:rsidP="000F6B02">
      <w:pPr>
        <w:pStyle w:val="subsection"/>
      </w:pPr>
      <w:r w:rsidRPr="00BE5405">
        <w:tab/>
      </w:r>
      <w:r w:rsidRPr="00BE5405">
        <w:tab/>
      </w:r>
      <w:r w:rsidR="000F6B02" w:rsidRPr="00BE5405">
        <w:t xml:space="preserve">Each instrument that is specified in a Schedule to </w:t>
      </w:r>
      <w:r w:rsidR="003B2678" w:rsidRPr="00BE5405">
        <w:t>this instrument</w:t>
      </w:r>
      <w:r w:rsidR="000F6B02" w:rsidRPr="00BE5405">
        <w:t xml:space="preserve"> is amended or repealed as set out in the applicable items in the Schedule concerned, and any other item in a Schedule to </w:t>
      </w:r>
      <w:r w:rsidR="003B2678" w:rsidRPr="00BE5405">
        <w:t>this instrument</w:t>
      </w:r>
      <w:r w:rsidR="000F6B02" w:rsidRPr="00BE5405">
        <w:t xml:space="preserve"> has effect according to its terms.</w:t>
      </w:r>
    </w:p>
    <w:p w:rsidR="007236B4" w:rsidRPr="00BE5405" w:rsidRDefault="0048364F" w:rsidP="00FF3089">
      <w:pPr>
        <w:pStyle w:val="ActHead6"/>
        <w:pageBreakBefore/>
      </w:pPr>
      <w:bookmarkStart w:id="8" w:name="_Toc484501710"/>
      <w:bookmarkStart w:id="9" w:name="opcAmSched"/>
      <w:bookmarkStart w:id="10" w:name="opcCurrentFind"/>
      <w:r w:rsidRPr="00BE5405">
        <w:rPr>
          <w:rStyle w:val="CharAmSchNo"/>
        </w:rPr>
        <w:t>Schedule</w:t>
      </w:r>
      <w:r w:rsidR="00BE5405" w:rsidRPr="00BE5405">
        <w:rPr>
          <w:rStyle w:val="CharAmSchNo"/>
        </w:rPr>
        <w:t> </w:t>
      </w:r>
      <w:r w:rsidRPr="00BE5405">
        <w:rPr>
          <w:rStyle w:val="CharAmSchNo"/>
        </w:rPr>
        <w:t>1</w:t>
      </w:r>
      <w:r w:rsidRPr="00BE5405">
        <w:t>—</w:t>
      </w:r>
      <w:r w:rsidR="00460499" w:rsidRPr="00BE5405">
        <w:rPr>
          <w:rStyle w:val="CharAmSchText"/>
        </w:rPr>
        <w:t>Amendments</w:t>
      </w:r>
      <w:bookmarkEnd w:id="8"/>
    </w:p>
    <w:bookmarkEnd w:id="9"/>
    <w:bookmarkEnd w:id="10"/>
    <w:p w:rsidR="0004044E" w:rsidRPr="00BE5405" w:rsidRDefault="0004044E" w:rsidP="0004044E">
      <w:pPr>
        <w:pStyle w:val="Header"/>
      </w:pPr>
      <w:r w:rsidRPr="00BE5405">
        <w:rPr>
          <w:rStyle w:val="CharAmPartNo"/>
        </w:rPr>
        <w:t xml:space="preserve"> </w:t>
      </w:r>
      <w:r w:rsidRPr="00BE5405">
        <w:rPr>
          <w:rStyle w:val="CharAmPartText"/>
        </w:rPr>
        <w:t xml:space="preserve"> </w:t>
      </w:r>
    </w:p>
    <w:p w:rsidR="002C3D21" w:rsidRPr="00BE5405" w:rsidRDefault="002C3D21" w:rsidP="002C3D21">
      <w:pPr>
        <w:pStyle w:val="ActHead9"/>
      </w:pPr>
      <w:bookmarkStart w:id="11" w:name="_Toc484501711"/>
      <w:r w:rsidRPr="00BE5405">
        <w:t>Agricultural and Veterinary Chemicals (Administration) Regulations</w:t>
      </w:r>
      <w:r w:rsidR="00BE5405" w:rsidRPr="00BE5405">
        <w:t> </w:t>
      </w:r>
      <w:r w:rsidRPr="00BE5405">
        <w:t>1995</w:t>
      </w:r>
      <w:bookmarkEnd w:id="11"/>
    </w:p>
    <w:p w:rsidR="00182820" w:rsidRPr="00BE5405" w:rsidRDefault="00182820" w:rsidP="00182820">
      <w:pPr>
        <w:pStyle w:val="ItemHead"/>
      </w:pPr>
      <w:r w:rsidRPr="00BE5405">
        <w:t>1  At the end of Part</w:t>
      </w:r>
      <w:r w:rsidR="00BE5405" w:rsidRPr="00BE5405">
        <w:t> </w:t>
      </w:r>
      <w:r w:rsidRPr="00BE5405">
        <w:t>4</w:t>
      </w:r>
    </w:p>
    <w:p w:rsidR="00182820" w:rsidRPr="00BE5405" w:rsidRDefault="00182820" w:rsidP="00182820">
      <w:pPr>
        <w:pStyle w:val="Item"/>
      </w:pPr>
      <w:r w:rsidRPr="00BE5405">
        <w:t>Add:</w:t>
      </w:r>
    </w:p>
    <w:p w:rsidR="00507995" w:rsidRPr="00BE5405" w:rsidRDefault="00507995" w:rsidP="00507995">
      <w:pPr>
        <w:pStyle w:val="ActHead5"/>
      </w:pPr>
      <w:bookmarkStart w:id="12" w:name="_Toc484501712"/>
      <w:r w:rsidRPr="00BE5405">
        <w:rPr>
          <w:rStyle w:val="CharSectno"/>
        </w:rPr>
        <w:t>4.20</w:t>
      </w:r>
      <w:r w:rsidRPr="00BE5405">
        <w:t xml:space="preserve">  Reconsideration participation review</w:t>
      </w:r>
      <w:bookmarkEnd w:id="12"/>
    </w:p>
    <w:p w:rsidR="00507995" w:rsidRPr="00BE5405" w:rsidRDefault="00507995" w:rsidP="00507995">
      <w:pPr>
        <w:pStyle w:val="subsection"/>
      </w:pPr>
      <w:r w:rsidRPr="00BE5405">
        <w:tab/>
        <w:t>(1)</w:t>
      </w:r>
      <w:r w:rsidRPr="00BE5405">
        <w:tab/>
      </w:r>
      <w:r w:rsidR="00704CAD" w:rsidRPr="00BE5405">
        <w:t>The Minister must ensure that a</w:t>
      </w:r>
      <w:r w:rsidRPr="00BE5405">
        <w:t xml:space="preserve"> review (a </w:t>
      </w:r>
      <w:r w:rsidRPr="00BE5405">
        <w:rPr>
          <w:b/>
          <w:i/>
        </w:rPr>
        <w:t>reconsideration participation review</w:t>
      </w:r>
      <w:r w:rsidRPr="00BE5405">
        <w:t xml:space="preserve">) </w:t>
      </w:r>
      <w:r w:rsidR="00704CAD" w:rsidRPr="00BE5405">
        <w:t xml:space="preserve">is </w:t>
      </w:r>
      <w:r w:rsidRPr="00BE5405">
        <w:t xml:space="preserve">conducted in relation to strategies to encourage participation </w:t>
      </w:r>
      <w:r w:rsidR="00A06080" w:rsidRPr="00BE5405">
        <w:t xml:space="preserve">by industry in reconsiderations </w:t>
      </w:r>
      <w:r w:rsidRPr="00BE5405">
        <w:t>under Division</w:t>
      </w:r>
      <w:r w:rsidR="00BE5405" w:rsidRPr="00BE5405">
        <w:t> </w:t>
      </w:r>
      <w:r w:rsidRPr="00BE5405">
        <w:t>4 of Part</w:t>
      </w:r>
      <w:r w:rsidR="00BE5405" w:rsidRPr="00BE5405">
        <w:t> </w:t>
      </w:r>
      <w:r w:rsidRPr="00BE5405">
        <w:t xml:space="preserve">2 of the </w:t>
      </w:r>
      <w:r w:rsidR="00DA0C47" w:rsidRPr="00BE5405">
        <w:t xml:space="preserve">Schedule to the </w:t>
      </w:r>
      <w:r w:rsidR="00DA0C47" w:rsidRPr="00BE5405">
        <w:rPr>
          <w:i/>
        </w:rPr>
        <w:t>Agricultural and Veterinary Chemicals Code Act 1994</w:t>
      </w:r>
      <w:r w:rsidRPr="00BE5405">
        <w:t>.</w:t>
      </w:r>
    </w:p>
    <w:p w:rsidR="00507995" w:rsidRPr="00BE5405" w:rsidRDefault="00507995" w:rsidP="00507995">
      <w:pPr>
        <w:pStyle w:val="SubsectionHead"/>
      </w:pPr>
      <w:r w:rsidRPr="00BE5405">
        <w:t>Terms of reference</w:t>
      </w:r>
    </w:p>
    <w:p w:rsidR="00507995" w:rsidRPr="00BE5405" w:rsidRDefault="00507995" w:rsidP="00507995">
      <w:pPr>
        <w:pStyle w:val="subsection"/>
      </w:pPr>
      <w:r w:rsidRPr="00BE5405">
        <w:tab/>
        <w:t>(2)</w:t>
      </w:r>
      <w:r w:rsidRPr="00BE5405">
        <w:tab/>
        <w:t>The terms of reference for the reconsideration participation review must include terms that require the following:</w:t>
      </w:r>
    </w:p>
    <w:p w:rsidR="00507995" w:rsidRPr="00BE5405" w:rsidRDefault="00507995" w:rsidP="00507995">
      <w:pPr>
        <w:pStyle w:val="paragraph"/>
      </w:pPr>
      <w:r w:rsidRPr="00BE5405">
        <w:tab/>
        <w:t>(a)</w:t>
      </w:r>
      <w:r w:rsidRPr="00BE5405">
        <w:tab/>
        <w:t>the identification of any problems with the chemical industry and user industries participating in reconsiderations</w:t>
      </w:r>
      <w:r w:rsidR="00872F93" w:rsidRPr="00BE5405">
        <w:t xml:space="preserve"> under that Division</w:t>
      </w:r>
      <w:r w:rsidRPr="00BE5405">
        <w:t>, including:</w:t>
      </w:r>
    </w:p>
    <w:p w:rsidR="00507995" w:rsidRPr="00BE5405" w:rsidRDefault="00507995" w:rsidP="00507995">
      <w:pPr>
        <w:pStyle w:val="paragraphsub"/>
      </w:pPr>
      <w:r w:rsidRPr="00BE5405">
        <w:tab/>
        <w:t>(i)</w:t>
      </w:r>
      <w:r w:rsidRPr="00BE5405">
        <w:tab/>
        <w:t>any obstacles or disincentives to the provision of information to support ongoing registration of chemical products</w:t>
      </w:r>
      <w:r w:rsidR="0048672E" w:rsidRPr="00BE5405">
        <w:t xml:space="preserve"> </w:t>
      </w:r>
      <w:r w:rsidR="00872F93" w:rsidRPr="00BE5405">
        <w:t>under that Division</w:t>
      </w:r>
      <w:r w:rsidRPr="00BE5405">
        <w:t>; and</w:t>
      </w:r>
    </w:p>
    <w:p w:rsidR="00507995" w:rsidRPr="00BE5405" w:rsidRDefault="00507995" w:rsidP="00507995">
      <w:pPr>
        <w:pStyle w:val="paragraphsub"/>
      </w:pPr>
      <w:r w:rsidRPr="00BE5405">
        <w:tab/>
        <w:t>(ii)</w:t>
      </w:r>
      <w:r w:rsidRPr="00BE5405">
        <w:tab/>
        <w:t>compensation for providers of information;</w:t>
      </w:r>
    </w:p>
    <w:p w:rsidR="00507995" w:rsidRPr="00BE5405" w:rsidRDefault="00507995" w:rsidP="00507995">
      <w:pPr>
        <w:pStyle w:val="paragraph"/>
      </w:pPr>
      <w:r w:rsidRPr="00BE5405">
        <w:tab/>
        <w:t>(b)</w:t>
      </w:r>
      <w:r w:rsidRPr="00BE5405">
        <w:tab/>
        <w:t>the identification of options for addressing any identified problems and for collaboratively generating information, including the following options:</w:t>
      </w:r>
    </w:p>
    <w:p w:rsidR="00507995" w:rsidRPr="00BE5405" w:rsidRDefault="00507995" w:rsidP="00507995">
      <w:pPr>
        <w:pStyle w:val="paragraphsub"/>
      </w:pPr>
      <w:r w:rsidRPr="00BE5405">
        <w:tab/>
        <w:t>(i)</w:t>
      </w:r>
      <w:r w:rsidRPr="00BE5405">
        <w:tab/>
        <w:t>the task force approach adopted by the United States Environmental Protection Agency;</w:t>
      </w:r>
    </w:p>
    <w:p w:rsidR="00507995" w:rsidRPr="00BE5405" w:rsidRDefault="00507995" w:rsidP="00507995">
      <w:pPr>
        <w:pStyle w:val="paragraphsub"/>
      </w:pPr>
      <w:r w:rsidRPr="00BE5405">
        <w:tab/>
        <w:t>(ii)</w:t>
      </w:r>
      <w:r w:rsidRPr="00BE5405">
        <w:tab/>
        <w:t>other relevant approaches used in comparable markets outside Australia;</w:t>
      </w:r>
    </w:p>
    <w:p w:rsidR="00507995" w:rsidRPr="00BE5405" w:rsidRDefault="00507995" w:rsidP="00507995">
      <w:pPr>
        <w:pStyle w:val="paragraphsub"/>
      </w:pPr>
      <w:r w:rsidRPr="00BE5405">
        <w:tab/>
        <w:t xml:space="preserve">(iii) </w:t>
      </w:r>
      <w:r w:rsidRPr="00BE5405">
        <w:tab/>
        <w:t>other options to reduce the need for the generation and provision of information;</w:t>
      </w:r>
    </w:p>
    <w:p w:rsidR="00507995" w:rsidRPr="00BE5405" w:rsidRDefault="00507995" w:rsidP="00507995">
      <w:pPr>
        <w:pStyle w:val="paragraph"/>
      </w:pPr>
      <w:r w:rsidRPr="00BE5405">
        <w:tab/>
        <w:t>(c)</w:t>
      </w:r>
      <w:r w:rsidRPr="00BE5405">
        <w:tab/>
        <w:t>an analysis of the costs and benefits of identified options for addressing problems, including an analysis of the impacts of the options on:</w:t>
      </w:r>
    </w:p>
    <w:p w:rsidR="00507995" w:rsidRPr="00BE5405" w:rsidRDefault="00507995" w:rsidP="00507995">
      <w:pPr>
        <w:pStyle w:val="paragraphsub"/>
      </w:pPr>
      <w:r w:rsidRPr="00BE5405">
        <w:tab/>
        <w:t>(i)</w:t>
      </w:r>
      <w:r w:rsidRPr="00BE5405">
        <w:tab/>
        <w:t>different sectors of the chemical industry and user industries; and</w:t>
      </w:r>
    </w:p>
    <w:p w:rsidR="00507995" w:rsidRPr="00BE5405" w:rsidRDefault="00507995" w:rsidP="00507995">
      <w:pPr>
        <w:pStyle w:val="paragraphsub"/>
      </w:pPr>
      <w:r w:rsidRPr="00BE5405">
        <w:tab/>
        <w:t>(ii)</w:t>
      </w:r>
      <w:r w:rsidRPr="00BE5405">
        <w:tab/>
        <w:t>the availability, and safe use</w:t>
      </w:r>
      <w:r w:rsidR="0048672E" w:rsidRPr="00BE5405">
        <w:t>,</w:t>
      </w:r>
      <w:r w:rsidRPr="00BE5405">
        <w:t xml:space="preserve"> of chemical products;</w:t>
      </w:r>
    </w:p>
    <w:p w:rsidR="00507995" w:rsidRPr="00BE5405" w:rsidRDefault="00507995" w:rsidP="00507995">
      <w:pPr>
        <w:pStyle w:val="paragraph"/>
      </w:pPr>
      <w:r w:rsidRPr="00BE5405">
        <w:tab/>
        <w:t>(d)</w:t>
      </w:r>
      <w:r w:rsidRPr="00BE5405">
        <w:tab/>
        <w:t>the making of recommendations, relating to matters within the APVMA’s functions and powers, for preferred options to address any identified problems.</w:t>
      </w:r>
    </w:p>
    <w:p w:rsidR="00507995" w:rsidRPr="00BE5405" w:rsidRDefault="00507995" w:rsidP="00507995">
      <w:pPr>
        <w:pStyle w:val="SubsectionHead"/>
      </w:pPr>
      <w:r w:rsidRPr="00BE5405">
        <w:t>Persons conducting review</w:t>
      </w:r>
    </w:p>
    <w:p w:rsidR="00507995" w:rsidRPr="00BE5405" w:rsidRDefault="00507995" w:rsidP="00507995">
      <w:pPr>
        <w:pStyle w:val="subsection"/>
      </w:pPr>
      <w:r w:rsidRPr="00BE5405">
        <w:tab/>
        <w:t>(3)</w:t>
      </w:r>
      <w:r w:rsidRPr="00BE5405">
        <w:tab/>
        <w:t>At least one of the persons conducting the review must not be otherwise appointed, employed or engaged in an ongoing capacity by the Commonwealth.</w:t>
      </w:r>
    </w:p>
    <w:p w:rsidR="00507995" w:rsidRPr="00BE5405" w:rsidRDefault="00507995" w:rsidP="00507995">
      <w:pPr>
        <w:pStyle w:val="SubsectionHead"/>
      </w:pPr>
      <w:r w:rsidRPr="00BE5405">
        <w:t>Use of external expertise</w:t>
      </w:r>
    </w:p>
    <w:p w:rsidR="00507995" w:rsidRPr="00BE5405" w:rsidRDefault="00507995" w:rsidP="00507995">
      <w:pPr>
        <w:pStyle w:val="subsection"/>
      </w:pPr>
      <w:r w:rsidRPr="00BE5405">
        <w:tab/>
        <w:t>(4)</w:t>
      </w:r>
      <w:r w:rsidRPr="00BE5405">
        <w:tab/>
        <w:t>The persons conducting the review may draw on external expertise where necessary for the review.</w:t>
      </w:r>
    </w:p>
    <w:p w:rsidR="00240FD7" w:rsidRPr="00BE5405" w:rsidRDefault="00240FD7" w:rsidP="00240FD7">
      <w:pPr>
        <w:pStyle w:val="SubsectionHead"/>
      </w:pPr>
      <w:r w:rsidRPr="00BE5405">
        <w:t>Public consultation</w:t>
      </w:r>
    </w:p>
    <w:p w:rsidR="00240FD7" w:rsidRPr="00BE5405" w:rsidRDefault="00240FD7" w:rsidP="00240FD7">
      <w:pPr>
        <w:pStyle w:val="subsection"/>
      </w:pPr>
      <w:r w:rsidRPr="00BE5405">
        <w:tab/>
        <w:t>(5)</w:t>
      </w:r>
      <w:r w:rsidRPr="00BE5405">
        <w:tab/>
        <w:t>The review must involve the publication of a public consultation document in relation to the review that includes a request for submissions in relation to the review from members of the public.</w:t>
      </w:r>
    </w:p>
    <w:p w:rsidR="00240FD7" w:rsidRPr="00BE5405" w:rsidRDefault="00240FD7" w:rsidP="00240FD7">
      <w:pPr>
        <w:pStyle w:val="subsection"/>
      </w:pPr>
      <w:r w:rsidRPr="00BE5405">
        <w:tab/>
        <w:t>(6)</w:t>
      </w:r>
      <w:r w:rsidRPr="00BE5405">
        <w:tab/>
        <w:t>Submissions received in relation to the review must be:</w:t>
      </w:r>
    </w:p>
    <w:p w:rsidR="00240FD7" w:rsidRPr="00BE5405" w:rsidRDefault="00240FD7" w:rsidP="00240FD7">
      <w:pPr>
        <w:pStyle w:val="paragraph"/>
      </w:pPr>
      <w:r w:rsidRPr="00BE5405">
        <w:tab/>
        <w:t>(a)</w:t>
      </w:r>
      <w:r w:rsidRPr="00BE5405">
        <w:tab/>
        <w:t>considered by the persons conducting the review; and</w:t>
      </w:r>
    </w:p>
    <w:p w:rsidR="00240FD7" w:rsidRPr="00BE5405" w:rsidRDefault="00240FD7" w:rsidP="00240FD7">
      <w:pPr>
        <w:pStyle w:val="paragraph"/>
      </w:pPr>
      <w:r w:rsidRPr="00BE5405">
        <w:tab/>
        <w:t>(b)</w:t>
      </w:r>
      <w:r w:rsidRPr="00BE5405">
        <w:tab/>
        <w:t>made public, unless the person making the submission has requested that the submission, or a part of the submission, be kept confidential.</w:t>
      </w:r>
    </w:p>
    <w:p w:rsidR="00507995" w:rsidRPr="00BE5405" w:rsidRDefault="00507995" w:rsidP="00507995">
      <w:pPr>
        <w:pStyle w:val="SubsectionHead"/>
      </w:pPr>
      <w:r w:rsidRPr="00BE5405">
        <w:t>Time for completion of review</w:t>
      </w:r>
    </w:p>
    <w:p w:rsidR="00507995" w:rsidRPr="00BE5405" w:rsidRDefault="00507995" w:rsidP="00507995">
      <w:pPr>
        <w:pStyle w:val="subsection"/>
      </w:pPr>
      <w:r w:rsidRPr="00BE5405">
        <w:tab/>
        <w:t>(7)</w:t>
      </w:r>
      <w:r w:rsidRPr="00BE5405">
        <w:tab/>
        <w:t>The review must be completed, and a written report of the review given to the Minister, no later than 30</w:t>
      </w:r>
      <w:r w:rsidR="00BE5405" w:rsidRPr="00BE5405">
        <w:t> </w:t>
      </w:r>
      <w:r w:rsidRPr="00BE5405">
        <w:t>June 201</w:t>
      </w:r>
      <w:r w:rsidR="00B25783" w:rsidRPr="00BE5405">
        <w:t>9</w:t>
      </w:r>
      <w:r w:rsidRPr="00BE5405">
        <w:t>.</w:t>
      </w:r>
    </w:p>
    <w:p w:rsidR="00507995" w:rsidRPr="00BE5405" w:rsidRDefault="00507995" w:rsidP="00507995">
      <w:pPr>
        <w:pStyle w:val="SubsectionHead"/>
      </w:pPr>
      <w:r w:rsidRPr="00BE5405">
        <w:t>Review report and response</w:t>
      </w:r>
    </w:p>
    <w:p w:rsidR="00507995" w:rsidRPr="00BE5405" w:rsidRDefault="00507995" w:rsidP="00507995">
      <w:pPr>
        <w:pStyle w:val="subsection"/>
      </w:pPr>
      <w:r w:rsidRPr="00BE5405">
        <w:tab/>
        <w:t>(8)</w:t>
      </w:r>
      <w:r w:rsidRPr="00BE5405">
        <w:tab/>
        <w:t>The Minister must ensure that the report of the review is published on the Department’s website within 6 weeks of receiving the report.</w:t>
      </w:r>
    </w:p>
    <w:p w:rsidR="002C3D21" w:rsidRPr="00BE5405" w:rsidRDefault="00507995" w:rsidP="00507995">
      <w:pPr>
        <w:pStyle w:val="subsection"/>
      </w:pPr>
      <w:r w:rsidRPr="00BE5405">
        <w:tab/>
        <w:t>(9)</w:t>
      </w:r>
      <w:r w:rsidRPr="00BE5405">
        <w:tab/>
        <w:t>The Minister must ensure that the Minister’s response to the report of the review is published on the Department’s website within 3 months of receiving the report.</w:t>
      </w:r>
    </w:p>
    <w:p w:rsidR="00292B12" w:rsidRPr="00BE5405" w:rsidRDefault="00292B12" w:rsidP="00292B12">
      <w:pPr>
        <w:pStyle w:val="ActHead9"/>
      </w:pPr>
      <w:bookmarkStart w:id="13" w:name="_Toc484501713"/>
      <w:r w:rsidRPr="00BE5405">
        <w:t>Agricultural and Veterinary Chemicals Code Regulations</w:t>
      </w:r>
      <w:r w:rsidR="00BE5405" w:rsidRPr="00BE5405">
        <w:t> </w:t>
      </w:r>
      <w:r w:rsidRPr="00BE5405">
        <w:t>1995</w:t>
      </w:r>
      <w:bookmarkEnd w:id="13"/>
    </w:p>
    <w:p w:rsidR="006D3667" w:rsidRPr="00BE5405" w:rsidRDefault="00182820" w:rsidP="00292B12">
      <w:pPr>
        <w:pStyle w:val="ItemHead"/>
      </w:pPr>
      <w:r w:rsidRPr="00BE5405">
        <w:t>2</w:t>
      </w:r>
      <w:r w:rsidR="00BB6E79" w:rsidRPr="00BE5405">
        <w:t xml:space="preserve">  </w:t>
      </w:r>
      <w:r w:rsidR="000874F6" w:rsidRPr="00BE5405">
        <w:t>R</w:t>
      </w:r>
      <w:r w:rsidR="00292B12" w:rsidRPr="00BE5405">
        <w:t>egulation</w:t>
      </w:r>
      <w:r w:rsidR="00BE5405" w:rsidRPr="00BE5405">
        <w:t> </w:t>
      </w:r>
      <w:r w:rsidR="00292B12" w:rsidRPr="00BE5405">
        <w:t>80D</w:t>
      </w:r>
    </w:p>
    <w:p w:rsidR="00BA6996" w:rsidRPr="00BE5405" w:rsidRDefault="000874F6" w:rsidP="00DA1ED5">
      <w:pPr>
        <w:pStyle w:val="Item"/>
      </w:pPr>
      <w:r w:rsidRPr="00BE5405">
        <w:t>Repeal the regulation</w:t>
      </w:r>
      <w:r w:rsidR="00292B12" w:rsidRPr="00BE5405">
        <w:t>.</w:t>
      </w:r>
    </w:p>
    <w:sectPr w:rsidR="00BA6996" w:rsidRPr="00BE5405" w:rsidSect="0010085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78" w:rsidRDefault="003B2678" w:rsidP="0048364F">
      <w:pPr>
        <w:spacing w:line="240" w:lineRule="auto"/>
      </w:pPr>
      <w:r>
        <w:separator/>
      </w:r>
    </w:p>
  </w:endnote>
  <w:endnote w:type="continuationSeparator" w:id="0">
    <w:p w:rsidR="003B2678" w:rsidRDefault="003B267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0085E" w:rsidRDefault="0010085E" w:rsidP="0010085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0085E">
      <w:rPr>
        <w:i/>
        <w:sz w:val="18"/>
      </w:rPr>
      <w:t>OPC62664 -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5E" w:rsidRPr="0010085E" w:rsidRDefault="0010085E" w:rsidP="0010085E">
    <w:pPr>
      <w:pStyle w:val="Footer"/>
      <w:rPr>
        <w:i/>
        <w:sz w:val="18"/>
      </w:rPr>
    </w:pPr>
    <w:r w:rsidRPr="0010085E">
      <w:rPr>
        <w:i/>
        <w:sz w:val="18"/>
      </w:rPr>
      <w:t>OPC62664 -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10085E" w:rsidRDefault="0010085E" w:rsidP="0010085E">
    <w:pPr>
      <w:pStyle w:val="Footer"/>
      <w:rPr>
        <w:i/>
        <w:sz w:val="18"/>
      </w:rPr>
    </w:pPr>
    <w:r w:rsidRPr="0010085E">
      <w:rPr>
        <w:i/>
        <w:sz w:val="18"/>
      </w:rPr>
      <w:t>OPC62664 -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3B267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42B3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55CB">
            <w:rPr>
              <w:i/>
              <w:sz w:val="18"/>
            </w:rPr>
            <w:t>Agricultural and Veterinary Chemicals Legislation Amendment (Reconsideration Participation Review)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10085E" w:rsidRDefault="0010085E" w:rsidP="0010085E">
    <w:pPr>
      <w:rPr>
        <w:rFonts w:cs="Times New Roman"/>
        <w:i/>
        <w:sz w:val="18"/>
      </w:rPr>
    </w:pPr>
    <w:r w:rsidRPr="0010085E">
      <w:rPr>
        <w:rFonts w:cs="Times New Roman"/>
        <w:i/>
        <w:sz w:val="18"/>
      </w:rPr>
      <w:t>OPC62664 -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3B267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55CB">
            <w:rPr>
              <w:i/>
              <w:sz w:val="18"/>
            </w:rPr>
            <w:t>Agricultural and Veterinary Chemicals Legislation Amendment (Reconsideration Participation Review)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459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10085E" w:rsidRDefault="0010085E" w:rsidP="0010085E">
    <w:pPr>
      <w:rPr>
        <w:rFonts w:cs="Times New Roman"/>
        <w:i/>
        <w:sz w:val="18"/>
      </w:rPr>
    </w:pPr>
    <w:r w:rsidRPr="0010085E">
      <w:rPr>
        <w:rFonts w:cs="Times New Roman"/>
        <w:i/>
        <w:sz w:val="18"/>
      </w:rPr>
      <w:t>OPC62664 -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3B267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45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55CB">
            <w:rPr>
              <w:i/>
              <w:sz w:val="18"/>
            </w:rPr>
            <w:t>Agricultural and Veterinary Chemicals Legislation Amendment (Reconsideration Participation Review)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10085E" w:rsidRDefault="0010085E" w:rsidP="0010085E">
    <w:pPr>
      <w:rPr>
        <w:rFonts w:cs="Times New Roman"/>
        <w:i/>
        <w:sz w:val="18"/>
      </w:rPr>
    </w:pPr>
    <w:r w:rsidRPr="0010085E">
      <w:rPr>
        <w:rFonts w:cs="Times New Roman"/>
        <w:i/>
        <w:sz w:val="18"/>
      </w:rPr>
      <w:t>OPC62664 -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3B267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55CB">
            <w:rPr>
              <w:i/>
              <w:sz w:val="18"/>
            </w:rPr>
            <w:t>Agricultural and Veterinary Chemicals Legislation Amendment (Reconsideration Participation Review)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459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10085E" w:rsidRDefault="0010085E" w:rsidP="0010085E">
    <w:pPr>
      <w:rPr>
        <w:rFonts w:cs="Times New Roman"/>
        <w:i/>
        <w:sz w:val="18"/>
      </w:rPr>
    </w:pPr>
    <w:r w:rsidRPr="0010085E">
      <w:rPr>
        <w:rFonts w:cs="Times New Roman"/>
        <w:i/>
        <w:sz w:val="18"/>
      </w:rPr>
      <w:t>OPC62664 -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3B267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55CB">
            <w:rPr>
              <w:i/>
              <w:sz w:val="18"/>
            </w:rPr>
            <w:t>Agricultural and Veterinary Chemicals Legislation Amendment (Reconsideration Participation Review)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42B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10085E" w:rsidRDefault="0010085E" w:rsidP="0010085E">
    <w:pPr>
      <w:rPr>
        <w:rFonts w:cs="Times New Roman"/>
        <w:i/>
        <w:sz w:val="18"/>
      </w:rPr>
    </w:pPr>
    <w:r w:rsidRPr="0010085E">
      <w:rPr>
        <w:rFonts w:cs="Times New Roman"/>
        <w:i/>
        <w:sz w:val="18"/>
      </w:rPr>
      <w:t>OPC62664 -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78" w:rsidRDefault="003B2678" w:rsidP="0048364F">
      <w:pPr>
        <w:spacing w:line="240" w:lineRule="auto"/>
      </w:pPr>
      <w:r>
        <w:separator/>
      </w:r>
    </w:p>
  </w:footnote>
  <w:footnote w:type="continuationSeparator" w:id="0">
    <w:p w:rsidR="003B2678" w:rsidRDefault="003B267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8459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84592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691922B7"/>
    <w:multiLevelType w:val="hybridMultilevel"/>
    <w:tmpl w:val="22706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78"/>
    <w:rsid w:val="000041C6"/>
    <w:rsid w:val="000046DF"/>
    <w:rsid w:val="000063E4"/>
    <w:rsid w:val="00011222"/>
    <w:rsid w:val="000113BC"/>
    <w:rsid w:val="000136AF"/>
    <w:rsid w:val="00020832"/>
    <w:rsid w:val="00025060"/>
    <w:rsid w:val="0004044E"/>
    <w:rsid w:val="0005648A"/>
    <w:rsid w:val="000614BF"/>
    <w:rsid w:val="00066DFC"/>
    <w:rsid w:val="000874F6"/>
    <w:rsid w:val="000951D6"/>
    <w:rsid w:val="000C4E79"/>
    <w:rsid w:val="000C7475"/>
    <w:rsid w:val="000D05EF"/>
    <w:rsid w:val="000F21C1"/>
    <w:rsid w:val="000F6B02"/>
    <w:rsid w:val="000F7427"/>
    <w:rsid w:val="0010085E"/>
    <w:rsid w:val="001016BF"/>
    <w:rsid w:val="0010745C"/>
    <w:rsid w:val="00116975"/>
    <w:rsid w:val="00126F1A"/>
    <w:rsid w:val="00131F4F"/>
    <w:rsid w:val="00142E25"/>
    <w:rsid w:val="001474ED"/>
    <w:rsid w:val="00154EAC"/>
    <w:rsid w:val="001643C9"/>
    <w:rsid w:val="00165568"/>
    <w:rsid w:val="00166C2F"/>
    <w:rsid w:val="001716C9"/>
    <w:rsid w:val="00171EAE"/>
    <w:rsid w:val="00182820"/>
    <w:rsid w:val="0018777B"/>
    <w:rsid w:val="00187A5A"/>
    <w:rsid w:val="00187D6D"/>
    <w:rsid w:val="001913A4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21493"/>
    <w:rsid w:val="00231427"/>
    <w:rsid w:val="00240749"/>
    <w:rsid w:val="00240FD7"/>
    <w:rsid w:val="00265FBC"/>
    <w:rsid w:val="00266D05"/>
    <w:rsid w:val="00292B12"/>
    <w:rsid w:val="002932B1"/>
    <w:rsid w:val="00295408"/>
    <w:rsid w:val="00297ECB"/>
    <w:rsid w:val="002A0FFD"/>
    <w:rsid w:val="002A413D"/>
    <w:rsid w:val="002B2731"/>
    <w:rsid w:val="002B5B89"/>
    <w:rsid w:val="002B7D96"/>
    <w:rsid w:val="002C3D21"/>
    <w:rsid w:val="002D043A"/>
    <w:rsid w:val="002D3E3E"/>
    <w:rsid w:val="002E6E68"/>
    <w:rsid w:val="002F5E74"/>
    <w:rsid w:val="00304E75"/>
    <w:rsid w:val="00305A21"/>
    <w:rsid w:val="003072FA"/>
    <w:rsid w:val="0031713F"/>
    <w:rsid w:val="003328F2"/>
    <w:rsid w:val="003415D3"/>
    <w:rsid w:val="003467FB"/>
    <w:rsid w:val="00352B0F"/>
    <w:rsid w:val="00353C17"/>
    <w:rsid w:val="00361BD9"/>
    <w:rsid w:val="00363549"/>
    <w:rsid w:val="00371B35"/>
    <w:rsid w:val="003801D0"/>
    <w:rsid w:val="00384592"/>
    <w:rsid w:val="0039228E"/>
    <w:rsid w:val="003926B5"/>
    <w:rsid w:val="003A2929"/>
    <w:rsid w:val="003B04EC"/>
    <w:rsid w:val="003B2678"/>
    <w:rsid w:val="003C5F2B"/>
    <w:rsid w:val="003C71F5"/>
    <w:rsid w:val="003D0BFE"/>
    <w:rsid w:val="003D5700"/>
    <w:rsid w:val="003E5FF5"/>
    <w:rsid w:val="003F35C9"/>
    <w:rsid w:val="003F4CA9"/>
    <w:rsid w:val="003F567B"/>
    <w:rsid w:val="004010E7"/>
    <w:rsid w:val="00401403"/>
    <w:rsid w:val="004116CD"/>
    <w:rsid w:val="004122F2"/>
    <w:rsid w:val="00412B83"/>
    <w:rsid w:val="00424CA9"/>
    <w:rsid w:val="00433910"/>
    <w:rsid w:val="0044291A"/>
    <w:rsid w:val="004442B3"/>
    <w:rsid w:val="004541B9"/>
    <w:rsid w:val="0045783E"/>
    <w:rsid w:val="00460499"/>
    <w:rsid w:val="00462CE8"/>
    <w:rsid w:val="00466AEA"/>
    <w:rsid w:val="00480FB9"/>
    <w:rsid w:val="0048364F"/>
    <w:rsid w:val="00485880"/>
    <w:rsid w:val="00486382"/>
    <w:rsid w:val="0048672E"/>
    <w:rsid w:val="00496F97"/>
    <w:rsid w:val="004A2484"/>
    <w:rsid w:val="004A51FB"/>
    <w:rsid w:val="004C0255"/>
    <w:rsid w:val="004C5B5A"/>
    <w:rsid w:val="004C6444"/>
    <w:rsid w:val="004C6DE1"/>
    <w:rsid w:val="004F1FAC"/>
    <w:rsid w:val="004F3A90"/>
    <w:rsid w:val="004F676E"/>
    <w:rsid w:val="00501BDE"/>
    <w:rsid w:val="00507995"/>
    <w:rsid w:val="00516B8D"/>
    <w:rsid w:val="005201AE"/>
    <w:rsid w:val="00520A1E"/>
    <w:rsid w:val="00522994"/>
    <w:rsid w:val="00537FBC"/>
    <w:rsid w:val="00543469"/>
    <w:rsid w:val="00546B32"/>
    <w:rsid w:val="00557C7A"/>
    <w:rsid w:val="00584811"/>
    <w:rsid w:val="005851A5"/>
    <w:rsid w:val="0058646E"/>
    <w:rsid w:val="00586CF8"/>
    <w:rsid w:val="00591E07"/>
    <w:rsid w:val="00593AA6"/>
    <w:rsid w:val="00594161"/>
    <w:rsid w:val="00594749"/>
    <w:rsid w:val="005B4067"/>
    <w:rsid w:val="005C12DE"/>
    <w:rsid w:val="005C1569"/>
    <w:rsid w:val="005C3F41"/>
    <w:rsid w:val="005E552A"/>
    <w:rsid w:val="005F0237"/>
    <w:rsid w:val="00600219"/>
    <w:rsid w:val="006249E6"/>
    <w:rsid w:val="00630733"/>
    <w:rsid w:val="0064468A"/>
    <w:rsid w:val="00654CCA"/>
    <w:rsid w:val="00656DE9"/>
    <w:rsid w:val="00663BDD"/>
    <w:rsid w:val="006665E7"/>
    <w:rsid w:val="00670EB3"/>
    <w:rsid w:val="00677CC2"/>
    <w:rsid w:val="00680F17"/>
    <w:rsid w:val="00685F42"/>
    <w:rsid w:val="0069207B"/>
    <w:rsid w:val="006937E2"/>
    <w:rsid w:val="0069392E"/>
    <w:rsid w:val="006977FB"/>
    <w:rsid w:val="006B262A"/>
    <w:rsid w:val="006B2746"/>
    <w:rsid w:val="006B3E4D"/>
    <w:rsid w:val="006C2C12"/>
    <w:rsid w:val="006C3FFF"/>
    <w:rsid w:val="006C7F8C"/>
    <w:rsid w:val="006D3667"/>
    <w:rsid w:val="006D4E91"/>
    <w:rsid w:val="006E004B"/>
    <w:rsid w:val="006E619C"/>
    <w:rsid w:val="006E7147"/>
    <w:rsid w:val="00700B2C"/>
    <w:rsid w:val="00701E6A"/>
    <w:rsid w:val="00704CAD"/>
    <w:rsid w:val="0071098C"/>
    <w:rsid w:val="00713084"/>
    <w:rsid w:val="00722023"/>
    <w:rsid w:val="007236B4"/>
    <w:rsid w:val="007240BA"/>
    <w:rsid w:val="00731E00"/>
    <w:rsid w:val="007440B7"/>
    <w:rsid w:val="00754F12"/>
    <w:rsid w:val="0075662A"/>
    <w:rsid w:val="007634AD"/>
    <w:rsid w:val="007655CB"/>
    <w:rsid w:val="007715C9"/>
    <w:rsid w:val="00773E78"/>
    <w:rsid w:val="00774EDD"/>
    <w:rsid w:val="007757EC"/>
    <w:rsid w:val="007769D4"/>
    <w:rsid w:val="00785AFA"/>
    <w:rsid w:val="007903AC"/>
    <w:rsid w:val="00790E07"/>
    <w:rsid w:val="007A7F9F"/>
    <w:rsid w:val="007E7D4A"/>
    <w:rsid w:val="007F0865"/>
    <w:rsid w:val="00826DA5"/>
    <w:rsid w:val="00833416"/>
    <w:rsid w:val="008377F7"/>
    <w:rsid w:val="00856A31"/>
    <w:rsid w:val="00872F93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45A20"/>
    <w:rsid w:val="009848EC"/>
    <w:rsid w:val="009A313F"/>
    <w:rsid w:val="009B3629"/>
    <w:rsid w:val="009C49D8"/>
    <w:rsid w:val="009D7011"/>
    <w:rsid w:val="009E3601"/>
    <w:rsid w:val="009F727E"/>
    <w:rsid w:val="00A057A3"/>
    <w:rsid w:val="00A06080"/>
    <w:rsid w:val="00A1027A"/>
    <w:rsid w:val="00A2057D"/>
    <w:rsid w:val="00A231E2"/>
    <w:rsid w:val="00A2550D"/>
    <w:rsid w:val="00A26DBE"/>
    <w:rsid w:val="00A326A4"/>
    <w:rsid w:val="00A4169B"/>
    <w:rsid w:val="00A4361F"/>
    <w:rsid w:val="00A51177"/>
    <w:rsid w:val="00A5197F"/>
    <w:rsid w:val="00A64912"/>
    <w:rsid w:val="00A70A74"/>
    <w:rsid w:val="00A71C4E"/>
    <w:rsid w:val="00A75B14"/>
    <w:rsid w:val="00A85D6C"/>
    <w:rsid w:val="00A87AB9"/>
    <w:rsid w:val="00AA2460"/>
    <w:rsid w:val="00AB3315"/>
    <w:rsid w:val="00AB7B41"/>
    <w:rsid w:val="00AC06B3"/>
    <w:rsid w:val="00AD5010"/>
    <w:rsid w:val="00AD5641"/>
    <w:rsid w:val="00AE50A2"/>
    <w:rsid w:val="00AF0336"/>
    <w:rsid w:val="00AF6613"/>
    <w:rsid w:val="00B00902"/>
    <w:rsid w:val="00B032D8"/>
    <w:rsid w:val="00B25783"/>
    <w:rsid w:val="00B332B8"/>
    <w:rsid w:val="00B33B3C"/>
    <w:rsid w:val="00B44657"/>
    <w:rsid w:val="00B56E90"/>
    <w:rsid w:val="00B61D2C"/>
    <w:rsid w:val="00B63BDE"/>
    <w:rsid w:val="00B655DE"/>
    <w:rsid w:val="00BA5026"/>
    <w:rsid w:val="00BA6996"/>
    <w:rsid w:val="00BB6E79"/>
    <w:rsid w:val="00BC4F91"/>
    <w:rsid w:val="00BD4256"/>
    <w:rsid w:val="00BD60E6"/>
    <w:rsid w:val="00BE253A"/>
    <w:rsid w:val="00BE5405"/>
    <w:rsid w:val="00BE719A"/>
    <w:rsid w:val="00BE720A"/>
    <w:rsid w:val="00BF26CF"/>
    <w:rsid w:val="00BF4533"/>
    <w:rsid w:val="00BF5F8C"/>
    <w:rsid w:val="00C067E5"/>
    <w:rsid w:val="00C15528"/>
    <w:rsid w:val="00C164CA"/>
    <w:rsid w:val="00C21B63"/>
    <w:rsid w:val="00C42BF8"/>
    <w:rsid w:val="00C460AE"/>
    <w:rsid w:val="00C50043"/>
    <w:rsid w:val="00C50380"/>
    <w:rsid w:val="00C63713"/>
    <w:rsid w:val="00C7573B"/>
    <w:rsid w:val="00C76CF3"/>
    <w:rsid w:val="00C77E30"/>
    <w:rsid w:val="00C814F5"/>
    <w:rsid w:val="00C93933"/>
    <w:rsid w:val="00CB0180"/>
    <w:rsid w:val="00CB3470"/>
    <w:rsid w:val="00CC14A3"/>
    <w:rsid w:val="00CC2B52"/>
    <w:rsid w:val="00CD49BD"/>
    <w:rsid w:val="00CD606E"/>
    <w:rsid w:val="00CD7ECB"/>
    <w:rsid w:val="00CF0BB2"/>
    <w:rsid w:val="00D0104A"/>
    <w:rsid w:val="00D13441"/>
    <w:rsid w:val="00D17B17"/>
    <w:rsid w:val="00D243A3"/>
    <w:rsid w:val="00D27968"/>
    <w:rsid w:val="00D333D9"/>
    <w:rsid w:val="00D33440"/>
    <w:rsid w:val="00D40403"/>
    <w:rsid w:val="00D52EFE"/>
    <w:rsid w:val="00D63EF6"/>
    <w:rsid w:val="00D70DFB"/>
    <w:rsid w:val="00D766DF"/>
    <w:rsid w:val="00D7766F"/>
    <w:rsid w:val="00D83D21"/>
    <w:rsid w:val="00D84B58"/>
    <w:rsid w:val="00D925D1"/>
    <w:rsid w:val="00D9435C"/>
    <w:rsid w:val="00DA0C47"/>
    <w:rsid w:val="00DA1ED5"/>
    <w:rsid w:val="00DC2D97"/>
    <w:rsid w:val="00DF59AF"/>
    <w:rsid w:val="00E04236"/>
    <w:rsid w:val="00E05704"/>
    <w:rsid w:val="00E05C46"/>
    <w:rsid w:val="00E26993"/>
    <w:rsid w:val="00E30206"/>
    <w:rsid w:val="00E33C1C"/>
    <w:rsid w:val="00E443FC"/>
    <w:rsid w:val="00E45FE7"/>
    <w:rsid w:val="00E476B8"/>
    <w:rsid w:val="00E54292"/>
    <w:rsid w:val="00E55BCD"/>
    <w:rsid w:val="00E724F6"/>
    <w:rsid w:val="00E73EC4"/>
    <w:rsid w:val="00E74DC7"/>
    <w:rsid w:val="00E76FAB"/>
    <w:rsid w:val="00E82808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73E4F"/>
    <w:rsid w:val="00F83B9F"/>
    <w:rsid w:val="00F84CF5"/>
    <w:rsid w:val="00F87445"/>
    <w:rsid w:val="00FA420B"/>
    <w:rsid w:val="00FB03B3"/>
    <w:rsid w:val="00FB192C"/>
    <w:rsid w:val="00FB6D50"/>
    <w:rsid w:val="00FC306F"/>
    <w:rsid w:val="00FD7CFE"/>
    <w:rsid w:val="00FF3089"/>
    <w:rsid w:val="00FF3B04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54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4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4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4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4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4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4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4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4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4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5405"/>
  </w:style>
  <w:style w:type="paragraph" w:customStyle="1" w:styleId="OPCParaBase">
    <w:name w:val="OPCParaBase"/>
    <w:qFormat/>
    <w:rsid w:val="00BE54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54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54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54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54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54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E54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54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54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54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54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5405"/>
  </w:style>
  <w:style w:type="paragraph" w:customStyle="1" w:styleId="Blocks">
    <w:name w:val="Blocks"/>
    <w:aliases w:val="bb"/>
    <w:basedOn w:val="OPCParaBase"/>
    <w:qFormat/>
    <w:rsid w:val="00BE54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54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54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5405"/>
    <w:rPr>
      <w:i/>
    </w:rPr>
  </w:style>
  <w:style w:type="paragraph" w:customStyle="1" w:styleId="BoxList">
    <w:name w:val="BoxList"/>
    <w:aliases w:val="bl"/>
    <w:basedOn w:val="BoxText"/>
    <w:qFormat/>
    <w:rsid w:val="00BE54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54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54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5405"/>
    <w:pPr>
      <w:ind w:left="1985" w:hanging="851"/>
    </w:pPr>
  </w:style>
  <w:style w:type="character" w:customStyle="1" w:styleId="CharAmPartNo">
    <w:name w:val="CharAmPartNo"/>
    <w:basedOn w:val="OPCCharBase"/>
    <w:qFormat/>
    <w:rsid w:val="00BE5405"/>
  </w:style>
  <w:style w:type="character" w:customStyle="1" w:styleId="CharAmPartText">
    <w:name w:val="CharAmPartText"/>
    <w:basedOn w:val="OPCCharBase"/>
    <w:qFormat/>
    <w:rsid w:val="00BE5405"/>
  </w:style>
  <w:style w:type="character" w:customStyle="1" w:styleId="CharAmSchNo">
    <w:name w:val="CharAmSchNo"/>
    <w:basedOn w:val="OPCCharBase"/>
    <w:qFormat/>
    <w:rsid w:val="00BE5405"/>
  </w:style>
  <w:style w:type="character" w:customStyle="1" w:styleId="CharAmSchText">
    <w:name w:val="CharAmSchText"/>
    <w:basedOn w:val="OPCCharBase"/>
    <w:qFormat/>
    <w:rsid w:val="00BE5405"/>
  </w:style>
  <w:style w:type="character" w:customStyle="1" w:styleId="CharBoldItalic">
    <w:name w:val="CharBoldItalic"/>
    <w:basedOn w:val="OPCCharBase"/>
    <w:uiPriority w:val="1"/>
    <w:qFormat/>
    <w:rsid w:val="00BE54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5405"/>
  </w:style>
  <w:style w:type="character" w:customStyle="1" w:styleId="CharChapText">
    <w:name w:val="CharChapText"/>
    <w:basedOn w:val="OPCCharBase"/>
    <w:uiPriority w:val="1"/>
    <w:qFormat/>
    <w:rsid w:val="00BE5405"/>
  </w:style>
  <w:style w:type="character" w:customStyle="1" w:styleId="CharDivNo">
    <w:name w:val="CharDivNo"/>
    <w:basedOn w:val="OPCCharBase"/>
    <w:uiPriority w:val="1"/>
    <w:qFormat/>
    <w:rsid w:val="00BE5405"/>
  </w:style>
  <w:style w:type="character" w:customStyle="1" w:styleId="CharDivText">
    <w:name w:val="CharDivText"/>
    <w:basedOn w:val="OPCCharBase"/>
    <w:uiPriority w:val="1"/>
    <w:qFormat/>
    <w:rsid w:val="00BE5405"/>
  </w:style>
  <w:style w:type="character" w:customStyle="1" w:styleId="CharItalic">
    <w:name w:val="CharItalic"/>
    <w:basedOn w:val="OPCCharBase"/>
    <w:uiPriority w:val="1"/>
    <w:qFormat/>
    <w:rsid w:val="00BE5405"/>
    <w:rPr>
      <w:i/>
    </w:rPr>
  </w:style>
  <w:style w:type="character" w:customStyle="1" w:styleId="CharPartNo">
    <w:name w:val="CharPartNo"/>
    <w:basedOn w:val="OPCCharBase"/>
    <w:uiPriority w:val="1"/>
    <w:qFormat/>
    <w:rsid w:val="00BE5405"/>
  </w:style>
  <w:style w:type="character" w:customStyle="1" w:styleId="CharPartText">
    <w:name w:val="CharPartText"/>
    <w:basedOn w:val="OPCCharBase"/>
    <w:uiPriority w:val="1"/>
    <w:qFormat/>
    <w:rsid w:val="00BE5405"/>
  </w:style>
  <w:style w:type="character" w:customStyle="1" w:styleId="CharSectno">
    <w:name w:val="CharSectno"/>
    <w:basedOn w:val="OPCCharBase"/>
    <w:qFormat/>
    <w:rsid w:val="00BE5405"/>
  </w:style>
  <w:style w:type="character" w:customStyle="1" w:styleId="CharSubdNo">
    <w:name w:val="CharSubdNo"/>
    <w:basedOn w:val="OPCCharBase"/>
    <w:uiPriority w:val="1"/>
    <w:qFormat/>
    <w:rsid w:val="00BE5405"/>
  </w:style>
  <w:style w:type="character" w:customStyle="1" w:styleId="CharSubdText">
    <w:name w:val="CharSubdText"/>
    <w:basedOn w:val="OPCCharBase"/>
    <w:uiPriority w:val="1"/>
    <w:qFormat/>
    <w:rsid w:val="00BE5405"/>
  </w:style>
  <w:style w:type="paragraph" w:customStyle="1" w:styleId="CTA--">
    <w:name w:val="CTA --"/>
    <w:basedOn w:val="OPCParaBase"/>
    <w:next w:val="Normal"/>
    <w:rsid w:val="00BE54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54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54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54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54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54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54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54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54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54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54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54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54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54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E54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54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54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54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54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54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54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54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54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54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54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540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54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54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54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54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54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540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54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54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54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E54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54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54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54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54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54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54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54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54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54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54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54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54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54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54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54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54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54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54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54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E540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E540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E540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E540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E540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E540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E540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E540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E540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E54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54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54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54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54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54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54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54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E5405"/>
    <w:rPr>
      <w:sz w:val="16"/>
    </w:rPr>
  </w:style>
  <w:style w:type="table" w:customStyle="1" w:styleId="CFlag">
    <w:name w:val="CFlag"/>
    <w:basedOn w:val="TableNormal"/>
    <w:uiPriority w:val="99"/>
    <w:rsid w:val="00BE540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E54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E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E540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E540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540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E540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540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540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E540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540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540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E540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E540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54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E54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54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E540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540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540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540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540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540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E540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540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E5405"/>
  </w:style>
  <w:style w:type="character" w:customStyle="1" w:styleId="CharSubPartNoCASA">
    <w:name w:val="CharSubPartNo(CASA)"/>
    <w:basedOn w:val="OPCCharBase"/>
    <w:uiPriority w:val="1"/>
    <w:rsid w:val="00BE5405"/>
  </w:style>
  <w:style w:type="paragraph" w:customStyle="1" w:styleId="ENoteTTIndentHeadingSub">
    <w:name w:val="ENoteTTIndentHeadingSub"/>
    <w:aliases w:val="enTTHis"/>
    <w:basedOn w:val="OPCParaBase"/>
    <w:rsid w:val="00BE540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540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540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540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E540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B267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54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5405"/>
    <w:rPr>
      <w:sz w:val="22"/>
    </w:rPr>
  </w:style>
  <w:style w:type="paragraph" w:customStyle="1" w:styleId="SOTextNote">
    <w:name w:val="SO TextNote"/>
    <w:aliases w:val="sont"/>
    <w:basedOn w:val="SOText"/>
    <w:qFormat/>
    <w:rsid w:val="00BE540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540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5405"/>
    <w:rPr>
      <w:sz w:val="22"/>
    </w:rPr>
  </w:style>
  <w:style w:type="paragraph" w:customStyle="1" w:styleId="FileName">
    <w:name w:val="FileName"/>
    <w:basedOn w:val="Normal"/>
    <w:rsid w:val="00BE5405"/>
  </w:style>
  <w:style w:type="paragraph" w:customStyle="1" w:styleId="TableHeading">
    <w:name w:val="TableHeading"/>
    <w:aliases w:val="th"/>
    <w:basedOn w:val="OPCParaBase"/>
    <w:next w:val="Tabletext"/>
    <w:rsid w:val="00BE540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540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540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540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540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540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540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540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540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E54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E540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E540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540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540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E5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40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4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40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40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4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4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4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507995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50799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54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4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4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4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4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4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4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4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4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4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5405"/>
  </w:style>
  <w:style w:type="paragraph" w:customStyle="1" w:styleId="OPCParaBase">
    <w:name w:val="OPCParaBase"/>
    <w:qFormat/>
    <w:rsid w:val="00BE54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54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54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54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54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54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E54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54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54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54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54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5405"/>
  </w:style>
  <w:style w:type="paragraph" w:customStyle="1" w:styleId="Blocks">
    <w:name w:val="Blocks"/>
    <w:aliases w:val="bb"/>
    <w:basedOn w:val="OPCParaBase"/>
    <w:qFormat/>
    <w:rsid w:val="00BE54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54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54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5405"/>
    <w:rPr>
      <w:i/>
    </w:rPr>
  </w:style>
  <w:style w:type="paragraph" w:customStyle="1" w:styleId="BoxList">
    <w:name w:val="BoxList"/>
    <w:aliases w:val="bl"/>
    <w:basedOn w:val="BoxText"/>
    <w:qFormat/>
    <w:rsid w:val="00BE54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54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54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5405"/>
    <w:pPr>
      <w:ind w:left="1985" w:hanging="851"/>
    </w:pPr>
  </w:style>
  <w:style w:type="character" w:customStyle="1" w:styleId="CharAmPartNo">
    <w:name w:val="CharAmPartNo"/>
    <w:basedOn w:val="OPCCharBase"/>
    <w:qFormat/>
    <w:rsid w:val="00BE5405"/>
  </w:style>
  <w:style w:type="character" w:customStyle="1" w:styleId="CharAmPartText">
    <w:name w:val="CharAmPartText"/>
    <w:basedOn w:val="OPCCharBase"/>
    <w:qFormat/>
    <w:rsid w:val="00BE5405"/>
  </w:style>
  <w:style w:type="character" w:customStyle="1" w:styleId="CharAmSchNo">
    <w:name w:val="CharAmSchNo"/>
    <w:basedOn w:val="OPCCharBase"/>
    <w:qFormat/>
    <w:rsid w:val="00BE5405"/>
  </w:style>
  <w:style w:type="character" w:customStyle="1" w:styleId="CharAmSchText">
    <w:name w:val="CharAmSchText"/>
    <w:basedOn w:val="OPCCharBase"/>
    <w:qFormat/>
    <w:rsid w:val="00BE5405"/>
  </w:style>
  <w:style w:type="character" w:customStyle="1" w:styleId="CharBoldItalic">
    <w:name w:val="CharBoldItalic"/>
    <w:basedOn w:val="OPCCharBase"/>
    <w:uiPriority w:val="1"/>
    <w:qFormat/>
    <w:rsid w:val="00BE54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5405"/>
  </w:style>
  <w:style w:type="character" w:customStyle="1" w:styleId="CharChapText">
    <w:name w:val="CharChapText"/>
    <w:basedOn w:val="OPCCharBase"/>
    <w:uiPriority w:val="1"/>
    <w:qFormat/>
    <w:rsid w:val="00BE5405"/>
  </w:style>
  <w:style w:type="character" w:customStyle="1" w:styleId="CharDivNo">
    <w:name w:val="CharDivNo"/>
    <w:basedOn w:val="OPCCharBase"/>
    <w:uiPriority w:val="1"/>
    <w:qFormat/>
    <w:rsid w:val="00BE5405"/>
  </w:style>
  <w:style w:type="character" w:customStyle="1" w:styleId="CharDivText">
    <w:name w:val="CharDivText"/>
    <w:basedOn w:val="OPCCharBase"/>
    <w:uiPriority w:val="1"/>
    <w:qFormat/>
    <w:rsid w:val="00BE5405"/>
  </w:style>
  <w:style w:type="character" w:customStyle="1" w:styleId="CharItalic">
    <w:name w:val="CharItalic"/>
    <w:basedOn w:val="OPCCharBase"/>
    <w:uiPriority w:val="1"/>
    <w:qFormat/>
    <w:rsid w:val="00BE5405"/>
    <w:rPr>
      <w:i/>
    </w:rPr>
  </w:style>
  <w:style w:type="character" w:customStyle="1" w:styleId="CharPartNo">
    <w:name w:val="CharPartNo"/>
    <w:basedOn w:val="OPCCharBase"/>
    <w:uiPriority w:val="1"/>
    <w:qFormat/>
    <w:rsid w:val="00BE5405"/>
  </w:style>
  <w:style w:type="character" w:customStyle="1" w:styleId="CharPartText">
    <w:name w:val="CharPartText"/>
    <w:basedOn w:val="OPCCharBase"/>
    <w:uiPriority w:val="1"/>
    <w:qFormat/>
    <w:rsid w:val="00BE5405"/>
  </w:style>
  <w:style w:type="character" w:customStyle="1" w:styleId="CharSectno">
    <w:name w:val="CharSectno"/>
    <w:basedOn w:val="OPCCharBase"/>
    <w:qFormat/>
    <w:rsid w:val="00BE5405"/>
  </w:style>
  <w:style w:type="character" w:customStyle="1" w:styleId="CharSubdNo">
    <w:name w:val="CharSubdNo"/>
    <w:basedOn w:val="OPCCharBase"/>
    <w:uiPriority w:val="1"/>
    <w:qFormat/>
    <w:rsid w:val="00BE5405"/>
  </w:style>
  <w:style w:type="character" w:customStyle="1" w:styleId="CharSubdText">
    <w:name w:val="CharSubdText"/>
    <w:basedOn w:val="OPCCharBase"/>
    <w:uiPriority w:val="1"/>
    <w:qFormat/>
    <w:rsid w:val="00BE5405"/>
  </w:style>
  <w:style w:type="paragraph" w:customStyle="1" w:styleId="CTA--">
    <w:name w:val="CTA --"/>
    <w:basedOn w:val="OPCParaBase"/>
    <w:next w:val="Normal"/>
    <w:rsid w:val="00BE54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54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54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54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54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54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54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54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54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54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54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54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54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54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E54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54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54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54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54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54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54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54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54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54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54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540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54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54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54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54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54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540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54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54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54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E54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54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54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54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54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54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54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54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54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54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54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54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54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54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54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54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54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54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54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54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E540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E540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E540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E540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E540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E540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E540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E540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E540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E54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54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54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54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54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54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54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54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E5405"/>
    <w:rPr>
      <w:sz w:val="16"/>
    </w:rPr>
  </w:style>
  <w:style w:type="table" w:customStyle="1" w:styleId="CFlag">
    <w:name w:val="CFlag"/>
    <w:basedOn w:val="TableNormal"/>
    <w:uiPriority w:val="99"/>
    <w:rsid w:val="00BE540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E54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E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E540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E540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540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E540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540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540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E540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540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540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E540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E540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54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E54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54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E540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540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540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540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540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540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E540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540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E5405"/>
  </w:style>
  <w:style w:type="character" w:customStyle="1" w:styleId="CharSubPartNoCASA">
    <w:name w:val="CharSubPartNo(CASA)"/>
    <w:basedOn w:val="OPCCharBase"/>
    <w:uiPriority w:val="1"/>
    <w:rsid w:val="00BE5405"/>
  </w:style>
  <w:style w:type="paragraph" w:customStyle="1" w:styleId="ENoteTTIndentHeadingSub">
    <w:name w:val="ENoteTTIndentHeadingSub"/>
    <w:aliases w:val="enTTHis"/>
    <w:basedOn w:val="OPCParaBase"/>
    <w:rsid w:val="00BE540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540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540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540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E540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B267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54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5405"/>
    <w:rPr>
      <w:sz w:val="22"/>
    </w:rPr>
  </w:style>
  <w:style w:type="paragraph" w:customStyle="1" w:styleId="SOTextNote">
    <w:name w:val="SO TextNote"/>
    <w:aliases w:val="sont"/>
    <w:basedOn w:val="SOText"/>
    <w:qFormat/>
    <w:rsid w:val="00BE540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540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5405"/>
    <w:rPr>
      <w:sz w:val="22"/>
    </w:rPr>
  </w:style>
  <w:style w:type="paragraph" w:customStyle="1" w:styleId="FileName">
    <w:name w:val="FileName"/>
    <w:basedOn w:val="Normal"/>
    <w:rsid w:val="00BE5405"/>
  </w:style>
  <w:style w:type="paragraph" w:customStyle="1" w:styleId="TableHeading">
    <w:name w:val="TableHeading"/>
    <w:aliases w:val="th"/>
    <w:basedOn w:val="OPCParaBase"/>
    <w:next w:val="Tabletext"/>
    <w:rsid w:val="00BE540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540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540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540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540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540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540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540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540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E54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E540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E540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540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540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E5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40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4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40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40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4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4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4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507995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50799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833</Words>
  <Characters>4751</Characters>
  <Application>Microsoft Office Word</Application>
  <DocSecurity>4</DocSecurity>
  <PresentationFormat/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2017-05-22T04:38:00Z</cp:lastPrinted>
  <dcterms:created xsi:type="dcterms:W3CDTF">2017-06-28T00:21:00Z</dcterms:created>
  <dcterms:modified xsi:type="dcterms:W3CDTF">2017-06-28T00:21:00Z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Agricultural and Veterinary Chemicals Legislation Amendment (Reconsideration Participation Review)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27 June 2017</vt:lpwstr>
  </property>
  <property fmtid="{D5CDD505-2E9C-101B-9397-08002B2CF9AE}" pid="10" name="Authority">
    <vt:lpwstr/>
  </property>
  <property fmtid="{D5CDD505-2E9C-101B-9397-08002B2CF9AE}" pid="11" name="ID">
    <vt:lpwstr>OPC62664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Agricultural and Veterinary Chemicals Code Act 1994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27 June 2017</vt:lpwstr>
  </property>
</Properties>
</file>