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1349F" w:rsidRDefault="00193461" w:rsidP="00C63713">
      <w:pPr>
        <w:rPr>
          <w:sz w:val="28"/>
        </w:rPr>
      </w:pPr>
      <w:r w:rsidRPr="0041349F">
        <w:rPr>
          <w:noProof/>
          <w:lang w:eastAsia="en-AU"/>
        </w:rPr>
        <w:drawing>
          <wp:inline distT="0" distB="0" distL="0" distR="0" wp14:anchorId="4D6698D3" wp14:editId="7401C26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1349F" w:rsidRDefault="0048364F" w:rsidP="0048364F">
      <w:pPr>
        <w:rPr>
          <w:sz w:val="19"/>
        </w:rPr>
      </w:pPr>
    </w:p>
    <w:p w:rsidR="0048364F" w:rsidRPr="0041349F" w:rsidRDefault="00CC7548" w:rsidP="0048364F">
      <w:pPr>
        <w:pStyle w:val="ShortT"/>
      </w:pPr>
      <w:r w:rsidRPr="0041349F">
        <w:t>Financial Framework (Supplementary Powers) Amendment (Prime Minister and Cabinet Measures No.</w:t>
      </w:r>
      <w:r w:rsidR="0041349F" w:rsidRPr="0041349F">
        <w:t> </w:t>
      </w:r>
      <w:r w:rsidRPr="0041349F">
        <w:t>2) Regulations</w:t>
      </w:r>
      <w:r w:rsidR="0041349F" w:rsidRPr="0041349F">
        <w:t> </w:t>
      </w:r>
      <w:r w:rsidRPr="0041349F">
        <w:t>2017</w:t>
      </w:r>
    </w:p>
    <w:p w:rsidR="00CC7548" w:rsidRPr="0041349F" w:rsidRDefault="00CC7548" w:rsidP="007517B8">
      <w:pPr>
        <w:pStyle w:val="SignCoverPageStart"/>
        <w:spacing w:before="240"/>
        <w:rPr>
          <w:szCs w:val="22"/>
        </w:rPr>
      </w:pPr>
      <w:r w:rsidRPr="0041349F">
        <w:rPr>
          <w:szCs w:val="22"/>
        </w:rPr>
        <w:t xml:space="preserve">I, General the Honourable Sir Peter Cosgrove AK MC (Ret’d), </w:t>
      </w:r>
      <w:r w:rsidR="0041349F" w:rsidRPr="0041349F">
        <w:rPr>
          <w:szCs w:val="22"/>
        </w:rPr>
        <w:t>Governor</w:t>
      </w:r>
      <w:r w:rsidR="0041349F">
        <w:rPr>
          <w:szCs w:val="22"/>
        </w:rPr>
        <w:noBreakHyphen/>
      </w:r>
      <w:r w:rsidR="0041349F" w:rsidRPr="0041349F">
        <w:rPr>
          <w:szCs w:val="22"/>
        </w:rPr>
        <w:t>General</w:t>
      </w:r>
      <w:r w:rsidRPr="0041349F">
        <w:rPr>
          <w:szCs w:val="22"/>
        </w:rPr>
        <w:t xml:space="preserve"> of the Commonwealth of Australia, acting with the advice of the Federal Executive Council, make the following regulation</w:t>
      </w:r>
      <w:r w:rsidR="00A654F2" w:rsidRPr="0041349F">
        <w:rPr>
          <w:szCs w:val="22"/>
        </w:rPr>
        <w:t>s</w:t>
      </w:r>
      <w:r w:rsidRPr="0041349F">
        <w:rPr>
          <w:szCs w:val="22"/>
        </w:rPr>
        <w:t>.</w:t>
      </w:r>
    </w:p>
    <w:p w:rsidR="00CC7548" w:rsidRPr="0041349F" w:rsidRDefault="00CC7548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41349F">
        <w:rPr>
          <w:szCs w:val="22"/>
        </w:rPr>
        <w:t xml:space="preserve">Dated </w:t>
      </w:r>
      <w:bookmarkStart w:id="0" w:name="BKCheck15B_1"/>
      <w:bookmarkEnd w:id="0"/>
      <w:r w:rsidRPr="0041349F">
        <w:rPr>
          <w:szCs w:val="22"/>
        </w:rPr>
        <w:fldChar w:fldCharType="begin"/>
      </w:r>
      <w:r w:rsidRPr="0041349F">
        <w:rPr>
          <w:szCs w:val="22"/>
        </w:rPr>
        <w:instrText xml:space="preserve"> DOCPROPERTY  DateMade </w:instrText>
      </w:r>
      <w:r w:rsidRPr="0041349F">
        <w:rPr>
          <w:szCs w:val="22"/>
        </w:rPr>
        <w:fldChar w:fldCharType="separate"/>
      </w:r>
      <w:r w:rsidR="008A334C">
        <w:rPr>
          <w:szCs w:val="22"/>
        </w:rPr>
        <w:t>27 June 2017</w:t>
      </w:r>
      <w:r w:rsidRPr="0041349F">
        <w:rPr>
          <w:szCs w:val="22"/>
        </w:rPr>
        <w:fldChar w:fldCharType="end"/>
      </w:r>
    </w:p>
    <w:p w:rsidR="00CC7548" w:rsidRPr="0041349F" w:rsidRDefault="00CC7548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1349F">
        <w:rPr>
          <w:szCs w:val="22"/>
        </w:rPr>
        <w:t>Peter Cosgrove</w:t>
      </w:r>
    </w:p>
    <w:p w:rsidR="00CC7548" w:rsidRPr="0041349F" w:rsidRDefault="0041349F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1349F">
        <w:rPr>
          <w:szCs w:val="22"/>
        </w:rPr>
        <w:t>Governor</w:t>
      </w:r>
      <w:r>
        <w:rPr>
          <w:szCs w:val="22"/>
        </w:rPr>
        <w:noBreakHyphen/>
      </w:r>
      <w:r w:rsidRPr="0041349F">
        <w:rPr>
          <w:szCs w:val="22"/>
        </w:rPr>
        <w:t>General</w:t>
      </w:r>
    </w:p>
    <w:p w:rsidR="00CC7548" w:rsidRPr="0041349F" w:rsidRDefault="00CC7548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1349F">
        <w:rPr>
          <w:szCs w:val="22"/>
        </w:rPr>
        <w:t>By His Excellency’s Command</w:t>
      </w:r>
    </w:p>
    <w:p w:rsidR="00CC7548" w:rsidRPr="0041349F" w:rsidRDefault="00CC7548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1349F">
        <w:rPr>
          <w:szCs w:val="22"/>
        </w:rPr>
        <w:t>Mathias Cormann</w:t>
      </w:r>
    </w:p>
    <w:p w:rsidR="00CC7548" w:rsidRPr="0041349F" w:rsidRDefault="00CC7548" w:rsidP="007517B8">
      <w:pPr>
        <w:pStyle w:val="SignCoverPageEnd"/>
        <w:rPr>
          <w:szCs w:val="22"/>
        </w:rPr>
      </w:pPr>
      <w:r w:rsidRPr="0041349F">
        <w:rPr>
          <w:szCs w:val="22"/>
        </w:rPr>
        <w:t>Minister for Finance</w:t>
      </w:r>
    </w:p>
    <w:p w:rsidR="00CC7548" w:rsidRPr="0041349F" w:rsidRDefault="00CC7548" w:rsidP="007517B8"/>
    <w:p w:rsidR="00CC7548" w:rsidRPr="0041349F" w:rsidRDefault="00CC7548" w:rsidP="007517B8"/>
    <w:p w:rsidR="00CC7548" w:rsidRPr="0041349F" w:rsidRDefault="00CC7548" w:rsidP="007517B8"/>
    <w:p w:rsidR="00CC7548" w:rsidRPr="0041349F" w:rsidRDefault="00CC7548" w:rsidP="00CC7548"/>
    <w:p w:rsidR="0048364F" w:rsidRPr="0041349F" w:rsidRDefault="0048364F" w:rsidP="0048364F">
      <w:pPr>
        <w:pStyle w:val="Header"/>
        <w:tabs>
          <w:tab w:val="clear" w:pos="4150"/>
          <w:tab w:val="clear" w:pos="8307"/>
        </w:tabs>
      </w:pPr>
      <w:r w:rsidRPr="0041349F">
        <w:rPr>
          <w:rStyle w:val="CharAmSchNo"/>
        </w:rPr>
        <w:t xml:space="preserve"> </w:t>
      </w:r>
      <w:r w:rsidRPr="0041349F">
        <w:rPr>
          <w:rStyle w:val="CharAmSchText"/>
        </w:rPr>
        <w:t xml:space="preserve"> </w:t>
      </w:r>
    </w:p>
    <w:p w:rsidR="0048364F" w:rsidRPr="0041349F" w:rsidRDefault="0048364F" w:rsidP="0048364F">
      <w:pPr>
        <w:pStyle w:val="Header"/>
        <w:tabs>
          <w:tab w:val="clear" w:pos="4150"/>
          <w:tab w:val="clear" w:pos="8307"/>
        </w:tabs>
      </w:pPr>
      <w:r w:rsidRPr="0041349F">
        <w:rPr>
          <w:rStyle w:val="CharAmPartNo"/>
        </w:rPr>
        <w:t xml:space="preserve"> </w:t>
      </w:r>
      <w:r w:rsidRPr="0041349F">
        <w:rPr>
          <w:rStyle w:val="CharAmPartText"/>
        </w:rPr>
        <w:t xml:space="preserve"> </w:t>
      </w:r>
    </w:p>
    <w:p w:rsidR="0048364F" w:rsidRPr="0041349F" w:rsidRDefault="0048364F" w:rsidP="0048364F">
      <w:pPr>
        <w:sectPr w:rsidR="0048364F" w:rsidRPr="0041349F" w:rsidSect="00C74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41349F" w:rsidRDefault="0048364F" w:rsidP="00141B95">
      <w:pPr>
        <w:rPr>
          <w:sz w:val="36"/>
        </w:rPr>
      </w:pPr>
      <w:r w:rsidRPr="0041349F">
        <w:rPr>
          <w:sz w:val="36"/>
        </w:rPr>
        <w:lastRenderedPageBreak/>
        <w:t>Contents</w:t>
      </w:r>
    </w:p>
    <w:bookmarkStart w:id="1" w:name="BKCheck15B_2"/>
    <w:bookmarkEnd w:id="1"/>
    <w:p w:rsidR="00384B42" w:rsidRPr="0041349F" w:rsidRDefault="00384B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1349F">
        <w:fldChar w:fldCharType="begin"/>
      </w:r>
      <w:r w:rsidRPr="0041349F">
        <w:instrText xml:space="preserve"> TOC \o "1-9" </w:instrText>
      </w:r>
      <w:r w:rsidRPr="0041349F">
        <w:fldChar w:fldCharType="separate"/>
      </w:r>
      <w:r w:rsidRPr="0041349F">
        <w:rPr>
          <w:noProof/>
        </w:rPr>
        <w:t>1</w:t>
      </w:r>
      <w:r w:rsidRPr="0041349F">
        <w:rPr>
          <w:noProof/>
        </w:rPr>
        <w:tab/>
        <w:t>Name</w:t>
      </w:r>
      <w:r w:rsidRPr="0041349F">
        <w:rPr>
          <w:noProof/>
        </w:rPr>
        <w:tab/>
      </w:r>
      <w:r w:rsidRPr="0041349F">
        <w:rPr>
          <w:noProof/>
        </w:rPr>
        <w:fldChar w:fldCharType="begin"/>
      </w:r>
      <w:r w:rsidRPr="0041349F">
        <w:rPr>
          <w:noProof/>
        </w:rPr>
        <w:instrText xml:space="preserve"> PAGEREF _Toc484593633 \h </w:instrText>
      </w:r>
      <w:r w:rsidRPr="0041349F">
        <w:rPr>
          <w:noProof/>
        </w:rPr>
      </w:r>
      <w:r w:rsidRPr="0041349F">
        <w:rPr>
          <w:noProof/>
        </w:rPr>
        <w:fldChar w:fldCharType="separate"/>
      </w:r>
      <w:r w:rsidR="008A334C">
        <w:rPr>
          <w:noProof/>
        </w:rPr>
        <w:t>1</w:t>
      </w:r>
      <w:r w:rsidRPr="0041349F">
        <w:rPr>
          <w:noProof/>
        </w:rPr>
        <w:fldChar w:fldCharType="end"/>
      </w:r>
    </w:p>
    <w:p w:rsidR="00384B42" w:rsidRPr="0041349F" w:rsidRDefault="00384B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1349F">
        <w:rPr>
          <w:noProof/>
        </w:rPr>
        <w:t>2</w:t>
      </w:r>
      <w:r w:rsidRPr="0041349F">
        <w:rPr>
          <w:noProof/>
        </w:rPr>
        <w:tab/>
        <w:t>Commencement</w:t>
      </w:r>
      <w:r w:rsidRPr="0041349F">
        <w:rPr>
          <w:noProof/>
        </w:rPr>
        <w:tab/>
      </w:r>
      <w:r w:rsidRPr="0041349F">
        <w:rPr>
          <w:noProof/>
        </w:rPr>
        <w:fldChar w:fldCharType="begin"/>
      </w:r>
      <w:r w:rsidRPr="0041349F">
        <w:rPr>
          <w:noProof/>
        </w:rPr>
        <w:instrText xml:space="preserve"> PAGEREF _Toc484593634 \h </w:instrText>
      </w:r>
      <w:r w:rsidRPr="0041349F">
        <w:rPr>
          <w:noProof/>
        </w:rPr>
      </w:r>
      <w:r w:rsidRPr="0041349F">
        <w:rPr>
          <w:noProof/>
        </w:rPr>
        <w:fldChar w:fldCharType="separate"/>
      </w:r>
      <w:r w:rsidR="008A334C">
        <w:rPr>
          <w:noProof/>
        </w:rPr>
        <w:t>1</w:t>
      </w:r>
      <w:r w:rsidRPr="0041349F">
        <w:rPr>
          <w:noProof/>
        </w:rPr>
        <w:fldChar w:fldCharType="end"/>
      </w:r>
    </w:p>
    <w:p w:rsidR="00384B42" w:rsidRPr="0041349F" w:rsidRDefault="00384B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1349F">
        <w:rPr>
          <w:noProof/>
        </w:rPr>
        <w:t>3</w:t>
      </w:r>
      <w:r w:rsidRPr="0041349F">
        <w:rPr>
          <w:noProof/>
        </w:rPr>
        <w:tab/>
        <w:t>Authority</w:t>
      </w:r>
      <w:r w:rsidRPr="0041349F">
        <w:rPr>
          <w:noProof/>
        </w:rPr>
        <w:tab/>
      </w:r>
      <w:r w:rsidRPr="0041349F">
        <w:rPr>
          <w:noProof/>
        </w:rPr>
        <w:fldChar w:fldCharType="begin"/>
      </w:r>
      <w:r w:rsidRPr="0041349F">
        <w:rPr>
          <w:noProof/>
        </w:rPr>
        <w:instrText xml:space="preserve"> PAGEREF _Toc484593635 \h </w:instrText>
      </w:r>
      <w:r w:rsidRPr="0041349F">
        <w:rPr>
          <w:noProof/>
        </w:rPr>
      </w:r>
      <w:r w:rsidRPr="0041349F">
        <w:rPr>
          <w:noProof/>
        </w:rPr>
        <w:fldChar w:fldCharType="separate"/>
      </w:r>
      <w:r w:rsidR="008A334C">
        <w:rPr>
          <w:noProof/>
        </w:rPr>
        <w:t>1</w:t>
      </w:r>
      <w:r w:rsidRPr="0041349F">
        <w:rPr>
          <w:noProof/>
        </w:rPr>
        <w:fldChar w:fldCharType="end"/>
      </w:r>
    </w:p>
    <w:p w:rsidR="00384B42" w:rsidRPr="0041349F" w:rsidRDefault="00384B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1349F">
        <w:rPr>
          <w:noProof/>
        </w:rPr>
        <w:t>4</w:t>
      </w:r>
      <w:r w:rsidRPr="0041349F">
        <w:rPr>
          <w:noProof/>
        </w:rPr>
        <w:tab/>
        <w:t>Schedules</w:t>
      </w:r>
      <w:r w:rsidRPr="0041349F">
        <w:rPr>
          <w:noProof/>
        </w:rPr>
        <w:tab/>
      </w:r>
      <w:r w:rsidRPr="0041349F">
        <w:rPr>
          <w:noProof/>
        </w:rPr>
        <w:fldChar w:fldCharType="begin"/>
      </w:r>
      <w:r w:rsidRPr="0041349F">
        <w:rPr>
          <w:noProof/>
        </w:rPr>
        <w:instrText xml:space="preserve"> PAGEREF _Toc484593636 \h </w:instrText>
      </w:r>
      <w:r w:rsidRPr="0041349F">
        <w:rPr>
          <w:noProof/>
        </w:rPr>
      </w:r>
      <w:r w:rsidRPr="0041349F">
        <w:rPr>
          <w:noProof/>
        </w:rPr>
        <w:fldChar w:fldCharType="separate"/>
      </w:r>
      <w:r w:rsidR="008A334C">
        <w:rPr>
          <w:noProof/>
        </w:rPr>
        <w:t>1</w:t>
      </w:r>
      <w:r w:rsidRPr="0041349F">
        <w:rPr>
          <w:noProof/>
        </w:rPr>
        <w:fldChar w:fldCharType="end"/>
      </w:r>
    </w:p>
    <w:p w:rsidR="00384B42" w:rsidRPr="0041349F" w:rsidRDefault="00384B4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1349F">
        <w:rPr>
          <w:noProof/>
        </w:rPr>
        <w:t>Schedule</w:t>
      </w:r>
      <w:r w:rsidR="0041349F" w:rsidRPr="0041349F">
        <w:rPr>
          <w:noProof/>
        </w:rPr>
        <w:t> </w:t>
      </w:r>
      <w:r w:rsidRPr="0041349F">
        <w:rPr>
          <w:noProof/>
        </w:rPr>
        <w:t>1—Amendments</w:t>
      </w:r>
      <w:r w:rsidRPr="0041349F">
        <w:rPr>
          <w:b w:val="0"/>
          <w:noProof/>
          <w:sz w:val="18"/>
        </w:rPr>
        <w:tab/>
      </w:r>
      <w:r w:rsidRPr="0041349F">
        <w:rPr>
          <w:b w:val="0"/>
          <w:noProof/>
          <w:sz w:val="18"/>
        </w:rPr>
        <w:fldChar w:fldCharType="begin"/>
      </w:r>
      <w:r w:rsidRPr="0041349F">
        <w:rPr>
          <w:b w:val="0"/>
          <w:noProof/>
          <w:sz w:val="18"/>
        </w:rPr>
        <w:instrText xml:space="preserve"> PAGEREF _Toc484593637 \h </w:instrText>
      </w:r>
      <w:r w:rsidRPr="0041349F">
        <w:rPr>
          <w:b w:val="0"/>
          <w:noProof/>
          <w:sz w:val="18"/>
        </w:rPr>
      </w:r>
      <w:r w:rsidRPr="0041349F">
        <w:rPr>
          <w:b w:val="0"/>
          <w:noProof/>
          <w:sz w:val="18"/>
        </w:rPr>
        <w:fldChar w:fldCharType="separate"/>
      </w:r>
      <w:r w:rsidR="008A334C">
        <w:rPr>
          <w:b w:val="0"/>
          <w:noProof/>
          <w:sz w:val="18"/>
        </w:rPr>
        <w:t>2</w:t>
      </w:r>
      <w:r w:rsidRPr="0041349F">
        <w:rPr>
          <w:b w:val="0"/>
          <w:noProof/>
          <w:sz w:val="18"/>
        </w:rPr>
        <w:fldChar w:fldCharType="end"/>
      </w:r>
    </w:p>
    <w:p w:rsidR="00384B42" w:rsidRPr="0041349F" w:rsidRDefault="00384B4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1349F">
        <w:rPr>
          <w:noProof/>
        </w:rPr>
        <w:t>Financial Framework (Supplementary Powers) Regulations</w:t>
      </w:r>
      <w:r w:rsidR="0041349F" w:rsidRPr="0041349F">
        <w:rPr>
          <w:noProof/>
        </w:rPr>
        <w:t> </w:t>
      </w:r>
      <w:r w:rsidRPr="0041349F">
        <w:rPr>
          <w:noProof/>
        </w:rPr>
        <w:t>1997</w:t>
      </w:r>
      <w:r w:rsidRPr="0041349F">
        <w:rPr>
          <w:i w:val="0"/>
          <w:noProof/>
          <w:sz w:val="18"/>
        </w:rPr>
        <w:tab/>
      </w:r>
      <w:r w:rsidRPr="0041349F">
        <w:rPr>
          <w:i w:val="0"/>
          <w:noProof/>
          <w:sz w:val="18"/>
        </w:rPr>
        <w:fldChar w:fldCharType="begin"/>
      </w:r>
      <w:r w:rsidRPr="0041349F">
        <w:rPr>
          <w:i w:val="0"/>
          <w:noProof/>
          <w:sz w:val="18"/>
        </w:rPr>
        <w:instrText xml:space="preserve"> PAGEREF _Toc484593638 \h </w:instrText>
      </w:r>
      <w:r w:rsidRPr="0041349F">
        <w:rPr>
          <w:i w:val="0"/>
          <w:noProof/>
          <w:sz w:val="18"/>
        </w:rPr>
      </w:r>
      <w:r w:rsidRPr="0041349F">
        <w:rPr>
          <w:i w:val="0"/>
          <w:noProof/>
          <w:sz w:val="18"/>
        </w:rPr>
        <w:fldChar w:fldCharType="separate"/>
      </w:r>
      <w:r w:rsidR="008A334C">
        <w:rPr>
          <w:i w:val="0"/>
          <w:noProof/>
          <w:sz w:val="18"/>
        </w:rPr>
        <w:t>2</w:t>
      </w:r>
      <w:r w:rsidRPr="0041349F">
        <w:rPr>
          <w:i w:val="0"/>
          <w:noProof/>
          <w:sz w:val="18"/>
        </w:rPr>
        <w:fldChar w:fldCharType="end"/>
      </w:r>
    </w:p>
    <w:p w:rsidR="00833416" w:rsidRPr="0041349F" w:rsidRDefault="00384B42" w:rsidP="0048364F">
      <w:r w:rsidRPr="0041349F">
        <w:fldChar w:fldCharType="end"/>
      </w:r>
    </w:p>
    <w:p w:rsidR="00722023" w:rsidRPr="0041349F" w:rsidRDefault="00722023" w:rsidP="0048364F">
      <w:pPr>
        <w:sectPr w:rsidR="00722023" w:rsidRPr="0041349F" w:rsidSect="00C74F0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1349F" w:rsidRDefault="0048364F" w:rsidP="0048364F">
      <w:pPr>
        <w:pStyle w:val="ActHead5"/>
      </w:pPr>
      <w:bookmarkStart w:id="2" w:name="_Toc484593633"/>
      <w:r w:rsidRPr="0041349F">
        <w:rPr>
          <w:rStyle w:val="CharSectno"/>
        </w:rPr>
        <w:lastRenderedPageBreak/>
        <w:t>1</w:t>
      </w:r>
      <w:r w:rsidRPr="0041349F">
        <w:t xml:space="preserve">  </w:t>
      </w:r>
      <w:r w:rsidR="004F676E" w:rsidRPr="0041349F">
        <w:t>Name</w:t>
      </w:r>
      <w:bookmarkEnd w:id="2"/>
    </w:p>
    <w:p w:rsidR="0048364F" w:rsidRPr="0041349F" w:rsidRDefault="0048364F" w:rsidP="0048364F">
      <w:pPr>
        <w:pStyle w:val="subsection"/>
      </w:pPr>
      <w:r w:rsidRPr="0041349F">
        <w:tab/>
      </w:r>
      <w:r w:rsidRPr="0041349F">
        <w:tab/>
        <w:t>Th</w:t>
      </w:r>
      <w:r w:rsidR="00F24C35" w:rsidRPr="0041349F">
        <w:t>is</w:t>
      </w:r>
      <w:r w:rsidRPr="0041349F">
        <w:t xml:space="preserve"> </w:t>
      </w:r>
      <w:r w:rsidR="00A654F2" w:rsidRPr="0041349F">
        <w:t xml:space="preserve">instrument </w:t>
      </w:r>
      <w:r w:rsidR="00F24C35" w:rsidRPr="0041349F">
        <w:t>is</w:t>
      </w:r>
      <w:r w:rsidR="003801D0" w:rsidRPr="0041349F">
        <w:t xml:space="preserve"> the</w:t>
      </w:r>
      <w:r w:rsidRPr="0041349F">
        <w:t xml:space="preserve"> </w:t>
      </w:r>
      <w:bookmarkStart w:id="3" w:name="BKCheck15B_3"/>
      <w:bookmarkEnd w:id="3"/>
      <w:r w:rsidR="00CB0180" w:rsidRPr="0041349F">
        <w:rPr>
          <w:i/>
        </w:rPr>
        <w:fldChar w:fldCharType="begin"/>
      </w:r>
      <w:r w:rsidR="00CB0180" w:rsidRPr="0041349F">
        <w:rPr>
          <w:i/>
        </w:rPr>
        <w:instrText xml:space="preserve"> STYLEREF  ShortT </w:instrText>
      </w:r>
      <w:r w:rsidR="00CB0180" w:rsidRPr="0041349F">
        <w:rPr>
          <w:i/>
        </w:rPr>
        <w:fldChar w:fldCharType="separate"/>
      </w:r>
      <w:r w:rsidR="008A334C">
        <w:rPr>
          <w:i/>
          <w:noProof/>
        </w:rPr>
        <w:t>Financial Framework (Supplementary Powers) Amendment (Prime Minister and Cabinet Measures No. 2) Regulations 2017</w:t>
      </w:r>
      <w:r w:rsidR="00CB0180" w:rsidRPr="0041349F">
        <w:rPr>
          <w:i/>
        </w:rPr>
        <w:fldChar w:fldCharType="end"/>
      </w:r>
      <w:r w:rsidRPr="0041349F">
        <w:t>.</w:t>
      </w:r>
    </w:p>
    <w:p w:rsidR="0048364F" w:rsidRPr="0041349F" w:rsidRDefault="0048364F" w:rsidP="0048364F">
      <w:pPr>
        <w:pStyle w:val="ActHead5"/>
      </w:pPr>
      <w:bookmarkStart w:id="4" w:name="_Toc484593634"/>
      <w:r w:rsidRPr="0041349F">
        <w:rPr>
          <w:rStyle w:val="CharSectno"/>
        </w:rPr>
        <w:t>2</w:t>
      </w:r>
      <w:r w:rsidRPr="0041349F">
        <w:t xml:space="preserve">  Commencement</w:t>
      </w:r>
      <w:bookmarkEnd w:id="4"/>
    </w:p>
    <w:p w:rsidR="00CC7548" w:rsidRPr="0041349F" w:rsidRDefault="00CC7548" w:rsidP="00A664CA">
      <w:pPr>
        <w:pStyle w:val="subsection"/>
      </w:pPr>
      <w:r w:rsidRPr="0041349F">
        <w:tab/>
        <w:t>(1)</w:t>
      </w:r>
      <w:r w:rsidRPr="0041349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CC7548" w:rsidRPr="0041349F" w:rsidRDefault="00CC7548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CC7548" w:rsidRPr="0041349F" w:rsidTr="00CC7548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CC7548" w:rsidRPr="0041349F" w:rsidRDefault="00CC7548" w:rsidP="00A664CA">
            <w:pPr>
              <w:pStyle w:val="TableHeading"/>
            </w:pPr>
            <w:r w:rsidRPr="0041349F">
              <w:t>Commencement information</w:t>
            </w:r>
          </w:p>
        </w:tc>
      </w:tr>
      <w:tr w:rsidR="00CC7548" w:rsidRPr="0041349F" w:rsidTr="00CC7548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C7548" w:rsidRPr="0041349F" w:rsidRDefault="00CC7548" w:rsidP="00A664CA">
            <w:pPr>
              <w:pStyle w:val="TableHeading"/>
            </w:pPr>
            <w:r w:rsidRPr="0041349F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C7548" w:rsidRPr="0041349F" w:rsidRDefault="00CC7548" w:rsidP="00A664CA">
            <w:pPr>
              <w:pStyle w:val="TableHeading"/>
            </w:pPr>
            <w:r w:rsidRPr="0041349F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C7548" w:rsidRPr="0041349F" w:rsidRDefault="00CC7548" w:rsidP="00A664CA">
            <w:pPr>
              <w:pStyle w:val="TableHeading"/>
            </w:pPr>
            <w:r w:rsidRPr="0041349F">
              <w:t>Column 3</w:t>
            </w:r>
          </w:p>
        </w:tc>
      </w:tr>
      <w:tr w:rsidR="00CC7548" w:rsidRPr="0041349F" w:rsidTr="00CC7548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C7548" w:rsidRPr="0041349F" w:rsidRDefault="00CC7548" w:rsidP="00A664CA">
            <w:pPr>
              <w:pStyle w:val="TableHeading"/>
            </w:pPr>
            <w:r w:rsidRPr="0041349F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C7548" w:rsidRPr="0041349F" w:rsidRDefault="00CC7548" w:rsidP="00A664CA">
            <w:pPr>
              <w:pStyle w:val="TableHeading"/>
            </w:pPr>
            <w:r w:rsidRPr="0041349F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C7548" w:rsidRPr="0041349F" w:rsidRDefault="00CC7548" w:rsidP="00A664CA">
            <w:pPr>
              <w:pStyle w:val="TableHeading"/>
            </w:pPr>
            <w:r w:rsidRPr="0041349F">
              <w:t>Date/Details</w:t>
            </w:r>
          </w:p>
        </w:tc>
      </w:tr>
      <w:tr w:rsidR="00CC7548" w:rsidRPr="0041349F" w:rsidTr="00CC7548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C7548" w:rsidRPr="0041349F" w:rsidRDefault="00CC7548" w:rsidP="00A664CA">
            <w:pPr>
              <w:pStyle w:val="Tabletext"/>
            </w:pPr>
            <w:r w:rsidRPr="0041349F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C7548" w:rsidRPr="0041349F" w:rsidRDefault="0079176E" w:rsidP="00A664CA">
            <w:pPr>
              <w:pStyle w:val="Tabletext"/>
            </w:pPr>
            <w:r w:rsidRPr="0041349F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C7548" w:rsidRPr="0041349F" w:rsidRDefault="005E19D6" w:rsidP="00A664CA">
            <w:pPr>
              <w:pStyle w:val="Tabletext"/>
            </w:pPr>
            <w:r>
              <w:t>30 June 2017</w:t>
            </w:r>
            <w:bookmarkStart w:id="5" w:name="_GoBack"/>
            <w:bookmarkEnd w:id="5"/>
          </w:p>
        </w:tc>
      </w:tr>
    </w:tbl>
    <w:p w:rsidR="00CC7548" w:rsidRPr="0041349F" w:rsidRDefault="00CC7548" w:rsidP="00A664CA">
      <w:pPr>
        <w:pStyle w:val="notetext"/>
      </w:pPr>
      <w:r w:rsidRPr="0041349F">
        <w:rPr>
          <w:snapToGrid w:val="0"/>
          <w:lang w:eastAsia="en-US"/>
        </w:rPr>
        <w:t>Note:</w:t>
      </w:r>
      <w:r w:rsidRPr="0041349F">
        <w:rPr>
          <w:snapToGrid w:val="0"/>
          <w:lang w:eastAsia="en-US"/>
        </w:rPr>
        <w:tab/>
        <w:t xml:space="preserve">This table relates only to the provisions of this </w:t>
      </w:r>
      <w:r w:rsidRPr="0041349F">
        <w:t xml:space="preserve">instrument </w:t>
      </w:r>
      <w:r w:rsidRPr="0041349F">
        <w:rPr>
          <w:snapToGrid w:val="0"/>
          <w:lang w:eastAsia="en-US"/>
        </w:rPr>
        <w:t xml:space="preserve">as originally made. It will not be amended to deal with any later amendments of this </w:t>
      </w:r>
      <w:r w:rsidRPr="0041349F">
        <w:t>instrument</w:t>
      </w:r>
      <w:r w:rsidRPr="0041349F">
        <w:rPr>
          <w:snapToGrid w:val="0"/>
          <w:lang w:eastAsia="en-US"/>
        </w:rPr>
        <w:t>.</w:t>
      </w:r>
    </w:p>
    <w:p w:rsidR="00CC7548" w:rsidRPr="0041349F" w:rsidRDefault="00CC7548" w:rsidP="00D455E3">
      <w:pPr>
        <w:pStyle w:val="subsection"/>
      </w:pPr>
      <w:r w:rsidRPr="0041349F">
        <w:tab/>
        <w:t>(2)</w:t>
      </w:r>
      <w:r w:rsidRPr="0041349F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41349F" w:rsidRDefault="007769D4" w:rsidP="007769D4">
      <w:pPr>
        <w:pStyle w:val="ActHead5"/>
      </w:pPr>
      <w:bookmarkStart w:id="6" w:name="_Toc484593635"/>
      <w:r w:rsidRPr="0041349F">
        <w:rPr>
          <w:rStyle w:val="CharSectno"/>
        </w:rPr>
        <w:t>3</w:t>
      </w:r>
      <w:r w:rsidRPr="0041349F">
        <w:t xml:space="preserve">  Authority</w:t>
      </w:r>
      <w:bookmarkEnd w:id="6"/>
    </w:p>
    <w:p w:rsidR="007769D4" w:rsidRPr="0041349F" w:rsidRDefault="007769D4" w:rsidP="007769D4">
      <w:pPr>
        <w:pStyle w:val="subsection"/>
      </w:pPr>
      <w:r w:rsidRPr="0041349F">
        <w:tab/>
      </w:r>
      <w:r w:rsidRPr="0041349F">
        <w:tab/>
      </w:r>
      <w:r w:rsidR="00AF0336" w:rsidRPr="0041349F">
        <w:t xml:space="preserve">This </w:t>
      </w:r>
      <w:r w:rsidR="00CC7548" w:rsidRPr="0041349F">
        <w:t>instrument</w:t>
      </w:r>
      <w:r w:rsidR="00AF0336" w:rsidRPr="0041349F">
        <w:t xml:space="preserve"> is made under the </w:t>
      </w:r>
      <w:r w:rsidR="00CC7548" w:rsidRPr="0041349F">
        <w:rPr>
          <w:i/>
        </w:rPr>
        <w:t>Financial Framework (Supplementary Powers) Act 1997</w:t>
      </w:r>
      <w:r w:rsidR="00D83D21" w:rsidRPr="0041349F">
        <w:rPr>
          <w:i/>
        </w:rPr>
        <w:t>.</w:t>
      </w:r>
    </w:p>
    <w:p w:rsidR="00557C7A" w:rsidRPr="0041349F" w:rsidRDefault="007769D4" w:rsidP="00557C7A">
      <w:pPr>
        <w:pStyle w:val="ActHead5"/>
      </w:pPr>
      <w:bookmarkStart w:id="7" w:name="_Toc484593636"/>
      <w:r w:rsidRPr="0041349F">
        <w:rPr>
          <w:rStyle w:val="CharSectno"/>
        </w:rPr>
        <w:t>4</w:t>
      </w:r>
      <w:r w:rsidR="00557C7A" w:rsidRPr="0041349F">
        <w:t xml:space="preserve">  </w:t>
      </w:r>
      <w:r w:rsidR="00B332B8" w:rsidRPr="0041349F">
        <w:t>Schedules</w:t>
      </w:r>
      <w:bookmarkEnd w:id="7"/>
    </w:p>
    <w:p w:rsidR="000F6B02" w:rsidRPr="0041349F" w:rsidRDefault="00557C7A" w:rsidP="000F6B02">
      <w:pPr>
        <w:pStyle w:val="subsection"/>
      </w:pPr>
      <w:r w:rsidRPr="0041349F">
        <w:tab/>
      </w:r>
      <w:r w:rsidRPr="0041349F">
        <w:tab/>
      </w:r>
      <w:r w:rsidR="000F6B02" w:rsidRPr="0041349F">
        <w:t xml:space="preserve">Each instrument that is specified in a Schedule to </w:t>
      </w:r>
      <w:r w:rsidR="00CC7548" w:rsidRPr="0041349F">
        <w:t>this instrument</w:t>
      </w:r>
      <w:r w:rsidR="000F6B02" w:rsidRPr="0041349F">
        <w:t xml:space="preserve"> is amended or repealed as set out in the applicable items in the Schedule concerned, and any other item in a Schedule to </w:t>
      </w:r>
      <w:r w:rsidR="00CC7548" w:rsidRPr="0041349F">
        <w:t>this instrument</w:t>
      </w:r>
      <w:r w:rsidR="000F6B02" w:rsidRPr="0041349F">
        <w:t xml:space="preserve"> has effect according to its terms.</w:t>
      </w:r>
    </w:p>
    <w:p w:rsidR="0048364F" w:rsidRPr="0041349F" w:rsidRDefault="0048364F" w:rsidP="00FF3089">
      <w:pPr>
        <w:pStyle w:val="ActHead6"/>
        <w:pageBreakBefore/>
      </w:pPr>
      <w:bookmarkStart w:id="8" w:name="_Toc484593637"/>
      <w:bookmarkStart w:id="9" w:name="opcAmSched"/>
      <w:bookmarkStart w:id="10" w:name="opcCurrentFind"/>
      <w:r w:rsidRPr="0041349F">
        <w:rPr>
          <w:rStyle w:val="CharAmSchNo"/>
        </w:rPr>
        <w:t>Schedule</w:t>
      </w:r>
      <w:r w:rsidR="0041349F" w:rsidRPr="0041349F">
        <w:rPr>
          <w:rStyle w:val="CharAmSchNo"/>
        </w:rPr>
        <w:t> </w:t>
      </w:r>
      <w:r w:rsidRPr="0041349F">
        <w:rPr>
          <w:rStyle w:val="CharAmSchNo"/>
        </w:rPr>
        <w:t>1</w:t>
      </w:r>
      <w:r w:rsidRPr="0041349F">
        <w:t>—</w:t>
      </w:r>
      <w:r w:rsidR="00460499" w:rsidRPr="0041349F">
        <w:rPr>
          <w:rStyle w:val="CharAmSchText"/>
        </w:rPr>
        <w:t>Amendments</w:t>
      </w:r>
      <w:bookmarkEnd w:id="8"/>
    </w:p>
    <w:bookmarkEnd w:id="9"/>
    <w:bookmarkEnd w:id="10"/>
    <w:p w:rsidR="0004044E" w:rsidRPr="0041349F" w:rsidRDefault="0004044E" w:rsidP="0004044E">
      <w:pPr>
        <w:pStyle w:val="Header"/>
      </w:pPr>
      <w:r w:rsidRPr="0041349F">
        <w:rPr>
          <w:rStyle w:val="CharAmPartNo"/>
        </w:rPr>
        <w:t xml:space="preserve"> </w:t>
      </w:r>
      <w:r w:rsidRPr="0041349F">
        <w:rPr>
          <w:rStyle w:val="CharAmPartText"/>
        </w:rPr>
        <w:t xml:space="preserve"> </w:t>
      </w:r>
    </w:p>
    <w:p w:rsidR="00A654F2" w:rsidRPr="0041349F" w:rsidRDefault="00A654F2" w:rsidP="00A654F2">
      <w:pPr>
        <w:pStyle w:val="ActHead9"/>
      </w:pPr>
      <w:bookmarkStart w:id="11" w:name="_Toc484593638"/>
      <w:r w:rsidRPr="0041349F">
        <w:t>Financial Framework (Supplementary Powers) Regulations</w:t>
      </w:r>
      <w:r w:rsidR="0041349F" w:rsidRPr="0041349F">
        <w:t> </w:t>
      </w:r>
      <w:r w:rsidRPr="0041349F">
        <w:t>1997</w:t>
      </w:r>
      <w:bookmarkEnd w:id="11"/>
    </w:p>
    <w:p w:rsidR="00A654F2" w:rsidRPr="0041349F" w:rsidRDefault="00A654F2" w:rsidP="00A654F2">
      <w:pPr>
        <w:pStyle w:val="ItemHead"/>
        <w:tabs>
          <w:tab w:val="left" w:pos="6663"/>
        </w:tabs>
      </w:pPr>
      <w:r w:rsidRPr="0041349F">
        <w:t>1  In the appropriate position in Part</w:t>
      </w:r>
      <w:r w:rsidR="0041349F" w:rsidRPr="0041349F">
        <w:t> </w:t>
      </w:r>
      <w:r w:rsidRPr="0041349F">
        <w:t>4 of Schedule</w:t>
      </w:r>
      <w:r w:rsidR="0041349F" w:rsidRPr="0041349F">
        <w:t> </w:t>
      </w:r>
      <w:r w:rsidRPr="0041349F">
        <w:t>1AB (table)</w:t>
      </w:r>
    </w:p>
    <w:p w:rsidR="00A654F2" w:rsidRPr="0041349F" w:rsidRDefault="00A654F2" w:rsidP="00A654F2">
      <w:pPr>
        <w:pStyle w:val="Item"/>
      </w:pPr>
      <w:r w:rsidRPr="0041349F">
        <w:t>Insert:</w:t>
      </w:r>
    </w:p>
    <w:p w:rsidR="00A654F2" w:rsidRPr="0041349F" w:rsidRDefault="00A654F2" w:rsidP="00A654F2">
      <w:pPr>
        <w:pStyle w:val="Tabletext"/>
      </w:pPr>
    </w:p>
    <w:tbl>
      <w:tblPr>
        <w:tblW w:w="8506" w:type="dxa"/>
        <w:tblInd w:w="-3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2"/>
        <w:gridCol w:w="5103"/>
      </w:tblGrid>
      <w:tr w:rsidR="00A654F2" w:rsidRPr="0041349F" w:rsidTr="008A669F">
        <w:trPr>
          <w:trHeight w:val="4401"/>
        </w:trPr>
        <w:tc>
          <w:tcPr>
            <w:tcW w:w="851" w:type="dxa"/>
            <w:shd w:val="clear" w:color="auto" w:fill="auto"/>
          </w:tcPr>
          <w:p w:rsidR="00A654F2" w:rsidRPr="0041349F" w:rsidRDefault="005D69F6" w:rsidP="00B834F9">
            <w:pPr>
              <w:pStyle w:val="Tabletext"/>
            </w:pPr>
            <w:r w:rsidRPr="0041349F">
              <w:t>23</w:t>
            </w:r>
            <w:r w:rsidR="00B834F9" w:rsidRPr="0041349F">
              <w:t>3</w:t>
            </w:r>
          </w:p>
        </w:tc>
        <w:tc>
          <w:tcPr>
            <w:tcW w:w="2552" w:type="dxa"/>
            <w:shd w:val="clear" w:color="auto" w:fill="auto"/>
          </w:tcPr>
          <w:p w:rsidR="00A654F2" w:rsidRPr="0041349F" w:rsidRDefault="00E5297E" w:rsidP="00316185">
            <w:pPr>
              <w:pStyle w:val="Tabletext"/>
            </w:pPr>
            <w:r w:rsidRPr="0041349F">
              <w:t>Data Integration Partnership for Australia</w:t>
            </w:r>
          </w:p>
        </w:tc>
        <w:tc>
          <w:tcPr>
            <w:tcW w:w="5103" w:type="dxa"/>
            <w:shd w:val="clear" w:color="auto" w:fill="auto"/>
          </w:tcPr>
          <w:p w:rsidR="00E5297E" w:rsidRPr="0041349F" w:rsidRDefault="00E5297E" w:rsidP="00E5297E">
            <w:pPr>
              <w:pStyle w:val="Tabletext"/>
            </w:pPr>
            <w:r w:rsidRPr="0041349F">
              <w:t>To provide funding for initiatives that will facilitate the analysis of data by collecting, sharing and linking data from multiple sources by electronic means, including by:</w:t>
            </w:r>
          </w:p>
          <w:p w:rsidR="00E5297E" w:rsidRPr="0041349F" w:rsidRDefault="00E5297E" w:rsidP="00E5297E">
            <w:pPr>
              <w:pStyle w:val="Tablea"/>
            </w:pPr>
            <w:r w:rsidRPr="0041349F">
              <w:t>(a) creating integrated data analytical units; and</w:t>
            </w:r>
          </w:p>
          <w:p w:rsidR="00E5297E" w:rsidRPr="0041349F" w:rsidRDefault="00E5297E" w:rsidP="00E5297E">
            <w:pPr>
              <w:pStyle w:val="Tablea"/>
            </w:pPr>
            <w:r w:rsidRPr="0041349F">
              <w:t>(b) creating integrated datasets; and</w:t>
            </w:r>
          </w:p>
          <w:p w:rsidR="00E5297E" w:rsidRPr="0041349F" w:rsidRDefault="00E5297E" w:rsidP="00E5297E">
            <w:pPr>
              <w:pStyle w:val="Tablea"/>
            </w:pPr>
            <w:r w:rsidRPr="0041349F">
              <w:t>(c)</w:t>
            </w:r>
            <w:r w:rsidR="00141B95" w:rsidRPr="0041349F">
              <w:t xml:space="preserve"> </w:t>
            </w:r>
            <w:r w:rsidRPr="0041349F">
              <w:t xml:space="preserve">enhancing the Data Exchange, </w:t>
            </w:r>
            <w:r w:rsidR="00291F0C" w:rsidRPr="0041349F">
              <w:t xml:space="preserve">which is </w:t>
            </w:r>
            <w:r w:rsidRPr="0041349F">
              <w:t>a platform used by certain entities that receive government funding to report on their performance; and</w:t>
            </w:r>
          </w:p>
          <w:p w:rsidR="00E5297E" w:rsidRPr="0041349F" w:rsidRDefault="00E5297E" w:rsidP="00E5297E">
            <w:pPr>
              <w:pStyle w:val="Tablea"/>
            </w:pPr>
            <w:r w:rsidRPr="0041349F">
              <w:t xml:space="preserve">(d) enhancing the Enterprise Data Warehouse, </w:t>
            </w:r>
            <w:r w:rsidR="00291F0C" w:rsidRPr="0041349F">
              <w:t xml:space="preserve">which is </w:t>
            </w:r>
            <w:r w:rsidRPr="0041349F">
              <w:t>a platform which holds data for health and aged care programs; and</w:t>
            </w:r>
          </w:p>
          <w:p w:rsidR="00E5297E" w:rsidRPr="0041349F" w:rsidRDefault="00E5297E" w:rsidP="00E5297E">
            <w:pPr>
              <w:pStyle w:val="Tablea"/>
            </w:pPr>
            <w:r w:rsidRPr="0041349F">
              <w:t>(e) implementing a National Education Evidence Base; and</w:t>
            </w:r>
          </w:p>
          <w:p w:rsidR="00E5297E" w:rsidRPr="0041349F" w:rsidRDefault="00E5297E" w:rsidP="00E5297E">
            <w:pPr>
              <w:pStyle w:val="Tablea"/>
            </w:pPr>
            <w:r w:rsidRPr="0041349F">
              <w:t>(f) providing trusted third parties with access to integrated datasets; and</w:t>
            </w:r>
          </w:p>
          <w:p w:rsidR="00E5297E" w:rsidRPr="0041349F" w:rsidRDefault="00E5297E" w:rsidP="00476A8A">
            <w:pPr>
              <w:pStyle w:val="Tablea"/>
              <w:rPr>
                <w:rFonts w:eastAsiaTheme="minorHAnsi"/>
                <w:sz w:val="24"/>
                <w:szCs w:val="24"/>
                <w:lang w:eastAsia="en-US"/>
              </w:rPr>
            </w:pPr>
            <w:r w:rsidRPr="0041349F">
              <w:t>(g) promoting public understanding of the benefits of analysing data from multiple sources.</w:t>
            </w:r>
          </w:p>
          <w:p w:rsidR="00E5297E" w:rsidRPr="0041349F" w:rsidRDefault="00E5297E" w:rsidP="00E5297E">
            <w:pPr>
              <w:pStyle w:val="Tabletext"/>
              <w:rPr>
                <w:rFonts w:eastAsiaTheme="minorHAnsi"/>
              </w:rPr>
            </w:pPr>
            <w:r w:rsidRPr="0041349F">
              <w:rPr>
                <w:rFonts w:eastAsiaTheme="minorHAnsi"/>
              </w:rPr>
              <w:t>This objective also has the effect it would have if it were limited to providing funding for activities:</w:t>
            </w:r>
          </w:p>
          <w:p w:rsidR="00E5297E" w:rsidRPr="0041349F" w:rsidRDefault="00E5297E" w:rsidP="00E5297E">
            <w:pPr>
              <w:pStyle w:val="Tablea"/>
            </w:pPr>
            <w:r w:rsidRPr="0041349F">
              <w:t>(</w:t>
            </w:r>
            <w:r w:rsidR="00291F0C" w:rsidRPr="0041349F">
              <w:t>a</w:t>
            </w:r>
            <w:r w:rsidRPr="0041349F">
              <w:t xml:space="preserve">) involving the use of telegraphic, telephonic, </w:t>
            </w:r>
            <w:r w:rsidR="00903F30" w:rsidRPr="0041349F">
              <w:t>or</w:t>
            </w:r>
            <w:r w:rsidRPr="0041349F">
              <w:t xml:space="preserve"> other like services (within the meaning of paragraph</w:t>
            </w:r>
            <w:r w:rsidR="0041349F" w:rsidRPr="0041349F">
              <w:t> </w:t>
            </w:r>
            <w:r w:rsidRPr="0041349F">
              <w:t>51(v) of the Constitution); or</w:t>
            </w:r>
          </w:p>
          <w:p w:rsidR="00E5297E" w:rsidRPr="0041349F" w:rsidRDefault="00E5297E" w:rsidP="00E5297E">
            <w:pPr>
              <w:pStyle w:val="Tablea"/>
            </w:pPr>
            <w:r w:rsidRPr="0041349F">
              <w:t>(</w:t>
            </w:r>
            <w:r w:rsidR="00291F0C" w:rsidRPr="0041349F">
              <w:t>b</w:t>
            </w:r>
            <w:r w:rsidRPr="0041349F">
              <w:t>) for the collection, analysis, dissemination or use of statistics (within the meaning of paragraph</w:t>
            </w:r>
            <w:r w:rsidR="0041349F" w:rsidRPr="0041349F">
              <w:t> </w:t>
            </w:r>
            <w:r w:rsidRPr="0041349F">
              <w:t>51(xi) of the Constitution); or</w:t>
            </w:r>
          </w:p>
          <w:p w:rsidR="00E5297E" w:rsidRPr="0041349F" w:rsidRDefault="00E5297E" w:rsidP="00E5297E">
            <w:pPr>
              <w:pStyle w:val="Tablea"/>
            </w:pPr>
            <w:r w:rsidRPr="0041349F">
              <w:t>(</w:t>
            </w:r>
            <w:r w:rsidR="00291F0C" w:rsidRPr="0041349F">
              <w:t>c</w:t>
            </w:r>
            <w:r w:rsidRPr="0041349F">
              <w:t>) that are incidental to the provision of invalid or old</w:t>
            </w:r>
            <w:r w:rsidR="0041349F">
              <w:noBreakHyphen/>
            </w:r>
            <w:r w:rsidRPr="0041349F">
              <w:t>age pensions (within the meaning of paragraph</w:t>
            </w:r>
            <w:r w:rsidR="0041349F" w:rsidRPr="0041349F">
              <w:t> </w:t>
            </w:r>
            <w:r w:rsidRPr="0041349F">
              <w:t>51(xxiii) of the Constitution); or</w:t>
            </w:r>
          </w:p>
          <w:p w:rsidR="00E5297E" w:rsidRPr="0041349F" w:rsidRDefault="00E5297E" w:rsidP="00E5297E">
            <w:pPr>
              <w:pStyle w:val="Tablea"/>
            </w:pPr>
            <w:r w:rsidRPr="0041349F">
              <w:t>(</w:t>
            </w:r>
            <w:r w:rsidR="00291F0C" w:rsidRPr="0041349F">
              <w:t>d</w:t>
            </w:r>
            <w:r w:rsidRPr="0041349F">
              <w:t xml:space="preserve">) that are incidental to the provision of maternity allowances, widows’ pensions, child endowment, unemployment, pharmaceutical, sickness </w:t>
            </w:r>
            <w:r w:rsidR="00903F30" w:rsidRPr="0041349F">
              <w:t>or</w:t>
            </w:r>
            <w:r w:rsidRPr="0041349F">
              <w:t xml:space="preserve"> hospital benefits, medical </w:t>
            </w:r>
            <w:r w:rsidR="00903F30" w:rsidRPr="0041349F">
              <w:t>o</w:t>
            </w:r>
            <w:r w:rsidR="00316185" w:rsidRPr="0041349F">
              <w:t>r</w:t>
            </w:r>
            <w:r w:rsidRPr="0041349F">
              <w:t xml:space="preserve"> dental services, benefits to students </w:t>
            </w:r>
            <w:r w:rsidR="00903F30" w:rsidRPr="0041349F">
              <w:t>or</w:t>
            </w:r>
            <w:r w:rsidRPr="0041349F">
              <w:t xml:space="preserve"> family allowances (within the meaning of paragraph</w:t>
            </w:r>
            <w:r w:rsidR="0041349F" w:rsidRPr="0041349F">
              <w:t> </w:t>
            </w:r>
            <w:r w:rsidRPr="0041349F">
              <w:t>51(xxiiiA) of the Constitution); or</w:t>
            </w:r>
          </w:p>
          <w:p w:rsidR="00A654F2" w:rsidRPr="0041349F" w:rsidRDefault="00E5297E" w:rsidP="00830D2D">
            <w:pPr>
              <w:pStyle w:val="Tablea"/>
            </w:pPr>
            <w:r w:rsidRPr="0041349F">
              <w:t>(</w:t>
            </w:r>
            <w:r w:rsidR="00291F0C" w:rsidRPr="0041349F">
              <w:t>e</w:t>
            </w:r>
            <w:r w:rsidRPr="0041349F">
              <w:t>) peculiarly adapted to the government of a nation and that cannot otherwise be carried ou</w:t>
            </w:r>
            <w:r w:rsidR="00291F0C" w:rsidRPr="0041349F">
              <w:t>t for the benefit of the nation; or</w:t>
            </w:r>
          </w:p>
          <w:p w:rsidR="00291F0C" w:rsidRPr="0041349F" w:rsidRDefault="00291F0C" w:rsidP="00291F0C">
            <w:pPr>
              <w:pStyle w:val="Tablea"/>
            </w:pPr>
            <w:r w:rsidRPr="0041349F">
              <w:t>(f) in the exercise of the executive power of the Commonwealth.</w:t>
            </w:r>
          </w:p>
        </w:tc>
      </w:tr>
    </w:tbl>
    <w:p w:rsidR="006D3667" w:rsidRPr="0041349F" w:rsidRDefault="006D3667" w:rsidP="00A654F2">
      <w:pPr>
        <w:pStyle w:val="Tabletext"/>
      </w:pPr>
    </w:p>
    <w:sectPr w:rsidR="006D3667" w:rsidRPr="0041349F" w:rsidSect="00C74F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548" w:rsidRDefault="00CC7548" w:rsidP="0048364F">
      <w:pPr>
        <w:spacing w:line="240" w:lineRule="auto"/>
      </w:pPr>
      <w:r>
        <w:separator/>
      </w:r>
    </w:p>
  </w:endnote>
  <w:endnote w:type="continuationSeparator" w:id="0">
    <w:p w:rsidR="00CC7548" w:rsidRDefault="00CC754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74F00" w:rsidRDefault="00C74F00" w:rsidP="00C74F0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74F00">
      <w:rPr>
        <w:i/>
        <w:sz w:val="18"/>
      </w:rPr>
      <w:t>OPC62672 -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F00" w:rsidRPr="00C74F00" w:rsidRDefault="00C74F00" w:rsidP="00C74F00">
    <w:pPr>
      <w:pStyle w:val="Footer"/>
      <w:rPr>
        <w:i/>
        <w:sz w:val="18"/>
      </w:rPr>
    </w:pPr>
    <w:r w:rsidRPr="00C74F00">
      <w:rPr>
        <w:i/>
        <w:sz w:val="18"/>
      </w:rPr>
      <w:t>OPC62672 -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Default="007A7F9F" w:rsidP="00486382">
    <w:pPr>
      <w:pStyle w:val="Footer"/>
    </w:pPr>
  </w:p>
  <w:p w:rsidR="00486382" w:rsidRPr="00C74F00" w:rsidRDefault="00C74F00" w:rsidP="00C74F00">
    <w:pPr>
      <w:pStyle w:val="Footer"/>
      <w:rPr>
        <w:i/>
        <w:sz w:val="18"/>
      </w:rPr>
    </w:pPr>
    <w:r w:rsidRPr="00C74F00">
      <w:rPr>
        <w:i/>
        <w:sz w:val="18"/>
      </w:rPr>
      <w:t>OPC62672 -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Tr="00CC7548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1092E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334C">
            <w:rPr>
              <w:i/>
              <w:sz w:val="18"/>
            </w:rPr>
            <w:t>Financial Framework (Supplementary Powers) Amendment (Prime Minister and Cabinet Measures No. 2)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6D3667" w:rsidRPr="00C74F00" w:rsidRDefault="00C74F00" w:rsidP="00C74F00">
    <w:pPr>
      <w:rPr>
        <w:rFonts w:cs="Times New Roman"/>
        <w:i/>
        <w:sz w:val="18"/>
      </w:rPr>
    </w:pPr>
    <w:r w:rsidRPr="00C74F00">
      <w:rPr>
        <w:rFonts w:cs="Times New Roman"/>
        <w:i/>
        <w:sz w:val="18"/>
      </w:rPr>
      <w:t>OPC62672 -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CC754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334C">
            <w:rPr>
              <w:i/>
              <w:sz w:val="18"/>
            </w:rPr>
            <w:t>Financial Framework (Supplementary Powers) Amendment (Prime Minister and Cabinet Measures No. 2)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E19D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C74F00" w:rsidRDefault="00C74F00" w:rsidP="00C74F00">
    <w:pPr>
      <w:rPr>
        <w:rFonts w:cs="Times New Roman"/>
        <w:i/>
        <w:sz w:val="18"/>
      </w:rPr>
    </w:pPr>
    <w:r w:rsidRPr="00C74F00">
      <w:rPr>
        <w:rFonts w:cs="Times New Roman"/>
        <w:i/>
        <w:sz w:val="18"/>
      </w:rPr>
      <w:t>OPC62672 -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33C1C" w:rsidRDefault="00304E7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Tr="00CC7548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E19D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334C">
            <w:rPr>
              <w:i/>
              <w:sz w:val="18"/>
            </w:rPr>
            <w:t>Financial Framework (Supplementary Powers) Amendment (Prime Minister and Cabinet Measures No. 2)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304E75" w:rsidRPr="00C74F00" w:rsidRDefault="00C74F00" w:rsidP="00C74F00">
    <w:pPr>
      <w:rPr>
        <w:rFonts w:cs="Times New Roman"/>
        <w:i/>
        <w:sz w:val="18"/>
      </w:rPr>
    </w:pPr>
    <w:r w:rsidRPr="00C74F00">
      <w:rPr>
        <w:rFonts w:cs="Times New Roman"/>
        <w:i/>
        <w:sz w:val="18"/>
      </w:rPr>
      <w:t>OPC62672 -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CC754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334C">
            <w:rPr>
              <w:i/>
              <w:sz w:val="18"/>
            </w:rPr>
            <w:t>Financial Framework (Supplementary Powers) Amendment (Prime Minister and Cabinet Measures No. 2)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E19D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C74F00" w:rsidRDefault="00C74F00" w:rsidP="00C74F00">
    <w:pPr>
      <w:rPr>
        <w:rFonts w:cs="Times New Roman"/>
        <w:i/>
        <w:sz w:val="18"/>
      </w:rPr>
    </w:pPr>
    <w:r w:rsidRPr="00C74F00">
      <w:rPr>
        <w:rFonts w:cs="Times New Roman"/>
        <w:i/>
        <w:sz w:val="18"/>
      </w:rPr>
      <w:t>OPC62672 -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CC754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334C">
            <w:rPr>
              <w:i/>
              <w:sz w:val="18"/>
            </w:rPr>
            <w:t>Financial Framework (Supplementary Powers) Amendment (Prime Minister and Cabinet Measures No. 2)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1092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C74F00" w:rsidRDefault="00C74F00" w:rsidP="00C74F00">
    <w:pPr>
      <w:rPr>
        <w:rFonts w:cs="Times New Roman"/>
        <w:i/>
        <w:sz w:val="18"/>
      </w:rPr>
    </w:pPr>
    <w:r w:rsidRPr="00C74F00">
      <w:rPr>
        <w:rFonts w:cs="Times New Roman"/>
        <w:i/>
        <w:sz w:val="18"/>
      </w:rPr>
      <w:t>OPC62672 -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548" w:rsidRDefault="00CC7548" w:rsidP="0048364F">
      <w:pPr>
        <w:spacing w:line="240" w:lineRule="auto"/>
      </w:pPr>
      <w:r>
        <w:separator/>
      </w:r>
    </w:p>
  </w:footnote>
  <w:footnote w:type="continuationSeparator" w:id="0">
    <w:p w:rsidR="00CC7548" w:rsidRDefault="00CC754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E19D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E19D6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84257E"/>
    <w:multiLevelType w:val="hybridMultilevel"/>
    <w:tmpl w:val="C3705410"/>
    <w:lvl w:ilvl="0" w:tplc="6D526DFC">
      <w:start w:val="1"/>
      <w:numFmt w:val="lowerLetter"/>
      <w:lvlText w:val="(%1)"/>
      <w:lvlJc w:val="left"/>
      <w:pPr>
        <w:ind w:left="1953" w:hanging="360"/>
      </w:pPr>
      <w:rPr>
        <w:rFonts w:ascii="Times New Roman" w:eastAsiaTheme="minorHAnsi" w:hAnsi="Times New Roman" w:cstheme="minorBidi"/>
      </w:rPr>
    </w:lvl>
    <w:lvl w:ilvl="1" w:tplc="0C090019" w:tentative="1">
      <w:start w:val="1"/>
      <w:numFmt w:val="lowerLetter"/>
      <w:lvlText w:val="%2."/>
      <w:lvlJc w:val="left"/>
      <w:pPr>
        <w:ind w:left="2673" w:hanging="360"/>
      </w:pPr>
    </w:lvl>
    <w:lvl w:ilvl="2" w:tplc="0C09001B" w:tentative="1">
      <w:start w:val="1"/>
      <w:numFmt w:val="lowerRoman"/>
      <w:lvlText w:val="%3."/>
      <w:lvlJc w:val="right"/>
      <w:pPr>
        <w:ind w:left="3393" w:hanging="180"/>
      </w:pPr>
    </w:lvl>
    <w:lvl w:ilvl="3" w:tplc="0C09000F" w:tentative="1">
      <w:start w:val="1"/>
      <w:numFmt w:val="decimal"/>
      <w:lvlText w:val="%4."/>
      <w:lvlJc w:val="left"/>
      <w:pPr>
        <w:ind w:left="4113" w:hanging="360"/>
      </w:pPr>
    </w:lvl>
    <w:lvl w:ilvl="4" w:tplc="0C090019" w:tentative="1">
      <w:start w:val="1"/>
      <w:numFmt w:val="lowerLetter"/>
      <w:lvlText w:val="%5."/>
      <w:lvlJc w:val="left"/>
      <w:pPr>
        <w:ind w:left="4833" w:hanging="360"/>
      </w:pPr>
    </w:lvl>
    <w:lvl w:ilvl="5" w:tplc="0C09001B" w:tentative="1">
      <w:start w:val="1"/>
      <w:numFmt w:val="lowerRoman"/>
      <w:lvlText w:val="%6."/>
      <w:lvlJc w:val="right"/>
      <w:pPr>
        <w:ind w:left="5553" w:hanging="180"/>
      </w:pPr>
    </w:lvl>
    <w:lvl w:ilvl="6" w:tplc="0C09000F" w:tentative="1">
      <w:start w:val="1"/>
      <w:numFmt w:val="decimal"/>
      <w:lvlText w:val="%7."/>
      <w:lvlJc w:val="left"/>
      <w:pPr>
        <w:ind w:left="6273" w:hanging="360"/>
      </w:pPr>
    </w:lvl>
    <w:lvl w:ilvl="7" w:tplc="0C090019" w:tentative="1">
      <w:start w:val="1"/>
      <w:numFmt w:val="lowerLetter"/>
      <w:lvlText w:val="%8."/>
      <w:lvlJc w:val="left"/>
      <w:pPr>
        <w:ind w:left="6993" w:hanging="360"/>
      </w:pPr>
    </w:lvl>
    <w:lvl w:ilvl="8" w:tplc="0C09001B" w:tentative="1">
      <w:start w:val="1"/>
      <w:numFmt w:val="lowerRoman"/>
      <w:lvlText w:val="%9."/>
      <w:lvlJc w:val="right"/>
      <w:pPr>
        <w:ind w:left="7713" w:hanging="180"/>
      </w:pPr>
    </w:lvl>
  </w:abstractNum>
  <w:abstractNum w:abstractNumId="12">
    <w:nsid w:val="18327664"/>
    <w:multiLevelType w:val="multilevel"/>
    <w:tmpl w:val="F4B21BA6"/>
    <w:lvl w:ilvl="0">
      <w:start w:val="1"/>
      <w:numFmt w:val="decimal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3F013D2E"/>
    <w:multiLevelType w:val="hybridMultilevel"/>
    <w:tmpl w:val="C3705410"/>
    <w:lvl w:ilvl="0" w:tplc="6D526DFC">
      <w:start w:val="1"/>
      <w:numFmt w:val="lowerLetter"/>
      <w:lvlText w:val="(%1)"/>
      <w:lvlJc w:val="left"/>
      <w:pPr>
        <w:ind w:left="1800" w:hanging="360"/>
      </w:pPr>
      <w:rPr>
        <w:rFonts w:ascii="Times New Roman" w:eastAsiaTheme="minorHAnsi" w:hAnsi="Times New Roman" w:cstheme="minorBidi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548"/>
    <w:rsid w:val="000041C6"/>
    <w:rsid w:val="000063E4"/>
    <w:rsid w:val="00011222"/>
    <w:rsid w:val="000113BC"/>
    <w:rsid w:val="000136AF"/>
    <w:rsid w:val="00025060"/>
    <w:rsid w:val="0004044E"/>
    <w:rsid w:val="000614BF"/>
    <w:rsid w:val="000C4E79"/>
    <w:rsid w:val="000D05EF"/>
    <w:rsid w:val="000F21C1"/>
    <w:rsid w:val="000F6B02"/>
    <w:rsid w:val="000F7427"/>
    <w:rsid w:val="0010745C"/>
    <w:rsid w:val="0011092E"/>
    <w:rsid w:val="00116975"/>
    <w:rsid w:val="00126F1A"/>
    <w:rsid w:val="00141B95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480D"/>
    <w:rsid w:val="00195382"/>
    <w:rsid w:val="001B3097"/>
    <w:rsid w:val="001B7A5D"/>
    <w:rsid w:val="001C69C4"/>
    <w:rsid w:val="001C788D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91F0C"/>
    <w:rsid w:val="002932B1"/>
    <w:rsid w:val="00295408"/>
    <w:rsid w:val="00297ECB"/>
    <w:rsid w:val="002A0FFD"/>
    <w:rsid w:val="002B1683"/>
    <w:rsid w:val="002B2731"/>
    <w:rsid w:val="002B5B89"/>
    <w:rsid w:val="002B7D96"/>
    <w:rsid w:val="002D043A"/>
    <w:rsid w:val="00304E75"/>
    <w:rsid w:val="003072FA"/>
    <w:rsid w:val="00316185"/>
    <w:rsid w:val="0031713F"/>
    <w:rsid w:val="003415D3"/>
    <w:rsid w:val="00352B0F"/>
    <w:rsid w:val="00361BD9"/>
    <w:rsid w:val="00363549"/>
    <w:rsid w:val="00366358"/>
    <w:rsid w:val="003801D0"/>
    <w:rsid w:val="00384B42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1349F"/>
    <w:rsid w:val="00424CA9"/>
    <w:rsid w:val="00433910"/>
    <w:rsid w:val="0044291A"/>
    <w:rsid w:val="004541B9"/>
    <w:rsid w:val="00460499"/>
    <w:rsid w:val="00476A8A"/>
    <w:rsid w:val="00480FB9"/>
    <w:rsid w:val="0048364F"/>
    <w:rsid w:val="00486382"/>
    <w:rsid w:val="004876C8"/>
    <w:rsid w:val="00496F97"/>
    <w:rsid w:val="004A2484"/>
    <w:rsid w:val="004C0255"/>
    <w:rsid w:val="004C5B5A"/>
    <w:rsid w:val="004C6444"/>
    <w:rsid w:val="004C6DE1"/>
    <w:rsid w:val="004D0BB7"/>
    <w:rsid w:val="004F1FAC"/>
    <w:rsid w:val="004F3A90"/>
    <w:rsid w:val="004F676E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A1CDC"/>
    <w:rsid w:val="005B4067"/>
    <w:rsid w:val="005C12DE"/>
    <w:rsid w:val="005C3F41"/>
    <w:rsid w:val="005D69F6"/>
    <w:rsid w:val="005E19D6"/>
    <w:rsid w:val="005E2573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2C2A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13B35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9176E"/>
    <w:rsid w:val="007A7F9F"/>
    <w:rsid w:val="007E7D4A"/>
    <w:rsid w:val="00826DA5"/>
    <w:rsid w:val="00830D2D"/>
    <w:rsid w:val="00833416"/>
    <w:rsid w:val="00851D57"/>
    <w:rsid w:val="00856A31"/>
    <w:rsid w:val="0086299F"/>
    <w:rsid w:val="00874B69"/>
    <w:rsid w:val="008754D0"/>
    <w:rsid w:val="00877D48"/>
    <w:rsid w:val="00880795"/>
    <w:rsid w:val="0089783B"/>
    <w:rsid w:val="008A334C"/>
    <w:rsid w:val="008D0EE0"/>
    <w:rsid w:val="008F07E3"/>
    <w:rsid w:val="008F4F1C"/>
    <w:rsid w:val="00903F30"/>
    <w:rsid w:val="00907271"/>
    <w:rsid w:val="00932377"/>
    <w:rsid w:val="00932A33"/>
    <w:rsid w:val="009848EC"/>
    <w:rsid w:val="009B3629"/>
    <w:rsid w:val="009C49D8"/>
    <w:rsid w:val="009D7011"/>
    <w:rsid w:val="009E3601"/>
    <w:rsid w:val="009F727E"/>
    <w:rsid w:val="00A1027A"/>
    <w:rsid w:val="00A2057D"/>
    <w:rsid w:val="00A231E2"/>
    <w:rsid w:val="00A2550D"/>
    <w:rsid w:val="00A26DBE"/>
    <w:rsid w:val="00A326A4"/>
    <w:rsid w:val="00A35788"/>
    <w:rsid w:val="00A4169B"/>
    <w:rsid w:val="00A4361F"/>
    <w:rsid w:val="00A5197F"/>
    <w:rsid w:val="00A64912"/>
    <w:rsid w:val="00A654F2"/>
    <w:rsid w:val="00A70A74"/>
    <w:rsid w:val="00A71C4E"/>
    <w:rsid w:val="00A75297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655DE"/>
    <w:rsid w:val="00B834F9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4F00"/>
    <w:rsid w:val="00C7573B"/>
    <w:rsid w:val="00C76CF3"/>
    <w:rsid w:val="00C77E30"/>
    <w:rsid w:val="00C814F5"/>
    <w:rsid w:val="00CB0180"/>
    <w:rsid w:val="00CB3470"/>
    <w:rsid w:val="00CC7548"/>
    <w:rsid w:val="00CD1FB6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460C5"/>
    <w:rsid w:val="00D52EFE"/>
    <w:rsid w:val="00D63EF6"/>
    <w:rsid w:val="00D70DFB"/>
    <w:rsid w:val="00D766DF"/>
    <w:rsid w:val="00D83D21"/>
    <w:rsid w:val="00D84B58"/>
    <w:rsid w:val="00D925D1"/>
    <w:rsid w:val="00DB230A"/>
    <w:rsid w:val="00E05704"/>
    <w:rsid w:val="00E05C46"/>
    <w:rsid w:val="00E30206"/>
    <w:rsid w:val="00E33C1C"/>
    <w:rsid w:val="00E443FC"/>
    <w:rsid w:val="00E45FE7"/>
    <w:rsid w:val="00E476B8"/>
    <w:rsid w:val="00E5297E"/>
    <w:rsid w:val="00E54292"/>
    <w:rsid w:val="00E55BCD"/>
    <w:rsid w:val="00E65362"/>
    <w:rsid w:val="00E73EC4"/>
    <w:rsid w:val="00E74DC7"/>
    <w:rsid w:val="00E76FAB"/>
    <w:rsid w:val="00E83E2E"/>
    <w:rsid w:val="00E84B32"/>
    <w:rsid w:val="00E87699"/>
    <w:rsid w:val="00ED3A7D"/>
    <w:rsid w:val="00EE0137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C3239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349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4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4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4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4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4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4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4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4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49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1349F"/>
  </w:style>
  <w:style w:type="paragraph" w:customStyle="1" w:styleId="OPCParaBase">
    <w:name w:val="OPCParaBase"/>
    <w:qFormat/>
    <w:rsid w:val="0041349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1349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1349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1349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1349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1349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1349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1349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1349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1349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1349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1349F"/>
  </w:style>
  <w:style w:type="paragraph" w:customStyle="1" w:styleId="Blocks">
    <w:name w:val="Blocks"/>
    <w:aliases w:val="bb"/>
    <w:basedOn w:val="OPCParaBase"/>
    <w:qFormat/>
    <w:rsid w:val="0041349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134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1349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1349F"/>
    <w:rPr>
      <w:i/>
    </w:rPr>
  </w:style>
  <w:style w:type="paragraph" w:customStyle="1" w:styleId="BoxList">
    <w:name w:val="BoxList"/>
    <w:aliases w:val="bl"/>
    <w:basedOn w:val="BoxText"/>
    <w:qFormat/>
    <w:rsid w:val="0041349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1349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1349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1349F"/>
    <w:pPr>
      <w:ind w:left="1985" w:hanging="851"/>
    </w:pPr>
  </w:style>
  <w:style w:type="character" w:customStyle="1" w:styleId="CharAmPartNo">
    <w:name w:val="CharAmPartNo"/>
    <w:basedOn w:val="OPCCharBase"/>
    <w:qFormat/>
    <w:rsid w:val="0041349F"/>
  </w:style>
  <w:style w:type="character" w:customStyle="1" w:styleId="CharAmPartText">
    <w:name w:val="CharAmPartText"/>
    <w:basedOn w:val="OPCCharBase"/>
    <w:qFormat/>
    <w:rsid w:val="0041349F"/>
  </w:style>
  <w:style w:type="character" w:customStyle="1" w:styleId="CharAmSchNo">
    <w:name w:val="CharAmSchNo"/>
    <w:basedOn w:val="OPCCharBase"/>
    <w:qFormat/>
    <w:rsid w:val="0041349F"/>
  </w:style>
  <w:style w:type="character" w:customStyle="1" w:styleId="CharAmSchText">
    <w:name w:val="CharAmSchText"/>
    <w:basedOn w:val="OPCCharBase"/>
    <w:qFormat/>
    <w:rsid w:val="0041349F"/>
  </w:style>
  <w:style w:type="character" w:customStyle="1" w:styleId="CharBoldItalic">
    <w:name w:val="CharBoldItalic"/>
    <w:basedOn w:val="OPCCharBase"/>
    <w:uiPriority w:val="1"/>
    <w:qFormat/>
    <w:rsid w:val="0041349F"/>
    <w:rPr>
      <w:b/>
      <w:i/>
    </w:rPr>
  </w:style>
  <w:style w:type="character" w:customStyle="1" w:styleId="CharChapNo">
    <w:name w:val="CharChapNo"/>
    <w:basedOn w:val="OPCCharBase"/>
    <w:uiPriority w:val="1"/>
    <w:qFormat/>
    <w:rsid w:val="0041349F"/>
  </w:style>
  <w:style w:type="character" w:customStyle="1" w:styleId="CharChapText">
    <w:name w:val="CharChapText"/>
    <w:basedOn w:val="OPCCharBase"/>
    <w:uiPriority w:val="1"/>
    <w:qFormat/>
    <w:rsid w:val="0041349F"/>
  </w:style>
  <w:style w:type="character" w:customStyle="1" w:styleId="CharDivNo">
    <w:name w:val="CharDivNo"/>
    <w:basedOn w:val="OPCCharBase"/>
    <w:uiPriority w:val="1"/>
    <w:qFormat/>
    <w:rsid w:val="0041349F"/>
  </w:style>
  <w:style w:type="character" w:customStyle="1" w:styleId="CharDivText">
    <w:name w:val="CharDivText"/>
    <w:basedOn w:val="OPCCharBase"/>
    <w:uiPriority w:val="1"/>
    <w:qFormat/>
    <w:rsid w:val="0041349F"/>
  </w:style>
  <w:style w:type="character" w:customStyle="1" w:styleId="CharItalic">
    <w:name w:val="CharItalic"/>
    <w:basedOn w:val="OPCCharBase"/>
    <w:uiPriority w:val="1"/>
    <w:qFormat/>
    <w:rsid w:val="0041349F"/>
    <w:rPr>
      <w:i/>
    </w:rPr>
  </w:style>
  <w:style w:type="character" w:customStyle="1" w:styleId="CharPartNo">
    <w:name w:val="CharPartNo"/>
    <w:basedOn w:val="OPCCharBase"/>
    <w:uiPriority w:val="1"/>
    <w:qFormat/>
    <w:rsid w:val="0041349F"/>
  </w:style>
  <w:style w:type="character" w:customStyle="1" w:styleId="CharPartText">
    <w:name w:val="CharPartText"/>
    <w:basedOn w:val="OPCCharBase"/>
    <w:uiPriority w:val="1"/>
    <w:qFormat/>
    <w:rsid w:val="0041349F"/>
  </w:style>
  <w:style w:type="character" w:customStyle="1" w:styleId="CharSectno">
    <w:name w:val="CharSectno"/>
    <w:basedOn w:val="OPCCharBase"/>
    <w:qFormat/>
    <w:rsid w:val="0041349F"/>
  </w:style>
  <w:style w:type="character" w:customStyle="1" w:styleId="CharSubdNo">
    <w:name w:val="CharSubdNo"/>
    <w:basedOn w:val="OPCCharBase"/>
    <w:uiPriority w:val="1"/>
    <w:qFormat/>
    <w:rsid w:val="0041349F"/>
  </w:style>
  <w:style w:type="character" w:customStyle="1" w:styleId="CharSubdText">
    <w:name w:val="CharSubdText"/>
    <w:basedOn w:val="OPCCharBase"/>
    <w:uiPriority w:val="1"/>
    <w:qFormat/>
    <w:rsid w:val="0041349F"/>
  </w:style>
  <w:style w:type="paragraph" w:customStyle="1" w:styleId="CTA--">
    <w:name w:val="CTA --"/>
    <w:basedOn w:val="OPCParaBase"/>
    <w:next w:val="Normal"/>
    <w:rsid w:val="0041349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1349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1349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1349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1349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1349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1349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1349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1349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1349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1349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1349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1349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1349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1349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1349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1349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1349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1349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1349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1349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1349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1349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1349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1349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1349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1349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1349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1349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1349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1349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1349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1349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1349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1349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1349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1349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1349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1349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1349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1349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1349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1349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1349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1349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1349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1349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1349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1349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1349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1349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134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1349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1349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1349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1349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1349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1349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1349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1349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1349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1349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1349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1349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1349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1349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1349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1349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1349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1349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1349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1349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1349F"/>
    <w:rPr>
      <w:sz w:val="16"/>
    </w:rPr>
  </w:style>
  <w:style w:type="table" w:customStyle="1" w:styleId="CFlag">
    <w:name w:val="CFlag"/>
    <w:basedOn w:val="TableNormal"/>
    <w:uiPriority w:val="99"/>
    <w:rsid w:val="0041349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13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413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1349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1349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1349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1349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1349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1349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1349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1349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1349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41349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41349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1349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1349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1349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41349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1349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1349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1349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1349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1349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1349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1349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1349F"/>
  </w:style>
  <w:style w:type="character" w:customStyle="1" w:styleId="CharSubPartNoCASA">
    <w:name w:val="CharSubPartNo(CASA)"/>
    <w:basedOn w:val="OPCCharBase"/>
    <w:uiPriority w:val="1"/>
    <w:rsid w:val="0041349F"/>
  </w:style>
  <w:style w:type="paragraph" w:customStyle="1" w:styleId="ENoteTTIndentHeadingSub">
    <w:name w:val="ENoteTTIndentHeadingSub"/>
    <w:aliases w:val="enTTHis"/>
    <w:basedOn w:val="OPCParaBase"/>
    <w:rsid w:val="0041349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1349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1349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1349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1349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C75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134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1349F"/>
    <w:rPr>
      <w:sz w:val="22"/>
    </w:rPr>
  </w:style>
  <w:style w:type="paragraph" w:customStyle="1" w:styleId="SOTextNote">
    <w:name w:val="SO TextNote"/>
    <w:aliases w:val="sont"/>
    <w:basedOn w:val="SOText"/>
    <w:qFormat/>
    <w:rsid w:val="0041349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1349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1349F"/>
    <w:rPr>
      <w:sz w:val="22"/>
    </w:rPr>
  </w:style>
  <w:style w:type="paragraph" w:customStyle="1" w:styleId="FileName">
    <w:name w:val="FileName"/>
    <w:basedOn w:val="Normal"/>
    <w:rsid w:val="0041349F"/>
  </w:style>
  <w:style w:type="paragraph" w:customStyle="1" w:styleId="TableHeading">
    <w:name w:val="TableHeading"/>
    <w:aliases w:val="th"/>
    <w:basedOn w:val="OPCParaBase"/>
    <w:next w:val="Tabletext"/>
    <w:rsid w:val="0041349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1349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1349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1349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1349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1349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1349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1349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1349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134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1349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1349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1349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1349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13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49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49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49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49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49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49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49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349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4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4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4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4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4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4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4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4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49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1349F"/>
  </w:style>
  <w:style w:type="paragraph" w:customStyle="1" w:styleId="OPCParaBase">
    <w:name w:val="OPCParaBase"/>
    <w:qFormat/>
    <w:rsid w:val="0041349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1349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1349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1349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1349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1349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1349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1349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1349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1349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1349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1349F"/>
  </w:style>
  <w:style w:type="paragraph" w:customStyle="1" w:styleId="Blocks">
    <w:name w:val="Blocks"/>
    <w:aliases w:val="bb"/>
    <w:basedOn w:val="OPCParaBase"/>
    <w:qFormat/>
    <w:rsid w:val="0041349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134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1349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1349F"/>
    <w:rPr>
      <w:i/>
    </w:rPr>
  </w:style>
  <w:style w:type="paragraph" w:customStyle="1" w:styleId="BoxList">
    <w:name w:val="BoxList"/>
    <w:aliases w:val="bl"/>
    <w:basedOn w:val="BoxText"/>
    <w:qFormat/>
    <w:rsid w:val="0041349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1349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1349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1349F"/>
    <w:pPr>
      <w:ind w:left="1985" w:hanging="851"/>
    </w:pPr>
  </w:style>
  <w:style w:type="character" w:customStyle="1" w:styleId="CharAmPartNo">
    <w:name w:val="CharAmPartNo"/>
    <w:basedOn w:val="OPCCharBase"/>
    <w:qFormat/>
    <w:rsid w:val="0041349F"/>
  </w:style>
  <w:style w:type="character" w:customStyle="1" w:styleId="CharAmPartText">
    <w:name w:val="CharAmPartText"/>
    <w:basedOn w:val="OPCCharBase"/>
    <w:qFormat/>
    <w:rsid w:val="0041349F"/>
  </w:style>
  <w:style w:type="character" w:customStyle="1" w:styleId="CharAmSchNo">
    <w:name w:val="CharAmSchNo"/>
    <w:basedOn w:val="OPCCharBase"/>
    <w:qFormat/>
    <w:rsid w:val="0041349F"/>
  </w:style>
  <w:style w:type="character" w:customStyle="1" w:styleId="CharAmSchText">
    <w:name w:val="CharAmSchText"/>
    <w:basedOn w:val="OPCCharBase"/>
    <w:qFormat/>
    <w:rsid w:val="0041349F"/>
  </w:style>
  <w:style w:type="character" w:customStyle="1" w:styleId="CharBoldItalic">
    <w:name w:val="CharBoldItalic"/>
    <w:basedOn w:val="OPCCharBase"/>
    <w:uiPriority w:val="1"/>
    <w:qFormat/>
    <w:rsid w:val="0041349F"/>
    <w:rPr>
      <w:b/>
      <w:i/>
    </w:rPr>
  </w:style>
  <w:style w:type="character" w:customStyle="1" w:styleId="CharChapNo">
    <w:name w:val="CharChapNo"/>
    <w:basedOn w:val="OPCCharBase"/>
    <w:uiPriority w:val="1"/>
    <w:qFormat/>
    <w:rsid w:val="0041349F"/>
  </w:style>
  <w:style w:type="character" w:customStyle="1" w:styleId="CharChapText">
    <w:name w:val="CharChapText"/>
    <w:basedOn w:val="OPCCharBase"/>
    <w:uiPriority w:val="1"/>
    <w:qFormat/>
    <w:rsid w:val="0041349F"/>
  </w:style>
  <w:style w:type="character" w:customStyle="1" w:styleId="CharDivNo">
    <w:name w:val="CharDivNo"/>
    <w:basedOn w:val="OPCCharBase"/>
    <w:uiPriority w:val="1"/>
    <w:qFormat/>
    <w:rsid w:val="0041349F"/>
  </w:style>
  <w:style w:type="character" w:customStyle="1" w:styleId="CharDivText">
    <w:name w:val="CharDivText"/>
    <w:basedOn w:val="OPCCharBase"/>
    <w:uiPriority w:val="1"/>
    <w:qFormat/>
    <w:rsid w:val="0041349F"/>
  </w:style>
  <w:style w:type="character" w:customStyle="1" w:styleId="CharItalic">
    <w:name w:val="CharItalic"/>
    <w:basedOn w:val="OPCCharBase"/>
    <w:uiPriority w:val="1"/>
    <w:qFormat/>
    <w:rsid w:val="0041349F"/>
    <w:rPr>
      <w:i/>
    </w:rPr>
  </w:style>
  <w:style w:type="character" w:customStyle="1" w:styleId="CharPartNo">
    <w:name w:val="CharPartNo"/>
    <w:basedOn w:val="OPCCharBase"/>
    <w:uiPriority w:val="1"/>
    <w:qFormat/>
    <w:rsid w:val="0041349F"/>
  </w:style>
  <w:style w:type="character" w:customStyle="1" w:styleId="CharPartText">
    <w:name w:val="CharPartText"/>
    <w:basedOn w:val="OPCCharBase"/>
    <w:uiPriority w:val="1"/>
    <w:qFormat/>
    <w:rsid w:val="0041349F"/>
  </w:style>
  <w:style w:type="character" w:customStyle="1" w:styleId="CharSectno">
    <w:name w:val="CharSectno"/>
    <w:basedOn w:val="OPCCharBase"/>
    <w:qFormat/>
    <w:rsid w:val="0041349F"/>
  </w:style>
  <w:style w:type="character" w:customStyle="1" w:styleId="CharSubdNo">
    <w:name w:val="CharSubdNo"/>
    <w:basedOn w:val="OPCCharBase"/>
    <w:uiPriority w:val="1"/>
    <w:qFormat/>
    <w:rsid w:val="0041349F"/>
  </w:style>
  <w:style w:type="character" w:customStyle="1" w:styleId="CharSubdText">
    <w:name w:val="CharSubdText"/>
    <w:basedOn w:val="OPCCharBase"/>
    <w:uiPriority w:val="1"/>
    <w:qFormat/>
    <w:rsid w:val="0041349F"/>
  </w:style>
  <w:style w:type="paragraph" w:customStyle="1" w:styleId="CTA--">
    <w:name w:val="CTA --"/>
    <w:basedOn w:val="OPCParaBase"/>
    <w:next w:val="Normal"/>
    <w:rsid w:val="0041349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1349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1349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1349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1349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1349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1349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1349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1349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1349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1349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1349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1349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1349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1349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1349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1349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1349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1349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1349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1349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1349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1349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1349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1349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1349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1349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1349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1349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1349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1349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1349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1349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1349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1349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1349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1349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1349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1349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1349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1349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1349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1349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1349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1349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1349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1349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1349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1349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1349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1349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134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1349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1349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1349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1349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1349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1349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1349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1349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1349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1349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1349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1349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1349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1349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1349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1349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1349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1349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1349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1349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1349F"/>
    <w:rPr>
      <w:sz w:val="16"/>
    </w:rPr>
  </w:style>
  <w:style w:type="table" w:customStyle="1" w:styleId="CFlag">
    <w:name w:val="CFlag"/>
    <w:basedOn w:val="TableNormal"/>
    <w:uiPriority w:val="99"/>
    <w:rsid w:val="0041349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13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413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1349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1349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1349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1349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1349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1349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1349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1349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1349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41349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41349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1349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1349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1349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41349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1349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1349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1349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1349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1349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1349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1349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1349F"/>
  </w:style>
  <w:style w:type="character" w:customStyle="1" w:styleId="CharSubPartNoCASA">
    <w:name w:val="CharSubPartNo(CASA)"/>
    <w:basedOn w:val="OPCCharBase"/>
    <w:uiPriority w:val="1"/>
    <w:rsid w:val="0041349F"/>
  </w:style>
  <w:style w:type="paragraph" w:customStyle="1" w:styleId="ENoteTTIndentHeadingSub">
    <w:name w:val="ENoteTTIndentHeadingSub"/>
    <w:aliases w:val="enTTHis"/>
    <w:basedOn w:val="OPCParaBase"/>
    <w:rsid w:val="0041349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1349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1349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1349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1349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C75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134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1349F"/>
    <w:rPr>
      <w:sz w:val="22"/>
    </w:rPr>
  </w:style>
  <w:style w:type="paragraph" w:customStyle="1" w:styleId="SOTextNote">
    <w:name w:val="SO TextNote"/>
    <w:aliases w:val="sont"/>
    <w:basedOn w:val="SOText"/>
    <w:qFormat/>
    <w:rsid w:val="0041349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1349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1349F"/>
    <w:rPr>
      <w:sz w:val="22"/>
    </w:rPr>
  </w:style>
  <w:style w:type="paragraph" w:customStyle="1" w:styleId="FileName">
    <w:name w:val="FileName"/>
    <w:basedOn w:val="Normal"/>
    <w:rsid w:val="0041349F"/>
  </w:style>
  <w:style w:type="paragraph" w:customStyle="1" w:styleId="TableHeading">
    <w:name w:val="TableHeading"/>
    <w:aliases w:val="th"/>
    <w:basedOn w:val="OPCParaBase"/>
    <w:next w:val="Tabletext"/>
    <w:rsid w:val="0041349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1349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1349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1349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1349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1349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1349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1349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1349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134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1349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1349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1349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1349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13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49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49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49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49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49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49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49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613</Words>
  <Characters>3495</Characters>
  <Application>Microsoft Office Word</Application>
  <DocSecurity>4</DocSecurity>
  <PresentationFormat/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2017-05-12T07:26:00Z</cp:lastPrinted>
  <dcterms:created xsi:type="dcterms:W3CDTF">2017-06-28T06:43:00Z</dcterms:created>
  <dcterms:modified xsi:type="dcterms:W3CDTF">2017-06-28T06:43:00Z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Financial Framework (Supplementary Powers) Amendment (Prime Minister and Cabinet Measures No. 2)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27 June 2017</vt:lpwstr>
  </property>
  <property fmtid="{D5CDD505-2E9C-101B-9397-08002B2CF9AE}" pid="10" name="Authority">
    <vt:lpwstr/>
  </property>
  <property fmtid="{D5CDD505-2E9C-101B-9397-08002B2CF9AE}" pid="11" name="ID">
    <vt:lpwstr>OPC62672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Financial Framework (Supplementary Powers) Act 1997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27 June 2017</vt:lpwstr>
  </property>
</Properties>
</file>