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515FF" w:rsidRDefault="00DA186E" w:rsidP="00B05CF4">
      <w:pPr>
        <w:rPr>
          <w:sz w:val="28"/>
        </w:rPr>
      </w:pPr>
      <w:r w:rsidRPr="00D515FF">
        <w:rPr>
          <w:noProof/>
          <w:lang w:eastAsia="en-AU"/>
        </w:rPr>
        <w:drawing>
          <wp:inline distT="0" distB="0" distL="0" distR="0" wp14:anchorId="518543AD" wp14:editId="008220B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515FF" w:rsidRDefault="00715914" w:rsidP="00715914">
      <w:pPr>
        <w:rPr>
          <w:sz w:val="19"/>
        </w:rPr>
      </w:pPr>
    </w:p>
    <w:p w:rsidR="00715914" w:rsidRPr="00D515FF" w:rsidRDefault="00EA68B7" w:rsidP="00715914">
      <w:pPr>
        <w:pStyle w:val="ShortT"/>
      </w:pPr>
      <w:r w:rsidRPr="00D515FF">
        <w:t>Migration (IMMI 17/080: Specification of Occupations</w:t>
      </w:r>
      <w:r w:rsidR="00E56CC4" w:rsidRPr="00D515FF">
        <w:t xml:space="preserve"> and Assessing Authorities</w:t>
      </w:r>
      <w:r w:rsidRPr="00D515FF">
        <w:t>—Subclass 186 Visa) Instrument 2017</w:t>
      </w:r>
    </w:p>
    <w:p w:rsidR="00EA68B7" w:rsidRPr="00D515FF" w:rsidRDefault="00EA68B7" w:rsidP="00E930F8">
      <w:pPr>
        <w:pStyle w:val="SignCoverPageStart"/>
        <w:rPr>
          <w:szCs w:val="22"/>
        </w:rPr>
      </w:pPr>
      <w:r w:rsidRPr="00D515FF">
        <w:rPr>
          <w:szCs w:val="22"/>
        </w:rPr>
        <w:t xml:space="preserve">I, Peter Dutton, Minister for Immigration and Border Protection, make the following </w:t>
      </w:r>
      <w:r w:rsidR="00A81E28" w:rsidRPr="00D515FF">
        <w:rPr>
          <w:szCs w:val="22"/>
        </w:rPr>
        <w:t>instrument</w:t>
      </w:r>
      <w:r w:rsidRPr="00D515FF">
        <w:rPr>
          <w:szCs w:val="22"/>
        </w:rPr>
        <w:t>.</w:t>
      </w:r>
    </w:p>
    <w:p w:rsidR="00EA68B7" w:rsidRPr="00D515FF" w:rsidRDefault="00EA68B7" w:rsidP="00E930F8">
      <w:pPr>
        <w:keepNext/>
        <w:spacing w:before="300" w:line="240" w:lineRule="atLeast"/>
        <w:ind w:right="397"/>
        <w:jc w:val="both"/>
        <w:rPr>
          <w:szCs w:val="22"/>
        </w:rPr>
      </w:pPr>
      <w:r w:rsidRPr="00D515FF">
        <w:rPr>
          <w:szCs w:val="22"/>
        </w:rPr>
        <w:t>Dated</w:t>
      </w:r>
      <w:r w:rsidR="00FA311F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D515FF">
        <w:rPr>
          <w:szCs w:val="22"/>
        </w:rPr>
        <w:fldChar w:fldCharType="begin"/>
      </w:r>
      <w:r w:rsidRPr="00D515FF">
        <w:rPr>
          <w:szCs w:val="22"/>
        </w:rPr>
        <w:instrText xml:space="preserve"> DOCPROPERTY  DateMade </w:instrText>
      </w:r>
      <w:r w:rsidRPr="00D515FF">
        <w:rPr>
          <w:szCs w:val="22"/>
        </w:rPr>
        <w:fldChar w:fldCharType="separate"/>
      </w:r>
      <w:r w:rsidR="00FA311F">
        <w:rPr>
          <w:szCs w:val="22"/>
        </w:rPr>
        <w:t>28 June 2017</w:t>
      </w:r>
      <w:r w:rsidRPr="00D515FF">
        <w:rPr>
          <w:szCs w:val="22"/>
        </w:rPr>
        <w:fldChar w:fldCharType="end"/>
      </w:r>
    </w:p>
    <w:p w:rsidR="00EA68B7" w:rsidRPr="00D515FF" w:rsidRDefault="0015301D" w:rsidP="00E930F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515FF">
        <w:rPr>
          <w:szCs w:val="22"/>
        </w:rPr>
        <w:t>The Hon Peter Dutton MP</w:t>
      </w:r>
    </w:p>
    <w:p w:rsidR="00EA68B7" w:rsidRPr="00D515FF" w:rsidRDefault="00EA68B7" w:rsidP="00E930F8">
      <w:pPr>
        <w:pStyle w:val="SignCoverPageEnd"/>
        <w:rPr>
          <w:szCs w:val="22"/>
        </w:rPr>
      </w:pPr>
      <w:r w:rsidRPr="00D515FF">
        <w:rPr>
          <w:szCs w:val="22"/>
        </w:rPr>
        <w:t>Minister for Immigration and Border Protection</w:t>
      </w:r>
    </w:p>
    <w:p w:rsidR="00EA68B7" w:rsidRPr="00D515FF" w:rsidRDefault="00EA68B7" w:rsidP="00E930F8"/>
    <w:p w:rsidR="00EA68B7" w:rsidRPr="00D515FF" w:rsidRDefault="00EA68B7" w:rsidP="00EA68B7"/>
    <w:p w:rsidR="00715914" w:rsidRPr="00D515FF" w:rsidRDefault="00715914" w:rsidP="00715914">
      <w:pPr>
        <w:pStyle w:val="Header"/>
        <w:tabs>
          <w:tab w:val="clear" w:pos="4150"/>
          <w:tab w:val="clear" w:pos="8307"/>
        </w:tabs>
      </w:pPr>
      <w:r w:rsidRPr="00D515FF">
        <w:rPr>
          <w:rStyle w:val="CharChapNo"/>
        </w:rPr>
        <w:t xml:space="preserve"> </w:t>
      </w:r>
      <w:r w:rsidRPr="00D515FF">
        <w:rPr>
          <w:rStyle w:val="CharChapText"/>
        </w:rPr>
        <w:t xml:space="preserve"> </w:t>
      </w:r>
    </w:p>
    <w:p w:rsidR="00715914" w:rsidRPr="00D515FF" w:rsidRDefault="00715914" w:rsidP="00715914">
      <w:pPr>
        <w:pStyle w:val="Header"/>
        <w:tabs>
          <w:tab w:val="clear" w:pos="4150"/>
          <w:tab w:val="clear" w:pos="8307"/>
        </w:tabs>
      </w:pPr>
      <w:r w:rsidRPr="00D515FF">
        <w:rPr>
          <w:rStyle w:val="CharPartNo"/>
        </w:rPr>
        <w:t xml:space="preserve"> </w:t>
      </w:r>
      <w:r w:rsidRPr="00D515FF">
        <w:rPr>
          <w:rStyle w:val="CharPartText"/>
        </w:rPr>
        <w:t xml:space="preserve"> </w:t>
      </w:r>
    </w:p>
    <w:p w:rsidR="00715914" w:rsidRPr="00D515FF" w:rsidRDefault="00715914" w:rsidP="00715914">
      <w:pPr>
        <w:pStyle w:val="Header"/>
        <w:tabs>
          <w:tab w:val="clear" w:pos="4150"/>
          <w:tab w:val="clear" w:pos="8307"/>
        </w:tabs>
      </w:pPr>
      <w:r w:rsidRPr="00D515FF">
        <w:rPr>
          <w:rStyle w:val="CharDivNo"/>
        </w:rPr>
        <w:t xml:space="preserve"> </w:t>
      </w:r>
      <w:r w:rsidRPr="00D515FF">
        <w:rPr>
          <w:rStyle w:val="CharDivText"/>
        </w:rPr>
        <w:t xml:space="preserve"> </w:t>
      </w:r>
    </w:p>
    <w:p w:rsidR="00715914" w:rsidRPr="00D515FF" w:rsidRDefault="00715914" w:rsidP="00715914">
      <w:pPr>
        <w:sectPr w:rsidR="00715914" w:rsidRPr="00D515FF" w:rsidSect="00AE61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515FF" w:rsidRDefault="00715914" w:rsidP="00033A64">
      <w:pPr>
        <w:rPr>
          <w:sz w:val="36"/>
        </w:rPr>
      </w:pPr>
      <w:r w:rsidRPr="00D515FF">
        <w:rPr>
          <w:sz w:val="36"/>
        </w:rPr>
        <w:lastRenderedPageBreak/>
        <w:t>Contents</w:t>
      </w:r>
    </w:p>
    <w:bookmarkStart w:id="2" w:name="BKCheck15B_2"/>
    <w:bookmarkEnd w:id="2"/>
    <w:p w:rsidR="007B1C93" w:rsidRPr="00D515FF" w:rsidRDefault="007B1C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15FF">
        <w:fldChar w:fldCharType="begin"/>
      </w:r>
      <w:r w:rsidRPr="00D515FF">
        <w:instrText xml:space="preserve"> TOC \o "1-9" </w:instrText>
      </w:r>
      <w:r w:rsidRPr="00D515FF">
        <w:fldChar w:fldCharType="separate"/>
      </w:r>
      <w:r w:rsidRPr="00D515FF">
        <w:rPr>
          <w:noProof/>
        </w:rPr>
        <w:t>Part</w:t>
      </w:r>
      <w:r w:rsidR="00D515FF" w:rsidRPr="00D515FF">
        <w:rPr>
          <w:noProof/>
        </w:rPr>
        <w:t> </w:t>
      </w:r>
      <w:r w:rsidRPr="00D515FF">
        <w:rPr>
          <w:noProof/>
        </w:rPr>
        <w:t>1—Preliminary</w:t>
      </w:r>
      <w:r w:rsidRPr="00D515FF">
        <w:rPr>
          <w:b w:val="0"/>
          <w:noProof/>
          <w:sz w:val="18"/>
        </w:rPr>
        <w:tab/>
      </w:r>
      <w:r w:rsidRPr="00D515FF">
        <w:rPr>
          <w:b w:val="0"/>
          <w:noProof/>
          <w:sz w:val="18"/>
        </w:rPr>
        <w:fldChar w:fldCharType="begin"/>
      </w:r>
      <w:r w:rsidRPr="00D515FF">
        <w:rPr>
          <w:b w:val="0"/>
          <w:noProof/>
          <w:sz w:val="18"/>
        </w:rPr>
        <w:instrText xml:space="preserve"> PAGEREF _Toc486341860 \h </w:instrText>
      </w:r>
      <w:r w:rsidRPr="00D515FF">
        <w:rPr>
          <w:b w:val="0"/>
          <w:noProof/>
          <w:sz w:val="18"/>
        </w:rPr>
      </w:r>
      <w:r w:rsidRPr="00D515FF">
        <w:rPr>
          <w:b w:val="0"/>
          <w:noProof/>
          <w:sz w:val="18"/>
        </w:rPr>
        <w:fldChar w:fldCharType="separate"/>
      </w:r>
      <w:r w:rsidR="00FA311F">
        <w:rPr>
          <w:b w:val="0"/>
          <w:noProof/>
          <w:sz w:val="18"/>
        </w:rPr>
        <w:t>1</w:t>
      </w:r>
      <w:r w:rsidRPr="00D515FF">
        <w:rPr>
          <w:b w:val="0"/>
          <w:noProof/>
          <w:sz w:val="18"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1</w:t>
      </w:r>
      <w:r w:rsidRPr="00D515FF">
        <w:rPr>
          <w:noProof/>
        </w:rPr>
        <w:tab/>
        <w:t>Name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_Toc486341861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1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2</w:t>
      </w:r>
      <w:r w:rsidRPr="00D515FF">
        <w:rPr>
          <w:noProof/>
        </w:rPr>
        <w:tab/>
        <w:t>Commencement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_Toc486341862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1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3</w:t>
      </w:r>
      <w:r w:rsidRPr="00D515FF">
        <w:rPr>
          <w:noProof/>
        </w:rPr>
        <w:tab/>
        <w:t>Authority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_Toc486341863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1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4</w:t>
      </w:r>
      <w:r w:rsidRPr="00D515FF">
        <w:rPr>
          <w:noProof/>
        </w:rPr>
        <w:tab/>
        <w:t>Definitions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_Toc486341864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1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15FF">
        <w:rPr>
          <w:noProof/>
        </w:rPr>
        <w:t>Part</w:t>
      </w:r>
      <w:r w:rsidR="00D515FF" w:rsidRPr="00D515FF">
        <w:rPr>
          <w:noProof/>
        </w:rPr>
        <w:t> </w:t>
      </w:r>
      <w:r w:rsidRPr="00D515FF">
        <w:rPr>
          <w:noProof/>
        </w:rPr>
        <w:t>2—Specification of occupations and assessing authorities</w:t>
      </w:r>
      <w:r w:rsidRPr="00D515FF">
        <w:rPr>
          <w:b w:val="0"/>
          <w:noProof/>
          <w:sz w:val="18"/>
        </w:rPr>
        <w:tab/>
      </w:r>
      <w:r w:rsidRPr="00D515FF">
        <w:rPr>
          <w:b w:val="0"/>
          <w:noProof/>
          <w:sz w:val="18"/>
        </w:rPr>
        <w:fldChar w:fldCharType="begin"/>
      </w:r>
      <w:r w:rsidRPr="00D515FF">
        <w:rPr>
          <w:b w:val="0"/>
          <w:noProof/>
          <w:sz w:val="18"/>
        </w:rPr>
        <w:instrText xml:space="preserve"> PAGEREF _Toc486341865 \h </w:instrText>
      </w:r>
      <w:r w:rsidRPr="00D515FF">
        <w:rPr>
          <w:b w:val="0"/>
          <w:noProof/>
          <w:sz w:val="18"/>
        </w:rPr>
      </w:r>
      <w:r w:rsidRPr="00D515FF">
        <w:rPr>
          <w:b w:val="0"/>
          <w:noProof/>
          <w:sz w:val="18"/>
        </w:rPr>
        <w:fldChar w:fldCharType="separate"/>
      </w:r>
      <w:r w:rsidR="00FA311F">
        <w:rPr>
          <w:b w:val="0"/>
          <w:noProof/>
          <w:sz w:val="18"/>
        </w:rPr>
        <w:t>3</w:t>
      </w:r>
      <w:r w:rsidRPr="00D515FF">
        <w:rPr>
          <w:b w:val="0"/>
          <w:noProof/>
          <w:sz w:val="18"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5</w:t>
      </w:r>
      <w:r w:rsidRPr="00D515FF">
        <w:rPr>
          <w:noProof/>
        </w:rPr>
        <w:tab/>
        <w:t>Specification of occupations and assessing authorities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_Toc486341866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3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6</w:t>
      </w:r>
      <w:r w:rsidRPr="00D515FF">
        <w:rPr>
          <w:noProof/>
        </w:rPr>
        <w:tab/>
        <w:t>Medium and Long</w:t>
      </w:r>
      <w:r w:rsidR="00D515FF">
        <w:rPr>
          <w:noProof/>
        </w:rPr>
        <w:noBreakHyphen/>
      </w:r>
      <w:r w:rsidRPr="00D515FF">
        <w:rPr>
          <w:noProof/>
        </w:rPr>
        <w:t>term Strategic Skills List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_Toc486341867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3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7</w:t>
      </w:r>
      <w:r w:rsidRPr="00D515FF">
        <w:rPr>
          <w:noProof/>
        </w:rPr>
        <w:tab/>
        <w:t>Short</w:t>
      </w:r>
      <w:r w:rsidR="00D515FF">
        <w:rPr>
          <w:noProof/>
        </w:rPr>
        <w:noBreakHyphen/>
      </w:r>
      <w:r w:rsidRPr="00D515FF">
        <w:rPr>
          <w:noProof/>
        </w:rPr>
        <w:t>term Skilled Occupation List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_Toc486341868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10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8</w:t>
      </w:r>
      <w:r w:rsidRPr="00D515FF">
        <w:rPr>
          <w:noProof/>
        </w:rPr>
        <w:tab/>
        <w:t>Certain occupations not applicable to persons who are to work in certain positions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_Toc486341869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18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9</w:t>
      </w:r>
      <w:r w:rsidRPr="00D515FF">
        <w:rPr>
          <w:noProof/>
        </w:rPr>
        <w:tab/>
        <w:t>Assessing authorities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_Toc486341870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20</w:t>
      </w:r>
      <w:r w:rsidRPr="00D515FF">
        <w:rPr>
          <w:noProof/>
        </w:rPr>
        <w:fldChar w:fldCharType="end"/>
      </w:r>
    </w:p>
    <w:p w:rsidR="007B1C93" w:rsidRPr="00D515FF" w:rsidRDefault="007B1C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15FF">
        <w:rPr>
          <w:noProof/>
        </w:rPr>
        <w:t>Part</w:t>
      </w:r>
      <w:r w:rsidR="00D515FF" w:rsidRPr="00D515FF">
        <w:rPr>
          <w:noProof/>
        </w:rPr>
        <w:t> </w:t>
      </w:r>
      <w:r w:rsidRPr="00D515FF">
        <w:rPr>
          <w:noProof/>
        </w:rPr>
        <w:t>3—Transitional provisions</w:t>
      </w:r>
      <w:r w:rsidRPr="00D515FF">
        <w:rPr>
          <w:b w:val="0"/>
          <w:noProof/>
          <w:sz w:val="18"/>
        </w:rPr>
        <w:tab/>
      </w:r>
      <w:r w:rsidRPr="00D515FF">
        <w:rPr>
          <w:b w:val="0"/>
          <w:noProof/>
          <w:sz w:val="18"/>
        </w:rPr>
        <w:fldChar w:fldCharType="begin"/>
      </w:r>
      <w:r w:rsidRPr="00D515FF">
        <w:rPr>
          <w:b w:val="0"/>
          <w:noProof/>
          <w:sz w:val="18"/>
        </w:rPr>
        <w:instrText xml:space="preserve"> PAGEREF _Toc486341871 \h </w:instrText>
      </w:r>
      <w:r w:rsidRPr="00D515FF">
        <w:rPr>
          <w:b w:val="0"/>
          <w:noProof/>
          <w:sz w:val="18"/>
        </w:rPr>
      </w:r>
      <w:r w:rsidRPr="00D515FF">
        <w:rPr>
          <w:b w:val="0"/>
          <w:noProof/>
          <w:sz w:val="18"/>
        </w:rPr>
        <w:fldChar w:fldCharType="separate"/>
      </w:r>
      <w:r w:rsidR="00FA311F">
        <w:rPr>
          <w:b w:val="0"/>
          <w:noProof/>
          <w:sz w:val="18"/>
        </w:rPr>
        <w:t>22</w:t>
      </w:r>
      <w:r w:rsidRPr="00D515FF">
        <w:rPr>
          <w:b w:val="0"/>
          <w:noProof/>
          <w:sz w:val="18"/>
        </w:rPr>
        <w:fldChar w:fldCharType="end"/>
      </w:r>
    </w:p>
    <w:p w:rsidR="007B1C93" w:rsidRPr="00D515FF" w:rsidRDefault="007B1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5FF">
        <w:rPr>
          <w:noProof/>
        </w:rPr>
        <w:t>10</w:t>
      </w:r>
      <w:r w:rsidRPr="00D515FF">
        <w:rPr>
          <w:noProof/>
        </w:rPr>
        <w:tab/>
        <w:t>Application of this instrument</w:t>
      </w:r>
      <w:r w:rsidRPr="00D515FF">
        <w:rPr>
          <w:noProof/>
        </w:rPr>
        <w:tab/>
      </w:r>
      <w:r w:rsidRPr="00D515FF">
        <w:rPr>
          <w:noProof/>
        </w:rPr>
        <w:fldChar w:fldCharType="begin"/>
      </w:r>
      <w:r w:rsidRPr="00D515FF">
        <w:rPr>
          <w:noProof/>
        </w:rPr>
        <w:instrText xml:space="preserve"> PAGEREF _Toc486341872 \h </w:instrText>
      </w:r>
      <w:r w:rsidRPr="00D515FF">
        <w:rPr>
          <w:noProof/>
        </w:rPr>
      </w:r>
      <w:r w:rsidRPr="00D515FF">
        <w:rPr>
          <w:noProof/>
        </w:rPr>
        <w:fldChar w:fldCharType="separate"/>
      </w:r>
      <w:r w:rsidR="00FA311F">
        <w:rPr>
          <w:noProof/>
        </w:rPr>
        <w:t>22</w:t>
      </w:r>
      <w:r w:rsidRPr="00D515FF">
        <w:rPr>
          <w:noProof/>
        </w:rPr>
        <w:fldChar w:fldCharType="end"/>
      </w:r>
    </w:p>
    <w:p w:rsidR="00670EA1" w:rsidRPr="00D515FF" w:rsidRDefault="007B1C93" w:rsidP="00715914">
      <w:r w:rsidRPr="00D515FF">
        <w:fldChar w:fldCharType="end"/>
      </w:r>
    </w:p>
    <w:p w:rsidR="00670EA1" w:rsidRPr="00D515FF" w:rsidRDefault="00670EA1" w:rsidP="00715914">
      <w:pPr>
        <w:sectPr w:rsidR="00670EA1" w:rsidRPr="00D515FF" w:rsidSect="00AE61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515FF" w:rsidRDefault="00715914" w:rsidP="00715914">
      <w:pPr>
        <w:pStyle w:val="ActHead2"/>
      </w:pPr>
      <w:bookmarkStart w:id="3" w:name="_Toc486341860"/>
      <w:r w:rsidRPr="00D515FF">
        <w:rPr>
          <w:rStyle w:val="CharPartNo"/>
        </w:rPr>
        <w:lastRenderedPageBreak/>
        <w:t>Part</w:t>
      </w:r>
      <w:r w:rsidR="00D515FF" w:rsidRPr="00D515FF">
        <w:rPr>
          <w:rStyle w:val="CharPartNo"/>
        </w:rPr>
        <w:t> </w:t>
      </w:r>
      <w:r w:rsidRPr="00D515FF">
        <w:rPr>
          <w:rStyle w:val="CharPartNo"/>
        </w:rPr>
        <w:t>1</w:t>
      </w:r>
      <w:r w:rsidRPr="00D515FF">
        <w:t>—</w:t>
      </w:r>
      <w:r w:rsidRPr="00D515FF">
        <w:rPr>
          <w:rStyle w:val="CharPartText"/>
        </w:rPr>
        <w:t>Preliminary</w:t>
      </w:r>
      <w:bookmarkEnd w:id="3"/>
    </w:p>
    <w:p w:rsidR="00715914" w:rsidRPr="00D515FF" w:rsidRDefault="00715914" w:rsidP="00715914">
      <w:pPr>
        <w:pStyle w:val="Header"/>
      </w:pPr>
      <w:r w:rsidRPr="00D515FF">
        <w:rPr>
          <w:rStyle w:val="CharDivNo"/>
        </w:rPr>
        <w:t xml:space="preserve"> </w:t>
      </w:r>
      <w:r w:rsidRPr="00D515FF">
        <w:rPr>
          <w:rStyle w:val="CharDivText"/>
        </w:rPr>
        <w:t xml:space="preserve"> </w:t>
      </w:r>
    </w:p>
    <w:p w:rsidR="00715914" w:rsidRPr="00D515FF" w:rsidRDefault="00715914" w:rsidP="00715914">
      <w:pPr>
        <w:pStyle w:val="ActHead5"/>
      </w:pPr>
      <w:bookmarkStart w:id="4" w:name="_Toc486341861"/>
      <w:r w:rsidRPr="00D515FF">
        <w:rPr>
          <w:rStyle w:val="CharSectno"/>
        </w:rPr>
        <w:t>1</w:t>
      </w:r>
      <w:r w:rsidRPr="00D515FF">
        <w:t xml:space="preserve">  </w:t>
      </w:r>
      <w:r w:rsidR="00CE493D" w:rsidRPr="00D515FF">
        <w:t>Name</w:t>
      </w:r>
      <w:bookmarkEnd w:id="4"/>
    </w:p>
    <w:p w:rsidR="00715914" w:rsidRPr="00D515FF" w:rsidRDefault="00715914" w:rsidP="00715914">
      <w:pPr>
        <w:pStyle w:val="subsection"/>
      </w:pPr>
      <w:r w:rsidRPr="00D515FF">
        <w:tab/>
      </w:r>
      <w:r w:rsidR="00467418" w:rsidRPr="00D515FF">
        <w:t>(1)</w:t>
      </w:r>
      <w:r w:rsidRPr="00D515FF">
        <w:tab/>
      </w:r>
      <w:r w:rsidR="00EA68B7" w:rsidRPr="00D515FF">
        <w:t>This instrument is</w:t>
      </w:r>
      <w:r w:rsidR="00CE493D" w:rsidRPr="00D515FF">
        <w:t xml:space="preserve"> the </w:t>
      </w:r>
      <w:bookmarkStart w:id="5" w:name="BKCheck15B_3"/>
      <w:bookmarkEnd w:id="5"/>
      <w:r w:rsidR="00BC76AC" w:rsidRPr="00D515FF">
        <w:rPr>
          <w:i/>
        </w:rPr>
        <w:fldChar w:fldCharType="begin"/>
      </w:r>
      <w:r w:rsidR="00BC76AC" w:rsidRPr="00D515FF">
        <w:rPr>
          <w:i/>
        </w:rPr>
        <w:instrText xml:space="preserve"> STYLEREF  ShortT </w:instrText>
      </w:r>
      <w:r w:rsidR="00BC76AC" w:rsidRPr="00D515FF">
        <w:rPr>
          <w:i/>
        </w:rPr>
        <w:fldChar w:fldCharType="separate"/>
      </w:r>
      <w:r w:rsidR="00FA311F">
        <w:rPr>
          <w:i/>
          <w:noProof/>
        </w:rPr>
        <w:t>Migration (IMMI 17/080: Specification of Occupations and Assessing Authorities—Subclass 186 Visa) Instrument 2017</w:t>
      </w:r>
      <w:r w:rsidR="00BC76AC" w:rsidRPr="00D515FF">
        <w:rPr>
          <w:i/>
        </w:rPr>
        <w:fldChar w:fldCharType="end"/>
      </w:r>
      <w:r w:rsidRPr="00D515FF">
        <w:t>.</w:t>
      </w:r>
    </w:p>
    <w:p w:rsidR="00604FAA" w:rsidRPr="00D515FF" w:rsidRDefault="00604FAA" w:rsidP="00604FAA">
      <w:pPr>
        <w:pStyle w:val="subsection"/>
      </w:pPr>
      <w:r w:rsidRPr="00D515FF">
        <w:tab/>
        <w:t>(2)</w:t>
      </w:r>
      <w:r w:rsidRPr="00D515FF">
        <w:rPr>
          <w:sz w:val="14"/>
          <w:szCs w:val="14"/>
        </w:rPr>
        <w:tab/>
      </w:r>
      <w:r w:rsidRPr="00D515FF">
        <w:t>This instrument may be cited as IMMI 17/0</w:t>
      </w:r>
      <w:r w:rsidR="00652CBB" w:rsidRPr="00D515FF">
        <w:t>8</w:t>
      </w:r>
      <w:r w:rsidRPr="00D515FF">
        <w:t>0.</w:t>
      </w:r>
    </w:p>
    <w:p w:rsidR="00604FAA" w:rsidRPr="00D515FF" w:rsidRDefault="00604FAA" w:rsidP="00604FAA">
      <w:pPr>
        <w:pStyle w:val="ActHead5"/>
      </w:pPr>
      <w:bookmarkStart w:id="6" w:name="_Toc486341862"/>
      <w:r w:rsidRPr="00D515FF">
        <w:rPr>
          <w:rStyle w:val="CharSectno"/>
        </w:rPr>
        <w:t>2</w:t>
      </w:r>
      <w:r w:rsidRPr="00D515FF">
        <w:t xml:space="preserve">  Commencement</w:t>
      </w:r>
      <w:bookmarkEnd w:id="6"/>
    </w:p>
    <w:p w:rsidR="00604FAA" w:rsidRPr="00D515FF" w:rsidRDefault="00604FAA" w:rsidP="00604FAA">
      <w:pPr>
        <w:pStyle w:val="subsection"/>
      </w:pPr>
      <w:r w:rsidRPr="00D515FF">
        <w:tab/>
        <w:t>(1)</w:t>
      </w:r>
      <w:r w:rsidRPr="00D515F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04FAA" w:rsidRPr="00D515FF" w:rsidRDefault="00604FAA" w:rsidP="00604F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04FAA" w:rsidRPr="00D515FF" w:rsidTr="00E930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Commencement information</w:t>
            </w:r>
          </w:p>
        </w:tc>
      </w:tr>
      <w:tr w:rsidR="00604FAA" w:rsidRPr="00D515FF" w:rsidTr="00E930F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Column 3</w:t>
            </w:r>
          </w:p>
        </w:tc>
      </w:tr>
      <w:tr w:rsidR="00604FAA" w:rsidRPr="00D515FF" w:rsidTr="00E930F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Heading"/>
            </w:pPr>
            <w:r w:rsidRPr="00D515FF">
              <w:t>Date/Details</w:t>
            </w:r>
          </w:p>
        </w:tc>
      </w:tr>
      <w:tr w:rsidR="00604FAA" w:rsidRPr="00D515FF" w:rsidTr="00E930F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text"/>
            </w:pPr>
            <w:r w:rsidRPr="00D515F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04FAA" w:rsidRPr="00D515FF" w:rsidRDefault="00604FAA" w:rsidP="00E930F8">
            <w:pPr>
              <w:pStyle w:val="Tabletext"/>
            </w:pPr>
            <w:r w:rsidRPr="00D515FF">
              <w:t>1</w:t>
            </w:r>
            <w:r w:rsidR="00D515FF" w:rsidRPr="00D515FF">
              <w:t> </w:t>
            </w:r>
            <w:r w:rsidRPr="00D515FF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4FAA" w:rsidRPr="00D515FF" w:rsidRDefault="00604FAA" w:rsidP="00E930F8">
            <w:pPr>
              <w:pStyle w:val="Tabletext"/>
            </w:pPr>
            <w:r w:rsidRPr="00D515FF">
              <w:t>1</w:t>
            </w:r>
            <w:r w:rsidR="00D515FF" w:rsidRPr="00D515FF">
              <w:t> </w:t>
            </w:r>
            <w:r w:rsidRPr="00D515FF">
              <w:t>July 2017</w:t>
            </w:r>
          </w:p>
        </w:tc>
      </w:tr>
    </w:tbl>
    <w:p w:rsidR="00604FAA" w:rsidRPr="00D515FF" w:rsidRDefault="00604FAA" w:rsidP="00604FAA">
      <w:pPr>
        <w:pStyle w:val="notetext"/>
      </w:pPr>
      <w:r w:rsidRPr="00D515FF">
        <w:rPr>
          <w:snapToGrid w:val="0"/>
          <w:lang w:eastAsia="en-US"/>
        </w:rPr>
        <w:t>Note:</w:t>
      </w:r>
      <w:r w:rsidRPr="00D515FF">
        <w:rPr>
          <w:snapToGrid w:val="0"/>
          <w:lang w:eastAsia="en-US"/>
        </w:rPr>
        <w:tab/>
        <w:t xml:space="preserve">This table relates only to the provisions of this </w:t>
      </w:r>
      <w:r w:rsidRPr="00D515FF">
        <w:t xml:space="preserve">instrument </w:t>
      </w:r>
      <w:r w:rsidRPr="00D515FF">
        <w:rPr>
          <w:snapToGrid w:val="0"/>
          <w:lang w:eastAsia="en-US"/>
        </w:rPr>
        <w:t xml:space="preserve">as originally made. It will not be amended to deal with any later amendments of this </w:t>
      </w:r>
      <w:r w:rsidRPr="00D515FF">
        <w:t>instrument</w:t>
      </w:r>
      <w:r w:rsidRPr="00D515FF">
        <w:rPr>
          <w:snapToGrid w:val="0"/>
          <w:lang w:eastAsia="en-US"/>
        </w:rPr>
        <w:t>.</w:t>
      </w:r>
    </w:p>
    <w:p w:rsidR="00604FAA" w:rsidRPr="00D515FF" w:rsidRDefault="00604FAA" w:rsidP="00604FAA">
      <w:pPr>
        <w:pStyle w:val="subsection"/>
      </w:pPr>
      <w:r w:rsidRPr="00D515FF">
        <w:tab/>
        <w:t>(2)</w:t>
      </w:r>
      <w:r w:rsidRPr="00D515F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604FAA" w:rsidRPr="00D515FF" w:rsidRDefault="00604FAA" w:rsidP="00604FAA">
      <w:pPr>
        <w:pStyle w:val="ActHead5"/>
      </w:pPr>
      <w:bookmarkStart w:id="7" w:name="_Toc486341863"/>
      <w:r w:rsidRPr="00D515FF">
        <w:rPr>
          <w:rStyle w:val="CharSectno"/>
        </w:rPr>
        <w:t>3</w:t>
      </w:r>
      <w:r w:rsidRPr="00D515FF">
        <w:t xml:space="preserve">  Authority</w:t>
      </w:r>
      <w:bookmarkEnd w:id="7"/>
    </w:p>
    <w:p w:rsidR="00604FAA" w:rsidRPr="00D515FF" w:rsidRDefault="00604FAA" w:rsidP="00604FAA">
      <w:pPr>
        <w:pStyle w:val="subsection"/>
      </w:pPr>
      <w:r w:rsidRPr="00D515FF">
        <w:tab/>
      </w:r>
      <w:r w:rsidRPr="00D515FF">
        <w:tab/>
        <w:t xml:space="preserve">This instrument is made under </w:t>
      </w:r>
      <w:r w:rsidR="00E56CC4" w:rsidRPr="00D515FF">
        <w:t>the following provisions o</w:t>
      </w:r>
      <w:r w:rsidRPr="00D515FF">
        <w:t xml:space="preserve">f the </w:t>
      </w:r>
      <w:r w:rsidRPr="00D515FF">
        <w:rPr>
          <w:i/>
        </w:rPr>
        <w:t>Migration Regulations</w:t>
      </w:r>
      <w:r w:rsidR="00D515FF" w:rsidRPr="00D515FF">
        <w:rPr>
          <w:i/>
        </w:rPr>
        <w:t> </w:t>
      </w:r>
      <w:r w:rsidRPr="00D515FF">
        <w:rPr>
          <w:i/>
        </w:rPr>
        <w:t>1994</w:t>
      </w:r>
      <w:r w:rsidR="00E56CC4" w:rsidRPr="00D515FF">
        <w:t>:</w:t>
      </w:r>
    </w:p>
    <w:p w:rsidR="00E56CC4" w:rsidRPr="00D515FF" w:rsidRDefault="00E56CC4" w:rsidP="00E56CC4">
      <w:pPr>
        <w:pStyle w:val="paragraph"/>
      </w:pPr>
      <w:r w:rsidRPr="00D515FF">
        <w:tab/>
        <w:t>(a)</w:t>
      </w:r>
      <w:r w:rsidRPr="00D515FF">
        <w:tab/>
        <w:t>sub</w:t>
      </w:r>
      <w:r w:rsidR="00D515FF">
        <w:noBreakHyphen/>
      </w:r>
      <w:r w:rsidRPr="00D515FF">
        <w:t>subparagraph</w:t>
      </w:r>
      <w:r w:rsidR="00D515FF" w:rsidRPr="00D515FF">
        <w:t> </w:t>
      </w:r>
      <w:r w:rsidRPr="00D515FF">
        <w:t>5.19(4)(h)(i)(A);</w:t>
      </w:r>
    </w:p>
    <w:p w:rsidR="00E56CC4" w:rsidRPr="00D515FF" w:rsidRDefault="00E56CC4" w:rsidP="00E56CC4">
      <w:pPr>
        <w:pStyle w:val="paragraph"/>
      </w:pPr>
      <w:r w:rsidRPr="00D515FF">
        <w:tab/>
        <w:t>(b)</w:t>
      </w:r>
      <w:r w:rsidRPr="00D515FF">
        <w:tab/>
        <w:t>paragraph</w:t>
      </w:r>
      <w:r w:rsidR="00D515FF" w:rsidRPr="00D515FF">
        <w:t> </w:t>
      </w:r>
      <w:r w:rsidRPr="00D515FF">
        <w:t>186.234(2)(a) of Schedule</w:t>
      </w:r>
      <w:r w:rsidR="00D515FF" w:rsidRPr="00D515FF">
        <w:t> </w:t>
      </w:r>
      <w:r w:rsidRPr="00D515FF">
        <w:t>2.</w:t>
      </w:r>
    </w:p>
    <w:p w:rsidR="00604FAA" w:rsidRPr="00D515FF" w:rsidRDefault="00604FAA" w:rsidP="00604FAA">
      <w:pPr>
        <w:pStyle w:val="ActHead5"/>
      </w:pPr>
      <w:bookmarkStart w:id="8" w:name="_Toc486341864"/>
      <w:r w:rsidRPr="00D515FF">
        <w:rPr>
          <w:rStyle w:val="CharSectno"/>
        </w:rPr>
        <w:t>4</w:t>
      </w:r>
      <w:r w:rsidRPr="00D515FF">
        <w:t xml:space="preserve">  Definitions</w:t>
      </w:r>
      <w:bookmarkEnd w:id="8"/>
    </w:p>
    <w:p w:rsidR="00604FAA" w:rsidRPr="00D515FF" w:rsidRDefault="00604FAA" w:rsidP="00652CBB">
      <w:pPr>
        <w:pStyle w:val="notetext"/>
      </w:pPr>
      <w:r w:rsidRPr="00D515FF">
        <w:t>Note:</w:t>
      </w:r>
      <w:r w:rsidRPr="00D515FF">
        <w:tab/>
        <w:t>A number of expressions used in this instrument are defined in the Regulations, including AUD.</w:t>
      </w:r>
    </w:p>
    <w:p w:rsidR="00604FAA" w:rsidRPr="00D515FF" w:rsidRDefault="00604FAA" w:rsidP="00604FAA">
      <w:pPr>
        <w:pStyle w:val="subsection"/>
      </w:pPr>
      <w:r w:rsidRPr="00D515FF">
        <w:tab/>
      </w:r>
      <w:r w:rsidRPr="00D515FF">
        <w:tab/>
        <w:t>In this instrument:</w:t>
      </w:r>
    </w:p>
    <w:p w:rsidR="00604FAA" w:rsidRPr="00D515FF" w:rsidRDefault="00604FAA" w:rsidP="00604FAA">
      <w:pPr>
        <w:pStyle w:val="Definition"/>
      </w:pPr>
      <w:r w:rsidRPr="00D515FF">
        <w:rPr>
          <w:b/>
          <w:i/>
        </w:rPr>
        <w:t>international trade obligation</w:t>
      </w:r>
      <w:r w:rsidRPr="00D515FF">
        <w:t xml:space="preserve"> means an obligation of Australia under international law that relates to international trade, including such an obligation that arises under any agreement between Australia and another country, or other countries.</w:t>
      </w:r>
    </w:p>
    <w:p w:rsidR="00604FAA" w:rsidRPr="00D515FF" w:rsidRDefault="00604FAA" w:rsidP="00604FAA">
      <w:pPr>
        <w:pStyle w:val="Definition"/>
        <w:rPr>
          <w:b/>
          <w:i/>
          <w:iCs/>
        </w:rPr>
      </w:pPr>
      <w:r w:rsidRPr="00D515FF">
        <w:rPr>
          <w:b/>
          <w:i/>
        </w:rPr>
        <w:t>limited service restaurant</w:t>
      </w:r>
      <w:r w:rsidRPr="00D515FF">
        <w:t xml:space="preserve"> includes the following:</w:t>
      </w:r>
    </w:p>
    <w:p w:rsidR="00604FAA" w:rsidRPr="00D515FF" w:rsidRDefault="00604FAA" w:rsidP="00604FAA">
      <w:pPr>
        <w:pStyle w:val="paragraph"/>
      </w:pPr>
      <w:r w:rsidRPr="00D515FF">
        <w:tab/>
        <w:t>(a)</w:t>
      </w:r>
      <w:r w:rsidRPr="00D515FF">
        <w:tab/>
        <w:t>a fast food or takeaway food service;</w:t>
      </w:r>
    </w:p>
    <w:p w:rsidR="00604FAA" w:rsidRPr="00D515FF" w:rsidRDefault="00604FAA" w:rsidP="00604FAA">
      <w:pPr>
        <w:pStyle w:val="paragraph"/>
      </w:pPr>
      <w:r w:rsidRPr="00D515FF">
        <w:tab/>
        <w:t>(b)</w:t>
      </w:r>
      <w:r w:rsidRPr="00D515FF">
        <w:tab/>
        <w:t>a fast casual restaurant;</w:t>
      </w:r>
    </w:p>
    <w:p w:rsidR="00604FAA" w:rsidRPr="00D515FF" w:rsidRDefault="00604FAA" w:rsidP="00604FAA">
      <w:pPr>
        <w:pStyle w:val="paragraph"/>
      </w:pPr>
      <w:r w:rsidRPr="00D515FF">
        <w:lastRenderedPageBreak/>
        <w:tab/>
        <w:t>(c)</w:t>
      </w:r>
      <w:r w:rsidRPr="00D515FF">
        <w:tab/>
        <w:t>a drinking establishment that offers only a limited food service;</w:t>
      </w:r>
    </w:p>
    <w:p w:rsidR="00604FAA" w:rsidRPr="00D515FF" w:rsidRDefault="00604FAA" w:rsidP="00604FAA">
      <w:pPr>
        <w:pStyle w:val="paragraph"/>
      </w:pPr>
      <w:r w:rsidRPr="00D515FF">
        <w:tab/>
        <w:t>(d)</w:t>
      </w:r>
      <w:r w:rsidRPr="00D515FF">
        <w:tab/>
        <w:t>a limited service cafe, including a coffee shop or mall cafe;</w:t>
      </w:r>
    </w:p>
    <w:p w:rsidR="00604FAA" w:rsidRPr="00D515FF" w:rsidRDefault="00604FAA" w:rsidP="00604FAA">
      <w:pPr>
        <w:pStyle w:val="paragraph"/>
      </w:pPr>
      <w:r w:rsidRPr="00D515FF">
        <w:tab/>
        <w:t>(e)</w:t>
      </w:r>
      <w:r w:rsidRPr="00D515FF">
        <w:tab/>
        <w:t>a limited service pizza restaurant.</w:t>
      </w:r>
    </w:p>
    <w:p w:rsidR="00604FAA" w:rsidRPr="00D515FF" w:rsidRDefault="00604FAA" w:rsidP="00604FAA">
      <w:pPr>
        <w:pStyle w:val="Definition"/>
      </w:pPr>
      <w:r w:rsidRPr="00D515FF">
        <w:rPr>
          <w:b/>
          <w:i/>
        </w:rPr>
        <w:t>Medium and Long</w:t>
      </w:r>
      <w:r w:rsidR="00D515FF">
        <w:rPr>
          <w:b/>
          <w:i/>
        </w:rPr>
        <w:noBreakHyphen/>
      </w:r>
      <w:r w:rsidRPr="00D515FF">
        <w:rPr>
          <w:b/>
          <w:i/>
        </w:rPr>
        <w:t>term Strategic Skills List</w:t>
      </w:r>
      <w:r w:rsidRPr="00D515FF">
        <w:t xml:space="preserve"> means the table in </w:t>
      </w:r>
      <w:r w:rsidR="001852E2" w:rsidRPr="00D515FF">
        <w:t>sub</w:t>
      </w:r>
      <w:r w:rsidRPr="00D515FF">
        <w:t>section</w:t>
      </w:r>
      <w:r w:rsidR="00D515FF" w:rsidRPr="00D515FF">
        <w:t> </w:t>
      </w:r>
      <w:r w:rsidRPr="00D515FF">
        <w:t>6</w:t>
      </w:r>
      <w:r w:rsidR="001852E2" w:rsidRPr="00D515FF">
        <w:t>(1)</w:t>
      </w:r>
      <w:r w:rsidRPr="00D515FF">
        <w:t>.</w:t>
      </w:r>
    </w:p>
    <w:p w:rsidR="00604FAA" w:rsidRPr="00D515FF" w:rsidRDefault="00604FAA" w:rsidP="00604FAA">
      <w:pPr>
        <w:pStyle w:val="Definition"/>
        <w:rPr>
          <w:iCs/>
        </w:rPr>
      </w:pPr>
      <w:r w:rsidRPr="00D515FF">
        <w:rPr>
          <w:b/>
          <w:i/>
          <w:iCs/>
        </w:rPr>
        <w:t>nec</w:t>
      </w:r>
      <w:r w:rsidRPr="00D515FF">
        <w:t xml:space="preserve"> is short for not elsewhere classified.</w:t>
      </w:r>
    </w:p>
    <w:p w:rsidR="00604FAA" w:rsidRPr="00D515FF" w:rsidRDefault="00604FAA" w:rsidP="00604FAA">
      <w:pPr>
        <w:pStyle w:val="Definition"/>
      </w:pPr>
      <w:r w:rsidRPr="00D515FF">
        <w:rPr>
          <w:b/>
          <w:i/>
        </w:rPr>
        <w:t>Regulations</w:t>
      </w:r>
      <w:r w:rsidRPr="00D515FF">
        <w:t xml:space="preserve"> means the </w:t>
      </w:r>
      <w:r w:rsidRPr="00D515FF">
        <w:rPr>
          <w:i/>
        </w:rPr>
        <w:t>Migration Regulations</w:t>
      </w:r>
      <w:r w:rsidR="00D515FF" w:rsidRPr="00D515FF">
        <w:rPr>
          <w:i/>
        </w:rPr>
        <w:t> </w:t>
      </w:r>
      <w:r w:rsidRPr="00D515FF">
        <w:rPr>
          <w:i/>
        </w:rPr>
        <w:t>1994</w:t>
      </w:r>
      <w:r w:rsidRPr="00D515FF">
        <w:t>.</w:t>
      </w:r>
    </w:p>
    <w:p w:rsidR="00604FAA" w:rsidRPr="00D515FF" w:rsidRDefault="00604FAA" w:rsidP="00604FAA">
      <w:pPr>
        <w:pStyle w:val="Definition"/>
      </w:pPr>
      <w:r w:rsidRPr="00D515FF">
        <w:rPr>
          <w:b/>
          <w:i/>
        </w:rPr>
        <w:t>Short</w:t>
      </w:r>
      <w:r w:rsidR="00D515FF">
        <w:rPr>
          <w:b/>
          <w:i/>
        </w:rPr>
        <w:noBreakHyphen/>
      </w:r>
      <w:r w:rsidRPr="00D515FF">
        <w:rPr>
          <w:b/>
          <w:i/>
        </w:rPr>
        <w:t>term Skilled Occupation List</w:t>
      </w:r>
      <w:r w:rsidRPr="00D515FF">
        <w:t xml:space="preserve"> means the table in section</w:t>
      </w:r>
      <w:r w:rsidR="00D515FF" w:rsidRPr="00D515FF">
        <w:t> </w:t>
      </w:r>
      <w:r w:rsidRPr="00D515FF">
        <w:t>7.</w:t>
      </w:r>
    </w:p>
    <w:p w:rsidR="008F13B7" w:rsidRPr="00D515FF" w:rsidRDefault="008F13B7" w:rsidP="008F13B7">
      <w:pPr>
        <w:pStyle w:val="Definition"/>
      </w:pPr>
      <w:r w:rsidRPr="00D515FF">
        <w:rPr>
          <w:b/>
          <w:i/>
        </w:rPr>
        <w:t>university lecturer</w:t>
      </w:r>
      <w:r w:rsidRPr="00D515FF">
        <w:t xml:space="preserve"> includes a research associate or research fellow in a university.</w:t>
      </w:r>
    </w:p>
    <w:p w:rsidR="00604FAA" w:rsidRPr="00D515FF" w:rsidRDefault="00604FAA" w:rsidP="00604FAA">
      <w:pPr>
        <w:pStyle w:val="ActHead2"/>
        <w:pageBreakBefore/>
      </w:pPr>
      <w:bookmarkStart w:id="9" w:name="_Toc486341865"/>
      <w:r w:rsidRPr="00D515FF">
        <w:rPr>
          <w:rStyle w:val="CharPartNo"/>
        </w:rPr>
        <w:lastRenderedPageBreak/>
        <w:t>Part</w:t>
      </w:r>
      <w:r w:rsidR="00D515FF" w:rsidRPr="00D515FF">
        <w:rPr>
          <w:rStyle w:val="CharPartNo"/>
        </w:rPr>
        <w:t> </w:t>
      </w:r>
      <w:r w:rsidRPr="00D515FF">
        <w:rPr>
          <w:rStyle w:val="CharPartNo"/>
        </w:rPr>
        <w:t>2</w:t>
      </w:r>
      <w:r w:rsidRPr="00D515FF">
        <w:t>—</w:t>
      </w:r>
      <w:r w:rsidRPr="00D515FF">
        <w:rPr>
          <w:rStyle w:val="CharPartText"/>
        </w:rPr>
        <w:t>Specification of occupations</w:t>
      </w:r>
      <w:r w:rsidR="00E56CC4" w:rsidRPr="00D515FF">
        <w:rPr>
          <w:rStyle w:val="CharPartText"/>
        </w:rPr>
        <w:t xml:space="preserve"> and assessing authorities</w:t>
      </w:r>
      <w:bookmarkEnd w:id="9"/>
    </w:p>
    <w:p w:rsidR="00604FAA" w:rsidRPr="00D515FF" w:rsidRDefault="00604FAA" w:rsidP="00604FAA">
      <w:pPr>
        <w:pStyle w:val="Header"/>
      </w:pPr>
      <w:r w:rsidRPr="00D515FF">
        <w:rPr>
          <w:rStyle w:val="CharDivNo"/>
        </w:rPr>
        <w:t xml:space="preserve"> </w:t>
      </w:r>
      <w:r w:rsidRPr="00D515FF">
        <w:rPr>
          <w:rStyle w:val="CharDivText"/>
        </w:rPr>
        <w:t xml:space="preserve"> </w:t>
      </w:r>
    </w:p>
    <w:p w:rsidR="00604FAA" w:rsidRPr="00D515FF" w:rsidRDefault="00604FAA" w:rsidP="00604FAA">
      <w:pPr>
        <w:pStyle w:val="ActHead5"/>
      </w:pPr>
      <w:bookmarkStart w:id="10" w:name="_Toc486341866"/>
      <w:r w:rsidRPr="00D515FF">
        <w:rPr>
          <w:rStyle w:val="CharSectno"/>
        </w:rPr>
        <w:t>5</w:t>
      </w:r>
      <w:r w:rsidRPr="00D515FF">
        <w:t xml:space="preserve">  Specification of occupations</w:t>
      </w:r>
      <w:r w:rsidR="00E56CC4" w:rsidRPr="00D515FF">
        <w:t xml:space="preserve"> and assessing authorities</w:t>
      </w:r>
      <w:bookmarkEnd w:id="10"/>
    </w:p>
    <w:p w:rsidR="00E56CC4" w:rsidRPr="00D515FF" w:rsidRDefault="00E56CC4" w:rsidP="00E56CC4">
      <w:pPr>
        <w:pStyle w:val="SubsectionHead"/>
      </w:pPr>
      <w:r w:rsidRPr="00D515FF">
        <w:t>Occupations</w:t>
      </w:r>
    </w:p>
    <w:p w:rsidR="00604FAA" w:rsidRPr="00D515FF" w:rsidRDefault="00604FAA" w:rsidP="00604FAA">
      <w:pPr>
        <w:pStyle w:val="subsection"/>
      </w:pPr>
      <w:r w:rsidRPr="00D515FF">
        <w:tab/>
      </w:r>
      <w:r w:rsidR="00652CBB" w:rsidRPr="00D515FF">
        <w:t>(1)</w:t>
      </w:r>
      <w:r w:rsidRPr="00D515FF">
        <w:tab/>
        <w:t xml:space="preserve">For the purposes of </w:t>
      </w:r>
      <w:r w:rsidR="00E56CC4" w:rsidRPr="00D515FF">
        <w:t>sub</w:t>
      </w:r>
      <w:r w:rsidR="00D515FF">
        <w:noBreakHyphen/>
      </w:r>
      <w:r w:rsidR="00E56CC4" w:rsidRPr="00D515FF">
        <w:t>subparagraph</w:t>
      </w:r>
      <w:r w:rsidR="00D515FF" w:rsidRPr="00D515FF">
        <w:t> </w:t>
      </w:r>
      <w:r w:rsidR="00E56CC4" w:rsidRPr="00D515FF">
        <w:t>5.19(4)(h)(i)(A)</w:t>
      </w:r>
      <w:r w:rsidRPr="00D515FF">
        <w:t xml:space="preserve"> of the Regulations:</w:t>
      </w:r>
    </w:p>
    <w:p w:rsidR="00604FAA" w:rsidRPr="00D515FF" w:rsidRDefault="00604FAA" w:rsidP="00604FAA">
      <w:pPr>
        <w:pStyle w:val="paragraph"/>
      </w:pPr>
      <w:r w:rsidRPr="00D515FF">
        <w:tab/>
        <w:t>(a)</w:t>
      </w:r>
      <w:r w:rsidRPr="00D515FF">
        <w:tab/>
        <w:t>an occupation mentioned in the Medium and Long</w:t>
      </w:r>
      <w:r w:rsidR="00D515FF">
        <w:noBreakHyphen/>
      </w:r>
      <w:r w:rsidRPr="00D515FF">
        <w:t>term Strategic Skills List or the Short</w:t>
      </w:r>
      <w:r w:rsidR="00D515FF">
        <w:noBreakHyphen/>
      </w:r>
      <w:r w:rsidRPr="00D515FF">
        <w:t>term Skilled Occupation List is specified; and</w:t>
      </w:r>
    </w:p>
    <w:p w:rsidR="00604FAA" w:rsidRPr="00D515FF" w:rsidRDefault="00604FAA" w:rsidP="00604FAA">
      <w:pPr>
        <w:pStyle w:val="paragraph"/>
      </w:pPr>
      <w:r w:rsidRPr="00D515FF">
        <w:tab/>
        <w:t>(b)</w:t>
      </w:r>
      <w:r w:rsidRPr="00D515FF">
        <w:tab/>
        <w:t>the occupation is applicable to any person, subject to section</w:t>
      </w:r>
      <w:r w:rsidR="00D515FF" w:rsidRPr="00D515FF">
        <w:t> </w:t>
      </w:r>
      <w:r w:rsidRPr="00D515FF">
        <w:t>8</w:t>
      </w:r>
      <w:r w:rsidR="00352DCB" w:rsidRPr="00D515FF">
        <w:t xml:space="preserve"> of this instrument</w:t>
      </w:r>
      <w:r w:rsidRPr="00D515FF">
        <w:t>.</w:t>
      </w:r>
    </w:p>
    <w:p w:rsidR="00E56CC4" w:rsidRPr="00D515FF" w:rsidRDefault="00E56CC4" w:rsidP="00E56CC4">
      <w:pPr>
        <w:pStyle w:val="SubsectionHead"/>
      </w:pPr>
      <w:r w:rsidRPr="00D515FF">
        <w:t>Assessing authorities</w:t>
      </w:r>
    </w:p>
    <w:p w:rsidR="00E56CC4" w:rsidRPr="00D515FF" w:rsidRDefault="00E56CC4" w:rsidP="00E56CC4">
      <w:pPr>
        <w:pStyle w:val="subsection"/>
      </w:pPr>
      <w:r w:rsidRPr="00D515FF">
        <w:tab/>
        <w:t>(2)</w:t>
      </w:r>
      <w:r w:rsidRPr="00D515FF">
        <w:tab/>
        <w:t>For the purposes of paragraph</w:t>
      </w:r>
      <w:r w:rsidR="00D515FF" w:rsidRPr="00D515FF">
        <w:t> </w:t>
      </w:r>
      <w:r w:rsidRPr="00D515FF">
        <w:t>186.234(2)(a) of Schedule</w:t>
      </w:r>
      <w:r w:rsidR="00D515FF" w:rsidRPr="00D515FF">
        <w:t> </w:t>
      </w:r>
      <w:r w:rsidRPr="00D515FF">
        <w:t xml:space="preserve">2 to the Regulations, a person or body mentioned in column </w:t>
      </w:r>
      <w:r w:rsidR="00A06060" w:rsidRPr="00D515FF">
        <w:t>3</w:t>
      </w:r>
      <w:r w:rsidRPr="00D515FF">
        <w:t xml:space="preserve"> of an item of the Medium and Long</w:t>
      </w:r>
      <w:r w:rsidR="00D515FF">
        <w:noBreakHyphen/>
      </w:r>
      <w:r w:rsidRPr="00D515FF">
        <w:t>term Strategic Skills List or the Short</w:t>
      </w:r>
      <w:r w:rsidR="00D515FF">
        <w:noBreakHyphen/>
      </w:r>
      <w:r w:rsidRPr="00D515FF">
        <w:t>Term Skilled Occupation List is the assessing authority for the occupation mentioned in column 1 of the item.</w:t>
      </w:r>
    </w:p>
    <w:p w:rsidR="00604FAA" w:rsidRPr="00D515FF" w:rsidRDefault="00604FAA" w:rsidP="00604FAA">
      <w:pPr>
        <w:pStyle w:val="ActHead5"/>
      </w:pPr>
      <w:bookmarkStart w:id="11" w:name="_Toc486341867"/>
      <w:r w:rsidRPr="00D515FF">
        <w:rPr>
          <w:rStyle w:val="CharSectno"/>
        </w:rPr>
        <w:t>6</w:t>
      </w:r>
      <w:r w:rsidRPr="00D515FF">
        <w:t xml:space="preserve">  Medium and Long</w:t>
      </w:r>
      <w:r w:rsidR="00D515FF">
        <w:noBreakHyphen/>
      </w:r>
      <w:r w:rsidRPr="00D515FF">
        <w:t>term Strategic Skills List</w:t>
      </w:r>
      <w:bookmarkEnd w:id="11"/>
    </w:p>
    <w:p w:rsidR="00604FAA" w:rsidRPr="00D515FF" w:rsidRDefault="00604FAA" w:rsidP="00604FAA">
      <w:pPr>
        <w:pStyle w:val="subsection"/>
      </w:pPr>
      <w:r w:rsidRPr="00D515FF">
        <w:tab/>
      </w:r>
      <w:r w:rsidR="001852E2" w:rsidRPr="00D515FF">
        <w:t>(1)</w:t>
      </w:r>
      <w:r w:rsidRPr="00D515FF">
        <w:tab/>
        <w:t>The following table is the Medium and Long</w:t>
      </w:r>
      <w:r w:rsidR="00D515FF">
        <w:noBreakHyphen/>
      </w:r>
      <w:r w:rsidRPr="00D515FF">
        <w:t>term Strategic Skills List.</w:t>
      </w:r>
    </w:p>
    <w:p w:rsidR="00A06060" w:rsidRPr="00D515FF" w:rsidRDefault="00A06060" w:rsidP="00A06060">
      <w:pPr>
        <w:pStyle w:val="Tabletext"/>
      </w:pP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"/>
        <w:gridCol w:w="3134"/>
        <w:gridCol w:w="1104"/>
        <w:gridCol w:w="1707"/>
        <w:gridCol w:w="1678"/>
      </w:tblGrid>
      <w:tr w:rsidR="00A06060" w:rsidRPr="00D515FF" w:rsidTr="000751AC">
        <w:trPr>
          <w:tblHeader/>
        </w:trPr>
        <w:tc>
          <w:tcPr>
            <w:tcW w:w="8296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Heading"/>
            </w:pPr>
            <w:r w:rsidRPr="00D515FF">
              <w:t>Medium and Long</w:t>
            </w:r>
            <w:r w:rsidR="00D515FF">
              <w:noBreakHyphen/>
            </w:r>
            <w:r w:rsidRPr="00D515FF">
              <w:t>term Strategic Skills List</w:t>
            </w:r>
          </w:p>
        </w:tc>
      </w:tr>
      <w:tr w:rsidR="00A06060" w:rsidRPr="00D515FF" w:rsidTr="000751AC">
        <w:trPr>
          <w:tblHeader/>
        </w:trPr>
        <w:tc>
          <w:tcPr>
            <w:tcW w:w="673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Heading"/>
            </w:pPr>
            <w:r w:rsidRPr="00D515FF">
              <w:t>Item</w:t>
            </w:r>
          </w:p>
        </w:tc>
        <w:tc>
          <w:tcPr>
            <w:tcW w:w="31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Heading"/>
            </w:pPr>
            <w:r w:rsidRPr="00D515FF">
              <w:t>Column 1</w:t>
            </w:r>
          </w:p>
          <w:p w:rsidR="00A06060" w:rsidRPr="00D515FF" w:rsidRDefault="00A06060" w:rsidP="00E930F8">
            <w:pPr>
              <w:pStyle w:val="TableHeading"/>
            </w:pPr>
            <w:r w:rsidRPr="00D515FF">
              <w:t>Occupation</w:t>
            </w:r>
          </w:p>
        </w:tc>
        <w:tc>
          <w:tcPr>
            <w:tcW w:w="11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Heading"/>
            </w:pPr>
            <w:r w:rsidRPr="00D515FF">
              <w:t>Column 2</w:t>
            </w:r>
          </w:p>
          <w:p w:rsidR="00A06060" w:rsidRPr="00D515FF" w:rsidRDefault="00A06060" w:rsidP="0015301D">
            <w:pPr>
              <w:pStyle w:val="TableHeading"/>
            </w:pPr>
            <w:r w:rsidRPr="00D515FF">
              <w:t>ANZSCO code</w:t>
            </w:r>
          </w:p>
        </w:tc>
        <w:tc>
          <w:tcPr>
            <w:tcW w:w="1707" w:type="dxa"/>
            <w:tcBorders>
              <w:left w:val="nil"/>
              <w:bottom w:val="single" w:sz="12" w:space="0" w:color="auto"/>
              <w:right w:val="nil"/>
            </w:tcBorders>
          </w:tcPr>
          <w:p w:rsidR="00A06060" w:rsidRPr="00D515FF" w:rsidRDefault="00A06060" w:rsidP="0015301D">
            <w:pPr>
              <w:pStyle w:val="TableHeading"/>
            </w:pPr>
            <w:r w:rsidRPr="00D515FF">
              <w:t>Column 3</w:t>
            </w:r>
          </w:p>
          <w:p w:rsidR="00A06060" w:rsidRPr="00D515FF" w:rsidRDefault="00A06060" w:rsidP="0015301D">
            <w:pPr>
              <w:pStyle w:val="TableHeading"/>
            </w:pPr>
            <w:r w:rsidRPr="00D515FF">
              <w:t>Assessing authority</w:t>
            </w:r>
          </w:p>
        </w:tc>
        <w:tc>
          <w:tcPr>
            <w:tcW w:w="16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Heading"/>
            </w:pPr>
            <w:r w:rsidRPr="00D515FF">
              <w:t>Column 4</w:t>
            </w:r>
          </w:p>
          <w:p w:rsidR="00A06060" w:rsidRPr="00D515FF" w:rsidRDefault="00A06060" w:rsidP="0015301D">
            <w:pPr>
              <w:pStyle w:val="TableHeading"/>
            </w:pPr>
            <w:r w:rsidRPr="00D515FF">
              <w:t>Inapplicability conditions (see section</w:t>
            </w:r>
            <w:r w:rsidR="00D515FF" w:rsidRPr="00D515FF">
              <w:t> </w:t>
            </w:r>
            <w:r w:rsidRPr="00D515FF">
              <w:t>8)</w:t>
            </w: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</w:t>
            </w:r>
          </w:p>
        </w:tc>
        <w:tc>
          <w:tcPr>
            <w:tcW w:w="31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chief executive or managing director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111111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AIM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4B1AB2" w:rsidP="0015301D">
            <w:pPr>
              <w:pStyle w:val="Tabletext"/>
            </w:pPr>
            <w:r w:rsidRPr="00D515FF">
              <w:t>5</w:t>
            </w: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corporate general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111211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AIM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4B1AB2" w:rsidP="002D6FA9">
            <w:pPr>
              <w:pStyle w:val="Tabletext"/>
            </w:pPr>
            <w:r w:rsidRPr="00D515FF">
              <w:t>5</w:t>
            </w: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construction project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133111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engineering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133211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a"/>
            </w:pPr>
            <w:r w:rsidRPr="00D515FF">
              <w:t>(a) Engineers Australia; or</w:t>
            </w:r>
          </w:p>
          <w:p w:rsidR="00A06060" w:rsidRPr="00D515FF" w:rsidRDefault="00A06060" w:rsidP="0015301D">
            <w:pPr>
              <w:pStyle w:val="Tablea"/>
            </w:pPr>
            <w:r w:rsidRPr="00D515FF">
              <w:t>(b) AIM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child care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nursing clinical director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134212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primary health organisation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134213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welfare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134214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F925BD">
            <w:pPr>
              <w:pStyle w:val="Tabletext"/>
            </w:pPr>
            <w:r w:rsidRPr="00D515FF">
              <w:t>ACWA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510BD3" w:rsidRPr="00D515FF" w:rsidTr="000751AC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6" w:type="dxa"/>
            <w:shd w:val="clear" w:color="auto" w:fill="auto"/>
          </w:tcPr>
          <w:p w:rsidR="00510BD3" w:rsidRPr="00D515FF" w:rsidRDefault="00A6188F" w:rsidP="00510BD3">
            <w:pPr>
              <w:pStyle w:val="Tabletext"/>
            </w:pPr>
            <w:r w:rsidRPr="00D515FF">
              <w:t>9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10BD3" w:rsidRPr="00D515FF" w:rsidRDefault="00510BD3" w:rsidP="00510BD3">
            <w:pPr>
              <w:pStyle w:val="Tabletext"/>
            </w:pPr>
            <w:r w:rsidRPr="00D515FF">
              <w:t>faculty head</w:t>
            </w:r>
          </w:p>
        </w:tc>
        <w:tc>
          <w:tcPr>
            <w:tcW w:w="1104" w:type="dxa"/>
            <w:shd w:val="clear" w:color="auto" w:fill="auto"/>
          </w:tcPr>
          <w:p w:rsidR="00510BD3" w:rsidRPr="00D515FF" w:rsidRDefault="00510BD3" w:rsidP="00510BD3">
            <w:pPr>
              <w:pStyle w:val="Tabletext"/>
            </w:pPr>
            <w:r w:rsidRPr="00D515FF">
              <w:t>134411</w:t>
            </w:r>
          </w:p>
        </w:tc>
        <w:tc>
          <w:tcPr>
            <w:tcW w:w="1707" w:type="dxa"/>
          </w:tcPr>
          <w:p w:rsidR="00510BD3" w:rsidRPr="00D515FF" w:rsidRDefault="00510BD3" w:rsidP="00510BD3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shd w:val="clear" w:color="auto" w:fill="auto"/>
          </w:tcPr>
          <w:p w:rsidR="00510BD3" w:rsidRPr="00D515FF" w:rsidRDefault="00510BD3" w:rsidP="00510BD3">
            <w:pPr>
              <w:pStyle w:val="Tabletext"/>
            </w:pPr>
          </w:p>
        </w:tc>
      </w:tr>
      <w:tr w:rsidR="00510BD3" w:rsidRPr="00D515FF" w:rsidTr="000751AC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6" w:type="dxa"/>
            <w:shd w:val="clear" w:color="auto" w:fill="auto"/>
          </w:tcPr>
          <w:p w:rsidR="00510BD3" w:rsidRPr="00D515FF" w:rsidRDefault="00A6188F" w:rsidP="00510BD3">
            <w:pPr>
              <w:pStyle w:val="Tabletext"/>
            </w:pPr>
            <w:r w:rsidRPr="00D515FF">
              <w:t>10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10BD3" w:rsidRPr="00D515FF" w:rsidRDefault="00510BD3" w:rsidP="00510BD3">
            <w:pPr>
              <w:pStyle w:val="Tabletext"/>
            </w:pPr>
            <w:r w:rsidRPr="00D515FF">
              <w:t>chief information officer</w:t>
            </w:r>
          </w:p>
        </w:tc>
        <w:tc>
          <w:tcPr>
            <w:tcW w:w="1104" w:type="dxa"/>
            <w:shd w:val="clear" w:color="auto" w:fill="auto"/>
          </w:tcPr>
          <w:p w:rsidR="00510BD3" w:rsidRPr="00D515FF" w:rsidRDefault="00510BD3" w:rsidP="00510BD3">
            <w:pPr>
              <w:pStyle w:val="Tabletext"/>
            </w:pPr>
            <w:r w:rsidRPr="00D515FF">
              <w:t>135111</w:t>
            </w:r>
          </w:p>
        </w:tc>
        <w:tc>
          <w:tcPr>
            <w:tcW w:w="1707" w:type="dxa"/>
          </w:tcPr>
          <w:p w:rsidR="00510BD3" w:rsidRPr="00D515FF" w:rsidRDefault="00510BD3" w:rsidP="00510BD3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shd w:val="clear" w:color="auto" w:fill="auto"/>
          </w:tcPr>
          <w:p w:rsidR="00510BD3" w:rsidRPr="00D515FF" w:rsidRDefault="00510BD3" w:rsidP="00510BD3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environmental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139912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musician (instrumental)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211213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13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accountant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a"/>
            </w:pPr>
            <w:r w:rsidRPr="00D515FF">
              <w:t>(a) CPAA; or</w:t>
            </w:r>
          </w:p>
          <w:p w:rsidR="00A06060" w:rsidRPr="00D515FF" w:rsidRDefault="00A06060" w:rsidP="00F925BD">
            <w:pPr>
              <w:pStyle w:val="Tablea"/>
            </w:pPr>
            <w:r w:rsidRPr="00D515FF">
              <w:t>(</w:t>
            </w:r>
            <w:r w:rsidR="00F925BD" w:rsidRPr="00D515FF">
              <w:t>b</w:t>
            </w:r>
            <w:r w:rsidRPr="00D515FF">
              <w:t>) IPA</w:t>
            </w:r>
            <w:r w:rsidR="00F925BD" w:rsidRPr="00D515FF">
              <w:t>; or</w:t>
            </w:r>
          </w:p>
          <w:p w:rsidR="00F925BD" w:rsidRPr="00D515FF" w:rsidRDefault="00F925BD" w:rsidP="00F925BD">
            <w:pPr>
              <w:pStyle w:val="Tablea"/>
            </w:pPr>
            <w:r w:rsidRPr="00D515FF">
              <w:t>(c) CAANZ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4B1AB2" w:rsidP="001852E2">
            <w:pPr>
              <w:pStyle w:val="Tabletext"/>
            </w:pPr>
            <w:r w:rsidRPr="00D515FF">
              <w:t>6</w:t>
            </w:r>
            <w:r w:rsidR="001852E2" w:rsidRPr="00D515FF">
              <w:t>, 19, 21</w:t>
            </w: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management accountant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221112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925BD" w:rsidRPr="00D515FF" w:rsidRDefault="00F925BD" w:rsidP="00F925BD">
            <w:pPr>
              <w:pStyle w:val="Tablea"/>
            </w:pPr>
            <w:r w:rsidRPr="00D515FF">
              <w:t>(a) CPAA; or</w:t>
            </w:r>
          </w:p>
          <w:p w:rsidR="00F925BD" w:rsidRPr="00D515FF" w:rsidRDefault="00F925BD" w:rsidP="00F925BD">
            <w:pPr>
              <w:pStyle w:val="Tablea"/>
            </w:pPr>
            <w:r w:rsidRPr="00D515FF">
              <w:t>(b) IPA; or</w:t>
            </w:r>
          </w:p>
          <w:p w:rsidR="00A06060" w:rsidRPr="00D515FF" w:rsidRDefault="00F925BD" w:rsidP="00F925BD">
            <w:pPr>
              <w:pStyle w:val="Tablea"/>
            </w:pPr>
            <w:r w:rsidRPr="00D515FF">
              <w:t>(c) CAANZ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taxation accountant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221113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925BD" w:rsidRPr="00D515FF" w:rsidRDefault="00F925BD" w:rsidP="00F925BD">
            <w:pPr>
              <w:pStyle w:val="Tablea"/>
            </w:pPr>
            <w:r w:rsidRPr="00D515FF">
              <w:t>(a) CPAA; or</w:t>
            </w:r>
          </w:p>
          <w:p w:rsidR="00F925BD" w:rsidRPr="00D515FF" w:rsidRDefault="00F925BD" w:rsidP="00F925BD">
            <w:pPr>
              <w:pStyle w:val="Tablea"/>
            </w:pPr>
            <w:r w:rsidRPr="00D515FF">
              <w:t>(b) IPA; or</w:t>
            </w:r>
          </w:p>
          <w:p w:rsidR="00A06060" w:rsidRPr="00D515FF" w:rsidRDefault="00F925BD" w:rsidP="00F925BD">
            <w:pPr>
              <w:pStyle w:val="Tablea"/>
            </w:pPr>
            <w:r w:rsidRPr="00D515FF">
              <w:t>(c) CAANZ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4B1AB2" w:rsidP="0015301D">
            <w:pPr>
              <w:pStyle w:val="Tabletext"/>
            </w:pPr>
            <w:r w:rsidRPr="00D515FF">
              <w:t>6</w:t>
            </w: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external auditor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221213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925BD" w:rsidRPr="00D515FF" w:rsidRDefault="00F925BD" w:rsidP="00F925BD">
            <w:pPr>
              <w:pStyle w:val="Tablea"/>
            </w:pPr>
            <w:r w:rsidRPr="00D515FF">
              <w:t>(a) CPAA; or</w:t>
            </w:r>
          </w:p>
          <w:p w:rsidR="00F925BD" w:rsidRPr="00D515FF" w:rsidRDefault="00F925BD" w:rsidP="00F925BD">
            <w:pPr>
              <w:pStyle w:val="Tablea"/>
            </w:pPr>
            <w:r w:rsidRPr="00D515FF">
              <w:t>(b) IPA; or</w:t>
            </w:r>
          </w:p>
          <w:p w:rsidR="00A06060" w:rsidRPr="00D515FF" w:rsidRDefault="00F925BD" w:rsidP="00F925BD">
            <w:pPr>
              <w:pStyle w:val="Tablea"/>
            </w:pPr>
            <w:r w:rsidRPr="00D515FF">
              <w:t>(c) CAANZ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internal auditor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221214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actuary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statistician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224113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economist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224311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land economist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224511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valuer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224512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232111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AACA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landscape 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232112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surveyor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232212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SSSI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cartographer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232213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other spatial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232214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chemical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materials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civil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geotechnical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quantity surveyor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AIQS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structural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transport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233215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electronics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 xml:space="preserve">Engineers </w:t>
            </w:r>
            <w:r w:rsidRPr="00D515FF">
              <w:lastRenderedPageBreak/>
              <w:t>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37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industrial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mechanical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233512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39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production or plant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233513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mining engineer (excluding petroleum)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233611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petroleum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233612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aeronautical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agricultural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biomedical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engineering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environmental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naval 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233916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engineering professionals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233999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49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agricultural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agricultural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forester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234113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chemist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food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environmental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234312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environmental research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environmental scientists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234399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geophysicist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234412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hydrogeologist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234413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59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life scientist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biochemist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biotechnologist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botanist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marine biologist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234516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64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microbiologist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234517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zoologist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234518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life scientists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234599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medical laboratory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234611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AIMS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veterinarian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234711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AVBC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69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conservator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234911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metallurgist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234912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meteorologist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234913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A4AB1">
            <w:pPr>
              <w:pStyle w:val="Tabletext"/>
            </w:pPr>
            <w:r w:rsidRPr="00D515FF">
              <w:t>physicist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234914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665DFC" w:rsidP="0015301D">
            <w:pPr>
              <w:pStyle w:val="Tabletext"/>
            </w:pPr>
            <w:r w:rsidRPr="00D515FF">
              <w:t>S</w:t>
            </w:r>
            <w:r w:rsidR="00EA4AB1" w:rsidRPr="00D515FF">
              <w:t xml:space="preserve">ee </w:t>
            </w:r>
            <w:r w:rsidR="00D515FF" w:rsidRPr="00D515FF">
              <w:t>subsection (</w:t>
            </w:r>
            <w:r w:rsidR="00EA4AB1" w:rsidRPr="00D515FF">
              <w:t>2)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natural and physical science professionals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234999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early childhood (pre</w:t>
            </w:r>
            <w:r w:rsidR="00D515FF">
              <w:noBreakHyphen/>
            </w:r>
            <w:r w:rsidRPr="00D515FF">
              <w:t>primary school)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secondary school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241411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special needs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241511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teacher of the hearing impaired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241512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teacher of the sight impaired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241513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79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special education teachers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241599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8F13B7">
            <w:pPr>
              <w:pStyle w:val="Tabletext"/>
            </w:pPr>
            <w:r w:rsidRPr="00D515FF">
              <w:t>university lecturer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242111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</w:t>
            </w: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medical diagnostic radiographer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251211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F925BD" w:rsidP="0015301D">
            <w:pPr>
              <w:pStyle w:val="Tabletext"/>
            </w:pPr>
            <w:r w:rsidRPr="00D515FF">
              <w:t>ASMIRT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medical radiation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251212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F925BD" w:rsidP="0015301D">
            <w:pPr>
              <w:pStyle w:val="Tabletext"/>
            </w:pPr>
            <w:r w:rsidRPr="00D515FF">
              <w:t>ASMIRT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nuclear medicine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251213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ANZSNM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sonographer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251214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F925BD" w:rsidP="0015301D">
            <w:pPr>
              <w:pStyle w:val="Tabletext"/>
            </w:pPr>
            <w:r w:rsidRPr="00D515FF">
              <w:t>ASMIRT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optometrist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251411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OCANZ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B56AB">
            <w:pPr>
              <w:pStyle w:val="Tabletext"/>
            </w:pPr>
            <w:r w:rsidRPr="00D515FF">
              <w:t>orthotist or prosthetist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251912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F925BD" w:rsidP="0015301D">
            <w:pPr>
              <w:pStyle w:val="Tabletext"/>
            </w:pPr>
            <w:r w:rsidRPr="00D515FF">
              <w:t>AOPA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chiropractor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CCEA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osteopath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F925BD" w:rsidP="0015301D">
            <w:pPr>
              <w:pStyle w:val="Tabletext"/>
            </w:pPr>
            <w:r w:rsidRPr="00D515FF">
              <w:t>AOAC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89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occupational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OTC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physiotherapist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APC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podiatrist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252611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C515C" w:rsidRPr="00D515FF" w:rsidRDefault="00EC515C" w:rsidP="00EC515C">
            <w:pPr>
              <w:pStyle w:val="Tablea"/>
            </w:pPr>
            <w:r w:rsidRPr="00D515FF">
              <w:t>(a) APodA; or</w:t>
            </w:r>
          </w:p>
          <w:p w:rsidR="00A06060" w:rsidRPr="00D515FF" w:rsidRDefault="00EC515C" w:rsidP="00EC515C">
            <w:pPr>
              <w:pStyle w:val="Tablea"/>
            </w:pPr>
            <w:r w:rsidRPr="00D515FF">
              <w:t>(b) ANZPAC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audiologist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252711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speech pathologist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252712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SPA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general practitioner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specialist physician (general medicine)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cardiologist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clinical haematologist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98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medical oncologist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99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endocrinologist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gastroenterologist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253316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intensive care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253317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neurologist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253318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paediatrician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253321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renal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253322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rheumatologist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253323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thoracic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253324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specialist physicians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253399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psychiatrist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109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surgeon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cardiothoracic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neurosurgeon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orthopaedic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otorhinolaryngologist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paediatric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253516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plastic and reconstructive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253517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urologist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253518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vascular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253521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dermatologist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119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emergency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obstetrician and gynaecologist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ophthalmologist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pathologist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diagnostic and interventional radiologist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253917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radiation oncologist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253918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medical practitioners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253999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midwife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nurse practitioner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(aged care)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129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(child and family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(community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(critical care and emergency)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 xml:space="preserve">registered nurse (developmental </w:t>
            </w:r>
            <w:r w:rsidRPr="00D515FF">
              <w:lastRenderedPageBreak/>
              <w:t>disability)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lastRenderedPageBreak/>
              <w:t>254416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133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(disability and rehabilitation)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254417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(medical)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254418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(medical practice)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254421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(mental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254422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(perioperative)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254423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(surgical)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254424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139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 (paediatrics)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254425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registered nurses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254499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ICT business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systems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multimedia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analyst programmer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developer programmer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261312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software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software and applications programmers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261399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ICT security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262112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149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computer network and systems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263111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telecommunications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263311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telecommunications network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263312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barrister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1556F8" w:rsidP="001556F8">
            <w:pPr>
              <w:pStyle w:val="Tabletext"/>
            </w:pPr>
            <w:r w:rsidRPr="00D515FF">
              <w:t>a legal admissions authority of a State or Territory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solicitor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271311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1556F8" w:rsidP="00E80430">
            <w:pPr>
              <w:pStyle w:val="Tabletext"/>
            </w:pPr>
            <w:r w:rsidRPr="00D515FF">
              <w:t>a legal admissions authority of a State or Territory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clinical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272311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APS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educational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272312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APS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organisational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272313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APS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psychologists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272399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APS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social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272511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AASW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159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civil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312211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a"/>
            </w:pPr>
            <w:r w:rsidRPr="00D515FF">
              <w:t>(a) Engineers Australia; or</w:t>
            </w:r>
          </w:p>
          <w:p w:rsidR="00A06060" w:rsidRPr="00D515FF" w:rsidRDefault="00A06060" w:rsidP="0015301D">
            <w:pPr>
              <w:pStyle w:val="Tablea"/>
            </w:pPr>
            <w:r w:rsidRPr="00D515FF">
              <w:t>(b) 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160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560331">
            <w:pPr>
              <w:pStyle w:val="Tabletext"/>
            </w:pPr>
            <w:r w:rsidRPr="00D515FF">
              <w:t>civil engineering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312212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electrical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312311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electrical engineering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312312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radio communications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313211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telecommunications field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313212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telecommunications technical officer or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313214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automotive electrician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motor mechanic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321211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diesel motor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321212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169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motorcycle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321213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small engine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321214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sheetmetal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322211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metal fabricator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322311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welder (first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322313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fitter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323211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fitter and turner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323212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fitter</w:t>
            </w:r>
            <w:r w:rsidR="00D515FF">
              <w:noBreakHyphen/>
            </w:r>
            <w:r w:rsidRPr="00D515FF">
              <w:t>welder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323213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metal machinist (first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323214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locksmith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323313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179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panelbeater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324111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bricklayer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stonemason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331112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carpenter and joiner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331211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carpenter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331212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joiner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331213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painting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332211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glazier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333111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fibrous plasterer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333211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solid plasterer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333212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189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wall and floor tiler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333411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plumber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airconditioning and mechanical services plumber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334112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drainer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334113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gasfitter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334114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lastRenderedPageBreak/>
              <w:t>194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roof plumber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334115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electrician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341111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electrician (special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341112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lift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341113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198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airconditioning and refrigeration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342111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199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technical cable jointer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342212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200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electronic equipment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342313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201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electronic instrument trades worker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342314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202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electronic instrument trades worker (special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342315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203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chef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351311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4B1AB2" w:rsidP="0015301D">
            <w:pPr>
              <w:pStyle w:val="Tabletext"/>
            </w:pPr>
            <w:r w:rsidRPr="00D515FF">
              <w:t>7, 8</w:t>
            </w:r>
          </w:p>
        </w:tc>
      </w:tr>
      <w:tr w:rsidR="0079603C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9603C" w:rsidRPr="00D515FF" w:rsidRDefault="00A6188F" w:rsidP="0020301D">
            <w:pPr>
              <w:pStyle w:val="Tabletext"/>
            </w:pPr>
            <w:r w:rsidRPr="00D515FF">
              <w:t>204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9603C" w:rsidRPr="00D515FF" w:rsidRDefault="0079603C" w:rsidP="0020301D">
            <w:pPr>
              <w:pStyle w:val="Tabletext"/>
            </w:pPr>
            <w:r w:rsidRPr="00D515FF">
              <w:t>horse trainer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9603C" w:rsidRPr="00D515FF" w:rsidRDefault="0079603C" w:rsidP="0079603C">
            <w:pPr>
              <w:pStyle w:val="Tabletext"/>
            </w:pPr>
            <w:r w:rsidRPr="00D515FF">
              <w:t>361112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9603C" w:rsidRPr="00D515FF" w:rsidRDefault="0079603C" w:rsidP="0020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9603C" w:rsidRPr="00D515FF" w:rsidRDefault="0079603C" w:rsidP="0020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205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cabinetmaker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394111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206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boat builder and repairer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399111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  <w:tr w:rsidR="00A06060" w:rsidRPr="00D515FF" w:rsidTr="000751AC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207</w:t>
            </w:r>
          </w:p>
        </w:tc>
        <w:tc>
          <w:tcPr>
            <w:tcW w:w="31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E930F8">
            <w:pPr>
              <w:pStyle w:val="Tabletext"/>
            </w:pPr>
            <w:r w:rsidRPr="00D515FF">
              <w:t>shipwright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399112</w:t>
            </w:r>
          </w:p>
        </w:tc>
        <w:tc>
          <w:tcPr>
            <w:tcW w:w="17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</w:p>
        </w:tc>
      </w:tr>
    </w:tbl>
    <w:p w:rsidR="0018525D" w:rsidRPr="00D515FF" w:rsidRDefault="0018525D" w:rsidP="0018525D">
      <w:pPr>
        <w:pStyle w:val="notetext"/>
      </w:pPr>
      <w:r w:rsidRPr="00D515FF">
        <w:t>Note 1:</w:t>
      </w:r>
      <w:r w:rsidRPr="00D515FF">
        <w:tab/>
        <w:t>Column 2 is included for information only.</w:t>
      </w:r>
    </w:p>
    <w:p w:rsidR="008070C7" w:rsidRPr="00D515FF" w:rsidRDefault="008070C7" w:rsidP="008070C7">
      <w:pPr>
        <w:pStyle w:val="notetext"/>
      </w:pPr>
      <w:r w:rsidRPr="00D515FF">
        <w:t>Note</w:t>
      </w:r>
      <w:r w:rsidR="0018525D" w:rsidRPr="00D515FF">
        <w:t xml:space="preserve"> 2</w:t>
      </w:r>
      <w:r w:rsidRPr="00D515FF">
        <w:t>:</w:t>
      </w:r>
      <w:r w:rsidRPr="00D515FF">
        <w:tab/>
        <w:t xml:space="preserve">For the meaning of the expressions in column </w:t>
      </w:r>
      <w:r w:rsidR="00A06060" w:rsidRPr="00D515FF">
        <w:t>3</w:t>
      </w:r>
      <w:r w:rsidRPr="00D515FF">
        <w:t>, see section</w:t>
      </w:r>
      <w:r w:rsidR="00D515FF" w:rsidRPr="00D515FF">
        <w:t> </w:t>
      </w:r>
      <w:r w:rsidRPr="00D515FF">
        <w:t>9.</w:t>
      </w:r>
    </w:p>
    <w:p w:rsidR="001852E2" w:rsidRPr="00D515FF" w:rsidRDefault="001852E2" w:rsidP="001852E2">
      <w:pPr>
        <w:pStyle w:val="subsection"/>
      </w:pPr>
      <w:bookmarkStart w:id="12" w:name="_Toc486341868"/>
      <w:r w:rsidRPr="00D515FF">
        <w:tab/>
        <w:t>(2)</w:t>
      </w:r>
      <w:r w:rsidRPr="00D515FF">
        <w:tab/>
        <w:t>For the purposes of paragraph</w:t>
      </w:r>
      <w:r w:rsidR="00D515FF" w:rsidRPr="00D515FF">
        <w:t> </w:t>
      </w:r>
      <w:r w:rsidRPr="00D515FF">
        <w:t>186.234(2)(a) of Schedule</w:t>
      </w:r>
      <w:r w:rsidR="00D515FF" w:rsidRPr="00D515FF">
        <w:t> </w:t>
      </w:r>
      <w:r w:rsidRPr="00D515FF">
        <w:t>2 to the Regulations:</w:t>
      </w:r>
    </w:p>
    <w:p w:rsidR="001852E2" w:rsidRPr="00D515FF" w:rsidRDefault="001852E2" w:rsidP="001852E2">
      <w:pPr>
        <w:pStyle w:val="paragraph"/>
      </w:pPr>
      <w:r w:rsidRPr="00D515FF">
        <w:tab/>
        <w:t>(a)</w:t>
      </w:r>
      <w:r w:rsidRPr="00D515FF">
        <w:tab/>
        <w:t>VETASSESS is the assessing authority for physicists, other than medical physicists; and</w:t>
      </w:r>
    </w:p>
    <w:p w:rsidR="001852E2" w:rsidRPr="00D515FF" w:rsidRDefault="001852E2" w:rsidP="001852E2">
      <w:pPr>
        <w:pStyle w:val="paragraph"/>
      </w:pPr>
      <w:r w:rsidRPr="00D515FF">
        <w:tab/>
        <w:t>(b)</w:t>
      </w:r>
      <w:r w:rsidRPr="00D515FF">
        <w:tab/>
        <w:t>ACPSEM is the assessing authority for medical physicists.</w:t>
      </w:r>
    </w:p>
    <w:p w:rsidR="00604FAA" w:rsidRPr="00D515FF" w:rsidRDefault="00604FAA" w:rsidP="00604FAA">
      <w:pPr>
        <w:pStyle w:val="ActHead5"/>
      </w:pPr>
      <w:r w:rsidRPr="00D515FF">
        <w:rPr>
          <w:rStyle w:val="CharSectno"/>
        </w:rPr>
        <w:t>7</w:t>
      </w:r>
      <w:r w:rsidRPr="00D515FF">
        <w:t xml:space="preserve">  Short</w:t>
      </w:r>
      <w:r w:rsidR="00D515FF">
        <w:noBreakHyphen/>
      </w:r>
      <w:r w:rsidRPr="00D515FF">
        <w:t>term Skilled Occupation List</w:t>
      </w:r>
      <w:bookmarkEnd w:id="12"/>
    </w:p>
    <w:p w:rsidR="00604FAA" w:rsidRPr="00D515FF" w:rsidRDefault="00604FAA" w:rsidP="00604FAA">
      <w:pPr>
        <w:pStyle w:val="subsection"/>
      </w:pPr>
      <w:r w:rsidRPr="00D515FF">
        <w:tab/>
      </w:r>
      <w:r w:rsidRPr="00D515FF">
        <w:tab/>
        <w:t>The following table is the Short</w:t>
      </w:r>
      <w:r w:rsidR="00D515FF">
        <w:noBreakHyphen/>
      </w:r>
      <w:r w:rsidRPr="00D515FF">
        <w:t>term Skilled Occupation List.</w:t>
      </w:r>
    </w:p>
    <w:p w:rsidR="00B93BD4" w:rsidRPr="00D515FF" w:rsidRDefault="00B93BD4" w:rsidP="00B93BD4">
      <w:pPr>
        <w:pStyle w:val="Tabletext"/>
      </w:pPr>
    </w:p>
    <w:tbl>
      <w:tblPr>
        <w:tblW w:w="829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"/>
        <w:gridCol w:w="3247"/>
        <w:gridCol w:w="1127"/>
        <w:gridCol w:w="1617"/>
        <w:gridCol w:w="7"/>
        <w:gridCol w:w="22"/>
        <w:gridCol w:w="1595"/>
      </w:tblGrid>
      <w:tr w:rsidR="00A06060" w:rsidRPr="00D515FF" w:rsidTr="000751AC">
        <w:trPr>
          <w:tblHeader/>
        </w:trPr>
        <w:tc>
          <w:tcPr>
            <w:tcW w:w="8296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06060" w:rsidRPr="00D515FF" w:rsidRDefault="00A06060" w:rsidP="0015301D">
            <w:pPr>
              <w:pStyle w:val="TableHeading"/>
            </w:pPr>
            <w:r w:rsidRPr="00D515FF">
              <w:t>Short</w:t>
            </w:r>
            <w:r w:rsidR="00D515FF">
              <w:noBreakHyphen/>
            </w:r>
            <w:r w:rsidRPr="00D515FF">
              <w:t>term Skilled Occupation List</w:t>
            </w:r>
          </w:p>
        </w:tc>
      </w:tr>
      <w:tr w:rsidR="00A06060" w:rsidRPr="00D515FF" w:rsidTr="00A81E28">
        <w:trPr>
          <w:tblHeader/>
        </w:trPr>
        <w:tc>
          <w:tcPr>
            <w:tcW w:w="6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06060" w:rsidRPr="00D515FF" w:rsidRDefault="00A06060" w:rsidP="00E930F8">
            <w:pPr>
              <w:pStyle w:val="TableHeading"/>
            </w:pPr>
            <w:r w:rsidRPr="00D515FF">
              <w:t>Item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06060" w:rsidRPr="00D515FF" w:rsidRDefault="00A06060" w:rsidP="0015301D">
            <w:pPr>
              <w:pStyle w:val="TableHeading"/>
            </w:pPr>
            <w:r w:rsidRPr="00D515FF">
              <w:t>Column 1</w:t>
            </w:r>
          </w:p>
          <w:p w:rsidR="00A06060" w:rsidRPr="00D515FF" w:rsidRDefault="00A06060" w:rsidP="0015301D">
            <w:pPr>
              <w:pStyle w:val="TableHeading"/>
            </w:pPr>
            <w:r w:rsidRPr="00D515FF">
              <w:t>Occupation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06060" w:rsidRPr="00D515FF" w:rsidRDefault="00A06060" w:rsidP="0015301D">
            <w:pPr>
              <w:pStyle w:val="TableHeading"/>
            </w:pPr>
            <w:r w:rsidRPr="00D515FF">
              <w:t>Column 2</w:t>
            </w:r>
          </w:p>
          <w:p w:rsidR="00A06060" w:rsidRPr="00D515FF" w:rsidRDefault="00A06060" w:rsidP="0015301D">
            <w:pPr>
              <w:pStyle w:val="TableHeading"/>
            </w:pPr>
            <w:r w:rsidRPr="00D515FF">
              <w:t>ANZSCO code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A06060" w:rsidRPr="00D515FF" w:rsidRDefault="00A06060" w:rsidP="0015301D">
            <w:pPr>
              <w:pStyle w:val="TableHeading"/>
            </w:pPr>
            <w:r w:rsidRPr="00D515FF">
              <w:t>Column 3</w:t>
            </w:r>
          </w:p>
          <w:p w:rsidR="00A06060" w:rsidRPr="00D515FF" w:rsidRDefault="00A06060" w:rsidP="0015301D">
            <w:pPr>
              <w:pStyle w:val="TableHeading"/>
            </w:pPr>
            <w:r w:rsidRPr="00D515FF">
              <w:t>Assessing authority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06060" w:rsidRPr="00D515FF" w:rsidRDefault="00A06060" w:rsidP="00E930F8">
            <w:pPr>
              <w:pStyle w:val="TableHeading"/>
            </w:pPr>
            <w:r w:rsidRPr="00D515FF">
              <w:t>Column 4</w:t>
            </w:r>
          </w:p>
          <w:p w:rsidR="00A06060" w:rsidRPr="00D515FF" w:rsidRDefault="00A06060" w:rsidP="00E930F8">
            <w:pPr>
              <w:pStyle w:val="TableHeading"/>
            </w:pPr>
            <w:r w:rsidRPr="00D515FF">
              <w:t>Inapplicability conditions (see section</w:t>
            </w:r>
            <w:r w:rsidR="00D515FF" w:rsidRPr="00D515FF">
              <w:t> </w:t>
            </w:r>
            <w:r w:rsidRPr="00D515FF">
              <w:t>8)</w:t>
            </w:r>
          </w:p>
        </w:tc>
      </w:tr>
      <w:tr w:rsidR="00A06060" w:rsidRPr="00D515FF" w:rsidTr="00A81E28">
        <w:tc>
          <w:tcPr>
            <w:tcW w:w="674" w:type="dxa"/>
            <w:tcBorders>
              <w:top w:val="single" w:sz="12" w:space="0" w:color="auto"/>
            </w:tcBorders>
            <w:shd w:val="clear" w:color="auto" w:fill="auto"/>
          </w:tcPr>
          <w:p w:rsidR="00A06060" w:rsidRPr="00D515FF" w:rsidRDefault="00A6188F" w:rsidP="00E930F8">
            <w:pPr>
              <w:pStyle w:val="Tabletext"/>
            </w:pPr>
            <w:r w:rsidRPr="00D515FF">
              <w:t>1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aquaculture farmer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auto"/>
          </w:tcPr>
          <w:p w:rsidR="00A06060" w:rsidRPr="00D515FF" w:rsidRDefault="00A06060" w:rsidP="0015301D">
            <w:pPr>
              <w:pStyle w:val="Tabletext"/>
            </w:pPr>
            <w:r w:rsidRPr="00D515FF">
              <w:t>121111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</w:tcBorders>
          </w:tcPr>
          <w:p w:rsidR="00A06060" w:rsidRPr="00D515FF" w:rsidRDefault="00A06060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06060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cotton grower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flower grower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fruit or nut grower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 xml:space="preserve">grain, oilseed or pasture grower </w:t>
            </w:r>
            <w:r w:rsidRPr="00D515FF">
              <w:lastRenderedPageBreak/>
              <w:t>(Aus) / field crop grower (NZ)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lastRenderedPageBreak/>
              <w:t>121214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grape grower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mixed crop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sugar cane grower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121217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vegetable grower (Aus) / market gardener (NZ)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121221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crop farmers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apiarist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beef cattle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dairy cattle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horse breeder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mixed livestock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121317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pig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121318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poultry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121321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sheep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121322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livestock farmers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121399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mixed crop and livestock farmer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121411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9, 10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sales and marketing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131112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AIM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3, 11</w:t>
            </w:r>
            <w:r w:rsidR="00586ADA" w:rsidRPr="00D515FF">
              <w:t>, 20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advertising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131113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AIM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corporate services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4</w:t>
            </w:r>
            <w:r w:rsidR="00586ADA" w:rsidRPr="00D515FF">
              <w:t>, 20, 22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132211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F925BD">
            <w:pPr>
              <w:pStyle w:val="Tablea"/>
            </w:pPr>
            <w:r w:rsidRPr="00D515FF">
              <w:t>(a) CPAA; or</w:t>
            </w:r>
          </w:p>
          <w:p w:rsidR="0056732F" w:rsidRPr="00D515FF" w:rsidRDefault="0056732F" w:rsidP="00F925BD">
            <w:pPr>
              <w:pStyle w:val="Tablea"/>
            </w:pPr>
            <w:r w:rsidRPr="00D515FF">
              <w:t>(b) IPA; or</w:t>
            </w:r>
          </w:p>
          <w:p w:rsidR="0056732F" w:rsidRPr="00D515FF" w:rsidRDefault="0056732F" w:rsidP="00F925BD">
            <w:pPr>
              <w:pStyle w:val="Tablea"/>
            </w:pPr>
            <w:r w:rsidRPr="00D515FF">
              <w:t>(c) CAANZ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human resource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AIM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26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research and development manager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132511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6732F" w:rsidRPr="00D515FF" w:rsidRDefault="0056732F" w:rsidP="00C10695">
            <w:pPr>
              <w:pStyle w:val="Tabletext"/>
            </w:pPr>
            <w:r w:rsidRPr="00D515FF">
              <w:t>VETASSESS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manufacturer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133411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production manager (forestry)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133511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29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production manager (manufacturing)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133512</w:t>
            </w:r>
          </w:p>
        </w:tc>
        <w:tc>
          <w:tcPr>
            <w:tcW w:w="1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32F" w:rsidRPr="00D515FF" w:rsidRDefault="0056732F" w:rsidP="00C10695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30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production manager (mining)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133513</w:t>
            </w:r>
          </w:p>
        </w:tc>
        <w:tc>
          <w:tcPr>
            <w:tcW w:w="1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32F" w:rsidRPr="00D515FF" w:rsidRDefault="0056732F" w:rsidP="00C10695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supply and distribution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133611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AIM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3, 11</w:t>
            </w:r>
            <w:r w:rsidR="00586ADA" w:rsidRPr="00D515FF">
              <w:t>, 19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health and welfare services managers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134299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school principal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134311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education managers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134499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35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ICT project manager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C10695">
            <w:pPr>
              <w:pStyle w:val="Tabletext"/>
            </w:pPr>
            <w:r w:rsidRPr="00D515FF">
              <w:t>135112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32F" w:rsidRPr="00D515FF" w:rsidRDefault="0056732F" w:rsidP="00A81E28">
            <w:pPr>
              <w:pStyle w:val="Tabletext"/>
            </w:pPr>
            <w:r w:rsidRPr="00D515FF">
              <w:t>ACS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managers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135199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arts administrator or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139911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38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laboratory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139913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39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quality assurance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139914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specialist managers (nec) except:</w:t>
            </w:r>
          </w:p>
          <w:p w:rsidR="0056732F" w:rsidRPr="00D515FF" w:rsidRDefault="0056732F" w:rsidP="0015301D">
            <w:pPr>
              <w:pStyle w:val="Tablea"/>
            </w:pPr>
            <w:r w:rsidRPr="00D515FF">
              <w:t>(a) ambassador; or</w:t>
            </w:r>
          </w:p>
          <w:p w:rsidR="0056732F" w:rsidRPr="00D515FF" w:rsidRDefault="0056732F" w:rsidP="0015301D">
            <w:pPr>
              <w:pStyle w:val="Tablea"/>
            </w:pPr>
            <w:r w:rsidRPr="00D515FF">
              <w:t>(b) archbishop; or</w:t>
            </w:r>
          </w:p>
          <w:p w:rsidR="0056732F" w:rsidRPr="00D515FF" w:rsidRDefault="0056732F" w:rsidP="0015301D">
            <w:pPr>
              <w:pStyle w:val="Tablea"/>
            </w:pPr>
            <w:r w:rsidRPr="00D515FF">
              <w:t>(c) bishop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139999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cafe or restaurant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8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hotel or motel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141311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9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accommodation and hospitality managers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141999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hair or beauty salon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142114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13</w:t>
            </w:r>
            <w:r w:rsidR="00586ADA" w:rsidRPr="00D515FF">
              <w:t>, 21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post office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142115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fitness centre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149112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sports centre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149113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customer service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149212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2, 11</w:t>
            </w:r>
            <w:r w:rsidR="00586ADA" w:rsidRPr="00D515FF">
              <w:t>, 19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49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conference and event organiser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149311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2</w:t>
            </w:r>
            <w:r w:rsidR="001852E2" w:rsidRPr="00D515FF">
              <w:t>, 19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transport company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149413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9</w:t>
            </w:r>
            <w:r w:rsidR="00586ADA" w:rsidRPr="00D515FF">
              <w:t>, 19, 21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facilities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149913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14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dancer or choreographer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211112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53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music director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211212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510BD3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54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music professionals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211299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510BD3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photographer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211311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visual arts and crafts professionals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211499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57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artistic director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212111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510BD3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book or script editor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59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director (film, television, radio or stage)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film and video editor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212314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program director (television or radio)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212315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stage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212316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technical director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212317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video producer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212318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copywriter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newspaper or periodical editor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212412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print journalist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212413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technical writer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212415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69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television journalist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212416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journalists and other writers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212499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71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company secretary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221211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commodities trader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finance broker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insurance broker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financial brokers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222199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financial market dealer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stockbroking dealer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financial dealers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79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financial investment adviser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financial investment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222312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recruitment consultant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223112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2</w:t>
            </w:r>
            <w:r w:rsidR="00586ADA" w:rsidRPr="00D515FF">
              <w:t>, 19, 21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trainer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223211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mathematician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gallery or museum curator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health information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records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224214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librarian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224611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management consultant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224711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86ADA" w:rsidP="00A81E28">
            <w:pPr>
              <w:pStyle w:val="Tabletext"/>
            </w:pPr>
            <w:r w:rsidRPr="00D515FF">
              <w:t>19, 21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89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organisation and methods analyst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224712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patents examiner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224914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information and organisation professionals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224999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advertising specialist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marketing specialist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2, 11</w:t>
            </w:r>
            <w:r w:rsidR="00586ADA" w:rsidRPr="00D515FF">
              <w:t>, 19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account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business development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sales representative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public relations professional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technical sales representatives (nec) including education sales representatives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225499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2, 15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99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aeroplane pilot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CASA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flying instructor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231113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helicopter pilot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231114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CASA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fashion designer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industrial designer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jewellery designer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232313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graphic designer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106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illustrator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232412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web designer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232414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interior designer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232511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109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urban and regional planner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232611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wine maker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234213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0D37B8">
            <w:pPr>
              <w:pStyle w:val="Tabletext"/>
            </w:pPr>
            <w:r w:rsidRPr="00D515FF">
              <w:t>111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0D37B8">
            <w:pPr>
              <w:pStyle w:val="Tabletext"/>
            </w:pPr>
            <w:r w:rsidRPr="00D515FF">
              <w:t>geologist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0D37B8">
            <w:pPr>
              <w:pStyle w:val="Tabletext"/>
            </w:pPr>
            <w:r w:rsidRPr="00D515FF">
              <w:t>234411</w:t>
            </w: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32F" w:rsidRPr="00D515FF" w:rsidRDefault="0056732F" w:rsidP="00A81E28">
            <w:pPr>
              <w:pStyle w:val="Tabletext"/>
            </w:pPr>
            <w:r w:rsidRPr="00D515FF">
              <w:t>VETASSESS</w:t>
            </w:r>
          </w:p>
        </w:tc>
        <w:tc>
          <w:tcPr>
            <w:tcW w:w="15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primary school teacher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241213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middle school teacher (Aus) / intermediate school teacher (NZ)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241311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AITSL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education adviser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249111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art teacher (private tuition)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249211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dance teacher (private tuition)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249212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music teacher (private tuition)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249214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private tutors and teachers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249299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119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teacher of English to speakers of other languages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249311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dietitian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DAA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nutritionist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occupational health and safety adviser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orthoptist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251412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hospital pharmacist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251511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APharmC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industrial pharmacist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251512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retail pharmacist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251513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APharmC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health promotion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251911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health diagnostic and promotion professionals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251999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129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acupuncturist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252211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AB0009">
            <w:pPr>
              <w:pStyle w:val="Tabletext"/>
            </w:pPr>
            <w:r w:rsidRPr="00D515FF">
              <w:t>Chinese Medicine Board of Australia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naturopath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252213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traditional Chinese medicine practitioner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252214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Chinese Medicine Board of Australia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complementary health therapists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252299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dental specialist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ADC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dentist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252312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ADC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resident medical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253112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136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anaesthetist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253211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MedBA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nurse educator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254211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0D37B8">
            <w:pPr>
              <w:pStyle w:val="Tabletext"/>
            </w:pPr>
            <w:r w:rsidRPr="00D515FF">
              <w:t>ANMAC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20301D">
            <w:pPr>
              <w:pStyle w:val="Tabletext"/>
            </w:pPr>
            <w:r w:rsidRPr="00D515FF">
              <w:t>138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2A29A8">
            <w:pPr>
              <w:pStyle w:val="Tabletext"/>
            </w:pPr>
            <w:r w:rsidRPr="00D515FF">
              <w:t>nurse researcher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2A29A8">
            <w:pPr>
              <w:pStyle w:val="Tabletext"/>
            </w:pPr>
            <w:r w:rsidRPr="00D515FF">
              <w:t>254212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20301D">
            <w:pPr>
              <w:pStyle w:val="Tabletext"/>
            </w:pPr>
            <w:r w:rsidRPr="00D515FF">
              <w:t>ANMAC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139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nurse manager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254311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0D37B8">
            <w:pPr>
              <w:pStyle w:val="Tabletext"/>
            </w:pPr>
            <w:r w:rsidRPr="00D515FF">
              <w:t>ANMAC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DE224C">
            <w:pPr>
              <w:pStyle w:val="Tabletext"/>
            </w:pPr>
            <w:r w:rsidRPr="00D515FF">
              <w:t>140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CE1B8C">
            <w:pPr>
              <w:pStyle w:val="Tabletext"/>
            </w:pPr>
            <w:r w:rsidRPr="00D515FF">
              <w:t>web developer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CE1B8C">
            <w:pPr>
              <w:pStyle w:val="Tabletext"/>
            </w:pPr>
            <w:r w:rsidRPr="00D515FF">
              <w:t>261212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CE1B8C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software tester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261314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database administrator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systems administrator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262113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network administrator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263112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network analyst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263113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quality assurance engineer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263211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support engineer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263212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148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systems test engineer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263213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0D37B8">
            <w:pPr>
              <w:pStyle w:val="Tabletext"/>
            </w:pPr>
            <w:r w:rsidRPr="00D515FF">
              <w:t>149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0D37B8">
            <w:pPr>
              <w:pStyle w:val="Tabletext"/>
            </w:pPr>
            <w:r w:rsidRPr="00D515FF">
              <w:t>ICT support and test engineers (nec)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0D37B8">
            <w:pPr>
              <w:pStyle w:val="Tabletext"/>
            </w:pPr>
            <w:r w:rsidRPr="00D515FF">
              <w:t>263299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32F" w:rsidRPr="00D515FF" w:rsidRDefault="0056732F" w:rsidP="00A81E28">
            <w:pPr>
              <w:pStyle w:val="Tabletext"/>
            </w:pPr>
            <w:r w:rsidRPr="00D515FF">
              <w:t>ACS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judicial and other legal professionals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271299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careers counsellor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drug and alcohol counsellor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family and marriage counsellor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rehabilitation counsellor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272114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student counsellor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272115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counsellors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272199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interpreter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272412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NAATI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social professionals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159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recreation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272612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welfare worker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272613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ACWA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agricultural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anaesthetic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cardiac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medical laboratory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AIMS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pharmacy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311215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medical technicians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meat inspector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primary products inspectors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311399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10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169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chemistry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earth science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311412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life science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311413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172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science technicians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311499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architectural draftsperson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building associate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building inspector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architectural, building and surveying technicians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312199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mechanical engineering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312512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16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metallurgical or materials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312912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179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mine deputy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312913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hardware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313111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ICT customer support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313112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web administrator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313113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5C1301">
            <w:pPr>
              <w:pStyle w:val="Tabletext"/>
            </w:pPr>
            <w:r w:rsidRPr="00D515FF">
              <w:t>183</w:t>
            </w:r>
          </w:p>
        </w:tc>
        <w:tc>
          <w:tcPr>
            <w:tcW w:w="3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5C1301">
            <w:pPr>
              <w:pStyle w:val="Tabletext"/>
            </w:pPr>
            <w:r w:rsidRPr="00D515FF">
              <w:t>ICT support technicians (nec)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5C1301">
            <w:pPr>
              <w:pStyle w:val="Tabletext"/>
            </w:pPr>
            <w:r w:rsidRPr="00D515FF">
              <w:t>313199</w:t>
            </w:r>
          </w:p>
        </w:tc>
        <w:tc>
          <w:tcPr>
            <w:tcW w:w="16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32F" w:rsidRPr="00D515FF" w:rsidRDefault="0056732F" w:rsidP="00A81E28">
            <w:pPr>
              <w:pStyle w:val="Tabletext"/>
            </w:pPr>
            <w:r w:rsidRPr="00D515FF">
              <w:t>TRA</w:t>
            </w:r>
          </w:p>
        </w:tc>
        <w:tc>
          <w:tcPr>
            <w:tcW w:w="15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farrier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322113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185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aircraft maintenance engineer (avionics)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323111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510BD3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aircraft maintenance engineer (mechanical)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aircraft maintenance engineer (structures)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323113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textile, clothing and footwear mechanic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323215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189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metal fitters and machinists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precision instrument maker and repairer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323314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watch and clock maker and repairer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323316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toolmaker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323412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vehicle body builder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324211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vehicle trimmer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324212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roof tiler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333311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business machine mechanic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342311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cabler (data and telecommunications)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342411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telecommunications linesworker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342413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199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baker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351111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17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pastrycook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351112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D05B0" w:rsidP="00A81E28">
            <w:pPr>
              <w:pStyle w:val="Tabletext"/>
            </w:pPr>
            <w:r w:rsidRPr="00D515FF">
              <w:t>17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20301D">
            <w:pPr>
              <w:pStyle w:val="Tabletext"/>
            </w:pPr>
            <w:r w:rsidRPr="00D515FF">
              <w:t>201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20301D">
            <w:pPr>
              <w:pStyle w:val="Tabletext"/>
            </w:pPr>
            <w:r w:rsidRPr="00D515FF">
              <w:t>butcher or smallgoods maker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2A29A8">
            <w:pPr>
              <w:pStyle w:val="Tabletext"/>
            </w:pPr>
            <w:r w:rsidRPr="00D515FF">
              <w:t>351211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20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cook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351411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7, 8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dog handler or trainer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204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animal attendants and trainers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361199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18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veterinary nurse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361311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florist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gardener (general)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362211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arborist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362212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209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landscape gardener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362213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greenkeeper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362311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hairdresser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print finisher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392111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printing machinist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214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dressmaker or tailor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510BD3">
            <w:pPr>
              <w:pStyle w:val="Tabletext"/>
            </w:pPr>
            <w:r w:rsidRPr="00D515FF">
              <w:t>393213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510BD3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upholsterer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393311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furniture finisher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394211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wood machinist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394213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wood machinists and other wood trades workers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394299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219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chemical plant operator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power generation plant operator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library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jeweller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camera operator (film, television or video)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399512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make up artist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399514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sound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399516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performing arts technicians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399599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signwriter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399611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ambulance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229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intensive care ambulance paramedic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dental technician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411213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TRA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diversional therapist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enrolled nurse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ANMAC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massage therapist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411611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1C0645" w:rsidP="00A81E28">
            <w:pPr>
              <w:pStyle w:val="Tabletext"/>
            </w:pPr>
            <w:r w:rsidRPr="00D515FF">
              <w:t>12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community worker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411711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ACWA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disabilities services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411712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family support worker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411713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residential care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411715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238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youth worker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411716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ACWA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lastRenderedPageBreak/>
              <w:t>239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diving instructor (open water)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gymnastics coach or instructor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horse riding coach or instructor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452313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snowsport instructor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452314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243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swimming coach or instructor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452315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244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tennis coach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452316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245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other sports coach or instructor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452317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246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sports development officer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452321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247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footballer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452411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248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sportspersons (nec)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452499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249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contract administrator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511111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</w:t>
            </w: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250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program or project administrator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511112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251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insurance loss adjuster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599612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252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insurance agent</w:t>
            </w:r>
          </w:p>
        </w:tc>
        <w:tc>
          <w:tcPr>
            <w:tcW w:w="1127" w:type="dxa"/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611211</w:t>
            </w:r>
          </w:p>
        </w:tc>
        <w:tc>
          <w:tcPr>
            <w:tcW w:w="1624" w:type="dxa"/>
            <w:gridSpan w:val="2"/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</w:p>
        </w:tc>
      </w:tr>
      <w:tr w:rsidR="0056732F" w:rsidRPr="00D515FF" w:rsidTr="00A81E28">
        <w:tc>
          <w:tcPr>
            <w:tcW w:w="6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32F" w:rsidRPr="00D515FF" w:rsidRDefault="0056732F" w:rsidP="00E930F8">
            <w:pPr>
              <w:pStyle w:val="Tabletext"/>
            </w:pPr>
            <w:r w:rsidRPr="00D515FF">
              <w:t>253</w:t>
            </w:r>
          </w:p>
        </w:tc>
        <w:tc>
          <w:tcPr>
            <w:tcW w:w="325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retail buyer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32F" w:rsidRPr="00D515FF" w:rsidRDefault="0056732F" w:rsidP="0015301D">
            <w:pPr>
              <w:pStyle w:val="Tabletext"/>
            </w:pPr>
            <w:r w:rsidRPr="00D515FF">
              <w:t>639211</w:t>
            </w:r>
          </w:p>
        </w:tc>
        <w:tc>
          <w:tcPr>
            <w:tcW w:w="162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6732F" w:rsidRPr="00D515FF" w:rsidRDefault="0056732F" w:rsidP="0015301D">
            <w:pPr>
              <w:pStyle w:val="Tabletext"/>
            </w:pPr>
            <w:r w:rsidRPr="00D515FF">
              <w:t>VETASSESS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32F" w:rsidRPr="00D515FF" w:rsidRDefault="0056732F" w:rsidP="00A81E28">
            <w:pPr>
              <w:pStyle w:val="Tabletext"/>
            </w:pPr>
            <w:r w:rsidRPr="00D515FF">
              <w:t>11</w:t>
            </w:r>
          </w:p>
        </w:tc>
      </w:tr>
    </w:tbl>
    <w:p w:rsidR="0018525D" w:rsidRPr="00D515FF" w:rsidRDefault="0018525D" w:rsidP="0018525D">
      <w:pPr>
        <w:pStyle w:val="notetext"/>
      </w:pPr>
      <w:r w:rsidRPr="00D515FF">
        <w:t>Note 1:</w:t>
      </w:r>
      <w:r w:rsidRPr="00D515FF">
        <w:tab/>
        <w:t>Column 2 is included for information only.</w:t>
      </w:r>
    </w:p>
    <w:p w:rsidR="0018525D" w:rsidRPr="00D515FF" w:rsidRDefault="0018525D" w:rsidP="0018525D">
      <w:pPr>
        <w:pStyle w:val="notetext"/>
      </w:pPr>
      <w:r w:rsidRPr="00D515FF">
        <w:t>Note 2:</w:t>
      </w:r>
      <w:r w:rsidRPr="00D515FF">
        <w:tab/>
        <w:t xml:space="preserve">For the meaning of the expressions in column </w:t>
      </w:r>
      <w:r w:rsidR="00A06060" w:rsidRPr="00D515FF">
        <w:t>3</w:t>
      </w:r>
      <w:r w:rsidRPr="00D515FF">
        <w:t>, see section</w:t>
      </w:r>
      <w:r w:rsidR="00D515FF" w:rsidRPr="00D515FF">
        <w:t> </w:t>
      </w:r>
      <w:r w:rsidRPr="00D515FF">
        <w:t>9.</w:t>
      </w:r>
    </w:p>
    <w:p w:rsidR="00604FAA" w:rsidRPr="00D515FF" w:rsidRDefault="00604FAA" w:rsidP="00604FAA">
      <w:pPr>
        <w:pStyle w:val="ActHead5"/>
      </w:pPr>
      <w:bookmarkStart w:id="13" w:name="_Toc486341869"/>
      <w:r w:rsidRPr="00D515FF">
        <w:rPr>
          <w:rStyle w:val="CharSectno"/>
        </w:rPr>
        <w:t>8</w:t>
      </w:r>
      <w:r w:rsidRPr="00D515FF">
        <w:t xml:space="preserve">  Certain occupations not applicable to persons who are to work in certain positions</w:t>
      </w:r>
      <w:bookmarkEnd w:id="13"/>
    </w:p>
    <w:p w:rsidR="00604FAA" w:rsidRPr="00D515FF" w:rsidRDefault="00604FAA" w:rsidP="00604FAA">
      <w:pPr>
        <w:pStyle w:val="subsection"/>
      </w:pPr>
      <w:r w:rsidRPr="00D515FF">
        <w:tab/>
      </w:r>
      <w:r w:rsidRPr="00D515FF">
        <w:tab/>
        <w:t xml:space="preserve">For the purposes of </w:t>
      </w:r>
      <w:r w:rsidR="00652CBB" w:rsidRPr="00D515FF">
        <w:t>sub</w:t>
      </w:r>
      <w:r w:rsidR="00D515FF">
        <w:noBreakHyphen/>
      </w:r>
      <w:r w:rsidR="00652CBB" w:rsidRPr="00D515FF">
        <w:t>subparagraph</w:t>
      </w:r>
      <w:r w:rsidR="00D515FF" w:rsidRPr="00D515FF">
        <w:t> </w:t>
      </w:r>
      <w:r w:rsidR="00652CBB" w:rsidRPr="00D515FF">
        <w:t>5.19(4)(h)(i)(A)</w:t>
      </w:r>
      <w:r w:rsidRPr="00D515FF">
        <w:t xml:space="preserve"> of the Regulations, an occupation is not applicable to a person</w:t>
      </w:r>
      <w:r w:rsidR="00652CBB" w:rsidRPr="00D515FF">
        <w:t>, as mentioned in sub</w:t>
      </w:r>
      <w:r w:rsidR="00D515FF">
        <w:noBreakHyphen/>
      </w:r>
      <w:r w:rsidR="00652CBB" w:rsidRPr="00D515FF">
        <w:t>subparagraph</w:t>
      </w:r>
      <w:r w:rsidR="00D515FF" w:rsidRPr="00D515FF">
        <w:t> </w:t>
      </w:r>
      <w:r w:rsidR="00652CBB" w:rsidRPr="00D515FF">
        <w:t>5.19(4)(h)(i)(AAA)</w:t>
      </w:r>
      <w:r w:rsidR="008D78FC" w:rsidRPr="00D515FF">
        <w:t>,</w:t>
      </w:r>
      <w:r w:rsidRPr="00D515FF">
        <w:t xml:space="preserve"> if:</w:t>
      </w:r>
    </w:p>
    <w:p w:rsidR="00604FAA" w:rsidRPr="00D515FF" w:rsidRDefault="00604FAA" w:rsidP="00604FAA">
      <w:pPr>
        <w:pStyle w:val="paragraph"/>
      </w:pPr>
      <w:r w:rsidRPr="00D515FF">
        <w:tab/>
        <w:t>(a)</w:t>
      </w:r>
      <w:r w:rsidRPr="00D515FF">
        <w:tab/>
        <w:t>the occupation is mentioned in column 1 of an item of the Medium and Long</w:t>
      </w:r>
      <w:r w:rsidR="00D515FF">
        <w:noBreakHyphen/>
      </w:r>
      <w:r w:rsidRPr="00D515FF">
        <w:t>term Strategic Skills List or the Short</w:t>
      </w:r>
      <w:r w:rsidR="00D515FF">
        <w:noBreakHyphen/>
      </w:r>
      <w:r w:rsidRPr="00D515FF">
        <w:t>term Skilled Occupation List; and</w:t>
      </w:r>
    </w:p>
    <w:p w:rsidR="00604FAA" w:rsidRPr="00D515FF" w:rsidRDefault="00604FAA" w:rsidP="00604FAA">
      <w:pPr>
        <w:pStyle w:val="paragraph"/>
      </w:pPr>
      <w:r w:rsidRPr="00D515FF">
        <w:tab/>
        <w:t>(b)</w:t>
      </w:r>
      <w:r w:rsidRPr="00D515FF">
        <w:tab/>
        <w:t xml:space="preserve">column </w:t>
      </w:r>
      <w:r w:rsidR="00A06060" w:rsidRPr="00D515FF">
        <w:t>4</w:t>
      </w:r>
      <w:r w:rsidRPr="00D515FF">
        <w:t xml:space="preserve"> (inapplicability conditions) of that item mentions one or more numbers; and</w:t>
      </w:r>
    </w:p>
    <w:p w:rsidR="00661F2C" w:rsidRPr="00D515FF" w:rsidRDefault="00661F2C" w:rsidP="00661F2C">
      <w:pPr>
        <w:pStyle w:val="paragraph"/>
      </w:pPr>
      <w:r w:rsidRPr="00D515FF">
        <w:tab/>
        <w:t>(c)</w:t>
      </w:r>
      <w:r w:rsidRPr="00D515FF">
        <w:tab/>
        <w:t>the item of the following table with that number, or an item of the following table with one of those numbers, applies to the position in which the person is</w:t>
      </w:r>
      <w:r w:rsidR="00AF7792" w:rsidRPr="00D515FF">
        <w:t xml:space="preserve"> to</w:t>
      </w:r>
      <w:r w:rsidRPr="00D515FF">
        <w:t xml:space="preserve"> work.</w:t>
      </w:r>
    </w:p>
    <w:p w:rsidR="003020C1" w:rsidRPr="00D515FF" w:rsidRDefault="003020C1" w:rsidP="003020C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3020C1" w:rsidRPr="00D515FF" w:rsidTr="001852E2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020C1" w:rsidRPr="00D515FF" w:rsidRDefault="003020C1" w:rsidP="003020C1">
            <w:pPr>
              <w:pStyle w:val="TableHeading"/>
            </w:pPr>
            <w:r w:rsidRPr="00D515FF">
              <w:t>Positions for which occupation is inapplicable</w:t>
            </w:r>
          </w:p>
        </w:tc>
      </w:tr>
      <w:tr w:rsidR="003020C1" w:rsidRPr="00D515FF" w:rsidTr="001852E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20C1" w:rsidRPr="00D515FF" w:rsidRDefault="003020C1" w:rsidP="003020C1">
            <w:pPr>
              <w:pStyle w:val="TableHeading"/>
            </w:pPr>
            <w:r w:rsidRPr="00D515FF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20C1" w:rsidRPr="00D515FF" w:rsidRDefault="003020C1" w:rsidP="003020C1">
            <w:pPr>
              <w:pStyle w:val="TableHeading"/>
            </w:pPr>
            <w:r w:rsidRPr="00D515FF">
              <w:t>Position</w:t>
            </w:r>
          </w:p>
        </w:tc>
      </w:tr>
      <w:tr w:rsidR="003020C1" w:rsidRPr="00D515FF" w:rsidTr="001852E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does not require a minimum of 2 years’ relevant work experience.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2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has a nominated base salary of less than AUD65,000.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3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a"/>
            </w:pPr>
            <w:r w:rsidRPr="00D515FF">
              <w:t>(a) the position has a nominated base salary of less than AUD65,000; and</w:t>
            </w:r>
          </w:p>
          <w:p w:rsidR="003020C1" w:rsidRPr="00D515FF" w:rsidRDefault="003020C1" w:rsidP="003020C1">
            <w:pPr>
              <w:pStyle w:val="Tablea"/>
              <w:rPr>
                <w:rFonts w:eastAsiaTheme="minorHAnsi"/>
              </w:rPr>
            </w:pPr>
            <w:r w:rsidRPr="00D515FF">
              <w:rPr>
                <w:rFonts w:eastAsiaTheme="minorHAnsi"/>
              </w:rPr>
              <w:t>(b) if the person is to be transferred to fill the position—the transfer is not an intra</w:t>
            </w:r>
            <w:r w:rsidR="00D515FF">
              <w:rPr>
                <w:rFonts w:eastAsiaTheme="minorHAnsi"/>
              </w:rPr>
              <w:noBreakHyphen/>
            </w:r>
            <w:r w:rsidRPr="00D515FF">
              <w:rPr>
                <w:rFonts w:eastAsiaTheme="minorHAnsi"/>
              </w:rPr>
              <w:t xml:space="preserve">corporate </w:t>
            </w:r>
            <w:r w:rsidRPr="00D515FF">
              <w:rPr>
                <w:rFonts w:eastAsiaTheme="minorHAnsi"/>
              </w:rPr>
              <w:lastRenderedPageBreak/>
              <w:t>transfer to which an international trade obligation applies.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lastRenderedPageBreak/>
              <w:t>4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a"/>
            </w:pPr>
            <w:r w:rsidRPr="00D515FF">
              <w:t>(a) the position has a nominated base salary of less than AUD80,000; and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rPr>
                <w:rFonts w:eastAsiaTheme="minorHAnsi"/>
              </w:rPr>
              <w:t>(b) if the person is to be transferred to fill the position—the transfer is not an intra</w:t>
            </w:r>
            <w:r w:rsidR="00D515FF">
              <w:rPr>
                <w:rFonts w:eastAsiaTheme="minorHAnsi"/>
              </w:rPr>
              <w:noBreakHyphen/>
            </w:r>
            <w:r w:rsidRPr="00D515F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5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a"/>
            </w:pPr>
            <w:r w:rsidRPr="00D515FF">
              <w:t>(a) the position has a nominated base salary of less than AUD180,001; and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rPr>
                <w:rFonts w:eastAsiaTheme="minorHAnsi"/>
              </w:rPr>
              <w:t>(b) if the person is to be transferred to fill the position—the transfer is not an intra</w:t>
            </w:r>
            <w:r w:rsidR="00D515FF">
              <w:rPr>
                <w:rFonts w:eastAsiaTheme="minorHAnsi"/>
              </w:rPr>
              <w:noBreakHyphen/>
            </w:r>
            <w:r w:rsidRPr="00D515F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6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is a clerical, bookkeeper or accounting clerk position.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7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is involved in mass production in a factory setting.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8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is in a limited service restaurant.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9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B1015D">
            <w:pPr>
              <w:pStyle w:val="Tabletext"/>
            </w:pPr>
            <w:r w:rsidRPr="00D515FF">
              <w:t>The position predominantly involves</w:t>
            </w:r>
            <w:r w:rsidR="00920AE1" w:rsidRPr="00D515FF">
              <w:t xml:space="preserve"> responsibility for</w:t>
            </w:r>
            <w:r w:rsidR="00B1015D" w:rsidRPr="00D515FF">
              <w:t xml:space="preserve"> </w:t>
            </w:r>
            <w:r w:rsidRPr="00D515FF">
              <w:t>low</w:t>
            </w:r>
            <w:r w:rsidR="00D515FF">
              <w:noBreakHyphen/>
            </w:r>
            <w:r w:rsidRPr="00D515FF">
              <w:t>skilled tasks.</w:t>
            </w:r>
          </w:p>
          <w:p w:rsidR="00B1015D" w:rsidRPr="00D515FF" w:rsidRDefault="003020C1" w:rsidP="001808F0">
            <w:pPr>
              <w:pStyle w:val="notemargin"/>
            </w:pPr>
            <w:r w:rsidRPr="00D515FF">
              <w:t>Example</w:t>
            </w:r>
            <w:r w:rsidR="001C0645" w:rsidRPr="00D515FF">
              <w:t xml:space="preserve"> 1</w:t>
            </w:r>
            <w:r w:rsidRPr="00D515FF">
              <w:t>:</w:t>
            </w:r>
            <w:r w:rsidRPr="00D515FF">
              <w:tab/>
            </w:r>
            <w:r w:rsidR="001808F0" w:rsidRPr="00D515FF">
              <w:t>R</w:t>
            </w:r>
            <w:r w:rsidRPr="00D515FF">
              <w:t>ostering, maintaini</w:t>
            </w:r>
            <w:r w:rsidR="00B1015D" w:rsidRPr="00D515FF">
              <w:t xml:space="preserve">ng records, reception duties and allocating duties to </w:t>
            </w:r>
            <w:r w:rsidR="002B27D3" w:rsidRPr="00D515FF">
              <w:br/>
            </w:r>
            <w:r w:rsidR="002B27D3" w:rsidRPr="00D515FF">
              <w:tab/>
            </w:r>
            <w:r w:rsidR="002B27D3" w:rsidRPr="00D515FF">
              <w:tab/>
            </w:r>
            <w:r w:rsidR="00B1015D" w:rsidRPr="00D515FF">
              <w:t>housekeepers, porters or doorpersons.</w:t>
            </w:r>
          </w:p>
          <w:p w:rsidR="001C0645" w:rsidRPr="00D515FF" w:rsidRDefault="001C0645" w:rsidP="001C0645">
            <w:pPr>
              <w:pStyle w:val="notemargin"/>
            </w:pPr>
            <w:r w:rsidRPr="00D515FF">
              <w:t>Example 2:</w:t>
            </w:r>
            <w:r w:rsidRPr="00D515FF">
              <w:tab/>
              <w:t>Fruit picking or packing or feeding of livestock or animals.</w:t>
            </w:r>
          </w:p>
          <w:p w:rsidR="001C0645" w:rsidRPr="00D515FF" w:rsidRDefault="001C0645" w:rsidP="001C0645">
            <w:pPr>
              <w:pStyle w:val="notemargin"/>
            </w:pPr>
            <w:r w:rsidRPr="00D515FF">
              <w:t>Example 3:</w:t>
            </w:r>
            <w:r w:rsidRPr="00D515FF">
              <w:tab/>
              <w:t>Truck driving.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10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is not located in regional Australia (within the meaning of subregulation</w:t>
            </w:r>
            <w:r w:rsidR="00D515FF" w:rsidRPr="00D515FF">
              <w:t> </w:t>
            </w:r>
            <w:r w:rsidRPr="00D515FF">
              <w:t>5.19(7) of the Regulations).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11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position: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(a) is based in a front</w:t>
            </w:r>
            <w:r w:rsidR="00D515FF">
              <w:noBreakHyphen/>
            </w:r>
            <w:r w:rsidRPr="00D515FF">
              <w:t>line retail setting; or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(b) predominantly involves direct client transactional interaction on a regular basis.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12</w:t>
            </w:r>
          </w:p>
        </w:tc>
        <w:tc>
          <w:tcPr>
            <w:tcW w:w="7599" w:type="dxa"/>
            <w:shd w:val="clear" w:color="auto" w:fill="auto"/>
          </w:tcPr>
          <w:p w:rsidR="001C0645" w:rsidRPr="00D515FF" w:rsidRDefault="001C0645" w:rsidP="001C0645">
            <w:pPr>
              <w:pStyle w:val="Tabletext"/>
            </w:pPr>
            <w:r w:rsidRPr="00D515FF">
              <w:t>The position:</w:t>
            </w:r>
          </w:p>
          <w:p w:rsidR="001C0645" w:rsidRPr="00D515FF" w:rsidRDefault="001C0645" w:rsidP="001C0645">
            <w:pPr>
              <w:pStyle w:val="Tablea"/>
            </w:pPr>
            <w:r w:rsidRPr="00D515FF">
              <w:t>(a) is not a full</w:t>
            </w:r>
            <w:r w:rsidR="00D515FF">
              <w:noBreakHyphen/>
            </w:r>
            <w:r w:rsidRPr="00D515FF">
              <w:t>time position; or</w:t>
            </w:r>
          </w:p>
          <w:p w:rsidR="001C0645" w:rsidRPr="00D515FF" w:rsidRDefault="001C0645" w:rsidP="001C0645">
            <w:pPr>
              <w:pStyle w:val="Tablea"/>
            </w:pPr>
            <w:r w:rsidRPr="00D515FF">
              <w:t>(b) is not based in a therapeutic setting; or</w:t>
            </w:r>
          </w:p>
          <w:p w:rsidR="001C0645" w:rsidRPr="00D515FF" w:rsidRDefault="001C0645" w:rsidP="001C0645">
            <w:pPr>
              <w:pStyle w:val="Tablea"/>
            </w:pPr>
            <w:r w:rsidRPr="00D515FF">
              <w:t>(c) involves the provision of non</w:t>
            </w:r>
            <w:r w:rsidR="00D515FF">
              <w:noBreakHyphen/>
            </w:r>
            <w:r w:rsidRPr="00D515FF">
              <w:t>medical relaxation massage; or</w:t>
            </w:r>
          </w:p>
          <w:p w:rsidR="003020C1" w:rsidRPr="00D515FF" w:rsidRDefault="001C0645" w:rsidP="00EA4AB1">
            <w:pPr>
              <w:pStyle w:val="Tablea"/>
            </w:pPr>
            <w:r w:rsidRPr="00D515FF">
              <w:t>(d) is not in a retail setting.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13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predominantly involves hairdressing or beauty therapy related non</w:t>
            </w:r>
            <w:r w:rsidR="00D515FF">
              <w:noBreakHyphen/>
            </w:r>
            <w:r w:rsidRPr="00D515FF">
              <w:t>managerial tasks.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14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position: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(a) is</w:t>
            </w:r>
            <w:r w:rsidR="0056732F" w:rsidRPr="00D515FF">
              <w:t xml:space="preserve"> not</w:t>
            </w:r>
            <w:r w:rsidRPr="00D515FF">
              <w:t xml:space="preserve"> located in a commercial building or shopping centre environment; or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(b) predominantly involves</w:t>
            </w:r>
            <w:r w:rsidR="0023205C" w:rsidRPr="00D515FF">
              <w:t xml:space="preserve"> managing</w:t>
            </w:r>
            <w:r w:rsidRPr="00D515FF">
              <w:t xml:space="preserve"> the provision of only one particular service to a facility or managing one particular relationship.</w:t>
            </w:r>
          </w:p>
          <w:p w:rsidR="003020C1" w:rsidRPr="00D515FF" w:rsidRDefault="003020C1" w:rsidP="003020C1">
            <w:pPr>
              <w:pStyle w:val="notemargin"/>
            </w:pPr>
            <w:r w:rsidRPr="00D515FF">
              <w:t>Example:</w:t>
            </w:r>
            <w:r w:rsidRPr="00D515FF">
              <w:tab/>
              <w:t>Managing the cleaning contract for a facility but not other contracts relevant to the facility.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15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position: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(a) is based in a front</w:t>
            </w:r>
            <w:r w:rsidR="00D515FF">
              <w:noBreakHyphen/>
            </w:r>
            <w:r w:rsidRPr="00D515FF">
              <w:t>line retail setting; or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(b) is based in a call centre and does not require a significant technical knowledge of products; or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(c) predominantly involves selling educational courses to individual students.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16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relates to mobile phone repairs.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17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relates to mass or standardised production (as opposed to specialist production), including the following: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(a) a position based in a franchise or factory;</w:t>
            </w:r>
          </w:p>
          <w:p w:rsidR="003020C1" w:rsidRPr="00D515FF" w:rsidRDefault="003020C1" w:rsidP="003020C1">
            <w:pPr>
              <w:pStyle w:val="Tablea"/>
            </w:pPr>
            <w:r w:rsidRPr="00D515FF">
              <w:t>(b) a position that:</w:t>
            </w:r>
          </w:p>
          <w:p w:rsidR="003020C1" w:rsidRPr="00D515FF" w:rsidRDefault="003020C1" w:rsidP="003020C1">
            <w:pPr>
              <w:pStyle w:val="Tablei"/>
            </w:pPr>
            <w:r w:rsidRPr="00D515FF">
              <w:t xml:space="preserve">(i) involves full or partial production of food product for distribution to another </w:t>
            </w:r>
            <w:r w:rsidRPr="00D515FF">
              <w:lastRenderedPageBreak/>
              <w:t>location; or</w:t>
            </w:r>
          </w:p>
          <w:p w:rsidR="003020C1" w:rsidRPr="00D515FF" w:rsidRDefault="003020C1" w:rsidP="003020C1">
            <w:pPr>
              <w:pStyle w:val="Tablei"/>
            </w:pPr>
            <w:r w:rsidRPr="00D515FF">
              <w:t>(ii) predominantly involves the use of pre</w:t>
            </w:r>
            <w:r w:rsidR="00D515FF">
              <w:noBreakHyphen/>
            </w:r>
            <w:r w:rsidRPr="00D515FF">
              <w:t>prepared food product from another location.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lastRenderedPageBreak/>
              <w:t>18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The position relates to animal husbandry, including caring for livestock on a farm.</w:t>
            </w:r>
          </w:p>
        </w:tc>
      </w:tr>
      <w:tr w:rsidR="003020C1" w:rsidRPr="00D515FF" w:rsidTr="001852E2">
        <w:tc>
          <w:tcPr>
            <w:tcW w:w="714" w:type="dxa"/>
            <w:shd w:val="clear" w:color="auto" w:fill="auto"/>
          </w:tcPr>
          <w:p w:rsidR="003020C1" w:rsidRPr="00D515FF" w:rsidRDefault="003020C1" w:rsidP="003020C1">
            <w:pPr>
              <w:pStyle w:val="Tabletext"/>
            </w:pPr>
            <w:r w:rsidRPr="00D515FF">
              <w:t>19</w:t>
            </w:r>
          </w:p>
        </w:tc>
        <w:tc>
          <w:tcPr>
            <w:tcW w:w="7599" w:type="dxa"/>
            <w:shd w:val="clear" w:color="auto" w:fill="auto"/>
          </w:tcPr>
          <w:p w:rsidR="003020C1" w:rsidRPr="00D515FF" w:rsidRDefault="001C0645" w:rsidP="001852E2">
            <w:pPr>
              <w:pStyle w:val="Tabletext"/>
            </w:pPr>
            <w:r w:rsidRPr="00D515FF">
              <w:t>The position is in a business that has an annual turnover of less than AUD1,000,000.</w:t>
            </w:r>
          </w:p>
        </w:tc>
      </w:tr>
      <w:tr w:rsidR="001C0645" w:rsidRPr="00D515FF" w:rsidTr="001852E2">
        <w:tc>
          <w:tcPr>
            <w:tcW w:w="714" w:type="dxa"/>
            <w:shd w:val="clear" w:color="auto" w:fill="auto"/>
          </w:tcPr>
          <w:p w:rsidR="001C0645" w:rsidRPr="00D515FF" w:rsidRDefault="001C0645" w:rsidP="001852E2">
            <w:pPr>
              <w:pStyle w:val="Tabletext"/>
            </w:pPr>
            <w:r w:rsidRPr="00D515FF">
              <w:t>2</w:t>
            </w:r>
            <w:r w:rsidR="001852E2" w:rsidRPr="00D515FF">
              <w:t>0</w:t>
            </w:r>
          </w:p>
        </w:tc>
        <w:tc>
          <w:tcPr>
            <w:tcW w:w="7599" w:type="dxa"/>
            <w:shd w:val="clear" w:color="auto" w:fill="auto"/>
          </w:tcPr>
          <w:p w:rsidR="001C0645" w:rsidRPr="00D515FF" w:rsidRDefault="001852E2" w:rsidP="001852E2">
            <w:pPr>
              <w:pStyle w:val="Tablea"/>
            </w:pPr>
            <w:r w:rsidRPr="00D515FF">
              <w:t>(a) the position is in a business that has an annual turnover of less than AUD1,000,000; and</w:t>
            </w:r>
          </w:p>
          <w:p w:rsidR="001852E2" w:rsidRPr="00D515FF" w:rsidRDefault="001852E2" w:rsidP="001852E2">
            <w:pPr>
              <w:pStyle w:val="Tablea"/>
            </w:pPr>
            <w:r w:rsidRPr="00D515FF">
              <w:rPr>
                <w:rFonts w:eastAsiaTheme="minorHAnsi"/>
              </w:rPr>
              <w:t>(b) if the person is to be transferred to fill the position—the transfer is not an intra</w:t>
            </w:r>
            <w:r w:rsidR="00D515FF">
              <w:rPr>
                <w:rFonts w:eastAsiaTheme="minorHAnsi"/>
              </w:rPr>
              <w:noBreakHyphen/>
            </w:r>
            <w:r w:rsidRPr="00D515F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1852E2" w:rsidRPr="00D515FF" w:rsidTr="001852E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852E2" w:rsidRPr="00D515FF" w:rsidRDefault="001852E2" w:rsidP="00291C88">
            <w:pPr>
              <w:pStyle w:val="Tabletext"/>
            </w:pPr>
            <w:bookmarkStart w:id="14" w:name="_Toc486341870"/>
            <w:r w:rsidRPr="00D515FF">
              <w:t>21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1852E2" w:rsidRPr="00D515FF" w:rsidRDefault="001852E2" w:rsidP="001852E2">
            <w:pPr>
              <w:pStyle w:val="Tabletext"/>
            </w:pPr>
            <w:r w:rsidRPr="00D515FF">
              <w:t>The position is in a business that has fewer than 5 employees.</w:t>
            </w:r>
          </w:p>
        </w:tc>
      </w:tr>
      <w:tr w:rsidR="001852E2" w:rsidRPr="00D515FF" w:rsidTr="001852E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52E2" w:rsidRPr="00D515FF" w:rsidRDefault="001852E2" w:rsidP="00291C88">
            <w:pPr>
              <w:pStyle w:val="Tabletext"/>
            </w:pPr>
            <w:r w:rsidRPr="00D515FF">
              <w:t>22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52E2" w:rsidRPr="00D515FF" w:rsidRDefault="001852E2" w:rsidP="001852E2">
            <w:pPr>
              <w:pStyle w:val="Tablea"/>
            </w:pPr>
            <w:r w:rsidRPr="00D515FF">
              <w:t>(a) the position is in a business that has fewer than 5 employees; and</w:t>
            </w:r>
          </w:p>
          <w:p w:rsidR="001852E2" w:rsidRPr="00D515FF" w:rsidRDefault="001852E2" w:rsidP="001852E2">
            <w:pPr>
              <w:pStyle w:val="Tablea"/>
            </w:pPr>
            <w:r w:rsidRPr="00D515FF">
              <w:rPr>
                <w:rFonts w:eastAsiaTheme="minorHAnsi"/>
              </w:rPr>
              <w:t>(b) if the person is to be transferred to fill the position—the transfer is not an intra</w:t>
            </w:r>
            <w:r w:rsidR="00D515FF">
              <w:rPr>
                <w:rFonts w:eastAsiaTheme="minorHAnsi"/>
              </w:rPr>
              <w:noBreakHyphen/>
            </w:r>
            <w:r w:rsidRPr="00D515FF">
              <w:rPr>
                <w:rFonts w:eastAsiaTheme="minorHAnsi"/>
              </w:rPr>
              <w:t>corporate transfer to which an international trade obligation applies.</w:t>
            </w:r>
          </w:p>
        </w:tc>
      </w:tr>
    </w:tbl>
    <w:p w:rsidR="00E930F8" w:rsidRPr="00D515FF" w:rsidRDefault="008070C7" w:rsidP="00E930F8">
      <w:pPr>
        <w:pStyle w:val="ActHead5"/>
      </w:pPr>
      <w:r w:rsidRPr="00D515FF">
        <w:rPr>
          <w:rStyle w:val="CharSectno"/>
        </w:rPr>
        <w:t>9</w:t>
      </w:r>
      <w:r w:rsidR="00E930F8" w:rsidRPr="00D515FF">
        <w:t xml:space="preserve">  </w:t>
      </w:r>
      <w:r w:rsidRPr="00D515FF">
        <w:t>A</w:t>
      </w:r>
      <w:r w:rsidR="00E930F8" w:rsidRPr="00D515FF">
        <w:t>ssessing authorities</w:t>
      </w:r>
      <w:bookmarkEnd w:id="14"/>
    </w:p>
    <w:p w:rsidR="00E930F8" w:rsidRPr="00D515FF" w:rsidRDefault="00E930F8" w:rsidP="00E930F8">
      <w:pPr>
        <w:pStyle w:val="subsection"/>
      </w:pPr>
      <w:r w:rsidRPr="00D515FF">
        <w:tab/>
      </w:r>
      <w:r w:rsidRPr="00D515FF">
        <w:tab/>
        <w:t>In this instrument, the expression mentioned in column 1 of an item of the following table is short for the expression mentioned in column 2 of the item.</w:t>
      </w:r>
    </w:p>
    <w:p w:rsidR="00912526" w:rsidRPr="00D515FF" w:rsidRDefault="00912526" w:rsidP="0091252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5763"/>
      </w:tblGrid>
      <w:tr w:rsidR="00912526" w:rsidRPr="00D515FF" w:rsidTr="000751AC">
        <w:trPr>
          <w:tblHeader/>
        </w:trPr>
        <w:tc>
          <w:tcPr>
            <w:tcW w:w="831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12526" w:rsidRPr="00D515FF" w:rsidRDefault="00BE4AD4" w:rsidP="007F3056">
            <w:pPr>
              <w:pStyle w:val="TableHeading"/>
            </w:pPr>
            <w:r w:rsidRPr="00D515FF">
              <w:t>A</w:t>
            </w:r>
            <w:r w:rsidR="00912526" w:rsidRPr="00D515FF">
              <w:t>ssessing authorities</w:t>
            </w:r>
          </w:p>
        </w:tc>
      </w:tr>
      <w:tr w:rsidR="00912526" w:rsidRPr="00D515FF" w:rsidTr="000751A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Heading"/>
            </w:pPr>
            <w:r w:rsidRPr="00D515FF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Heading"/>
            </w:pPr>
            <w:r w:rsidRPr="00D515FF">
              <w:t>Column 1</w:t>
            </w:r>
          </w:p>
          <w:p w:rsidR="00912526" w:rsidRPr="00D515FF" w:rsidRDefault="008070C7" w:rsidP="007F3056">
            <w:pPr>
              <w:pStyle w:val="TableHeading"/>
            </w:pPr>
            <w:r w:rsidRPr="00D515FF">
              <w:t>Brief expression</w:t>
            </w:r>
          </w:p>
        </w:tc>
        <w:tc>
          <w:tcPr>
            <w:tcW w:w="57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Heading"/>
            </w:pPr>
            <w:r w:rsidRPr="00D515FF">
              <w:t>Column 2</w:t>
            </w:r>
          </w:p>
          <w:p w:rsidR="00912526" w:rsidRPr="00D515FF" w:rsidRDefault="00912526" w:rsidP="007F3056">
            <w:pPr>
              <w:pStyle w:val="TableHeading"/>
            </w:pPr>
            <w:r w:rsidRPr="00D515FF">
              <w:t>Meaning</w:t>
            </w:r>
          </w:p>
        </w:tc>
      </w:tr>
      <w:tr w:rsidR="00912526" w:rsidRPr="00D515FF" w:rsidTr="000751A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AACA</w:t>
            </w:r>
          </w:p>
        </w:tc>
        <w:tc>
          <w:tcPr>
            <w:tcW w:w="5763" w:type="dxa"/>
            <w:tcBorders>
              <w:top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Architects Accreditation Council of Australia Inc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AASW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Association of Social Workers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ACPSEM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Australasian College of Physical Scientist</w:t>
            </w:r>
            <w:r w:rsidR="003D5FCE" w:rsidRPr="00D515FF">
              <w:t>s</w:t>
            </w:r>
            <w:r w:rsidRPr="00D515FF">
              <w:t xml:space="preserve"> and Engineers in Medicine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4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ACS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Computer Society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5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ACWA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Community Workers Association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6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ADC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Dental Council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7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AIM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Institute of Management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8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AIMS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Institute of Medical Scientists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9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AIQS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Institute of Quantity Surveyors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10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AITSL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Institute fo</w:t>
            </w:r>
            <w:r w:rsidR="0024695B" w:rsidRPr="00D515FF">
              <w:t>r Teaching and School Leadership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11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AMSA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Maritime Safety Authority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12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ANMAC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24695B">
            <w:pPr>
              <w:pStyle w:val="Tabletext"/>
            </w:pPr>
            <w:r w:rsidRPr="00D515FF">
              <w:t xml:space="preserve">Australian Nursing </w:t>
            </w:r>
            <w:r w:rsidR="0024695B" w:rsidRPr="00D515FF">
              <w:t>&amp;</w:t>
            </w:r>
            <w:r w:rsidRPr="00D515FF">
              <w:t xml:space="preserve"> Midwifery Accreditation Council</w:t>
            </w:r>
            <w:r w:rsidR="0024695B" w:rsidRPr="00D515FF">
              <w:t xml:space="preserve"> Limited</w:t>
            </w:r>
          </w:p>
        </w:tc>
      </w:tr>
      <w:tr w:rsidR="002A163D" w:rsidRPr="00D515FF" w:rsidTr="000751AC">
        <w:tc>
          <w:tcPr>
            <w:tcW w:w="714" w:type="dxa"/>
            <w:shd w:val="clear" w:color="auto" w:fill="auto"/>
          </w:tcPr>
          <w:p w:rsidR="002A163D" w:rsidRPr="00D515FF" w:rsidRDefault="00CF2B8E" w:rsidP="00CE1B8C">
            <w:pPr>
              <w:pStyle w:val="Tabletext"/>
            </w:pPr>
            <w:r w:rsidRPr="00D515FF">
              <w:t>13</w:t>
            </w:r>
          </w:p>
        </w:tc>
        <w:tc>
          <w:tcPr>
            <w:tcW w:w="1833" w:type="dxa"/>
            <w:shd w:val="clear" w:color="auto" w:fill="auto"/>
          </w:tcPr>
          <w:p w:rsidR="002A163D" w:rsidRPr="00D515FF" w:rsidRDefault="002A163D" w:rsidP="00CE1B8C">
            <w:pPr>
              <w:pStyle w:val="Tabletext"/>
            </w:pPr>
            <w:r w:rsidRPr="00D515FF">
              <w:t>ANZPAC</w:t>
            </w:r>
          </w:p>
        </w:tc>
        <w:tc>
          <w:tcPr>
            <w:tcW w:w="5763" w:type="dxa"/>
            <w:shd w:val="clear" w:color="auto" w:fill="auto"/>
          </w:tcPr>
          <w:p w:rsidR="002A163D" w:rsidRPr="00D515FF" w:rsidRDefault="002A163D" w:rsidP="00CE1B8C">
            <w:pPr>
              <w:pStyle w:val="Tabletext"/>
            </w:pPr>
            <w:r w:rsidRPr="00D515FF">
              <w:t>Australian and New Zealand Podiatry Accreditation Council Inc.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14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ANZSNM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and New Zealand Society of Nuclear Medicine</w:t>
            </w:r>
          </w:p>
        </w:tc>
      </w:tr>
      <w:tr w:rsidR="00F925BD" w:rsidRPr="00D515FF" w:rsidTr="000751AC">
        <w:tc>
          <w:tcPr>
            <w:tcW w:w="714" w:type="dxa"/>
            <w:shd w:val="clear" w:color="auto" w:fill="auto"/>
          </w:tcPr>
          <w:p w:rsidR="00F925BD" w:rsidRPr="00D515FF" w:rsidRDefault="00CF2B8E" w:rsidP="000D37B8">
            <w:pPr>
              <w:pStyle w:val="Tabletext"/>
            </w:pPr>
            <w:r w:rsidRPr="00D515FF">
              <w:t>15</w:t>
            </w:r>
          </w:p>
        </w:tc>
        <w:tc>
          <w:tcPr>
            <w:tcW w:w="1833" w:type="dxa"/>
            <w:shd w:val="clear" w:color="auto" w:fill="auto"/>
          </w:tcPr>
          <w:p w:rsidR="00F925BD" w:rsidRPr="00D515FF" w:rsidRDefault="00F925BD" w:rsidP="000D37B8">
            <w:pPr>
              <w:pStyle w:val="Tabletext"/>
            </w:pPr>
            <w:r w:rsidRPr="00D515FF">
              <w:t>AOAC</w:t>
            </w:r>
          </w:p>
        </w:tc>
        <w:tc>
          <w:tcPr>
            <w:tcW w:w="5763" w:type="dxa"/>
            <w:shd w:val="clear" w:color="auto" w:fill="auto"/>
          </w:tcPr>
          <w:p w:rsidR="00F925BD" w:rsidRPr="00D515FF" w:rsidRDefault="001556F8" w:rsidP="001556F8">
            <w:pPr>
              <w:pStyle w:val="Tabletext"/>
            </w:pPr>
            <w:r w:rsidRPr="00D515FF">
              <w:t>Austral</w:t>
            </w:r>
            <w:r w:rsidR="0024695B" w:rsidRPr="00D515FF">
              <w:t>as</w:t>
            </w:r>
            <w:r w:rsidR="00F925BD" w:rsidRPr="00D515FF">
              <w:t>ian Osteopathic Accreditation Council</w:t>
            </w:r>
          </w:p>
          <w:p w:rsidR="001556F8" w:rsidRPr="00D515FF" w:rsidRDefault="001556F8" w:rsidP="001556F8">
            <w:pPr>
              <w:pStyle w:val="notemargin"/>
            </w:pPr>
            <w:r w:rsidRPr="00D515FF">
              <w:t>Note:</w:t>
            </w:r>
            <w:r w:rsidRPr="00D515FF">
              <w:tab/>
              <w:t>AOAC was previously known as the Australian and New Zealand Osteopathic Council.</w:t>
            </w:r>
          </w:p>
        </w:tc>
      </w:tr>
      <w:tr w:rsidR="00F925BD" w:rsidRPr="00D515FF" w:rsidTr="000751AC">
        <w:tc>
          <w:tcPr>
            <w:tcW w:w="714" w:type="dxa"/>
            <w:shd w:val="clear" w:color="auto" w:fill="auto"/>
          </w:tcPr>
          <w:p w:rsidR="00F925BD" w:rsidRPr="00D515FF" w:rsidRDefault="00CF2B8E" w:rsidP="000D37B8">
            <w:pPr>
              <w:pStyle w:val="Tabletext"/>
            </w:pPr>
            <w:r w:rsidRPr="00D515FF">
              <w:t>16</w:t>
            </w:r>
          </w:p>
        </w:tc>
        <w:tc>
          <w:tcPr>
            <w:tcW w:w="1833" w:type="dxa"/>
            <w:shd w:val="clear" w:color="auto" w:fill="auto"/>
          </w:tcPr>
          <w:p w:rsidR="00F925BD" w:rsidRPr="00D515FF" w:rsidRDefault="00F925BD" w:rsidP="00F925BD">
            <w:pPr>
              <w:pStyle w:val="Tabletext"/>
            </w:pPr>
            <w:r w:rsidRPr="00D515FF">
              <w:t>AOPA</w:t>
            </w:r>
          </w:p>
        </w:tc>
        <w:tc>
          <w:tcPr>
            <w:tcW w:w="5763" w:type="dxa"/>
            <w:shd w:val="clear" w:color="auto" w:fill="auto"/>
          </w:tcPr>
          <w:p w:rsidR="001556F8" w:rsidRPr="00D515FF" w:rsidRDefault="00F925BD" w:rsidP="001556F8">
            <w:pPr>
              <w:pStyle w:val="Tabletext"/>
            </w:pPr>
            <w:r w:rsidRPr="00D515FF">
              <w:t>Australian Orthotic Prosthetic Association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17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APC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Physiotherapy Council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18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APharmC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Pharmacy Council</w:t>
            </w:r>
          </w:p>
        </w:tc>
      </w:tr>
      <w:tr w:rsidR="00EC515C" w:rsidRPr="00D515FF" w:rsidTr="000751AC">
        <w:tc>
          <w:tcPr>
            <w:tcW w:w="714" w:type="dxa"/>
            <w:shd w:val="clear" w:color="auto" w:fill="auto"/>
          </w:tcPr>
          <w:p w:rsidR="00EC515C" w:rsidRPr="00D515FF" w:rsidRDefault="00EC515C" w:rsidP="00155995">
            <w:pPr>
              <w:pStyle w:val="Tabletext"/>
            </w:pPr>
            <w:r w:rsidRPr="00D515FF">
              <w:lastRenderedPageBreak/>
              <w:t>19</w:t>
            </w:r>
          </w:p>
        </w:tc>
        <w:tc>
          <w:tcPr>
            <w:tcW w:w="1833" w:type="dxa"/>
            <w:shd w:val="clear" w:color="auto" w:fill="auto"/>
          </w:tcPr>
          <w:p w:rsidR="00EC515C" w:rsidRPr="00D515FF" w:rsidRDefault="00EC515C" w:rsidP="00155995">
            <w:pPr>
              <w:pStyle w:val="Tabletext"/>
            </w:pPr>
            <w:r w:rsidRPr="00D515FF">
              <w:t>APodA</w:t>
            </w:r>
          </w:p>
        </w:tc>
        <w:tc>
          <w:tcPr>
            <w:tcW w:w="5763" w:type="dxa"/>
            <w:shd w:val="clear" w:color="auto" w:fill="auto"/>
          </w:tcPr>
          <w:p w:rsidR="00EC515C" w:rsidRPr="00D515FF" w:rsidRDefault="00EC515C" w:rsidP="00155995">
            <w:pPr>
              <w:pStyle w:val="Tabletext"/>
            </w:pPr>
            <w:r w:rsidRPr="00D515FF">
              <w:t>Australian Podiatry Association</w:t>
            </w:r>
          </w:p>
          <w:p w:rsidR="00EC515C" w:rsidRPr="00D515FF" w:rsidRDefault="00EC515C" w:rsidP="00155995">
            <w:pPr>
              <w:pStyle w:val="notemargin"/>
            </w:pPr>
            <w:r w:rsidRPr="00D515FF">
              <w:t>Note:</w:t>
            </w:r>
            <w:r w:rsidRPr="00D515FF">
              <w:tab/>
              <w:t>APodA was previously known as the Australian Podiatry Council.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20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APS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Australian Psychological Society</w:t>
            </w:r>
          </w:p>
        </w:tc>
      </w:tr>
      <w:tr w:rsidR="00F925BD" w:rsidRPr="00D515FF" w:rsidTr="000751AC">
        <w:tc>
          <w:tcPr>
            <w:tcW w:w="714" w:type="dxa"/>
            <w:shd w:val="clear" w:color="auto" w:fill="auto"/>
          </w:tcPr>
          <w:p w:rsidR="00F925BD" w:rsidRPr="00D515FF" w:rsidRDefault="00CF2B8E" w:rsidP="000D37B8">
            <w:pPr>
              <w:pStyle w:val="Tabletext"/>
            </w:pPr>
            <w:r w:rsidRPr="00D515FF">
              <w:t>21</w:t>
            </w:r>
          </w:p>
        </w:tc>
        <w:tc>
          <w:tcPr>
            <w:tcW w:w="1833" w:type="dxa"/>
            <w:shd w:val="clear" w:color="auto" w:fill="auto"/>
          </w:tcPr>
          <w:p w:rsidR="00F925BD" w:rsidRPr="00D515FF" w:rsidRDefault="00F925BD" w:rsidP="000D37B8">
            <w:pPr>
              <w:pStyle w:val="Tabletext"/>
            </w:pPr>
            <w:r w:rsidRPr="00D515FF">
              <w:t>ASMIRT</w:t>
            </w:r>
          </w:p>
        </w:tc>
        <w:tc>
          <w:tcPr>
            <w:tcW w:w="5763" w:type="dxa"/>
            <w:shd w:val="clear" w:color="auto" w:fill="auto"/>
          </w:tcPr>
          <w:p w:rsidR="00F925BD" w:rsidRPr="00D515FF" w:rsidRDefault="00F925BD" w:rsidP="000D37B8">
            <w:pPr>
              <w:pStyle w:val="Tabletext"/>
            </w:pPr>
            <w:r w:rsidRPr="00D515FF">
              <w:t>Australian Society of Medical Imaging and Radiation Therapy</w:t>
            </w:r>
          </w:p>
          <w:p w:rsidR="001556F8" w:rsidRPr="00D515FF" w:rsidRDefault="001556F8" w:rsidP="001556F8">
            <w:pPr>
              <w:pStyle w:val="notemargin"/>
            </w:pPr>
            <w:r w:rsidRPr="00D515FF">
              <w:t>Note:</w:t>
            </w:r>
            <w:r w:rsidRPr="00D515FF">
              <w:tab/>
              <w:t>ASMIRT was previously known as the Australian Institute of Radiography.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22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AVBC</w:t>
            </w:r>
          </w:p>
        </w:tc>
        <w:tc>
          <w:tcPr>
            <w:tcW w:w="5763" w:type="dxa"/>
            <w:shd w:val="clear" w:color="auto" w:fill="auto"/>
          </w:tcPr>
          <w:p w:rsidR="008030EF" w:rsidRPr="00D515FF" w:rsidRDefault="00912526" w:rsidP="00E83EAE">
            <w:pPr>
              <w:pStyle w:val="Tabletext"/>
            </w:pPr>
            <w:r w:rsidRPr="00D515FF">
              <w:t>Australasian Veterinary Boards Council Inc.</w:t>
            </w:r>
          </w:p>
        </w:tc>
      </w:tr>
      <w:tr w:rsidR="00F925BD" w:rsidRPr="00D515FF" w:rsidTr="000751AC">
        <w:tc>
          <w:tcPr>
            <w:tcW w:w="714" w:type="dxa"/>
            <w:shd w:val="clear" w:color="auto" w:fill="auto"/>
          </w:tcPr>
          <w:p w:rsidR="00F925BD" w:rsidRPr="00D515FF" w:rsidRDefault="00CF2B8E" w:rsidP="000D37B8">
            <w:pPr>
              <w:pStyle w:val="Tabletext"/>
            </w:pPr>
            <w:r w:rsidRPr="00D515FF">
              <w:t>23</w:t>
            </w:r>
          </w:p>
        </w:tc>
        <w:tc>
          <w:tcPr>
            <w:tcW w:w="1833" w:type="dxa"/>
            <w:shd w:val="clear" w:color="auto" w:fill="auto"/>
          </w:tcPr>
          <w:p w:rsidR="00F925BD" w:rsidRPr="00D515FF" w:rsidRDefault="00F925BD" w:rsidP="000D37B8">
            <w:pPr>
              <w:pStyle w:val="Tabletext"/>
            </w:pPr>
            <w:r w:rsidRPr="00D515FF">
              <w:t>CAANZ</w:t>
            </w:r>
          </w:p>
        </w:tc>
        <w:tc>
          <w:tcPr>
            <w:tcW w:w="5763" w:type="dxa"/>
            <w:shd w:val="clear" w:color="auto" w:fill="auto"/>
          </w:tcPr>
          <w:p w:rsidR="00F925BD" w:rsidRPr="00D515FF" w:rsidRDefault="0024695B" w:rsidP="000D37B8">
            <w:pPr>
              <w:pStyle w:val="Tabletext"/>
            </w:pPr>
            <w:r w:rsidRPr="00D515FF">
              <w:t>Chartered Accountants</w:t>
            </w:r>
            <w:r w:rsidR="00F925BD" w:rsidRPr="00D515FF">
              <w:t xml:space="preserve"> Australia and New Zealand</w:t>
            </w:r>
          </w:p>
          <w:p w:rsidR="001556F8" w:rsidRPr="00D515FF" w:rsidRDefault="001556F8" w:rsidP="001160C5">
            <w:pPr>
              <w:pStyle w:val="notemargin"/>
            </w:pPr>
            <w:r w:rsidRPr="00D515FF">
              <w:t>Note:</w:t>
            </w:r>
            <w:r w:rsidRPr="00D515FF">
              <w:tab/>
              <w:t>CAANZ was previously known as the Institute of Chartered Account</w:t>
            </w:r>
            <w:r w:rsidR="001160C5" w:rsidRPr="00D515FF">
              <w:t>ants</w:t>
            </w:r>
            <w:r w:rsidRPr="00D515FF">
              <w:t xml:space="preserve"> of Australia.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24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CASA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Civil Aviation Safety Authority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25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CCEA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Council on Chiropr</w:t>
            </w:r>
            <w:r w:rsidR="008030EF" w:rsidRPr="00D515FF">
              <w:t>actic Education Australasia Limited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26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CPAA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8030EF" w:rsidP="007F3056">
            <w:pPr>
              <w:pStyle w:val="Tabletext"/>
            </w:pPr>
            <w:r w:rsidRPr="00D515FF">
              <w:t>CPA Australia Ltd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27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DAA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Dietitians Association of Australia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28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Engineers Australia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8030EF">
            <w:pPr>
              <w:pStyle w:val="Tabletext"/>
            </w:pPr>
            <w:r w:rsidRPr="00D515FF">
              <w:t>Institution of Engineers Australia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29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IPA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Institute of Public Accountants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30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MedBA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Medical Board of Australia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31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NAATI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National Accreditation Authority for Translators and Interpreters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32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OCANZ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Optometry Council of Australia and New Zealand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33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OTC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8030EF">
            <w:pPr>
              <w:pStyle w:val="Tabletext"/>
            </w:pPr>
            <w:r w:rsidRPr="00D515FF">
              <w:t>Occupational Therapy Council</w:t>
            </w:r>
            <w:r w:rsidR="008030EF" w:rsidRPr="00D515FF">
              <w:t xml:space="preserve"> (Australia and New Zealand) Limited</w:t>
            </w:r>
          </w:p>
        </w:tc>
      </w:tr>
      <w:tr w:rsidR="00912526" w:rsidRPr="00D515FF" w:rsidTr="000751AC">
        <w:tc>
          <w:tcPr>
            <w:tcW w:w="714" w:type="dxa"/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34</w:t>
            </w:r>
          </w:p>
        </w:tc>
        <w:tc>
          <w:tcPr>
            <w:tcW w:w="183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SPA</w:t>
            </w:r>
          </w:p>
        </w:tc>
        <w:tc>
          <w:tcPr>
            <w:tcW w:w="5763" w:type="dxa"/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Speech Pathology Association of Australia</w:t>
            </w:r>
          </w:p>
        </w:tc>
      </w:tr>
      <w:tr w:rsidR="00912526" w:rsidRPr="00D515FF" w:rsidTr="000751A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35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SSSI</w:t>
            </w:r>
          </w:p>
        </w:tc>
        <w:tc>
          <w:tcPr>
            <w:tcW w:w="5763" w:type="dxa"/>
            <w:tcBorders>
              <w:bottom w:val="single" w:sz="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Surveying and Spatial Sciences Institute</w:t>
            </w:r>
          </w:p>
        </w:tc>
      </w:tr>
      <w:tr w:rsidR="00912526" w:rsidRPr="00D515FF" w:rsidTr="000751A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2526" w:rsidRPr="00D515FF" w:rsidRDefault="00CF2B8E" w:rsidP="007F3056">
            <w:pPr>
              <w:pStyle w:val="Tabletext"/>
            </w:pPr>
            <w:r w:rsidRPr="00D515FF">
              <w:t>36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TRA</w:t>
            </w:r>
          </w:p>
        </w:tc>
        <w:tc>
          <w:tcPr>
            <w:tcW w:w="57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2526" w:rsidRPr="00D515FF" w:rsidRDefault="00912526" w:rsidP="007F3056">
            <w:pPr>
              <w:pStyle w:val="Tabletext"/>
            </w:pPr>
            <w:r w:rsidRPr="00D515FF">
              <w:t>Trades Recognition Australia</w:t>
            </w:r>
          </w:p>
        </w:tc>
      </w:tr>
    </w:tbl>
    <w:p w:rsidR="00604FAA" w:rsidRPr="00D515FF" w:rsidRDefault="00604FAA" w:rsidP="00604FAA">
      <w:pPr>
        <w:pStyle w:val="ActHead2"/>
        <w:pageBreakBefore/>
      </w:pPr>
      <w:bookmarkStart w:id="15" w:name="_Toc486341871"/>
      <w:r w:rsidRPr="00D515FF">
        <w:rPr>
          <w:rStyle w:val="CharPartNo"/>
        </w:rPr>
        <w:lastRenderedPageBreak/>
        <w:t>Part</w:t>
      </w:r>
      <w:r w:rsidR="00D515FF" w:rsidRPr="00D515FF">
        <w:rPr>
          <w:rStyle w:val="CharPartNo"/>
        </w:rPr>
        <w:t> </w:t>
      </w:r>
      <w:r w:rsidRPr="00D515FF">
        <w:rPr>
          <w:rStyle w:val="CharPartNo"/>
        </w:rPr>
        <w:t>3</w:t>
      </w:r>
      <w:r w:rsidRPr="00D515FF">
        <w:t>—</w:t>
      </w:r>
      <w:r w:rsidRPr="00D515FF">
        <w:rPr>
          <w:rStyle w:val="CharPartText"/>
        </w:rPr>
        <w:t>Transitional provisions</w:t>
      </w:r>
      <w:bookmarkEnd w:id="15"/>
    </w:p>
    <w:p w:rsidR="00604FAA" w:rsidRPr="00D515FF" w:rsidRDefault="00604FAA" w:rsidP="00604FAA">
      <w:pPr>
        <w:pStyle w:val="Header"/>
      </w:pPr>
      <w:r w:rsidRPr="00D515FF">
        <w:rPr>
          <w:rStyle w:val="CharDivNo"/>
        </w:rPr>
        <w:t xml:space="preserve"> </w:t>
      </w:r>
      <w:r w:rsidRPr="00D515FF">
        <w:rPr>
          <w:rStyle w:val="CharDivText"/>
        </w:rPr>
        <w:t xml:space="preserve"> </w:t>
      </w:r>
    </w:p>
    <w:p w:rsidR="00604FAA" w:rsidRPr="00D515FF" w:rsidRDefault="00EE1358" w:rsidP="00604FAA">
      <w:pPr>
        <w:pStyle w:val="ActHead5"/>
      </w:pPr>
      <w:bookmarkStart w:id="16" w:name="_Toc486341872"/>
      <w:r w:rsidRPr="00D515FF">
        <w:rPr>
          <w:rStyle w:val="CharSectno"/>
        </w:rPr>
        <w:t>10</w:t>
      </w:r>
      <w:r w:rsidR="00604FAA" w:rsidRPr="00D515FF">
        <w:t xml:space="preserve">  Application of this instrument</w:t>
      </w:r>
      <w:bookmarkEnd w:id="16"/>
    </w:p>
    <w:p w:rsidR="00B926F7" w:rsidRPr="00D515FF" w:rsidRDefault="00604FAA" w:rsidP="00B926F7">
      <w:pPr>
        <w:pStyle w:val="subsection"/>
      </w:pPr>
      <w:r w:rsidRPr="00D515FF">
        <w:tab/>
      </w:r>
      <w:r w:rsidR="00B926F7" w:rsidRPr="00D515FF">
        <w:t>(1)</w:t>
      </w:r>
      <w:r w:rsidRPr="00D515FF">
        <w:tab/>
      </w:r>
      <w:r w:rsidR="00652CBB" w:rsidRPr="00D515FF">
        <w:t>Subsection</w:t>
      </w:r>
      <w:r w:rsidR="00D515FF" w:rsidRPr="00D515FF">
        <w:t> </w:t>
      </w:r>
      <w:r w:rsidR="00B926F7" w:rsidRPr="00D515FF">
        <w:t xml:space="preserve">5(1) </w:t>
      </w:r>
      <w:r w:rsidRPr="00D515FF">
        <w:t xml:space="preserve">applies </w:t>
      </w:r>
      <w:r w:rsidR="00EE1358" w:rsidRPr="00D515FF">
        <w:t>i</w:t>
      </w:r>
      <w:r w:rsidR="00B926F7" w:rsidRPr="00D515FF">
        <w:t>n relation to an application for approval of a nomination</w:t>
      </w:r>
      <w:r w:rsidR="0056281C" w:rsidRPr="00D515FF">
        <w:t xml:space="preserve"> if the application is</w:t>
      </w:r>
      <w:r w:rsidR="00B926F7" w:rsidRPr="00D515FF">
        <w:t xml:space="preserve"> made on or after 1</w:t>
      </w:r>
      <w:r w:rsidR="00D515FF" w:rsidRPr="00D515FF">
        <w:t> </w:t>
      </w:r>
      <w:r w:rsidR="00B926F7" w:rsidRPr="00D515FF">
        <w:t>July 2017.</w:t>
      </w:r>
    </w:p>
    <w:p w:rsidR="00E56CC4" w:rsidRPr="00D515FF" w:rsidRDefault="00B926F7" w:rsidP="00E56CC4">
      <w:pPr>
        <w:pStyle w:val="subsection"/>
      </w:pPr>
      <w:r w:rsidRPr="00D515FF">
        <w:tab/>
        <w:t>(2)</w:t>
      </w:r>
      <w:r w:rsidRPr="00D515FF">
        <w:tab/>
        <w:t>Subsection</w:t>
      </w:r>
      <w:r w:rsidR="00BE4AD4" w:rsidRPr="00D515FF">
        <w:t>s</w:t>
      </w:r>
      <w:r w:rsidR="00D515FF" w:rsidRPr="00D515FF">
        <w:t> </w:t>
      </w:r>
      <w:r w:rsidRPr="00D515FF">
        <w:t>5(2)</w:t>
      </w:r>
      <w:r w:rsidR="00BE4AD4" w:rsidRPr="00D515FF">
        <w:t xml:space="preserve"> and 6(2)</w:t>
      </w:r>
      <w:r w:rsidR="00306EE6" w:rsidRPr="00D515FF">
        <w:t xml:space="preserve"> </w:t>
      </w:r>
      <w:r w:rsidRPr="00D515FF">
        <w:t>appl</w:t>
      </w:r>
      <w:r w:rsidR="00BE4AD4" w:rsidRPr="00D515FF">
        <w:t>y</w:t>
      </w:r>
      <w:r w:rsidRPr="00D515FF">
        <w:t xml:space="preserve"> in relation to </w:t>
      </w:r>
      <w:r w:rsidR="00E56CC4" w:rsidRPr="00D515FF">
        <w:t>an application made on or after 1</w:t>
      </w:r>
      <w:r w:rsidR="00D515FF" w:rsidRPr="00D515FF">
        <w:t> </w:t>
      </w:r>
      <w:r w:rsidR="00E56CC4" w:rsidRPr="00D515FF">
        <w:t>July 2017 for a Subclass 186 (Employer Nomination Scheme) visa.</w:t>
      </w:r>
    </w:p>
    <w:sectPr w:rsidR="00E56CC4" w:rsidRPr="00D515FF" w:rsidSect="00AE61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88" w:rsidRDefault="00291C88" w:rsidP="00715914">
      <w:pPr>
        <w:spacing w:line="240" w:lineRule="auto"/>
      </w:pPr>
      <w:r>
        <w:separator/>
      </w:r>
    </w:p>
  </w:endnote>
  <w:endnote w:type="continuationSeparator" w:id="0">
    <w:p w:rsidR="00291C88" w:rsidRDefault="00291C8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19" w:rsidRPr="00AE6119" w:rsidRDefault="00AE6119" w:rsidP="00AE6119">
    <w:pPr>
      <w:pStyle w:val="Footer"/>
      <w:rPr>
        <w:i/>
        <w:sz w:val="18"/>
      </w:rPr>
    </w:pPr>
    <w:r w:rsidRPr="00AE6119">
      <w:rPr>
        <w:i/>
        <w:sz w:val="18"/>
      </w:rPr>
      <w:t>OPC62801 -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Default="00291C88" w:rsidP="007B1C93">
    <w:pPr>
      <w:pStyle w:val="Footer"/>
    </w:pPr>
  </w:p>
  <w:p w:rsidR="00291C88" w:rsidRPr="00AE6119" w:rsidRDefault="00AE6119" w:rsidP="00AE6119">
    <w:pPr>
      <w:pStyle w:val="Footer"/>
      <w:rPr>
        <w:i/>
        <w:sz w:val="18"/>
      </w:rPr>
    </w:pPr>
    <w:r w:rsidRPr="00AE6119">
      <w:rPr>
        <w:i/>
        <w:sz w:val="18"/>
      </w:rPr>
      <w:t>OPC62801 -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AE6119" w:rsidRDefault="00AE6119" w:rsidP="00AE61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119">
      <w:rPr>
        <w:i/>
        <w:sz w:val="18"/>
      </w:rPr>
      <w:t>OPC62801 -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33C1C" w:rsidRDefault="00291C88" w:rsidP="007B1C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1C88" w:rsidTr="00A613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1F">
            <w:rPr>
              <w:i/>
              <w:noProof/>
              <w:sz w:val="18"/>
            </w:rPr>
            <w:t>xxii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11F">
            <w:rPr>
              <w:i/>
              <w:sz w:val="18"/>
            </w:rPr>
            <w:t>Migration (IMMI 17/080: Specification of Occupations and Assessing Authorities—Subclass 186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right"/>
            <w:rPr>
              <w:sz w:val="18"/>
            </w:rPr>
          </w:pPr>
        </w:p>
      </w:tc>
    </w:tr>
  </w:tbl>
  <w:p w:rsidR="00291C88" w:rsidRPr="00AE6119" w:rsidRDefault="00AE6119" w:rsidP="00AE6119">
    <w:pPr>
      <w:rPr>
        <w:rFonts w:cs="Times New Roman"/>
        <w:i/>
        <w:sz w:val="18"/>
      </w:rPr>
    </w:pPr>
    <w:r w:rsidRPr="00AE6119">
      <w:rPr>
        <w:rFonts w:cs="Times New Roman"/>
        <w:i/>
        <w:sz w:val="18"/>
      </w:rPr>
      <w:t>OPC62801 -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33C1C" w:rsidRDefault="00291C88" w:rsidP="007B1C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91C88" w:rsidTr="0015599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11F">
            <w:rPr>
              <w:i/>
              <w:sz w:val="18"/>
            </w:rPr>
            <w:t>Migration (IMMI 17/080: Specification of Occupations and Assessing Authorities—Subclass 186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1C88" w:rsidRPr="00AE6119" w:rsidRDefault="00AE6119" w:rsidP="00AE6119">
    <w:pPr>
      <w:rPr>
        <w:rFonts w:cs="Times New Roman"/>
        <w:i/>
        <w:sz w:val="18"/>
      </w:rPr>
    </w:pPr>
    <w:r w:rsidRPr="00AE6119">
      <w:rPr>
        <w:rFonts w:cs="Times New Roman"/>
        <w:i/>
        <w:sz w:val="18"/>
      </w:rPr>
      <w:t>OPC62801 -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33C1C" w:rsidRDefault="00291C88" w:rsidP="007B1C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1C88" w:rsidTr="00A613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1F">
            <w:rPr>
              <w:i/>
              <w:noProof/>
              <w:sz w:val="18"/>
            </w:rPr>
            <w:t>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11F">
            <w:rPr>
              <w:i/>
              <w:sz w:val="18"/>
            </w:rPr>
            <w:t>Migration (IMMI 17/080: Specification of Occupations and Assessing Authorities—Subclass 186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right"/>
            <w:rPr>
              <w:sz w:val="18"/>
            </w:rPr>
          </w:pPr>
        </w:p>
      </w:tc>
    </w:tr>
  </w:tbl>
  <w:p w:rsidR="00291C88" w:rsidRPr="00AE6119" w:rsidRDefault="00AE6119" w:rsidP="00AE6119">
    <w:pPr>
      <w:rPr>
        <w:rFonts w:cs="Times New Roman"/>
        <w:i/>
        <w:sz w:val="18"/>
      </w:rPr>
    </w:pPr>
    <w:r w:rsidRPr="00AE6119">
      <w:rPr>
        <w:rFonts w:cs="Times New Roman"/>
        <w:i/>
        <w:sz w:val="18"/>
      </w:rPr>
      <w:t>OPC62801 -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33C1C" w:rsidRDefault="00291C88" w:rsidP="007B1C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91C88" w:rsidTr="0015599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11F">
            <w:rPr>
              <w:i/>
              <w:sz w:val="18"/>
            </w:rPr>
            <w:t>Migration (IMMI 17/080: Specification of Occupations and Assessing Authorities—Subclass 186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1C88" w:rsidRDefault="00291C88" w:rsidP="001559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1F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1C88" w:rsidRPr="00AE6119" w:rsidRDefault="00AE6119" w:rsidP="00AE6119">
    <w:pPr>
      <w:rPr>
        <w:rFonts w:cs="Times New Roman"/>
        <w:i/>
        <w:sz w:val="18"/>
      </w:rPr>
    </w:pPr>
    <w:r w:rsidRPr="00AE6119">
      <w:rPr>
        <w:rFonts w:cs="Times New Roman"/>
        <w:i/>
        <w:sz w:val="18"/>
      </w:rPr>
      <w:t>OPC62801 -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AE6119" w:rsidRDefault="00AE6119" w:rsidP="00AE61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119">
      <w:rPr>
        <w:i/>
        <w:sz w:val="18"/>
      </w:rPr>
      <w:t>OPC62801 -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88" w:rsidRDefault="00291C88" w:rsidP="00715914">
      <w:pPr>
        <w:spacing w:line="240" w:lineRule="auto"/>
      </w:pPr>
      <w:r>
        <w:separator/>
      </w:r>
    </w:p>
  </w:footnote>
  <w:footnote w:type="continuationSeparator" w:id="0">
    <w:p w:rsidR="00291C88" w:rsidRDefault="00291C8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5F1388" w:rsidRDefault="00291C8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5F1388" w:rsidRDefault="00291C8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5F1388" w:rsidRDefault="00291C8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D79B6" w:rsidRDefault="00291C8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D79B6" w:rsidRDefault="00291C8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ED79B6" w:rsidRDefault="00291C8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Default="00291C8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1C88" w:rsidRDefault="00291C8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FA311F">
      <w:rPr>
        <w:b/>
        <w:sz w:val="20"/>
      </w:rPr>
      <w:fldChar w:fldCharType="separate"/>
    </w:r>
    <w:r w:rsidR="00FA311F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A311F">
      <w:rPr>
        <w:sz w:val="20"/>
      </w:rPr>
      <w:fldChar w:fldCharType="separate"/>
    </w:r>
    <w:r w:rsidR="00FA311F">
      <w:rPr>
        <w:noProof/>
        <w:sz w:val="20"/>
      </w:rPr>
      <w:t>Transitional provisions</w:t>
    </w:r>
    <w:r>
      <w:rPr>
        <w:sz w:val="20"/>
      </w:rPr>
      <w:fldChar w:fldCharType="end"/>
    </w:r>
  </w:p>
  <w:p w:rsidR="00291C88" w:rsidRPr="007A1328" w:rsidRDefault="00291C8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1C88" w:rsidRPr="007A1328" w:rsidRDefault="00291C88" w:rsidP="00715914">
    <w:pPr>
      <w:rPr>
        <w:b/>
        <w:sz w:val="24"/>
      </w:rPr>
    </w:pPr>
  </w:p>
  <w:p w:rsidR="00291C88" w:rsidRPr="007A1328" w:rsidRDefault="00291C8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A311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311F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7A1328" w:rsidRDefault="00291C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1C88" w:rsidRPr="007A1328" w:rsidRDefault="00291C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A311F">
      <w:rPr>
        <w:sz w:val="20"/>
      </w:rPr>
      <w:fldChar w:fldCharType="separate"/>
    </w:r>
    <w:r w:rsidR="00FA311F">
      <w:rPr>
        <w:noProof/>
        <w:sz w:val="20"/>
      </w:rPr>
      <w:t>Specification of occupations and assessing authorities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A311F">
      <w:rPr>
        <w:b/>
        <w:sz w:val="20"/>
      </w:rPr>
      <w:fldChar w:fldCharType="separate"/>
    </w:r>
    <w:r w:rsidR="00FA311F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291C88" w:rsidRPr="007A1328" w:rsidRDefault="00291C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1C88" w:rsidRPr="007A1328" w:rsidRDefault="00291C88" w:rsidP="00715914">
    <w:pPr>
      <w:jc w:val="right"/>
      <w:rPr>
        <w:b/>
        <w:sz w:val="24"/>
      </w:rPr>
    </w:pPr>
  </w:p>
  <w:p w:rsidR="00291C88" w:rsidRPr="007A1328" w:rsidRDefault="00291C8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A311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311F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88" w:rsidRPr="007A1328" w:rsidRDefault="00291C88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077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C76C0D"/>
    <w:multiLevelType w:val="hybridMultilevel"/>
    <w:tmpl w:val="E918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A73E3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15B44FDE"/>
    <w:multiLevelType w:val="singleLevel"/>
    <w:tmpl w:val="4350A1D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192311AC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17A098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5463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24AA4E9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25415CC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28A574F5"/>
    <w:multiLevelType w:val="hybridMultilevel"/>
    <w:tmpl w:val="85242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8535D"/>
    <w:multiLevelType w:val="multilevel"/>
    <w:tmpl w:val="A67C868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25B0ACD"/>
    <w:multiLevelType w:val="hybridMultilevel"/>
    <w:tmpl w:val="FC669E46"/>
    <w:lvl w:ilvl="0" w:tplc="84CAC46A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1007E1"/>
    <w:multiLevelType w:val="hybridMultilevel"/>
    <w:tmpl w:val="77EA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B42B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39984ED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3D6925DF"/>
    <w:multiLevelType w:val="hybridMultilevel"/>
    <w:tmpl w:val="15B2BD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6503E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47BD6E0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48FF269F"/>
    <w:multiLevelType w:val="hybridMultilevel"/>
    <w:tmpl w:val="A4A4B59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4C145A65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08A7FB4"/>
    <w:multiLevelType w:val="hybridMultilevel"/>
    <w:tmpl w:val="FB3849E6"/>
    <w:lvl w:ilvl="0" w:tplc="6B8694B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3">
    <w:nsid w:val="53912B5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5BAD545D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62E375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9FA6BF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4"/>
    <w:lvlOverride w:ilvl="0">
      <w:startOverride w:val="2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2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0"/>
  </w:num>
  <w:num w:numId="4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B7"/>
    <w:rsid w:val="00004470"/>
    <w:rsid w:val="00004C3F"/>
    <w:rsid w:val="00012FAE"/>
    <w:rsid w:val="000136AF"/>
    <w:rsid w:val="00033A64"/>
    <w:rsid w:val="00034D86"/>
    <w:rsid w:val="000437C1"/>
    <w:rsid w:val="0005365D"/>
    <w:rsid w:val="00054A05"/>
    <w:rsid w:val="000614BF"/>
    <w:rsid w:val="000751AC"/>
    <w:rsid w:val="000B58FA"/>
    <w:rsid w:val="000D05EF"/>
    <w:rsid w:val="000D37B8"/>
    <w:rsid w:val="000D71B0"/>
    <w:rsid w:val="000E2261"/>
    <w:rsid w:val="000F21C1"/>
    <w:rsid w:val="0010745C"/>
    <w:rsid w:val="0011144D"/>
    <w:rsid w:val="001160C5"/>
    <w:rsid w:val="00132CEB"/>
    <w:rsid w:val="00142B62"/>
    <w:rsid w:val="0014539C"/>
    <w:rsid w:val="0015301D"/>
    <w:rsid w:val="001556F8"/>
    <w:rsid w:val="00155995"/>
    <w:rsid w:val="00157B8B"/>
    <w:rsid w:val="00160104"/>
    <w:rsid w:val="00166C2F"/>
    <w:rsid w:val="001808F0"/>
    <w:rsid w:val="001809D7"/>
    <w:rsid w:val="001828F5"/>
    <w:rsid w:val="0018525D"/>
    <w:rsid w:val="001852E2"/>
    <w:rsid w:val="001939E1"/>
    <w:rsid w:val="00194C3E"/>
    <w:rsid w:val="00195382"/>
    <w:rsid w:val="001C0645"/>
    <w:rsid w:val="001C61C5"/>
    <w:rsid w:val="001C69C4"/>
    <w:rsid w:val="001D37EF"/>
    <w:rsid w:val="001E3590"/>
    <w:rsid w:val="001E7407"/>
    <w:rsid w:val="001F5D5E"/>
    <w:rsid w:val="001F6219"/>
    <w:rsid w:val="001F6CD4"/>
    <w:rsid w:val="0020301D"/>
    <w:rsid w:val="00206C4D"/>
    <w:rsid w:val="0021053C"/>
    <w:rsid w:val="00211496"/>
    <w:rsid w:val="00214FAD"/>
    <w:rsid w:val="00215AF1"/>
    <w:rsid w:val="0023205C"/>
    <w:rsid w:val="002321E8"/>
    <w:rsid w:val="00236EEC"/>
    <w:rsid w:val="0024010F"/>
    <w:rsid w:val="00240749"/>
    <w:rsid w:val="00243018"/>
    <w:rsid w:val="002466AB"/>
    <w:rsid w:val="0024695B"/>
    <w:rsid w:val="002564A4"/>
    <w:rsid w:val="0026736C"/>
    <w:rsid w:val="00281308"/>
    <w:rsid w:val="00284719"/>
    <w:rsid w:val="00291C88"/>
    <w:rsid w:val="00297B5C"/>
    <w:rsid w:val="00297ECB"/>
    <w:rsid w:val="002A163D"/>
    <w:rsid w:val="002A1AE6"/>
    <w:rsid w:val="002A29A8"/>
    <w:rsid w:val="002A7BCF"/>
    <w:rsid w:val="002B27D3"/>
    <w:rsid w:val="002D043A"/>
    <w:rsid w:val="002D6224"/>
    <w:rsid w:val="002D6FA9"/>
    <w:rsid w:val="002E3F4B"/>
    <w:rsid w:val="002F1800"/>
    <w:rsid w:val="003020C1"/>
    <w:rsid w:val="00304F8B"/>
    <w:rsid w:val="00306EE6"/>
    <w:rsid w:val="003354D2"/>
    <w:rsid w:val="00335BC6"/>
    <w:rsid w:val="003415D3"/>
    <w:rsid w:val="00344701"/>
    <w:rsid w:val="00345357"/>
    <w:rsid w:val="00352B0F"/>
    <w:rsid w:val="00352DCB"/>
    <w:rsid w:val="00356690"/>
    <w:rsid w:val="00360459"/>
    <w:rsid w:val="0036356D"/>
    <w:rsid w:val="00375F53"/>
    <w:rsid w:val="00391EA9"/>
    <w:rsid w:val="00396776"/>
    <w:rsid w:val="003A2A9A"/>
    <w:rsid w:val="003C6231"/>
    <w:rsid w:val="003C759A"/>
    <w:rsid w:val="003D0BFE"/>
    <w:rsid w:val="003D5700"/>
    <w:rsid w:val="003D5FCE"/>
    <w:rsid w:val="003E07BD"/>
    <w:rsid w:val="003E341B"/>
    <w:rsid w:val="004116CD"/>
    <w:rsid w:val="004144EC"/>
    <w:rsid w:val="00417EB9"/>
    <w:rsid w:val="00424CA9"/>
    <w:rsid w:val="00427945"/>
    <w:rsid w:val="00431E9B"/>
    <w:rsid w:val="004379E3"/>
    <w:rsid w:val="0044015E"/>
    <w:rsid w:val="0044291A"/>
    <w:rsid w:val="00444ABD"/>
    <w:rsid w:val="00461C81"/>
    <w:rsid w:val="004660DB"/>
    <w:rsid w:val="00467418"/>
    <w:rsid w:val="00467661"/>
    <w:rsid w:val="004705B7"/>
    <w:rsid w:val="00472DBE"/>
    <w:rsid w:val="00474A19"/>
    <w:rsid w:val="004812E6"/>
    <w:rsid w:val="0049522E"/>
    <w:rsid w:val="00496F97"/>
    <w:rsid w:val="004B1AB2"/>
    <w:rsid w:val="004C4533"/>
    <w:rsid w:val="004C5840"/>
    <w:rsid w:val="004C6AE8"/>
    <w:rsid w:val="004E063A"/>
    <w:rsid w:val="004E7BEC"/>
    <w:rsid w:val="00505C05"/>
    <w:rsid w:val="00505D3D"/>
    <w:rsid w:val="00506AF6"/>
    <w:rsid w:val="005078E3"/>
    <w:rsid w:val="00510BD3"/>
    <w:rsid w:val="00516B8D"/>
    <w:rsid w:val="00537FBC"/>
    <w:rsid w:val="005574D1"/>
    <w:rsid w:val="00560331"/>
    <w:rsid w:val="0056281C"/>
    <w:rsid w:val="0056732F"/>
    <w:rsid w:val="00584811"/>
    <w:rsid w:val="00585784"/>
    <w:rsid w:val="00586ADA"/>
    <w:rsid w:val="00593AA6"/>
    <w:rsid w:val="00593B33"/>
    <w:rsid w:val="00594161"/>
    <w:rsid w:val="00594749"/>
    <w:rsid w:val="005B4067"/>
    <w:rsid w:val="005C1301"/>
    <w:rsid w:val="005C3F41"/>
    <w:rsid w:val="005D05B0"/>
    <w:rsid w:val="005D2D09"/>
    <w:rsid w:val="005E62E6"/>
    <w:rsid w:val="005F6D19"/>
    <w:rsid w:val="00600219"/>
    <w:rsid w:val="00603DC4"/>
    <w:rsid w:val="00604FAA"/>
    <w:rsid w:val="00615F2F"/>
    <w:rsid w:val="00620076"/>
    <w:rsid w:val="00652CBB"/>
    <w:rsid w:val="00661F2C"/>
    <w:rsid w:val="00665DFC"/>
    <w:rsid w:val="00670EA1"/>
    <w:rsid w:val="00677CC2"/>
    <w:rsid w:val="00681FA3"/>
    <w:rsid w:val="00687F65"/>
    <w:rsid w:val="006905DE"/>
    <w:rsid w:val="0069207B"/>
    <w:rsid w:val="00692DC2"/>
    <w:rsid w:val="006B5789"/>
    <w:rsid w:val="006C30C5"/>
    <w:rsid w:val="006C7F8C"/>
    <w:rsid w:val="006E0138"/>
    <w:rsid w:val="006E35CC"/>
    <w:rsid w:val="006E5C2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5913"/>
    <w:rsid w:val="007440B7"/>
    <w:rsid w:val="007500C8"/>
    <w:rsid w:val="00754065"/>
    <w:rsid w:val="00756272"/>
    <w:rsid w:val="0076681A"/>
    <w:rsid w:val="007715C9"/>
    <w:rsid w:val="00771613"/>
    <w:rsid w:val="00774EDD"/>
    <w:rsid w:val="007757EC"/>
    <w:rsid w:val="00783E89"/>
    <w:rsid w:val="00793915"/>
    <w:rsid w:val="0079603C"/>
    <w:rsid w:val="007A51E2"/>
    <w:rsid w:val="007A540D"/>
    <w:rsid w:val="007B1C93"/>
    <w:rsid w:val="007C2253"/>
    <w:rsid w:val="007D2B35"/>
    <w:rsid w:val="007D5A63"/>
    <w:rsid w:val="007D7B81"/>
    <w:rsid w:val="007E163D"/>
    <w:rsid w:val="007E667A"/>
    <w:rsid w:val="007F28C9"/>
    <w:rsid w:val="007F3056"/>
    <w:rsid w:val="008030EF"/>
    <w:rsid w:val="00803587"/>
    <w:rsid w:val="008070C7"/>
    <w:rsid w:val="008117E9"/>
    <w:rsid w:val="00824498"/>
    <w:rsid w:val="008471E8"/>
    <w:rsid w:val="008539EA"/>
    <w:rsid w:val="00853A0C"/>
    <w:rsid w:val="00856A31"/>
    <w:rsid w:val="00864B24"/>
    <w:rsid w:val="00867B37"/>
    <w:rsid w:val="008754D0"/>
    <w:rsid w:val="008855C9"/>
    <w:rsid w:val="00886456"/>
    <w:rsid w:val="0089251D"/>
    <w:rsid w:val="0089320F"/>
    <w:rsid w:val="008A46E1"/>
    <w:rsid w:val="008A4F43"/>
    <w:rsid w:val="008B2706"/>
    <w:rsid w:val="008B3A85"/>
    <w:rsid w:val="008D0EE0"/>
    <w:rsid w:val="008D26D7"/>
    <w:rsid w:val="008D78FC"/>
    <w:rsid w:val="008E6067"/>
    <w:rsid w:val="008F13B7"/>
    <w:rsid w:val="008F54E7"/>
    <w:rsid w:val="00903422"/>
    <w:rsid w:val="00912526"/>
    <w:rsid w:val="00912F78"/>
    <w:rsid w:val="00915DF9"/>
    <w:rsid w:val="00920AE1"/>
    <w:rsid w:val="009212A6"/>
    <w:rsid w:val="009254C3"/>
    <w:rsid w:val="009267EB"/>
    <w:rsid w:val="00932377"/>
    <w:rsid w:val="00947D5A"/>
    <w:rsid w:val="009532A5"/>
    <w:rsid w:val="009767C3"/>
    <w:rsid w:val="00982242"/>
    <w:rsid w:val="009868E9"/>
    <w:rsid w:val="009D14F3"/>
    <w:rsid w:val="009D394B"/>
    <w:rsid w:val="009E488C"/>
    <w:rsid w:val="009E5CFC"/>
    <w:rsid w:val="009F4AFA"/>
    <w:rsid w:val="00A06060"/>
    <w:rsid w:val="00A079CB"/>
    <w:rsid w:val="00A12128"/>
    <w:rsid w:val="00A22C98"/>
    <w:rsid w:val="00A231E2"/>
    <w:rsid w:val="00A37348"/>
    <w:rsid w:val="00A536BB"/>
    <w:rsid w:val="00A6138C"/>
    <w:rsid w:val="00A6188F"/>
    <w:rsid w:val="00A64912"/>
    <w:rsid w:val="00A70A74"/>
    <w:rsid w:val="00A76E4E"/>
    <w:rsid w:val="00A81E28"/>
    <w:rsid w:val="00AB0009"/>
    <w:rsid w:val="00AD5641"/>
    <w:rsid w:val="00AD7889"/>
    <w:rsid w:val="00AE6119"/>
    <w:rsid w:val="00AF021B"/>
    <w:rsid w:val="00AF06CF"/>
    <w:rsid w:val="00AF7792"/>
    <w:rsid w:val="00B05CF4"/>
    <w:rsid w:val="00B07CDB"/>
    <w:rsid w:val="00B1015D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26F7"/>
    <w:rsid w:val="00B93BD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4AD4"/>
    <w:rsid w:val="00BE719A"/>
    <w:rsid w:val="00BE720A"/>
    <w:rsid w:val="00BF0D73"/>
    <w:rsid w:val="00BF2465"/>
    <w:rsid w:val="00BF706C"/>
    <w:rsid w:val="00C10695"/>
    <w:rsid w:val="00C152A1"/>
    <w:rsid w:val="00C25E7F"/>
    <w:rsid w:val="00C2746F"/>
    <w:rsid w:val="00C324A0"/>
    <w:rsid w:val="00C3300F"/>
    <w:rsid w:val="00C355D7"/>
    <w:rsid w:val="00C42BF8"/>
    <w:rsid w:val="00C50043"/>
    <w:rsid w:val="00C62D44"/>
    <w:rsid w:val="00C7573B"/>
    <w:rsid w:val="00C84C33"/>
    <w:rsid w:val="00C93C03"/>
    <w:rsid w:val="00C940C7"/>
    <w:rsid w:val="00CB2689"/>
    <w:rsid w:val="00CB2C8E"/>
    <w:rsid w:val="00CB602E"/>
    <w:rsid w:val="00CE051D"/>
    <w:rsid w:val="00CE1335"/>
    <w:rsid w:val="00CE1B8C"/>
    <w:rsid w:val="00CE1CEA"/>
    <w:rsid w:val="00CE493D"/>
    <w:rsid w:val="00CF07FA"/>
    <w:rsid w:val="00CF0BB2"/>
    <w:rsid w:val="00CF1F79"/>
    <w:rsid w:val="00CF2B8E"/>
    <w:rsid w:val="00CF3EE8"/>
    <w:rsid w:val="00D050E6"/>
    <w:rsid w:val="00D13441"/>
    <w:rsid w:val="00D150E7"/>
    <w:rsid w:val="00D32F65"/>
    <w:rsid w:val="00D3609F"/>
    <w:rsid w:val="00D515FF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224C"/>
    <w:rsid w:val="00DF0EF5"/>
    <w:rsid w:val="00E05704"/>
    <w:rsid w:val="00E11E44"/>
    <w:rsid w:val="00E1705E"/>
    <w:rsid w:val="00E3270E"/>
    <w:rsid w:val="00E338EF"/>
    <w:rsid w:val="00E544BB"/>
    <w:rsid w:val="00E56CC4"/>
    <w:rsid w:val="00E662CB"/>
    <w:rsid w:val="00E74DC7"/>
    <w:rsid w:val="00E80430"/>
    <w:rsid w:val="00E8075A"/>
    <w:rsid w:val="00E83EAE"/>
    <w:rsid w:val="00E930F8"/>
    <w:rsid w:val="00E94D5E"/>
    <w:rsid w:val="00EA4AB1"/>
    <w:rsid w:val="00EA68B7"/>
    <w:rsid w:val="00EA7100"/>
    <w:rsid w:val="00EA7F9F"/>
    <w:rsid w:val="00EB1274"/>
    <w:rsid w:val="00EB56AB"/>
    <w:rsid w:val="00EB6AD0"/>
    <w:rsid w:val="00EC515C"/>
    <w:rsid w:val="00ED0EDB"/>
    <w:rsid w:val="00ED2BB6"/>
    <w:rsid w:val="00ED34E1"/>
    <w:rsid w:val="00ED3B8D"/>
    <w:rsid w:val="00ED659C"/>
    <w:rsid w:val="00EE1358"/>
    <w:rsid w:val="00EE2F75"/>
    <w:rsid w:val="00EF2E3A"/>
    <w:rsid w:val="00F072A7"/>
    <w:rsid w:val="00F078DC"/>
    <w:rsid w:val="00F1036D"/>
    <w:rsid w:val="00F32BA8"/>
    <w:rsid w:val="00F349F1"/>
    <w:rsid w:val="00F4350D"/>
    <w:rsid w:val="00F5134A"/>
    <w:rsid w:val="00F567F7"/>
    <w:rsid w:val="00F62036"/>
    <w:rsid w:val="00F65B52"/>
    <w:rsid w:val="00F67BCA"/>
    <w:rsid w:val="00F73BD6"/>
    <w:rsid w:val="00F83989"/>
    <w:rsid w:val="00F85099"/>
    <w:rsid w:val="00F925BD"/>
    <w:rsid w:val="00F9379C"/>
    <w:rsid w:val="00F9632C"/>
    <w:rsid w:val="00FA1E52"/>
    <w:rsid w:val="00FA311F"/>
    <w:rsid w:val="00FD0ABB"/>
    <w:rsid w:val="00FD55B6"/>
    <w:rsid w:val="00FE434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15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5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5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5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15FF"/>
  </w:style>
  <w:style w:type="paragraph" w:customStyle="1" w:styleId="OPCParaBase">
    <w:name w:val="OPCParaBase"/>
    <w:qFormat/>
    <w:rsid w:val="00D515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15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15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15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15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15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15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15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15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15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15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15FF"/>
  </w:style>
  <w:style w:type="paragraph" w:customStyle="1" w:styleId="Blocks">
    <w:name w:val="Blocks"/>
    <w:aliases w:val="bb"/>
    <w:basedOn w:val="OPCParaBase"/>
    <w:qFormat/>
    <w:rsid w:val="00D515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15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15FF"/>
    <w:rPr>
      <w:i/>
    </w:rPr>
  </w:style>
  <w:style w:type="paragraph" w:customStyle="1" w:styleId="BoxList">
    <w:name w:val="BoxList"/>
    <w:aliases w:val="bl"/>
    <w:basedOn w:val="BoxText"/>
    <w:qFormat/>
    <w:rsid w:val="00D515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15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15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15F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515FF"/>
  </w:style>
  <w:style w:type="character" w:customStyle="1" w:styleId="CharAmPartText">
    <w:name w:val="CharAmPartText"/>
    <w:basedOn w:val="OPCCharBase"/>
    <w:uiPriority w:val="1"/>
    <w:qFormat/>
    <w:rsid w:val="00D515FF"/>
  </w:style>
  <w:style w:type="character" w:customStyle="1" w:styleId="CharAmSchNo">
    <w:name w:val="CharAmSchNo"/>
    <w:basedOn w:val="OPCCharBase"/>
    <w:uiPriority w:val="1"/>
    <w:qFormat/>
    <w:rsid w:val="00D515FF"/>
  </w:style>
  <w:style w:type="character" w:customStyle="1" w:styleId="CharAmSchText">
    <w:name w:val="CharAmSchText"/>
    <w:basedOn w:val="OPCCharBase"/>
    <w:uiPriority w:val="1"/>
    <w:qFormat/>
    <w:rsid w:val="00D515FF"/>
  </w:style>
  <w:style w:type="character" w:customStyle="1" w:styleId="CharBoldItalic">
    <w:name w:val="CharBoldItalic"/>
    <w:basedOn w:val="OPCCharBase"/>
    <w:uiPriority w:val="1"/>
    <w:qFormat/>
    <w:rsid w:val="00D515FF"/>
    <w:rPr>
      <w:b/>
      <w:i/>
    </w:rPr>
  </w:style>
  <w:style w:type="character" w:customStyle="1" w:styleId="CharChapNo">
    <w:name w:val="CharChapNo"/>
    <w:basedOn w:val="OPCCharBase"/>
    <w:qFormat/>
    <w:rsid w:val="00D515FF"/>
  </w:style>
  <w:style w:type="character" w:customStyle="1" w:styleId="CharChapText">
    <w:name w:val="CharChapText"/>
    <w:basedOn w:val="OPCCharBase"/>
    <w:qFormat/>
    <w:rsid w:val="00D515FF"/>
  </w:style>
  <w:style w:type="character" w:customStyle="1" w:styleId="CharDivNo">
    <w:name w:val="CharDivNo"/>
    <w:basedOn w:val="OPCCharBase"/>
    <w:qFormat/>
    <w:rsid w:val="00D515FF"/>
  </w:style>
  <w:style w:type="character" w:customStyle="1" w:styleId="CharDivText">
    <w:name w:val="CharDivText"/>
    <w:basedOn w:val="OPCCharBase"/>
    <w:qFormat/>
    <w:rsid w:val="00D515FF"/>
  </w:style>
  <w:style w:type="character" w:customStyle="1" w:styleId="CharItalic">
    <w:name w:val="CharItalic"/>
    <w:basedOn w:val="OPCCharBase"/>
    <w:uiPriority w:val="1"/>
    <w:qFormat/>
    <w:rsid w:val="00D515FF"/>
    <w:rPr>
      <w:i/>
    </w:rPr>
  </w:style>
  <w:style w:type="character" w:customStyle="1" w:styleId="CharPartNo">
    <w:name w:val="CharPartNo"/>
    <w:basedOn w:val="OPCCharBase"/>
    <w:qFormat/>
    <w:rsid w:val="00D515FF"/>
  </w:style>
  <w:style w:type="character" w:customStyle="1" w:styleId="CharPartText">
    <w:name w:val="CharPartText"/>
    <w:basedOn w:val="OPCCharBase"/>
    <w:qFormat/>
    <w:rsid w:val="00D515FF"/>
  </w:style>
  <w:style w:type="character" w:customStyle="1" w:styleId="CharSectno">
    <w:name w:val="CharSectno"/>
    <w:basedOn w:val="OPCCharBase"/>
    <w:qFormat/>
    <w:rsid w:val="00D515FF"/>
  </w:style>
  <w:style w:type="character" w:customStyle="1" w:styleId="CharSubdNo">
    <w:name w:val="CharSubdNo"/>
    <w:basedOn w:val="OPCCharBase"/>
    <w:uiPriority w:val="1"/>
    <w:qFormat/>
    <w:rsid w:val="00D515FF"/>
  </w:style>
  <w:style w:type="character" w:customStyle="1" w:styleId="CharSubdText">
    <w:name w:val="CharSubdText"/>
    <w:basedOn w:val="OPCCharBase"/>
    <w:uiPriority w:val="1"/>
    <w:qFormat/>
    <w:rsid w:val="00D515FF"/>
  </w:style>
  <w:style w:type="paragraph" w:customStyle="1" w:styleId="CTA--">
    <w:name w:val="CTA --"/>
    <w:basedOn w:val="OPCParaBase"/>
    <w:next w:val="Normal"/>
    <w:rsid w:val="00D515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15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15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15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15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15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15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15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15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15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15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15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15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15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515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15F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515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15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15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15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15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15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15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15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15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15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15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15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15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15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15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15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15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15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15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15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15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15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15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15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15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15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15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15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15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15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15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15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15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15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15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15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15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15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15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15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515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15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15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15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15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15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15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15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15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15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15FF"/>
    <w:rPr>
      <w:sz w:val="16"/>
    </w:rPr>
  </w:style>
  <w:style w:type="table" w:customStyle="1" w:styleId="CFlag">
    <w:name w:val="CFlag"/>
    <w:basedOn w:val="TableNormal"/>
    <w:uiPriority w:val="99"/>
    <w:rsid w:val="00D515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51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15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15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15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15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15F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15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515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515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515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15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515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15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15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15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15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15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15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15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515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15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15FF"/>
  </w:style>
  <w:style w:type="character" w:customStyle="1" w:styleId="CharSubPartNoCASA">
    <w:name w:val="CharSubPartNo(CASA)"/>
    <w:basedOn w:val="OPCCharBase"/>
    <w:uiPriority w:val="1"/>
    <w:rsid w:val="00D515FF"/>
  </w:style>
  <w:style w:type="paragraph" w:customStyle="1" w:styleId="ENoteTTIndentHeadingSub">
    <w:name w:val="ENoteTTIndentHeadingSub"/>
    <w:aliases w:val="enTTHis"/>
    <w:basedOn w:val="OPCParaBase"/>
    <w:rsid w:val="00D515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15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15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15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15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15FF"/>
    <w:rPr>
      <w:sz w:val="22"/>
    </w:rPr>
  </w:style>
  <w:style w:type="paragraph" w:customStyle="1" w:styleId="SOTextNote">
    <w:name w:val="SO TextNote"/>
    <w:aliases w:val="sont"/>
    <w:basedOn w:val="SOText"/>
    <w:qFormat/>
    <w:rsid w:val="00D515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15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15FF"/>
    <w:rPr>
      <w:sz w:val="22"/>
    </w:rPr>
  </w:style>
  <w:style w:type="paragraph" w:customStyle="1" w:styleId="FileName">
    <w:name w:val="FileName"/>
    <w:basedOn w:val="Normal"/>
    <w:rsid w:val="00D515FF"/>
  </w:style>
  <w:style w:type="paragraph" w:customStyle="1" w:styleId="TableHeading">
    <w:name w:val="TableHeading"/>
    <w:aliases w:val="th"/>
    <w:basedOn w:val="OPCParaBase"/>
    <w:next w:val="Tabletext"/>
    <w:rsid w:val="00D515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15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15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15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15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15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15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15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15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15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15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15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15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5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5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5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5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5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5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604FAA"/>
    <w:rPr>
      <w:color w:val="0000FF"/>
      <w:u w:val="single"/>
    </w:rPr>
  </w:style>
  <w:style w:type="character" w:styleId="FollowedHyperlink">
    <w:name w:val="FollowedHyperlink"/>
    <w:semiHidden/>
    <w:unhideWhenUsed/>
    <w:rsid w:val="00604FAA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604FAA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0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4FAA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FAA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AA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04FAA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04FAA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604FAA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4FAA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4FAA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604F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4FAA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04FAA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604FAA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604FAA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604FAA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604FAA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604FAA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604FAA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604FAA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604FAA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604FAA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604FAA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604FAA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604FAA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604FA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04FAA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604FAA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4FAA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FAA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4FAA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4FA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4FAA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04FAA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604FAA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4F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4F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4FAA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4FAA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4FAA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4FAA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4FAA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4FAA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4FAA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4FAA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4FAA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AA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604FAA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604FAA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04FAA"/>
    <w:rPr>
      <w:vertAlign w:val="superscript"/>
    </w:rPr>
  </w:style>
  <w:style w:type="numbering" w:customStyle="1" w:styleId="OPCBodyList">
    <w:name w:val="OPCBodyList"/>
    <w:uiPriority w:val="99"/>
    <w:rsid w:val="00604FAA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15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5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5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5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15FF"/>
  </w:style>
  <w:style w:type="paragraph" w:customStyle="1" w:styleId="OPCParaBase">
    <w:name w:val="OPCParaBase"/>
    <w:qFormat/>
    <w:rsid w:val="00D515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15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15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15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15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15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15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15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15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15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15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15FF"/>
  </w:style>
  <w:style w:type="paragraph" w:customStyle="1" w:styleId="Blocks">
    <w:name w:val="Blocks"/>
    <w:aliases w:val="bb"/>
    <w:basedOn w:val="OPCParaBase"/>
    <w:qFormat/>
    <w:rsid w:val="00D515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15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15FF"/>
    <w:rPr>
      <w:i/>
    </w:rPr>
  </w:style>
  <w:style w:type="paragraph" w:customStyle="1" w:styleId="BoxList">
    <w:name w:val="BoxList"/>
    <w:aliases w:val="bl"/>
    <w:basedOn w:val="BoxText"/>
    <w:qFormat/>
    <w:rsid w:val="00D515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15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15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15F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515FF"/>
  </w:style>
  <w:style w:type="character" w:customStyle="1" w:styleId="CharAmPartText">
    <w:name w:val="CharAmPartText"/>
    <w:basedOn w:val="OPCCharBase"/>
    <w:uiPriority w:val="1"/>
    <w:qFormat/>
    <w:rsid w:val="00D515FF"/>
  </w:style>
  <w:style w:type="character" w:customStyle="1" w:styleId="CharAmSchNo">
    <w:name w:val="CharAmSchNo"/>
    <w:basedOn w:val="OPCCharBase"/>
    <w:uiPriority w:val="1"/>
    <w:qFormat/>
    <w:rsid w:val="00D515FF"/>
  </w:style>
  <w:style w:type="character" w:customStyle="1" w:styleId="CharAmSchText">
    <w:name w:val="CharAmSchText"/>
    <w:basedOn w:val="OPCCharBase"/>
    <w:uiPriority w:val="1"/>
    <w:qFormat/>
    <w:rsid w:val="00D515FF"/>
  </w:style>
  <w:style w:type="character" w:customStyle="1" w:styleId="CharBoldItalic">
    <w:name w:val="CharBoldItalic"/>
    <w:basedOn w:val="OPCCharBase"/>
    <w:uiPriority w:val="1"/>
    <w:qFormat/>
    <w:rsid w:val="00D515FF"/>
    <w:rPr>
      <w:b/>
      <w:i/>
    </w:rPr>
  </w:style>
  <w:style w:type="character" w:customStyle="1" w:styleId="CharChapNo">
    <w:name w:val="CharChapNo"/>
    <w:basedOn w:val="OPCCharBase"/>
    <w:qFormat/>
    <w:rsid w:val="00D515FF"/>
  </w:style>
  <w:style w:type="character" w:customStyle="1" w:styleId="CharChapText">
    <w:name w:val="CharChapText"/>
    <w:basedOn w:val="OPCCharBase"/>
    <w:qFormat/>
    <w:rsid w:val="00D515FF"/>
  </w:style>
  <w:style w:type="character" w:customStyle="1" w:styleId="CharDivNo">
    <w:name w:val="CharDivNo"/>
    <w:basedOn w:val="OPCCharBase"/>
    <w:qFormat/>
    <w:rsid w:val="00D515FF"/>
  </w:style>
  <w:style w:type="character" w:customStyle="1" w:styleId="CharDivText">
    <w:name w:val="CharDivText"/>
    <w:basedOn w:val="OPCCharBase"/>
    <w:qFormat/>
    <w:rsid w:val="00D515FF"/>
  </w:style>
  <w:style w:type="character" w:customStyle="1" w:styleId="CharItalic">
    <w:name w:val="CharItalic"/>
    <w:basedOn w:val="OPCCharBase"/>
    <w:uiPriority w:val="1"/>
    <w:qFormat/>
    <w:rsid w:val="00D515FF"/>
    <w:rPr>
      <w:i/>
    </w:rPr>
  </w:style>
  <w:style w:type="character" w:customStyle="1" w:styleId="CharPartNo">
    <w:name w:val="CharPartNo"/>
    <w:basedOn w:val="OPCCharBase"/>
    <w:qFormat/>
    <w:rsid w:val="00D515FF"/>
  </w:style>
  <w:style w:type="character" w:customStyle="1" w:styleId="CharPartText">
    <w:name w:val="CharPartText"/>
    <w:basedOn w:val="OPCCharBase"/>
    <w:qFormat/>
    <w:rsid w:val="00D515FF"/>
  </w:style>
  <w:style w:type="character" w:customStyle="1" w:styleId="CharSectno">
    <w:name w:val="CharSectno"/>
    <w:basedOn w:val="OPCCharBase"/>
    <w:qFormat/>
    <w:rsid w:val="00D515FF"/>
  </w:style>
  <w:style w:type="character" w:customStyle="1" w:styleId="CharSubdNo">
    <w:name w:val="CharSubdNo"/>
    <w:basedOn w:val="OPCCharBase"/>
    <w:uiPriority w:val="1"/>
    <w:qFormat/>
    <w:rsid w:val="00D515FF"/>
  </w:style>
  <w:style w:type="character" w:customStyle="1" w:styleId="CharSubdText">
    <w:name w:val="CharSubdText"/>
    <w:basedOn w:val="OPCCharBase"/>
    <w:uiPriority w:val="1"/>
    <w:qFormat/>
    <w:rsid w:val="00D515FF"/>
  </w:style>
  <w:style w:type="paragraph" w:customStyle="1" w:styleId="CTA--">
    <w:name w:val="CTA --"/>
    <w:basedOn w:val="OPCParaBase"/>
    <w:next w:val="Normal"/>
    <w:rsid w:val="00D515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15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15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15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15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15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15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15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15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15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15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15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15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15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515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15F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515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15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15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15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15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15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15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15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15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15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15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15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15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15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15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15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15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15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15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15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15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15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15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15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15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15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15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15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15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15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15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15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15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15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15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15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15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15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15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15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515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15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515F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15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15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15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15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15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15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15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15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15FF"/>
    <w:rPr>
      <w:sz w:val="16"/>
    </w:rPr>
  </w:style>
  <w:style w:type="table" w:customStyle="1" w:styleId="CFlag">
    <w:name w:val="CFlag"/>
    <w:basedOn w:val="TableNormal"/>
    <w:uiPriority w:val="99"/>
    <w:rsid w:val="00D515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51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15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15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15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15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15F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15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515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515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515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15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515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15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15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15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15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15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15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15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515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15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15FF"/>
  </w:style>
  <w:style w:type="character" w:customStyle="1" w:styleId="CharSubPartNoCASA">
    <w:name w:val="CharSubPartNo(CASA)"/>
    <w:basedOn w:val="OPCCharBase"/>
    <w:uiPriority w:val="1"/>
    <w:rsid w:val="00D515FF"/>
  </w:style>
  <w:style w:type="paragraph" w:customStyle="1" w:styleId="ENoteTTIndentHeadingSub">
    <w:name w:val="ENoteTTIndentHeadingSub"/>
    <w:aliases w:val="enTTHis"/>
    <w:basedOn w:val="OPCParaBase"/>
    <w:rsid w:val="00D515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15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15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15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15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15FF"/>
    <w:rPr>
      <w:sz w:val="22"/>
    </w:rPr>
  </w:style>
  <w:style w:type="paragraph" w:customStyle="1" w:styleId="SOTextNote">
    <w:name w:val="SO TextNote"/>
    <w:aliases w:val="sont"/>
    <w:basedOn w:val="SOText"/>
    <w:qFormat/>
    <w:rsid w:val="00D515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15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15FF"/>
    <w:rPr>
      <w:sz w:val="22"/>
    </w:rPr>
  </w:style>
  <w:style w:type="paragraph" w:customStyle="1" w:styleId="FileName">
    <w:name w:val="FileName"/>
    <w:basedOn w:val="Normal"/>
    <w:rsid w:val="00D515FF"/>
  </w:style>
  <w:style w:type="paragraph" w:customStyle="1" w:styleId="TableHeading">
    <w:name w:val="TableHeading"/>
    <w:aliases w:val="th"/>
    <w:basedOn w:val="OPCParaBase"/>
    <w:next w:val="Tabletext"/>
    <w:rsid w:val="00D515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15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15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15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15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15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15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15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15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1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15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15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15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15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5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5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5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5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5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5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604FAA"/>
    <w:rPr>
      <w:color w:val="0000FF"/>
      <w:u w:val="single"/>
    </w:rPr>
  </w:style>
  <w:style w:type="character" w:styleId="FollowedHyperlink">
    <w:name w:val="FollowedHyperlink"/>
    <w:semiHidden/>
    <w:unhideWhenUsed/>
    <w:rsid w:val="00604FAA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604FAA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0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4FAA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04FAA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FAA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AA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04FAA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04FAA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604FAA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4FAA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4FAA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604F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4FAA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04FAA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604FAA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604FAA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604FAA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604FAA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604FAA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604FAA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604FAA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604FAA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604FAA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604FAA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604FAA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604FAA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604FAA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604FA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04FAA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604FAA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4FAA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FAA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4FAA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4FA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4FAA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04FAA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604FAA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4F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4F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4FAA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4FAA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4FAA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4FAA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4FAA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4FAA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604FAA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4FAA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4FAA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4FAA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4FAA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4FAA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AA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604FAA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604FAA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04FAA"/>
    <w:rPr>
      <w:vertAlign w:val="superscript"/>
    </w:rPr>
  </w:style>
  <w:style w:type="numbering" w:customStyle="1" w:styleId="OPCBodyList">
    <w:name w:val="OPCBodyList"/>
    <w:uiPriority w:val="99"/>
    <w:rsid w:val="00604FA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B9C8-0852-4A73-9EC7-10E239E8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26</Pages>
  <Words>4872</Words>
  <Characters>28310</Characters>
  <Application>Microsoft Office Word</Application>
  <DocSecurity>0</DocSecurity>
  <PresentationFormat/>
  <Lines>3145</Lines>
  <Paragraphs>2552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2017-06-27T06:43:00Z</cp:lastPrinted>
  <dcterms:created xsi:type="dcterms:W3CDTF">2017-06-29T07:47:00Z</dcterms:created>
  <dcterms:modified xsi:type="dcterms:W3CDTF">2017-06-29T07:47:00Z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17/080: Specification of Occupations and Assessing Authorities—Subclass 186 Visa) Instrument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OPC62801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28 June 2017</vt:lpwstr>
  </property>
</Properties>
</file>