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617F8" w:rsidRDefault="00193461" w:rsidP="0020300C">
      <w:pPr>
        <w:rPr>
          <w:sz w:val="28"/>
        </w:rPr>
      </w:pPr>
      <w:r w:rsidRPr="001617F8">
        <w:rPr>
          <w:noProof/>
          <w:lang w:eastAsia="en-AU"/>
        </w:rPr>
        <w:drawing>
          <wp:inline distT="0" distB="0" distL="0" distR="0" wp14:anchorId="74558EC3" wp14:editId="1152D06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617F8" w:rsidRDefault="0048364F" w:rsidP="0048364F">
      <w:pPr>
        <w:rPr>
          <w:sz w:val="19"/>
        </w:rPr>
      </w:pPr>
    </w:p>
    <w:p w:rsidR="0048364F" w:rsidRPr="001617F8" w:rsidRDefault="0089659A" w:rsidP="0048364F">
      <w:pPr>
        <w:pStyle w:val="ShortT"/>
      </w:pPr>
      <w:r w:rsidRPr="001617F8">
        <w:t>Airports (Protection of Airspace) Amendment Regulations</w:t>
      </w:r>
      <w:r w:rsidR="001617F8" w:rsidRPr="001617F8">
        <w:t> </w:t>
      </w:r>
      <w:r w:rsidR="00856CD5" w:rsidRPr="001617F8">
        <w:t>2017</w:t>
      </w:r>
    </w:p>
    <w:p w:rsidR="00937D13" w:rsidRPr="001617F8" w:rsidRDefault="00937D13" w:rsidP="007517B8">
      <w:pPr>
        <w:pStyle w:val="SignCoverPageStart"/>
        <w:spacing w:before="240"/>
        <w:rPr>
          <w:szCs w:val="22"/>
        </w:rPr>
      </w:pPr>
      <w:r w:rsidRPr="001617F8">
        <w:rPr>
          <w:szCs w:val="22"/>
        </w:rPr>
        <w:t>I, General the Honourable Sir Peter Cosgrove AK MC (</w:t>
      </w:r>
      <w:proofErr w:type="spellStart"/>
      <w:r w:rsidRPr="001617F8">
        <w:rPr>
          <w:szCs w:val="22"/>
        </w:rPr>
        <w:t>Ret’d</w:t>
      </w:r>
      <w:proofErr w:type="spellEnd"/>
      <w:r w:rsidRPr="001617F8">
        <w:rPr>
          <w:szCs w:val="22"/>
        </w:rPr>
        <w:t xml:space="preserve">), </w:t>
      </w:r>
      <w:r w:rsidR="001617F8" w:rsidRPr="001617F8">
        <w:rPr>
          <w:szCs w:val="22"/>
        </w:rPr>
        <w:t>Governor</w:t>
      </w:r>
      <w:r w:rsidR="001617F8">
        <w:rPr>
          <w:szCs w:val="22"/>
        </w:rPr>
        <w:noBreakHyphen/>
      </w:r>
      <w:r w:rsidR="001617F8" w:rsidRPr="001617F8">
        <w:rPr>
          <w:szCs w:val="22"/>
        </w:rPr>
        <w:t>General</w:t>
      </w:r>
      <w:r w:rsidRPr="001617F8">
        <w:rPr>
          <w:szCs w:val="22"/>
        </w:rPr>
        <w:t xml:space="preserve"> of the Commonwealth of Australia, acting with the advice of the Federal Executive Council, make the following regulations.</w:t>
      </w:r>
    </w:p>
    <w:p w:rsidR="00937D13" w:rsidRPr="001617F8" w:rsidRDefault="00937D1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617F8">
        <w:rPr>
          <w:szCs w:val="22"/>
        </w:rPr>
        <w:t xml:space="preserve">Dated </w:t>
      </w:r>
      <w:bookmarkStart w:id="0" w:name="BKCheck15B_1"/>
      <w:bookmarkEnd w:id="0"/>
      <w:r w:rsidRPr="001617F8">
        <w:rPr>
          <w:szCs w:val="22"/>
        </w:rPr>
        <w:fldChar w:fldCharType="begin"/>
      </w:r>
      <w:r w:rsidRPr="001617F8">
        <w:rPr>
          <w:szCs w:val="22"/>
        </w:rPr>
        <w:instrText xml:space="preserve"> DOCPROPERTY  DateMade </w:instrText>
      </w:r>
      <w:r w:rsidRPr="001617F8">
        <w:rPr>
          <w:szCs w:val="22"/>
        </w:rPr>
        <w:fldChar w:fldCharType="separate"/>
      </w:r>
      <w:r w:rsidR="00B76EF8">
        <w:rPr>
          <w:szCs w:val="22"/>
        </w:rPr>
        <w:t>27 July 2017</w:t>
      </w:r>
      <w:r w:rsidRPr="001617F8">
        <w:rPr>
          <w:szCs w:val="22"/>
        </w:rPr>
        <w:fldChar w:fldCharType="end"/>
      </w:r>
    </w:p>
    <w:p w:rsidR="00937D13" w:rsidRPr="001617F8" w:rsidRDefault="00937D1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617F8">
        <w:rPr>
          <w:szCs w:val="22"/>
        </w:rPr>
        <w:t>Peter Cosgrove</w:t>
      </w:r>
    </w:p>
    <w:p w:rsidR="00937D13" w:rsidRPr="001617F8" w:rsidRDefault="001617F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617F8">
        <w:rPr>
          <w:szCs w:val="22"/>
        </w:rPr>
        <w:t>Governor</w:t>
      </w:r>
      <w:r>
        <w:rPr>
          <w:szCs w:val="22"/>
        </w:rPr>
        <w:noBreakHyphen/>
      </w:r>
      <w:r w:rsidRPr="001617F8">
        <w:rPr>
          <w:szCs w:val="22"/>
        </w:rPr>
        <w:t>General</w:t>
      </w:r>
    </w:p>
    <w:p w:rsidR="00937D13" w:rsidRPr="001617F8" w:rsidRDefault="00937D1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617F8">
        <w:rPr>
          <w:szCs w:val="22"/>
        </w:rPr>
        <w:t>By His Excellency’s Command</w:t>
      </w:r>
    </w:p>
    <w:p w:rsidR="00937D13" w:rsidRPr="001617F8" w:rsidRDefault="00937D1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617F8">
        <w:rPr>
          <w:szCs w:val="22"/>
        </w:rPr>
        <w:t>Paul Fletcher</w:t>
      </w:r>
    </w:p>
    <w:p w:rsidR="00937D13" w:rsidRPr="001617F8" w:rsidRDefault="00937D13" w:rsidP="007517B8">
      <w:pPr>
        <w:pStyle w:val="SignCoverPageEnd"/>
        <w:rPr>
          <w:szCs w:val="22"/>
        </w:rPr>
      </w:pPr>
      <w:r w:rsidRPr="001617F8">
        <w:rPr>
          <w:szCs w:val="22"/>
        </w:rPr>
        <w:t>Minister for Urban Infrastructure</w:t>
      </w:r>
    </w:p>
    <w:p w:rsidR="00937D13" w:rsidRPr="001617F8" w:rsidRDefault="00937D13" w:rsidP="007517B8"/>
    <w:p w:rsidR="0048364F" w:rsidRPr="001617F8" w:rsidRDefault="0048364F" w:rsidP="0048364F">
      <w:pPr>
        <w:pStyle w:val="Header"/>
        <w:tabs>
          <w:tab w:val="clear" w:pos="4150"/>
          <w:tab w:val="clear" w:pos="8307"/>
        </w:tabs>
      </w:pPr>
      <w:r w:rsidRPr="001617F8">
        <w:rPr>
          <w:rStyle w:val="CharAmSchNo"/>
        </w:rPr>
        <w:t xml:space="preserve"> </w:t>
      </w:r>
      <w:r w:rsidRPr="001617F8">
        <w:rPr>
          <w:rStyle w:val="CharAmSchText"/>
        </w:rPr>
        <w:t xml:space="preserve"> </w:t>
      </w:r>
    </w:p>
    <w:p w:rsidR="0048364F" w:rsidRPr="001617F8" w:rsidRDefault="0048364F" w:rsidP="0048364F">
      <w:pPr>
        <w:pStyle w:val="Header"/>
        <w:tabs>
          <w:tab w:val="clear" w:pos="4150"/>
          <w:tab w:val="clear" w:pos="8307"/>
        </w:tabs>
      </w:pPr>
      <w:r w:rsidRPr="001617F8">
        <w:rPr>
          <w:rStyle w:val="CharAmPartNo"/>
        </w:rPr>
        <w:t xml:space="preserve"> </w:t>
      </w:r>
      <w:r w:rsidRPr="001617F8">
        <w:rPr>
          <w:rStyle w:val="CharAmPartText"/>
        </w:rPr>
        <w:t xml:space="preserve"> </w:t>
      </w:r>
    </w:p>
    <w:p w:rsidR="0048364F" w:rsidRPr="001617F8" w:rsidRDefault="0048364F" w:rsidP="0048364F">
      <w:pPr>
        <w:sectPr w:rsidR="0048364F" w:rsidRPr="001617F8" w:rsidSect="00327B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617F8" w:rsidRDefault="0048364F" w:rsidP="00031C25">
      <w:pPr>
        <w:rPr>
          <w:sz w:val="36"/>
        </w:rPr>
      </w:pPr>
      <w:r w:rsidRPr="001617F8">
        <w:rPr>
          <w:sz w:val="36"/>
        </w:rPr>
        <w:lastRenderedPageBreak/>
        <w:t>Contents</w:t>
      </w:r>
    </w:p>
    <w:bookmarkStart w:id="1" w:name="BKCheck15B_2"/>
    <w:bookmarkEnd w:id="1"/>
    <w:p w:rsidR="00BF0698" w:rsidRPr="001617F8" w:rsidRDefault="00BF06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17F8">
        <w:fldChar w:fldCharType="begin"/>
      </w:r>
      <w:r w:rsidRPr="001617F8">
        <w:instrText xml:space="preserve"> TOC \o "1-9" </w:instrText>
      </w:r>
      <w:r w:rsidRPr="001617F8">
        <w:fldChar w:fldCharType="separate"/>
      </w:r>
      <w:r w:rsidRPr="001617F8">
        <w:rPr>
          <w:noProof/>
        </w:rPr>
        <w:t>1</w:t>
      </w:r>
      <w:r w:rsidRPr="001617F8">
        <w:rPr>
          <w:noProof/>
        </w:rPr>
        <w:tab/>
        <w:t>Name</w:t>
      </w:r>
      <w:r w:rsidRPr="001617F8">
        <w:rPr>
          <w:noProof/>
        </w:rPr>
        <w:tab/>
      </w:r>
      <w:r w:rsidRPr="001617F8">
        <w:rPr>
          <w:noProof/>
        </w:rPr>
        <w:fldChar w:fldCharType="begin"/>
      </w:r>
      <w:r w:rsidRPr="001617F8">
        <w:rPr>
          <w:noProof/>
        </w:rPr>
        <w:instrText xml:space="preserve"> PAGEREF _Toc485813019 \h </w:instrText>
      </w:r>
      <w:r w:rsidRPr="001617F8">
        <w:rPr>
          <w:noProof/>
        </w:rPr>
      </w:r>
      <w:r w:rsidRPr="001617F8">
        <w:rPr>
          <w:noProof/>
        </w:rPr>
        <w:fldChar w:fldCharType="separate"/>
      </w:r>
      <w:r w:rsidR="00B76EF8">
        <w:rPr>
          <w:noProof/>
        </w:rPr>
        <w:t>1</w:t>
      </w:r>
      <w:r w:rsidRPr="001617F8">
        <w:rPr>
          <w:noProof/>
        </w:rPr>
        <w:fldChar w:fldCharType="end"/>
      </w:r>
    </w:p>
    <w:p w:rsidR="00BF0698" w:rsidRPr="001617F8" w:rsidRDefault="00BF06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17F8">
        <w:rPr>
          <w:noProof/>
        </w:rPr>
        <w:t>2</w:t>
      </w:r>
      <w:r w:rsidRPr="001617F8">
        <w:rPr>
          <w:noProof/>
        </w:rPr>
        <w:tab/>
        <w:t>Commencement</w:t>
      </w:r>
      <w:r w:rsidRPr="001617F8">
        <w:rPr>
          <w:noProof/>
        </w:rPr>
        <w:tab/>
      </w:r>
      <w:r w:rsidRPr="001617F8">
        <w:rPr>
          <w:noProof/>
        </w:rPr>
        <w:fldChar w:fldCharType="begin"/>
      </w:r>
      <w:r w:rsidRPr="001617F8">
        <w:rPr>
          <w:noProof/>
        </w:rPr>
        <w:instrText xml:space="preserve"> PAGEREF _Toc485813020 \h </w:instrText>
      </w:r>
      <w:r w:rsidRPr="001617F8">
        <w:rPr>
          <w:noProof/>
        </w:rPr>
      </w:r>
      <w:r w:rsidRPr="001617F8">
        <w:rPr>
          <w:noProof/>
        </w:rPr>
        <w:fldChar w:fldCharType="separate"/>
      </w:r>
      <w:r w:rsidR="00B76EF8">
        <w:rPr>
          <w:noProof/>
        </w:rPr>
        <w:t>1</w:t>
      </w:r>
      <w:r w:rsidRPr="001617F8">
        <w:rPr>
          <w:noProof/>
        </w:rPr>
        <w:fldChar w:fldCharType="end"/>
      </w:r>
    </w:p>
    <w:p w:rsidR="00BF0698" w:rsidRPr="001617F8" w:rsidRDefault="00BF06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17F8">
        <w:rPr>
          <w:noProof/>
        </w:rPr>
        <w:t>3</w:t>
      </w:r>
      <w:r w:rsidRPr="001617F8">
        <w:rPr>
          <w:noProof/>
        </w:rPr>
        <w:tab/>
        <w:t>Authority</w:t>
      </w:r>
      <w:r w:rsidRPr="001617F8">
        <w:rPr>
          <w:noProof/>
        </w:rPr>
        <w:tab/>
      </w:r>
      <w:r w:rsidRPr="001617F8">
        <w:rPr>
          <w:noProof/>
        </w:rPr>
        <w:fldChar w:fldCharType="begin"/>
      </w:r>
      <w:r w:rsidRPr="001617F8">
        <w:rPr>
          <w:noProof/>
        </w:rPr>
        <w:instrText xml:space="preserve"> PAGEREF _Toc485813021 \h </w:instrText>
      </w:r>
      <w:r w:rsidRPr="001617F8">
        <w:rPr>
          <w:noProof/>
        </w:rPr>
      </w:r>
      <w:r w:rsidRPr="001617F8">
        <w:rPr>
          <w:noProof/>
        </w:rPr>
        <w:fldChar w:fldCharType="separate"/>
      </w:r>
      <w:r w:rsidR="00B76EF8">
        <w:rPr>
          <w:noProof/>
        </w:rPr>
        <w:t>1</w:t>
      </w:r>
      <w:r w:rsidRPr="001617F8">
        <w:rPr>
          <w:noProof/>
        </w:rPr>
        <w:fldChar w:fldCharType="end"/>
      </w:r>
    </w:p>
    <w:p w:rsidR="00BF0698" w:rsidRPr="001617F8" w:rsidRDefault="00BF06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17F8">
        <w:rPr>
          <w:noProof/>
        </w:rPr>
        <w:t>4</w:t>
      </w:r>
      <w:r w:rsidRPr="001617F8">
        <w:rPr>
          <w:noProof/>
        </w:rPr>
        <w:tab/>
        <w:t>Schedules</w:t>
      </w:r>
      <w:r w:rsidRPr="001617F8">
        <w:rPr>
          <w:noProof/>
        </w:rPr>
        <w:tab/>
      </w:r>
      <w:r w:rsidRPr="001617F8">
        <w:rPr>
          <w:noProof/>
        </w:rPr>
        <w:fldChar w:fldCharType="begin"/>
      </w:r>
      <w:r w:rsidRPr="001617F8">
        <w:rPr>
          <w:noProof/>
        </w:rPr>
        <w:instrText xml:space="preserve"> PAGEREF _Toc485813022 \h </w:instrText>
      </w:r>
      <w:r w:rsidRPr="001617F8">
        <w:rPr>
          <w:noProof/>
        </w:rPr>
      </w:r>
      <w:r w:rsidRPr="001617F8">
        <w:rPr>
          <w:noProof/>
        </w:rPr>
        <w:fldChar w:fldCharType="separate"/>
      </w:r>
      <w:r w:rsidR="00B76EF8">
        <w:rPr>
          <w:noProof/>
        </w:rPr>
        <w:t>1</w:t>
      </w:r>
      <w:r w:rsidRPr="001617F8">
        <w:rPr>
          <w:noProof/>
        </w:rPr>
        <w:fldChar w:fldCharType="end"/>
      </w:r>
    </w:p>
    <w:p w:rsidR="00BF0698" w:rsidRPr="001617F8" w:rsidRDefault="00BF069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617F8">
        <w:rPr>
          <w:noProof/>
        </w:rPr>
        <w:t>Schedule</w:t>
      </w:r>
      <w:r w:rsidR="001617F8" w:rsidRPr="001617F8">
        <w:rPr>
          <w:noProof/>
        </w:rPr>
        <w:t> </w:t>
      </w:r>
      <w:r w:rsidRPr="001617F8">
        <w:rPr>
          <w:noProof/>
        </w:rPr>
        <w:t>1—Amendments</w:t>
      </w:r>
      <w:r w:rsidRPr="001617F8">
        <w:rPr>
          <w:b w:val="0"/>
          <w:noProof/>
          <w:sz w:val="18"/>
        </w:rPr>
        <w:tab/>
      </w:r>
      <w:r w:rsidRPr="001617F8">
        <w:rPr>
          <w:b w:val="0"/>
          <w:noProof/>
          <w:sz w:val="18"/>
        </w:rPr>
        <w:fldChar w:fldCharType="begin"/>
      </w:r>
      <w:r w:rsidRPr="001617F8">
        <w:rPr>
          <w:b w:val="0"/>
          <w:noProof/>
          <w:sz w:val="18"/>
        </w:rPr>
        <w:instrText xml:space="preserve"> PAGEREF _Toc485813023 \h </w:instrText>
      </w:r>
      <w:r w:rsidRPr="001617F8">
        <w:rPr>
          <w:b w:val="0"/>
          <w:noProof/>
          <w:sz w:val="18"/>
        </w:rPr>
      </w:r>
      <w:r w:rsidRPr="001617F8">
        <w:rPr>
          <w:b w:val="0"/>
          <w:noProof/>
          <w:sz w:val="18"/>
        </w:rPr>
        <w:fldChar w:fldCharType="separate"/>
      </w:r>
      <w:r w:rsidR="00B76EF8">
        <w:rPr>
          <w:b w:val="0"/>
          <w:noProof/>
          <w:sz w:val="18"/>
        </w:rPr>
        <w:t>2</w:t>
      </w:r>
      <w:r w:rsidRPr="001617F8">
        <w:rPr>
          <w:b w:val="0"/>
          <w:noProof/>
          <w:sz w:val="18"/>
        </w:rPr>
        <w:fldChar w:fldCharType="end"/>
      </w:r>
    </w:p>
    <w:p w:rsidR="00BF0698" w:rsidRPr="001617F8" w:rsidRDefault="00BF06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617F8">
        <w:rPr>
          <w:noProof/>
        </w:rPr>
        <w:t>Airports (Protection of Airspace) Regulations</w:t>
      </w:r>
      <w:r w:rsidR="001617F8" w:rsidRPr="001617F8">
        <w:rPr>
          <w:noProof/>
        </w:rPr>
        <w:t> </w:t>
      </w:r>
      <w:r w:rsidRPr="001617F8">
        <w:rPr>
          <w:noProof/>
        </w:rPr>
        <w:t>1996</w:t>
      </w:r>
      <w:r w:rsidRPr="001617F8">
        <w:rPr>
          <w:i w:val="0"/>
          <w:noProof/>
          <w:sz w:val="18"/>
        </w:rPr>
        <w:tab/>
      </w:r>
      <w:r w:rsidRPr="001617F8">
        <w:rPr>
          <w:i w:val="0"/>
          <w:noProof/>
          <w:sz w:val="18"/>
        </w:rPr>
        <w:fldChar w:fldCharType="begin"/>
      </w:r>
      <w:r w:rsidRPr="001617F8">
        <w:rPr>
          <w:i w:val="0"/>
          <w:noProof/>
          <w:sz w:val="18"/>
        </w:rPr>
        <w:instrText xml:space="preserve"> PAGEREF _Toc485813024 \h </w:instrText>
      </w:r>
      <w:r w:rsidRPr="001617F8">
        <w:rPr>
          <w:i w:val="0"/>
          <w:noProof/>
          <w:sz w:val="18"/>
        </w:rPr>
      </w:r>
      <w:r w:rsidRPr="001617F8">
        <w:rPr>
          <w:i w:val="0"/>
          <w:noProof/>
          <w:sz w:val="18"/>
        </w:rPr>
        <w:fldChar w:fldCharType="separate"/>
      </w:r>
      <w:r w:rsidR="00B76EF8">
        <w:rPr>
          <w:i w:val="0"/>
          <w:noProof/>
          <w:sz w:val="18"/>
        </w:rPr>
        <w:t>2</w:t>
      </w:r>
      <w:r w:rsidRPr="001617F8">
        <w:rPr>
          <w:i w:val="0"/>
          <w:noProof/>
          <w:sz w:val="18"/>
        </w:rPr>
        <w:fldChar w:fldCharType="end"/>
      </w:r>
    </w:p>
    <w:p w:rsidR="0048364F" w:rsidRPr="001617F8" w:rsidRDefault="00BF0698" w:rsidP="0048364F">
      <w:r w:rsidRPr="001617F8">
        <w:fldChar w:fldCharType="end"/>
      </w:r>
    </w:p>
    <w:p w:rsidR="0048364F" w:rsidRPr="001617F8" w:rsidRDefault="0048364F" w:rsidP="0048364F">
      <w:pPr>
        <w:sectPr w:rsidR="0048364F" w:rsidRPr="001617F8" w:rsidSect="00327BE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617F8" w:rsidRDefault="0048364F" w:rsidP="0048364F">
      <w:pPr>
        <w:pStyle w:val="ActHead5"/>
      </w:pPr>
      <w:bookmarkStart w:id="2" w:name="_Toc485813019"/>
      <w:r w:rsidRPr="001617F8">
        <w:rPr>
          <w:rStyle w:val="CharSectno"/>
        </w:rPr>
        <w:lastRenderedPageBreak/>
        <w:t>1</w:t>
      </w:r>
      <w:r w:rsidRPr="001617F8">
        <w:t xml:space="preserve">  </w:t>
      </w:r>
      <w:r w:rsidR="004F676E" w:rsidRPr="001617F8">
        <w:t>Name</w:t>
      </w:r>
      <w:bookmarkEnd w:id="2"/>
    </w:p>
    <w:p w:rsidR="0048364F" w:rsidRPr="001617F8" w:rsidRDefault="0048364F" w:rsidP="0048364F">
      <w:pPr>
        <w:pStyle w:val="subsection"/>
      </w:pPr>
      <w:r w:rsidRPr="001617F8">
        <w:tab/>
      </w:r>
      <w:r w:rsidRPr="001617F8">
        <w:tab/>
      </w:r>
      <w:r w:rsidR="00856CD5" w:rsidRPr="001617F8">
        <w:t>This instrument is</w:t>
      </w:r>
      <w:r w:rsidRPr="001617F8">
        <w:t xml:space="preserve"> the </w:t>
      </w:r>
      <w:r w:rsidR="00856CD5" w:rsidRPr="001617F8">
        <w:rPr>
          <w:i/>
        </w:rPr>
        <w:t>Airports (Protection of Airspace) Amendment Regulations</w:t>
      </w:r>
      <w:r w:rsidR="001617F8" w:rsidRPr="001617F8">
        <w:rPr>
          <w:i/>
        </w:rPr>
        <w:t> </w:t>
      </w:r>
      <w:r w:rsidR="00856CD5" w:rsidRPr="001617F8">
        <w:rPr>
          <w:i/>
        </w:rPr>
        <w:t>2017</w:t>
      </w:r>
      <w:r w:rsidRPr="001617F8">
        <w:t>.</w:t>
      </w:r>
    </w:p>
    <w:p w:rsidR="004F676E" w:rsidRPr="001617F8" w:rsidRDefault="0048364F" w:rsidP="005452CC">
      <w:pPr>
        <w:pStyle w:val="ActHead5"/>
      </w:pPr>
      <w:bookmarkStart w:id="3" w:name="_Toc485813020"/>
      <w:r w:rsidRPr="001617F8">
        <w:rPr>
          <w:rStyle w:val="CharSectno"/>
        </w:rPr>
        <w:t>2</w:t>
      </w:r>
      <w:r w:rsidRPr="001617F8">
        <w:t xml:space="preserve">  Commencement</w:t>
      </w:r>
      <w:bookmarkEnd w:id="3"/>
    </w:p>
    <w:p w:rsidR="00031C25" w:rsidRPr="001617F8" w:rsidRDefault="00031C25" w:rsidP="00A664CA">
      <w:pPr>
        <w:pStyle w:val="subsection"/>
      </w:pPr>
      <w:r w:rsidRPr="001617F8">
        <w:tab/>
        <w:t>(1)</w:t>
      </w:r>
      <w:r w:rsidRPr="001617F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1C25" w:rsidRPr="001617F8" w:rsidRDefault="00031C25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1C25" w:rsidRPr="001617F8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31C25" w:rsidRPr="001617F8" w:rsidRDefault="00031C25" w:rsidP="00A664CA">
            <w:pPr>
              <w:pStyle w:val="TableHeading"/>
            </w:pPr>
            <w:r w:rsidRPr="001617F8">
              <w:t>Commencement information</w:t>
            </w:r>
          </w:p>
        </w:tc>
      </w:tr>
      <w:tr w:rsidR="00031C25" w:rsidRPr="001617F8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31C25" w:rsidRPr="001617F8" w:rsidRDefault="00031C25" w:rsidP="00A664CA">
            <w:pPr>
              <w:pStyle w:val="TableHeading"/>
            </w:pPr>
            <w:r w:rsidRPr="001617F8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31C25" w:rsidRPr="001617F8" w:rsidRDefault="00031C25" w:rsidP="00A664CA">
            <w:pPr>
              <w:pStyle w:val="TableHeading"/>
            </w:pPr>
            <w:r w:rsidRPr="001617F8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31C25" w:rsidRPr="001617F8" w:rsidRDefault="00031C25" w:rsidP="00A664CA">
            <w:pPr>
              <w:pStyle w:val="TableHeading"/>
            </w:pPr>
            <w:r w:rsidRPr="001617F8">
              <w:t>Column 3</w:t>
            </w:r>
          </w:p>
        </w:tc>
      </w:tr>
      <w:tr w:rsidR="00031C25" w:rsidRPr="001617F8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31C25" w:rsidRPr="001617F8" w:rsidRDefault="00031C25" w:rsidP="00A664CA">
            <w:pPr>
              <w:pStyle w:val="TableHeading"/>
            </w:pPr>
            <w:r w:rsidRPr="001617F8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31C25" w:rsidRPr="001617F8" w:rsidRDefault="00031C25" w:rsidP="00A664CA">
            <w:pPr>
              <w:pStyle w:val="TableHeading"/>
            </w:pPr>
            <w:r w:rsidRPr="001617F8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31C25" w:rsidRPr="001617F8" w:rsidRDefault="00031C25" w:rsidP="00A664CA">
            <w:pPr>
              <w:pStyle w:val="TableHeading"/>
            </w:pPr>
            <w:r w:rsidRPr="001617F8">
              <w:t>Date/Details</w:t>
            </w:r>
          </w:p>
        </w:tc>
      </w:tr>
      <w:tr w:rsidR="00031C25" w:rsidRPr="001617F8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1C25" w:rsidRPr="001617F8" w:rsidRDefault="00031C25" w:rsidP="00CA7CDF">
            <w:pPr>
              <w:pStyle w:val="Tabletext"/>
            </w:pPr>
            <w:r w:rsidRPr="001617F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1C25" w:rsidRPr="001617F8" w:rsidRDefault="00031C25" w:rsidP="00A664CA">
            <w:pPr>
              <w:pStyle w:val="Tabletext"/>
            </w:pPr>
            <w:r w:rsidRPr="001617F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1C25" w:rsidRPr="001617F8" w:rsidRDefault="002F01A3" w:rsidP="00A664CA">
            <w:pPr>
              <w:pStyle w:val="Tabletext"/>
            </w:pPr>
            <w:r>
              <w:t>29 July 2017</w:t>
            </w:r>
            <w:bookmarkStart w:id="4" w:name="_GoBack"/>
            <w:bookmarkEnd w:id="4"/>
          </w:p>
        </w:tc>
      </w:tr>
    </w:tbl>
    <w:p w:rsidR="00031C25" w:rsidRPr="001617F8" w:rsidRDefault="00031C25" w:rsidP="00A664CA">
      <w:pPr>
        <w:pStyle w:val="notetext"/>
      </w:pPr>
      <w:r w:rsidRPr="001617F8">
        <w:rPr>
          <w:snapToGrid w:val="0"/>
          <w:lang w:eastAsia="en-US"/>
        </w:rPr>
        <w:t>Note:</w:t>
      </w:r>
      <w:r w:rsidRPr="001617F8">
        <w:rPr>
          <w:snapToGrid w:val="0"/>
          <w:lang w:eastAsia="en-US"/>
        </w:rPr>
        <w:tab/>
        <w:t xml:space="preserve">This table relates only to the provisions of this </w:t>
      </w:r>
      <w:r w:rsidRPr="001617F8">
        <w:t xml:space="preserve">instrument </w:t>
      </w:r>
      <w:r w:rsidRPr="001617F8">
        <w:rPr>
          <w:snapToGrid w:val="0"/>
          <w:lang w:eastAsia="en-US"/>
        </w:rPr>
        <w:t xml:space="preserve">as originally made. It will not be amended to deal with any later amendments of this </w:t>
      </w:r>
      <w:r w:rsidRPr="001617F8">
        <w:t>instrument</w:t>
      </w:r>
      <w:r w:rsidRPr="001617F8">
        <w:rPr>
          <w:snapToGrid w:val="0"/>
          <w:lang w:eastAsia="en-US"/>
        </w:rPr>
        <w:t>.</w:t>
      </w:r>
    </w:p>
    <w:p w:rsidR="00031C25" w:rsidRPr="001617F8" w:rsidRDefault="00031C25" w:rsidP="00D455E3">
      <w:pPr>
        <w:pStyle w:val="subsection"/>
      </w:pPr>
      <w:r w:rsidRPr="001617F8">
        <w:tab/>
        <w:t>(2)</w:t>
      </w:r>
      <w:r w:rsidRPr="001617F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1617F8" w:rsidRDefault="00BF6650" w:rsidP="00BF6650">
      <w:pPr>
        <w:pStyle w:val="ActHead5"/>
      </w:pPr>
      <w:bookmarkStart w:id="5" w:name="_Toc485813021"/>
      <w:r w:rsidRPr="001617F8">
        <w:rPr>
          <w:rStyle w:val="CharSectno"/>
        </w:rPr>
        <w:t>3</w:t>
      </w:r>
      <w:r w:rsidRPr="001617F8">
        <w:t xml:space="preserve">  Authority</w:t>
      </w:r>
      <w:bookmarkEnd w:id="5"/>
    </w:p>
    <w:p w:rsidR="00BF6650" w:rsidRPr="001617F8" w:rsidRDefault="00BF6650" w:rsidP="00BF6650">
      <w:pPr>
        <w:pStyle w:val="subsection"/>
      </w:pPr>
      <w:r w:rsidRPr="001617F8">
        <w:tab/>
      </w:r>
      <w:r w:rsidRPr="001617F8">
        <w:tab/>
      </w:r>
      <w:r w:rsidR="00856CD5" w:rsidRPr="001617F8">
        <w:t>This instrument is</w:t>
      </w:r>
      <w:r w:rsidRPr="001617F8">
        <w:t xml:space="preserve"> made under the </w:t>
      </w:r>
      <w:r w:rsidR="00031C25" w:rsidRPr="001617F8">
        <w:rPr>
          <w:i/>
        </w:rPr>
        <w:t>Airports Act 1996</w:t>
      </w:r>
      <w:r w:rsidR="00031C25" w:rsidRPr="001617F8">
        <w:t>.</w:t>
      </w:r>
    </w:p>
    <w:p w:rsidR="00557C7A" w:rsidRPr="001617F8" w:rsidRDefault="00BF6650" w:rsidP="00557C7A">
      <w:pPr>
        <w:pStyle w:val="ActHead5"/>
      </w:pPr>
      <w:bookmarkStart w:id="6" w:name="_Toc485813022"/>
      <w:r w:rsidRPr="001617F8">
        <w:rPr>
          <w:rStyle w:val="CharSectno"/>
        </w:rPr>
        <w:t>4</w:t>
      </w:r>
      <w:r w:rsidR="00557C7A" w:rsidRPr="001617F8">
        <w:t xml:space="preserve">  </w:t>
      </w:r>
      <w:r w:rsidR="00083F48" w:rsidRPr="001617F8">
        <w:t>Schedules</w:t>
      </w:r>
      <w:bookmarkEnd w:id="6"/>
    </w:p>
    <w:p w:rsidR="00557C7A" w:rsidRPr="001617F8" w:rsidRDefault="00557C7A" w:rsidP="00557C7A">
      <w:pPr>
        <w:pStyle w:val="subsection"/>
      </w:pPr>
      <w:r w:rsidRPr="001617F8">
        <w:tab/>
      </w:r>
      <w:r w:rsidRPr="001617F8">
        <w:tab/>
      </w:r>
      <w:r w:rsidR="00083F48" w:rsidRPr="001617F8">
        <w:t xml:space="preserve">Each </w:t>
      </w:r>
      <w:r w:rsidR="00160BD7" w:rsidRPr="001617F8">
        <w:t>instrument</w:t>
      </w:r>
      <w:r w:rsidR="00083F48" w:rsidRPr="001617F8">
        <w:t xml:space="preserve"> that is specified in a Schedule to </w:t>
      </w:r>
      <w:r w:rsidR="00856CD5" w:rsidRPr="001617F8">
        <w:t>this instrument</w:t>
      </w:r>
      <w:r w:rsidR="00083F48" w:rsidRPr="001617F8">
        <w:t xml:space="preserve"> is amended or repealed as set out in the applicable items in the Schedule concerned, and any other item in a Schedule to </w:t>
      </w:r>
      <w:r w:rsidR="00856CD5" w:rsidRPr="001617F8">
        <w:t>this instrument</w:t>
      </w:r>
      <w:r w:rsidR="00083F48" w:rsidRPr="001617F8">
        <w:t xml:space="preserve"> has effect according to its terms.</w:t>
      </w:r>
    </w:p>
    <w:p w:rsidR="0048364F" w:rsidRPr="001617F8" w:rsidRDefault="0048364F" w:rsidP="009C5989">
      <w:pPr>
        <w:pStyle w:val="ActHead6"/>
        <w:pageBreakBefore/>
      </w:pPr>
      <w:bookmarkStart w:id="7" w:name="_Toc485813023"/>
      <w:bookmarkStart w:id="8" w:name="opcAmSched"/>
      <w:bookmarkStart w:id="9" w:name="opcCurrentFind"/>
      <w:r w:rsidRPr="001617F8">
        <w:rPr>
          <w:rStyle w:val="CharAmSchNo"/>
        </w:rPr>
        <w:t>Schedule</w:t>
      </w:r>
      <w:r w:rsidR="001617F8" w:rsidRPr="001617F8">
        <w:rPr>
          <w:rStyle w:val="CharAmSchNo"/>
        </w:rPr>
        <w:t> </w:t>
      </w:r>
      <w:r w:rsidRPr="001617F8">
        <w:rPr>
          <w:rStyle w:val="CharAmSchNo"/>
        </w:rPr>
        <w:t>1</w:t>
      </w:r>
      <w:r w:rsidRPr="001617F8">
        <w:t>—</w:t>
      </w:r>
      <w:r w:rsidR="00460499" w:rsidRPr="001617F8">
        <w:rPr>
          <w:rStyle w:val="CharAmSchText"/>
        </w:rPr>
        <w:t>Amendments</w:t>
      </w:r>
      <w:bookmarkEnd w:id="7"/>
    </w:p>
    <w:bookmarkEnd w:id="8"/>
    <w:bookmarkEnd w:id="9"/>
    <w:p w:rsidR="0004044E" w:rsidRPr="001617F8" w:rsidRDefault="0004044E" w:rsidP="0004044E">
      <w:pPr>
        <w:pStyle w:val="Header"/>
      </w:pPr>
      <w:r w:rsidRPr="001617F8">
        <w:rPr>
          <w:rStyle w:val="CharAmPartNo"/>
        </w:rPr>
        <w:t xml:space="preserve"> </w:t>
      </w:r>
      <w:r w:rsidRPr="001617F8">
        <w:rPr>
          <w:rStyle w:val="CharAmPartText"/>
        </w:rPr>
        <w:t xml:space="preserve"> </w:t>
      </w:r>
    </w:p>
    <w:p w:rsidR="0084172C" w:rsidRPr="001617F8" w:rsidRDefault="00031C25" w:rsidP="00EA0D36">
      <w:pPr>
        <w:pStyle w:val="ActHead9"/>
      </w:pPr>
      <w:bookmarkStart w:id="10" w:name="_Toc485813024"/>
      <w:r w:rsidRPr="001617F8">
        <w:t>Airports (Protection of Airspace) Regulations</w:t>
      </w:r>
      <w:r w:rsidR="001617F8" w:rsidRPr="001617F8">
        <w:t> </w:t>
      </w:r>
      <w:r w:rsidRPr="001617F8">
        <w:t>1996</w:t>
      </w:r>
      <w:bookmarkEnd w:id="10"/>
    </w:p>
    <w:p w:rsidR="00031C25" w:rsidRPr="001617F8" w:rsidRDefault="00114ABC" w:rsidP="00031C25">
      <w:pPr>
        <w:pStyle w:val="ItemHead"/>
      </w:pPr>
      <w:r w:rsidRPr="001617F8">
        <w:t>1</w:t>
      </w:r>
      <w:r w:rsidR="00031C25" w:rsidRPr="001617F8">
        <w:t xml:space="preserve">  </w:t>
      </w:r>
      <w:r w:rsidR="00610166" w:rsidRPr="001617F8">
        <w:t>Before regulation</w:t>
      </w:r>
      <w:r w:rsidR="001617F8" w:rsidRPr="001617F8">
        <w:t> </w:t>
      </w:r>
      <w:r w:rsidR="00610166" w:rsidRPr="001617F8">
        <w:t>1</w:t>
      </w:r>
    </w:p>
    <w:p w:rsidR="00610166" w:rsidRPr="001617F8" w:rsidRDefault="00610166" w:rsidP="00610166">
      <w:pPr>
        <w:pStyle w:val="Item"/>
      </w:pPr>
      <w:r w:rsidRPr="001617F8">
        <w:t>Insert:</w:t>
      </w:r>
    </w:p>
    <w:p w:rsidR="00610166" w:rsidRPr="001617F8" w:rsidRDefault="00610166" w:rsidP="00610166">
      <w:pPr>
        <w:pStyle w:val="ActHead2"/>
      </w:pPr>
      <w:bookmarkStart w:id="11" w:name="_Toc485813025"/>
      <w:r w:rsidRPr="001617F8">
        <w:rPr>
          <w:rStyle w:val="CharPartNo"/>
        </w:rPr>
        <w:t>Part</w:t>
      </w:r>
      <w:r w:rsidR="001617F8" w:rsidRPr="001617F8">
        <w:rPr>
          <w:rStyle w:val="CharPartNo"/>
        </w:rPr>
        <w:t> </w:t>
      </w:r>
      <w:r w:rsidRPr="001617F8">
        <w:rPr>
          <w:rStyle w:val="CharPartNo"/>
        </w:rPr>
        <w:t>1</w:t>
      </w:r>
      <w:r w:rsidRPr="001617F8">
        <w:t>—</w:t>
      </w:r>
      <w:r w:rsidRPr="001617F8">
        <w:rPr>
          <w:rStyle w:val="CharPartText"/>
        </w:rPr>
        <w:t>Preliminary</w:t>
      </w:r>
      <w:bookmarkEnd w:id="11"/>
    </w:p>
    <w:p w:rsidR="00AC13E2" w:rsidRPr="001617F8" w:rsidRDefault="00AC13E2" w:rsidP="00AC13E2">
      <w:pPr>
        <w:pStyle w:val="Header"/>
      </w:pPr>
      <w:r w:rsidRPr="001617F8">
        <w:rPr>
          <w:rStyle w:val="CharDivNo"/>
        </w:rPr>
        <w:t xml:space="preserve"> </w:t>
      </w:r>
      <w:r w:rsidRPr="001617F8">
        <w:rPr>
          <w:rStyle w:val="CharDivText"/>
        </w:rPr>
        <w:t xml:space="preserve"> </w:t>
      </w:r>
    </w:p>
    <w:p w:rsidR="00920E74" w:rsidRPr="001617F8" w:rsidRDefault="00114ABC" w:rsidP="00610166">
      <w:pPr>
        <w:pStyle w:val="ItemHead"/>
      </w:pPr>
      <w:r w:rsidRPr="001617F8">
        <w:t>2</w:t>
      </w:r>
      <w:r w:rsidR="00920E74" w:rsidRPr="001617F8">
        <w:t xml:space="preserve">  </w:t>
      </w:r>
      <w:proofErr w:type="spellStart"/>
      <w:r w:rsidR="00920E74" w:rsidRPr="001617F8">
        <w:t>Subregulation</w:t>
      </w:r>
      <w:proofErr w:type="spellEnd"/>
      <w:r w:rsidR="001617F8" w:rsidRPr="001617F8">
        <w:t> </w:t>
      </w:r>
      <w:r w:rsidR="00920E74" w:rsidRPr="001617F8">
        <w:t>3(1)</w:t>
      </w:r>
    </w:p>
    <w:p w:rsidR="00920E74" w:rsidRPr="001617F8" w:rsidRDefault="00920E74" w:rsidP="00920E74">
      <w:pPr>
        <w:pStyle w:val="Item"/>
      </w:pPr>
      <w:r w:rsidRPr="001617F8">
        <w:t>Insert:</w:t>
      </w:r>
    </w:p>
    <w:p w:rsidR="00920E74" w:rsidRPr="001617F8" w:rsidRDefault="00920E74" w:rsidP="00920E74">
      <w:pPr>
        <w:pStyle w:val="Definition"/>
      </w:pPr>
      <w:r w:rsidRPr="001617F8">
        <w:rPr>
          <w:b/>
          <w:i/>
        </w:rPr>
        <w:t>Act</w:t>
      </w:r>
      <w:r w:rsidRPr="001617F8">
        <w:t xml:space="preserve"> means the </w:t>
      </w:r>
      <w:r w:rsidRPr="001617F8">
        <w:rPr>
          <w:i/>
        </w:rPr>
        <w:t>Airports Act 1996</w:t>
      </w:r>
      <w:r w:rsidRPr="001617F8">
        <w:t>.</w:t>
      </w:r>
    </w:p>
    <w:p w:rsidR="00920E74" w:rsidRPr="001617F8" w:rsidRDefault="00920E74" w:rsidP="00920E74">
      <w:pPr>
        <w:pStyle w:val="Definition"/>
      </w:pPr>
      <w:r w:rsidRPr="001617F8">
        <w:rPr>
          <w:b/>
          <w:i/>
        </w:rPr>
        <w:t>Airports Regulations</w:t>
      </w:r>
      <w:r w:rsidRPr="001617F8">
        <w:t xml:space="preserve"> means the </w:t>
      </w:r>
      <w:r w:rsidRPr="001617F8">
        <w:rPr>
          <w:i/>
        </w:rPr>
        <w:t>Airports Regulations</w:t>
      </w:r>
      <w:r w:rsidR="001617F8" w:rsidRPr="001617F8">
        <w:rPr>
          <w:i/>
        </w:rPr>
        <w:t> </w:t>
      </w:r>
      <w:r w:rsidRPr="001617F8">
        <w:rPr>
          <w:i/>
        </w:rPr>
        <w:t>1997</w:t>
      </w:r>
      <w:r w:rsidRPr="001617F8">
        <w:t>.</w:t>
      </w:r>
    </w:p>
    <w:p w:rsidR="00610166" w:rsidRPr="001617F8" w:rsidRDefault="00114ABC" w:rsidP="00610166">
      <w:pPr>
        <w:pStyle w:val="ItemHead"/>
      </w:pPr>
      <w:r w:rsidRPr="001617F8">
        <w:t>3</w:t>
      </w:r>
      <w:r w:rsidR="00610166" w:rsidRPr="001617F8">
        <w:t xml:space="preserve">  Before regulation</w:t>
      </w:r>
      <w:r w:rsidR="001617F8" w:rsidRPr="001617F8">
        <w:t> </w:t>
      </w:r>
      <w:r w:rsidR="00610166" w:rsidRPr="001617F8">
        <w:t>5</w:t>
      </w:r>
    </w:p>
    <w:p w:rsidR="00610166" w:rsidRPr="001617F8" w:rsidRDefault="00610166" w:rsidP="00610166">
      <w:pPr>
        <w:pStyle w:val="Item"/>
      </w:pPr>
      <w:r w:rsidRPr="001617F8">
        <w:t>Insert:</w:t>
      </w:r>
    </w:p>
    <w:p w:rsidR="00610166" w:rsidRPr="001617F8" w:rsidRDefault="00610166" w:rsidP="00610166">
      <w:pPr>
        <w:pStyle w:val="ActHead2"/>
      </w:pPr>
      <w:bookmarkStart w:id="12" w:name="_Toc485813026"/>
      <w:r w:rsidRPr="001617F8">
        <w:rPr>
          <w:rStyle w:val="CharPartNo"/>
        </w:rPr>
        <w:t>Part</w:t>
      </w:r>
      <w:r w:rsidR="001617F8" w:rsidRPr="001617F8">
        <w:rPr>
          <w:rStyle w:val="CharPartNo"/>
        </w:rPr>
        <w:t> </w:t>
      </w:r>
      <w:r w:rsidRPr="001617F8">
        <w:rPr>
          <w:rStyle w:val="CharPartNo"/>
        </w:rPr>
        <w:t>2</w:t>
      </w:r>
      <w:r w:rsidRPr="001617F8">
        <w:t>—</w:t>
      </w:r>
      <w:r w:rsidRPr="001617F8">
        <w:rPr>
          <w:rStyle w:val="CharPartText"/>
        </w:rPr>
        <w:t>Prescribed airspace</w:t>
      </w:r>
      <w:bookmarkEnd w:id="12"/>
    </w:p>
    <w:p w:rsidR="00AC13E2" w:rsidRPr="001617F8" w:rsidRDefault="00AC13E2" w:rsidP="00AC13E2">
      <w:pPr>
        <w:pStyle w:val="Header"/>
      </w:pPr>
      <w:r w:rsidRPr="001617F8">
        <w:rPr>
          <w:rStyle w:val="CharDivNo"/>
        </w:rPr>
        <w:t xml:space="preserve"> </w:t>
      </w:r>
      <w:r w:rsidRPr="001617F8">
        <w:rPr>
          <w:rStyle w:val="CharDivText"/>
        </w:rPr>
        <w:t xml:space="preserve"> </w:t>
      </w:r>
    </w:p>
    <w:p w:rsidR="00610166" w:rsidRPr="001617F8" w:rsidRDefault="00114ABC" w:rsidP="00610166">
      <w:pPr>
        <w:pStyle w:val="ItemHead"/>
      </w:pPr>
      <w:r w:rsidRPr="001617F8">
        <w:t>4</w:t>
      </w:r>
      <w:r w:rsidR="00610166" w:rsidRPr="001617F8">
        <w:t xml:space="preserve">  Before regulation</w:t>
      </w:r>
      <w:r w:rsidR="001617F8" w:rsidRPr="001617F8">
        <w:t> </w:t>
      </w:r>
      <w:r w:rsidR="00610166" w:rsidRPr="001617F8">
        <w:t>6A</w:t>
      </w:r>
    </w:p>
    <w:p w:rsidR="00610166" w:rsidRPr="001617F8" w:rsidRDefault="00610166" w:rsidP="00610166">
      <w:pPr>
        <w:pStyle w:val="Item"/>
      </w:pPr>
      <w:r w:rsidRPr="001617F8">
        <w:t>Insert:</w:t>
      </w:r>
    </w:p>
    <w:p w:rsidR="00610166" w:rsidRPr="001617F8" w:rsidRDefault="00610166" w:rsidP="00610166">
      <w:pPr>
        <w:pStyle w:val="ActHead2"/>
      </w:pPr>
      <w:bookmarkStart w:id="13" w:name="_Toc485813027"/>
      <w:r w:rsidRPr="001617F8">
        <w:rPr>
          <w:rStyle w:val="CharPartNo"/>
        </w:rPr>
        <w:t>Part</w:t>
      </w:r>
      <w:r w:rsidR="001617F8" w:rsidRPr="001617F8">
        <w:rPr>
          <w:rStyle w:val="CharPartNo"/>
        </w:rPr>
        <w:t> </w:t>
      </w:r>
      <w:r w:rsidRPr="001617F8">
        <w:rPr>
          <w:rStyle w:val="CharPartNo"/>
        </w:rPr>
        <w:t>3</w:t>
      </w:r>
      <w:r w:rsidRPr="001617F8">
        <w:t>—</w:t>
      </w:r>
      <w:r w:rsidR="00574F82" w:rsidRPr="001617F8">
        <w:rPr>
          <w:rStyle w:val="CharPartText"/>
        </w:rPr>
        <w:t>Matters affecting whether activit</w:t>
      </w:r>
      <w:r w:rsidR="008C0E3E" w:rsidRPr="001617F8">
        <w:rPr>
          <w:rStyle w:val="CharPartText"/>
        </w:rPr>
        <w:t xml:space="preserve">ies are </w:t>
      </w:r>
      <w:r w:rsidR="00574F82" w:rsidRPr="001617F8">
        <w:rPr>
          <w:rStyle w:val="CharPartText"/>
        </w:rPr>
        <w:t>c</w:t>
      </w:r>
      <w:r w:rsidRPr="001617F8">
        <w:rPr>
          <w:rStyle w:val="CharPartText"/>
        </w:rPr>
        <w:t>ontrolled activit</w:t>
      </w:r>
      <w:r w:rsidR="008C0E3E" w:rsidRPr="001617F8">
        <w:rPr>
          <w:rStyle w:val="CharPartText"/>
        </w:rPr>
        <w:t>ies</w:t>
      </w:r>
      <w:bookmarkEnd w:id="13"/>
    </w:p>
    <w:p w:rsidR="00AC13E2" w:rsidRPr="001617F8" w:rsidRDefault="00AC13E2" w:rsidP="00AC13E2">
      <w:pPr>
        <w:pStyle w:val="Header"/>
      </w:pPr>
      <w:r w:rsidRPr="001617F8">
        <w:rPr>
          <w:rStyle w:val="CharDivNo"/>
        </w:rPr>
        <w:t xml:space="preserve"> </w:t>
      </w:r>
      <w:r w:rsidRPr="001617F8">
        <w:rPr>
          <w:rStyle w:val="CharDivText"/>
        </w:rPr>
        <w:t xml:space="preserve"> </w:t>
      </w:r>
    </w:p>
    <w:p w:rsidR="00610166" w:rsidRPr="001617F8" w:rsidRDefault="00114ABC" w:rsidP="00610166">
      <w:pPr>
        <w:pStyle w:val="ItemHead"/>
      </w:pPr>
      <w:r w:rsidRPr="001617F8">
        <w:t>5</w:t>
      </w:r>
      <w:r w:rsidR="00610166" w:rsidRPr="001617F8">
        <w:t xml:space="preserve">  Before regulation</w:t>
      </w:r>
      <w:r w:rsidR="001617F8" w:rsidRPr="001617F8">
        <w:t> </w:t>
      </w:r>
      <w:r w:rsidR="00610166" w:rsidRPr="001617F8">
        <w:t>7</w:t>
      </w:r>
    </w:p>
    <w:p w:rsidR="00610166" w:rsidRPr="001617F8" w:rsidRDefault="00610166" w:rsidP="00610166">
      <w:pPr>
        <w:pStyle w:val="Item"/>
      </w:pPr>
      <w:r w:rsidRPr="001617F8">
        <w:t>Insert:</w:t>
      </w:r>
    </w:p>
    <w:p w:rsidR="00610166" w:rsidRPr="001617F8" w:rsidRDefault="00610166" w:rsidP="00610166">
      <w:pPr>
        <w:pStyle w:val="ActHead2"/>
      </w:pPr>
      <w:bookmarkStart w:id="14" w:name="_Toc485813028"/>
      <w:r w:rsidRPr="001617F8">
        <w:rPr>
          <w:rStyle w:val="CharPartNo"/>
        </w:rPr>
        <w:t>Part</w:t>
      </w:r>
      <w:r w:rsidR="001617F8" w:rsidRPr="001617F8">
        <w:rPr>
          <w:rStyle w:val="CharPartNo"/>
        </w:rPr>
        <w:t> </w:t>
      </w:r>
      <w:r w:rsidRPr="001617F8">
        <w:rPr>
          <w:rStyle w:val="CharPartNo"/>
        </w:rPr>
        <w:t>4</w:t>
      </w:r>
      <w:r w:rsidRPr="001617F8">
        <w:t>—</w:t>
      </w:r>
      <w:r w:rsidRPr="001617F8">
        <w:rPr>
          <w:rStyle w:val="CharPartText"/>
        </w:rPr>
        <w:t>Notification and approval of controlled activities</w:t>
      </w:r>
      <w:bookmarkEnd w:id="14"/>
    </w:p>
    <w:p w:rsidR="00AC13E2" w:rsidRPr="001617F8" w:rsidRDefault="00AC13E2" w:rsidP="00AC13E2">
      <w:pPr>
        <w:pStyle w:val="Header"/>
      </w:pPr>
      <w:r w:rsidRPr="001617F8">
        <w:rPr>
          <w:rStyle w:val="CharDivNo"/>
        </w:rPr>
        <w:t xml:space="preserve"> </w:t>
      </w:r>
      <w:r w:rsidRPr="001617F8">
        <w:rPr>
          <w:rStyle w:val="CharDivText"/>
        </w:rPr>
        <w:t xml:space="preserve"> </w:t>
      </w:r>
    </w:p>
    <w:p w:rsidR="00901C69" w:rsidRPr="001617F8" w:rsidRDefault="00114ABC" w:rsidP="00610166">
      <w:pPr>
        <w:pStyle w:val="ItemHead"/>
      </w:pPr>
      <w:r w:rsidRPr="001617F8">
        <w:t>6</w:t>
      </w:r>
      <w:r w:rsidR="00901C69" w:rsidRPr="001617F8">
        <w:t xml:space="preserve">  </w:t>
      </w:r>
      <w:proofErr w:type="spellStart"/>
      <w:r w:rsidR="00901C69" w:rsidRPr="001617F8">
        <w:t>Subregulation</w:t>
      </w:r>
      <w:proofErr w:type="spellEnd"/>
      <w:r w:rsidR="001617F8" w:rsidRPr="001617F8">
        <w:t> </w:t>
      </w:r>
      <w:r w:rsidR="00901C69" w:rsidRPr="001617F8">
        <w:t>7(1) (note)</w:t>
      </w:r>
    </w:p>
    <w:p w:rsidR="00901C69" w:rsidRPr="001617F8" w:rsidRDefault="00901C69" w:rsidP="00901C69">
      <w:pPr>
        <w:pStyle w:val="Item"/>
      </w:pPr>
      <w:r w:rsidRPr="001617F8">
        <w:t>Repeal the note, substitute:</w:t>
      </w:r>
    </w:p>
    <w:p w:rsidR="00A31049" w:rsidRPr="001617F8" w:rsidRDefault="00901C69" w:rsidP="00901C69">
      <w:pPr>
        <w:pStyle w:val="notetext"/>
      </w:pPr>
      <w:r w:rsidRPr="001617F8">
        <w:t>Note</w:t>
      </w:r>
      <w:r w:rsidR="00A31049" w:rsidRPr="001617F8">
        <w:t xml:space="preserve"> 1</w:t>
      </w:r>
      <w:r w:rsidRPr="001617F8">
        <w:t>:</w:t>
      </w:r>
      <w:r w:rsidRPr="001617F8">
        <w:tab/>
      </w:r>
      <w:r w:rsidR="00D35B77" w:rsidRPr="001617F8">
        <w:t xml:space="preserve">A person may commit an offence </w:t>
      </w:r>
      <w:r w:rsidR="00615C52" w:rsidRPr="001617F8">
        <w:t>against</w:t>
      </w:r>
      <w:r w:rsidR="00D35B77" w:rsidRPr="001617F8">
        <w:t xml:space="preserve"> s</w:t>
      </w:r>
      <w:r w:rsidRPr="001617F8">
        <w:t>ection</w:t>
      </w:r>
      <w:r w:rsidR="001617F8" w:rsidRPr="001617F8">
        <w:t> </w:t>
      </w:r>
      <w:r w:rsidRPr="001617F8">
        <w:t xml:space="preserve">183 </w:t>
      </w:r>
      <w:r w:rsidR="00D35B77" w:rsidRPr="001617F8">
        <w:t>of the Act, and remedial orders</w:t>
      </w:r>
      <w:r w:rsidR="00A31049" w:rsidRPr="001617F8">
        <w:t xml:space="preserve"> may be made</w:t>
      </w:r>
      <w:r w:rsidR="00D35B77" w:rsidRPr="001617F8">
        <w:t xml:space="preserve"> under section</w:t>
      </w:r>
      <w:r w:rsidR="001617F8" w:rsidRPr="001617F8">
        <w:t> </w:t>
      </w:r>
      <w:r w:rsidR="00D35B77" w:rsidRPr="001617F8">
        <w:t>187 of the Act</w:t>
      </w:r>
      <w:r w:rsidR="00A31049" w:rsidRPr="001617F8">
        <w:t xml:space="preserve">, if a controlled </w:t>
      </w:r>
      <w:r w:rsidRPr="001617F8">
        <w:t>activit</w:t>
      </w:r>
      <w:r w:rsidR="00A31049" w:rsidRPr="001617F8">
        <w:t xml:space="preserve">y is </w:t>
      </w:r>
      <w:r w:rsidRPr="001617F8">
        <w:t>carried out other than in accordance with an approval</w:t>
      </w:r>
      <w:r w:rsidR="00D35B77" w:rsidRPr="001617F8">
        <w:t>.</w:t>
      </w:r>
    </w:p>
    <w:p w:rsidR="00A31049" w:rsidRPr="001617F8" w:rsidRDefault="00A31049" w:rsidP="00901C69">
      <w:pPr>
        <w:pStyle w:val="notetext"/>
      </w:pPr>
      <w:r w:rsidRPr="001617F8">
        <w:t>Note 2:</w:t>
      </w:r>
      <w:r w:rsidRPr="001617F8">
        <w:tab/>
        <w:t>Certain controlled activities are declared to be exempt from Division</w:t>
      </w:r>
      <w:r w:rsidR="001617F8" w:rsidRPr="001617F8">
        <w:t> </w:t>
      </w:r>
      <w:r w:rsidRPr="001617F8">
        <w:t>4 of Part</w:t>
      </w:r>
      <w:r w:rsidR="001617F8" w:rsidRPr="001617F8">
        <w:t> </w:t>
      </w:r>
      <w:r w:rsidRPr="001617F8">
        <w:t xml:space="preserve">12 of the Act </w:t>
      </w:r>
      <w:r w:rsidR="00750081" w:rsidRPr="001617F8">
        <w:t xml:space="preserve">and do not require the Secretary’s approval </w:t>
      </w:r>
      <w:r w:rsidRPr="001617F8">
        <w:t>(see Part</w:t>
      </w:r>
      <w:r w:rsidR="001617F8" w:rsidRPr="001617F8">
        <w:t> </w:t>
      </w:r>
      <w:r w:rsidRPr="001617F8">
        <w:t>5 of these Regulations).</w:t>
      </w:r>
    </w:p>
    <w:p w:rsidR="00A31049" w:rsidRPr="001617F8" w:rsidRDefault="00114ABC" w:rsidP="00A31049">
      <w:pPr>
        <w:pStyle w:val="ItemHead"/>
      </w:pPr>
      <w:r w:rsidRPr="001617F8">
        <w:t>7</w:t>
      </w:r>
      <w:r w:rsidR="00A31049" w:rsidRPr="001617F8">
        <w:t xml:space="preserve">  </w:t>
      </w:r>
      <w:proofErr w:type="spellStart"/>
      <w:r w:rsidR="00A31049" w:rsidRPr="001617F8">
        <w:t>Subregulation</w:t>
      </w:r>
      <w:proofErr w:type="spellEnd"/>
      <w:r w:rsidR="001617F8" w:rsidRPr="001617F8">
        <w:t> </w:t>
      </w:r>
      <w:r w:rsidR="00A31049" w:rsidRPr="001617F8">
        <w:t>7(2) (note)</w:t>
      </w:r>
    </w:p>
    <w:p w:rsidR="00A31049" w:rsidRPr="001617F8" w:rsidRDefault="00A31049" w:rsidP="00A31049">
      <w:pPr>
        <w:pStyle w:val="Item"/>
      </w:pPr>
      <w:r w:rsidRPr="001617F8">
        <w:t>Repeal the note.</w:t>
      </w:r>
    </w:p>
    <w:p w:rsidR="00AB31CC" w:rsidRPr="001617F8" w:rsidRDefault="00114ABC" w:rsidP="00610166">
      <w:pPr>
        <w:pStyle w:val="ItemHead"/>
      </w:pPr>
      <w:r w:rsidRPr="001617F8">
        <w:t>8</w:t>
      </w:r>
      <w:r w:rsidR="00AB31CC" w:rsidRPr="001617F8">
        <w:t xml:space="preserve">  </w:t>
      </w:r>
      <w:r w:rsidR="00E07C80" w:rsidRPr="001617F8">
        <w:t>Regulation</w:t>
      </w:r>
      <w:r w:rsidR="001617F8" w:rsidRPr="001617F8">
        <w:t> </w:t>
      </w:r>
      <w:r w:rsidR="00E07C80" w:rsidRPr="001617F8">
        <w:t>8</w:t>
      </w:r>
    </w:p>
    <w:p w:rsidR="00E07C80" w:rsidRPr="001617F8" w:rsidRDefault="00E07C80" w:rsidP="00E07C80">
      <w:pPr>
        <w:pStyle w:val="Item"/>
      </w:pPr>
      <w:r w:rsidRPr="001617F8">
        <w:t>Before “A building”, insert “(1)”.</w:t>
      </w:r>
    </w:p>
    <w:p w:rsidR="00E07C80" w:rsidRPr="001617F8" w:rsidRDefault="00114ABC" w:rsidP="00E07C80">
      <w:pPr>
        <w:pStyle w:val="ItemHead"/>
      </w:pPr>
      <w:r w:rsidRPr="001617F8">
        <w:t>9</w:t>
      </w:r>
      <w:r w:rsidR="00E07C80" w:rsidRPr="001617F8">
        <w:t xml:space="preserve">  At the end of regulation</w:t>
      </w:r>
      <w:r w:rsidR="001617F8" w:rsidRPr="001617F8">
        <w:t> </w:t>
      </w:r>
      <w:r w:rsidR="00E07C80" w:rsidRPr="001617F8">
        <w:t>8 (after the note)</w:t>
      </w:r>
    </w:p>
    <w:p w:rsidR="00E07C80" w:rsidRPr="001617F8" w:rsidRDefault="00E07C80" w:rsidP="00E07C80">
      <w:pPr>
        <w:pStyle w:val="Item"/>
      </w:pPr>
      <w:r w:rsidRPr="001617F8">
        <w:t>Add:</w:t>
      </w:r>
    </w:p>
    <w:p w:rsidR="00615C52" w:rsidRPr="001617F8" w:rsidRDefault="00E07C80" w:rsidP="00E07C80">
      <w:pPr>
        <w:pStyle w:val="subsection"/>
      </w:pPr>
      <w:r w:rsidRPr="001617F8">
        <w:tab/>
        <w:t>(2)</w:t>
      </w:r>
      <w:r w:rsidRPr="001617F8">
        <w:tab/>
      </w:r>
      <w:proofErr w:type="spellStart"/>
      <w:r w:rsidRPr="001617F8">
        <w:t>Subregulation</w:t>
      </w:r>
      <w:proofErr w:type="spellEnd"/>
      <w:r w:rsidRPr="001617F8">
        <w:t xml:space="preserve"> (1) does not apply in relation to a proposal for a building activity</w:t>
      </w:r>
      <w:r w:rsidR="00577994" w:rsidRPr="001617F8">
        <w:t xml:space="preserve"> that</w:t>
      </w:r>
      <w:r w:rsidR="00615C52" w:rsidRPr="001617F8">
        <w:t xml:space="preserve"> would</w:t>
      </w:r>
      <w:r w:rsidR="00F23C2A" w:rsidRPr="001617F8">
        <w:t>,</w:t>
      </w:r>
      <w:r w:rsidR="00577994" w:rsidRPr="001617F8">
        <w:t xml:space="preserve"> </w:t>
      </w:r>
      <w:r w:rsidR="00F23C2A" w:rsidRPr="001617F8">
        <w:t>if</w:t>
      </w:r>
      <w:r w:rsidRPr="001617F8">
        <w:t xml:space="preserve"> undertaken</w:t>
      </w:r>
      <w:r w:rsidR="00615C52" w:rsidRPr="001617F8">
        <w:t>:</w:t>
      </w:r>
    </w:p>
    <w:p w:rsidR="00615C52" w:rsidRPr="001617F8" w:rsidRDefault="00615C52" w:rsidP="00615C52">
      <w:pPr>
        <w:pStyle w:val="paragraph"/>
      </w:pPr>
      <w:r w:rsidRPr="001617F8">
        <w:tab/>
        <w:t>(a)</w:t>
      </w:r>
      <w:r w:rsidRPr="001617F8">
        <w:tab/>
      </w:r>
      <w:r w:rsidR="00577994" w:rsidRPr="001617F8">
        <w:t>constitute a controlled activity</w:t>
      </w:r>
      <w:r w:rsidRPr="001617F8">
        <w:t>; and</w:t>
      </w:r>
    </w:p>
    <w:p w:rsidR="00E07C80" w:rsidRPr="001617F8" w:rsidRDefault="00615C52" w:rsidP="00615C52">
      <w:pPr>
        <w:pStyle w:val="paragraph"/>
      </w:pPr>
      <w:r w:rsidRPr="001617F8">
        <w:tab/>
        <w:t>(b)</w:t>
      </w:r>
      <w:r w:rsidRPr="001617F8">
        <w:tab/>
      </w:r>
      <w:r w:rsidR="00963A30" w:rsidRPr="001617F8">
        <w:t xml:space="preserve">be </w:t>
      </w:r>
      <w:r w:rsidR="003E5B08" w:rsidRPr="001617F8">
        <w:t>exempt from Division</w:t>
      </w:r>
      <w:r w:rsidR="001617F8" w:rsidRPr="001617F8">
        <w:t> </w:t>
      </w:r>
      <w:r w:rsidR="003E5B08" w:rsidRPr="001617F8">
        <w:t>4 of Part</w:t>
      </w:r>
      <w:r w:rsidR="001617F8" w:rsidRPr="001617F8">
        <w:t> </w:t>
      </w:r>
      <w:r w:rsidR="003E5B08" w:rsidRPr="001617F8">
        <w:t xml:space="preserve">12 of the Act </w:t>
      </w:r>
      <w:r w:rsidRPr="001617F8">
        <w:t>under</w:t>
      </w:r>
      <w:r w:rsidR="003E5B08" w:rsidRPr="001617F8">
        <w:t xml:space="preserve"> </w:t>
      </w:r>
      <w:r w:rsidR="00577994" w:rsidRPr="001617F8">
        <w:t>regulation</w:t>
      </w:r>
      <w:r w:rsidR="001617F8" w:rsidRPr="001617F8">
        <w:t> </w:t>
      </w:r>
      <w:r w:rsidR="00577994" w:rsidRPr="001617F8">
        <w:t>16A</w:t>
      </w:r>
      <w:r w:rsidR="00963A30" w:rsidRPr="001617F8">
        <w:t xml:space="preserve"> (exemptions for controlled activities in relation to Sydney West Airport)</w:t>
      </w:r>
      <w:r w:rsidR="00577994" w:rsidRPr="001617F8">
        <w:t>.</w:t>
      </w:r>
    </w:p>
    <w:p w:rsidR="00114ABC" w:rsidRPr="001617F8" w:rsidRDefault="00114ABC" w:rsidP="00114ABC">
      <w:pPr>
        <w:pStyle w:val="ItemHead"/>
      </w:pPr>
      <w:r w:rsidRPr="001617F8">
        <w:t xml:space="preserve">10  </w:t>
      </w:r>
      <w:proofErr w:type="spellStart"/>
      <w:r w:rsidRPr="001617F8">
        <w:t>Subregulations</w:t>
      </w:r>
      <w:proofErr w:type="spellEnd"/>
      <w:r w:rsidR="001617F8" w:rsidRPr="001617F8">
        <w:t> </w:t>
      </w:r>
      <w:r w:rsidRPr="001617F8">
        <w:t>9(1) and (1A)</w:t>
      </w:r>
    </w:p>
    <w:p w:rsidR="00114ABC" w:rsidRPr="001617F8" w:rsidRDefault="00114ABC" w:rsidP="00114ABC">
      <w:pPr>
        <w:pStyle w:val="Item"/>
      </w:pPr>
      <w:r w:rsidRPr="001617F8">
        <w:t>After “applies to”, insert “an application for approval of”.</w:t>
      </w:r>
    </w:p>
    <w:p w:rsidR="00610166" w:rsidRPr="001617F8" w:rsidRDefault="00114ABC" w:rsidP="00610166">
      <w:pPr>
        <w:pStyle w:val="ItemHead"/>
      </w:pPr>
      <w:r w:rsidRPr="001617F8">
        <w:t>11</w:t>
      </w:r>
      <w:r w:rsidR="00610166" w:rsidRPr="001617F8">
        <w:t xml:space="preserve">  After regulation</w:t>
      </w:r>
      <w:r w:rsidR="001617F8" w:rsidRPr="001617F8">
        <w:t> </w:t>
      </w:r>
      <w:r w:rsidR="00610166" w:rsidRPr="001617F8">
        <w:t>16</w:t>
      </w:r>
    </w:p>
    <w:p w:rsidR="00610166" w:rsidRPr="001617F8" w:rsidRDefault="00610166" w:rsidP="00610166">
      <w:pPr>
        <w:pStyle w:val="Item"/>
      </w:pPr>
      <w:r w:rsidRPr="001617F8">
        <w:t>Insert:</w:t>
      </w:r>
    </w:p>
    <w:p w:rsidR="00610166" w:rsidRPr="001617F8" w:rsidRDefault="00610166" w:rsidP="00610166">
      <w:pPr>
        <w:pStyle w:val="ActHead2"/>
      </w:pPr>
      <w:bookmarkStart w:id="15" w:name="_Toc485813029"/>
      <w:r w:rsidRPr="001617F8">
        <w:rPr>
          <w:rStyle w:val="CharPartNo"/>
        </w:rPr>
        <w:t>Part</w:t>
      </w:r>
      <w:r w:rsidR="001617F8" w:rsidRPr="001617F8">
        <w:rPr>
          <w:rStyle w:val="CharPartNo"/>
        </w:rPr>
        <w:t> </w:t>
      </w:r>
      <w:r w:rsidRPr="001617F8">
        <w:rPr>
          <w:rStyle w:val="CharPartNo"/>
        </w:rPr>
        <w:t>5</w:t>
      </w:r>
      <w:r w:rsidRPr="001617F8">
        <w:t>—</w:t>
      </w:r>
      <w:r w:rsidRPr="001617F8">
        <w:rPr>
          <w:rStyle w:val="CharPartText"/>
        </w:rPr>
        <w:t>Exemptions for controlled activities</w:t>
      </w:r>
      <w:bookmarkEnd w:id="15"/>
    </w:p>
    <w:p w:rsidR="00AC13E2" w:rsidRPr="001617F8" w:rsidRDefault="00AC13E2" w:rsidP="00AC13E2">
      <w:pPr>
        <w:pStyle w:val="Header"/>
      </w:pPr>
      <w:r w:rsidRPr="001617F8">
        <w:rPr>
          <w:rStyle w:val="CharDivNo"/>
        </w:rPr>
        <w:t xml:space="preserve"> </w:t>
      </w:r>
      <w:r w:rsidRPr="001617F8">
        <w:rPr>
          <w:rStyle w:val="CharDivText"/>
        </w:rPr>
        <w:t xml:space="preserve"> </w:t>
      </w:r>
    </w:p>
    <w:p w:rsidR="00610166" w:rsidRPr="001617F8" w:rsidRDefault="00610166" w:rsidP="00610166">
      <w:pPr>
        <w:pStyle w:val="ActHead5"/>
      </w:pPr>
      <w:bookmarkStart w:id="16" w:name="_Toc485813030"/>
      <w:r w:rsidRPr="001617F8">
        <w:rPr>
          <w:rStyle w:val="CharSectno"/>
        </w:rPr>
        <w:t>16A</w:t>
      </w:r>
      <w:r w:rsidRPr="001617F8">
        <w:t xml:space="preserve">  Exemptions for controlled activities</w:t>
      </w:r>
      <w:r w:rsidR="00721A98" w:rsidRPr="001617F8">
        <w:t xml:space="preserve"> in relation to Sydney West Airport</w:t>
      </w:r>
      <w:bookmarkEnd w:id="16"/>
    </w:p>
    <w:p w:rsidR="00610166" w:rsidRPr="001617F8" w:rsidRDefault="0008619B" w:rsidP="003E5B08">
      <w:pPr>
        <w:pStyle w:val="subsection"/>
      </w:pPr>
      <w:r w:rsidRPr="001617F8">
        <w:tab/>
        <w:t>(1)</w:t>
      </w:r>
      <w:r w:rsidRPr="001617F8">
        <w:tab/>
        <w:t>For the purposes of paragraphs 183(1)(d) and 187(1)(b) of the Act, a controlled activity</w:t>
      </w:r>
      <w:r w:rsidR="00D22EEE" w:rsidRPr="001617F8">
        <w:t xml:space="preserve"> for prescribed airspace for Sydney West Airport</w:t>
      </w:r>
      <w:r w:rsidRPr="001617F8">
        <w:t xml:space="preserve"> is declared to be exempt from Division</w:t>
      </w:r>
      <w:r w:rsidR="001617F8" w:rsidRPr="001617F8">
        <w:t> </w:t>
      </w:r>
      <w:r w:rsidRPr="001617F8">
        <w:t>4 of Part</w:t>
      </w:r>
      <w:r w:rsidR="001617F8" w:rsidRPr="001617F8">
        <w:t> </w:t>
      </w:r>
      <w:r w:rsidRPr="001617F8">
        <w:t>12 of the Act if</w:t>
      </w:r>
      <w:r w:rsidR="003E5B08" w:rsidRPr="001617F8">
        <w:t xml:space="preserve"> th</w:t>
      </w:r>
      <w:r w:rsidRPr="001617F8">
        <w:t xml:space="preserve">e </w:t>
      </w:r>
      <w:r w:rsidR="005642BC" w:rsidRPr="001617F8">
        <w:t xml:space="preserve">controlled </w:t>
      </w:r>
      <w:r w:rsidRPr="001617F8">
        <w:t xml:space="preserve">activity is covered by </w:t>
      </w:r>
      <w:proofErr w:type="spellStart"/>
      <w:r w:rsidRPr="001617F8">
        <w:t>subregulation</w:t>
      </w:r>
      <w:proofErr w:type="spellEnd"/>
      <w:r w:rsidR="001617F8" w:rsidRPr="001617F8">
        <w:t> </w:t>
      </w:r>
      <w:r w:rsidRPr="001617F8">
        <w:t>(2), (3) or (4).</w:t>
      </w:r>
    </w:p>
    <w:p w:rsidR="00896C95" w:rsidRPr="001617F8" w:rsidRDefault="00C14818" w:rsidP="00896C95">
      <w:pPr>
        <w:pStyle w:val="SubsectionHead"/>
      </w:pPr>
      <w:r w:rsidRPr="001617F8">
        <w:t>A</w:t>
      </w:r>
      <w:r w:rsidR="00721A98" w:rsidRPr="001617F8">
        <w:t>ct</w:t>
      </w:r>
      <w:r w:rsidR="00896C95" w:rsidRPr="001617F8">
        <w:t xml:space="preserve">ivities </w:t>
      </w:r>
      <w:r w:rsidR="009A1582" w:rsidRPr="001617F8">
        <w:t>involv</w:t>
      </w:r>
      <w:r w:rsidR="00721A98" w:rsidRPr="001617F8">
        <w:t>ing</w:t>
      </w:r>
      <w:r w:rsidR="00896C95" w:rsidRPr="001617F8">
        <w:t xml:space="preserve"> buildings</w:t>
      </w:r>
      <w:r w:rsidR="00D52BEA" w:rsidRPr="001617F8">
        <w:t xml:space="preserve"> etc. no more than </w:t>
      </w:r>
      <w:r w:rsidR="00F23C2A" w:rsidRPr="001617F8">
        <w:t>10 metres</w:t>
      </w:r>
      <w:r w:rsidR="00D52BEA" w:rsidRPr="001617F8">
        <w:t xml:space="preserve"> high</w:t>
      </w:r>
    </w:p>
    <w:p w:rsidR="00991FAF" w:rsidRPr="001617F8" w:rsidRDefault="00991FAF" w:rsidP="00610166">
      <w:pPr>
        <w:pStyle w:val="subsection"/>
      </w:pPr>
      <w:r w:rsidRPr="001617F8">
        <w:tab/>
        <w:t>(2)</w:t>
      </w:r>
      <w:r w:rsidRPr="001617F8">
        <w:tab/>
        <w:t xml:space="preserve">A controlled activity is covered by this </w:t>
      </w:r>
      <w:proofErr w:type="spellStart"/>
      <w:r w:rsidRPr="001617F8">
        <w:t>subregulation</w:t>
      </w:r>
      <w:proofErr w:type="spellEnd"/>
      <w:r w:rsidR="001617F8" w:rsidRPr="001617F8">
        <w:t> </w:t>
      </w:r>
      <w:r w:rsidRPr="001617F8">
        <w:t>if:</w:t>
      </w:r>
    </w:p>
    <w:p w:rsidR="00896C95" w:rsidRPr="001617F8" w:rsidRDefault="00896C95" w:rsidP="00896C95">
      <w:pPr>
        <w:pStyle w:val="paragraph"/>
      </w:pPr>
      <w:r w:rsidRPr="001617F8">
        <w:tab/>
        <w:t>(a)</w:t>
      </w:r>
      <w:r w:rsidRPr="001617F8">
        <w:tab/>
        <w:t xml:space="preserve">the activity is </w:t>
      </w:r>
      <w:r w:rsidR="00192A8F" w:rsidRPr="001617F8">
        <w:t xml:space="preserve">referred to </w:t>
      </w:r>
      <w:r w:rsidRPr="001617F8">
        <w:t>in paragraph</w:t>
      </w:r>
      <w:r w:rsidR="001617F8" w:rsidRPr="001617F8">
        <w:t> </w:t>
      </w:r>
      <w:r w:rsidRPr="001617F8">
        <w:t>182(1)(a), (b) or (c) of the Act</w:t>
      </w:r>
      <w:r w:rsidR="005642BC" w:rsidRPr="001617F8">
        <w:t>;</w:t>
      </w:r>
      <w:r w:rsidRPr="001617F8">
        <w:t xml:space="preserve"> and</w:t>
      </w:r>
    </w:p>
    <w:p w:rsidR="00721A98" w:rsidRPr="001617F8" w:rsidRDefault="00721A98" w:rsidP="00896C95">
      <w:pPr>
        <w:pStyle w:val="paragraph"/>
      </w:pPr>
      <w:r w:rsidRPr="001617F8">
        <w:tab/>
        <w:t>(b)</w:t>
      </w:r>
      <w:r w:rsidRPr="001617F8">
        <w:tab/>
        <w:t xml:space="preserve">the </w:t>
      </w:r>
      <w:r w:rsidR="005642BC" w:rsidRPr="001617F8">
        <w:t xml:space="preserve">building, structure or thing referred to in that paragraph </w:t>
      </w:r>
      <w:r w:rsidR="00F23C2A" w:rsidRPr="001617F8">
        <w:t>intrudes into the prescribed airspace for Sydney West Airport but does not extend above ground level</w:t>
      </w:r>
      <w:r w:rsidR="005642BC" w:rsidRPr="001617F8">
        <w:t xml:space="preserve"> by more than </w:t>
      </w:r>
      <w:r w:rsidRPr="001617F8">
        <w:t>10 met</w:t>
      </w:r>
      <w:r w:rsidR="00F23C2A" w:rsidRPr="001617F8">
        <w:t>res</w:t>
      </w:r>
      <w:r w:rsidRPr="001617F8">
        <w:t>; and</w:t>
      </w:r>
    </w:p>
    <w:p w:rsidR="006A77F9" w:rsidRPr="001617F8" w:rsidRDefault="00721A98" w:rsidP="006A77F9">
      <w:pPr>
        <w:pStyle w:val="paragraph"/>
      </w:pPr>
      <w:r w:rsidRPr="001617F8">
        <w:tab/>
        <w:t>(c)</w:t>
      </w:r>
      <w:r w:rsidRPr="001617F8">
        <w:tab/>
      </w:r>
      <w:r w:rsidR="00D52BEA" w:rsidRPr="001617F8">
        <w:t xml:space="preserve">the activity </w:t>
      </w:r>
      <w:r w:rsidR="00B404F3" w:rsidRPr="001617F8">
        <w:t>is not</w:t>
      </w:r>
      <w:r w:rsidR="003E5B08" w:rsidRPr="001617F8">
        <w:t xml:space="preserve"> </w:t>
      </w:r>
      <w:r w:rsidR="00D52BEA" w:rsidRPr="001617F8">
        <w:t xml:space="preserve">carried out </w:t>
      </w:r>
      <w:r w:rsidR="006740FC" w:rsidRPr="001617F8">
        <w:t>after</w:t>
      </w:r>
      <w:r w:rsidR="006A77F9" w:rsidRPr="001617F8">
        <w:t xml:space="preserve"> </w:t>
      </w:r>
      <w:r w:rsidR="006740FC" w:rsidRPr="001617F8">
        <w:t>31</w:t>
      </w:r>
      <w:r w:rsidR="001617F8" w:rsidRPr="001617F8">
        <w:t> </w:t>
      </w:r>
      <w:r w:rsidR="006740FC" w:rsidRPr="001617F8">
        <w:t xml:space="preserve">December </w:t>
      </w:r>
      <w:r w:rsidR="00D52BEA" w:rsidRPr="001617F8">
        <w:t>20</w:t>
      </w:r>
      <w:r w:rsidR="007C0BFD" w:rsidRPr="001617F8">
        <w:t>2</w:t>
      </w:r>
      <w:r w:rsidR="006A77F9" w:rsidRPr="001617F8">
        <w:t>5.</w:t>
      </w:r>
    </w:p>
    <w:p w:rsidR="00896C95" w:rsidRPr="001617F8" w:rsidRDefault="00C14818" w:rsidP="00896C95">
      <w:pPr>
        <w:pStyle w:val="SubsectionHead"/>
      </w:pPr>
      <w:r w:rsidRPr="001617F8">
        <w:t>A</w:t>
      </w:r>
      <w:r w:rsidR="00896C95" w:rsidRPr="001617F8">
        <w:t>ctivities</w:t>
      </w:r>
      <w:r w:rsidR="009A1582" w:rsidRPr="001617F8">
        <w:t xml:space="preserve"> involv</w:t>
      </w:r>
      <w:r w:rsidR="00D52BEA" w:rsidRPr="001617F8">
        <w:t>ing</w:t>
      </w:r>
      <w:r w:rsidR="009A1582" w:rsidRPr="001617F8">
        <w:t xml:space="preserve"> </w:t>
      </w:r>
      <w:r w:rsidRPr="001617F8">
        <w:t xml:space="preserve">temporary </w:t>
      </w:r>
      <w:r w:rsidR="009A1582" w:rsidRPr="001617F8">
        <w:t>buildings</w:t>
      </w:r>
      <w:r w:rsidR="00D52BEA" w:rsidRPr="001617F8">
        <w:t xml:space="preserve"> etc.</w:t>
      </w:r>
    </w:p>
    <w:p w:rsidR="00991FAF" w:rsidRPr="001617F8" w:rsidRDefault="00991FAF" w:rsidP="00610166">
      <w:pPr>
        <w:pStyle w:val="subsection"/>
      </w:pPr>
      <w:r w:rsidRPr="001617F8">
        <w:tab/>
        <w:t>(3)</w:t>
      </w:r>
      <w:r w:rsidRPr="001617F8">
        <w:tab/>
        <w:t xml:space="preserve">A controlled activity is covered by this </w:t>
      </w:r>
      <w:proofErr w:type="spellStart"/>
      <w:r w:rsidRPr="001617F8">
        <w:t>subregulation</w:t>
      </w:r>
      <w:proofErr w:type="spellEnd"/>
      <w:r w:rsidR="001617F8" w:rsidRPr="001617F8">
        <w:t> </w:t>
      </w:r>
      <w:r w:rsidRPr="001617F8">
        <w:t>if:</w:t>
      </w:r>
    </w:p>
    <w:p w:rsidR="00D22EEE" w:rsidRPr="001617F8" w:rsidRDefault="00D22EEE" w:rsidP="00D22EEE">
      <w:pPr>
        <w:pStyle w:val="paragraph"/>
      </w:pPr>
      <w:r w:rsidRPr="001617F8">
        <w:tab/>
        <w:t>(a)</w:t>
      </w:r>
      <w:r w:rsidRPr="001617F8">
        <w:tab/>
        <w:t>the activity is a controlled activity for prescribed airspace for Sydney West Airport; and</w:t>
      </w:r>
    </w:p>
    <w:p w:rsidR="00896C95" w:rsidRPr="001617F8" w:rsidRDefault="00D22EEE" w:rsidP="00896C95">
      <w:pPr>
        <w:pStyle w:val="paragraph"/>
      </w:pPr>
      <w:r w:rsidRPr="001617F8">
        <w:tab/>
        <w:t>(b</w:t>
      </w:r>
      <w:r w:rsidR="00896C95" w:rsidRPr="001617F8">
        <w:t>)</w:t>
      </w:r>
      <w:r w:rsidR="00896C95" w:rsidRPr="001617F8">
        <w:tab/>
        <w:t xml:space="preserve">the activity is </w:t>
      </w:r>
      <w:r w:rsidR="00192A8F" w:rsidRPr="001617F8">
        <w:t>referred to</w:t>
      </w:r>
      <w:r w:rsidR="00896C95" w:rsidRPr="001617F8">
        <w:t xml:space="preserve"> in paragraph</w:t>
      </w:r>
      <w:r w:rsidR="001617F8" w:rsidRPr="001617F8">
        <w:t> </w:t>
      </w:r>
      <w:r w:rsidR="00896C95" w:rsidRPr="001617F8">
        <w:t>182(1)(a), (b) or (c) of the Act; and</w:t>
      </w:r>
    </w:p>
    <w:p w:rsidR="009B44AB" w:rsidRPr="001617F8" w:rsidRDefault="00D22EEE" w:rsidP="00624FAD">
      <w:pPr>
        <w:pStyle w:val="paragraph"/>
      </w:pPr>
      <w:r w:rsidRPr="001617F8">
        <w:tab/>
        <w:t>(c</w:t>
      </w:r>
      <w:r w:rsidR="00624FAD" w:rsidRPr="001617F8">
        <w:t>)</w:t>
      </w:r>
      <w:r w:rsidR="00624FAD" w:rsidRPr="001617F8">
        <w:tab/>
      </w:r>
      <w:r w:rsidR="009B44AB" w:rsidRPr="001617F8">
        <w:t>the activity does not continue for more than 12 months; and</w:t>
      </w:r>
    </w:p>
    <w:p w:rsidR="009B44AB" w:rsidRPr="001617F8" w:rsidRDefault="00D22EEE" w:rsidP="00624FAD">
      <w:pPr>
        <w:pStyle w:val="paragraph"/>
      </w:pPr>
      <w:r w:rsidRPr="001617F8">
        <w:tab/>
        <w:t>(d</w:t>
      </w:r>
      <w:r w:rsidR="009B44AB" w:rsidRPr="001617F8">
        <w:t>)</w:t>
      </w:r>
      <w:r w:rsidR="009B44AB" w:rsidRPr="001617F8">
        <w:tab/>
      </w:r>
      <w:r w:rsidR="007B73C6" w:rsidRPr="001617F8">
        <w:t>the activity is not intended to result in</w:t>
      </w:r>
      <w:r w:rsidR="00C534B8" w:rsidRPr="001617F8">
        <w:t>,</w:t>
      </w:r>
      <w:r w:rsidR="007B73C6" w:rsidRPr="001617F8">
        <w:t xml:space="preserve"> and does not involve the alteration of</w:t>
      </w:r>
      <w:r w:rsidR="00C534B8" w:rsidRPr="001617F8">
        <w:t>,</w:t>
      </w:r>
      <w:r w:rsidR="007B73C6" w:rsidRPr="001617F8">
        <w:t xml:space="preserve"> a building, structure, or other thing, that:</w:t>
      </w:r>
    </w:p>
    <w:p w:rsidR="007B73C6" w:rsidRPr="001617F8" w:rsidRDefault="007B73C6" w:rsidP="007B73C6">
      <w:pPr>
        <w:pStyle w:val="paragraphsub"/>
      </w:pPr>
      <w:r w:rsidRPr="001617F8">
        <w:tab/>
        <w:t>(</w:t>
      </w:r>
      <w:proofErr w:type="spellStart"/>
      <w:r w:rsidRPr="001617F8">
        <w:t>i</w:t>
      </w:r>
      <w:proofErr w:type="spellEnd"/>
      <w:r w:rsidRPr="001617F8">
        <w:t>)</w:t>
      </w:r>
      <w:r w:rsidRPr="001617F8">
        <w:tab/>
        <w:t>intrudes into the prescribed airspace for Sydney West Airport; and</w:t>
      </w:r>
    </w:p>
    <w:p w:rsidR="007B73C6" w:rsidRPr="001617F8" w:rsidRDefault="007B73C6" w:rsidP="007B73C6">
      <w:pPr>
        <w:pStyle w:val="paragraphsub"/>
      </w:pPr>
      <w:r w:rsidRPr="001617F8">
        <w:tab/>
        <w:t>(ii)</w:t>
      </w:r>
      <w:r w:rsidRPr="001617F8">
        <w:tab/>
        <w:t>is intended to remain in place for longer than 12 months; and</w:t>
      </w:r>
    </w:p>
    <w:p w:rsidR="006A77F9" w:rsidRPr="001617F8" w:rsidRDefault="00D22EEE" w:rsidP="006A77F9">
      <w:pPr>
        <w:pStyle w:val="paragraph"/>
      </w:pPr>
      <w:r w:rsidRPr="001617F8">
        <w:tab/>
        <w:t>(e</w:t>
      </w:r>
      <w:r w:rsidR="00624FAD" w:rsidRPr="001617F8">
        <w:t>)</w:t>
      </w:r>
      <w:r w:rsidR="00624FAD" w:rsidRPr="001617F8">
        <w:tab/>
        <w:t xml:space="preserve">the activity </w:t>
      </w:r>
      <w:r w:rsidR="00B404F3" w:rsidRPr="001617F8">
        <w:t>is not</w:t>
      </w:r>
      <w:r w:rsidR="0073400F" w:rsidRPr="001617F8">
        <w:t xml:space="preserve"> carried out after</w:t>
      </w:r>
      <w:r w:rsidR="006A77F9" w:rsidRPr="001617F8">
        <w:t xml:space="preserve"> </w:t>
      </w:r>
      <w:r w:rsidR="0073400F" w:rsidRPr="001617F8">
        <w:t>31</w:t>
      </w:r>
      <w:r w:rsidR="001617F8" w:rsidRPr="001617F8">
        <w:t> </w:t>
      </w:r>
      <w:r w:rsidR="0073400F" w:rsidRPr="001617F8">
        <w:t>December 202</w:t>
      </w:r>
      <w:r w:rsidR="006A77F9" w:rsidRPr="001617F8">
        <w:t>5.</w:t>
      </w:r>
    </w:p>
    <w:p w:rsidR="00896C95" w:rsidRPr="001617F8" w:rsidRDefault="00C14818" w:rsidP="009A1582">
      <w:pPr>
        <w:pStyle w:val="SubsectionHead"/>
      </w:pPr>
      <w:r w:rsidRPr="001617F8">
        <w:t>A</w:t>
      </w:r>
      <w:r w:rsidR="009A1582" w:rsidRPr="001617F8">
        <w:t xml:space="preserve">ctivities </w:t>
      </w:r>
      <w:r w:rsidR="00D22EEE" w:rsidRPr="001617F8">
        <w:t>covered by</w:t>
      </w:r>
      <w:r w:rsidR="009A1582" w:rsidRPr="001617F8">
        <w:t xml:space="preserve"> airpo</w:t>
      </w:r>
      <w:r w:rsidR="00192A8F" w:rsidRPr="001617F8">
        <w:t>rt plan for Sydney West Airport</w:t>
      </w:r>
    </w:p>
    <w:p w:rsidR="00624FAD" w:rsidRPr="001617F8" w:rsidRDefault="00991FAF" w:rsidP="00610166">
      <w:pPr>
        <w:pStyle w:val="subsection"/>
      </w:pPr>
      <w:r w:rsidRPr="001617F8">
        <w:tab/>
        <w:t>(4)</w:t>
      </w:r>
      <w:r w:rsidRPr="001617F8">
        <w:tab/>
        <w:t>A controlled activity is c</w:t>
      </w:r>
      <w:r w:rsidR="00192A8F" w:rsidRPr="001617F8">
        <w:t xml:space="preserve">overed by this </w:t>
      </w:r>
      <w:proofErr w:type="spellStart"/>
      <w:r w:rsidR="00192A8F" w:rsidRPr="001617F8">
        <w:t>subregulation</w:t>
      </w:r>
      <w:proofErr w:type="spellEnd"/>
      <w:r w:rsidR="001617F8" w:rsidRPr="001617F8">
        <w:t> </w:t>
      </w:r>
      <w:r w:rsidR="00192A8F" w:rsidRPr="001617F8">
        <w:t>if</w:t>
      </w:r>
      <w:r w:rsidR="00624FAD" w:rsidRPr="001617F8">
        <w:t>:</w:t>
      </w:r>
    </w:p>
    <w:p w:rsidR="00963A30" w:rsidRPr="001617F8" w:rsidRDefault="00963A30" w:rsidP="00963A30">
      <w:pPr>
        <w:pStyle w:val="paragraph"/>
      </w:pPr>
      <w:r w:rsidRPr="001617F8">
        <w:tab/>
        <w:t>(a)</w:t>
      </w:r>
      <w:r w:rsidRPr="001617F8">
        <w:tab/>
        <w:t>an airport plan for Sydney</w:t>
      </w:r>
      <w:r w:rsidR="004D2A75" w:rsidRPr="001617F8">
        <w:t xml:space="preserve"> West Airport is in force; and</w:t>
      </w:r>
    </w:p>
    <w:p w:rsidR="00991FAF" w:rsidRPr="001617F8" w:rsidRDefault="00963A30" w:rsidP="00624FAD">
      <w:pPr>
        <w:pStyle w:val="paragraph"/>
      </w:pPr>
      <w:r w:rsidRPr="001617F8">
        <w:tab/>
        <w:t>(b</w:t>
      </w:r>
      <w:r w:rsidR="00624FAD" w:rsidRPr="001617F8">
        <w:t>)</w:t>
      </w:r>
      <w:r w:rsidR="00624FAD" w:rsidRPr="001617F8">
        <w:tab/>
      </w:r>
      <w:r w:rsidR="00192A8F" w:rsidRPr="001617F8">
        <w:t xml:space="preserve">the controlled activity is, or comprises part of, a development </w:t>
      </w:r>
      <w:r w:rsidR="00B3560C" w:rsidRPr="001617F8">
        <w:t xml:space="preserve">covered by </w:t>
      </w:r>
      <w:r w:rsidR="00192A8F" w:rsidRPr="001617F8">
        <w:t>Part</w:t>
      </w:r>
      <w:r w:rsidR="001617F8" w:rsidRPr="001617F8">
        <w:t> </w:t>
      </w:r>
      <w:r w:rsidR="00192A8F" w:rsidRPr="001617F8">
        <w:t>3 of the airport plan</w:t>
      </w:r>
      <w:r w:rsidR="00624FAD" w:rsidRPr="001617F8">
        <w:t>; and</w:t>
      </w:r>
    </w:p>
    <w:p w:rsidR="006A77F9" w:rsidRPr="001617F8" w:rsidRDefault="00963A30" w:rsidP="00624FAD">
      <w:pPr>
        <w:pStyle w:val="paragraph"/>
      </w:pPr>
      <w:r w:rsidRPr="001617F8">
        <w:tab/>
        <w:t>(c</w:t>
      </w:r>
      <w:r w:rsidR="00624FAD" w:rsidRPr="001617F8">
        <w:t>)</w:t>
      </w:r>
      <w:r w:rsidR="00624FAD" w:rsidRPr="001617F8">
        <w:tab/>
      </w:r>
      <w:r w:rsidR="00B11DA2" w:rsidRPr="001617F8">
        <w:t xml:space="preserve">the activity </w:t>
      </w:r>
      <w:r w:rsidR="00B404F3" w:rsidRPr="001617F8">
        <w:t xml:space="preserve">is not </w:t>
      </w:r>
      <w:r w:rsidR="00B11DA2" w:rsidRPr="001617F8">
        <w:t>carried out after</w:t>
      </w:r>
      <w:r w:rsidR="006A77F9" w:rsidRPr="001617F8">
        <w:t xml:space="preserve"> 30</w:t>
      </w:r>
      <w:r w:rsidR="001617F8" w:rsidRPr="001617F8">
        <w:t> </w:t>
      </w:r>
      <w:r w:rsidR="006A77F9" w:rsidRPr="001617F8">
        <w:t>June 2026.</w:t>
      </w:r>
    </w:p>
    <w:p w:rsidR="005451E6" w:rsidRPr="001617F8" w:rsidRDefault="005451E6" w:rsidP="005451E6">
      <w:pPr>
        <w:pStyle w:val="ActHead2"/>
      </w:pPr>
      <w:bookmarkStart w:id="17" w:name="f_Check_Lines_above"/>
      <w:bookmarkStart w:id="18" w:name="_Toc485813031"/>
      <w:bookmarkEnd w:id="17"/>
      <w:r w:rsidRPr="001617F8">
        <w:rPr>
          <w:rStyle w:val="CharPartNo"/>
        </w:rPr>
        <w:t>Part</w:t>
      </w:r>
      <w:r w:rsidR="001617F8" w:rsidRPr="001617F8">
        <w:rPr>
          <w:rStyle w:val="CharPartNo"/>
        </w:rPr>
        <w:t> </w:t>
      </w:r>
      <w:r w:rsidRPr="001617F8">
        <w:rPr>
          <w:rStyle w:val="CharPartNo"/>
        </w:rPr>
        <w:t>6</w:t>
      </w:r>
      <w:r w:rsidRPr="001617F8">
        <w:t>—</w:t>
      </w:r>
      <w:r w:rsidRPr="001617F8">
        <w:rPr>
          <w:rStyle w:val="CharPartText"/>
        </w:rPr>
        <w:t>Miscellaneous</w:t>
      </w:r>
      <w:bookmarkEnd w:id="18"/>
    </w:p>
    <w:p w:rsidR="00AC13E2" w:rsidRPr="001617F8" w:rsidRDefault="00AC13E2" w:rsidP="00AC13E2">
      <w:pPr>
        <w:pStyle w:val="Header"/>
      </w:pPr>
      <w:r w:rsidRPr="001617F8">
        <w:rPr>
          <w:rStyle w:val="CharDivNo"/>
        </w:rPr>
        <w:t xml:space="preserve"> </w:t>
      </w:r>
      <w:r w:rsidRPr="001617F8">
        <w:rPr>
          <w:rStyle w:val="CharDivText"/>
        </w:rPr>
        <w:t xml:space="preserve"> </w:t>
      </w:r>
    </w:p>
    <w:sectPr w:rsidR="00AC13E2" w:rsidRPr="001617F8" w:rsidSect="00327BE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CD5" w:rsidRDefault="00856CD5" w:rsidP="0048364F">
      <w:pPr>
        <w:spacing w:line="240" w:lineRule="auto"/>
      </w:pPr>
      <w:r>
        <w:separator/>
      </w:r>
    </w:p>
  </w:endnote>
  <w:endnote w:type="continuationSeparator" w:id="0">
    <w:p w:rsidR="00856CD5" w:rsidRDefault="00856C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27BE8" w:rsidRDefault="00327BE8" w:rsidP="00327BE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27BE8">
      <w:rPr>
        <w:i/>
        <w:sz w:val="18"/>
      </w:rPr>
      <w:t>OPC62637 -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327BE8" w:rsidRDefault="00327BE8" w:rsidP="00327BE8">
    <w:pPr>
      <w:rPr>
        <w:rFonts w:cs="Times New Roman"/>
        <w:i/>
        <w:sz w:val="18"/>
      </w:rPr>
    </w:pPr>
    <w:r w:rsidRPr="00327BE8">
      <w:rPr>
        <w:rFonts w:cs="Times New Roman"/>
        <w:i/>
        <w:sz w:val="18"/>
      </w:rPr>
      <w:t>OPC62637 -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27BE8" w:rsidRDefault="00327BE8" w:rsidP="00327BE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27BE8">
      <w:rPr>
        <w:i/>
        <w:sz w:val="18"/>
      </w:rPr>
      <w:t>OPC62637 -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617F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0CE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6EF8">
            <w:rPr>
              <w:i/>
              <w:sz w:val="18"/>
            </w:rPr>
            <w:t>Airports (Protection of Airspace) Amendment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27BE8" w:rsidRDefault="00327BE8" w:rsidP="00327BE8">
    <w:pPr>
      <w:rPr>
        <w:rFonts w:cs="Times New Roman"/>
        <w:i/>
        <w:sz w:val="18"/>
      </w:rPr>
    </w:pPr>
    <w:r w:rsidRPr="00327BE8">
      <w:rPr>
        <w:rFonts w:cs="Times New Roman"/>
        <w:i/>
        <w:sz w:val="18"/>
      </w:rPr>
      <w:t>OPC62637 -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617F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6EF8">
            <w:rPr>
              <w:i/>
              <w:sz w:val="18"/>
            </w:rPr>
            <w:t>Airports (Protection of Airspace) Amendment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01A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27BE8" w:rsidRDefault="00327BE8" w:rsidP="00327BE8">
    <w:pPr>
      <w:rPr>
        <w:rFonts w:cs="Times New Roman"/>
        <w:i/>
        <w:sz w:val="18"/>
      </w:rPr>
    </w:pPr>
    <w:r w:rsidRPr="00327BE8">
      <w:rPr>
        <w:rFonts w:cs="Times New Roman"/>
        <w:i/>
        <w:sz w:val="18"/>
      </w:rPr>
      <w:t>OPC62637 -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617F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01A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6EF8">
            <w:rPr>
              <w:i/>
              <w:sz w:val="18"/>
            </w:rPr>
            <w:t>Airports (Protection of Airspace) Amendment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27BE8" w:rsidRDefault="00327BE8" w:rsidP="00327BE8">
    <w:pPr>
      <w:rPr>
        <w:rFonts w:cs="Times New Roman"/>
        <w:i/>
        <w:sz w:val="18"/>
      </w:rPr>
    </w:pPr>
    <w:r w:rsidRPr="00327BE8">
      <w:rPr>
        <w:rFonts w:cs="Times New Roman"/>
        <w:i/>
        <w:sz w:val="18"/>
      </w:rPr>
      <w:t>OPC62637 -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6EF8">
            <w:rPr>
              <w:i/>
              <w:sz w:val="18"/>
            </w:rPr>
            <w:t>Airports (Protection of Airspace) Amendment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01A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327BE8" w:rsidRDefault="00327BE8" w:rsidP="00327BE8">
    <w:pPr>
      <w:rPr>
        <w:rFonts w:cs="Times New Roman"/>
        <w:i/>
        <w:sz w:val="18"/>
      </w:rPr>
    </w:pPr>
    <w:r w:rsidRPr="00327BE8">
      <w:rPr>
        <w:rFonts w:cs="Times New Roman"/>
        <w:i/>
        <w:sz w:val="18"/>
      </w:rPr>
      <w:t>OPC62637 -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6EF8">
            <w:rPr>
              <w:i/>
              <w:sz w:val="18"/>
            </w:rPr>
            <w:t>Airports (Protection of Airspace) Amendment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0CE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27BE8" w:rsidRDefault="00327BE8" w:rsidP="00327BE8">
    <w:pPr>
      <w:rPr>
        <w:rFonts w:cs="Times New Roman"/>
        <w:i/>
        <w:sz w:val="18"/>
      </w:rPr>
    </w:pPr>
    <w:r w:rsidRPr="00327BE8">
      <w:rPr>
        <w:rFonts w:cs="Times New Roman"/>
        <w:i/>
        <w:sz w:val="18"/>
      </w:rPr>
      <w:t>OPC62637 -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CD5" w:rsidRDefault="00856CD5" w:rsidP="0048364F">
      <w:pPr>
        <w:spacing w:line="240" w:lineRule="auto"/>
      </w:pPr>
      <w:r>
        <w:separator/>
      </w:r>
    </w:p>
  </w:footnote>
  <w:footnote w:type="continuationSeparator" w:id="0">
    <w:p w:rsidR="00856CD5" w:rsidRDefault="00856C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F01A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F01A3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D5"/>
    <w:rsid w:val="00000263"/>
    <w:rsid w:val="000113BC"/>
    <w:rsid w:val="000136AF"/>
    <w:rsid w:val="00022A14"/>
    <w:rsid w:val="00031C25"/>
    <w:rsid w:val="00032B0D"/>
    <w:rsid w:val="0004044E"/>
    <w:rsid w:val="0005120E"/>
    <w:rsid w:val="00054577"/>
    <w:rsid w:val="000614BF"/>
    <w:rsid w:val="0007169C"/>
    <w:rsid w:val="00077593"/>
    <w:rsid w:val="00083F48"/>
    <w:rsid w:val="0008619B"/>
    <w:rsid w:val="000A7DF9"/>
    <w:rsid w:val="000C798F"/>
    <w:rsid w:val="000D05EF"/>
    <w:rsid w:val="000D5485"/>
    <w:rsid w:val="000F21C1"/>
    <w:rsid w:val="000F33C9"/>
    <w:rsid w:val="00105D72"/>
    <w:rsid w:val="001061BB"/>
    <w:rsid w:val="0010745C"/>
    <w:rsid w:val="00114ABC"/>
    <w:rsid w:val="00117277"/>
    <w:rsid w:val="00135B45"/>
    <w:rsid w:val="00160BD7"/>
    <w:rsid w:val="001617F8"/>
    <w:rsid w:val="001643C9"/>
    <w:rsid w:val="00165568"/>
    <w:rsid w:val="00166082"/>
    <w:rsid w:val="00166C2F"/>
    <w:rsid w:val="001716C9"/>
    <w:rsid w:val="0018017D"/>
    <w:rsid w:val="00184261"/>
    <w:rsid w:val="00192A8F"/>
    <w:rsid w:val="00193461"/>
    <w:rsid w:val="001939E1"/>
    <w:rsid w:val="00194266"/>
    <w:rsid w:val="00195382"/>
    <w:rsid w:val="001A3B9F"/>
    <w:rsid w:val="001A4D1B"/>
    <w:rsid w:val="001A65C0"/>
    <w:rsid w:val="001B6456"/>
    <w:rsid w:val="001B7A5D"/>
    <w:rsid w:val="001C15F9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0C9C"/>
    <w:rsid w:val="00291167"/>
    <w:rsid w:val="00297ECB"/>
    <w:rsid w:val="002C152A"/>
    <w:rsid w:val="002D043A"/>
    <w:rsid w:val="002F01A3"/>
    <w:rsid w:val="0031713F"/>
    <w:rsid w:val="00321913"/>
    <w:rsid w:val="00327BE8"/>
    <w:rsid w:val="003316DC"/>
    <w:rsid w:val="00332E0D"/>
    <w:rsid w:val="003415D3"/>
    <w:rsid w:val="00346335"/>
    <w:rsid w:val="00352B0F"/>
    <w:rsid w:val="003561B0"/>
    <w:rsid w:val="00367960"/>
    <w:rsid w:val="00393D1F"/>
    <w:rsid w:val="003A15AC"/>
    <w:rsid w:val="003A56EB"/>
    <w:rsid w:val="003B0627"/>
    <w:rsid w:val="003C2A3D"/>
    <w:rsid w:val="003C5F2B"/>
    <w:rsid w:val="003D0BFE"/>
    <w:rsid w:val="003D5700"/>
    <w:rsid w:val="003E5B08"/>
    <w:rsid w:val="003F0F5A"/>
    <w:rsid w:val="00400A30"/>
    <w:rsid w:val="004022CA"/>
    <w:rsid w:val="004116CD"/>
    <w:rsid w:val="00414ADE"/>
    <w:rsid w:val="00424CA9"/>
    <w:rsid w:val="004257BB"/>
    <w:rsid w:val="004261D9"/>
    <w:rsid w:val="004349B1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14F9"/>
    <w:rsid w:val="004D2A75"/>
    <w:rsid w:val="004F1FAC"/>
    <w:rsid w:val="004F676E"/>
    <w:rsid w:val="00510308"/>
    <w:rsid w:val="005169D0"/>
    <w:rsid w:val="00516B8D"/>
    <w:rsid w:val="0052686F"/>
    <w:rsid w:val="0052756C"/>
    <w:rsid w:val="00530230"/>
    <w:rsid w:val="00530CC9"/>
    <w:rsid w:val="00537FBC"/>
    <w:rsid w:val="00541D73"/>
    <w:rsid w:val="00543469"/>
    <w:rsid w:val="005451E6"/>
    <w:rsid w:val="005452CC"/>
    <w:rsid w:val="00545A64"/>
    <w:rsid w:val="00546FA3"/>
    <w:rsid w:val="00554243"/>
    <w:rsid w:val="00557C7A"/>
    <w:rsid w:val="00562A58"/>
    <w:rsid w:val="005642BC"/>
    <w:rsid w:val="00574F82"/>
    <w:rsid w:val="00577994"/>
    <w:rsid w:val="00581211"/>
    <w:rsid w:val="00582918"/>
    <w:rsid w:val="00584811"/>
    <w:rsid w:val="00591D4A"/>
    <w:rsid w:val="00593AA6"/>
    <w:rsid w:val="00594161"/>
    <w:rsid w:val="00594749"/>
    <w:rsid w:val="005A482B"/>
    <w:rsid w:val="005B4067"/>
    <w:rsid w:val="005C0BD4"/>
    <w:rsid w:val="005C36E0"/>
    <w:rsid w:val="005C3F41"/>
    <w:rsid w:val="005D168D"/>
    <w:rsid w:val="005D5EA1"/>
    <w:rsid w:val="005D723F"/>
    <w:rsid w:val="005E61D3"/>
    <w:rsid w:val="005F7738"/>
    <w:rsid w:val="00600219"/>
    <w:rsid w:val="00603C28"/>
    <w:rsid w:val="00610166"/>
    <w:rsid w:val="00613EAD"/>
    <w:rsid w:val="006158AC"/>
    <w:rsid w:val="00615C52"/>
    <w:rsid w:val="00624FAD"/>
    <w:rsid w:val="00640402"/>
    <w:rsid w:val="00640F78"/>
    <w:rsid w:val="00646E7B"/>
    <w:rsid w:val="00655D6A"/>
    <w:rsid w:val="00656DE9"/>
    <w:rsid w:val="00667481"/>
    <w:rsid w:val="006740FC"/>
    <w:rsid w:val="00677CC2"/>
    <w:rsid w:val="0068301B"/>
    <w:rsid w:val="00685F42"/>
    <w:rsid w:val="006866A1"/>
    <w:rsid w:val="0069207B"/>
    <w:rsid w:val="006A4309"/>
    <w:rsid w:val="006A77F9"/>
    <w:rsid w:val="006B7006"/>
    <w:rsid w:val="006C7F8C"/>
    <w:rsid w:val="006D7AB9"/>
    <w:rsid w:val="006E135F"/>
    <w:rsid w:val="00700B2C"/>
    <w:rsid w:val="007015A6"/>
    <w:rsid w:val="00707FE4"/>
    <w:rsid w:val="00711573"/>
    <w:rsid w:val="00713084"/>
    <w:rsid w:val="00720FC2"/>
    <w:rsid w:val="00721A98"/>
    <w:rsid w:val="00731E00"/>
    <w:rsid w:val="00732E9D"/>
    <w:rsid w:val="0073400F"/>
    <w:rsid w:val="0073491A"/>
    <w:rsid w:val="007440B7"/>
    <w:rsid w:val="00747993"/>
    <w:rsid w:val="00750081"/>
    <w:rsid w:val="007634AD"/>
    <w:rsid w:val="007715C9"/>
    <w:rsid w:val="00774EDD"/>
    <w:rsid w:val="007757EC"/>
    <w:rsid w:val="00786EC7"/>
    <w:rsid w:val="00791457"/>
    <w:rsid w:val="007A35E6"/>
    <w:rsid w:val="007A6863"/>
    <w:rsid w:val="007B0CE1"/>
    <w:rsid w:val="007B73C6"/>
    <w:rsid w:val="007B7F97"/>
    <w:rsid w:val="007C0BFD"/>
    <w:rsid w:val="007D45C1"/>
    <w:rsid w:val="007D6B9B"/>
    <w:rsid w:val="007E3722"/>
    <w:rsid w:val="007E7D4A"/>
    <w:rsid w:val="007F48ED"/>
    <w:rsid w:val="007F7947"/>
    <w:rsid w:val="00812F45"/>
    <w:rsid w:val="0084172C"/>
    <w:rsid w:val="00856A31"/>
    <w:rsid w:val="00856CD5"/>
    <w:rsid w:val="008754D0"/>
    <w:rsid w:val="00877D48"/>
    <w:rsid w:val="0088345B"/>
    <w:rsid w:val="00887CC2"/>
    <w:rsid w:val="0089659A"/>
    <w:rsid w:val="00896C95"/>
    <w:rsid w:val="008A16A5"/>
    <w:rsid w:val="008A27A3"/>
    <w:rsid w:val="008C0E3E"/>
    <w:rsid w:val="008C2B5D"/>
    <w:rsid w:val="008D0EE0"/>
    <w:rsid w:val="008D5B99"/>
    <w:rsid w:val="008D7A27"/>
    <w:rsid w:val="008E4702"/>
    <w:rsid w:val="008E69AA"/>
    <w:rsid w:val="008F4F1C"/>
    <w:rsid w:val="00901C69"/>
    <w:rsid w:val="00920E74"/>
    <w:rsid w:val="00921A75"/>
    <w:rsid w:val="00922764"/>
    <w:rsid w:val="00932377"/>
    <w:rsid w:val="00937D13"/>
    <w:rsid w:val="00943102"/>
    <w:rsid w:val="0094523D"/>
    <w:rsid w:val="0094621C"/>
    <w:rsid w:val="009559E6"/>
    <w:rsid w:val="00963A30"/>
    <w:rsid w:val="00976A63"/>
    <w:rsid w:val="00983419"/>
    <w:rsid w:val="00991FAF"/>
    <w:rsid w:val="009A1582"/>
    <w:rsid w:val="009B44AB"/>
    <w:rsid w:val="009B6BE2"/>
    <w:rsid w:val="009C3431"/>
    <w:rsid w:val="009C5989"/>
    <w:rsid w:val="009D08DA"/>
    <w:rsid w:val="00A06860"/>
    <w:rsid w:val="00A136F5"/>
    <w:rsid w:val="00A231E2"/>
    <w:rsid w:val="00A2550D"/>
    <w:rsid w:val="00A31049"/>
    <w:rsid w:val="00A40A21"/>
    <w:rsid w:val="00A4169B"/>
    <w:rsid w:val="00A445F2"/>
    <w:rsid w:val="00A50D55"/>
    <w:rsid w:val="00A5165B"/>
    <w:rsid w:val="00A52FDA"/>
    <w:rsid w:val="00A64912"/>
    <w:rsid w:val="00A70A74"/>
    <w:rsid w:val="00A92FF6"/>
    <w:rsid w:val="00AA0343"/>
    <w:rsid w:val="00AA2A5C"/>
    <w:rsid w:val="00AB31CC"/>
    <w:rsid w:val="00AB78E9"/>
    <w:rsid w:val="00AC13E2"/>
    <w:rsid w:val="00AD3467"/>
    <w:rsid w:val="00AD5641"/>
    <w:rsid w:val="00AE0F9B"/>
    <w:rsid w:val="00AF55FF"/>
    <w:rsid w:val="00B032D8"/>
    <w:rsid w:val="00B10874"/>
    <w:rsid w:val="00B11DA2"/>
    <w:rsid w:val="00B33B3C"/>
    <w:rsid w:val="00B3560C"/>
    <w:rsid w:val="00B37E9A"/>
    <w:rsid w:val="00B404F3"/>
    <w:rsid w:val="00B40D74"/>
    <w:rsid w:val="00B44FA0"/>
    <w:rsid w:val="00B52663"/>
    <w:rsid w:val="00B56DCB"/>
    <w:rsid w:val="00B76EF8"/>
    <w:rsid w:val="00B770D2"/>
    <w:rsid w:val="00BA47A3"/>
    <w:rsid w:val="00BA5026"/>
    <w:rsid w:val="00BB6696"/>
    <w:rsid w:val="00BB6E79"/>
    <w:rsid w:val="00BE3B31"/>
    <w:rsid w:val="00BE719A"/>
    <w:rsid w:val="00BE720A"/>
    <w:rsid w:val="00BF0698"/>
    <w:rsid w:val="00BF1582"/>
    <w:rsid w:val="00BF6650"/>
    <w:rsid w:val="00C067E5"/>
    <w:rsid w:val="00C14818"/>
    <w:rsid w:val="00C164CA"/>
    <w:rsid w:val="00C42BF8"/>
    <w:rsid w:val="00C460AE"/>
    <w:rsid w:val="00C50043"/>
    <w:rsid w:val="00C50A0F"/>
    <w:rsid w:val="00C534B8"/>
    <w:rsid w:val="00C7573B"/>
    <w:rsid w:val="00C76CF3"/>
    <w:rsid w:val="00C8066F"/>
    <w:rsid w:val="00CA7844"/>
    <w:rsid w:val="00CB58EF"/>
    <w:rsid w:val="00CE7D64"/>
    <w:rsid w:val="00CF0BB2"/>
    <w:rsid w:val="00D13441"/>
    <w:rsid w:val="00D22EEE"/>
    <w:rsid w:val="00D243A3"/>
    <w:rsid w:val="00D3200B"/>
    <w:rsid w:val="00D33440"/>
    <w:rsid w:val="00D35B77"/>
    <w:rsid w:val="00D52BEA"/>
    <w:rsid w:val="00D52EFE"/>
    <w:rsid w:val="00D56A0D"/>
    <w:rsid w:val="00D63EF6"/>
    <w:rsid w:val="00D66518"/>
    <w:rsid w:val="00D67C0D"/>
    <w:rsid w:val="00D70DFB"/>
    <w:rsid w:val="00D71EEA"/>
    <w:rsid w:val="00D735CD"/>
    <w:rsid w:val="00D766DF"/>
    <w:rsid w:val="00D95737"/>
    <w:rsid w:val="00D95891"/>
    <w:rsid w:val="00DA1316"/>
    <w:rsid w:val="00DB5CB4"/>
    <w:rsid w:val="00DE149E"/>
    <w:rsid w:val="00DE49D1"/>
    <w:rsid w:val="00E05704"/>
    <w:rsid w:val="00E07C80"/>
    <w:rsid w:val="00E12F1A"/>
    <w:rsid w:val="00E21CFB"/>
    <w:rsid w:val="00E22935"/>
    <w:rsid w:val="00E4730E"/>
    <w:rsid w:val="00E54292"/>
    <w:rsid w:val="00E60191"/>
    <w:rsid w:val="00E7194F"/>
    <w:rsid w:val="00E73EF4"/>
    <w:rsid w:val="00E74DC7"/>
    <w:rsid w:val="00E87699"/>
    <w:rsid w:val="00E92E27"/>
    <w:rsid w:val="00E9586B"/>
    <w:rsid w:val="00E97334"/>
    <w:rsid w:val="00E977CC"/>
    <w:rsid w:val="00EA0D36"/>
    <w:rsid w:val="00ED4928"/>
    <w:rsid w:val="00EE2097"/>
    <w:rsid w:val="00EE6190"/>
    <w:rsid w:val="00EF2E3A"/>
    <w:rsid w:val="00EF6402"/>
    <w:rsid w:val="00F00E1F"/>
    <w:rsid w:val="00F047E2"/>
    <w:rsid w:val="00F04D57"/>
    <w:rsid w:val="00F078DC"/>
    <w:rsid w:val="00F13E86"/>
    <w:rsid w:val="00F23C2A"/>
    <w:rsid w:val="00F32FCB"/>
    <w:rsid w:val="00F37EA1"/>
    <w:rsid w:val="00F5799F"/>
    <w:rsid w:val="00F6709F"/>
    <w:rsid w:val="00F677A9"/>
    <w:rsid w:val="00F732EA"/>
    <w:rsid w:val="00F84C40"/>
    <w:rsid w:val="00F84CF5"/>
    <w:rsid w:val="00F8612E"/>
    <w:rsid w:val="00FA420B"/>
    <w:rsid w:val="00FA6C9A"/>
    <w:rsid w:val="00FE0781"/>
    <w:rsid w:val="00FE64CC"/>
    <w:rsid w:val="00FF39DE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17F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7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7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7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7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7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7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7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7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617F8"/>
  </w:style>
  <w:style w:type="paragraph" w:customStyle="1" w:styleId="OPCParaBase">
    <w:name w:val="OPCParaBase"/>
    <w:qFormat/>
    <w:rsid w:val="001617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617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617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617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617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617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617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617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617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617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617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617F8"/>
  </w:style>
  <w:style w:type="paragraph" w:customStyle="1" w:styleId="Blocks">
    <w:name w:val="Blocks"/>
    <w:aliases w:val="bb"/>
    <w:basedOn w:val="OPCParaBase"/>
    <w:qFormat/>
    <w:rsid w:val="001617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617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617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617F8"/>
    <w:rPr>
      <w:i/>
    </w:rPr>
  </w:style>
  <w:style w:type="paragraph" w:customStyle="1" w:styleId="BoxList">
    <w:name w:val="BoxList"/>
    <w:aliases w:val="bl"/>
    <w:basedOn w:val="BoxText"/>
    <w:qFormat/>
    <w:rsid w:val="001617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617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617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617F8"/>
    <w:pPr>
      <w:ind w:left="1985" w:hanging="851"/>
    </w:pPr>
  </w:style>
  <w:style w:type="character" w:customStyle="1" w:styleId="CharAmPartNo">
    <w:name w:val="CharAmPartNo"/>
    <w:basedOn w:val="OPCCharBase"/>
    <w:qFormat/>
    <w:rsid w:val="001617F8"/>
  </w:style>
  <w:style w:type="character" w:customStyle="1" w:styleId="CharAmPartText">
    <w:name w:val="CharAmPartText"/>
    <w:basedOn w:val="OPCCharBase"/>
    <w:qFormat/>
    <w:rsid w:val="001617F8"/>
  </w:style>
  <w:style w:type="character" w:customStyle="1" w:styleId="CharAmSchNo">
    <w:name w:val="CharAmSchNo"/>
    <w:basedOn w:val="OPCCharBase"/>
    <w:qFormat/>
    <w:rsid w:val="001617F8"/>
  </w:style>
  <w:style w:type="character" w:customStyle="1" w:styleId="CharAmSchText">
    <w:name w:val="CharAmSchText"/>
    <w:basedOn w:val="OPCCharBase"/>
    <w:qFormat/>
    <w:rsid w:val="001617F8"/>
  </w:style>
  <w:style w:type="character" w:customStyle="1" w:styleId="CharBoldItalic">
    <w:name w:val="CharBoldItalic"/>
    <w:basedOn w:val="OPCCharBase"/>
    <w:uiPriority w:val="1"/>
    <w:qFormat/>
    <w:rsid w:val="001617F8"/>
    <w:rPr>
      <w:b/>
      <w:i/>
    </w:rPr>
  </w:style>
  <w:style w:type="character" w:customStyle="1" w:styleId="CharChapNo">
    <w:name w:val="CharChapNo"/>
    <w:basedOn w:val="OPCCharBase"/>
    <w:uiPriority w:val="1"/>
    <w:qFormat/>
    <w:rsid w:val="001617F8"/>
  </w:style>
  <w:style w:type="character" w:customStyle="1" w:styleId="CharChapText">
    <w:name w:val="CharChapText"/>
    <w:basedOn w:val="OPCCharBase"/>
    <w:uiPriority w:val="1"/>
    <w:qFormat/>
    <w:rsid w:val="001617F8"/>
  </w:style>
  <w:style w:type="character" w:customStyle="1" w:styleId="CharDivNo">
    <w:name w:val="CharDivNo"/>
    <w:basedOn w:val="OPCCharBase"/>
    <w:uiPriority w:val="1"/>
    <w:qFormat/>
    <w:rsid w:val="001617F8"/>
  </w:style>
  <w:style w:type="character" w:customStyle="1" w:styleId="CharDivText">
    <w:name w:val="CharDivText"/>
    <w:basedOn w:val="OPCCharBase"/>
    <w:uiPriority w:val="1"/>
    <w:qFormat/>
    <w:rsid w:val="001617F8"/>
  </w:style>
  <w:style w:type="character" w:customStyle="1" w:styleId="CharItalic">
    <w:name w:val="CharItalic"/>
    <w:basedOn w:val="OPCCharBase"/>
    <w:uiPriority w:val="1"/>
    <w:qFormat/>
    <w:rsid w:val="001617F8"/>
    <w:rPr>
      <w:i/>
    </w:rPr>
  </w:style>
  <w:style w:type="character" w:customStyle="1" w:styleId="CharPartNo">
    <w:name w:val="CharPartNo"/>
    <w:basedOn w:val="OPCCharBase"/>
    <w:uiPriority w:val="1"/>
    <w:qFormat/>
    <w:rsid w:val="001617F8"/>
  </w:style>
  <w:style w:type="character" w:customStyle="1" w:styleId="CharPartText">
    <w:name w:val="CharPartText"/>
    <w:basedOn w:val="OPCCharBase"/>
    <w:uiPriority w:val="1"/>
    <w:qFormat/>
    <w:rsid w:val="001617F8"/>
  </w:style>
  <w:style w:type="character" w:customStyle="1" w:styleId="CharSectno">
    <w:name w:val="CharSectno"/>
    <w:basedOn w:val="OPCCharBase"/>
    <w:qFormat/>
    <w:rsid w:val="001617F8"/>
  </w:style>
  <w:style w:type="character" w:customStyle="1" w:styleId="CharSubdNo">
    <w:name w:val="CharSubdNo"/>
    <w:basedOn w:val="OPCCharBase"/>
    <w:uiPriority w:val="1"/>
    <w:qFormat/>
    <w:rsid w:val="001617F8"/>
  </w:style>
  <w:style w:type="character" w:customStyle="1" w:styleId="CharSubdText">
    <w:name w:val="CharSubdText"/>
    <w:basedOn w:val="OPCCharBase"/>
    <w:uiPriority w:val="1"/>
    <w:qFormat/>
    <w:rsid w:val="001617F8"/>
  </w:style>
  <w:style w:type="paragraph" w:customStyle="1" w:styleId="CTA--">
    <w:name w:val="CTA --"/>
    <w:basedOn w:val="OPCParaBase"/>
    <w:next w:val="Normal"/>
    <w:rsid w:val="001617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617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617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617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617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617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617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617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617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617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617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617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617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617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617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617F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617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617F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617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617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617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17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17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617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617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617F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617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617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617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617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617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617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617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617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617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617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617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617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617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617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617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617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617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617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617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617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617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617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617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617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617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617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617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617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617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617F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617F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617F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617F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617F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617F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617F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617F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617F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617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617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617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617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617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617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17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17F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617F8"/>
    <w:rPr>
      <w:sz w:val="16"/>
    </w:rPr>
  </w:style>
  <w:style w:type="table" w:customStyle="1" w:styleId="CFlag">
    <w:name w:val="CFlag"/>
    <w:basedOn w:val="TableNormal"/>
    <w:uiPriority w:val="99"/>
    <w:rsid w:val="001617F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617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617F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617F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617F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617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617F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617F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617F8"/>
    <w:pPr>
      <w:spacing w:before="120"/>
    </w:pPr>
  </w:style>
  <w:style w:type="paragraph" w:customStyle="1" w:styleId="CompiledActNo">
    <w:name w:val="CompiledActNo"/>
    <w:basedOn w:val="OPCParaBase"/>
    <w:next w:val="Normal"/>
    <w:rsid w:val="001617F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617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617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617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617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617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617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617F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617F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617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617F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617F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617F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617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617F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617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617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617F8"/>
  </w:style>
  <w:style w:type="character" w:customStyle="1" w:styleId="CharSubPartNoCASA">
    <w:name w:val="CharSubPartNo(CASA)"/>
    <w:basedOn w:val="OPCCharBase"/>
    <w:uiPriority w:val="1"/>
    <w:rsid w:val="001617F8"/>
  </w:style>
  <w:style w:type="paragraph" w:customStyle="1" w:styleId="ENoteTTIndentHeadingSub">
    <w:name w:val="ENoteTTIndentHeadingSub"/>
    <w:aliases w:val="enTTHis"/>
    <w:basedOn w:val="OPCParaBase"/>
    <w:rsid w:val="001617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617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617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617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617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617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617F8"/>
    <w:rPr>
      <w:sz w:val="22"/>
    </w:rPr>
  </w:style>
  <w:style w:type="paragraph" w:customStyle="1" w:styleId="SOTextNote">
    <w:name w:val="SO TextNote"/>
    <w:aliases w:val="sont"/>
    <w:basedOn w:val="SOText"/>
    <w:qFormat/>
    <w:rsid w:val="001617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617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17F8"/>
    <w:rPr>
      <w:sz w:val="22"/>
    </w:rPr>
  </w:style>
  <w:style w:type="paragraph" w:customStyle="1" w:styleId="FileName">
    <w:name w:val="FileName"/>
    <w:basedOn w:val="Normal"/>
    <w:rsid w:val="001617F8"/>
  </w:style>
  <w:style w:type="paragraph" w:customStyle="1" w:styleId="TableHeading">
    <w:name w:val="TableHeading"/>
    <w:aliases w:val="th"/>
    <w:basedOn w:val="OPCParaBase"/>
    <w:next w:val="Tabletext"/>
    <w:rsid w:val="001617F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617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17F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17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17F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617F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17F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617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17F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617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17F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617F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617F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617F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61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7F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7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7F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7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7F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7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7F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17F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7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7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7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7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7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7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7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7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617F8"/>
  </w:style>
  <w:style w:type="paragraph" w:customStyle="1" w:styleId="OPCParaBase">
    <w:name w:val="OPCParaBase"/>
    <w:qFormat/>
    <w:rsid w:val="001617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617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617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617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617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617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617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617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617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617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617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617F8"/>
  </w:style>
  <w:style w:type="paragraph" w:customStyle="1" w:styleId="Blocks">
    <w:name w:val="Blocks"/>
    <w:aliases w:val="bb"/>
    <w:basedOn w:val="OPCParaBase"/>
    <w:qFormat/>
    <w:rsid w:val="001617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617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617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617F8"/>
    <w:rPr>
      <w:i/>
    </w:rPr>
  </w:style>
  <w:style w:type="paragraph" w:customStyle="1" w:styleId="BoxList">
    <w:name w:val="BoxList"/>
    <w:aliases w:val="bl"/>
    <w:basedOn w:val="BoxText"/>
    <w:qFormat/>
    <w:rsid w:val="001617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617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617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617F8"/>
    <w:pPr>
      <w:ind w:left="1985" w:hanging="851"/>
    </w:pPr>
  </w:style>
  <w:style w:type="character" w:customStyle="1" w:styleId="CharAmPartNo">
    <w:name w:val="CharAmPartNo"/>
    <w:basedOn w:val="OPCCharBase"/>
    <w:qFormat/>
    <w:rsid w:val="001617F8"/>
  </w:style>
  <w:style w:type="character" w:customStyle="1" w:styleId="CharAmPartText">
    <w:name w:val="CharAmPartText"/>
    <w:basedOn w:val="OPCCharBase"/>
    <w:qFormat/>
    <w:rsid w:val="001617F8"/>
  </w:style>
  <w:style w:type="character" w:customStyle="1" w:styleId="CharAmSchNo">
    <w:name w:val="CharAmSchNo"/>
    <w:basedOn w:val="OPCCharBase"/>
    <w:qFormat/>
    <w:rsid w:val="001617F8"/>
  </w:style>
  <w:style w:type="character" w:customStyle="1" w:styleId="CharAmSchText">
    <w:name w:val="CharAmSchText"/>
    <w:basedOn w:val="OPCCharBase"/>
    <w:qFormat/>
    <w:rsid w:val="001617F8"/>
  </w:style>
  <w:style w:type="character" w:customStyle="1" w:styleId="CharBoldItalic">
    <w:name w:val="CharBoldItalic"/>
    <w:basedOn w:val="OPCCharBase"/>
    <w:uiPriority w:val="1"/>
    <w:qFormat/>
    <w:rsid w:val="001617F8"/>
    <w:rPr>
      <w:b/>
      <w:i/>
    </w:rPr>
  </w:style>
  <w:style w:type="character" w:customStyle="1" w:styleId="CharChapNo">
    <w:name w:val="CharChapNo"/>
    <w:basedOn w:val="OPCCharBase"/>
    <w:uiPriority w:val="1"/>
    <w:qFormat/>
    <w:rsid w:val="001617F8"/>
  </w:style>
  <w:style w:type="character" w:customStyle="1" w:styleId="CharChapText">
    <w:name w:val="CharChapText"/>
    <w:basedOn w:val="OPCCharBase"/>
    <w:uiPriority w:val="1"/>
    <w:qFormat/>
    <w:rsid w:val="001617F8"/>
  </w:style>
  <w:style w:type="character" w:customStyle="1" w:styleId="CharDivNo">
    <w:name w:val="CharDivNo"/>
    <w:basedOn w:val="OPCCharBase"/>
    <w:uiPriority w:val="1"/>
    <w:qFormat/>
    <w:rsid w:val="001617F8"/>
  </w:style>
  <w:style w:type="character" w:customStyle="1" w:styleId="CharDivText">
    <w:name w:val="CharDivText"/>
    <w:basedOn w:val="OPCCharBase"/>
    <w:uiPriority w:val="1"/>
    <w:qFormat/>
    <w:rsid w:val="001617F8"/>
  </w:style>
  <w:style w:type="character" w:customStyle="1" w:styleId="CharItalic">
    <w:name w:val="CharItalic"/>
    <w:basedOn w:val="OPCCharBase"/>
    <w:uiPriority w:val="1"/>
    <w:qFormat/>
    <w:rsid w:val="001617F8"/>
    <w:rPr>
      <w:i/>
    </w:rPr>
  </w:style>
  <w:style w:type="character" w:customStyle="1" w:styleId="CharPartNo">
    <w:name w:val="CharPartNo"/>
    <w:basedOn w:val="OPCCharBase"/>
    <w:uiPriority w:val="1"/>
    <w:qFormat/>
    <w:rsid w:val="001617F8"/>
  </w:style>
  <w:style w:type="character" w:customStyle="1" w:styleId="CharPartText">
    <w:name w:val="CharPartText"/>
    <w:basedOn w:val="OPCCharBase"/>
    <w:uiPriority w:val="1"/>
    <w:qFormat/>
    <w:rsid w:val="001617F8"/>
  </w:style>
  <w:style w:type="character" w:customStyle="1" w:styleId="CharSectno">
    <w:name w:val="CharSectno"/>
    <w:basedOn w:val="OPCCharBase"/>
    <w:qFormat/>
    <w:rsid w:val="001617F8"/>
  </w:style>
  <w:style w:type="character" w:customStyle="1" w:styleId="CharSubdNo">
    <w:name w:val="CharSubdNo"/>
    <w:basedOn w:val="OPCCharBase"/>
    <w:uiPriority w:val="1"/>
    <w:qFormat/>
    <w:rsid w:val="001617F8"/>
  </w:style>
  <w:style w:type="character" w:customStyle="1" w:styleId="CharSubdText">
    <w:name w:val="CharSubdText"/>
    <w:basedOn w:val="OPCCharBase"/>
    <w:uiPriority w:val="1"/>
    <w:qFormat/>
    <w:rsid w:val="001617F8"/>
  </w:style>
  <w:style w:type="paragraph" w:customStyle="1" w:styleId="CTA--">
    <w:name w:val="CTA --"/>
    <w:basedOn w:val="OPCParaBase"/>
    <w:next w:val="Normal"/>
    <w:rsid w:val="001617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617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617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617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617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617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617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617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617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617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617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617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617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617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617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617F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617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617F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617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617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617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17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17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617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617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617F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617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617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617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617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617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617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617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617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617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617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617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617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617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617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617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617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617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617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617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617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617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617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617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617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617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617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617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617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617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617F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617F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617F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617F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617F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617F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617F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617F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617F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617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617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617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617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617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617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17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17F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617F8"/>
    <w:rPr>
      <w:sz w:val="16"/>
    </w:rPr>
  </w:style>
  <w:style w:type="table" w:customStyle="1" w:styleId="CFlag">
    <w:name w:val="CFlag"/>
    <w:basedOn w:val="TableNormal"/>
    <w:uiPriority w:val="99"/>
    <w:rsid w:val="001617F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617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617F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617F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617F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617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617F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617F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617F8"/>
    <w:pPr>
      <w:spacing w:before="120"/>
    </w:pPr>
  </w:style>
  <w:style w:type="paragraph" w:customStyle="1" w:styleId="CompiledActNo">
    <w:name w:val="CompiledActNo"/>
    <w:basedOn w:val="OPCParaBase"/>
    <w:next w:val="Normal"/>
    <w:rsid w:val="001617F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617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617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617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617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617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617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617F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617F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617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617F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617F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617F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617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617F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617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617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617F8"/>
  </w:style>
  <w:style w:type="character" w:customStyle="1" w:styleId="CharSubPartNoCASA">
    <w:name w:val="CharSubPartNo(CASA)"/>
    <w:basedOn w:val="OPCCharBase"/>
    <w:uiPriority w:val="1"/>
    <w:rsid w:val="001617F8"/>
  </w:style>
  <w:style w:type="paragraph" w:customStyle="1" w:styleId="ENoteTTIndentHeadingSub">
    <w:name w:val="ENoteTTIndentHeadingSub"/>
    <w:aliases w:val="enTTHis"/>
    <w:basedOn w:val="OPCParaBase"/>
    <w:rsid w:val="001617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617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617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617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617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617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617F8"/>
    <w:rPr>
      <w:sz w:val="22"/>
    </w:rPr>
  </w:style>
  <w:style w:type="paragraph" w:customStyle="1" w:styleId="SOTextNote">
    <w:name w:val="SO TextNote"/>
    <w:aliases w:val="sont"/>
    <w:basedOn w:val="SOText"/>
    <w:qFormat/>
    <w:rsid w:val="001617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617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17F8"/>
    <w:rPr>
      <w:sz w:val="22"/>
    </w:rPr>
  </w:style>
  <w:style w:type="paragraph" w:customStyle="1" w:styleId="FileName">
    <w:name w:val="FileName"/>
    <w:basedOn w:val="Normal"/>
    <w:rsid w:val="001617F8"/>
  </w:style>
  <w:style w:type="paragraph" w:customStyle="1" w:styleId="TableHeading">
    <w:name w:val="TableHeading"/>
    <w:aliases w:val="th"/>
    <w:basedOn w:val="OPCParaBase"/>
    <w:next w:val="Tabletext"/>
    <w:rsid w:val="001617F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617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17F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17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17F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617F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17F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617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17F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617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17F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617F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617F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617F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61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7F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7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7F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7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7F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7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7F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814</Words>
  <Characters>4643</Characters>
  <Application>Microsoft Office Word</Application>
  <DocSecurity>4</DocSecurity>
  <PresentationFormat/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2017-05-10T02:49:00Z</cp:lastPrinted>
  <dcterms:created xsi:type="dcterms:W3CDTF">2017-07-28T06:11:00Z</dcterms:created>
  <dcterms:modified xsi:type="dcterms:W3CDTF">2017-07-28T06:11:00Z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Airports (Protection of Airspace) Amendment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27 July 2017</vt:lpwstr>
  </property>
  <property fmtid="{D5CDD505-2E9C-101B-9397-08002B2CF9AE}" pid="10" name="ID">
    <vt:lpwstr>OPC62637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27 July 2017</vt:lpwstr>
  </property>
</Properties>
</file>