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EDD26" w14:textId="77777777" w:rsidR="00585F4E" w:rsidRDefault="00585F4E" w:rsidP="00585F4E">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14:paraId="1E7EDD27" w14:textId="77777777" w:rsidR="00585F4E" w:rsidRPr="001F26E1" w:rsidRDefault="00585F4E" w:rsidP="00585F4E">
      <w:pPr>
        <w:pStyle w:val="Title"/>
        <w:tabs>
          <w:tab w:val="left" w:pos="6120"/>
        </w:tabs>
        <w:rPr>
          <w:rFonts w:ascii="Times New Roman" w:hAnsi="Times New Roman" w:cs="Times New Roman"/>
          <w:sz w:val="26"/>
        </w:rPr>
      </w:pPr>
    </w:p>
    <w:p w14:paraId="1E7EDD28" w14:textId="77777777" w:rsidR="00585F4E" w:rsidRPr="004916B9" w:rsidRDefault="00585F4E" w:rsidP="00585F4E">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Pr>
          <w:rFonts w:ascii="Times New Roman" w:hAnsi="Times New Roman" w:cs="Times New Roman"/>
        </w:rPr>
        <w:t>Foreign Affairs</w:t>
      </w:r>
    </w:p>
    <w:p w14:paraId="1E7EDD29" w14:textId="77777777" w:rsidR="00585F4E" w:rsidRPr="001F26E1" w:rsidRDefault="00585F4E" w:rsidP="00585F4E">
      <w:pPr>
        <w:widowControl/>
        <w:jc w:val="center"/>
        <w:rPr>
          <w:rFonts w:ascii="Times New Roman" w:hAnsi="Times New Roman" w:cs="Times New Roman"/>
          <w:sz w:val="26"/>
        </w:rPr>
      </w:pPr>
    </w:p>
    <w:p w14:paraId="1E7EDD2A" w14:textId="77777777" w:rsidR="00585F4E" w:rsidRPr="004916B9" w:rsidRDefault="00585F4E" w:rsidP="00585F4E">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Pr>
          <w:rFonts w:ascii="Times New Roman" w:hAnsi="Times New Roman" w:cs="Times New Roman"/>
        </w:rPr>
        <w:t>Regulations</w:t>
      </w:r>
      <w:r w:rsidRPr="004916B9">
        <w:rPr>
          <w:rFonts w:ascii="Times New Roman" w:hAnsi="Times New Roman" w:cs="Times New Roman"/>
        </w:rPr>
        <w:t xml:space="preserve"> 2011</w:t>
      </w:r>
    </w:p>
    <w:p w14:paraId="1E7EDD2B" w14:textId="77777777" w:rsidR="00585F4E" w:rsidRPr="001F26E1" w:rsidRDefault="00585F4E" w:rsidP="00585F4E">
      <w:pPr>
        <w:widowControl/>
        <w:ind w:left="1133" w:hanging="1157"/>
        <w:jc w:val="center"/>
        <w:rPr>
          <w:rFonts w:ascii="Times New Roman" w:hAnsi="Times New Roman" w:cs="Times New Roman"/>
          <w:i/>
        </w:rPr>
      </w:pPr>
    </w:p>
    <w:p w14:paraId="1E7EDD2C" w14:textId="77777777" w:rsidR="00585F4E" w:rsidRPr="00E31CEB" w:rsidRDefault="00585F4E" w:rsidP="00585F4E">
      <w:pPr>
        <w:widowControl/>
        <w:jc w:val="center"/>
        <w:rPr>
          <w:rFonts w:ascii="Times New Roman" w:hAnsi="Times New Roman" w:cs="Times New Roman"/>
          <w:b/>
          <w:iCs/>
        </w:rPr>
      </w:pPr>
      <w:r>
        <w:rPr>
          <w:rFonts w:ascii="Times New Roman" w:hAnsi="Times New Roman" w:cs="Times New Roman"/>
          <w:b/>
          <w:iCs/>
        </w:rPr>
        <w:t xml:space="preserve">Autonomous Sanctions (Designated Persons and Entities and Declared Persons – Ukraine) Amendment List 2017 </w:t>
      </w:r>
      <w:r w:rsidR="00033DA8">
        <w:rPr>
          <w:rFonts w:ascii="Times New Roman" w:hAnsi="Times New Roman" w:cs="Times New Roman"/>
          <w:b/>
          <w:iCs/>
        </w:rPr>
        <w:t>(No 2)</w:t>
      </w:r>
    </w:p>
    <w:p w14:paraId="1E7EDD2D" w14:textId="77777777" w:rsidR="00585F4E" w:rsidRPr="001F26E1" w:rsidRDefault="00585F4E" w:rsidP="00585F4E">
      <w:pPr>
        <w:rPr>
          <w:sz w:val="22"/>
        </w:rPr>
      </w:pPr>
    </w:p>
    <w:p w14:paraId="1E7EDD2E" w14:textId="77777777" w:rsidR="00585F4E" w:rsidRPr="00954815" w:rsidRDefault="00585F4E" w:rsidP="00585F4E">
      <w:r>
        <w:t xml:space="preserve">The </w:t>
      </w:r>
      <w:r>
        <w:rPr>
          <w:i/>
        </w:rPr>
        <w:t>Autonomous Sanctions Regulations 2011</w:t>
      </w:r>
      <w:r w:rsidRPr="0016236C">
        <w:rPr>
          <w:i/>
        </w:rPr>
        <w:t xml:space="preserve"> </w:t>
      </w:r>
      <w:r w:rsidRPr="00BE072C">
        <w:t>(</w:t>
      </w:r>
      <w:r>
        <w:t xml:space="preserve">the Regulations) commenced on 15 December 2011.  </w:t>
      </w:r>
      <w:r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14:paraId="1E7EDD2F" w14:textId="77777777" w:rsidR="00585F4E" w:rsidRDefault="00585F4E" w:rsidP="00585F4E"/>
    <w:p w14:paraId="1E7EDD30" w14:textId="32749C11" w:rsidR="00585F4E" w:rsidRPr="00954815" w:rsidRDefault="00585F4E" w:rsidP="00585F4E">
      <w:r>
        <w:t>Paragraph 6</w:t>
      </w:r>
      <w:r w:rsidRPr="00954815">
        <w:t xml:space="preserve"> </w:t>
      </w:r>
      <w:r>
        <w:t xml:space="preserve">(1) (a) of the Regulations </w:t>
      </w:r>
      <w:r w:rsidRPr="00954815">
        <w:t>authorises the Minister</w:t>
      </w:r>
      <w:r>
        <w:t xml:space="preserve"> for Foreign Affairs (the Minister)</w:t>
      </w:r>
      <w:r w:rsidRPr="00954815">
        <w:t>, by legislative instrument, t</w:t>
      </w:r>
      <w:r>
        <w:t xml:space="preserve">o designate a person or entity </w:t>
      </w:r>
      <w:r w:rsidR="00635243">
        <w:t xml:space="preserve">– on the </w:t>
      </w:r>
      <w:r w:rsidRPr="00954815">
        <w:t xml:space="preserve">basis that the person or entity is mentioned in an item of the table in regulation 6. </w:t>
      </w:r>
      <w:r>
        <w:t xml:space="preserve"> </w:t>
      </w:r>
      <w:r w:rsidRPr="00954815">
        <w:t xml:space="preserve">The purpose of such a designation is to subject the designated person or entity to targeted financial sanctions. </w:t>
      </w:r>
      <w:r>
        <w:t xml:space="preserve"> </w:t>
      </w:r>
      <w:r w:rsidRPr="00954815">
        <w:t>The designated person or entity becomes the object of the prohibition in regulation 14</w:t>
      </w:r>
      <w:r>
        <w:t xml:space="preserve"> (which </w:t>
      </w:r>
      <w:r w:rsidRPr="00954815">
        <w:t>prohibits directly or indirectly making an asset available to, or for the benefit of, a designated person or entity, other than as authorised by a per</w:t>
      </w:r>
      <w:r>
        <w:t>mit granted under regulation 18)</w:t>
      </w:r>
      <w:r w:rsidRPr="00954815">
        <w:t xml:space="preserve">. </w:t>
      </w:r>
      <w:r>
        <w:t xml:space="preserve"> </w:t>
      </w:r>
      <w:r w:rsidRPr="00954815">
        <w:t>An asset owned or controlled by a de</w:t>
      </w:r>
      <w:r>
        <w:t>signated person or entity is a “</w:t>
      </w:r>
      <w:r w:rsidRPr="00954815">
        <w:t>controlled asset”, subject to the prohibition in regulation 15</w:t>
      </w:r>
      <w:r>
        <w:t xml:space="preserve"> (which</w:t>
      </w:r>
      <w:r w:rsidRPr="00954815">
        <w:t xml:space="preserve"> requires a person who holds a</w:t>
      </w:r>
      <w:r>
        <w:t xml:space="preserve"> controlled </w:t>
      </w:r>
      <w:r w:rsidRPr="00954815">
        <w:t xml:space="preserve">asset </w:t>
      </w:r>
      <w:r>
        <w:t>to freeze that asset,</w:t>
      </w:r>
      <w:r w:rsidRPr="00954815">
        <w:t xml:space="preserve"> by prohibiting that person from either using or dealing with that asset, or allowing it to be used or dealt with, or facilitating the use of or dealing with it, other than as authorised by a per</w:t>
      </w:r>
      <w:r>
        <w:t>mit granted under regulation 18)</w:t>
      </w:r>
      <w:r w:rsidRPr="00954815">
        <w:t>.</w:t>
      </w:r>
    </w:p>
    <w:p w14:paraId="1E7EDD31" w14:textId="77777777" w:rsidR="00585F4E" w:rsidRPr="00954815" w:rsidRDefault="00585F4E" w:rsidP="00585F4E"/>
    <w:p w14:paraId="1E7EDD32" w14:textId="77777777" w:rsidR="00585F4E" w:rsidRDefault="00585F4E" w:rsidP="00585F4E">
      <w:r>
        <w:t>Paragraph 6 (1) (b) of the Regulations</w:t>
      </w:r>
      <w:r w:rsidRPr="00954815">
        <w:t xml:space="preserve"> authorises the Minister, by legislative instrument, to declare a person for the purpose of preventing the person from travelling to, entering or remaining in Australia on the basis that the person is mentioned in an item of the table in regulation 6.</w:t>
      </w:r>
    </w:p>
    <w:p w14:paraId="1E7EDD33" w14:textId="77777777" w:rsidR="00585F4E" w:rsidRDefault="00585F4E" w:rsidP="00585F4E"/>
    <w:p w14:paraId="1E7EDD34" w14:textId="76336F71" w:rsidR="00585F4E" w:rsidRDefault="003749B8" w:rsidP="00585F4E">
      <w:r>
        <w:t xml:space="preserve">In </w:t>
      </w:r>
      <w:r w:rsidR="00635243">
        <w:t>Septemb</w:t>
      </w:r>
      <w:r w:rsidR="00033DA8" w:rsidRPr="00ED79AE">
        <w:t>er</w:t>
      </w:r>
      <w:r w:rsidRPr="00ED79AE">
        <w:t xml:space="preserve"> 2014, t</w:t>
      </w:r>
      <w:r w:rsidR="00585F4E" w:rsidRPr="00ED79AE">
        <w:t xml:space="preserve">he Foreign Minister designated and declared </w:t>
      </w:r>
      <w:r w:rsidR="00033DA8" w:rsidRPr="00ED79AE">
        <w:t xml:space="preserve">63 </w:t>
      </w:r>
      <w:r w:rsidR="00585F4E" w:rsidRPr="00ED79AE">
        <w:t xml:space="preserve">persons and </w:t>
      </w:r>
      <w:r w:rsidRPr="00ED79AE">
        <w:t xml:space="preserve">designated </w:t>
      </w:r>
      <w:r w:rsidR="00033DA8" w:rsidRPr="00ED79AE">
        <w:t>21</w:t>
      </w:r>
      <w:r w:rsidR="00585F4E" w:rsidRPr="00ED79AE">
        <w:t xml:space="preserve"> entities for the purpose of </w:t>
      </w:r>
      <w:r w:rsidR="00635243">
        <w:t xml:space="preserve">subregulation </w:t>
      </w:r>
      <w:r w:rsidR="00585F4E" w:rsidRPr="00ED79AE">
        <w:t>6</w:t>
      </w:r>
      <w:r w:rsidR="00635243">
        <w:t xml:space="preserve"> </w:t>
      </w:r>
      <w:r w:rsidR="00585F4E" w:rsidRPr="00ED79AE">
        <w:t xml:space="preserve">(1) of the Regulations on the basis that </w:t>
      </w:r>
      <w:r w:rsidR="00585F4E" w:rsidRPr="00ED79AE">
        <w:rPr>
          <w:iCs/>
        </w:rPr>
        <w:t>they were mentioned</w:t>
      </w:r>
      <w:r w:rsidR="00585F4E">
        <w:rPr>
          <w:iCs/>
        </w:rPr>
        <w:t xml:space="preserve"> in an item of </w:t>
      </w:r>
      <w:r w:rsidR="00635243">
        <w:t>the table in regulation 6; that is,</w:t>
      </w:r>
      <w:r w:rsidR="00585F4E">
        <w:t xml:space="preserve"> a person or entity that the Minister is satisfied is responsible for, or complicit in, the threat to the sovereignty and territorial integrity of Ukraine. </w:t>
      </w:r>
    </w:p>
    <w:p w14:paraId="1E7EDD35" w14:textId="77777777" w:rsidR="00585F4E" w:rsidRDefault="00585F4E" w:rsidP="00585F4E"/>
    <w:p w14:paraId="1E7EDD36" w14:textId="77777777" w:rsidR="00585F4E" w:rsidRDefault="00585F4E" w:rsidP="00585F4E">
      <w:r>
        <w:t>Regulation 9 of</w:t>
      </w:r>
      <w:r w:rsidR="00F71D4A">
        <w:t xml:space="preserve"> the Regulations effectively provides that these</w:t>
      </w:r>
      <w:r>
        <w:t xml:space="preserve"> designation</w:t>
      </w:r>
      <w:r w:rsidR="00F71D4A">
        <w:t>s</w:t>
      </w:r>
      <w:r>
        <w:t xml:space="preserve"> </w:t>
      </w:r>
      <w:r w:rsidR="00F71D4A">
        <w:t xml:space="preserve">and </w:t>
      </w:r>
      <w:r>
        <w:t>declaration</w:t>
      </w:r>
      <w:r w:rsidR="00F71D4A">
        <w:t>s</w:t>
      </w:r>
      <w:r>
        <w:t xml:space="preserve"> </w:t>
      </w:r>
      <w:r w:rsidR="00F71D4A">
        <w:t xml:space="preserve">would cease </w:t>
      </w:r>
      <w:r>
        <w:t>to have effect on the third anniversary of the day in which the designation</w:t>
      </w:r>
      <w:r w:rsidR="00472E42">
        <w:t xml:space="preserve"> or declaration</w:t>
      </w:r>
      <w:r>
        <w:t xml:space="preserve"> took effect</w:t>
      </w:r>
      <w:r w:rsidR="00F71D4A">
        <w:t xml:space="preserve"> unless declared to continue to have effect</w:t>
      </w:r>
      <w:r>
        <w:t xml:space="preserve">.  </w:t>
      </w:r>
      <w:r w:rsidR="00AD0B95">
        <w:t>Section 4</w:t>
      </w:r>
      <w:r w:rsidR="003749B8">
        <w:t xml:space="preserve"> of the </w:t>
      </w:r>
      <w:r w:rsidR="003749B8">
        <w:rPr>
          <w:i/>
        </w:rPr>
        <w:t>Autonomous Sanctions (Designated Persons and Entities and Declared Persons – Ukraine) Amen</w:t>
      </w:r>
      <w:r w:rsidR="0071060F">
        <w:rPr>
          <w:i/>
        </w:rPr>
        <w:t>d</w:t>
      </w:r>
      <w:r w:rsidR="003749B8">
        <w:rPr>
          <w:i/>
        </w:rPr>
        <w:t xml:space="preserve">ment List 2017 </w:t>
      </w:r>
      <w:r w:rsidR="00033DA8">
        <w:rPr>
          <w:i/>
        </w:rPr>
        <w:t xml:space="preserve">(No 2) </w:t>
      </w:r>
      <w:r w:rsidR="003749B8">
        <w:t>(</w:t>
      </w:r>
      <w:r w:rsidR="00F07615">
        <w:t xml:space="preserve">the </w:t>
      </w:r>
      <w:r>
        <w:t>Amendment List</w:t>
      </w:r>
      <w:r w:rsidR="003749B8">
        <w:t>)</w:t>
      </w:r>
      <w:r>
        <w:t xml:space="preserve"> contains the Minister’s declaration under subregulation 9(3) </w:t>
      </w:r>
      <w:r w:rsidR="00431EF1">
        <w:t xml:space="preserve">of the Regulations </w:t>
      </w:r>
      <w:r>
        <w:t>that the designations and de</w:t>
      </w:r>
      <w:r w:rsidR="003749B8">
        <w:t>clarations of the following per</w:t>
      </w:r>
      <w:r>
        <w:t>s</w:t>
      </w:r>
      <w:r w:rsidR="003749B8">
        <w:t>o</w:t>
      </w:r>
      <w:r>
        <w:t xml:space="preserve">ns that were originally designated </w:t>
      </w:r>
      <w:r w:rsidR="003749B8">
        <w:t xml:space="preserve">and declared </w:t>
      </w:r>
      <w:r>
        <w:t xml:space="preserve">in </w:t>
      </w:r>
      <w:r w:rsidR="00033DA8">
        <w:t xml:space="preserve">September </w:t>
      </w:r>
      <w:r>
        <w:t xml:space="preserve">2014 continue to have effect: </w:t>
      </w:r>
    </w:p>
    <w:p w14:paraId="1E7EDD37" w14:textId="4BCC2101" w:rsidR="00585F4E" w:rsidRDefault="00585F4E" w:rsidP="00585F4E"/>
    <w:p w14:paraId="711B061E" w14:textId="08788A9B" w:rsidR="001F26E1" w:rsidRDefault="001F26E1" w:rsidP="00585F4E"/>
    <w:p w14:paraId="136A1688" w14:textId="77777777" w:rsidR="001F26E1" w:rsidRDefault="001F26E1" w:rsidP="00585F4E"/>
    <w:p w14:paraId="1E7EDD38" w14:textId="77777777" w:rsidR="00ED79AE" w:rsidRDefault="00ED79AE" w:rsidP="00585F4E"/>
    <w:p w14:paraId="1E7EDD39" w14:textId="77777777" w:rsidR="00ED79AE" w:rsidRDefault="00ED79AE" w:rsidP="00ED79AE">
      <w:pPr>
        <w:sectPr w:rsidR="00ED79AE" w:rsidSect="001F26E1">
          <w:pgSz w:w="11906" w:h="16838"/>
          <w:pgMar w:top="1191" w:right="1797" w:bottom="1191" w:left="1797" w:header="709" w:footer="709" w:gutter="0"/>
          <w:cols w:space="708"/>
          <w:docGrid w:linePitch="360"/>
        </w:sectPr>
      </w:pPr>
    </w:p>
    <w:p w14:paraId="1E7EDD3A" w14:textId="77777777" w:rsidR="00ED79AE" w:rsidRDefault="00ED79AE" w:rsidP="00741503">
      <w:pPr>
        <w:ind w:left="284" w:right="-143" w:hanging="284"/>
      </w:pPr>
      <w:r>
        <w:lastRenderedPageBreak/>
        <w:t xml:space="preserve">1.Sergey BESEDA </w:t>
      </w:r>
    </w:p>
    <w:p w14:paraId="1E7EDD3B" w14:textId="77777777" w:rsidR="00ED79AE" w:rsidRDefault="00ED79AE" w:rsidP="00741503">
      <w:pPr>
        <w:ind w:left="284" w:right="-143" w:hanging="284"/>
      </w:pPr>
      <w:r>
        <w:t xml:space="preserve">2.Alexander Vasilyevich BORTNIKOV </w:t>
      </w:r>
    </w:p>
    <w:p w14:paraId="1E7EDD3C" w14:textId="77777777" w:rsidR="00ED79AE" w:rsidRDefault="00ED79AE" w:rsidP="00741503">
      <w:pPr>
        <w:ind w:left="284" w:right="-143" w:hanging="284"/>
      </w:pPr>
      <w:r>
        <w:t xml:space="preserve">3.Mikhail Vladimiorich DEGTYAREV </w:t>
      </w:r>
    </w:p>
    <w:p w14:paraId="1E7EDD3D" w14:textId="77777777" w:rsidR="00ED79AE" w:rsidRDefault="00ED79AE" w:rsidP="00741503">
      <w:pPr>
        <w:ind w:left="284" w:right="-143" w:hanging="284"/>
      </w:pPr>
      <w:r>
        <w:t xml:space="preserve">4.Mikhail Yefimovich FRADKOV </w:t>
      </w:r>
    </w:p>
    <w:p w14:paraId="1E7EDD3E" w14:textId="77777777" w:rsidR="00ED79AE" w:rsidRDefault="00ED79AE" w:rsidP="00741503">
      <w:pPr>
        <w:ind w:left="284" w:right="-143" w:hanging="284"/>
      </w:pPr>
      <w:r>
        <w:t xml:space="preserve">5.Valery Vasilevich GERASIMOV </w:t>
      </w:r>
    </w:p>
    <w:p w14:paraId="1E7EDD3F" w14:textId="77777777" w:rsidR="00ED79AE" w:rsidRDefault="00ED79AE" w:rsidP="00741503">
      <w:pPr>
        <w:ind w:left="284" w:right="-143" w:hanging="284"/>
      </w:pPr>
      <w:r>
        <w:t xml:space="preserve">6.Boris Vyacheslavoich GRYZLOV </w:t>
      </w:r>
    </w:p>
    <w:p w14:paraId="1E7EDD40" w14:textId="77777777" w:rsidR="00ED79AE" w:rsidRDefault="00ED79AE" w:rsidP="00741503">
      <w:pPr>
        <w:ind w:left="284" w:right="-143" w:hanging="284"/>
      </w:pPr>
      <w:r>
        <w:t xml:space="preserve">7.Ramzan Akhmadovitch KADYROV </w:t>
      </w:r>
    </w:p>
    <w:p w14:paraId="1E7EDD41" w14:textId="77777777" w:rsidR="00ED79AE" w:rsidRDefault="00ED79AE" w:rsidP="00741503">
      <w:pPr>
        <w:ind w:left="284" w:right="-143" w:hanging="284"/>
      </w:pPr>
      <w:r>
        <w:t xml:space="preserve">8.Sergei Ivanovich MENYAILO </w:t>
      </w:r>
    </w:p>
    <w:p w14:paraId="1E7EDD42" w14:textId="77777777" w:rsidR="00ED79AE" w:rsidRDefault="00ED79AE" w:rsidP="00741503">
      <w:pPr>
        <w:ind w:left="284" w:right="-143" w:hanging="284"/>
      </w:pPr>
      <w:r>
        <w:t xml:space="preserve">9.Sergei Ivanovich NEVEROV </w:t>
      </w:r>
    </w:p>
    <w:p w14:paraId="1E7EDD43" w14:textId="77777777" w:rsidR="00ED79AE" w:rsidRDefault="00ED79AE" w:rsidP="00741503">
      <w:pPr>
        <w:ind w:left="284" w:right="-143" w:hanging="284"/>
      </w:pPr>
      <w:r>
        <w:t xml:space="preserve">10.Rashid Gumorovich NURGALIEV </w:t>
      </w:r>
    </w:p>
    <w:p w14:paraId="1E7EDD44" w14:textId="77777777" w:rsidR="00ED79AE" w:rsidRDefault="00ED79AE" w:rsidP="00741503">
      <w:pPr>
        <w:ind w:left="284" w:right="-143" w:hanging="284"/>
      </w:pPr>
      <w:r>
        <w:t xml:space="preserve">11.Nikolai Platonovich PATRUSHEV </w:t>
      </w:r>
    </w:p>
    <w:p w14:paraId="1E7EDD45" w14:textId="77777777" w:rsidR="00ED79AE" w:rsidRDefault="00ED79AE" w:rsidP="00741503">
      <w:pPr>
        <w:ind w:left="284" w:right="-143" w:hanging="284"/>
      </w:pPr>
      <w:r>
        <w:t xml:space="preserve">12.Vladimir Nikolavich PLIGIN </w:t>
      </w:r>
    </w:p>
    <w:p w14:paraId="1E7EDD46" w14:textId="77777777" w:rsidR="00ED79AE" w:rsidRDefault="00ED79AE" w:rsidP="00741503">
      <w:pPr>
        <w:ind w:left="284" w:right="-143" w:hanging="284"/>
      </w:pPr>
      <w:r>
        <w:t xml:space="preserve">13.Nikolay Terentievich SHAMALOV </w:t>
      </w:r>
    </w:p>
    <w:p w14:paraId="1E7EDD47" w14:textId="77777777" w:rsidR="00ED79AE" w:rsidRDefault="00ED79AE" w:rsidP="00741503">
      <w:pPr>
        <w:ind w:left="284" w:right="-143" w:hanging="284"/>
      </w:pPr>
      <w:r>
        <w:t xml:space="preserve">14.Vladimir SHAMANOV </w:t>
      </w:r>
    </w:p>
    <w:p w14:paraId="1E7EDD48" w14:textId="77777777" w:rsidR="00ED79AE" w:rsidRDefault="00ED79AE" w:rsidP="00741503">
      <w:pPr>
        <w:ind w:left="284" w:right="-143" w:hanging="284"/>
      </w:pPr>
      <w:r>
        <w:t>1</w:t>
      </w:r>
      <w:r w:rsidR="00AD0B95">
        <w:t>5</w:t>
      </w:r>
      <w:r>
        <w:t>.Sergey ABISOV</w:t>
      </w:r>
    </w:p>
    <w:p w14:paraId="1E7EDD49" w14:textId="77777777" w:rsidR="00ED79AE" w:rsidRDefault="00AD0B95" w:rsidP="00741503">
      <w:pPr>
        <w:ind w:left="284" w:right="-143" w:hanging="284"/>
      </w:pPr>
      <w:r>
        <w:t>16</w:t>
      </w:r>
      <w:r w:rsidR="00ED79AE">
        <w:t>.Vladimir ANTYUFEYEV (also known as Vladimir Shevtsov)</w:t>
      </w:r>
    </w:p>
    <w:p w14:paraId="1E7EDD4A" w14:textId="77777777" w:rsidR="00ED79AE" w:rsidRDefault="00ED79AE" w:rsidP="00741503">
      <w:pPr>
        <w:ind w:left="284" w:right="-143" w:hanging="284"/>
      </w:pPr>
      <w:r>
        <w:t>1</w:t>
      </w:r>
      <w:r w:rsidR="00AD0B95">
        <w:t>7</w:t>
      </w:r>
      <w:r>
        <w:t xml:space="preserve">.Marat BASHIROV </w:t>
      </w:r>
    </w:p>
    <w:p w14:paraId="1E7EDD4B" w14:textId="77777777" w:rsidR="00ED79AE" w:rsidRDefault="00AD0B95" w:rsidP="00741503">
      <w:pPr>
        <w:ind w:left="284" w:right="-143" w:hanging="284"/>
      </w:pPr>
      <w:r>
        <w:t>18</w:t>
      </w:r>
      <w:r w:rsidR="00ED79AE">
        <w:t xml:space="preserve">.Fedir Dmytrovych BEREZIN </w:t>
      </w:r>
    </w:p>
    <w:p w14:paraId="1E7EDD4C" w14:textId="77777777" w:rsidR="00ED79AE" w:rsidRDefault="00AD0B95" w:rsidP="00741503">
      <w:pPr>
        <w:ind w:left="284" w:right="-143" w:hanging="284"/>
      </w:pPr>
      <w:r>
        <w:t>19</w:t>
      </w:r>
      <w:r w:rsidR="00ED79AE">
        <w:t xml:space="preserve">.Igor Mykolaiovych BEZLER </w:t>
      </w:r>
    </w:p>
    <w:p w14:paraId="1E7EDD4D" w14:textId="77777777" w:rsidR="00ED79AE" w:rsidRDefault="00AD0B95" w:rsidP="00741503">
      <w:pPr>
        <w:ind w:left="284" w:right="-143" w:hanging="284"/>
      </w:pPr>
      <w:r>
        <w:t>20</w:t>
      </w:r>
      <w:r w:rsidR="00ED79AE">
        <w:t>.Aleksandr Yurevich BORODAI</w:t>
      </w:r>
    </w:p>
    <w:p w14:paraId="1E7EDD4E" w14:textId="77777777" w:rsidR="00ED79AE" w:rsidRDefault="00AD0B95" w:rsidP="00741503">
      <w:pPr>
        <w:ind w:left="284" w:right="-143" w:hanging="284"/>
      </w:pPr>
      <w:r>
        <w:t>21</w:t>
      </w:r>
      <w:r w:rsidR="00ED79AE">
        <w:t>.Pavel Yurevich GUBAREV</w:t>
      </w:r>
    </w:p>
    <w:p w14:paraId="1E7EDD4F" w14:textId="77777777" w:rsidR="00ED79AE" w:rsidRDefault="00AD0B95" w:rsidP="00741503">
      <w:pPr>
        <w:ind w:left="284" w:right="-143" w:hanging="284"/>
      </w:pPr>
      <w:r>
        <w:t>22</w:t>
      </w:r>
      <w:r w:rsidR="00ED79AE">
        <w:t>.Ekaterina GUBAREVA</w:t>
      </w:r>
    </w:p>
    <w:p w14:paraId="1E7EDD50" w14:textId="77777777" w:rsidR="00ED79AE" w:rsidRDefault="00AD0B95" w:rsidP="00741503">
      <w:pPr>
        <w:ind w:left="284" w:right="-143" w:hanging="284"/>
      </w:pPr>
      <w:r>
        <w:t>23</w:t>
      </w:r>
      <w:r w:rsidR="00ED79AE">
        <w:t xml:space="preserve">.Yurij IVAKIN </w:t>
      </w:r>
    </w:p>
    <w:p w14:paraId="1E7EDD51" w14:textId="77777777" w:rsidR="00ED79AE" w:rsidRDefault="00AD0B95" w:rsidP="00741503">
      <w:pPr>
        <w:ind w:left="284" w:right="-143" w:hanging="284"/>
      </w:pPr>
      <w:r>
        <w:t>24</w:t>
      </w:r>
      <w:r w:rsidR="00ED79AE">
        <w:t xml:space="preserve">.Petr Grigorievich JAROSH </w:t>
      </w:r>
    </w:p>
    <w:p w14:paraId="1E7EDD52" w14:textId="77777777" w:rsidR="00ED79AE" w:rsidRDefault="00AD0B95" w:rsidP="00741503">
      <w:pPr>
        <w:ind w:left="284" w:right="-143" w:hanging="284"/>
      </w:pPr>
      <w:r>
        <w:t>25</w:t>
      </w:r>
      <w:r w:rsidR="00ED79AE">
        <w:t xml:space="preserve">.Igor KAKIDZYANOV </w:t>
      </w:r>
    </w:p>
    <w:p w14:paraId="1E7EDD53" w14:textId="77777777" w:rsidR="00ED79AE" w:rsidRDefault="00AD0B95" w:rsidP="00741503">
      <w:pPr>
        <w:ind w:left="284" w:right="-143" w:hanging="284"/>
      </w:pPr>
      <w:r>
        <w:t>26</w:t>
      </w:r>
      <w:r w:rsidR="00ED79AE">
        <w:t xml:space="preserve">.Alexandr Aleksandrovich KALYUSSKY </w:t>
      </w:r>
    </w:p>
    <w:p w14:paraId="1E7EDD54" w14:textId="77777777" w:rsidR="00ED79AE" w:rsidRDefault="00AD0B95" w:rsidP="00741503">
      <w:pPr>
        <w:ind w:left="284" w:right="-143" w:hanging="284"/>
      </w:pPr>
      <w:r>
        <w:t>27</w:t>
      </w:r>
      <w:r w:rsidR="00ED79AE">
        <w:t>.Aleksey KARYAKIN</w:t>
      </w:r>
    </w:p>
    <w:p w14:paraId="1E7EDD55" w14:textId="77777777" w:rsidR="00ED79AE" w:rsidRDefault="00AD0B95" w:rsidP="00741503">
      <w:pPr>
        <w:ind w:left="284" w:right="-143" w:hanging="284"/>
      </w:pPr>
      <w:r>
        <w:t>28</w:t>
      </w:r>
      <w:r w:rsidR="00ED79AE">
        <w:t>.Valery Vladimirovich KAUROV</w:t>
      </w:r>
    </w:p>
    <w:p w14:paraId="1E7EDD56" w14:textId="77777777" w:rsidR="00ED79AE" w:rsidRDefault="00AD0B95" w:rsidP="00741503">
      <w:pPr>
        <w:ind w:left="284" w:right="-143" w:hanging="284"/>
      </w:pPr>
      <w:r>
        <w:t>29</w:t>
      </w:r>
      <w:r w:rsidR="00ED79AE">
        <w:t>.Alexander KHODAKOVSKY</w:t>
      </w:r>
    </w:p>
    <w:p w14:paraId="1E7EDD57" w14:textId="77777777" w:rsidR="00ED79AE" w:rsidRDefault="00AD0B95" w:rsidP="00741503">
      <w:pPr>
        <w:ind w:left="284" w:right="-143" w:hanging="284"/>
      </w:pPr>
      <w:r>
        <w:t>30</w:t>
      </w:r>
      <w:r w:rsidR="00ED79AE">
        <w:t>.Alexander KHRYAKOV</w:t>
      </w:r>
    </w:p>
    <w:p w14:paraId="1E7EDD58" w14:textId="77777777" w:rsidR="00ED79AE" w:rsidRDefault="00AD0B95" w:rsidP="00741503">
      <w:pPr>
        <w:ind w:left="284" w:right="-143" w:hanging="284"/>
      </w:pPr>
      <w:r>
        <w:t>31</w:t>
      </w:r>
      <w:r w:rsidR="00ED79AE">
        <w:t xml:space="preserve">.Nikolay KOZITSYN </w:t>
      </w:r>
    </w:p>
    <w:p w14:paraId="1E7EDD59" w14:textId="77777777" w:rsidR="00ED79AE" w:rsidRDefault="00AD0B95" w:rsidP="00741503">
      <w:pPr>
        <w:ind w:left="284" w:right="-143" w:hanging="284"/>
      </w:pPr>
      <w:r>
        <w:t>32</w:t>
      </w:r>
      <w:r w:rsidR="00ED79AE">
        <w:t>.Oleg Grigorievich KOZYURA</w:t>
      </w:r>
    </w:p>
    <w:p w14:paraId="1E7EDD5A" w14:textId="77777777" w:rsidR="00ED79AE" w:rsidRDefault="00AD0B95" w:rsidP="00741503">
      <w:pPr>
        <w:ind w:left="284" w:right="-143" w:hanging="284"/>
      </w:pPr>
      <w:r>
        <w:t>33</w:t>
      </w:r>
      <w:r w:rsidR="00ED79AE">
        <w:t>.Boris LITVINOV</w:t>
      </w:r>
    </w:p>
    <w:p w14:paraId="1E7EDD5B" w14:textId="77777777" w:rsidR="00ED79AE" w:rsidRDefault="00AD0B95" w:rsidP="00741503">
      <w:pPr>
        <w:ind w:left="284" w:right="-143" w:hanging="284"/>
      </w:pPr>
      <w:r>
        <w:t>34</w:t>
      </w:r>
      <w:r w:rsidR="00ED79AE">
        <w:t>.Roman LYAGIN</w:t>
      </w:r>
    </w:p>
    <w:p w14:paraId="1E7EDD5C" w14:textId="77777777" w:rsidR="00ED79AE" w:rsidRDefault="00AD0B95" w:rsidP="00741503">
      <w:pPr>
        <w:ind w:left="284" w:right="-143" w:hanging="284"/>
      </w:pPr>
      <w:r>
        <w:t>35</w:t>
      </w:r>
      <w:r w:rsidR="00ED79AE">
        <w:t>.Konstantin Valerevich MALOFEEV</w:t>
      </w:r>
    </w:p>
    <w:p w14:paraId="1E7EDD5D" w14:textId="77777777" w:rsidR="00ED79AE" w:rsidRDefault="00AD0B95" w:rsidP="00741503">
      <w:pPr>
        <w:ind w:left="284" w:right="-143" w:hanging="284"/>
      </w:pPr>
      <w:r>
        <w:t>36</w:t>
      </w:r>
      <w:r w:rsidR="00ED79AE">
        <w:t>.Aleksandr MALYKHIN</w:t>
      </w:r>
    </w:p>
    <w:p w14:paraId="1E7EDD5E" w14:textId="77777777" w:rsidR="00ED79AE" w:rsidRDefault="00AD0B95" w:rsidP="00741503">
      <w:pPr>
        <w:ind w:left="284" w:right="-143" w:hanging="284"/>
      </w:pPr>
      <w:r>
        <w:t>37</w:t>
      </w:r>
      <w:r w:rsidR="00ED79AE">
        <w:t>.Vasyl NIKITIN</w:t>
      </w:r>
    </w:p>
    <w:p w14:paraId="1E7EDD5F" w14:textId="77777777" w:rsidR="00ED79AE" w:rsidRDefault="00AD0B95" w:rsidP="00741503">
      <w:pPr>
        <w:ind w:left="284" w:right="-143" w:hanging="284"/>
      </w:pPr>
      <w:r>
        <w:t>38</w:t>
      </w:r>
      <w:r w:rsidR="00ED79AE">
        <w:t>.Igor PLOTNITSKY</w:t>
      </w:r>
    </w:p>
    <w:p w14:paraId="1E7EDD60" w14:textId="77777777" w:rsidR="00ED79AE" w:rsidRDefault="00AD0B95" w:rsidP="00741503">
      <w:pPr>
        <w:ind w:left="284" w:right="-143" w:hanging="284"/>
      </w:pPr>
      <w:r>
        <w:t>39</w:t>
      </w:r>
      <w:r w:rsidR="00ED79AE">
        <w:t>.Natalia Vladimirovna POKLONSKAYA</w:t>
      </w:r>
    </w:p>
    <w:p w14:paraId="1E7EDD61" w14:textId="77777777" w:rsidR="00ED79AE" w:rsidRDefault="00AD0B95" w:rsidP="00741503">
      <w:pPr>
        <w:ind w:left="284" w:right="-143" w:hanging="284"/>
      </w:pPr>
      <w:r>
        <w:t>40</w:t>
      </w:r>
      <w:r w:rsidR="00ED79AE">
        <w:t>.Andriy PURGIN</w:t>
      </w:r>
    </w:p>
    <w:p w14:paraId="1E7EDD62" w14:textId="77777777" w:rsidR="00ED79AE" w:rsidRDefault="00AD0B95" w:rsidP="00741503">
      <w:pPr>
        <w:ind w:left="284" w:right="-143" w:hanging="284"/>
      </w:pPr>
      <w:r>
        <w:t>41</w:t>
      </w:r>
      <w:r w:rsidR="00ED79AE">
        <w:t>.Igor Sergeievich SHEVCHENKO</w:t>
      </w:r>
    </w:p>
    <w:p w14:paraId="1E7EDD63" w14:textId="77777777" w:rsidR="00ED79AE" w:rsidRDefault="00AD0B95" w:rsidP="00741503">
      <w:pPr>
        <w:ind w:left="284" w:right="-143" w:hanging="284"/>
      </w:pPr>
      <w:r>
        <w:t>42</w:t>
      </w:r>
      <w:r w:rsidR="00ED79AE">
        <w:t>.Oksana TCHIGRINA</w:t>
      </w:r>
    </w:p>
    <w:p w14:paraId="1E7EDD64" w14:textId="77777777" w:rsidR="00ED79AE" w:rsidRDefault="00AD0B95" w:rsidP="00741503">
      <w:pPr>
        <w:ind w:left="284" w:right="-143" w:hanging="284"/>
      </w:pPr>
      <w:r>
        <w:t>43</w:t>
      </w:r>
      <w:r w:rsidR="00ED79AE">
        <w:t>.Alexander Nikolayevich TKACHYOV</w:t>
      </w:r>
    </w:p>
    <w:p w14:paraId="1E7EDD65" w14:textId="77777777" w:rsidR="00ED79AE" w:rsidRDefault="00AD0B95" w:rsidP="00741503">
      <w:pPr>
        <w:ind w:left="284" w:right="-143" w:hanging="284"/>
      </w:pPr>
      <w:r>
        <w:t>44</w:t>
      </w:r>
      <w:r w:rsidR="00ED79AE">
        <w:t>.Oleg TSARIOV</w:t>
      </w:r>
    </w:p>
    <w:p w14:paraId="1E7EDD66" w14:textId="77777777" w:rsidR="00ED79AE" w:rsidRDefault="00AD0B95" w:rsidP="00741503">
      <w:pPr>
        <w:ind w:left="284" w:right="-143" w:hanging="284"/>
      </w:pPr>
      <w:r>
        <w:t>45</w:t>
      </w:r>
      <w:r w:rsidR="00ED79AE">
        <w:t>.Serhii Anatoliyovych ZDRILIUK</w:t>
      </w:r>
    </w:p>
    <w:p w14:paraId="1E7EDD67" w14:textId="77777777" w:rsidR="00ED79AE" w:rsidRDefault="00AD0B95" w:rsidP="00741503">
      <w:pPr>
        <w:ind w:left="284" w:right="-143" w:hanging="284"/>
      </w:pPr>
      <w:r>
        <w:t>46</w:t>
      </w:r>
      <w:r w:rsidR="00ED79AE">
        <w:t>.Victor Yuriiovych ANOSOV</w:t>
      </w:r>
    </w:p>
    <w:p w14:paraId="1E7EDD68" w14:textId="77777777" w:rsidR="00ED79AE" w:rsidRDefault="00AD0B95" w:rsidP="00741503">
      <w:pPr>
        <w:ind w:left="284" w:right="-143" w:hanging="284"/>
      </w:pPr>
      <w:r>
        <w:t>47</w:t>
      </w:r>
      <w:r w:rsidR="00ED79AE">
        <w:t>.Viacheslav Anatoliiovych APRAKSIMOV</w:t>
      </w:r>
    </w:p>
    <w:p w14:paraId="1E7EDD69" w14:textId="77777777" w:rsidR="00ED79AE" w:rsidRDefault="00AD0B95" w:rsidP="00741503">
      <w:pPr>
        <w:ind w:left="284" w:right="-143" w:hanging="284"/>
      </w:pPr>
      <w:r>
        <w:t>48</w:t>
      </w:r>
      <w:r w:rsidR="00ED79AE">
        <w:t>.Ruslan Yunirovish ILKAEV</w:t>
      </w:r>
    </w:p>
    <w:p w14:paraId="1E7EDD6A" w14:textId="77777777" w:rsidR="00ED79AE" w:rsidRDefault="00AD0B95" w:rsidP="00741503">
      <w:pPr>
        <w:ind w:left="284" w:right="-143" w:hanging="284"/>
      </w:pPr>
      <w:r>
        <w:t>49</w:t>
      </w:r>
      <w:r w:rsidR="00ED79AE">
        <w:t>.Victor Petrovich IVANOV</w:t>
      </w:r>
    </w:p>
    <w:p w14:paraId="1E7EDD6B" w14:textId="77777777" w:rsidR="00ED79AE" w:rsidRDefault="00AD0B95" w:rsidP="00741503">
      <w:pPr>
        <w:ind w:left="284" w:right="-143" w:hanging="284"/>
      </w:pPr>
      <w:r>
        <w:t>50</w:t>
      </w:r>
      <w:r w:rsidR="00ED79AE">
        <w:t>.Alexander KARAMAN</w:t>
      </w:r>
    </w:p>
    <w:p w14:paraId="1E7EDD6C" w14:textId="77777777" w:rsidR="00ED79AE" w:rsidRDefault="00AD0B95" w:rsidP="00741503">
      <w:pPr>
        <w:ind w:left="284" w:right="-143" w:hanging="284"/>
      </w:pPr>
      <w:r>
        <w:t>51</w:t>
      </w:r>
      <w:r w:rsidR="00ED79AE">
        <w:t>.Valery Vladimirovich KULIKOV</w:t>
      </w:r>
    </w:p>
    <w:p w14:paraId="1E7EDD6D" w14:textId="77777777" w:rsidR="00ED79AE" w:rsidRDefault="00AD0B95" w:rsidP="00741503">
      <w:pPr>
        <w:ind w:left="284" w:right="-143" w:hanging="284"/>
      </w:pPr>
      <w:r>
        <w:t>52</w:t>
      </w:r>
      <w:r w:rsidR="00ED79AE">
        <w:t>.Valerii Kostiantynovych MUSIIENKO</w:t>
      </w:r>
    </w:p>
    <w:p w14:paraId="1E7EDD6E" w14:textId="77777777" w:rsidR="00ED79AE" w:rsidRDefault="00AD0B95" w:rsidP="00741503">
      <w:pPr>
        <w:ind w:left="284" w:right="-143" w:hanging="284"/>
      </w:pPr>
      <w:r>
        <w:t>53</w:t>
      </w:r>
      <w:r w:rsidR="00ED79AE">
        <w:t>.Alexander Mihailovich NOSATOV</w:t>
      </w:r>
    </w:p>
    <w:p w14:paraId="1E7EDD6F" w14:textId="77777777" w:rsidR="00ED79AE" w:rsidRDefault="00AD0B95" w:rsidP="00741503">
      <w:pPr>
        <w:ind w:left="284" w:right="-143" w:hanging="284"/>
      </w:pPr>
      <w:r>
        <w:t>54</w:t>
      </w:r>
      <w:r w:rsidR="00ED79AE">
        <w:t>.German PROKOPIV</w:t>
      </w:r>
    </w:p>
    <w:p w14:paraId="1E7EDD70" w14:textId="77777777" w:rsidR="00ED79AE" w:rsidRDefault="00AD0B95" w:rsidP="00741503">
      <w:pPr>
        <w:ind w:left="284" w:right="-143" w:hanging="284"/>
      </w:pPr>
      <w:r>
        <w:t>55</w:t>
      </w:r>
      <w:r w:rsidR="00ED79AE">
        <w:t>.Yurii Oleksandrovych PROTSENKO</w:t>
      </w:r>
    </w:p>
    <w:p w14:paraId="1E7EDD71" w14:textId="77777777" w:rsidR="00ED79AE" w:rsidRDefault="00AD0B95" w:rsidP="00741503">
      <w:pPr>
        <w:ind w:left="284" w:right="-143" w:hanging="284"/>
      </w:pPr>
      <w:r>
        <w:t>56</w:t>
      </w:r>
      <w:r w:rsidR="00ED79AE">
        <w:t>.Sergey Gennadevich TSYPLAKOV</w:t>
      </w:r>
    </w:p>
    <w:p w14:paraId="1E7EDD72" w14:textId="77777777" w:rsidR="00ED79AE" w:rsidRDefault="00AD0B95" w:rsidP="00741503">
      <w:pPr>
        <w:ind w:left="284" w:right="-143" w:hanging="284"/>
      </w:pPr>
      <w:r>
        <w:t>57</w:t>
      </w:r>
      <w:r w:rsidR="00ED79AE">
        <w:t>.Lt. Gen. Igor TURCHENYUK</w:t>
      </w:r>
    </w:p>
    <w:p w14:paraId="1E7EDD73" w14:textId="77777777" w:rsidR="00ED79AE" w:rsidRDefault="00AD0B95" w:rsidP="00741503">
      <w:pPr>
        <w:ind w:left="284" w:right="-143" w:hanging="284"/>
      </w:pPr>
      <w:r>
        <w:t>58</w:t>
      </w:r>
      <w:r w:rsidR="00ED79AE">
        <w:t>.Oleh Anatoliiovych VASIN</w:t>
      </w:r>
    </w:p>
    <w:p w14:paraId="1E7EDD74" w14:textId="77777777" w:rsidR="00ED79AE" w:rsidRDefault="00AD0B95" w:rsidP="00741503">
      <w:pPr>
        <w:ind w:left="284" w:right="-143" w:hanging="284"/>
      </w:pPr>
      <w:r>
        <w:t>59</w:t>
      </w:r>
      <w:r w:rsidR="00ED79AE">
        <w:t>.Aleksandr ZAKHARCHENKO</w:t>
      </w:r>
    </w:p>
    <w:p w14:paraId="1E7EDD75" w14:textId="77777777" w:rsidR="00F71D4A" w:rsidRDefault="00AD0B95" w:rsidP="00741503">
      <w:pPr>
        <w:ind w:left="284" w:right="-143" w:hanging="284"/>
      </w:pPr>
      <w:r>
        <w:t>60</w:t>
      </w:r>
      <w:r w:rsidR="00ED79AE">
        <w:t>.Vladimir ZHIRINOVSKY</w:t>
      </w:r>
    </w:p>
    <w:p w14:paraId="1E7EDD76" w14:textId="77777777" w:rsidR="00ED79AE" w:rsidRDefault="00ED79AE" w:rsidP="00585F4E">
      <w:pPr>
        <w:sectPr w:rsidR="00ED79AE" w:rsidSect="001F26E1">
          <w:type w:val="continuous"/>
          <w:pgSz w:w="11906" w:h="16838"/>
          <w:pgMar w:top="1191" w:right="991" w:bottom="1191" w:left="1800" w:header="708" w:footer="708" w:gutter="0"/>
          <w:cols w:num="2" w:space="611"/>
          <w:docGrid w:linePitch="360"/>
        </w:sectPr>
      </w:pPr>
    </w:p>
    <w:p w14:paraId="1E7EDD77" w14:textId="77777777" w:rsidR="00CA2077" w:rsidRDefault="00CA2077" w:rsidP="00585F4E"/>
    <w:p w14:paraId="1E7EDD78" w14:textId="19A5CB64" w:rsidR="00585F4E" w:rsidRDefault="00AD0B95" w:rsidP="00585F4E">
      <w:r>
        <w:t>Section 5</w:t>
      </w:r>
      <w:r w:rsidR="003749B8">
        <w:t xml:space="preserve"> of the </w:t>
      </w:r>
      <w:r w:rsidR="00585F4E">
        <w:t>Amendment List contains the Minister’s declaration under subregulation 9</w:t>
      </w:r>
      <w:r w:rsidR="001F26E1">
        <w:t xml:space="preserve"> </w:t>
      </w:r>
      <w:r w:rsidR="00585F4E">
        <w:t xml:space="preserve">(3) </w:t>
      </w:r>
      <w:r w:rsidR="00431EF1">
        <w:t xml:space="preserve">of the Regulations </w:t>
      </w:r>
      <w:r w:rsidR="00585F4E">
        <w:t xml:space="preserve">that the designations of the following entities that were originally designated in </w:t>
      </w:r>
      <w:r w:rsidR="00033DA8">
        <w:t>September</w:t>
      </w:r>
      <w:r w:rsidR="00585F4E">
        <w:t xml:space="preserve"> 2014 continue to have effect:</w:t>
      </w:r>
    </w:p>
    <w:p w14:paraId="1E7EDD79" w14:textId="77777777" w:rsidR="00ED79AE" w:rsidRDefault="00ED79AE" w:rsidP="00585F4E"/>
    <w:p w14:paraId="1E7EDD7A" w14:textId="77777777" w:rsidR="00ED79AE" w:rsidRDefault="00ED79AE" w:rsidP="00ED79AE">
      <w:pPr>
        <w:sectPr w:rsidR="00ED79AE" w:rsidSect="001F26E1">
          <w:type w:val="continuous"/>
          <w:pgSz w:w="11906" w:h="16838"/>
          <w:pgMar w:top="1191" w:right="1800" w:bottom="1191" w:left="1800" w:header="708" w:footer="708" w:gutter="0"/>
          <w:cols w:space="708"/>
          <w:docGrid w:linePitch="360"/>
        </w:sectPr>
      </w:pPr>
    </w:p>
    <w:p w14:paraId="1E7EDD7B" w14:textId="77777777" w:rsidR="00ED79AE" w:rsidRDefault="00ED79AE" w:rsidP="00741503">
      <w:pPr>
        <w:ind w:left="284" w:hanging="284"/>
      </w:pPr>
      <w:r>
        <w:t>1.Almaz-Antey</w:t>
      </w:r>
    </w:p>
    <w:p w14:paraId="1E7EDD7C" w14:textId="77777777" w:rsidR="00ED79AE" w:rsidRDefault="00ED79AE" w:rsidP="00741503">
      <w:pPr>
        <w:ind w:left="284" w:hanging="284"/>
      </w:pPr>
      <w:r>
        <w:t>2.Army of the Southeast</w:t>
      </w:r>
    </w:p>
    <w:p w14:paraId="1E7EDD7D" w14:textId="77777777" w:rsidR="00ED79AE" w:rsidRDefault="00ED79AE" w:rsidP="00741503">
      <w:pPr>
        <w:ind w:left="284" w:hanging="284"/>
      </w:pPr>
      <w:r>
        <w:t>3.Azov Distillery Plant</w:t>
      </w:r>
    </w:p>
    <w:p w14:paraId="1E7EDD7E" w14:textId="77777777" w:rsidR="00ED79AE" w:rsidRDefault="00ED79AE" w:rsidP="00741503">
      <w:pPr>
        <w:ind w:left="284" w:hanging="284"/>
      </w:pPr>
      <w:r>
        <w:t>4.Donbass People's Militia</w:t>
      </w:r>
    </w:p>
    <w:p w14:paraId="1E7EDD7F" w14:textId="4F27E6E9" w:rsidR="00ED79AE" w:rsidRDefault="00ED79AE" w:rsidP="00741503">
      <w:pPr>
        <w:ind w:left="284" w:hanging="284"/>
      </w:pPr>
      <w:r>
        <w:t>5.Fact</w:t>
      </w:r>
      <w:r w:rsidR="001F26E1">
        <w:t>ory of Sparkling Wine Novy Svet – </w:t>
      </w:r>
      <w:r>
        <w:t>State Enterprise</w:t>
      </w:r>
    </w:p>
    <w:p w14:paraId="1E7EDD80" w14:textId="77777777" w:rsidR="00ED79AE" w:rsidRDefault="00ED79AE" w:rsidP="00741503">
      <w:pPr>
        <w:ind w:left="284" w:hanging="284"/>
      </w:pPr>
      <w:r>
        <w:t>6.Federal State of Novorossiya</w:t>
      </w:r>
    </w:p>
    <w:p w14:paraId="1E7EDD81" w14:textId="77777777" w:rsidR="00ED79AE" w:rsidRDefault="00ED79AE" w:rsidP="00741503">
      <w:pPr>
        <w:ind w:left="284" w:hanging="284"/>
      </w:pPr>
      <w:r>
        <w:t>7.Feodosiya Enterprise</w:t>
      </w:r>
    </w:p>
    <w:p w14:paraId="1E7EDD82" w14:textId="77777777" w:rsidR="00ED79AE" w:rsidRDefault="00ED79AE" w:rsidP="00741503">
      <w:pPr>
        <w:ind w:left="284" w:hanging="284"/>
      </w:pPr>
      <w:r>
        <w:t>8.International Union of Public Associations 'Great Don Army'</w:t>
      </w:r>
    </w:p>
    <w:p w14:paraId="1E7EDD83" w14:textId="77777777" w:rsidR="00ED79AE" w:rsidRDefault="00ED79AE" w:rsidP="00741503">
      <w:pPr>
        <w:ind w:left="284" w:hanging="284"/>
      </w:pPr>
      <w:r>
        <w:t>9.Kerch Ferry – State Ferry Enterprise</w:t>
      </w:r>
    </w:p>
    <w:p w14:paraId="1E7EDD84" w14:textId="62BA70C6" w:rsidR="00ED79AE" w:rsidRDefault="001F26E1" w:rsidP="00741503">
      <w:pPr>
        <w:ind w:left="284" w:hanging="284"/>
      </w:pPr>
      <w:r>
        <w:t>10.Kerch Commercial Sea Port – State </w:t>
      </w:r>
      <w:r w:rsidR="00ED79AE">
        <w:t>Enterprise</w:t>
      </w:r>
    </w:p>
    <w:p w14:paraId="1E7EDD85" w14:textId="77777777" w:rsidR="00ED79AE" w:rsidRDefault="00ED79AE" w:rsidP="00741503">
      <w:pPr>
        <w:ind w:left="284" w:hanging="284"/>
      </w:pPr>
      <w:r>
        <w:t>11.Luhansk Guard</w:t>
      </w:r>
    </w:p>
    <w:p w14:paraId="1E4E4FB8" w14:textId="77777777" w:rsidR="001F26E1" w:rsidRDefault="001F26E1" w:rsidP="00741503">
      <w:pPr>
        <w:ind w:left="284" w:right="-386" w:hanging="284"/>
      </w:pPr>
    </w:p>
    <w:p w14:paraId="1E7EDD86" w14:textId="2D151EE0" w:rsidR="00ED79AE" w:rsidRDefault="00ED79AE" w:rsidP="00741503">
      <w:pPr>
        <w:ind w:left="284" w:right="-386" w:hanging="284"/>
      </w:pPr>
      <w:r>
        <w:t>12.Magarach of the National Institute of Wine – State Enterprise</w:t>
      </w:r>
      <w:r w:rsidR="00741503">
        <w:t xml:space="preserve"> (also known as All-Russia National Research Institute of Wine Growing and Making Magarach)</w:t>
      </w:r>
    </w:p>
    <w:p w14:paraId="1E7EDD87" w14:textId="77777777" w:rsidR="00ED79AE" w:rsidRDefault="00ED79AE" w:rsidP="00741503">
      <w:pPr>
        <w:ind w:left="284" w:right="-386" w:hanging="284"/>
      </w:pPr>
      <w:r>
        <w:t xml:space="preserve">13.National Association of Producers "Massandra" – State Concern </w:t>
      </w:r>
    </w:p>
    <w:p w14:paraId="1E7EDD88" w14:textId="77777777" w:rsidR="00ED79AE" w:rsidRDefault="00ED79AE" w:rsidP="00741503">
      <w:pPr>
        <w:ind w:left="284" w:right="-386" w:hanging="284"/>
      </w:pPr>
      <w:r>
        <w:t>14.People's Republic of Donetsk</w:t>
      </w:r>
    </w:p>
    <w:p w14:paraId="1E7EDD89" w14:textId="77777777" w:rsidR="00ED79AE" w:rsidRDefault="00ED79AE" w:rsidP="00741503">
      <w:pPr>
        <w:ind w:left="284" w:right="-386" w:hanging="284"/>
      </w:pPr>
      <w:r>
        <w:t>15.People's Republic of Luhansk</w:t>
      </w:r>
    </w:p>
    <w:p w14:paraId="1E7EDD8A" w14:textId="77777777" w:rsidR="00ED79AE" w:rsidRDefault="00ED79AE" w:rsidP="00741503">
      <w:pPr>
        <w:ind w:left="284" w:right="-386" w:hanging="284"/>
      </w:pPr>
      <w:r>
        <w:t>16.Resort 'Nizhnyaya Oreanda'</w:t>
      </w:r>
    </w:p>
    <w:p w14:paraId="1E7EDD8B" w14:textId="77777777" w:rsidR="00ED79AE" w:rsidRDefault="00ED79AE" w:rsidP="00741503">
      <w:pPr>
        <w:ind w:left="284" w:right="-386" w:hanging="284"/>
      </w:pPr>
      <w:r>
        <w:t>17.Russian National Commercial Bank</w:t>
      </w:r>
    </w:p>
    <w:p w14:paraId="1E7EDD8C" w14:textId="77777777" w:rsidR="00ED79AE" w:rsidRDefault="00ED79AE" w:rsidP="00741503">
      <w:pPr>
        <w:ind w:left="284" w:right="-386" w:hanging="284"/>
      </w:pPr>
      <w:r>
        <w:t xml:space="preserve">18.Sevastopol Commercial Seaport </w:t>
      </w:r>
      <w:r w:rsidR="00741503">
        <w:t>(also known as Sevastopol Sea Port)</w:t>
      </w:r>
    </w:p>
    <w:p w14:paraId="1E7EDD8D" w14:textId="77777777" w:rsidR="00ED79AE" w:rsidRDefault="00ED79AE" w:rsidP="00741503">
      <w:pPr>
        <w:ind w:left="284" w:right="-386" w:hanging="284"/>
      </w:pPr>
      <w:r>
        <w:t>19.SOBOL</w:t>
      </w:r>
    </w:p>
    <w:p w14:paraId="1E7EDD8E" w14:textId="77777777" w:rsidR="00ED79AE" w:rsidRDefault="00ED79AE" w:rsidP="00741503">
      <w:pPr>
        <w:ind w:left="284" w:right="-386" w:hanging="284"/>
      </w:pPr>
      <w:r>
        <w:t>20.Universal-Avia – State Enterprise</w:t>
      </w:r>
    </w:p>
    <w:p w14:paraId="1E7EDD8F" w14:textId="77777777" w:rsidR="00ED79AE" w:rsidRDefault="00ED79AE" w:rsidP="00741503">
      <w:pPr>
        <w:ind w:left="284" w:right="-386" w:hanging="284"/>
      </w:pPr>
      <w:r>
        <w:t>21.Vostok Battalion</w:t>
      </w:r>
    </w:p>
    <w:p w14:paraId="1E7EDD90" w14:textId="77777777" w:rsidR="00ED79AE" w:rsidRDefault="00ED79AE" w:rsidP="00585F4E">
      <w:pPr>
        <w:rPr>
          <w:b/>
        </w:rPr>
        <w:sectPr w:rsidR="00ED79AE" w:rsidSect="001F26E1">
          <w:type w:val="continuous"/>
          <w:pgSz w:w="11906" w:h="16838"/>
          <w:pgMar w:top="1191" w:right="1800" w:bottom="1191" w:left="1800" w:header="708" w:footer="708" w:gutter="0"/>
          <w:cols w:num="2" w:space="288"/>
          <w:docGrid w:linePitch="360"/>
        </w:sectPr>
      </w:pPr>
    </w:p>
    <w:p w14:paraId="02E9128E" w14:textId="77777777" w:rsidR="001F26E1" w:rsidRDefault="001F26E1" w:rsidP="00585F4E"/>
    <w:p w14:paraId="1E7EDD91" w14:textId="4F94C712" w:rsidR="00585F4E" w:rsidRDefault="00F515A2" w:rsidP="00585F4E">
      <w:r>
        <w:lastRenderedPageBreak/>
        <w:t>Section 6 of the Amendment List effectively provides that t</w:t>
      </w:r>
      <w:r w:rsidR="00585F4E">
        <w:t>he following persons listed in Schedule 3 of the Amendment List are designated by the Minister for the purposes of paragraph 6</w:t>
      </w:r>
      <w:r w:rsidR="001F26E1">
        <w:t xml:space="preserve"> </w:t>
      </w:r>
      <w:r w:rsidR="00585F4E">
        <w:t>(1)</w:t>
      </w:r>
      <w:r w:rsidR="001F26E1">
        <w:t xml:space="preserve"> </w:t>
      </w:r>
      <w:r w:rsidR="00585F4E">
        <w:t>(a) of the Regulations and declared by the Minister for the purposes of paragraph 6</w:t>
      </w:r>
      <w:r w:rsidR="001F26E1">
        <w:t xml:space="preserve"> </w:t>
      </w:r>
      <w:r w:rsidR="00585F4E">
        <w:t>(1)</w:t>
      </w:r>
      <w:r w:rsidR="001F26E1">
        <w:t xml:space="preserve"> </w:t>
      </w:r>
      <w:r w:rsidR="00585F4E">
        <w:t>(b) of the Regulations on the basis that the person is mentioned in item 9 of the table in regulation 6</w:t>
      </w:r>
      <w:r w:rsidR="00431EF1">
        <w:t xml:space="preserve"> of the Regulations</w:t>
      </w:r>
      <w:r w:rsidR="00585F4E">
        <w:t xml:space="preserve">; that is, “a person or </w:t>
      </w:r>
      <w:r w:rsidR="00635243">
        <w:t>entity that the Minister is sat</w:t>
      </w:r>
      <w:r w:rsidR="00585F4E">
        <w:t>i</w:t>
      </w:r>
      <w:r w:rsidR="00635243">
        <w:t>s</w:t>
      </w:r>
      <w:r w:rsidR="00585F4E">
        <w:t>f</w:t>
      </w:r>
      <w:r w:rsidR="00635243">
        <w:t>i</w:t>
      </w:r>
      <w:r w:rsidR="00585F4E">
        <w:t xml:space="preserve">ed is responsible for, or complicit in, the threat to the sovereignty and territorial integrity of Ukraine”: </w:t>
      </w:r>
    </w:p>
    <w:p w14:paraId="1E7EDD92" w14:textId="77777777" w:rsidR="00585F4E" w:rsidRDefault="00585F4E" w:rsidP="00585F4E"/>
    <w:p w14:paraId="1E7EDD93" w14:textId="77777777" w:rsidR="00AD0B95" w:rsidRDefault="00AD0B95" w:rsidP="000F5EAB">
      <w:pPr>
        <w:pStyle w:val="ListParagraph"/>
        <w:numPr>
          <w:ilvl w:val="0"/>
          <w:numId w:val="9"/>
        </w:numPr>
        <w:sectPr w:rsidR="00AD0B95" w:rsidSect="001F26E1">
          <w:footerReference w:type="default" r:id="rId11"/>
          <w:type w:val="continuous"/>
          <w:pgSz w:w="11906" w:h="16838"/>
          <w:pgMar w:top="1191" w:right="1800" w:bottom="1191" w:left="1800" w:header="708" w:footer="510" w:gutter="0"/>
          <w:cols w:space="708"/>
          <w:docGrid w:linePitch="360"/>
        </w:sectPr>
      </w:pPr>
    </w:p>
    <w:p w14:paraId="1E7EDD94" w14:textId="77777777" w:rsidR="000F5EAB" w:rsidRDefault="000F5EAB" w:rsidP="000F5EAB">
      <w:pPr>
        <w:pStyle w:val="ListParagraph"/>
        <w:numPr>
          <w:ilvl w:val="0"/>
          <w:numId w:val="9"/>
        </w:numPr>
      </w:pPr>
      <w:r>
        <w:t>Georgiy L'vovich MURADOV</w:t>
      </w:r>
    </w:p>
    <w:p w14:paraId="1E7EDD95" w14:textId="77777777" w:rsidR="000F5EAB" w:rsidRDefault="000F5EAB" w:rsidP="000F5EAB">
      <w:pPr>
        <w:pStyle w:val="ListParagraph"/>
        <w:numPr>
          <w:ilvl w:val="0"/>
          <w:numId w:val="9"/>
        </w:numPr>
      </w:pPr>
      <w:r>
        <w:t>Mikhail Sergeyevich SHEREMET</w:t>
      </w:r>
    </w:p>
    <w:p w14:paraId="1E7EDD96" w14:textId="77777777" w:rsidR="000F5EAB" w:rsidRDefault="000F5EAB" w:rsidP="000F5EAB">
      <w:pPr>
        <w:pStyle w:val="ListParagraph"/>
        <w:numPr>
          <w:ilvl w:val="0"/>
          <w:numId w:val="9"/>
        </w:numPr>
      </w:pPr>
      <w:r>
        <w:t>Oleg Anatolievich KAMSHILOV</w:t>
      </w:r>
    </w:p>
    <w:p w14:paraId="1E7EDD97" w14:textId="77777777" w:rsidR="000F5EAB" w:rsidRDefault="000F5EAB" w:rsidP="000F5EAB">
      <w:pPr>
        <w:pStyle w:val="ListParagraph"/>
        <w:numPr>
          <w:ilvl w:val="0"/>
          <w:numId w:val="9"/>
        </w:numPr>
      </w:pPr>
      <w:r>
        <w:t>Konstantin Mikhailovich BAKHAREV</w:t>
      </w:r>
    </w:p>
    <w:p w14:paraId="1E7EDD98" w14:textId="77777777" w:rsidR="000F5EAB" w:rsidRDefault="000F5EAB" w:rsidP="000F5EAB">
      <w:pPr>
        <w:pStyle w:val="ListParagraph"/>
        <w:numPr>
          <w:ilvl w:val="0"/>
          <w:numId w:val="9"/>
        </w:numPr>
      </w:pPr>
      <w:r>
        <w:t>Ruslan Ismailovich BALBEK</w:t>
      </w:r>
    </w:p>
    <w:p w14:paraId="1E7EDD99" w14:textId="77777777" w:rsidR="000F5EAB" w:rsidRDefault="000F5EAB" w:rsidP="000F5EAB">
      <w:pPr>
        <w:pStyle w:val="ListParagraph"/>
        <w:numPr>
          <w:ilvl w:val="0"/>
          <w:numId w:val="9"/>
        </w:numPr>
      </w:pPr>
      <w:r>
        <w:t>Dmitry Anatolievich BELIK</w:t>
      </w:r>
    </w:p>
    <w:p w14:paraId="1E7EDD9A" w14:textId="77777777" w:rsidR="000F5EAB" w:rsidRDefault="000F5EAB" w:rsidP="000F5EAB">
      <w:pPr>
        <w:pStyle w:val="ListParagraph"/>
        <w:numPr>
          <w:ilvl w:val="0"/>
          <w:numId w:val="9"/>
        </w:numPr>
      </w:pPr>
      <w:r>
        <w:t>Andrey Dmitrievich KOZENKO</w:t>
      </w:r>
    </w:p>
    <w:p w14:paraId="1E7EDD9B" w14:textId="77777777" w:rsidR="000F5EAB" w:rsidRDefault="000F5EAB" w:rsidP="000F5EAB">
      <w:pPr>
        <w:pStyle w:val="ListParagraph"/>
        <w:numPr>
          <w:ilvl w:val="0"/>
          <w:numId w:val="9"/>
        </w:numPr>
      </w:pPr>
      <w:r>
        <w:t>Svetlana Borisovna SAVCHENKO</w:t>
      </w:r>
    </w:p>
    <w:p w14:paraId="1E7EDD9C" w14:textId="77777777" w:rsidR="000F5EAB" w:rsidRDefault="000F5EAB" w:rsidP="000F5EAB">
      <w:pPr>
        <w:pStyle w:val="ListParagraph"/>
        <w:numPr>
          <w:ilvl w:val="0"/>
          <w:numId w:val="9"/>
        </w:numPr>
      </w:pPr>
      <w:r>
        <w:t>Pavel Valentinovich SHPEROV</w:t>
      </w:r>
    </w:p>
    <w:p w14:paraId="1E7EDD9D" w14:textId="77777777" w:rsidR="000F5EAB" w:rsidRDefault="000F5EAB" w:rsidP="000F5EAB">
      <w:pPr>
        <w:pStyle w:val="ListParagraph"/>
        <w:numPr>
          <w:ilvl w:val="0"/>
          <w:numId w:val="9"/>
        </w:numPr>
      </w:pPr>
      <w:r>
        <w:t>Ravil Zakarievich KHALIKOV</w:t>
      </w:r>
    </w:p>
    <w:p w14:paraId="1E7EDD9E" w14:textId="77777777" w:rsidR="000F5EAB" w:rsidRDefault="000F5EAB" w:rsidP="000F5EAB">
      <w:pPr>
        <w:pStyle w:val="ListParagraph"/>
        <w:numPr>
          <w:ilvl w:val="0"/>
          <w:numId w:val="9"/>
        </w:numPr>
      </w:pPr>
      <w:r>
        <w:t>Natalya Yurevna NIKONOROVA</w:t>
      </w:r>
    </w:p>
    <w:p w14:paraId="1E7EDD9F" w14:textId="77777777" w:rsidR="000F5EAB" w:rsidRDefault="000F5EAB" w:rsidP="000F5EAB">
      <w:pPr>
        <w:pStyle w:val="ListParagraph"/>
        <w:numPr>
          <w:ilvl w:val="0"/>
          <w:numId w:val="9"/>
        </w:numPr>
      </w:pPr>
      <w:r>
        <w:t>Vladimir Petrovich KONONOV</w:t>
      </w:r>
    </w:p>
    <w:p w14:paraId="1E7EDDA0" w14:textId="77777777" w:rsidR="000F5EAB" w:rsidRDefault="000F5EAB" w:rsidP="000F5EAB">
      <w:pPr>
        <w:pStyle w:val="ListParagraph"/>
        <w:numPr>
          <w:ilvl w:val="0"/>
          <w:numId w:val="9"/>
        </w:numPr>
      </w:pPr>
      <w:r>
        <w:t>Eduard Aleksandrovich BASURIN</w:t>
      </w:r>
    </w:p>
    <w:p w14:paraId="1E7EDDA1" w14:textId="77777777" w:rsidR="000F5EAB" w:rsidRDefault="000F5EAB" w:rsidP="000F5EAB">
      <w:pPr>
        <w:pStyle w:val="ListParagraph"/>
        <w:numPr>
          <w:ilvl w:val="0"/>
          <w:numId w:val="9"/>
        </w:numPr>
      </w:pPr>
      <w:r>
        <w:t>Oleg Vladimirovich BEREZA</w:t>
      </w:r>
    </w:p>
    <w:p w14:paraId="1E7EDDA2" w14:textId="77777777" w:rsidR="000F5EAB" w:rsidRDefault="000F5EAB" w:rsidP="000F5EAB">
      <w:pPr>
        <w:pStyle w:val="ListParagraph"/>
        <w:numPr>
          <w:ilvl w:val="0"/>
          <w:numId w:val="9"/>
        </w:numPr>
      </w:pPr>
      <w:r>
        <w:t>Ekaterina FILIPPOVA</w:t>
      </w:r>
    </w:p>
    <w:p w14:paraId="1E7EDDA3" w14:textId="77777777" w:rsidR="000F5EAB" w:rsidRDefault="000F5EAB" w:rsidP="000F5EAB">
      <w:pPr>
        <w:pStyle w:val="ListParagraph"/>
        <w:numPr>
          <w:ilvl w:val="0"/>
          <w:numId w:val="9"/>
        </w:numPr>
      </w:pPr>
      <w:r>
        <w:t>Andrey Yurevich PINCHUK</w:t>
      </w:r>
    </w:p>
    <w:p w14:paraId="1E7EDDA4" w14:textId="77777777" w:rsidR="000F5EAB" w:rsidRDefault="000F5EAB" w:rsidP="000F5EAB">
      <w:pPr>
        <w:pStyle w:val="ListParagraph"/>
        <w:numPr>
          <w:ilvl w:val="0"/>
          <w:numId w:val="9"/>
        </w:numPr>
      </w:pPr>
      <w:r>
        <w:t>Alexander Yurievich TIMOFEYEV</w:t>
      </w:r>
    </w:p>
    <w:p w14:paraId="1E7EDDA5" w14:textId="77777777" w:rsidR="000F5EAB" w:rsidRDefault="000F5EAB" w:rsidP="000F5EAB">
      <w:pPr>
        <w:pStyle w:val="ListParagraph"/>
        <w:numPr>
          <w:ilvl w:val="0"/>
          <w:numId w:val="9"/>
        </w:numPr>
      </w:pPr>
      <w:r>
        <w:t>Igor Yuriyovich ANTIPOV</w:t>
      </w:r>
    </w:p>
    <w:p w14:paraId="1E7EDDA6" w14:textId="77777777" w:rsidR="000F5EAB" w:rsidRDefault="000F5EAB" w:rsidP="000F5EAB">
      <w:pPr>
        <w:pStyle w:val="ListParagraph"/>
        <w:numPr>
          <w:ilvl w:val="0"/>
          <w:numId w:val="9"/>
        </w:numPr>
      </w:pPr>
      <w:r>
        <w:t>Viktor Vyacheslavovich YATSENKO</w:t>
      </w:r>
    </w:p>
    <w:p w14:paraId="1E7EDDA7" w14:textId="77777777" w:rsidR="000F5EAB" w:rsidRDefault="000F5EAB" w:rsidP="000F5EAB">
      <w:pPr>
        <w:pStyle w:val="ListParagraph"/>
        <w:numPr>
          <w:ilvl w:val="0"/>
          <w:numId w:val="9"/>
        </w:numPr>
      </w:pPr>
      <w:r>
        <w:t>Igor Vladimirovich KOSTENOK</w:t>
      </w:r>
    </w:p>
    <w:p w14:paraId="1E7EDDA8" w14:textId="77777777" w:rsidR="000F5EAB" w:rsidRDefault="000F5EAB" w:rsidP="000F5EAB">
      <w:pPr>
        <w:pStyle w:val="ListParagraph"/>
        <w:numPr>
          <w:ilvl w:val="0"/>
          <w:numId w:val="9"/>
        </w:numPr>
      </w:pPr>
      <w:r>
        <w:t>Andrey Nikolaevich RODKIN</w:t>
      </w:r>
    </w:p>
    <w:p w14:paraId="1E7EDDA9" w14:textId="77777777" w:rsidR="000F5EAB" w:rsidRDefault="000F5EAB" w:rsidP="000F5EAB">
      <w:pPr>
        <w:pStyle w:val="ListParagraph"/>
        <w:numPr>
          <w:ilvl w:val="0"/>
          <w:numId w:val="9"/>
        </w:numPr>
      </w:pPr>
      <w:r>
        <w:t>Evgeny Eduardovich MIKHAYLOV</w:t>
      </w:r>
    </w:p>
    <w:p w14:paraId="1E7EDDAA" w14:textId="77777777" w:rsidR="000F5EAB" w:rsidRDefault="000F5EAB" w:rsidP="000F5EAB">
      <w:pPr>
        <w:pStyle w:val="ListParagraph"/>
        <w:numPr>
          <w:ilvl w:val="0"/>
          <w:numId w:val="9"/>
        </w:numPr>
      </w:pPr>
      <w:r>
        <w:t>Aleksandr Igorevich KOFMAN</w:t>
      </w:r>
    </w:p>
    <w:p w14:paraId="1E7EDDAB" w14:textId="77777777" w:rsidR="000F5EAB" w:rsidRDefault="000F5EAB" w:rsidP="00741503">
      <w:pPr>
        <w:pStyle w:val="ListParagraph"/>
        <w:numPr>
          <w:ilvl w:val="0"/>
          <w:numId w:val="9"/>
        </w:numPr>
        <w:ind w:right="-263"/>
      </w:pPr>
      <w:r>
        <w:t>Evgeny Vyacheslavovich ORLOV</w:t>
      </w:r>
    </w:p>
    <w:p w14:paraId="1E7EDDAC" w14:textId="77777777" w:rsidR="000F5EAB" w:rsidRDefault="000F5EAB" w:rsidP="00741503">
      <w:pPr>
        <w:pStyle w:val="ListParagraph"/>
        <w:numPr>
          <w:ilvl w:val="0"/>
          <w:numId w:val="9"/>
        </w:numPr>
        <w:ind w:right="-263"/>
      </w:pPr>
      <w:r>
        <w:t>Yuri Viktorovich SIVOKONENKO</w:t>
      </w:r>
    </w:p>
    <w:p w14:paraId="1E7EDDAD" w14:textId="77777777" w:rsidR="000F5EAB" w:rsidRDefault="000F5EAB" w:rsidP="00741503">
      <w:pPr>
        <w:pStyle w:val="ListParagraph"/>
        <w:numPr>
          <w:ilvl w:val="0"/>
          <w:numId w:val="9"/>
        </w:numPr>
        <w:ind w:right="-263"/>
      </w:pPr>
      <w:r>
        <w:t>Petr Alekseyovich SAVCHENKO</w:t>
      </w:r>
    </w:p>
    <w:p w14:paraId="1E7EDDAE" w14:textId="77777777" w:rsidR="000F5EAB" w:rsidRDefault="000F5EAB" w:rsidP="00741503">
      <w:pPr>
        <w:pStyle w:val="ListParagraph"/>
        <w:numPr>
          <w:ilvl w:val="0"/>
          <w:numId w:val="9"/>
        </w:numPr>
        <w:ind w:right="-263"/>
      </w:pPr>
      <w:r>
        <w:t>Sergey Ivanovich KOZLOV</w:t>
      </w:r>
    </w:p>
    <w:p w14:paraId="1E7EDDAF" w14:textId="77777777" w:rsidR="000F5EAB" w:rsidRDefault="000F5EAB" w:rsidP="00741503">
      <w:pPr>
        <w:pStyle w:val="ListParagraph"/>
        <w:numPr>
          <w:ilvl w:val="0"/>
          <w:numId w:val="9"/>
        </w:numPr>
        <w:ind w:right="-263"/>
      </w:pPr>
      <w:r>
        <w:t>Dmitry Aleksandrovich SEMYONOV</w:t>
      </w:r>
    </w:p>
    <w:p w14:paraId="1E7EDDB0" w14:textId="77777777" w:rsidR="000F5EAB" w:rsidRDefault="000F5EAB" w:rsidP="00741503">
      <w:pPr>
        <w:pStyle w:val="ListParagraph"/>
        <w:numPr>
          <w:ilvl w:val="0"/>
          <w:numId w:val="9"/>
        </w:numPr>
        <w:ind w:right="-263"/>
      </w:pPr>
      <w:r>
        <w:t>Oleg Evgenevich BUGROV</w:t>
      </w:r>
    </w:p>
    <w:p w14:paraId="1E7EDDB1" w14:textId="77777777" w:rsidR="000F5EAB" w:rsidRDefault="000F5EAB" w:rsidP="00741503">
      <w:pPr>
        <w:pStyle w:val="ListParagraph"/>
        <w:numPr>
          <w:ilvl w:val="0"/>
          <w:numId w:val="9"/>
        </w:numPr>
        <w:ind w:right="-263"/>
      </w:pPr>
      <w:r>
        <w:t>Alexandr Vasilievich SHUBIN</w:t>
      </w:r>
    </w:p>
    <w:p w14:paraId="1E7EDDB2" w14:textId="77777777" w:rsidR="000F5EAB" w:rsidRDefault="000F5EAB" w:rsidP="00741503">
      <w:pPr>
        <w:pStyle w:val="ListParagraph"/>
        <w:numPr>
          <w:ilvl w:val="0"/>
          <w:numId w:val="9"/>
        </w:numPr>
        <w:ind w:right="-263"/>
      </w:pPr>
      <w:r>
        <w:t>Igor Aleksandrovich KORNET</w:t>
      </w:r>
    </w:p>
    <w:p w14:paraId="1E7EDDB3" w14:textId="77777777" w:rsidR="000F5EAB" w:rsidRDefault="000F5EAB" w:rsidP="00741503">
      <w:pPr>
        <w:pStyle w:val="ListParagraph"/>
        <w:numPr>
          <w:ilvl w:val="0"/>
          <w:numId w:val="9"/>
        </w:numPr>
        <w:ind w:right="-263"/>
      </w:pPr>
      <w:r>
        <w:t>Zaur Raufovich ISMAILOV</w:t>
      </w:r>
    </w:p>
    <w:p w14:paraId="1E7EDDB4" w14:textId="77777777" w:rsidR="000F5EAB" w:rsidRDefault="000F5EAB" w:rsidP="00741503">
      <w:pPr>
        <w:pStyle w:val="ListParagraph"/>
        <w:numPr>
          <w:ilvl w:val="0"/>
          <w:numId w:val="9"/>
        </w:numPr>
        <w:ind w:right="-263"/>
      </w:pPr>
      <w:r>
        <w:t>Evgeny Vladimirovich MANUILOV</w:t>
      </w:r>
    </w:p>
    <w:p w14:paraId="1E7EDDB5" w14:textId="77777777" w:rsidR="000F5EAB" w:rsidRDefault="000F5EAB" w:rsidP="00741503">
      <w:pPr>
        <w:pStyle w:val="ListParagraph"/>
        <w:numPr>
          <w:ilvl w:val="0"/>
          <w:numId w:val="9"/>
        </w:numPr>
        <w:ind w:right="-263"/>
      </w:pPr>
      <w:r>
        <w:t>Sergey Yurievich KOZYAKOV</w:t>
      </w:r>
    </w:p>
    <w:p w14:paraId="1E7EDDB6" w14:textId="77777777" w:rsidR="000F5EAB" w:rsidRDefault="000F5EAB" w:rsidP="00741503">
      <w:pPr>
        <w:pStyle w:val="ListParagraph"/>
        <w:numPr>
          <w:ilvl w:val="0"/>
          <w:numId w:val="9"/>
        </w:numPr>
        <w:ind w:right="-263"/>
      </w:pPr>
      <w:r>
        <w:t>Olga Igoreva BESEDINA</w:t>
      </w:r>
    </w:p>
    <w:p w14:paraId="1E7EDDB7" w14:textId="77777777" w:rsidR="000F5EAB" w:rsidRDefault="000F5EAB" w:rsidP="00741503">
      <w:pPr>
        <w:pStyle w:val="ListParagraph"/>
        <w:numPr>
          <w:ilvl w:val="0"/>
          <w:numId w:val="9"/>
        </w:numPr>
        <w:ind w:right="-263"/>
      </w:pPr>
      <w:r>
        <w:t>Lesya Mikhailovna LAPTEVA</w:t>
      </w:r>
    </w:p>
    <w:p w14:paraId="1E7EDDB8" w14:textId="77777777" w:rsidR="000F5EAB" w:rsidRDefault="000F5EAB" w:rsidP="00741503">
      <w:pPr>
        <w:pStyle w:val="ListParagraph"/>
        <w:numPr>
          <w:ilvl w:val="0"/>
          <w:numId w:val="9"/>
        </w:numPr>
        <w:ind w:right="-263"/>
      </w:pPr>
      <w:r>
        <w:t>Larisa Leonidovna AIRAPETYAN</w:t>
      </w:r>
    </w:p>
    <w:p w14:paraId="1E7EDDB9" w14:textId="77777777" w:rsidR="000F5EAB" w:rsidRDefault="000F5EAB" w:rsidP="00741503">
      <w:pPr>
        <w:pStyle w:val="ListParagraph"/>
        <w:numPr>
          <w:ilvl w:val="0"/>
          <w:numId w:val="9"/>
        </w:numPr>
        <w:ind w:right="-263"/>
      </w:pPr>
      <w:r>
        <w:t>Vladislav Nykolayevich DEYNEGO</w:t>
      </w:r>
    </w:p>
    <w:p w14:paraId="1E7EDDBB" w14:textId="77777777" w:rsidR="000F5EAB" w:rsidRDefault="000F5EAB" w:rsidP="00741503">
      <w:pPr>
        <w:pStyle w:val="ListParagraph"/>
        <w:numPr>
          <w:ilvl w:val="0"/>
          <w:numId w:val="9"/>
        </w:numPr>
        <w:ind w:right="-263"/>
      </w:pPr>
      <w:r>
        <w:t>Andrey Nikolaevich SERDYUKOV</w:t>
      </w:r>
    </w:p>
    <w:p w14:paraId="1E7EDDBC" w14:textId="77777777" w:rsidR="000F5EAB" w:rsidRDefault="000F5EAB" w:rsidP="00741503">
      <w:pPr>
        <w:pStyle w:val="ListParagraph"/>
        <w:numPr>
          <w:ilvl w:val="0"/>
          <w:numId w:val="9"/>
        </w:numPr>
        <w:ind w:right="-263"/>
      </w:pPr>
      <w:r>
        <w:t>Miroslav Vladimirovich RUDENKO</w:t>
      </w:r>
    </w:p>
    <w:p w14:paraId="1E7EDDBD" w14:textId="77777777" w:rsidR="000F5EAB" w:rsidRDefault="000F5EAB" w:rsidP="00741503">
      <w:pPr>
        <w:pStyle w:val="ListParagraph"/>
        <w:numPr>
          <w:ilvl w:val="0"/>
          <w:numId w:val="9"/>
        </w:numPr>
        <w:ind w:right="-263"/>
      </w:pPr>
      <w:r>
        <w:t>Sergey Yurevich IGNATOV</w:t>
      </w:r>
    </w:p>
    <w:p w14:paraId="1E7EDDBE" w14:textId="77777777" w:rsidR="000F5EAB" w:rsidRDefault="000F5EAB" w:rsidP="00741503">
      <w:pPr>
        <w:pStyle w:val="ListParagraph"/>
        <w:numPr>
          <w:ilvl w:val="0"/>
          <w:numId w:val="9"/>
        </w:numPr>
        <w:ind w:right="-263"/>
      </w:pPr>
      <w:r>
        <w:t>Alexey Yurevich MILCHAKOV</w:t>
      </w:r>
      <w:r w:rsidR="00741503">
        <w:t xml:space="preserve"> (also known as Serbian FRITZ) </w:t>
      </w:r>
    </w:p>
    <w:p w14:paraId="1E7EDDBF" w14:textId="77777777" w:rsidR="00AD0B95" w:rsidRDefault="00AD0B95" w:rsidP="00585F4E">
      <w:pPr>
        <w:sectPr w:rsidR="00AD0B95" w:rsidSect="001F26E1">
          <w:type w:val="continuous"/>
          <w:pgSz w:w="11906" w:h="16838"/>
          <w:pgMar w:top="1191" w:right="1800" w:bottom="1191" w:left="1560" w:header="708" w:footer="708" w:gutter="0"/>
          <w:cols w:num="2" w:space="282"/>
          <w:docGrid w:linePitch="360"/>
        </w:sectPr>
      </w:pPr>
    </w:p>
    <w:p w14:paraId="1E7EDDC0" w14:textId="77777777" w:rsidR="00ED79AE" w:rsidRDefault="00ED79AE" w:rsidP="00585F4E"/>
    <w:p w14:paraId="1E7EDDC1" w14:textId="5216C2A5" w:rsidR="00ED79AE" w:rsidRDefault="00F515A2" w:rsidP="00ED79AE">
      <w:r>
        <w:t xml:space="preserve">Section 7 of the Amendment List effectively provides that the </w:t>
      </w:r>
      <w:r w:rsidR="00ED79AE">
        <w:t>following entities listed in Schedule 4 of the Amendment List are designated by the Minister for the purposes of paragraph 6</w:t>
      </w:r>
      <w:r w:rsidR="001F26E1">
        <w:t xml:space="preserve"> </w:t>
      </w:r>
      <w:r w:rsidR="00ED79AE">
        <w:t>(1)</w:t>
      </w:r>
      <w:r w:rsidR="001F26E1">
        <w:t xml:space="preserve"> </w:t>
      </w:r>
      <w:r w:rsidR="00ED79AE">
        <w:t xml:space="preserve">(a) of the Regulations on the basis that the </w:t>
      </w:r>
      <w:r>
        <w:t>entity</w:t>
      </w:r>
      <w:r w:rsidR="00ED79AE">
        <w:t xml:space="preserve"> is mentioned in item 9 of the table in regulation 6</w:t>
      </w:r>
      <w:r w:rsidR="00431EF1">
        <w:t xml:space="preserve"> of the Regulations</w:t>
      </w:r>
      <w:r w:rsidR="00ED79AE">
        <w:t>; that is, “a person or e</w:t>
      </w:r>
      <w:r w:rsidR="00635243">
        <w:t>ntity that the Minister is satis</w:t>
      </w:r>
      <w:r w:rsidR="00ED79AE">
        <w:t>f</w:t>
      </w:r>
      <w:r w:rsidR="00635243">
        <w:t>i</w:t>
      </w:r>
      <w:r w:rsidR="00ED79AE">
        <w:t xml:space="preserve">ed is responsible for, or complicit in, the threat to the sovereignty and territorial integrity of Ukraine”: </w:t>
      </w:r>
    </w:p>
    <w:p w14:paraId="1E7EDDC2" w14:textId="77777777" w:rsidR="00ED79AE" w:rsidRDefault="00ED79AE" w:rsidP="00585F4E"/>
    <w:p w14:paraId="1E7EDDC3" w14:textId="77777777" w:rsidR="00AD0B95" w:rsidRDefault="00AD0B95" w:rsidP="000F5EAB">
      <w:pPr>
        <w:pStyle w:val="ListParagraph"/>
        <w:numPr>
          <w:ilvl w:val="0"/>
          <w:numId w:val="11"/>
        </w:numPr>
        <w:sectPr w:rsidR="00AD0B95" w:rsidSect="001F26E1">
          <w:type w:val="continuous"/>
          <w:pgSz w:w="11906" w:h="16838"/>
          <w:pgMar w:top="1191" w:right="1800" w:bottom="1191" w:left="1800" w:header="708" w:footer="708" w:gutter="0"/>
          <w:cols w:space="708"/>
          <w:docGrid w:linePitch="360"/>
        </w:sectPr>
      </w:pPr>
    </w:p>
    <w:p w14:paraId="1E7EDDC4" w14:textId="77777777" w:rsidR="000F5EAB" w:rsidRDefault="000F5EAB" w:rsidP="001F26E1">
      <w:pPr>
        <w:pStyle w:val="ListParagraph"/>
        <w:numPr>
          <w:ilvl w:val="0"/>
          <w:numId w:val="11"/>
        </w:numPr>
      </w:pPr>
      <w:r>
        <w:t>Oplot Batallion</w:t>
      </w:r>
    </w:p>
    <w:p w14:paraId="1E7EDDC5" w14:textId="77777777" w:rsidR="000F5EAB" w:rsidRDefault="000F5EAB" w:rsidP="001F26E1">
      <w:pPr>
        <w:pStyle w:val="ListParagraph"/>
        <w:numPr>
          <w:ilvl w:val="0"/>
          <w:numId w:val="11"/>
        </w:numPr>
      </w:pPr>
      <w:r>
        <w:t>Cossack National Guard</w:t>
      </w:r>
    </w:p>
    <w:p w14:paraId="1E7EDDC6" w14:textId="77777777" w:rsidR="000F5EAB" w:rsidRDefault="000F5EAB" w:rsidP="001F26E1">
      <w:pPr>
        <w:pStyle w:val="ListParagraph"/>
        <w:numPr>
          <w:ilvl w:val="0"/>
          <w:numId w:val="11"/>
        </w:numPr>
      </w:pPr>
      <w:r>
        <w:t>Kalmius Battalion</w:t>
      </w:r>
    </w:p>
    <w:p w14:paraId="1E7EDDC7" w14:textId="77777777" w:rsidR="000F5EAB" w:rsidRDefault="000F5EAB" w:rsidP="001F26E1">
      <w:pPr>
        <w:pStyle w:val="ListParagraph"/>
        <w:numPr>
          <w:ilvl w:val="0"/>
          <w:numId w:val="11"/>
        </w:numPr>
      </w:pPr>
      <w:r>
        <w:t>Prizrak Brigade</w:t>
      </w:r>
    </w:p>
    <w:p w14:paraId="1E7EDDC8" w14:textId="77777777" w:rsidR="000F5EAB" w:rsidRDefault="000F5EAB" w:rsidP="001F26E1">
      <w:pPr>
        <w:pStyle w:val="ListParagraph"/>
        <w:numPr>
          <w:ilvl w:val="0"/>
          <w:numId w:val="11"/>
        </w:numPr>
      </w:pPr>
      <w:r>
        <w:t>Smert (Death) Battalion</w:t>
      </w:r>
    </w:p>
    <w:p w14:paraId="1E7EDDC9" w14:textId="77777777" w:rsidR="000F5EAB" w:rsidRDefault="000F5EAB" w:rsidP="001F26E1">
      <w:pPr>
        <w:pStyle w:val="ListParagraph"/>
        <w:numPr>
          <w:ilvl w:val="0"/>
          <w:numId w:val="11"/>
        </w:numPr>
      </w:pPr>
      <w:r>
        <w:t>Somali Battalion</w:t>
      </w:r>
    </w:p>
    <w:p w14:paraId="1E7EDDCA" w14:textId="77777777" w:rsidR="000F5EAB" w:rsidRDefault="000F5EAB" w:rsidP="001F26E1">
      <w:pPr>
        <w:pStyle w:val="ListParagraph"/>
        <w:numPr>
          <w:ilvl w:val="0"/>
          <w:numId w:val="11"/>
        </w:numPr>
      </w:pPr>
      <w:r>
        <w:t>Sparta Battalion</w:t>
      </w:r>
    </w:p>
    <w:p w14:paraId="1E7EDDCB" w14:textId="77777777" w:rsidR="000F5EAB" w:rsidRDefault="000F5EAB" w:rsidP="001F26E1">
      <w:pPr>
        <w:pStyle w:val="ListParagraph"/>
        <w:numPr>
          <w:ilvl w:val="0"/>
          <w:numId w:val="11"/>
        </w:numPr>
      </w:pPr>
      <w:r>
        <w:t>Zarya Battalion</w:t>
      </w:r>
    </w:p>
    <w:p w14:paraId="1E7EDDCC" w14:textId="77777777" w:rsidR="000F5EAB" w:rsidRDefault="00741503" w:rsidP="001F26E1">
      <w:pPr>
        <w:pStyle w:val="ListParagraph"/>
        <w:numPr>
          <w:ilvl w:val="0"/>
          <w:numId w:val="11"/>
        </w:numPr>
      </w:pPr>
      <w:r>
        <w:t>Donetsk Republic (Public O</w:t>
      </w:r>
      <w:r w:rsidR="000F5EAB">
        <w:t>rganisation)</w:t>
      </w:r>
    </w:p>
    <w:p w14:paraId="1E7EDDCD" w14:textId="77777777" w:rsidR="000F5EAB" w:rsidRDefault="000F5EAB" w:rsidP="001F26E1">
      <w:pPr>
        <w:pStyle w:val="ListParagraph"/>
        <w:numPr>
          <w:ilvl w:val="0"/>
          <w:numId w:val="11"/>
        </w:numPr>
        <w:ind w:left="567" w:hanging="283"/>
      </w:pPr>
      <w:r>
        <w:t xml:space="preserve">Luganskiy Ekonomicheskiy Soyuz </w:t>
      </w:r>
      <w:r>
        <w:t>(</w:t>
      </w:r>
      <w:r w:rsidR="00741503">
        <w:t xml:space="preserve">also known as </w:t>
      </w:r>
      <w:r>
        <w:t>Lugansk Economic Union)</w:t>
      </w:r>
    </w:p>
    <w:p w14:paraId="1E7EDDCE" w14:textId="77777777" w:rsidR="000F5EAB" w:rsidRDefault="000F5EAB" w:rsidP="001F26E1">
      <w:pPr>
        <w:pStyle w:val="ListParagraph"/>
        <w:numPr>
          <w:ilvl w:val="0"/>
          <w:numId w:val="11"/>
        </w:numPr>
        <w:ind w:left="567" w:hanging="425"/>
      </w:pPr>
      <w:r>
        <w:t>Mir Luganshchine (</w:t>
      </w:r>
      <w:r w:rsidR="00741503">
        <w:t xml:space="preserve">also known as </w:t>
      </w:r>
      <w:r>
        <w:t>Peace to Lugansk)</w:t>
      </w:r>
    </w:p>
    <w:p w14:paraId="1E7EDDCF" w14:textId="77777777" w:rsidR="000F5EAB" w:rsidRDefault="000F5EAB" w:rsidP="001F26E1">
      <w:pPr>
        <w:pStyle w:val="ListParagraph"/>
        <w:numPr>
          <w:ilvl w:val="0"/>
          <w:numId w:val="11"/>
        </w:numPr>
        <w:ind w:left="567" w:hanging="425"/>
      </w:pPr>
      <w:r>
        <w:t>Narodniy Soyuz (People's Union)</w:t>
      </w:r>
    </w:p>
    <w:p w14:paraId="1E7EDDD0" w14:textId="36602595" w:rsidR="000F5EAB" w:rsidRDefault="00741503" w:rsidP="001F26E1">
      <w:pPr>
        <w:pStyle w:val="ListParagraph"/>
        <w:numPr>
          <w:ilvl w:val="0"/>
          <w:numId w:val="11"/>
        </w:numPr>
        <w:ind w:left="567" w:hanging="425"/>
      </w:pPr>
      <w:r>
        <w:t>P</w:t>
      </w:r>
      <w:r w:rsidR="000F5EAB">
        <w:t xml:space="preserve">ublic </w:t>
      </w:r>
      <w:r>
        <w:t>M</w:t>
      </w:r>
      <w:r w:rsidR="000F5EAB">
        <w:t>ovement</w:t>
      </w:r>
      <w:r>
        <w:t xml:space="preserve"> ‘Novorossiya’</w:t>
      </w:r>
    </w:p>
    <w:p w14:paraId="1E7EDDD1" w14:textId="77777777" w:rsidR="000F5EAB" w:rsidRDefault="000F5EAB" w:rsidP="001F26E1">
      <w:pPr>
        <w:pStyle w:val="ListParagraph"/>
        <w:numPr>
          <w:ilvl w:val="0"/>
          <w:numId w:val="11"/>
        </w:numPr>
        <w:ind w:left="567" w:hanging="425"/>
      </w:pPr>
      <w:r>
        <w:t>Svobodniy Donbass (</w:t>
      </w:r>
      <w:r w:rsidR="00741503">
        <w:t xml:space="preserve">also known as </w:t>
      </w:r>
      <w:r>
        <w:t>Free Donbass)</w:t>
      </w:r>
    </w:p>
    <w:p w14:paraId="1E7EDDD2" w14:textId="77777777" w:rsidR="000F5EAB" w:rsidRDefault="000F5EAB" w:rsidP="001F26E1">
      <w:pPr>
        <w:pStyle w:val="ListParagraph"/>
        <w:numPr>
          <w:ilvl w:val="0"/>
          <w:numId w:val="11"/>
        </w:numPr>
        <w:ind w:left="567" w:hanging="425"/>
      </w:pPr>
      <w:r>
        <w:t>Crimean Sea Ports</w:t>
      </w:r>
    </w:p>
    <w:p w14:paraId="1E7EDDD3" w14:textId="77777777" w:rsidR="000F5EAB" w:rsidRDefault="000F5EAB" w:rsidP="001F26E1">
      <w:pPr>
        <w:pStyle w:val="ListParagraph"/>
        <w:numPr>
          <w:ilvl w:val="0"/>
          <w:numId w:val="11"/>
        </w:numPr>
        <w:ind w:left="567" w:hanging="425"/>
      </w:pPr>
      <w:r>
        <w:t>People’s Militia of the Luhansk People’s Republic</w:t>
      </w:r>
    </w:p>
    <w:p w14:paraId="1E7EDDD4" w14:textId="77777777" w:rsidR="00AD0B95" w:rsidRDefault="00AD0B95" w:rsidP="00585F4E">
      <w:pPr>
        <w:sectPr w:rsidR="00AD0B95" w:rsidSect="001F26E1">
          <w:type w:val="continuous"/>
          <w:pgSz w:w="11906" w:h="16838"/>
          <w:pgMar w:top="1191" w:right="1800" w:bottom="1191" w:left="1560" w:header="708" w:footer="545" w:gutter="0"/>
          <w:cols w:num="2" w:space="242"/>
          <w:docGrid w:linePitch="360"/>
        </w:sectPr>
      </w:pPr>
    </w:p>
    <w:p w14:paraId="1E7EDDD5" w14:textId="13BF438B" w:rsidR="00585F4E" w:rsidRDefault="00ED79AE" w:rsidP="00585F4E">
      <w:r w:rsidRPr="00ED79AE">
        <w:lastRenderedPageBreak/>
        <w:t>Section 8</w:t>
      </w:r>
      <w:r w:rsidR="00F07615" w:rsidRPr="00ED79AE">
        <w:t xml:space="preserve"> of</w:t>
      </w:r>
      <w:r w:rsidR="00F07615">
        <w:t xml:space="preserve"> the Amendment List contains the Minister’s revocation </w:t>
      </w:r>
      <w:r w:rsidR="00635243">
        <w:t xml:space="preserve">under subregulations 10 (1) of the Regulations </w:t>
      </w:r>
      <w:r w:rsidR="00F07615">
        <w:t xml:space="preserve">of the </w:t>
      </w:r>
      <w:r w:rsidR="00585F4E">
        <w:t xml:space="preserve">designations and declarations of the following persons </w:t>
      </w:r>
      <w:r w:rsidR="00431EF1">
        <w:t xml:space="preserve">who </w:t>
      </w:r>
      <w:r w:rsidR="00F07615">
        <w:t xml:space="preserve">were designated and declared in </w:t>
      </w:r>
      <w:r w:rsidR="00033DA8">
        <w:t xml:space="preserve">September </w:t>
      </w:r>
      <w:r w:rsidR="00F07615">
        <w:t>2014</w:t>
      </w:r>
      <w:r w:rsidR="00431EF1">
        <w:t>, but are now deceased</w:t>
      </w:r>
      <w:r w:rsidR="00585F4E">
        <w:t xml:space="preserve">: </w:t>
      </w:r>
    </w:p>
    <w:p w14:paraId="1E7EDDD6" w14:textId="77777777" w:rsidR="00585F4E" w:rsidRDefault="00585F4E" w:rsidP="00585F4E"/>
    <w:p w14:paraId="1E7EDDD7" w14:textId="77777777" w:rsidR="00ED79AE" w:rsidRDefault="00ED79AE" w:rsidP="00ED79AE">
      <w:pPr>
        <w:pStyle w:val="ListParagraph"/>
        <w:numPr>
          <w:ilvl w:val="0"/>
          <w:numId w:val="7"/>
        </w:numPr>
      </w:pPr>
      <w:r>
        <w:t xml:space="preserve">Ludmila Ivanovna SHVETSOVA </w:t>
      </w:r>
    </w:p>
    <w:p w14:paraId="1E7EDDD8" w14:textId="77777777" w:rsidR="00ED79AE" w:rsidRDefault="00ED79AE" w:rsidP="00ED79AE">
      <w:pPr>
        <w:pStyle w:val="ListParagraph"/>
        <w:numPr>
          <w:ilvl w:val="0"/>
          <w:numId w:val="7"/>
        </w:numPr>
      </w:pPr>
      <w:r>
        <w:t>Valeriy BOLOTOV</w:t>
      </w:r>
    </w:p>
    <w:p w14:paraId="1E7EDDD9" w14:textId="77777777" w:rsidR="00ED79AE" w:rsidRDefault="00ED79AE" w:rsidP="00ED79AE">
      <w:pPr>
        <w:pStyle w:val="ListParagraph"/>
        <w:numPr>
          <w:ilvl w:val="0"/>
          <w:numId w:val="7"/>
        </w:numPr>
      </w:pPr>
      <w:r>
        <w:t>Oleksiy MOZGOVYI</w:t>
      </w:r>
    </w:p>
    <w:p w14:paraId="1E7EDDDA" w14:textId="77777777" w:rsidR="00ED79AE" w:rsidRDefault="00ED79AE" w:rsidP="00ED79AE">
      <w:pPr>
        <w:ind w:left="360"/>
      </w:pPr>
    </w:p>
    <w:p w14:paraId="1E7EDDDB" w14:textId="20ABC83C" w:rsidR="00431EF1" w:rsidRDefault="00585F4E" w:rsidP="00431EF1">
      <w:pPr>
        <w:rPr>
          <w:lang w:val="en-US"/>
        </w:rPr>
      </w:pPr>
      <w:r>
        <w:rPr>
          <w:lang w:val="en-US"/>
        </w:rPr>
        <w:t>T</w:t>
      </w:r>
      <w:r w:rsidRPr="00D61291">
        <w:rPr>
          <w:lang w:val="en-US"/>
        </w:rPr>
        <w:t>he</w:t>
      </w:r>
      <w:r>
        <w:rPr>
          <w:lang w:val="en-US"/>
        </w:rPr>
        <w:t xml:space="preserve"> </w:t>
      </w:r>
      <w:r w:rsidRPr="006462D5">
        <w:rPr>
          <w:lang w:val="en-US"/>
        </w:rPr>
        <w:t xml:space="preserve">Amendment List </w:t>
      </w:r>
      <w:r w:rsidR="003749B8">
        <w:rPr>
          <w:lang w:val="en-US"/>
        </w:rPr>
        <w:t xml:space="preserve">effectively </w:t>
      </w:r>
      <w:r>
        <w:rPr>
          <w:lang w:val="en-US"/>
        </w:rPr>
        <w:t xml:space="preserve">renews the </w:t>
      </w:r>
      <w:r w:rsidR="003749B8">
        <w:rPr>
          <w:lang w:val="en-US"/>
        </w:rPr>
        <w:t xml:space="preserve">targeted financial sanctions </w:t>
      </w:r>
      <w:r w:rsidRPr="006462D5">
        <w:rPr>
          <w:lang w:val="en-US"/>
        </w:rPr>
        <w:t>and</w:t>
      </w:r>
      <w:r w:rsidR="003749B8">
        <w:rPr>
          <w:lang w:val="en-US"/>
        </w:rPr>
        <w:t>/or</w:t>
      </w:r>
      <w:r w:rsidRPr="006462D5">
        <w:rPr>
          <w:lang w:val="en-US"/>
        </w:rPr>
        <w:t xml:space="preserve"> travel </w:t>
      </w:r>
      <w:r w:rsidR="00635243">
        <w:rPr>
          <w:lang w:val="en-US"/>
        </w:rPr>
        <w:t xml:space="preserve">bans </w:t>
      </w:r>
      <w:r w:rsidRPr="006462D5">
        <w:rPr>
          <w:lang w:val="en-US"/>
        </w:rPr>
        <w:t xml:space="preserve">that would otherwise lapse </w:t>
      </w:r>
      <w:r w:rsidR="00635243">
        <w:rPr>
          <w:lang w:val="en-US"/>
        </w:rPr>
        <w:t xml:space="preserve">in relation to </w:t>
      </w:r>
      <w:r w:rsidRPr="006462D5">
        <w:rPr>
          <w:lang w:val="en-US"/>
        </w:rPr>
        <w:t xml:space="preserve">persons and entities that are responsible for, or </w:t>
      </w:r>
      <w:r w:rsidRPr="000F5EAB">
        <w:rPr>
          <w:lang w:val="en-US"/>
        </w:rPr>
        <w:t>complicit in, the threat to the sovereignty and territorial integrity of Ukraine</w:t>
      </w:r>
      <w:r w:rsidR="00431EF1">
        <w:rPr>
          <w:lang w:val="en-US"/>
        </w:rPr>
        <w:t xml:space="preserve"> (except those persons who are now deceased)</w:t>
      </w:r>
      <w:r w:rsidRPr="000F5EAB">
        <w:rPr>
          <w:lang w:val="en-US"/>
        </w:rPr>
        <w:t xml:space="preserve">.  </w:t>
      </w:r>
      <w:r w:rsidR="00431EF1">
        <w:rPr>
          <w:lang w:val="en-US"/>
        </w:rPr>
        <w:t xml:space="preserve">The Amendment List also amends the supporting information for a number of persons and entities for which targeted financial sanctions and/or travel bans are being renewed including, for example, the addition of aliases, dates of birth and updates to </w:t>
      </w:r>
      <w:r w:rsidR="00F073AF">
        <w:rPr>
          <w:lang w:val="en-US"/>
        </w:rPr>
        <w:t>the additional information of some persons and entities</w:t>
      </w:r>
      <w:r w:rsidR="00431EF1">
        <w:rPr>
          <w:lang w:val="en-US"/>
        </w:rPr>
        <w:t>.</w:t>
      </w:r>
    </w:p>
    <w:p w14:paraId="1E7EDDDC" w14:textId="77777777" w:rsidR="00431EF1" w:rsidRDefault="00431EF1" w:rsidP="00431EF1">
      <w:pPr>
        <w:rPr>
          <w:lang w:val="en-US"/>
        </w:rPr>
      </w:pPr>
      <w:r>
        <w:rPr>
          <w:lang w:val="en-US"/>
        </w:rPr>
        <w:t xml:space="preserve"> </w:t>
      </w:r>
    </w:p>
    <w:p w14:paraId="1E7EDDDD" w14:textId="624763B0" w:rsidR="00585F4E" w:rsidRDefault="00585F4E" w:rsidP="00585F4E">
      <w:pPr>
        <w:rPr>
          <w:lang w:val="en-US"/>
        </w:rPr>
      </w:pPr>
      <w:r w:rsidRPr="000F5EAB">
        <w:rPr>
          <w:lang w:val="en-US"/>
        </w:rPr>
        <w:t xml:space="preserve">The Amendment List </w:t>
      </w:r>
      <w:r w:rsidR="00431EF1">
        <w:rPr>
          <w:lang w:val="en-US"/>
        </w:rPr>
        <w:t xml:space="preserve">also </w:t>
      </w:r>
      <w:r w:rsidR="003749B8" w:rsidRPr="000F5EAB">
        <w:rPr>
          <w:lang w:val="en-US"/>
        </w:rPr>
        <w:t>effectively applies targeted</w:t>
      </w:r>
      <w:r w:rsidRPr="000F5EAB">
        <w:rPr>
          <w:lang w:val="en-US"/>
        </w:rPr>
        <w:t xml:space="preserve"> financial sanctions and travel </w:t>
      </w:r>
      <w:r w:rsidR="00635243">
        <w:rPr>
          <w:lang w:val="en-US"/>
        </w:rPr>
        <w:t xml:space="preserve">bans </w:t>
      </w:r>
      <w:r w:rsidRPr="000F5EAB">
        <w:rPr>
          <w:lang w:val="en-US"/>
        </w:rPr>
        <w:t xml:space="preserve">to a further </w:t>
      </w:r>
      <w:r w:rsidR="00F515A2">
        <w:rPr>
          <w:lang w:val="en-US"/>
        </w:rPr>
        <w:t>42</w:t>
      </w:r>
      <w:r w:rsidR="00ED79AE" w:rsidRPr="000F5EAB">
        <w:rPr>
          <w:lang w:val="en-US"/>
        </w:rPr>
        <w:t xml:space="preserve"> </w:t>
      </w:r>
      <w:r w:rsidRPr="000F5EAB">
        <w:rPr>
          <w:lang w:val="en-US"/>
        </w:rPr>
        <w:t xml:space="preserve">persons </w:t>
      </w:r>
      <w:r w:rsidR="00ED79AE" w:rsidRPr="000F5EAB">
        <w:rPr>
          <w:lang w:val="en-US"/>
        </w:rPr>
        <w:t>and targeted financia</w:t>
      </w:r>
      <w:r w:rsidR="000F5EAB" w:rsidRPr="000F5EAB">
        <w:rPr>
          <w:lang w:val="en-US"/>
        </w:rPr>
        <w:t>l sanctions against a further 16</w:t>
      </w:r>
      <w:r w:rsidR="00ED79AE" w:rsidRPr="000F5EAB">
        <w:rPr>
          <w:lang w:val="en-US"/>
        </w:rPr>
        <w:t xml:space="preserve"> entities </w:t>
      </w:r>
      <w:r w:rsidRPr="000F5EAB">
        <w:rPr>
          <w:lang w:val="en-US"/>
        </w:rPr>
        <w:t>that are responsible for, or complicit in, the threat to the sovereignty and territorial integrity of Ukraine.</w:t>
      </w:r>
      <w:r>
        <w:rPr>
          <w:lang w:val="en-US"/>
        </w:rPr>
        <w:t xml:space="preserve">  </w:t>
      </w:r>
    </w:p>
    <w:p w14:paraId="1E7EDDDE" w14:textId="77777777" w:rsidR="00585F4E" w:rsidRDefault="00585F4E" w:rsidP="00585F4E">
      <w:pPr>
        <w:widowControl/>
        <w:rPr>
          <w:iCs/>
        </w:rPr>
      </w:pPr>
    </w:p>
    <w:p w14:paraId="1E7EDDDF" w14:textId="77777777" w:rsidR="00585F4E" w:rsidRDefault="00585F4E" w:rsidP="00585F4E">
      <w:pPr>
        <w:widowControl/>
      </w:pPr>
      <w:r>
        <w:t xml:space="preserve">The legal framework for the imposition of autonomous sanctions by Australia, of which the Regulations and the Amendment List are part, has been the subject of extensive consultation with governmental and non-governmental stakeholders since May 2010.  </w:t>
      </w:r>
    </w:p>
    <w:p w14:paraId="1E7EDDE0" w14:textId="77777777" w:rsidR="00585F4E" w:rsidRDefault="00585F4E" w:rsidP="00585F4E">
      <w:pPr>
        <w:widowControl/>
      </w:pPr>
    </w:p>
    <w:p w14:paraId="1E7EDDE1" w14:textId="77777777" w:rsidR="00585F4E" w:rsidRDefault="00585F4E" w:rsidP="00585F4E">
      <w:pPr>
        <w:widowControl/>
        <w:rPr>
          <w:lang w:val="en-US"/>
        </w:rPr>
      </w:pPr>
      <w:r>
        <w:t xml:space="preserve">The Department of Foreign Affairs and Trade </w:t>
      </w:r>
      <w:r>
        <w:rPr>
          <w:lang w:val="en-US"/>
        </w:rPr>
        <w:t xml:space="preserve">(the Department) </w:t>
      </w:r>
      <w:r>
        <w:t xml:space="preserve">conducts ongoing public consultations, including with the Australian financial services sector and broader business community, in relation to these types of measures.  </w:t>
      </w:r>
    </w:p>
    <w:p w14:paraId="1E7EDDE2" w14:textId="77777777" w:rsidR="00585F4E" w:rsidRDefault="00585F4E" w:rsidP="00585F4E">
      <w:pPr>
        <w:widowControl/>
        <w:rPr>
          <w:lang w:val="en-US"/>
        </w:rPr>
      </w:pPr>
    </w:p>
    <w:p w14:paraId="1E7EDDE3" w14:textId="52A00B3B" w:rsidR="00585F4E" w:rsidRDefault="00585F4E" w:rsidP="00585F4E">
      <w:pPr>
        <w:widowControl/>
      </w:pPr>
      <w:r>
        <w:rPr>
          <w:lang w:val="en-US"/>
        </w:rPr>
        <w:t xml:space="preserve">The Department undertook public consultation </w:t>
      </w:r>
      <w:r w:rsidR="003749B8">
        <w:rPr>
          <w:lang w:val="en-US"/>
        </w:rPr>
        <w:t xml:space="preserve">from </w:t>
      </w:r>
      <w:r w:rsidR="00033DA8">
        <w:rPr>
          <w:lang w:val="en-US"/>
        </w:rPr>
        <w:t xml:space="preserve">14 July to 2 August 2017 </w:t>
      </w:r>
      <w:r>
        <w:rPr>
          <w:lang w:val="en-US"/>
        </w:rPr>
        <w:t xml:space="preserve">through its website seeking submissions from interested parties and to afford natural justice to those persons and entities whose designations </w:t>
      </w:r>
      <w:r w:rsidR="00635243">
        <w:rPr>
          <w:lang w:val="en-US"/>
        </w:rPr>
        <w:t>and/</w:t>
      </w:r>
      <w:r>
        <w:rPr>
          <w:lang w:val="en-US"/>
        </w:rPr>
        <w:t xml:space="preserve">or declarations were to lapse and are being reviewed.  </w:t>
      </w:r>
      <w:r w:rsidRPr="00ED79AE">
        <w:rPr>
          <w:lang w:val="en-US"/>
        </w:rPr>
        <w:t>No submissions were received in response to these public consultations.</w:t>
      </w:r>
      <w:r>
        <w:rPr>
          <w:lang w:val="en-US"/>
        </w:rPr>
        <w:t xml:space="preserve"> </w:t>
      </w:r>
    </w:p>
    <w:p w14:paraId="1E7EDDE4" w14:textId="77777777" w:rsidR="00585F4E" w:rsidRPr="005D2C22" w:rsidRDefault="00585F4E" w:rsidP="00585F4E">
      <w:pPr>
        <w:jc w:val="center"/>
        <w:rPr>
          <w:b/>
          <w:u w:val="single"/>
        </w:rPr>
      </w:pPr>
      <w:r>
        <w:br w:type="page"/>
      </w:r>
      <w:r w:rsidRPr="005D2C22">
        <w:rPr>
          <w:b/>
          <w:u w:val="single"/>
        </w:rPr>
        <w:lastRenderedPageBreak/>
        <w:t>Statement of Compatability with Human Rights</w:t>
      </w:r>
    </w:p>
    <w:p w14:paraId="1E7EDDE5" w14:textId="77777777" w:rsidR="00585F4E" w:rsidRDefault="00585F4E" w:rsidP="00585F4E">
      <w:pPr>
        <w:rPr>
          <w:b/>
        </w:rPr>
      </w:pPr>
    </w:p>
    <w:p w14:paraId="1E7EDDE6" w14:textId="77777777" w:rsidR="00585F4E" w:rsidRPr="004916B9" w:rsidRDefault="00585F4E" w:rsidP="00585F4E">
      <w:pPr>
        <w:jc w:val="center"/>
      </w:pPr>
      <w:r w:rsidRPr="004916B9">
        <w:t xml:space="preserve">Prepared in accordance with Part 3 of the </w:t>
      </w:r>
      <w:r w:rsidRPr="004916B9">
        <w:rPr>
          <w:i/>
          <w:iCs/>
        </w:rPr>
        <w:t>Human Rights (Parliamentary Scrutiny) Act 2011</w:t>
      </w:r>
    </w:p>
    <w:p w14:paraId="1E7EDDE7" w14:textId="77777777" w:rsidR="00585F4E" w:rsidRPr="004916B9" w:rsidRDefault="00585F4E" w:rsidP="00585F4E"/>
    <w:p w14:paraId="1E7EDDE8" w14:textId="77777777" w:rsidR="00585F4E" w:rsidRDefault="00585F4E" w:rsidP="00585F4E">
      <w:pPr>
        <w:jc w:val="center"/>
      </w:pPr>
      <w:r w:rsidRPr="00B85533">
        <w:t xml:space="preserve">Autonomous Sanctions (Designated Persons and Entities and Declared Persons – </w:t>
      </w:r>
      <w:r>
        <w:t>Ukraine</w:t>
      </w:r>
      <w:r w:rsidRPr="00B85533">
        <w:t xml:space="preserve">) </w:t>
      </w:r>
      <w:r>
        <w:t xml:space="preserve">Amendment </w:t>
      </w:r>
      <w:r w:rsidRPr="00B85533">
        <w:t xml:space="preserve">List </w:t>
      </w:r>
      <w:r>
        <w:t>2017</w:t>
      </w:r>
      <w:r w:rsidR="00033DA8">
        <w:t xml:space="preserve"> (No 2)</w:t>
      </w:r>
    </w:p>
    <w:p w14:paraId="1E7EDDE9" w14:textId="77777777" w:rsidR="00585F4E" w:rsidRDefault="00585F4E" w:rsidP="00585F4E"/>
    <w:p w14:paraId="1E7EDDEA" w14:textId="77777777" w:rsidR="00585F4E" w:rsidRDefault="00585F4E" w:rsidP="00585F4E">
      <w:r>
        <w:t xml:space="preserve">The </w:t>
      </w:r>
      <w:r w:rsidRPr="00B85533">
        <w:rPr>
          <w:i/>
        </w:rPr>
        <w:t xml:space="preserve">Autonomous Sanctions (Designated Persons and Entities and Declared Persons – </w:t>
      </w:r>
      <w:r>
        <w:rPr>
          <w:i/>
        </w:rPr>
        <w:t>Ukraine</w:t>
      </w:r>
      <w:r w:rsidRPr="00B85533">
        <w:rPr>
          <w:i/>
        </w:rPr>
        <w:t xml:space="preserve">) </w:t>
      </w:r>
      <w:r>
        <w:rPr>
          <w:i/>
        </w:rPr>
        <w:t xml:space="preserve">Amendment </w:t>
      </w:r>
      <w:r w:rsidRPr="00B85533">
        <w:rPr>
          <w:i/>
        </w:rPr>
        <w:t xml:space="preserve">List </w:t>
      </w:r>
      <w:r>
        <w:rPr>
          <w:i/>
        </w:rPr>
        <w:t>2017</w:t>
      </w:r>
      <w:r>
        <w:t xml:space="preserve"> </w:t>
      </w:r>
      <w:r w:rsidR="00033DA8">
        <w:rPr>
          <w:i/>
        </w:rPr>
        <w:t xml:space="preserve">(No 2) </w:t>
      </w:r>
      <w:r w:rsidRPr="004916B9">
        <w:rPr>
          <w:iCs/>
        </w:rPr>
        <w:t xml:space="preserve">(the </w:t>
      </w:r>
      <w:r>
        <w:rPr>
          <w:iCs/>
        </w:rPr>
        <w:t xml:space="preserve">Amendment </w:t>
      </w:r>
      <w:r w:rsidRPr="004916B9">
        <w:rPr>
          <w:iCs/>
        </w:rPr>
        <w:t xml:space="preserve">List) </w:t>
      </w:r>
      <w:r>
        <w:t xml:space="preserve">is compatible with the human rights and freedoms recognised or declared in the international instruments listed in section 3 of the </w:t>
      </w:r>
      <w:r w:rsidRPr="004916B9">
        <w:rPr>
          <w:i/>
        </w:rPr>
        <w:t>Human Rights (Parliamentary Scrutiny) Act 2011.</w:t>
      </w:r>
      <w:r>
        <w:t xml:space="preserve"> </w:t>
      </w:r>
    </w:p>
    <w:p w14:paraId="1E7EDDEB" w14:textId="77777777" w:rsidR="00585F4E" w:rsidRDefault="00585F4E" w:rsidP="00585F4E"/>
    <w:p w14:paraId="1E7EDDEC" w14:textId="77777777" w:rsidR="00585F4E" w:rsidRPr="004916B9" w:rsidRDefault="00585F4E" w:rsidP="00585F4E">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00FB358F">
        <w:t xml:space="preserve">for Foreign Affairs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14:paraId="1E7EDDED" w14:textId="77777777" w:rsidR="00585F4E" w:rsidRDefault="00585F4E" w:rsidP="00585F4E"/>
    <w:p w14:paraId="1E7EDDEE" w14:textId="77777777" w:rsidR="00585F4E" w:rsidRDefault="00585F4E" w:rsidP="00585F4E">
      <w:r>
        <w:t xml:space="preserve">The targeted financial sanctions imposed on persons and entities designated under paragraph 6 (1) (a) of the Regulations do not affect the title to any asset owned or controlled by the designated person or entity.  </w:t>
      </w:r>
      <w:r w:rsidR="00FB358F">
        <w:t xml:space="preserve">The Minister may grant a permit authorising a use of, or dealing with, an asset that is owned or controlled by a </w:t>
      </w:r>
      <w:r>
        <w:t xml:space="preserve">designated person or entity, or </w:t>
      </w:r>
      <w:r w:rsidR="00F2039B">
        <w:t>authorising</w:t>
      </w:r>
      <w:r w:rsidR="0071060F">
        <w:t xml:space="preserve"> another person to provide assets to the designated person or entity</w:t>
      </w:r>
      <w:r>
        <w:t>,</w:t>
      </w:r>
      <w:r w:rsidRPr="007311DE">
        <w:t xml:space="preserve"> </w:t>
      </w:r>
      <w:r>
        <w:t>to meet</w:t>
      </w:r>
      <w:r w:rsidRPr="00BC3AE0">
        <w:t xml:space="preserve"> basic expenses, including </w:t>
      </w:r>
      <w:r>
        <w:t xml:space="preserve">for </w:t>
      </w:r>
      <w:r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t xml:space="preserve"> </w:t>
      </w:r>
      <w:r w:rsidRPr="00A7112F">
        <w:t>(regulations 18 and 20 of the Regulations).</w:t>
      </w:r>
    </w:p>
    <w:p w14:paraId="1E7EDDEF" w14:textId="77777777" w:rsidR="00585F4E" w:rsidRDefault="00585F4E" w:rsidP="00585F4E"/>
    <w:p w14:paraId="1E7EDDF0" w14:textId="77777777" w:rsidR="00585F4E" w:rsidRDefault="00585F4E" w:rsidP="00585F4E">
      <w:r>
        <w:t xml:space="preserve">Similarly, </w:t>
      </w:r>
      <w:r w:rsidR="00FB358F">
        <w:t>the Minister may grant a permit</w:t>
      </w:r>
      <w:r w:rsidR="0071060F">
        <w:t xml:space="preserve"> if required, </w:t>
      </w:r>
      <w:r>
        <w:t>to satisfy any pre-existing</w:t>
      </w:r>
      <w:r w:rsidRPr="007311DE">
        <w:t xml:space="preserve"> judicial, administrative or arbitral lien or judgement </w:t>
      </w:r>
      <w:r>
        <w:t xml:space="preserve">awarded to another (non-designated) person or entity, as well as to </w:t>
      </w:r>
      <w:r w:rsidR="0071060F">
        <w:t xml:space="preserve">allow </w:t>
      </w:r>
      <w:r w:rsidRPr="007311DE">
        <w:t xml:space="preserve">payments required under contracts, agreements or obligations made before the date on which </w:t>
      </w:r>
      <w:r w:rsidR="00F2039B">
        <w:t>the designation beca</w:t>
      </w:r>
      <w:r w:rsidR="0071060F">
        <w:t>me effective</w:t>
      </w:r>
      <w:r w:rsidRPr="007311DE">
        <w:t xml:space="preserve">. </w:t>
      </w:r>
    </w:p>
    <w:p w14:paraId="1E7EDDF1" w14:textId="77777777" w:rsidR="00585F4E" w:rsidRDefault="00585F4E" w:rsidP="00585F4E"/>
    <w:p w14:paraId="1E7EDDF2" w14:textId="77777777" w:rsidR="00585F4E" w:rsidRDefault="00585F4E" w:rsidP="00585F4E">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t>grounds.</w:t>
      </w:r>
    </w:p>
    <w:p w14:paraId="1E7EDDF3" w14:textId="77777777" w:rsidR="00585F4E" w:rsidRDefault="00585F4E" w:rsidP="00585F4E"/>
    <w:p w14:paraId="1E7EDDF4" w14:textId="77777777" w:rsidR="00431EF1" w:rsidRDefault="00431EF1" w:rsidP="00431EF1">
      <w:pPr>
        <w:widowControl/>
        <w:rPr>
          <w:lang w:val="en-US"/>
        </w:rPr>
      </w:pPr>
      <w:r>
        <w:rPr>
          <w:lang w:val="en-US"/>
        </w:rPr>
        <w:t xml:space="preserve">The Department of Foreign Affairs and Trade (DFAT) undertook public consultation through its website from 14 July to 2 August 2017 seeking submissions from interested parties and to afford natural justice to those persons and entities whose designations or declarations were to lapse and were being reviewed.  </w:t>
      </w:r>
      <w:r w:rsidRPr="00AD0B95">
        <w:rPr>
          <w:lang w:val="en-US"/>
        </w:rPr>
        <w:t>No submissions were received.</w:t>
      </w:r>
      <w:r>
        <w:rPr>
          <w:lang w:val="en-US"/>
        </w:rPr>
        <w:t xml:space="preserve"> </w:t>
      </w:r>
    </w:p>
    <w:p w14:paraId="1E7EDDF5" w14:textId="77777777" w:rsidR="00585F4E" w:rsidRDefault="00585F4E" w:rsidP="00585F4E"/>
    <w:p w14:paraId="1E7EDDF6" w14:textId="77777777" w:rsidR="00CF2F8E" w:rsidRDefault="009B73AF"/>
    <w:sectPr w:rsidR="00CF2F8E" w:rsidSect="001F26E1">
      <w:type w:val="continuous"/>
      <w:pgSz w:w="11906" w:h="16838"/>
      <w:pgMar w:top="1191" w:right="1800" w:bottom="119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781DF" w14:textId="77777777" w:rsidR="001F26E1" w:rsidRDefault="001F26E1" w:rsidP="001F26E1">
      <w:r>
        <w:separator/>
      </w:r>
    </w:p>
  </w:endnote>
  <w:endnote w:type="continuationSeparator" w:id="0">
    <w:p w14:paraId="7D1AD217" w14:textId="77777777" w:rsidR="001F26E1" w:rsidRDefault="001F26E1" w:rsidP="001F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4E04" w14:textId="6718FD08" w:rsidR="001F26E1" w:rsidRPr="001F26E1" w:rsidRDefault="001F26E1" w:rsidP="001F26E1">
    <w:pPr>
      <w:pStyle w:val="Footer"/>
      <w:tabs>
        <w:tab w:val="clear" w:pos="4513"/>
        <w:tab w:val="clear" w:pos="9026"/>
        <w:tab w:val="left" w:pos="9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651A" w14:textId="77777777" w:rsidR="001F26E1" w:rsidRDefault="001F26E1" w:rsidP="001F26E1">
      <w:r>
        <w:separator/>
      </w:r>
    </w:p>
  </w:footnote>
  <w:footnote w:type="continuationSeparator" w:id="0">
    <w:p w14:paraId="14F85F27" w14:textId="77777777" w:rsidR="001F26E1" w:rsidRDefault="001F26E1" w:rsidP="001F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39F3"/>
    <w:multiLevelType w:val="hybridMultilevel"/>
    <w:tmpl w:val="CADAB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24968"/>
    <w:multiLevelType w:val="hybridMultilevel"/>
    <w:tmpl w:val="29BA30D2"/>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F944D0"/>
    <w:multiLevelType w:val="hybridMultilevel"/>
    <w:tmpl w:val="E8DE2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4124BB"/>
    <w:multiLevelType w:val="hybridMultilevel"/>
    <w:tmpl w:val="E8DE2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860146"/>
    <w:multiLevelType w:val="hybridMultilevel"/>
    <w:tmpl w:val="0F7A1E98"/>
    <w:lvl w:ilvl="0" w:tplc="0E866F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8C43C6"/>
    <w:multiLevelType w:val="hybridMultilevel"/>
    <w:tmpl w:val="74681D0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CF3D4E"/>
    <w:multiLevelType w:val="hybridMultilevel"/>
    <w:tmpl w:val="77347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CC75BA"/>
    <w:multiLevelType w:val="hybridMultilevel"/>
    <w:tmpl w:val="41DE5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B42857"/>
    <w:multiLevelType w:val="hybridMultilevel"/>
    <w:tmpl w:val="9DCABEE0"/>
    <w:lvl w:ilvl="0" w:tplc="74F676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146DAB"/>
    <w:multiLevelType w:val="hybridMultilevel"/>
    <w:tmpl w:val="5020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B4339B"/>
    <w:multiLevelType w:val="hybridMultilevel"/>
    <w:tmpl w:val="F56CE29A"/>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8"/>
  </w:num>
  <w:num w:numId="5">
    <w:abstractNumId w:val="9"/>
  </w:num>
  <w:num w:numId="6">
    <w:abstractNumId w:val="7"/>
  </w:num>
  <w:num w:numId="7">
    <w:abstractNumId w:val="5"/>
  </w:num>
  <w:num w:numId="8">
    <w:abstractNumId w:val="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4E"/>
    <w:rsid w:val="00033DA8"/>
    <w:rsid w:val="000F5EAB"/>
    <w:rsid w:val="00116038"/>
    <w:rsid w:val="001537D9"/>
    <w:rsid w:val="001740AF"/>
    <w:rsid w:val="001F26E1"/>
    <w:rsid w:val="00287393"/>
    <w:rsid w:val="002A5DA0"/>
    <w:rsid w:val="003749B8"/>
    <w:rsid w:val="00431EF1"/>
    <w:rsid w:val="00472E42"/>
    <w:rsid w:val="005024B7"/>
    <w:rsid w:val="00585F4E"/>
    <w:rsid w:val="005E7738"/>
    <w:rsid w:val="00635243"/>
    <w:rsid w:val="00652ACD"/>
    <w:rsid w:val="0066419C"/>
    <w:rsid w:val="0071060F"/>
    <w:rsid w:val="00741503"/>
    <w:rsid w:val="008C711B"/>
    <w:rsid w:val="008F1E09"/>
    <w:rsid w:val="009B73AF"/>
    <w:rsid w:val="00AD0B95"/>
    <w:rsid w:val="00B807DC"/>
    <w:rsid w:val="00CA2077"/>
    <w:rsid w:val="00D268D3"/>
    <w:rsid w:val="00D53953"/>
    <w:rsid w:val="00ED79AE"/>
    <w:rsid w:val="00F073AF"/>
    <w:rsid w:val="00F07615"/>
    <w:rsid w:val="00F2039B"/>
    <w:rsid w:val="00F515A2"/>
    <w:rsid w:val="00F71D4A"/>
    <w:rsid w:val="00FB3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EDD26"/>
  <w15:chartTrackingRefBased/>
  <w15:docId w15:val="{5B686961-32CB-48F9-A7EC-39C01CEE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4E"/>
    <w:pPr>
      <w:widowControl w:val="0"/>
      <w:spacing w:after="0" w:line="240" w:lineRule="auto"/>
    </w:pPr>
    <w:rPr>
      <w:rFonts w:ascii="Times" w:eastAsia="Times New Roman" w:hAnsi="Times" w:cs="Times"/>
      <w:noProof/>
      <w:color w:val="000000"/>
      <w:sz w:val="24"/>
      <w:szCs w:val="24"/>
      <w:lang w:eastAsia="zh-CN"/>
    </w:rPr>
  </w:style>
  <w:style w:type="paragraph" w:styleId="Heading1">
    <w:name w:val="heading 1"/>
    <w:basedOn w:val="Normal"/>
    <w:next w:val="Normal"/>
    <w:link w:val="Heading1Char"/>
    <w:qFormat/>
    <w:rsid w:val="00585F4E"/>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4E"/>
    <w:rPr>
      <w:rFonts w:ascii="Times" w:eastAsia="Times New Roman" w:hAnsi="Times" w:cs="Times"/>
      <w:i/>
      <w:iCs/>
      <w:noProof/>
      <w:color w:val="000000"/>
      <w:sz w:val="24"/>
      <w:szCs w:val="24"/>
      <w:lang w:eastAsia="zh-CN"/>
    </w:rPr>
  </w:style>
  <w:style w:type="paragraph" w:styleId="Title">
    <w:name w:val="Title"/>
    <w:basedOn w:val="Normal"/>
    <w:link w:val="TitleChar"/>
    <w:qFormat/>
    <w:rsid w:val="00585F4E"/>
    <w:pPr>
      <w:widowControl/>
      <w:jc w:val="center"/>
    </w:pPr>
    <w:rPr>
      <w:b/>
      <w:bCs/>
      <w:u w:val="single"/>
    </w:rPr>
  </w:style>
  <w:style w:type="character" w:customStyle="1" w:styleId="TitleChar">
    <w:name w:val="Title Char"/>
    <w:basedOn w:val="DefaultParagraphFont"/>
    <w:link w:val="Title"/>
    <w:rsid w:val="00585F4E"/>
    <w:rPr>
      <w:rFonts w:ascii="Times" w:eastAsia="Times New Roman" w:hAnsi="Times" w:cs="Times"/>
      <w:b/>
      <w:bCs/>
      <w:noProof/>
      <w:color w:val="000000"/>
      <w:sz w:val="24"/>
      <w:szCs w:val="24"/>
      <w:u w:val="single"/>
      <w:lang w:eastAsia="zh-CN"/>
    </w:rPr>
  </w:style>
  <w:style w:type="paragraph" w:styleId="ListParagraph">
    <w:name w:val="List Paragraph"/>
    <w:basedOn w:val="Normal"/>
    <w:uiPriority w:val="34"/>
    <w:qFormat/>
    <w:rsid w:val="00585F4E"/>
    <w:pPr>
      <w:ind w:left="720"/>
      <w:contextualSpacing/>
    </w:pPr>
  </w:style>
  <w:style w:type="paragraph" w:styleId="BalloonText">
    <w:name w:val="Balloon Text"/>
    <w:basedOn w:val="Normal"/>
    <w:link w:val="BalloonTextChar"/>
    <w:uiPriority w:val="99"/>
    <w:semiHidden/>
    <w:unhideWhenUsed/>
    <w:rsid w:val="00CA2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77"/>
    <w:rPr>
      <w:rFonts w:ascii="Segoe UI" w:eastAsia="Times New Roman" w:hAnsi="Segoe UI" w:cs="Segoe UI"/>
      <w:noProof/>
      <w:color w:val="000000"/>
      <w:sz w:val="18"/>
      <w:szCs w:val="18"/>
      <w:lang w:eastAsia="zh-CN"/>
    </w:rPr>
  </w:style>
  <w:style w:type="paragraph" w:styleId="Header">
    <w:name w:val="header"/>
    <w:basedOn w:val="Normal"/>
    <w:link w:val="HeaderChar"/>
    <w:uiPriority w:val="99"/>
    <w:unhideWhenUsed/>
    <w:rsid w:val="001F26E1"/>
    <w:pPr>
      <w:tabs>
        <w:tab w:val="center" w:pos="4513"/>
        <w:tab w:val="right" w:pos="9026"/>
      </w:tabs>
    </w:pPr>
  </w:style>
  <w:style w:type="character" w:customStyle="1" w:styleId="HeaderChar">
    <w:name w:val="Header Char"/>
    <w:basedOn w:val="DefaultParagraphFont"/>
    <w:link w:val="Header"/>
    <w:uiPriority w:val="99"/>
    <w:rsid w:val="001F26E1"/>
    <w:rPr>
      <w:rFonts w:ascii="Times" w:eastAsia="Times New Roman" w:hAnsi="Times" w:cs="Times"/>
      <w:noProof/>
      <w:color w:val="000000"/>
      <w:sz w:val="24"/>
      <w:szCs w:val="24"/>
      <w:lang w:eastAsia="zh-CN"/>
    </w:rPr>
  </w:style>
  <w:style w:type="paragraph" w:styleId="Footer">
    <w:name w:val="footer"/>
    <w:basedOn w:val="Normal"/>
    <w:link w:val="FooterChar"/>
    <w:uiPriority w:val="99"/>
    <w:unhideWhenUsed/>
    <w:rsid w:val="001F26E1"/>
    <w:pPr>
      <w:tabs>
        <w:tab w:val="center" w:pos="4513"/>
        <w:tab w:val="right" w:pos="9026"/>
      </w:tabs>
    </w:pPr>
  </w:style>
  <w:style w:type="character" w:customStyle="1" w:styleId="FooterChar">
    <w:name w:val="Footer Char"/>
    <w:basedOn w:val="DefaultParagraphFont"/>
    <w:link w:val="Footer"/>
    <w:uiPriority w:val="99"/>
    <w:rsid w:val="001F26E1"/>
    <w:rPr>
      <w:rFonts w:ascii="Times" w:eastAsia="Times New Roman" w:hAnsi="Times" w:cs="Times"/>
      <w:noProof/>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1946E8D65AC3A4C91170488DE2B86AF" ma:contentTypeVersion="" ma:contentTypeDescription="PDMS Document Site Content Type" ma:contentTypeScope="" ma:versionID="5f083157299b4dc7a31e7ab58f6caed5">
  <xsd:schema xmlns:xsd="http://www.w3.org/2001/XMLSchema" xmlns:xs="http://www.w3.org/2001/XMLSchema" xmlns:p="http://schemas.microsoft.com/office/2006/metadata/properties" xmlns:ns2="37FEB653-EE46-4C56-AC80-73C12D08C452" targetNamespace="http://schemas.microsoft.com/office/2006/metadata/properties" ma:root="true" ma:fieldsID="49fb56c5507805e7ac597fd2b89da803" ns2:_="">
    <xsd:import namespace="37FEB653-EE46-4C56-AC80-73C12D08C4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EB653-EE46-4C56-AC80-73C12D08C4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7FEB653-EE46-4C56-AC80-73C12D08C4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E45E-8EE6-4E3A-B748-E5369E5C6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EB653-EE46-4C56-AC80-73C12D08C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80D8B-0BF2-49D0-8222-E896F7EA3149}">
  <ds:schemaRefs>
    <ds:schemaRef ds:uri="http://schemas.microsoft.com/sharepoint/v3/contenttype/forms"/>
  </ds:schemaRefs>
</ds:datastoreItem>
</file>

<file path=customXml/itemProps3.xml><?xml version="1.0" encoding="utf-8"?>
<ds:datastoreItem xmlns:ds="http://schemas.openxmlformats.org/officeDocument/2006/customXml" ds:itemID="{81BF741E-D666-45D4-B732-576ED214BD14}">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7FEB653-EE46-4C56-AC80-73C12D08C452"/>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31820BB-10D7-4048-8E4E-DBB67C72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11280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Jessica</dc:creator>
  <cp:keywords/>
  <dc:description/>
  <cp:lastModifiedBy>Ireland, Jessica</cp:lastModifiedBy>
  <cp:revision>2</cp:revision>
  <cp:lastPrinted>2017-08-15T05:09:00Z</cp:lastPrinted>
  <dcterms:created xsi:type="dcterms:W3CDTF">2017-08-30T04:27:00Z</dcterms:created>
  <dcterms:modified xsi:type="dcterms:W3CDTF">2017-08-30T04:27:00Z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fadf2016-4902-4af8-a40d-730362b768ff</vt:lpwstr>
  </property>
  <property fmtid="{D5CDD505-2E9C-101B-9397-08002B2CF9AE}" pid="3" name="ContentTypeId">
    <vt:lpwstr>0x010100266966F133664895A6EE3632470D45F50031946E8D65AC3A4C91170488DE2B86AF</vt:lpwstr>
  </property>
  <property fmtid="{D5CDD505-2E9C-101B-9397-08002B2CF9AE}" pid="4" name="hptrimdataset">
    <vt:lpwstr>CH</vt:lpwstr>
  </property>
  <property fmtid="{D5CDD505-2E9C-101B-9397-08002B2CF9AE}" pid="5" name="hptrimfileref">
    <vt:lpwstr>17/7490</vt:lpwstr>
  </property>
  <property fmtid="{D5CDD505-2E9C-101B-9397-08002B2CF9AE}" pid="6" name="hptrimrecordref">
    <vt:lpwstr/>
  </property>
  <property fmtid="{D5CDD505-2E9C-101B-9397-08002B2CF9AE}" pid="7" name="SEC">
    <vt:lpwstr>No Security Classification Required</vt:lpwstr>
  </property>
  <property fmtid="{D5CDD505-2E9C-101B-9397-08002B2CF9AE}" pid="8" name="DLM">
    <vt:lpwstr>For-Official-Use-Only</vt:lpwstr>
  </property>
</Properties>
</file>