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3BDE9" w14:textId="77777777" w:rsidR="002E3895" w:rsidRDefault="00D45DFF" w:rsidP="00D45DFF">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42F96EAF" w14:textId="77777777" w:rsidR="00D45DFF" w:rsidRDefault="00D45DFF" w:rsidP="000D0E22">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w:t>
      </w:r>
      <w:r w:rsidRPr="00291CC2">
        <w:rPr>
          <w:rFonts w:ascii="Times New Roman" w:hAnsi="Times New Roman" w:cs="Times New Roman"/>
          <w:sz w:val="24"/>
          <w:szCs w:val="24"/>
          <w:u w:val="single"/>
        </w:rPr>
        <w:t xml:space="preserve">authority of the </w:t>
      </w:r>
      <w:r w:rsidR="000D0E22" w:rsidRPr="00291CC2">
        <w:rPr>
          <w:rFonts w:ascii="Times New Roman" w:hAnsi="Times New Roman" w:cs="Times New Roman"/>
          <w:sz w:val="24"/>
          <w:szCs w:val="24"/>
          <w:u w:val="single"/>
        </w:rPr>
        <w:t>Minister for Industry, Innovation and Science</w:t>
      </w:r>
    </w:p>
    <w:p w14:paraId="7617FDA6" w14:textId="77777777" w:rsidR="000D0E22" w:rsidRDefault="00291CC2" w:rsidP="000D0E22">
      <w:pPr>
        <w:spacing w:before="240" w:after="240"/>
        <w:jc w:val="center"/>
        <w:rPr>
          <w:rFonts w:ascii="Times New Roman" w:hAnsi="Times New Roman" w:cs="Times New Roman"/>
          <w:i/>
          <w:sz w:val="24"/>
          <w:szCs w:val="24"/>
          <w:u w:val="single"/>
        </w:rPr>
      </w:pPr>
      <w:r w:rsidRPr="00291CC2">
        <w:rPr>
          <w:rFonts w:ascii="Times New Roman" w:hAnsi="Times New Roman" w:cs="Times New Roman"/>
          <w:i/>
          <w:sz w:val="24"/>
          <w:szCs w:val="24"/>
          <w:u w:val="single"/>
        </w:rPr>
        <w:t>Science and Industry Research Act 1949</w:t>
      </w:r>
    </w:p>
    <w:p w14:paraId="116AAD7D" w14:textId="51FB6DBC" w:rsidR="000D0E22" w:rsidRDefault="00291CC2" w:rsidP="000D0E22">
      <w:pPr>
        <w:spacing w:before="240" w:after="240"/>
        <w:jc w:val="center"/>
        <w:rPr>
          <w:rFonts w:ascii="Times New Roman" w:hAnsi="Times New Roman" w:cs="Times New Roman"/>
          <w:i/>
          <w:sz w:val="24"/>
          <w:szCs w:val="24"/>
          <w:u w:val="single"/>
        </w:rPr>
      </w:pPr>
      <w:r w:rsidRPr="00291CC2">
        <w:rPr>
          <w:rFonts w:ascii="Times New Roman" w:hAnsi="Times New Roman" w:cs="Times New Roman"/>
          <w:i/>
          <w:sz w:val="24"/>
          <w:szCs w:val="24"/>
          <w:u w:val="single"/>
        </w:rPr>
        <w:t>Science and Industry Research Regulations</w:t>
      </w:r>
      <w:r>
        <w:rPr>
          <w:rFonts w:ascii="Times New Roman" w:hAnsi="Times New Roman" w:cs="Times New Roman"/>
          <w:i/>
          <w:sz w:val="24"/>
          <w:szCs w:val="24"/>
          <w:u w:val="single"/>
        </w:rPr>
        <w:t xml:space="preserve"> 2017</w:t>
      </w:r>
    </w:p>
    <w:p w14:paraId="448E4257"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0E418A8B" w14:textId="77777777" w:rsidR="003D702A" w:rsidRPr="005A7EF7" w:rsidRDefault="003D702A" w:rsidP="005A7EF7">
      <w:pPr>
        <w:spacing w:before="120" w:after="120"/>
        <w:rPr>
          <w:b/>
          <w:sz w:val="24"/>
        </w:rPr>
      </w:pPr>
      <w:r w:rsidRPr="005A7EF7">
        <w:rPr>
          <w:rFonts w:ascii="Times New Roman" w:hAnsi="Times New Roman"/>
          <w:sz w:val="24"/>
          <w:szCs w:val="24"/>
        </w:rPr>
        <w:t xml:space="preserve">Section 56 of the </w:t>
      </w:r>
      <w:r w:rsidRPr="005A7EF7">
        <w:rPr>
          <w:rFonts w:ascii="Times New Roman" w:hAnsi="Times New Roman"/>
          <w:i/>
          <w:sz w:val="24"/>
          <w:szCs w:val="24"/>
        </w:rPr>
        <w:t xml:space="preserve">Science and Industry Research Act 1949 </w:t>
      </w:r>
      <w:r w:rsidRPr="005A7EF7">
        <w:rPr>
          <w:rFonts w:ascii="Times New Roman" w:hAnsi="Times New Roman"/>
          <w:sz w:val="24"/>
          <w:szCs w:val="24"/>
        </w:rPr>
        <w:t>(SIR Act) provides for a Consultative Council (the Council) to be established to represent the management of the Commonwealth Scientific and Industrial Research Organisation (CSIRO) and an organisation of officers. Section 56 provides that regulations may be made which prescribes the manner in which the Council is constituted and the way in which it is to carry out its functions and any other matter relevant to the operations of the Council.</w:t>
      </w:r>
    </w:p>
    <w:p w14:paraId="28C8663C" w14:textId="20A19C7E" w:rsidR="00F27DA4" w:rsidRPr="005A7EF7" w:rsidRDefault="00F27DA4" w:rsidP="005A7EF7">
      <w:pPr>
        <w:spacing w:before="120" w:after="120"/>
        <w:rPr>
          <w:b/>
          <w:sz w:val="24"/>
        </w:rPr>
      </w:pPr>
      <w:r w:rsidRPr="005A7EF7">
        <w:rPr>
          <w:rFonts w:ascii="Times New Roman" w:hAnsi="Times New Roman"/>
          <w:sz w:val="24"/>
          <w:szCs w:val="24"/>
        </w:rPr>
        <w:t xml:space="preserve">As set out in the </w:t>
      </w:r>
      <w:r>
        <w:rPr>
          <w:rFonts w:ascii="Times New Roman" w:hAnsi="Times New Roman"/>
          <w:sz w:val="24"/>
          <w:szCs w:val="24"/>
        </w:rPr>
        <w:t xml:space="preserve">SIR Act, </w:t>
      </w:r>
      <w:r w:rsidRPr="005A7EF7">
        <w:rPr>
          <w:rFonts w:ascii="Times New Roman" w:hAnsi="Times New Roman"/>
          <w:sz w:val="24"/>
          <w:szCs w:val="24"/>
        </w:rPr>
        <w:t>the functions of the Council are to consider, and to report to the CSIRO Board on, any matter affecting, or of general interest to, the officers of the Organisation, including any such matter that is referred to the Council by the Board.</w:t>
      </w:r>
    </w:p>
    <w:p w14:paraId="2093EAB6" w14:textId="4DA3BD20" w:rsidR="00291CC2" w:rsidRDefault="003D702A" w:rsidP="00547F8D">
      <w:pPr>
        <w:spacing w:before="120" w:after="120"/>
        <w:rPr>
          <w:rFonts w:ascii="Times New Roman" w:hAnsi="Times New Roman"/>
          <w:sz w:val="24"/>
          <w:szCs w:val="24"/>
        </w:rPr>
      </w:pPr>
      <w:r>
        <w:rPr>
          <w:rFonts w:ascii="Times New Roman" w:hAnsi="Times New Roman"/>
          <w:sz w:val="24"/>
          <w:szCs w:val="24"/>
        </w:rPr>
        <w:t>T</w:t>
      </w:r>
      <w:r w:rsidR="00291CC2" w:rsidRPr="008C1847">
        <w:rPr>
          <w:rFonts w:ascii="Times New Roman" w:hAnsi="Times New Roman"/>
          <w:sz w:val="24"/>
          <w:szCs w:val="24"/>
        </w:rPr>
        <w:t xml:space="preserve">he </w:t>
      </w:r>
      <w:r w:rsidR="00AD7E65" w:rsidRPr="0023774D">
        <w:rPr>
          <w:rFonts w:ascii="Times New Roman" w:hAnsi="Times New Roman"/>
          <w:i/>
          <w:sz w:val="24"/>
          <w:szCs w:val="24"/>
        </w:rPr>
        <w:t>Science and Industry Research Regulations</w:t>
      </w:r>
      <w:r>
        <w:rPr>
          <w:rFonts w:ascii="Times New Roman" w:hAnsi="Times New Roman"/>
          <w:i/>
          <w:sz w:val="24"/>
          <w:szCs w:val="24"/>
        </w:rPr>
        <w:t xml:space="preserve"> 2017</w:t>
      </w:r>
      <w:r w:rsidR="00291CC2" w:rsidRPr="008C1847">
        <w:rPr>
          <w:rFonts w:ascii="Times New Roman" w:hAnsi="Times New Roman"/>
          <w:sz w:val="24"/>
          <w:szCs w:val="24"/>
        </w:rPr>
        <w:t xml:space="preserve"> </w:t>
      </w:r>
      <w:r>
        <w:rPr>
          <w:rFonts w:ascii="Times New Roman" w:hAnsi="Times New Roman"/>
          <w:sz w:val="24"/>
          <w:szCs w:val="24"/>
        </w:rPr>
        <w:t xml:space="preserve">(the New Regulations) </w:t>
      </w:r>
      <w:r w:rsidR="00291CC2" w:rsidRPr="008C1847">
        <w:rPr>
          <w:rFonts w:ascii="Times New Roman" w:hAnsi="Times New Roman"/>
          <w:sz w:val="24"/>
          <w:szCs w:val="24"/>
        </w:rPr>
        <w:t xml:space="preserve">provide for </w:t>
      </w:r>
      <w:r>
        <w:rPr>
          <w:rFonts w:ascii="Times New Roman" w:hAnsi="Times New Roman"/>
          <w:sz w:val="24"/>
          <w:szCs w:val="24"/>
        </w:rPr>
        <w:t xml:space="preserve">the continued </w:t>
      </w:r>
      <w:r w:rsidR="00296900">
        <w:rPr>
          <w:rFonts w:ascii="Times New Roman" w:hAnsi="Times New Roman"/>
          <w:sz w:val="24"/>
          <w:szCs w:val="24"/>
        </w:rPr>
        <w:t xml:space="preserve">certainty regarding the </w:t>
      </w:r>
      <w:r>
        <w:rPr>
          <w:rFonts w:ascii="Times New Roman" w:hAnsi="Times New Roman"/>
          <w:sz w:val="24"/>
          <w:szCs w:val="24"/>
        </w:rPr>
        <w:t xml:space="preserve">operation of the </w:t>
      </w:r>
      <w:r w:rsidR="00291CC2">
        <w:rPr>
          <w:rFonts w:ascii="Times New Roman" w:hAnsi="Times New Roman"/>
          <w:sz w:val="24"/>
          <w:szCs w:val="24"/>
        </w:rPr>
        <w:t>Council</w:t>
      </w:r>
      <w:r w:rsidR="00AD7E65">
        <w:rPr>
          <w:rFonts w:ascii="Times New Roman" w:hAnsi="Times New Roman"/>
          <w:sz w:val="24"/>
          <w:szCs w:val="24"/>
        </w:rPr>
        <w:t>,</w:t>
      </w:r>
      <w:r w:rsidR="00291CC2">
        <w:rPr>
          <w:rFonts w:ascii="Times New Roman" w:hAnsi="Times New Roman"/>
          <w:sz w:val="24"/>
          <w:szCs w:val="24"/>
        </w:rPr>
        <w:t xml:space="preserve"> an important </w:t>
      </w:r>
      <w:r w:rsidR="00291CC2" w:rsidRPr="008C1847">
        <w:rPr>
          <w:rFonts w:ascii="Times New Roman" w:hAnsi="Times New Roman"/>
          <w:sz w:val="24"/>
          <w:szCs w:val="24"/>
        </w:rPr>
        <w:t xml:space="preserve">part of the overall </w:t>
      </w:r>
      <w:r w:rsidR="00F93B06">
        <w:rPr>
          <w:rFonts w:ascii="Times New Roman" w:hAnsi="Times New Roman"/>
          <w:sz w:val="24"/>
          <w:szCs w:val="24"/>
        </w:rPr>
        <w:t>CSIRO</w:t>
      </w:r>
      <w:r w:rsidR="00291CC2" w:rsidRPr="008C1847">
        <w:rPr>
          <w:rFonts w:ascii="Times New Roman" w:hAnsi="Times New Roman"/>
          <w:sz w:val="24"/>
          <w:szCs w:val="24"/>
        </w:rPr>
        <w:t xml:space="preserve"> consultation framework</w:t>
      </w:r>
      <w:r>
        <w:rPr>
          <w:rFonts w:ascii="Times New Roman" w:hAnsi="Times New Roman"/>
          <w:sz w:val="24"/>
          <w:szCs w:val="24"/>
        </w:rPr>
        <w:t xml:space="preserve"> between management and an organisation of officers</w:t>
      </w:r>
      <w:r w:rsidR="00291CC2" w:rsidRPr="008C1847">
        <w:rPr>
          <w:rFonts w:ascii="Times New Roman" w:hAnsi="Times New Roman"/>
          <w:sz w:val="24"/>
          <w:szCs w:val="24"/>
        </w:rPr>
        <w:t>.</w:t>
      </w:r>
    </w:p>
    <w:p w14:paraId="659FF931" w14:textId="664A7187" w:rsidR="0072540E" w:rsidRDefault="00291CC2" w:rsidP="00547F8D">
      <w:p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sidR="003D702A">
        <w:rPr>
          <w:rFonts w:ascii="Times New Roman" w:hAnsi="Times New Roman" w:cs="Times New Roman"/>
          <w:sz w:val="24"/>
          <w:szCs w:val="24"/>
        </w:rPr>
        <w:t>New R</w:t>
      </w:r>
      <w:r>
        <w:rPr>
          <w:rFonts w:ascii="Times New Roman" w:hAnsi="Times New Roman" w:cs="Times New Roman"/>
          <w:sz w:val="24"/>
          <w:szCs w:val="24"/>
        </w:rPr>
        <w:t xml:space="preserve">egulations </w:t>
      </w:r>
      <w:r w:rsidR="003D702A">
        <w:rPr>
          <w:rFonts w:ascii="Times New Roman" w:hAnsi="Times New Roman" w:cs="Times New Roman"/>
          <w:sz w:val="24"/>
          <w:szCs w:val="24"/>
        </w:rPr>
        <w:t xml:space="preserve">replace, in a largely unaltered manner, the </w:t>
      </w:r>
      <w:r w:rsidR="003D702A">
        <w:rPr>
          <w:rFonts w:ascii="Times New Roman" w:hAnsi="Times New Roman" w:cs="Times New Roman"/>
          <w:i/>
          <w:sz w:val="24"/>
          <w:szCs w:val="24"/>
        </w:rPr>
        <w:t xml:space="preserve">Science and Industry Research (Consultative Council) Regulations </w:t>
      </w:r>
      <w:r w:rsidR="003D702A">
        <w:rPr>
          <w:rFonts w:ascii="Times New Roman" w:hAnsi="Times New Roman" w:cs="Times New Roman"/>
          <w:sz w:val="24"/>
          <w:szCs w:val="24"/>
        </w:rPr>
        <w:t xml:space="preserve">which were scheduled to sunset on 1 October 2017. The New Regulations </w:t>
      </w:r>
      <w:r>
        <w:rPr>
          <w:rFonts w:ascii="Times New Roman" w:hAnsi="Times New Roman" w:cs="Times New Roman"/>
          <w:sz w:val="24"/>
          <w:szCs w:val="24"/>
        </w:rPr>
        <w:t>are intended to operate in the same manner as</w:t>
      </w:r>
      <w:r w:rsidR="00E51C59">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3D702A">
        <w:rPr>
          <w:rFonts w:ascii="Times New Roman" w:hAnsi="Times New Roman" w:cs="Times New Roman"/>
          <w:sz w:val="24"/>
          <w:szCs w:val="24"/>
        </w:rPr>
        <w:t xml:space="preserve">old </w:t>
      </w:r>
      <w:r w:rsidR="00E51C59">
        <w:rPr>
          <w:rFonts w:ascii="Times New Roman" w:hAnsi="Times New Roman" w:cs="Times New Roman"/>
          <w:sz w:val="24"/>
          <w:szCs w:val="24"/>
        </w:rPr>
        <w:t>regulations</w:t>
      </w:r>
      <w:r w:rsidR="00AB45CA">
        <w:rPr>
          <w:rFonts w:ascii="Times New Roman" w:hAnsi="Times New Roman" w:cs="Times New Roman"/>
          <w:sz w:val="24"/>
          <w:szCs w:val="24"/>
        </w:rPr>
        <w:t xml:space="preserve">, but </w:t>
      </w:r>
      <w:r w:rsidR="003D702A">
        <w:rPr>
          <w:rFonts w:ascii="Times New Roman" w:hAnsi="Times New Roman" w:cs="Times New Roman"/>
          <w:sz w:val="24"/>
          <w:szCs w:val="24"/>
        </w:rPr>
        <w:t xml:space="preserve">have been </w:t>
      </w:r>
      <w:r w:rsidR="003D702A" w:rsidRPr="003D702A">
        <w:rPr>
          <w:rFonts w:ascii="Times New Roman" w:hAnsi="Times New Roman" w:cs="Times New Roman"/>
          <w:sz w:val="24"/>
          <w:szCs w:val="24"/>
        </w:rPr>
        <w:t xml:space="preserve">updated to comply with current drafting practices, </w:t>
      </w:r>
      <w:r w:rsidR="00AB45CA">
        <w:rPr>
          <w:rFonts w:ascii="Times New Roman" w:hAnsi="Times New Roman" w:cs="Times New Roman"/>
          <w:sz w:val="24"/>
          <w:szCs w:val="24"/>
        </w:rPr>
        <w:t xml:space="preserve">as well as </w:t>
      </w:r>
      <w:r w:rsidR="003D702A" w:rsidRPr="003D702A">
        <w:rPr>
          <w:rFonts w:ascii="Times New Roman" w:hAnsi="Times New Roman" w:cs="Times New Roman"/>
          <w:sz w:val="24"/>
          <w:szCs w:val="24"/>
        </w:rPr>
        <w:t>update cross-references and organisational names (for the purposes of the organisation of officers appointed to the Council).</w:t>
      </w:r>
    </w:p>
    <w:p w14:paraId="4CA4A20A" w14:textId="262B0551" w:rsidR="003D702A" w:rsidRDefault="003D702A" w:rsidP="00547F8D">
      <w:pPr>
        <w:spacing w:before="120" w:after="120"/>
        <w:rPr>
          <w:rFonts w:ascii="Times New Roman" w:hAnsi="Times New Roman" w:cs="Times New Roman"/>
          <w:sz w:val="24"/>
          <w:szCs w:val="24"/>
        </w:rPr>
      </w:pPr>
      <w:r>
        <w:rPr>
          <w:rFonts w:ascii="Times New Roman" w:hAnsi="Times New Roman" w:cs="Times New Roman"/>
          <w:sz w:val="24"/>
          <w:szCs w:val="24"/>
        </w:rPr>
        <w:t>The New</w:t>
      </w:r>
      <w:r w:rsidRPr="003D702A">
        <w:rPr>
          <w:rFonts w:ascii="Times New Roman" w:hAnsi="Times New Roman" w:cs="Times New Roman"/>
          <w:sz w:val="24"/>
          <w:szCs w:val="24"/>
        </w:rPr>
        <w:t xml:space="preserve"> Regulations </w:t>
      </w:r>
      <w:r>
        <w:rPr>
          <w:rFonts w:ascii="Times New Roman" w:hAnsi="Times New Roman" w:cs="Times New Roman"/>
          <w:sz w:val="24"/>
          <w:szCs w:val="24"/>
        </w:rPr>
        <w:t xml:space="preserve">also </w:t>
      </w:r>
      <w:r w:rsidRPr="003D702A">
        <w:rPr>
          <w:rFonts w:ascii="Times New Roman" w:hAnsi="Times New Roman" w:cs="Times New Roman"/>
          <w:sz w:val="24"/>
          <w:szCs w:val="24"/>
        </w:rPr>
        <w:t xml:space="preserve">repeal the </w:t>
      </w:r>
      <w:r w:rsidRPr="005A7EF7">
        <w:rPr>
          <w:rFonts w:ascii="Times New Roman" w:hAnsi="Times New Roman" w:cs="Times New Roman"/>
          <w:i/>
          <w:sz w:val="24"/>
          <w:szCs w:val="24"/>
        </w:rPr>
        <w:t>Science and Industry Research (Gifts, Trusts and Contracts) Regulations 2000</w:t>
      </w:r>
      <w:r w:rsidRPr="003D702A">
        <w:rPr>
          <w:rFonts w:ascii="Times New Roman" w:hAnsi="Times New Roman" w:cs="Times New Roman"/>
          <w:sz w:val="24"/>
          <w:szCs w:val="24"/>
        </w:rPr>
        <w:t xml:space="preserve">, which </w:t>
      </w:r>
      <w:r>
        <w:rPr>
          <w:rFonts w:ascii="Times New Roman" w:hAnsi="Times New Roman" w:cs="Times New Roman"/>
          <w:sz w:val="24"/>
          <w:szCs w:val="24"/>
        </w:rPr>
        <w:t xml:space="preserve">were </w:t>
      </w:r>
      <w:r w:rsidRPr="003D702A">
        <w:rPr>
          <w:rFonts w:ascii="Times New Roman" w:hAnsi="Times New Roman" w:cs="Times New Roman"/>
          <w:sz w:val="24"/>
          <w:szCs w:val="24"/>
        </w:rPr>
        <w:t xml:space="preserve">redundant and </w:t>
      </w:r>
      <w:r>
        <w:rPr>
          <w:rFonts w:ascii="Times New Roman" w:hAnsi="Times New Roman" w:cs="Times New Roman"/>
          <w:sz w:val="24"/>
          <w:szCs w:val="24"/>
        </w:rPr>
        <w:t>no longer applied</w:t>
      </w:r>
      <w:r w:rsidRPr="003D702A">
        <w:rPr>
          <w:rFonts w:ascii="Times New Roman" w:hAnsi="Times New Roman" w:cs="Times New Roman"/>
          <w:sz w:val="24"/>
          <w:szCs w:val="24"/>
        </w:rPr>
        <w:t>.</w:t>
      </w:r>
    </w:p>
    <w:p w14:paraId="7BC323B7"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083E1527" w14:textId="7A35747E" w:rsidR="0072540E" w:rsidRPr="0072540E" w:rsidRDefault="003F1E98" w:rsidP="00547F8D">
      <w:pPr>
        <w:spacing w:before="120" w:after="120"/>
        <w:rPr>
          <w:rFonts w:ascii="Times New Roman" w:hAnsi="Times New Roman" w:cs="Times New Roman"/>
          <w:sz w:val="24"/>
          <w:szCs w:val="24"/>
        </w:rPr>
      </w:pPr>
      <w:r>
        <w:rPr>
          <w:rFonts w:ascii="Times New Roman" w:hAnsi="Times New Roman" w:cs="Times New Roman"/>
          <w:sz w:val="24"/>
          <w:szCs w:val="24"/>
        </w:rPr>
        <w:t>Consultation was undertaken with CSIRO</w:t>
      </w:r>
      <w:r w:rsidR="003D702A">
        <w:rPr>
          <w:rFonts w:ascii="Times New Roman" w:hAnsi="Times New Roman" w:cs="Times New Roman"/>
          <w:sz w:val="24"/>
          <w:szCs w:val="24"/>
        </w:rPr>
        <w:t xml:space="preserve"> to ensure the New Regulations remained fit for purpose and were still required</w:t>
      </w:r>
      <w:r w:rsidR="0072540E">
        <w:rPr>
          <w:rFonts w:ascii="Times New Roman" w:hAnsi="Times New Roman" w:cs="Times New Roman"/>
          <w:sz w:val="24"/>
          <w:szCs w:val="24"/>
        </w:rPr>
        <w:t>.</w:t>
      </w:r>
      <w:r>
        <w:rPr>
          <w:rFonts w:ascii="Times New Roman" w:hAnsi="Times New Roman" w:cs="Times New Roman"/>
          <w:sz w:val="24"/>
          <w:szCs w:val="24"/>
        </w:rPr>
        <w:t xml:space="preserve"> </w:t>
      </w:r>
      <w:r w:rsidR="003D702A">
        <w:rPr>
          <w:rFonts w:ascii="Times New Roman" w:hAnsi="Times New Roman" w:cs="Times New Roman"/>
          <w:sz w:val="24"/>
          <w:szCs w:val="24"/>
        </w:rPr>
        <w:t xml:space="preserve">As the New Regulations relate solely to matters relevant to CSIRO, broader </w:t>
      </w:r>
      <w:r>
        <w:rPr>
          <w:rFonts w:ascii="Times New Roman" w:hAnsi="Times New Roman" w:cs="Times New Roman"/>
          <w:sz w:val="24"/>
          <w:szCs w:val="24"/>
        </w:rPr>
        <w:t xml:space="preserve">consultation </w:t>
      </w:r>
      <w:r w:rsidR="00AB45CA">
        <w:rPr>
          <w:rFonts w:ascii="Times New Roman" w:hAnsi="Times New Roman" w:cs="Times New Roman"/>
          <w:sz w:val="24"/>
          <w:szCs w:val="24"/>
        </w:rPr>
        <w:t xml:space="preserve">was </w:t>
      </w:r>
      <w:r w:rsidR="003D702A">
        <w:rPr>
          <w:rFonts w:ascii="Times New Roman" w:hAnsi="Times New Roman" w:cs="Times New Roman"/>
          <w:sz w:val="24"/>
          <w:szCs w:val="24"/>
        </w:rPr>
        <w:t xml:space="preserve">unnecessary. </w:t>
      </w:r>
    </w:p>
    <w:p w14:paraId="16F34893" w14:textId="13A51572" w:rsidR="000D0E22" w:rsidRDefault="000D0E22" w:rsidP="00DF78AE">
      <w:pPr>
        <w:spacing w:before="120" w:after="120"/>
        <w:rPr>
          <w:rFonts w:ascii="Times New Roman" w:hAnsi="Times New Roman" w:cs="Times New Roman"/>
          <w:b/>
          <w:sz w:val="24"/>
          <w:szCs w:val="24"/>
          <w:u w:val="single"/>
        </w:rPr>
      </w:pPr>
    </w:p>
    <w:p w14:paraId="0E33F431" w14:textId="77777777" w:rsidR="000D0E22" w:rsidRDefault="000D0E22" w:rsidP="000D0E22">
      <w:pPr>
        <w:spacing w:before="240" w:after="240"/>
        <w:rPr>
          <w:rFonts w:ascii="Times New Roman" w:hAnsi="Times New Roman" w:cs="Times New Roman"/>
          <w:b/>
          <w:sz w:val="24"/>
          <w:szCs w:val="24"/>
          <w:u w:val="single"/>
        </w:rPr>
        <w:sectPr w:rsidR="000D0E22">
          <w:footerReference w:type="default" r:id="rId12"/>
          <w:pgSz w:w="11906" w:h="16838"/>
          <w:pgMar w:top="1440" w:right="1440" w:bottom="1440" w:left="1440" w:header="708" w:footer="708" w:gutter="0"/>
          <w:cols w:space="708"/>
          <w:docGrid w:linePitch="360"/>
        </w:sectPr>
      </w:pPr>
    </w:p>
    <w:p w14:paraId="7A2BA588" w14:textId="5CEB322A" w:rsidR="000D0E22" w:rsidRDefault="000D0E22" w:rsidP="000D0E22">
      <w:pPr>
        <w:spacing w:before="240" w:after="240"/>
        <w:rPr>
          <w:rFonts w:ascii="Times New Roman" w:hAnsi="Times New Roman" w:cs="Times New Roman"/>
          <w:b/>
          <w:sz w:val="24"/>
          <w:szCs w:val="24"/>
        </w:rPr>
      </w:pPr>
      <w:r>
        <w:rPr>
          <w:rFonts w:ascii="Times New Roman" w:hAnsi="Times New Roman" w:cs="Times New Roman"/>
          <w:b/>
          <w:sz w:val="24"/>
          <w:szCs w:val="24"/>
          <w:u w:val="single"/>
        </w:rPr>
        <w:lastRenderedPageBreak/>
        <w:t xml:space="preserve">Details of the </w:t>
      </w:r>
      <w:r w:rsidR="00AD7E65" w:rsidRPr="00AD7E65">
        <w:rPr>
          <w:rFonts w:ascii="Times New Roman" w:hAnsi="Times New Roman" w:cs="Times New Roman"/>
          <w:b/>
          <w:i/>
          <w:sz w:val="24"/>
          <w:szCs w:val="24"/>
          <w:u w:val="single"/>
        </w:rPr>
        <w:t>Science and Industry Research Regulations 2017</w:t>
      </w:r>
    </w:p>
    <w:p w14:paraId="777A5946" w14:textId="32F41744" w:rsidR="00366EF0" w:rsidRPr="005A7EF7" w:rsidRDefault="00366EF0" w:rsidP="00366EF0">
      <w:pPr>
        <w:spacing w:before="240" w:after="240"/>
        <w:rPr>
          <w:rFonts w:ascii="Times New Roman" w:hAnsi="Times New Roman" w:cs="Times New Roman"/>
          <w:b/>
          <w:sz w:val="28"/>
          <w:szCs w:val="28"/>
        </w:rPr>
      </w:pPr>
      <w:r w:rsidRPr="005A7EF7">
        <w:rPr>
          <w:rFonts w:ascii="Times New Roman" w:hAnsi="Times New Roman" w:cs="Times New Roman"/>
          <w:b/>
          <w:sz w:val="28"/>
          <w:szCs w:val="28"/>
        </w:rPr>
        <w:t>P</w:t>
      </w:r>
      <w:r w:rsidR="003C0164" w:rsidRPr="005A7EF7">
        <w:rPr>
          <w:rFonts w:ascii="Times New Roman" w:hAnsi="Times New Roman" w:cs="Times New Roman"/>
          <w:b/>
          <w:sz w:val="28"/>
          <w:szCs w:val="28"/>
        </w:rPr>
        <w:t>art</w:t>
      </w:r>
      <w:r w:rsidRPr="005A7EF7">
        <w:rPr>
          <w:rFonts w:ascii="Times New Roman" w:hAnsi="Times New Roman" w:cs="Times New Roman"/>
          <w:b/>
          <w:sz w:val="28"/>
          <w:szCs w:val="28"/>
        </w:rPr>
        <w:t xml:space="preserve"> 1 – P</w:t>
      </w:r>
      <w:r w:rsidR="003C0164" w:rsidRPr="005A7EF7">
        <w:rPr>
          <w:rFonts w:ascii="Times New Roman" w:hAnsi="Times New Roman" w:cs="Times New Roman"/>
          <w:b/>
          <w:sz w:val="28"/>
          <w:szCs w:val="28"/>
        </w:rPr>
        <w:t>reliminary</w:t>
      </w:r>
    </w:p>
    <w:p w14:paraId="2BBFD0D6" w14:textId="77777777"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78BB65B3" w14:textId="1919580C" w:rsidR="006745C3" w:rsidRP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009163B8">
        <w:rPr>
          <w:rFonts w:ascii="Times New Roman" w:hAnsi="Times New Roman" w:cs="Times New Roman"/>
          <w:sz w:val="24"/>
          <w:szCs w:val="24"/>
        </w:rPr>
        <w:t xml:space="preserve">provides for the Regulations, when enacted, to be cited as </w:t>
      </w:r>
      <w:r w:rsidRPr="00863CED">
        <w:rPr>
          <w:rFonts w:ascii="Times New Roman" w:hAnsi="Times New Roman" w:cs="Times New Roman"/>
          <w:sz w:val="24"/>
          <w:szCs w:val="24"/>
        </w:rPr>
        <w:t xml:space="preserve">the </w:t>
      </w:r>
      <w:r w:rsidR="00863CED" w:rsidRPr="00863CED">
        <w:rPr>
          <w:rFonts w:ascii="Times New Roman" w:hAnsi="Times New Roman" w:cs="Times New Roman"/>
          <w:i/>
          <w:noProof/>
          <w:sz w:val="24"/>
          <w:szCs w:val="24"/>
        </w:rPr>
        <w:t>Science and Industry Research Regulations 2017</w:t>
      </w:r>
      <w:r w:rsidRPr="00863CED">
        <w:rPr>
          <w:rFonts w:ascii="Times New Roman" w:hAnsi="Times New Roman" w:cs="Times New Roman"/>
          <w:i/>
          <w:sz w:val="24"/>
          <w:szCs w:val="24"/>
        </w:rPr>
        <w:t>.</w:t>
      </w:r>
    </w:p>
    <w:p w14:paraId="48397A90" w14:textId="77777777"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601FCDF0" w14:textId="286E46D2" w:rsidR="006745C3" w:rsidRPr="006745C3" w:rsidRDefault="006745C3" w:rsidP="006745C3">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 xml:space="preserve">provides that the </w:t>
      </w:r>
      <w:r w:rsidR="00534E64">
        <w:rPr>
          <w:rFonts w:ascii="Times New Roman" w:hAnsi="Times New Roman" w:cs="Times New Roman"/>
          <w:sz w:val="24"/>
          <w:szCs w:val="24"/>
        </w:rPr>
        <w:t>R</w:t>
      </w:r>
      <w:r w:rsidR="00863CED">
        <w:rPr>
          <w:rFonts w:ascii="Times New Roman" w:hAnsi="Times New Roman" w:cs="Times New Roman"/>
          <w:sz w:val="24"/>
          <w:szCs w:val="24"/>
        </w:rPr>
        <w:t>egulations</w:t>
      </w:r>
      <w:r>
        <w:rPr>
          <w:rFonts w:ascii="Times New Roman" w:hAnsi="Times New Roman" w:cs="Times New Roman"/>
          <w:sz w:val="24"/>
          <w:szCs w:val="24"/>
        </w:rPr>
        <w:t xml:space="preserve"> </w:t>
      </w:r>
      <w:r w:rsidRPr="006745C3">
        <w:rPr>
          <w:rFonts w:ascii="Times New Roman" w:hAnsi="Times New Roman" w:cs="Times New Roman"/>
          <w:sz w:val="24"/>
          <w:szCs w:val="24"/>
        </w:rPr>
        <w:t xml:space="preserve">commence on </w:t>
      </w:r>
      <w:r w:rsidR="00863CED">
        <w:rPr>
          <w:rFonts w:ascii="Times New Roman" w:hAnsi="Times New Roman" w:cs="Times New Roman"/>
          <w:sz w:val="24"/>
          <w:szCs w:val="24"/>
        </w:rPr>
        <w:t>1 October 2017</w:t>
      </w:r>
      <w:r w:rsidRPr="006745C3">
        <w:rPr>
          <w:rFonts w:ascii="Times New Roman" w:hAnsi="Times New Roman" w:cs="Times New Roman"/>
          <w:sz w:val="24"/>
          <w:szCs w:val="24"/>
        </w:rPr>
        <w:t>.</w:t>
      </w:r>
    </w:p>
    <w:p w14:paraId="3F2C520B"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22545261" w14:textId="6F129B66" w:rsidR="006745C3" w:rsidRDefault="006745C3" w:rsidP="00863CED">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ection s</w:t>
      </w:r>
      <w:r w:rsidRPr="006745C3">
        <w:rPr>
          <w:rFonts w:ascii="Times New Roman" w:hAnsi="Times New Roman" w:cs="Times New Roman"/>
          <w:sz w:val="24"/>
          <w:szCs w:val="24"/>
        </w:rPr>
        <w:t xml:space="preserve">ets out </w:t>
      </w:r>
      <w:r w:rsidR="00863CED">
        <w:rPr>
          <w:rFonts w:ascii="Times New Roman" w:hAnsi="Times New Roman" w:cs="Times New Roman"/>
          <w:sz w:val="24"/>
          <w:szCs w:val="24"/>
        </w:rPr>
        <w:t xml:space="preserve">the </w:t>
      </w:r>
      <w:r w:rsidR="009163B8">
        <w:rPr>
          <w:rFonts w:ascii="Times New Roman" w:hAnsi="Times New Roman" w:cs="Times New Roman"/>
          <w:sz w:val="24"/>
          <w:szCs w:val="24"/>
        </w:rPr>
        <w:t xml:space="preserve">provision of the </w:t>
      </w:r>
      <w:r w:rsidR="00863CED" w:rsidRPr="00863CED">
        <w:rPr>
          <w:rFonts w:ascii="Times New Roman" w:hAnsi="Times New Roman" w:cs="Times New Roman"/>
          <w:i/>
          <w:sz w:val="24"/>
          <w:szCs w:val="24"/>
        </w:rPr>
        <w:t>Science and Industry Research Act 1949</w:t>
      </w:r>
      <w:r w:rsidR="009163B8">
        <w:rPr>
          <w:rFonts w:ascii="Times New Roman" w:hAnsi="Times New Roman" w:cs="Times New Roman"/>
          <w:sz w:val="24"/>
          <w:szCs w:val="24"/>
        </w:rPr>
        <w:t xml:space="preserve"> under which the Regulation</w:t>
      </w:r>
      <w:r w:rsidR="00354C38">
        <w:rPr>
          <w:rFonts w:ascii="Times New Roman" w:hAnsi="Times New Roman" w:cs="Times New Roman"/>
          <w:sz w:val="24"/>
          <w:szCs w:val="24"/>
        </w:rPr>
        <w:t>s are</w:t>
      </w:r>
      <w:r w:rsidR="009163B8">
        <w:rPr>
          <w:rFonts w:ascii="Times New Roman" w:hAnsi="Times New Roman" w:cs="Times New Roman"/>
          <w:sz w:val="24"/>
          <w:szCs w:val="24"/>
        </w:rPr>
        <w:t xml:space="preserve"> made</w:t>
      </w:r>
      <w:r w:rsidRPr="006745C3">
        <w:rPr>
          <w:rFonts w:ascii="Times New Roman" w:hAnsi="Times New Roman" w:cs="Times New Roman"/>
          <w:sz w:val="24"/>
          <w:szCs w:val="24"/>
        </w:rPr>
        <w:t>.</w:t>
      </w:r>
    </w:p>
    <w:p w14:paraId="17E919AC" w14:textId="77777777" w:rsidR="00E37584" w:rsidRDefault="00E37584" w:rsidP="00E37584">
      <w:pPr>
        <w:spacing w:before="240"/>
        <w:rPr>
          <w:rFonts w:ascii="Times New Roman" w:hAnsi="Times New Roman" w:cs="Times New Roman"/>
          <w:b/>
          <w:sz w:val="24"/>
          <w:szCs w:val="24"/>
        </w:rPr>
      </w:pPr>
      <w:r>
        <w:rPr>
          <w:rFonts w:ascii="Times New Roman" w:hAnsi="Times New Roman" w:cs="Times New Roman"/>
          <w:b/>
          <w:sz w:val="24"/>
          <w:szCs w:val="24"/>
        </w:rPr>
        <w:t>Section 4 – Schedules</w:t>
      </w:r>
    </w:p>
    <w:p w14:paraId="648AAB6E" w14:textId="4C3E0330" w:rsidR="00E37584" w:rsidRDefault="00E37584" w:rsidP="00E37584">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sidR="009163B8">
        <w:rPr>
          <w:rFonts w:ascii="Times New Roman" w:hAnsi="Times New Roman" w:cs="Times New Roman"/>
          <w:sz w:val="24"/>
          <w:szCs w:val="24"/>
        </w:rPr>
        <w:t xml:space="preserve">section is a machinery clause that enables the Schedule to </w:t>
      </w:r>
      <w:r>
        <w:rPr>
          <w:rFonts w:ascii="Times New Roman" w:hAnsi="Times New Roman" w:cs="Times New Roman"/>
          <w:sz w:val="24"/>
          <w:szCs w:val="24"/>
        </w:rPr>
        <w:t xml:space="preserve">repeal the </w:t>
      </w:r>
      <w:r w:rsidRPr="00863CED">
        <w:rPr>
          <w:rFonts w:ascii="Times New Roman" w:hAnsi="Times New Roman" w:cs="Times New Roman"/>
          <w:i/>
          <w:noProof/>
          <w:sz w:val="24"/>
          <w:szCs w:val="24"/>
        </w:rPr>
        <w:t xml:space="preserve">Science and Industry Research </w:t>
      </w:r>
      <w:r w:rsidR="0023774D">
        <w:rPr>
          <w:rFonts w:ascii="Times New Roman" w:hAnsi="Times New Roman" w:cs="Times New Roman"/>
          <w:i/>
          <w:noProof/>
          <w:sz w:val="24"/>
          <w:szCs w:val="24"/>
        </w:rPr>
        <w:t>(Consultative Council)</w:t>
      </w:r>
      <w:r w:rsidR="00534E64">
        <w:rPr>
          <w:rFonts w:ascii="Times New Roman" w:hAnsi="Times New Roman" w:cs="Times New Roman"/>
          <w:i/>
          <w:noProof/>
          <w:sz w:val="24"/>
          <w:szCs w:val="24"/>
        </w:rPr>
        <w:t xml:space="preserve"> </w:t>
      </w:r>
      <w:r w:rsidRPr="00863CED">
        <w:rPr>
          <w:rFonts w:ascii="Times New Roman" w:hAnsi="Times New Roman" w:cs="Times New Roman"/>
          <w:i/>
          <w:noProof/>
          <w:sz w:val="24"/>
          <w:szCs w:val="24"/>
        </w:rPr>
        <w:t>Regulations</w:t>
      </w:r>
      <w:r>
        <w:rPr>
          <w:rFonts w:ascii="Times New Roman" w:hAnsi="Times New Roman" w:cs="Times New Roman"/>
          <w:i/>
          <w:noProof/>
          <w:sz w:val="24"/>
          <w:szCs w:val="24"/>
        </w:rPr>
        <w:t xml:space="preserve"> </w:t>
      </w:r>
      <w:r w:rsidR="002D7E59">
        <w:rPr>
          <w:rFonts w:ascii="Times New Roman" w:hAnsi="Times New Roman" w:cs="Times New Roman"/>
          <w:noProof/>
          <w:sz w:val="24"/>
          <w:szCs w:val="24"/>
        </w:rPr>
        <w:t>a</w:t>
      </w:r>
      <w:r w:rsidR="009163B8">
        <w:rPr>
          <w:rFonts w:ascii="Times New Roman" w:hAnsi="Times New Roman" w:cs="Times New Roman"/>
          <w:noProof/>
          <w:sz w:val="24"/>
          <w:szCs w:val="24"/>
        </w:rPr>
        <w:t xml:space="preserve">nd </w:t>
      </w:r>
      <w:r w:rsidR="002D7E59">
        <w:rPr>
          <w:rFonts w:ascii="Times New Roman" w:hAnsi="Times New Roman" w:cs="Times New Roman"/>
          <w:noProof/>
          <w:sz w:val="24"/>
          <w:szCs w:val="24"/>
        </w:rPr>
        <w:t xml:space="preserve">the </w:t>
      </w:r>
      <w:r w:rsidR="002D7E59" w:rsidRPr="002D7E59">
        <w:rPr>
          <w:rFonts w:ascii="Times New Roman" w:hAnsi="Times New Roman" w:cs="Times New Roman"/>
          <w:i/>
          <w:noProof/>
          <w:sz w:val="24"/>
          <w:szCs w:val="24"/>
        </w:rPr>
        <w:t>Science and Industry Research (Gifts, Trusts and Contracts) Regulations 2000</w:t>
      </w:r>
      <w:r w:rsidR="002F5CDA">
        <w:rPr>
          <w:rFonts w:ascii="Times New Roman" w:hAnsi="Times New Roman" w:cs="Times New Roman"/>
          <w:i/>
          <w:noProof/>
          <w:sz w:val="24"/>
          <w:szCs w:val="24"/>
        </w:rPr>
        <w:t>.</w:t>
      </w:r>
      <w:r w:rsidR="004C1382">
        <w:rPr>
          <w:rFonts w:ascii="Times New Roman" w:hAnsi="Times New Roman" w:cs="Times New Roman"/>
          <w:sz w:val="24"/>
          <w:szCs w:val="24"/>
        </w:rPr>
        <w:t xml:space="preserve"> </w:t>
      </w:r>
      <w:r w:rsidR="002F5CDA">
        <w:rPr>
          <w:rFonts w:ascii="Times New Roman" w:hAnsi="Times New Roman" w:cs="Times New Roman"/>
          <w:sz w:val="24"/>
          <w:szCs w:val="24"/>
        </w:rPr>
        <w:t>B</w:t>
      </w:r>
      <w:r w:rsidR="004C1382">
        <w:rPr>
          <w:rFonts w:ascii="Times New Roman" w:hAnsi="Times New Roman" w:cs="Times New Roman"/>
          <w:sz w:val="24"/>
          <w:szCs w:val="24"/>
        </w:rPr>
        <w:t>oth</w:t>
      </w:r>
      <w:r w:rsidR="002D7E59">
        <w:rPr>
          <w:rFonts w:ascii="Times New Roman" w:hAnsi="Times New Roman" w:cs="Times New Roman"/>
          <w:sz w:val="24"/>
          <w:szCs w:val="24"/>
        </w:rPr>
        <w:t xml:space="preserve"> </w:t>
      </w:r>
      <w:r w:rsidR="002F5CDA">
        <w:rPr>
          <w:rFonts w:ascii="Times New Roman" w:hAnsi="Times New Roman" w:cs="Times New Roman"/>
          <w:sz w:val="24"/>
          <w:szCs w:val="24"/>
        </w:rPr>
        <w:t xml:space="preserve">regulations were </w:t>
      </w:r>
      <w:r w:rsidR="002D7E59">
        <w:rPr>
          <w:rFonts w:ascii="Times New Roman" w:hAnsi="Times New Roman" w:cs="Times New Roman"/>
          <w:sz w:val="24"/>
          <w:szCs w:val="24"/>
        </w:rPr>
        <w:t>obsolete</w:t>
      </w:r>
      <w:r w:rsidR="002F5CDA">
        <w:rPr>
          <w:rFonts w:ascii="Times New Roman" w:hAnsi="Times New Roman" w:cs="Times New Roman"/>
          <w:sz w:val="24"/>
          <w:szCs w:val="24"/>
        </w:rPr>
        <w:t xml:space="preserve">, the former </w:t>
      </w:r>
      <w:r w:rsidR="009163B8">
        <w:rPr>
          <w:rFonts w:ascii="Times New Roman" w:hAnsi="Times New Roman" w:cs="Times New Roman"/>
          <w:sz w:val="24"/>
          <w:szCs w:val="24"/>
        </w:rPr>
        <w:t xml:space="preserve">as it was scheduled </w:t>
      </w:r>
      <w:r w:rsidR="002F5CDA">
        <w:rPr>
          <w:rFonts w:ascii="Times New Roman" w:hAnsi="Times New Roman" w:cs="Times New Roman"/>
          <w:sz w:val="24"/>
          <w:szCs w:val="24"/>
        </w:rPr>
        <w:t>to sunset on 1 October 2017</w:t>
      </w:r>
      <w:r w:rsidR="00534E64">
        <w:rPr>
          <w:rFonts w:ascii="Times New Roman" w:hAnsi="Times New Roman" w:cs="Times New Roman"/>
          <w:sz w:val="24"/>
          <w:szCs w:val="24"/>
        </w:rPr>
        <w:t xml:space="preserve">, and </w:t>
      </w:r>
      <w:r w:rsidR="00A725E8">
        <w:rPr>
          <w:rFonts w:ascii="Times New Roman" w:hAnsi="Times New Roman" w:cs="Times New Roman"/>
          <w:sz w:val="24"/>
          <w:szCs w:val="24"/>
        </w:rPr>
        <w:t>will be</w:t>
      </w:r>
      <w:r w:rsidR="00534E64">
        <w:rPr>
          <w:rFonts w:ascii="Times New Roman" w:hAnsi="Times New Roman" w:cs="Times New Roman"/>
          <w:sz w:val="24"/>
          <w:szCs w:val="24"/>
        </w:rPr>
        <w:t xml:space="preserve"> replaced by the Regulations,</w:t>
      </w:r>
      <w:r w:rsidR="002F5CDA">
        <w:rPr>
          <w:rFonts w:ascii="Times New Roman" w:hAnsi="Times New Roman" w:cs="Times New Roman"/>
          <w:sz w:val="24"/>
          <w:szCs w:val="24"/>
        </w:rPr>
        <w:t xml:space="preserve"> and the latter due to the relevant provisions</w:t>
      </w:r>
      <w:r w:rsidR="00956E6D">
        <w:rPr>
          <w:rFonts w:ascii="Times New Roman" w:hAnsi="Times New Roman" w:cs="Times New Roman"/>
          <w:sz w:val="24"/>
          <w:szCs w:val="24"/>
        </w:rPr>
        <w:t xml:space="preserve"> in the </w:t>
      </w:r>
      <w:r w:rsidR="00956E6D" w:rsidRPr="002F5CDA">
        <w:rPr>
          <w:rFonts w:ascii="Times New Roman" w:hAnsi="Times New Roman" w:cs="Times New Roman"/>
          <w:i/>
          <w:sz w:val="24"/>
          <w:szCs w:val="24"/>
        </w:rPr>
        <w:t>Science and Industry Research Act 1949</w:t>
      </w:r>
      <w:r w:rsidR="00956E6D">
        <w:rPr>
          <w:rFonts w:ascii="Times New Roman" w:hAnsi="Times New Roman" w:cs="Times New Roman"/>
          <w:i/>
          <w:sz w:val="24"/>
          <w:szCs w:val="24"/>
        </w:rPr>
        <w:t xml:space="preserve"> </w:t>
      </w:r>
      <w:r w:rsidR="00956E6D">
        <w:rPr>
          <w:rFonts w:ascii="Times New Roman" w:hAnsi="Times New Roman" w:cs="Times New Roman"/>
          <w:sz w:val="24"/>
          <w:szCs w:val="24"/>
        </w:rPr>
        <w:t xml:space="preserve">providing authority for the regulations </w:t>
      </w:r>
      <w:r w:rsidR="002F5CDA">
        <w:rPr>
          <w:rFonts w:ascii="Times New Roman" w:hAnsi="Times New Roman" w:cs="Times New Roman"/>
          <w:sz w:val="24"/>
          <w:szCs w:val="24"/>
        </w:rPr>
        <w:t>no longer existing</w:t>
      </w:r>
      <w:r>
        <w:rPr>
          <w:rFonts w:ascii="Times New Roman" w:hAnsi="Times New Roman" w:cs="Times New Roman"/>
          <w:sz w:val="24"/>
          <w:szCs w:val="24"/>
        </w:rPr>
        <w:t>.</w:t>
      </w:r>
    </w:p>
    <w:p w14:paraId="36DF93E5" w14:textId="77777777"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w:t>
      </w:r>
      <w:r w:rsidR="002D7E59">
        <w:rPr>
          <w:rFonts w:ascii="Times New Roman" w:hAnsi="Times New Roman" w:cs="Times New Roman"/>
          <w:b/>
          <w:sz w:val="24"/>
          <w:szCs w:val="24"/>
        </w:rPr>
        <w:t>5</w:t>
      </w:r>
      <w:r>
        <w:rPr>
          <w:rFonts w:ascii="Times New Roman" w:hAnsi="Times New Roman" w:cs="Times New Roman"/>
          <w:b/>
          <w:sz w:val="24"/>
          <w:szCs w:val="24"/>
        </w:rPr>
        <w:t xml:space="preserve"> – Definitions</w:t>
      </w:r>
    </w:p>
    <w:p w14:paraId="3A39987A" w14:textId="4E22215E"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sidR="003C0164">
        <w:rPr>
          <w:rFonts w:ascii="Times New Roman" w:hAnsi="Times New Roman" w:cs="Times New Roman"/>
          <w:sz w:val="24"/>
          <w:szCs w:val="24"/>
        </w:rPr>
        <w:t>section</w:t>
      </w:r>
      <w:r w:rsidR="003C0164" w:rsidRPr="006745C3">
        <w:rPr>
          <w:rFonts w:ascii="Times New Roman" w:hAnsi="Times New Roman" w:cs="Times New Roman"/>
          <w:sz w:val="24"/>
          <w:szCs w:val="24"/>
        </w:rPr>
        <w:t xml:space="preserve"> </w:t>
      </w:r>
      <w:r w:rsidRPr="006745C3">
        <w:rPr>
          <w:rFonts w:ascii="Times New Roman" w:hAnsi="Times New Roman" w:cs="Times New Roman"/>
          <w:sz w:val="24"/>
          <w:szCs w:val="24"/>
        </w:rPr>
        <w:t>provides for definitions of terms used in the</w:t>
      </w:r>
      <w:r>
        <w:rPr>
          <w:rFonts w:ascii="Times New Roman" w:hAnsi="Times New Roman" w:cs="Times New Roman"/>
          <w:sz w:val="24"/>
          <w:szCs w:val="24"/>
        </w:rPr>
        <w:t xml:space="preserve"> </w:t>
      </w:r>
      <w:r w:rsidR="003C0164">
        <w:rPr>
          <w:rFonts w:ascii="Times New Roman" w:hAnsi="Times New Roman" w:cs="Times New Roman"/>
          <w:sz w:val="24"/>
          <w:szCs w:val="24"/>
        </w:rPr>
        <w:t>Regulation</w:t>
      </w:r>
      <w:r w:rsidR="00534E64">
        <w:rPr>
          <w:rFonts w:ascii="Times New Roman" w:hAnsi="Times New Roman" w:cs="Times New Roman"/>
          <w:sz w:val="24"/>
          <w:szCs w:val="24"/>
        </w:rPr>
        <w:t>s</w:t>
      </w:r>
      <w:r>
        <w:rPr>
          <w:rFonts w:ascii="Times New Roman" w:hAnsi="Times New Roman" w:cs="Times New Roman"/>
          <w:sz w:val="24"/>
          <w:szCs w:val="24"/>
        </w:rPr>
        <w:t>.</w:t>
      </w:r>
    </w:p>
    <w:p w14:paraId="4E9B4375" w14:textId="1F399C18" w:rsidR="00366EF0" w:rsidRPr="005A7EF7" w:rsidRDefault="00366EF0" w:rsidP="00366EF0">
      <w:pPr>
        <w:spacing w:before="240" w:after="240"/>
        <w:rPr>
          <w:rFonts w:ascii="Times New Roman" w:hAnsi="Times New Roman" w:cs="Times New Roman"/>
          <w:b/>
          <w:sz w:val="28"/>
          <w:szCs w:val="28"/>
        </w:rPr>
      </w:pPr>
      <w:r w:rsidRPr="005A7EF7">
        <w:rPr>
          <w:rFonts w:ascii="Times New Roman" w:hAnsi="Times New Roman" w:cs="Times New Roman"/>
          <w:b/>
          <w:sz w:val="28"/>
          <w:szCs w:val="28"/>
        </w:rPr>
        <w:t>P</w:t>
      </w:r>
      <w:r w:rsidR="003C0164" w:rsidRPr="005A7EF7">
        <w:rPr>
          <w:rFonts w:ascii="Times New Roman" w:hAnsi="Times New Roman" w:cs="Times New Roman"/>
          <w:b/>
          <w:sz w:val="28"/>
          <w:szCs w:val="28"/>
        </w:rPr>
        <w:t xml:space="preserve">art </w:t>
      </w:r>
      <w:r w:rsidRPr="005A7EF7">
        <w:rPr>
          <w:rFonts w:ascii="Times New Roman" w:hAnsi="Times New Roman" w:cs="Times New Roman"/>
          <w:b/>
          <w:sz w:val="28"/>
          <w:szCs w:val="28"/>
        </w:rPr>
        <w:t xml:space="preserve">2 – </w:t>
      </w:r>
      <w:r w:rsidR="002D7E59" w:rsidRPr="005A7EF7">
        <w:rPr>
          <w:rFonts w:ascii="Times New Roman" w:hAnsi="Times New Roman" w:cs="Times New Roman"/>
          <w:b/>
          <w:sz w:val="28"/>
          <w:szCs w:val="28"/>
        </w:rPr>
        <w:t>Membership of the Consultative Council</w:t>
      </w:r>
    </w:p>
    <w:p w14:paraId="3577AFC1" w14:textId="77777777" w:rsidR="006745C3" w:rsidRP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w:t>
      </w:r>
      <w:r w:rsidR="002D7E59">
        <w:rPr>
          <w:rFonts w:ascii="Times New Roman" w:hAnsi="Times New Roman" w:cs="Times New Roman"/>
          <w:b/>
          <w:sz w:val="24"/>
          <w:szCs w:val="24"/>
        </w:rPr>
        <w:t>6</w:t>
      </w:r>
      <w:r>
        <w:rPr>
          <w:rFonts w:ascii="Times New Roman" w:hAnsi="Times New Roman" w:cs="Times New Roman"/>
          <w:b/>
          <w:sz w:val="24"/>
          <w:szCs w:val="24"/>
        </w:rPr>
        <w:t xml:space="preserve"> – </w:t>
      </w:r>
      <w:r w:rsidR="002D7E59" w:rsidRPr="002D7E59">
        <w:rPr>
          <w:rFonts w:ascii="Times New Roman" w:hAnsi="Times New Roman" w:cs="Times New Roman"/>
          <w:b/>
          <w:sz w:val="24"/>
          <w:szCs w:val="24"/>
        </w:rPr>
        <w:t>Purpose of this Part</w:t>
      </w:r>
    </w:p>
    <w:p w14:paraId="4B9E4732" w14:textId="46CB3992" w:rsidR="002D7E59" w:rsidRDefault="002D7E59" w:rsidP="002D7E59">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w:t>
      </w:r>
      <w:r w:rsidR="003C0164">
        <w:rPr>
          <w:rFonts w:ascii="Times New Roman" w:hAnsi="Times New Roman" w:cs="Times New Roman"/>
          <w:sz w:val="24"/>
          <w:szCs w:val="24"/>
        </w:rPr>
        <w:t xml:space="preserve">confirms that Part 2 of the </w:t>
      </w:r>
      <w:r w:rsidR="00534E64">
        <w:rPr>
          <w:rFonts w:ascii="Times New Roman" w:hAnsi="Times New Roman" w:cs="Times New Roman"/>
          <w:sz w:val="24"/>
          <w:szCs w:val="24"/>
        </w:rPr>
        <w:t>Regulations</w:t>
      </w:r>
      <w:r w:rsidR="00A725E8">
        <w:rPr>
          <w:rFonts w:ascii="Times New Roman" w:hAnsi="Times New Roman" w:cs="Times New Roman"/>
          <w:sz w:val="24"/>
          <w:szCs w:val="24"/>
        </w:rPr>
        <w:t xml:space="preserve"> </w:t>
      </w:r>
      <w:r w:rsidR="003C0164">
        <w:rPr>
          <w:rFonts w:ascii="Times New Roman" w:hAnsi="Times New Roman" w:cs="Times New Roman"/>
          <w:sz w:val="24"/>
          <w:szCs w:val="24"/>
        </w:rPr>
        <w:t xml:space="preserve">is for the purpose of satisfying the requirements of </w:t>
      </w:r>
      <w:r>
        <w:rPr>
          <w:rFonts w:ascii="Times New Roman" w:hAnsi="Times New Roman" w:cs="Times New Roman"/>
          <w:sz w:val="24"/>
          <w:szCs w:val="24"/>
        </w:rPr>
        <w:t xml:space="preserve">subsection 56(3) of the </w:t>
      </w:r>
      <w:r w:rsidRPr="00863CED">
        <w:rPr>
          <w:rFonts w:ascii="Times New Roman" w:hAnsi="Times New Roman" w:cs="Times New Roman"/>
          <w:i/>
          <w:sz w:val="24"/>
          <w:szCs w:val="24"/>
        </w:rPr>
        <w:t>Science and Industry Research Act 1949</w:t>
      </w:r>
      <w:r w:rsidR="003C0164">
        <w:rPr>
          <w:rFonts w:ascii="Times New Roman" w:hAnsi="Times New Roman" w:cs="Times New Roman"/>
          <w:sz w:val="24"/>
          <w:szCs w:val="24"/>
        </w:rPr>
        <w:t xml:space="preserve"> which relate to the manner in which the Council is to be constituted, the manner in which the Council is to carry out its functions and any other matter relevant to the operations of the Council</w:t>
      </w:r>
      <w:r w:rsidR="003C0164">
        <w:rPr>
          <w:rFonts w:ascii="Times New Roman" w:hAnsi="Times New Roman" w:cs="Times New Roman"/>
          <w:i/>
          <w:sz w:val="24"/>
          <w:szCs w:val="24"/>
        </w:rPr>
        <w:t>.</w:t>
      </w:r>
      <w:r>
        <w:rPr>
          <w:rFonts w:ascii="Times New Roman" w:hAnsi="Times New Roman" w:cs="Times New Roman"/>
          <w:i/>
          <w:sz w:val="24"/>
          <w:szCs w:val="24"/>
        </w:rPr>
        <w:t xml:space="preserve"> </w:t>
      </w:r>
    </w:p>
    <w:p w14:paraId="121E18F7" w14:textId="77777777" w:rsidR="00366EF0" w:rsidRDefault="00366EF0" w:rsidP="000D0E22">
      <w:pPr>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w:t>
      </w:r>
      <w:r w:rsidR="004C1382">
        <w:rPr>
          <w:rFonts w:ascii="Times New Roman" w:hAnsi="Times New Roman" w:cs="Times New Roman"/>
          <w:b/>
          <w:sz w:val="24"/>
          <w:szCs w:val="24"/>
        </w:rPr>
        <w:t>7</w:t>
      </w:r>
      <w:r w:rsidRPr="00366EF0">
        <w:rPr>
          <w:rFonts w:ascii="Times New Roman" w:hAnsi="Times New Roman" w:cs="Times New Roman"/>
          <w:b/>
          <w:sz w:val="24"/>
          <w:szCs w:val="24"/>
        </w:rPr>
        <w:t xml:space="preserve"> – </w:t>
      </w:r>
      <w:r w:rsidR="004C1382" w:rsidRPr="004C1382">
        <w:rPr>
          <w:rFonts w:ascii="Times New Roman" w:hAnsi="Times New Roman" w:cs="Times New Roman"/>
          <w:b/>
          <w:sz w:val="24"/>
          <w:szCs w:val="24"/>
        </w:rPr>
        <w:t>Membership of Consultative Council</w:t>
      </w:r>
    </w:p>
    <w:p w14:paraId="27B0805E" w14:textId="7D6C7904" w:rsidR="00366EF0" w:rsidRPr="00366EF0" w:rsidRDefault="004C1382" w:rsidP="000D0E22">
      <w:pPr>
        <w:spacing w:before="240" w:after="240"/>
        <w:rPr>
          <w:rFonts w:ascii="Times New Roman" w:hAnsi="Times New Roman" w:cs="Times New Roman"/>
          <w:sz w:val="24"/>
          <w:szCs w:val="24"/>
        </w:rPr>
      </w:pPr>
      <w:r>
        <w:rPr>
          <w:rFonts w:ascii="Times New Roman" w:hAnsi="Times New Roman" w:cs="Times New Roman"/>
          <w:sz w:val="24"/>
          <w:szCs w:val="24"/>
        </w:rPr>
        <w:t>Th</w:t>
      </w:r>
      <w:r w:rsidR="003C0164">
        <w:rPr>
          <w:rFonts w:ascii="Times New Roman" w:hAnsi="Times New Roman" w:cs="Times New Roman"/>
          <w:sz w:val="24"/>
          <w:szCs w:val="24"/>
        </w:rPr>
        <w:t>is</w:t>
      </w:r>
      <w:r>
        <w:rPr>
          <w:rFonts w:ascii="Times New Roman" w:hAnsi="Times New Roman" w:cs="Times New Roman"/>
          <w:sz w:val="24"/>
          <w:szCs w:val="24"/>
        </w:rPr>
        <w:t xml:space="preserve"> section specifies how the </w:t>
      </w:r>
      <w:r w:rsidR="0023774D">
        <w:rPr>
          <w:rFonts w:ascii="Times New Roman" w:hAnsi="Times New Roman" w:cs="Times New Roman"/>
          <w:sz w:val="24"/>
          <w:szCs w:val="24"/>
        </w:rPr>
        <w:t>C</w:t>
      </w:r>
      <w:r>
        <w:rPr>
          <w:rFonts w:ascii="Times New Roman" w:hAnsi="Times New Roman" w:cs="Times New Roman"/>
          <w:sz w:val="24"/>
          <w:szCs w:val="24"/>
        </w:rPr>
        <w:t xml:space="preserve">onsultative </w:t>
      </w:r>
      <w:r w:rsidR="0023774D">
        <w:rPr>
          <w:rFonts w:ascii="Times New Roman" w:hAnsi="Times New Roman" w:cs="Times New Roman"/>
          <w:sz w:val="24"/>
          <w:szCs w:val="24"/>
        </w:rPr>
        <w:t>C</w:t>
      </w:r>
      <w:r>
        <w:rPr>
          <w:rFonts w:ascii="Times New Roman" w:hAnsi="Times New Roman" w:cs="Times New Roman"/>
          <w:sz w:val="24"/>
          <w:szCs w:val="24"/>
        </w:rPr>
        <w:t>ouncil membership is constituted.</w:t>
      </w:r>
    </w:p>
    <w:p w14:paraId="39395850" w14:textId="77777777" w:rsidR="00366EF0" w:rsidRPr="00366EF0" w:rsidRDefault="004C1382" w:rsidP="00956E6D">
      <w:pPr>
        <w:keepNext/>
        <w:keepLines/>
        <w:spacing w:before="240" w:after="240"/>
        <w:rPr>
          <w:rFonts w:ascii="Times New Roman" w:hAnsi="Times New Roman" w:cs="Times New Roman"/>
          <w:sz w:val="24"/>
          <w:szCs w:val="24"/>
          <w:u w:val="single"/>
        </w:rPr>
      </w:pPr>
      <w:r>
        <w:rPr>
          <w:rFonts w:ascii="Times New Roman" w:hAnsi="Times New Roman" w:cs="Times New Roman"/>
          <w:sz w:val="24"/>
          <w:szCs w:val="24"/>
          <w:u w:val="single"/>
        </w:rPr>
        <w:lastRenderedPageBreak/>
        <w:t>Subsection 7</w:t>
      </w:r>
      <w:r w:rsidR="00366EF0">
        <w:rPr>
          <w:rFonts w:ascii="Times New Roman" w:hAnsi="Times New Roman" w:cs="Times New Roman"/>
          <w:sz w:val="24"/>
          <w:szCs w:val="24"/>
          <w:u w:val="single"/>
        </w:rPr>
        <w:t>(1)</w:t>
      </w:r>
    </w:p>
    <w:p w14:paraId="67FDB772" w14:textId="456B8CA2" w:rsidR="00366EF0" w:rsidRPr="00366EF0" w:rsidRDefault="004C1382" w:rsidP="00956E6D">
      <w:pPr>
        <w:keepNext/>
        <w:keepLines/>
        <w:spacing w:before="240" w:after="240"/>
        <w:rPr>
          <w:rFonts w:ascii="Times New Roman" w:hAnsi="Times New Roman" w:cs="Times New Roman"/>
          <w:sz w:val="24"/>
          <w:szCs w:val="24"/>
        </w:rPr>
      </w:pPr>
      <w:r>
        <w:rPr>
          <w:rFonts w:ascii="Times New Roman" w:hAnsi="Times New Roman" w:cs="Times New Roman"/>
          <w:sz w:val="24"/>
          <w:szCs w:val="24"/>
        </w:rPr>
        <w:t>Th</w:t>
      </w:r>
      <w:r w:rsidR="003C0164">
        <w:rPr>
          <w:rFonts w:ascii="Times New Roman" w:hAnsi="Times New Roman" w:cs="Times New Roman"/>
          <w:sz w:val="24"/>
          <w:szCs w:val="24"/>
        </w:rPr>
        <w:t>is</w:t>
      </w:r>
      <w:r>
        <w:rPr>
          <w:rFonts w:ascii="Times New Roman" w:hAnsi="Times New Roman" w:cs="Times New Roman"/>
          <w:sz w:val="24"/>
          <w:szCs w:val="24"/>
        </w:rPr>
        <w:t xml:space="preserve"> subsection specifies how </w:t>
      </w:r>
      <w:r w:rsidR="0023774D">
        <w:rPr>
          <w:rFonts w:ascii="Times New Roman" w:hAnsi="Times New Roman" w:cs="Times New Roman"/>
          <w:sz w:val="24"/>
          <w:szCs w:val="24"/>
        </w:rPr>
        <w:t>members and the Chairperson of the</w:t>
      </w:r>
      <w:r>
        <w:rPr>
          <w:rFonts w:ascii="Times New Roman" w:hAnsi="Times New Roman" w:cs="Times New Roman"/>
          <w:sz w:val="24"/>
          <w:szCs w:val="24"/>
        </w:rPr>
        <w:t xml:space="preserve"> </w:t>
      </w:r>
      <w:r w:rsidR="0023774D">
        <w:rPr>
          <w:rFonts w:ascii="Times New Roman" w:hAnsi="Times New Roman" w:cs="Times New Roman"/>
          <w:sz w:val="24"/>
          <w:szCs w:val="24"/>
        </w:rPr>
        <w:t xml:space="preserve">Consultative Council are appointed by </w:t>
      </w:r>
      <w:r>
        <w:rPr>
          <w:rFonts w:ascii="Times New Roman" w:hAnsi="Times New Roman" w:cs="Times New Roman"/>
          <w:sz w:val="24"/>
          <w:szCs w:val="24"/>
        </w:rPr>
        <w:t>the CSIRO Board</w:t>
      </w:r>
      <w:r w:rsidR="0023774D">
        <w:rPr>
          <w:rFonts w:ascii="Times New Roman" w:hAnsi="Times New Roman" w:cs="Times New Roman"/>
          <w:sz w:val="24"/>
          <w:szCs w:val="24"/>
        </w:rPr>
        <w:t>. It also specifies</w:t>
      </w:r>
      <w:r w:rsidR="00956E6D">
        <w:rPr>
          <w:rFonts w:ascii="Times New Roman" w:hAnsi="Times New Roman" w:cs="Times New Roman"/>
          <w:sz w:val="24"/>
          <w:szCs w:val="24"/>
        </w:rPr>
        <w:t xml:space="preserve"> the</w:t>
      </w:r>
      <w:r w:rsidR="0023774D">
        <w:rPr>
          <w:rFonts w:ascii="Times New Roman" w:hAnsi="Times New Roman" w:cs="Times New Roman"/>
          <w:sz w:val="24"/>
          <w:szCs w:val="24"/>
        </w:rPr>
        <w:t xml:space="preserve"> numbers of nominations for these appointments.</w:t>
      </w:r>
    </w:p>
    <w:p w14:paraId="0B738E13" w14:textId="77777777" w:rsidR="004C1382" w:rsidRPr="00366EF0" w:rsidRDefault="004C1382" w:rsidP="004C1382">
      <w:pPr>
        <w:keepNext/>
        <w:keepLines/>
        <w:spacing w:before="240" w:after="240"/>
        <w:rPr>
          <w:rFonts w:ascii="Times New Roman" w:hAnsi="Times New Roman" w:cs="Times New Roman"/>
          <w:sz w:val="24"/>
          <w:szCs w:val="24"/>
          <w:u w:val="single"/>
        </w:rPr>
      </w:pPr>
      <w:r>
        <w:rPr>
          <w:rFonts w:ascii="Times New Roman" w:hAnsi="Times New Roman" w:cs="Times New Roman"/>
          <w:sz w:val="24"/>
          <w:szCs w:val="24"/>
          <w:u w:val="single"/>
        </w:rPr>
        <w:t>Subsection 7(2)</w:t>
      </w:r>
    </w:p>
    <w:p w14:paraId="6B1E1377" w14:textId="1A195811" w:rsidR="004C1382" w:rsidRPr="00366EF0" w:rsidRDefault="0023774D" w:rsidP="004C1382">
      <w:pPr>
        <w:spacing w:before="240" w:after="240"/>
        <w:rPr>
          <w:rFonts w:ascii="Times New Roman" w:hAnsi="Times New Roman" w:cs="Times New Roman"/>
          <w:sz w:val="24"/>
          <w:szCs w:val="24"/>
        </w:rPr>
      </w:pPr>
      <w:r>
        <w:rPr>
          <w:rFonts w:ascii="Times New Roman" w:hAnsi="Times New Roman" w:cs="Times New Roman"/>
          <w:sz w:val="24"/>
          <w:szCs w:val="24"/>
        </w:rPr>
        <w:t>Th</w:t>
      </w:r>
      <w:r w:rsidR="006B7F19">
        <w:rPr>
          <w:rFonts w:ascii="Times New Roman" w:hAnsi="Times New Roman" w:cs="Times New Roman"/>
          <w:sz w:val="24"/>
          <w:szCs w:val="24"/>
        </w:rPr>
        <w:t>is</w:t>
      </w:r>
      <w:r w:rsidR="004C1382">
        <w:rPr>
          <w:rFonts w:ascii="Times New Roman" w:hAnsi="Times New Roman" w:cs="Times New Roman"/>
          <w:sz w:val="24"/>
          <w:szCs w:val="24"/>
        </w:rPr>
        <w:t xml:space="preserve"> subsection </w:t>
      </w:r>
      <w:r>
        <w:rPr>
          <w:rFonts w:ascii="Times New Roman" w:hAnsi="Times New Roman" w:cs="Times New Roman"/>
          <w:sz w:val="24"/>
          <w:szCs w:val="24"/>
        </w:rPr>
        <w:t>specifies</w:t>
      </w:r>
      <w:r w:rsidR="002F5CDA">
        <w:rPr>
          <w:rFonts w:ascii="Times New Roman" w:hAnsi="Times New Roman" w:cs="Times New Roman"/>
          <w:sz w:val="24"/>
          <w:szCs w:val="24"/>
        </w:rPr>
        <w:t xml:space="preserve"> </w:t>
      </w:r>
      <w:r w:rsidR="00956E6D">
        <w:rPr>
          <w:rFonts w:ascii="Times New Roman" w:hAnsi="Times New Roman" w:cs="Times New Roman"/>
          <w:sz w:val="24"/>
          <w:szCs w:val="24"/>
        </w:rPr>
        <w:t xml:space="preserve">how </w:t>
      </w:r>
      <w:r w:rsidR="006B7F19">
        <w:rPr>
          <w:rFonts w:ascii="Times New Roman" w:hAnsi="Times New Roman" w:cs="Times New Roman"/>
          <w:sz w:val="24"/>
          <w:szCs w:val="24"/>
        </w:rPr>
        <w:t>many representatives may be appointed</w:t>
      </w:r>
      <w:r w:rsidR="00956E6D">
        <w:rPr>
          <w:rFonts w:ascii="Times New Roman" w:hAnsi="Times New Roman" w:cs="Times New Roman"/>
          <w:sz w:val="24"/>
          <w:szCs w:val="24"/>
        </w:rPr>
        <w:t xml:space="preserve"> </w:t>
      </w:r>
      <w:r>
        <w:rPr>
          <w:rFonts w:ascii="Times New Roman" w:hAnsi="Times New Roman" w:cs="Times New Roman"/>
          <w:sz w:val="24"/>
          <w:szCs w:val="24"/>
        </w:rPr>
        <w:t xml:space="preserve">to the </w:t>
      </w:r>
      <w:r w:rsidR="002F5CDA">
        <w:rPr>
          <w:rFonts w:ascii="Times New Roman" w:hAnsi="Times New Roman" w:cs="Times New Roman"/>
          <w:sz w:val="24"/>
          <w:szCs w:val="24"/>
        </w:rPr>
        <w:t>C</w:t>
      </w:r>
      <w:r>
        <w:rPr>
          <w:rFonts w:ascii="Times New Roman" w:hAnsi="Times New Roman" w:cs="Times New Roman"/>
          <w:sz w:val="24"/>
          <w:szCs w:val="24"/>
        </w:rPr>
        <w:t xml:space="preserve">onsultative </w:t>
      </w:r>
      <w:r w:rsidR="002F5CDA">
        <w:rPr>
          <w:rFonts w:ascii="Times New Roman" w:hAnsi="Times New Roman" w:cs="Times New Roman"/>
          <w:sz w:val="24"/>
          <w:szCs w:val="24"/>
        </w:rPr>
        <w:t>Co</w:t>
      </w:r>
      <w:r w:rsidR="008D35D4">
        <w:rPr>
          <w:rFonts w:ascii="Times New Roman" w:hAnsi="Times New Roman" w:cs="Times New Roman"/>
          <w:sz w:val="24"/>
          <w:szCs w:val="24"/>
        </w:rPr>
        <w:t>uncil by the CSIRO S</w:t>
      </w:r>
      <w:r>
        <w:rPr>
          <w:rFonts w:ascii="Times New Roman" w:hAnsi="Times New Roman" w:cs="Times New Roman"/>
          <w:sz w:val="24"/>
          <w:szCs w:val="24"/>
        </w:rPr>
        <w:t xml:space="preserve">taff </w:t>
      </w:r>
      <w:r w:rsidR="008D35D4">
        <w:rPr>
          <w:rFonts w:ascii="Times New Roman" w:hAnsi="Times New Roman" w:cs="Times New Roman"/>
          <w:sz w:val="24"/>
          <w:szCs w:val="24"/>
        </w:rPr>
        <w:t>A</w:t>
      </w:r>
      <w:r>
        <w:rPr>
          <w:rFonts w:ascii="Times New Roman" w:hAnsi="Times New Roman" w:cs="Times New Roman"/>
          <w:sz w:val="24"/>
          <w:szCs w:val="24"/>
        </w:rPr>
        <w:t>ssociation</w:t>
      </w:r>
      <w:r w:rsidR="004C1382">
        <w:rPr>
          <w:rFonts w:ascii="Times New Roman" w:hAnsi="Times New Roman" w:cs="Times New Roman"/>
          <w:sz w:val="24"/>
          <w:szCs w:val="24"/>
        </w:rPr>
        <w:t>.</w:t>
      </w:r>
    </w:p>
    <w:p w14:paraId="7BDDAEA5" w14:textId="77777777" w:rsidR="004C1382" w:rsidRPr="00366EF0" w:rsidRDefault="004C1382" w:rsidP="004C1382">
      <w:pPr>
        <w:spacing w:before="240" w:after="240"/>
        <w:rPr>
          <w:rFonts w:ascii="Times New Roman" w:hAnsi="Times New Roman" w:cs="Times New Roman"/>
          <w:sz w:val="24"/>
          <w:szCs w:val="24"/>
          <w:u w:val="single"/>
        </w:rPr>
      </w:pPr>
      <w:r>
        <w:rPr>
          <w:rFonts w:ascii="Times New Roman" w:hAnsi="Times New Roman" w:cs="Times New Roman"/>
          <w:sz w:val="24"/>
          <w:szCs w:val="24"/>
          <w:u w:val="single"/>
        </w:rPr>
        <w:t>Subsection 7(3)</w:t>
      </w:r>
    </w:p>
    <w:p w14:paraId="0281D7DF" w14:textId="0E217C44" w:rsidR="004C1382" w:rsidRPr="00366EF0" w:rsidRDefault="00354C38" w:rsidP="004C1382">
      <w:pPr>
        <w:spacing w:before="240" w:after="240"/>
        <w:rPr>
          <w:rFonts w:ascii="Times New Roman" w:hAnsi="Times New Roman" w:cs="Times New Roman"/>
          <w:sz w:val="24"/>
          <w:szCs w:val="24"/>
        </w:rPr>
      </w:pPr>
      <w:r w:rsidRPr="0023774D">
        <w:rPr>
          <w:rFonts w:ascii="Times New Roman" w:hAnsi="Times New Roman" w:cs="Times New Roman"/>
          <w:sz w:val="24"/>
          <w:szCs w:val="24"/>
        </w:rPr>
        <w:t>Th</w:t>
      </w:r>
      <w:r>
        <w:rPr>
          <w:rFonts w:ascii="Times New Roman" w:hAnsi="Times New Roman" w:cs="Times New Roman"/>
          <w:sz w:val="24"/>
          <w:szCs w:val="24"/>
        </w:rPr>
        <w:t>is</w:t>
      </w:r>
      <w:r w:rsidRPr="0023774D">
        <w:rPr>
          <w:rFonts w:ascii="Times New Roman" w:hAnsi="Times New Roman" w:cs="Times New Roman"/>
          <w:sz w:val="24"/>
          <w:szCs w:val="24"/>
        </w:rPr>
        <w:t xml:space="preserve"> </w:t>
      </w:r>
      <w:r w:rsidR="0023774D" w:rsidRPr="0023774D">
        <w:rPr>
          <w:rFonts w:ascii="Times New Roman" w:hAnsi="Times New Roman" w:cs="Times New Roman"/>
          <w:sz w:val="24"/>
          <w:szCs w:val="24"/>
        </w:rPr>
        <w:t>subsection specifies</w:t>
      </w:r>
      <w:r w:rsidR="00956E6D">
        <w:rPr>
          <w:rFonts w:ascii="Times New Roman" w:hAnsi="Times New Roman" w:cs="Times New Roman"/>
          <w:sz w:val="24"/>
          <w:szCs w:val="24"/>
        </w:rPr>
        <w:t xml:space="preserve"> how</w:t>
      </w:r>
      <w:r w:rsidR="0023774D" w:rsidRPr="0023774D">
        <w:rPr>
          <w:rFonts w:ascii="Times New Roman" w:hAnsi="Times New Roman" w:cs="Times New Roman"/>
          <w:sz w:val="24"/>
          <w:szCs w:val="24"/>
        </w:rPr>
        <w:t xml:space="preserve"> appointments </w:t>
      </w:r>
      <w:r w:rsidR="00956E6D">
        <w:rPr>
          <w:rFonts w:ascii="Times New Roman" w:hAnsi="Times New Roman" w:cs="Times New Roman"/>
          <w:sz w:val="24"/>
          <w:szCs w:val="24"/>
        </w:rPr>
        <w:t xml:space="preserve">are made </w:t>
      </w:r>
      <w:r w:rsidR="0023774D" w:rsidRPr="0023774D">
        <w:rPr>
          <w:rFonts w:ascii="Times New Roman" w:hAnsi="Times New Roman" w:cs="Times New Roman"/>
          <w:sz w:val="24"/>
          <w:szCs w:val="24"/>
        </w:rPr>
        <w:t xml:space="preserve">to the </w:t>
      </w:r>
      <w:r w:rsidR="008D35D4">
        <w:rPr>
          <w:rFonts w:ascii="Times New Roman" w:hAnsi="Times New Roman" w:cs="Times New Roman"/>
          <w:sz w:val="24"/>
          <w:szCs w:val="24"/>
        </w:rPr>
        <w:t>C</w:t>
      </w:r>
      <w:r w:rsidR="0023774D" w:rsidRPr="0023774D">
        <w:rPr>
          <w:rFonts w:ascii="Times New Roman" w:hAnsi="Times New Roman" w:cs="Times New Roman"/>
          <w:sz w:val="24"/>
          <w:szCs w:val="24"/>
        </w:rPr>
        <w:t xml:space="preserve">onsultative </w:t>
      </w:r>
      <w:r w:rsidR="008D35D4">
        <w:rPr>
          <w:rFonts w:ascii="Times New Roman" w:hAnsi="Times New Roman" w:cs="Times New Roman"/>
          <w:sz w:val="24"/>
          <w:szCs w:val="24"/>
        </w:rPr>
        <w:t>C</w:t>
      </w:r>
      <w:r w:rsidR="008D35D4" w:rsidRPr="0023774D">
        <w:rPr>
          <w:rFonts w:ascii="Times New Roman" w:hAnsi="Times New Roman" w:cs="Times New Roman"/>
          <w:sz w:val="24"/>
          <w:szCs w:val="24"/>
        </w:rPr>
        <w:t>ouncil</w:t>
      </w:r>
      <w:r w:rsidR="008D35D4">
        <w:rPr>
          <w:rFonts w:ascii="Times New Roman" w:hAnsi="Times New Roman" w:cs="Times New Roman"/>
          <w:sz w:val="24"/>
          <w:szCs w:val="24"/>
        </w:rPr>
        <w:t xml:space="preserve"> by registered organisations other than the CSIRO S</w:t>
      </w:r>
      <w:r w:rsidR="0023774D" w:rsidRPr="0023774D">
        <w:rPr>
          <w:rFonts w:ascii="Times New Roman" w:hAnsi="Times New Roman" w:cs="Times New Roman"/>
          <w:sz w:val="24"/>
          <w:szCs w:val="24"/>
        </w:rPr>
        <w:t xml:space="preserve">taff </w:t>
      </w:r>
      <w:r w:rsidR="008D35D4">
        <w:rPr>
          <w:rFonts w:ascii="Times New Roman" w:hAnsi="Times New Roman" w:cs="Times New Roman"/>
          <w:sz w:val="24"/>
          <w:szCs w:val="24"/>
        </w:rPr>
        <w:t>A</w:t>
      </w:r>
      <w:r w:rsidR="0023774D" w:rsidRPr="0023774D">
        <w:rPr>
          <w:rFonts w:ascii="Times New Roman" w:hAnsi="Times New Roman" w:cs="Times New Roman"/>
          <w:sz w:val="24"/>
          <w:szCs w:val="24"/>
        </w:rPr>
        <w:t>ssociation.</w:t>
      </w:r>
    </w:p>
    <w:p w14:paraId="54E2D0BD" w14:textId="1C620E2D" w:rsidR="00F27DA4" w:rsidRPr="00F76C91" w:rsidRDefault="00F27DA4" w:rsidP="00F27DA4">
      <w:pPr>
        <w:spacing w:before="240" w:after="240"/>
        <w:rPr>
          <w:rFonts w:ascii="Times New Roman" w:hAnsi="Times New Roman" w:cs="Times New Roman"/>
          <w:sz w:val="24"/>
          <w:szCs w:val="24"/>
        </w:rPr>
      </w:pPr>
      <w:r w:rsidRPr="00F76C91">
        <w:rPr>
          <w:rFonts w:ascii="Times New Roman" w:hAnsi="Times New Roman" w:cs="Times New Roman"/>
          <w:sz w:val="24"/>
          <w:szCs w:val="24"/>
        </w:rPr>
        <w:t>Subsection 7(4)</w:t>
      </w:r>
    </w:p>
    <w:p w14:paraId="1C6ECD96" w14:textId="457EC717" w:rsidR="00F27DA4" w:rsidRPr="00F76C91" w:rsidRDefault="00F27DA4" w:rsidP="00F27DA4">
      <w:pPr>
        <w:spacing w:before="240" w:after="240"/>
        <w:rPr>
          <w:rFonts w:ascii="Times New Roman" w:hAnsi="Times New Roman" w:cs="Times New Roman"/>
          <w:sz w:val="24"/>
          <w:szCs w:val="24"/>
        </w:rPr>
      </w:pPr>
      <w:r w:rsidRPr="00F76C91">
        <w:rPr>
          <w:rFonts w:ascii="Times New Roman" w:hAnsi="Times New Roman" w:cs="Times New Roman"/>
          <w:sz w:val="24"/>
          <w:szCs w:val="24"/>
        </w:rPr>
        <w:t>Th</w:t>
      </w:r>
      <w:r w:rsidR="006B7F19" w:rsidRPr="00F76C91">
        <w:rPr>
          <w:rFonts w:ascii="Times New Roman" w:hAnsi="Times New Roman" w:cs="Times New Roman"/>
          <w:sz w:val="24"/>
          <w:szCs w:val="24"/>
        </w:rPr>
        <w:t>is</w:t>
      </w:r>
      <w:r w:rsidRPr="00F76C91">
        <w:rPr>
          <w:rFonts w:ascii="Times New Roman" w:hAnsi="Times New Roman" w:cs="Times New Roman"/>
          <w:sz w:val="24"/>
          <w:szCs w:val="24"/>
        </w:rPr>
        <w:t xml:space="preserve"> subsection specifies the total number of appointees to the Consultative Council </w:t>
      </w:r>
      <w:r w:rsidR="006B7F19" w:rsidRPr="00F76C91">
        <w:rPr>
          <w:rFonts w:ascii="Times New Roman" w:hAnsi="Times New Roman" w:cs="Times New Roman"/>
          <w:sz w:val="24"/>
          <w:szCs w:val="24"/>
        </w:rPr>
        <w:t xml:space="preserve">that can be made </w:t>
      </w:r>
      <w:r w:rsidRPr="00F76C91">
        <w:rPr>
          <w:rFonts w:ascii="Times New Roman" w:hAnsi="Times New Roman" w:cs="Times New Roman"/>
          <w:sz w:val="24"/>
          <w:szCs w:val="24"/>
        </w:rPr>
        <w:t>under subsections 7(2) and 7(3)</w:t>
      </w:r>
      <w:r w:rsidR="006B7F19" w:rsidRPr="00F76C91">
        <w:rPr>
          <w:rFonts w:ascii="Times New Roman" w:hAnsi="Times New Roman" w:cs="Times New Roman"/>
          <w:sz w:val="24"/>
          <w:szCs w:val="24"/>
        </w:rPr>
        <w:t xml:space="preserve"> collectively</w:t>
      </w:r>
      <w:r w:rsidRPr="00F76C91">
        <w:rPr>
          <w:rFonts w:ascii="Times New Roman" w:hAnsi="Times New Roman" w:cs="Times New Roman"/>
          <w:sz w:val="24"/>
          <w:szCs w:val="24"/>
        </w:rPr>
        <w:t>.</w:t>
      </w:r>
    </w:p>
    <w:p w14:paraId="61D1AEAF" w14:textId="77777777" w:rsidR="00F27DA4" w:rsidRPr="00F76C91" w:rsidRDefault="00F27DA4" w:rsidP="00F27DA4">
      <w:pPr>
        <w:spacing w:before="240" w:after="240"/>
        <w:rPr>
          <w:rFonts w:ascii="Times New Roman" w:hAnsi="Times New Roman" w:cs="Times New Roman"/>
          <w:sz w:val="24"/>
          <w:szCs w:val="24"/>
          <w:u w:val="single"/>
        </w:rPr>
      </w:pPr>
      <w:r w:rsidRPr="00F76C91">
        <w:rPr>
          <w:rFonts w:ascii="Times New Roman" w:hAnsi="Times New Roman" w:cs="Times New Roman"/>
          <w:sz w:val="24"/>
          <w:szCs w:val="24"/>
          <w:u w:val="single"/>
        </w:rPr>
        <w:t>Subsection 7(5)</w:t>
      </w:r>
    </w:p>
    <w:p w14:paraId="44275C72" w14:textId="20241611" w:rsidR="00F27DA4" w:rsidRPr="00366EF0" w:rsidRDefault="006B7F19" w:rsidP="00F27DA4">
      <w:pPr>
        <w:spacing w:before="240" w:after="240"/>
        <w:rPr>
          <w:rFonts w:ascii="Times New Roman" w:hAnsi="Times New Roman" w:cs="Times New Roman"/>
          <w:sz w:val="24"/>
          <w:szCs w:val="24"/>
        </w:rPr>
      </w:pPr>
      <w:r w:rsidRPr="00F76C91">
        <w:rPr>
          <w:rFonts w:ascii="Times New Roman" w:hAnsi="Times New Roman" w:cs="Times New Roman"/>
          <w:sz w:val="24"/>
          <w:szCs w:val="24"/>
        </w:rPr>
        <w:t>This</w:t>
      </w:r>
      <w:r w:rsidR="00F27DA4" w:rsidRPr="00F76C91">
        <w:rPr>
          <w:rFonts w:ascii="Times New Roman" w:hAnsi="Times New Roman" w:cs="Times New Roman"/>
          <w:sz w:val="24"/>
          <w:szCs w:val="24"/>
        </w:rPr>
        <w:t xml:space="preserve"> subsection specifies </w:t>
      </w:r>
      <w:r w:rsidR="003E60A4" w:rsidRPr="00F76C91">
        <w:rPr>
          <w:rFonts w:ascii="Times New Roman" w:hAnsi="Times New Roman" w:cs="Times New Roman"/>
          <w:sz w:val="24"/>
          <w:szCs w:val="24"/>
        </w:rPr>
        <w:t>action that the Consultative Council must take to terminate member appointments made by it under subsection 7(3), to ensure that the total number of appointees is met as specified under subsection 7(4).</w:t>
      </w:r>
    </w:p>
    <w:p w14:paraId="045C2CDF" w14:textId="78131F01" w:rsidR="00F76C91" w:rsidRPr="00F76C91" w:rsidRDefault="00F76C91" w:rsidP="004C1382">
      <w:pPr>
        <w:spacing w:before="240" w:after="240"/>
        <w:rPr>
          <w:rFonts w:ascii="Times New Roman" w:hAnsi="Times New Roman" w:cs="Times New Roman"/>
          <w:sz w:val="24"/>
          <w:szCs w:val="24"/>
          <w:u w:val="single"/>
        </w:rPr>
      </w:pPr>
      <w:r w:rsidRPr="00F76C91">
        <w:rPr>
          <w:rFonts w:ascii="Times New Roman" w:hAnsi="Times New Roman" w:cs="Times New Roman"/>
          <w:sz w:val="24"/>
          <w:szCs w:val="24"/>
          <w:u w:val="single"/>
        </w:rPr>
        <w:t>Subsection 7(6)</w:t>
      </w:r>
    </w:p>
    <w:p w14:paraId="40362415" w14:textId="090145E6" w:rsidR="00F76C91" w:rsidRPr="00366EF0" w:rsidRDefault="00F76C91" w:rsidP="004C1382">
      <w:pPr>
        <w:spacing w:before="240" w:after="240"/>
        <w:rPr>
          <w:rFonts w:ascii="Times New Roman" w:hAnsi="Times New Roman" w:cs="Times New Roman"/>
          <w:sz w:val="24"/>
          <w:szCs w:val="24"/>
        </w:rPr>
      </w:pPr>
      <w:r>
        <w:rPr>
          <w:rFonts w:ascii="Times New Roman" w:hAnsi="Times New Roman" w:cs="Times New Roman"/>
          <w:sz w:val="24"/>
          <w:szCs w:val="24"/>
        </w:rPr>
        <w:t>This subsection specifies when the Consultative Council is taken to be constituted for the purposes of the Council making an appointment under subsection 7(3).</w:t>
      </w:r>
    </w:p>
    <w:p w14:paraId="5283D385" w14:textId="77777777" w:rsidR="008D35D4" w:rsidRDefault="008D35D4" w:rsidP="008D35D4">
      <w:pPr>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w:t>
      </w:r>
      <w:r>
        <w:rPr>
          <w:rFonts w:ascii="Times New Roman" w:hAnsi="Times New Roman" w:cs="Times New Roman"/>
          <w:b/>
          <w:sz w:val="24"/>
          <w:szCs w:val="24"/>
        </w:rPr>
        <w:t>8</w:t>
      </w:r>
      <w:r w:rsidRPr="00366EF0">
        <w:rPr>
          <w:rFonts w:ascii="Times New Roman" w:hAnsi="Times New Roman" w:cs="Times New Roman"/>
          <w:b/>
          <w:sz w:val="24"/>
          <w:szCs w:val="24"/>
        </w:rPr>
        <w:t xml:space="preserve"> – </w:t>
      </w:r>
      <w:r w:rsidRPr="008D35D4">
        <w:rPr>
          <w:rFonts w:ascii="Times New Roman" w:hAnsi="Times New Roman" w:cs="Times New Roman"/>
          <w:b/>
          <w:sz w:val="24"/>
          <w:szCs w:val="24"/>
        </w:rPr>
        <w:t>Deputy Chairperson</w:t>
      </w:r>
    </w:p>
    <w:p w14:paraId="265674DA" w14:textId="18308657" w:rsidR="008D35D4" w:rsidRPr="00366EF0" w:rsidRDefault="008D35D4" w:rsidP="008D35D4">
      <w:pPr>
        <w:spacing w:before="240" w:after="240"/>
        <w:rPr>
          <w:rFonts w:ascii="Times New Roman" w:hAnsi="Times New Roman" w:cs="Times New Roman"/>
          <w:sz w:val="24"/>
          <w:szCs w:val="24"/>
        </w:rPr>
      </w:pPr>
      <w:r>
        <w:rPr>
          <w:rFonts w:ascii="Times New Roman" w:hAnsi="Times New Roman" w:cs="Times New Roman"/>
          <w:sz w:val="24"/>
          <w:szCs w:val="24"/>
        </w:rPr>
        <w:t>T</w:t>
      </w:r>
      <w:r w:rsidR="006B7F19">
        <w:rPr>
          <w:rFonts w:ascii="Times New Roman" w:hAnsi="Times New Roman" w:cs="Times New Roman"/>
          <w:sz w:val="24"/>
          <w:szCs w:val="24"/>
        </w:rPr>
        <w:t>his</w:t>
      </w:r>
      <w:r>
        <w:rPr>
          <w:rFonts w:ascii="Times New Roman" w:hAnsi="Times New Roman" w:cs="Times New Roman"/>
          <w:sz w:val="24"/>
          <w:szCs w:val="24"/>
        </w:rPr>
        <w:t xml:space="preserve"> section specifies that the Consultative Council must elect </w:t>
      </w:r>
      <w:r w:rsidRPr="008D35D4">
        <w:rPr>
          <w:rFonts w:ascii="Times New Roman" w:hAnsi="Times New Roman" w:cs="Times New Roman"/>
          <w:sz w:val="24"/>
          <w:szCs w:val="24"/>
        </w:rPr>
        <w:t>one of the members appointed under subsection 7(2) to be the Deputy Chairperson</w:t>
      </w:r>
      <w:r>
        <w:rPr>
          <w:rFonts w:ascii="Times New Roman" w:hAnsi="Times New Roman" w:cs="Times New Roman"/>
          <w:sz w:val="24"/>
          <w:szCs w:val="24"/>
        </w:rPr>
        <w:t>.</w:t>
      </w:r>
    </w:p>
    <w:p w14:paraId="5DCD995F" w14:textId="02B5B9D1" w:rsidR="008D35D4" w:rsidRDefault="008D35D4" w:rsidP="008D35D4">
      <w:pPr>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w:t>
      </w:r>
      <w:r w:rsidR="00F76C91">
        <w:rPr>
          <w:rFonts w:ascii="Times New Roman" w:hAnsi="Times New Roman" w:cs="Times New Roman"/>
          <w:b/>
          <w:sz w:val="24"/>
          <w:szCs w:val="24"/>
        </w:rPr>
        <w:t>9</w:t>
      </w:r>
      <w:r w:rsidRPr="00366EF0">
        <w:rPr>
          <w:rFonts w:ascii="Times New Roman" w:hAnsi="Times New Roman" w:cs="Times New Roman"/>
          <w:b/>
          <w:sz w:val="24"/>
          <w:szCs w:val="24"/>
        </w:rPr>
        <w:t xml:space="preserve"> – </w:t>
      </w:r>
      <w:r w:rsidRPr="008D35D4">
        <w:rPr>
          <w:rFonts w:ascii="Times New Roman" w:hAnsi="Times New Roman" w:cs="Times New Roman"/>
          <w:b/>
          <w:sz w:val="24"/>
          <w:szCs w:val="24"/>
        </w:rPr>
        <w:t>Acting appointments</w:t>
      </w:r>
    </w:p>
    <w:p w14:paraId="3381CAF9" w14:textId="06A4677C" w:rsidR="008D35D4" w:rsidRPr="00366EF0" w:rsidRDefault="008D35D4" w:rsidP="008D35D4">
      <w:pPr>
        <w:spacing w:before="240" w:after="240"/>
        <w:rPr>
          <w:rFonts w:ascii="Times New Roman" w:hAnsi="Times New Roman" w:cs="Times New Roman"/>
          <w:sz w:val="24"/>
          <w:szCs w:val="24"/>
        </w:rPr>
      </w:pPr>
      <w:r>
        <w:rPr>
          <w:rFonts w:ascii="Times New Roman" w:hAnsi="Times New Roman" w:cs="Times New Roman"/>
          <w:sz w:val="24"/>
          <w:szCs w:val="24"/>
        </w:rPr>
        <w:t>Th</w:t>
      </w:r>
      <w:r w:rsidR="006B7F19">
        <w:rPr>
          <w:rFonts w:ascii="Times New Roman" w:hAnsi="Times New Roman" w:cs="Times New Roman"/>
          <w:sz w:val="24"/>
          <w:szCs w:val="24"/>
        </w:rPr>
        <w:t>is</w:t>
      </w:r>
      <w:r>
        <w:rPr>
          <w:rFonts w:ascii="Times New Roman" w:hAnsi="Times New Roman" w:cs="Times New Roman"/>
          <w:sz w:val="24"/>
          <w:szCs w:val="24"/>
        </w:rPr>
        <w:t xml:space="preserve"> section specifies</w:t>
      </w:r>
      <w:r w:rsidR="00CB44A0">
        <w:rPr>
          <w:rFonts w:ascii="Times New Roman" w:hAnsi="Times New Roman" w:cs="Times New Roman"/>
          <w:sz w:val="24"/>
          <w:szCs w:val="24"/>
        </w:rPr>
        <w:t xml:space="preserve"> </w:t>
      </w:r>
      <w:r w:rsidR="006B7F19">
        <w:rPr>
          <w:rFonts w:ascii="Times New Roman" w:hAnsi="Times New Roman" w:cs="Times New Roman"/>
          <w:sz w:val="24"/>
          <w:szCs w:val="24"/>
        </w:rPr>
        <w:t>the process and eligibility requirements for the Board, an organisation of officers, or the Consultative Council itself, to make an acting appointment to the Consultative Council.</w:t>
      </w:r>
    </w:p>
    <w:p w14:paraId="3AEF1BB1" w14:textId="77777777" w:rsidR="005A7EF7" w:rsidRDefault="005A7EF7" w:rsidP="00CB44A0">
      <w:pPr>
        <w:spacing w:before="240" w:after="240"/>
        <w:rPr>
          <w:rFonts w:ascii="Times New Roman" w:hAnsi="Times New Roman" w:cs="Times New Roman"/>
          <w:b/>
          <w:sz w:val="28"/>
          <w:szCs w:val="28"/>
        </w:rPr>
      </w:pPr>
    </w:p>
    <w:p w14:paraId="0206379C" w14:textId="77777777" w:rsidR="005A7EF7" w:rsidRDefault="005A7EF7" w:rsidP="00CB44A0">
      <w:pPr>
        <w:spacing w:before="240" w:after="240"/>
        <w:rPr>
          <w:rFonts w:ascii="Times New Roman" w:hAnsi="Times New Roman" w:cs="Times New Roman"/>
          <w:b/>
          <w:sz w:val="28"/>
          <w:szCs w:val="28"/>
        </w:rPr>
      </w:pPr>
    </w:p>
    <w:p w14:paraId="43901B23" w14:textId="77777777" w:rsidR="005A7EF7" w:rsidRDefault="005A7EF7" w:rsidP="00CB44A0">
      <w:pPr>
        <w:spacing w:before="240" w:after="240"/>
        <w:rPr>
          <w:rFonts w:ascii="Times New Roman" w:hAnsi="Times New Roman" w:cs="Times New Roman"/>
          <w:b/>
          <w:sz w:val="28"/>
          <w:szCs w:val="28"/>
        </w:rPr>
      </w:pPr>
    </w:p>
    <w:p w14:paraId="155476CB" w14:textId="6C22C068" w:rsidR="00CB44A0" w:rsidRPr="005A7EF7" w:rsidRDefault="006B7F19" w:rsidP="00CB44A0">
      <w:pPr>
        <w:spacing w:before="240" w:after="240"/>
        <w:rPr>
          <w:rFonts w:ascii="Times New Roman" w:hAnsi="Times New Roman" w:cs="Times New Roman"/>
          <w:b/>
          <w:sz w:val="28"/>
          <w:szCs w:val="28"/>
        </w:rPr>
      </w:pPr>
      <w:r w:rsidRPr="005A7EF7">
        <w:rPr>
          <w:rFonts w:ascii="Times New Roman" w:hAnsi="Times New Roman" w:cs="Times New Roman"/>
          <w:b/>
          <w:sz w:val="28"/>
          <w:szCs w:val="28"/>
        </w:rPr>
        <w:t xml:space="preserve">Part </w:t>
      </w:r>
      <w:r w:rsidR="00CB44A0" w:rsidRPr="005A7EF7">
        <w:rPr>
          <w:rFonts w:ascii="Times New Roman" w:hAnsi="Times New Roman" w:cs="Times New Roman"/>
          <w:b/>
          <w:sz w:val="28"/>
          <w:szCs w:val="28"/>
        </w:rPr>
        <w:t xml:space="preserve">3 – Functions of the Consultative Council </w:t>
      </w:r>
    </w:p>
    <w:p w14:paraId="645E1665" w14:textId="0C3C571C" w:rsidR="00CB44A0" w:rsidRPr="006745C3" w:rsidRDefault="00CB44A0" w:rsidP="00CB44A0">
      <w:pPr>
        <w:spacing w:before="240" w:after="240"/>
        <w:rPr>
          <w:rFonts w:ascii="Times New Roman" w:hAnsi="Times New Roman" w:cs="Times New Roman"/>
          <w:b/>
          <w:sz w:val="24"/>
          <w:szCs w:val="24"/>
        </w:rPr>
      </w:pPr>
      <w:r>
        <w:rPr>
          <w:rFonts w:ascii="Times New Roman" w:hAnsi="Times New Roman" w:cs="Times New Roman"/>
          <w:b/>
          <w:sz w:val="24"/>
          <w:szCs w:val="24"/>
        </w:rPr>
        <w:t xml:space="preserve">Section </w:t>
      </w:r>
      <w:r w:rsidR="00F76C91">
        <w:rPr>
          <w:rFonts w:ascii="Times New Roman" w:hAnsi="Times New Roman" w:cs="Times New Roman"/>
          <w:b/>
          <w:sz w:val="24"/>
          <w:szCs w:val="24"/>
        </w:rPr>
        <w:t>10</w:t>
      </w:r>
      <w:r>
        <w:rPr>
          <w:rFonts w:ascii="Times New Roman" w:hAnsi="Times New Roman" w:cs="Times New Roman"/>
          <w:b/>
          <w:sz w:val="24"/>
          <w:szCs w:val="24"/>
        </w:rPr>
        <w:t xml:space="preserve"> – </w:t>
      </w:r>
      <w:r w:rsidRPr="002D7E59">
        <w:rPr>
          <w:rFonts w:ascii="Times New Roman" w:hAnsi="Times New Roman" w:cs="Times New Roman"/>
          <w:b/>
          <w:sz w:val="24"/>
          <w:szCs w:val="24"/>
        </w:rPr>
        <w:t>Purpose of this Part</w:t>
      </w:r>
    </w:p>
    <w:p w14:paraId="676E1A26" w14:textId="6FEE3573" w:rsidR="00DC732D" w:rsidRDefault="001923EC" w:rsidP="00CB44A0">
      <w:pPr>
        <w:spacing w:before="240" w:after="240"/>
        <w:rPr>
          <w:rFonts w:ascii="Times New Roman" w:hAnsi="Times New Roman" w:cs="Times New Roman"/>
          <w:i/>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ection confirms that Part 3 of the Regulation</w:t>
      </w:r>
      <w:r w:rsidR="00BB2051">
        <w:rPr>
          <w:rFonts w:ascii="Times New Roman" w:hAnsi="Times New Roman" w:cs="Times New Roman"/>
          <w:sz w:val="24"/>
          <w:szCs w:val="24"/>
        </w:rPr>
        <w:t>s</w:t>
      </w:r>
      <w:r>
        <w:rPr>
          <w:rFonts w:ascii="Times New Roman" w:hAnsi="Times New Roman" w:cs="Times New Roman"/>
          <w:sz w:val="24"/>
          <w:szCs w:val="24"/>
        </w:rPr>
        <w:t xml:space="preserve"> is for the purpose of satisfying the requirements of subsection 56(3) of the </w:t>
      </w:r>
      <w:r w:rsidRPr="00863CED">
        <w:rPr>
          <w:rFonts w:ascii="Times New Roman" w:hAnsi="Times New Roman" w:cs="Times New Roman"/>
          <w:i/>
          <w:sz w:val="24"/>
          <w:szCs w:val="24"/>
        </w:rPr>
        <w:t>Science and Industry Research Act 1949</w:t>
      </w:r>
      <w:r>
        <w:rPr>
          <w:rFonts w:ascii="Times New Roman" w:hAnsi="Times New Roman" w:cs="Times New Roman"/>
          <w:sz w:val="24"/>
          <w:szCs w:val="24"/>
        </w:rPr>
        <w:t xml:space="preserve"> which relate to the manner in which the Council is to be constituted, the manner in which the Council is to carry out its functions and any other matter relevant to the operations of the Council</w:t>
      </w:r>
      <w:r>
        <w:rPr>
          <w:rFonts w:ascii="Times New Roman" w:hAnsi="Times New Roman" w:cs="Times New Roman"/>
          <w:i/>
          <w:sz w:val="24"/>
          <w:szCs w:val="24"/>
        </w:rPr>
        <w:t>.</w:t>
      </w:r>
    </w:p>
    <w:p w14:paraId="4E856EE4" w14:textId="7B187B27" w:rsidR="00CB44A0" w:rsidRDefault="00CB44A0" w:rsidP="005A7EF7">
      <w:pPr>
        <w:keepNext/>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w:t>
      </w:r>
      <w:r>
        <w:rPr>
          <w:rFonts w:ascii="Times New Roman" w:hAnsi="Times New Roman" w:cs="Times New Roman"/>
          <w:b/>
          <w:sz w:val="24"/>
          <w:szCs w:val="24"/>
        </w:rPr>
        <w:t>1</w:t>
      </w:r>
      <w:r w:rsidR="00F76C91">
        <w:rPr>
          <w:rFonts w:ascii="Times New Roman" w:hAnsi="Times New Roman" w:cs="Times New Roman"/>
          <w:b/>
          <w:sz w:val="24"/>
          <w:szCs w:val="24"/>
        </w:rPr>
        <w:t>1</w:t>
      </w:r>
      <w:r w:rsidRPr="00366EF0">
        <w:rPr>
          <w:rFonts w:ascii="Times New Roman" w:hAnsi="Times New Roman" w:cs="Times New Roman"/>
          <w:b/>
          <w:sz w:val="24"/>
          <w:szCs w:val="24"/>
        </w:rPr>
        <w:t xml:space="preserve"> – </w:t>
      </w:r>
      <w:r w:rsidRPr="00CB44A0">
        <w:rPr>
          <w:rFonts w:ascii="Times New Roman" w:hAnsi="Times New Roman" w:cs="Times New Roman"/>
          <w:b/>
          <w:sz w:val="24"/>
          <w:szCs w:val="24"/>
        </w:rPr>
        <w:t>Meetings</w:t>
      </w:r>
    </w:p>
    <w:p w14:paraId="6FFBF9D7" w14:textId="468BFF6A" w:rsidR="00CB44A0" w:rsidRPr="00366EF0" w:rsidRDefault="00CB44A0" w:rsidP="00CB44A0">
      <w:pPr>
        <w:spacing w:before="240" w:after="240"/>
        <w:rPr>
          <w:rFonts w:ascii="Times New Roman" w:hAnsi="Times New Roman" w:cs="Times New Roman"/>
          <w:sz w:val="24"/>
          <w:szCs w:val="24"/>
        </w:rPr>
      </w:pPr>
      <w:r>
        <w:rPr>
          <w:rFonts w:ascii="Times New Roman" w:hAnsi="Times New Roman" w:cs="Times New Roman"/>
          <w:sz w:val="24"/>
          <w:szCs w:val="24"/>
        </w:rPr>
        <w:t>Th</w:t>
      </w:r>
      <w:r w:rsidR="00DC732D">
        <w:rPr>
          <w:rFonts w:ascii="Times New Roman" w:hAnsi="Times New Roman" w:cs="Times New Roman"/>
          <w:sz w:val="24"/>
          <w:szCs w:val="24"/>
        </w:rPr>
        <w:t>is</w:t>
      </w:r>
      <w:r>
        <w:rPr>
          <w:rFonts w:ascii="Times New Roman" w:hAnsi="Times New Roman" w:cs="Times New Roman"/>
          <w:sz w:val="24"/>
          <w:szCs w:val="24"/>
        </w:rPr>
        <w:t xml:space="preserve"> section specifies </w:t>
      </w:r>
      <w:r w:rsidR="00DC732D">
        <w:rPr>
          <w:rFonts w:ascii="Times New Roman" w:hAnsi="Times New Roman" w:cs="Times New Roman"/>
          <w:sz w:val="24"/>
          <w:szCs w:val="24"/>
        </w:rPr>
        <w:t xml:space="preserve">the requirements for </w:t>
      </w:r>
      <w:r>
        <w:rPr>
          <w:rFonts w:ascii="Times New Roman" w:hAnsi="Times New Roman" w:cs="Times New Roman"/>
          <w:sz w:val="24"/>
          <w:szCs w:val="24"/>
        </w:rPr>
        <w:t>Consultative Council meeting</w:t>
      </w:r>
      <w:r w:rsidR="00956E6D">
        <w:rPr>
          <w:rFonts w:ascii="Times New Roman" w:hAnsi="Times New Roman" w:cs="Times New Roman"/>
          <w:sz w:val="24"/>
          <w:szCs w:val="24"/>
        </w:rPr>
        <w:t>s</w:t>
      </w:r>
      <w:r w:rsidR="00DC732D">
        <w:rPr>
          <w:rFonts w:ascii="Times New Roman" w:hAnsi="Times New Roman" w:cs="Times New Roman"/>
          <w:sz w:val="24"/>
          <w:szCs w:val="24"/>
        </w:rPr>
        <w:t>, including when they can be held, when the</w:t>
      </w:r>
      <w:r w:rsidR="00354C38">
        <w:rPr>
          <w:rFonts w:ascii="Times New Roman" w:hAnsi="Times New Roman" w:cs="Times New Roman"/>
          <w:sz w:val="24"/>
          <w:szCs w:val="24"/>
        </w:rPr>
        <w:t>y</w:t>
      </w:r>
      <w:r w:rsidR="00DC732D">
        <w:rPr>
          <w:rFonts w:ascii="Times New Roman" w:hAnsi="Times New Roman" w:cs="Times New Roman"/>
          <w:sz w:val="24"/>
          <w:szCs w:val="24"/>
        </w:rPr>
        <w:t xml:space="preserve"> must be </w:t>
      </w:r>
      <w:r>
        <w:rPr>
          <w:rFonts w:ascii="Times New Roman" w:hAnsi="Times New Roman" w:cs="Times New Roman"/>
          <w:sz w:val="24"/>
          <w:szCs w:val="24"/>
        </w:rPr>
        <w:t>held</w:t>
      </w:r>
      <w:r w:rsidR="00DC732D">
        <w:rPr>
          <w:rFonts w:ascii="Times New Roman" w:hAnsi="Times New Roman" w:cs="Times New Roman"/>
          <w:sz w:val="24"/>
          <w:szCs w:val="24"/>
        </w:rPr>
        <w:t xml:space="preserve">, </w:t>
      </w:r>
      <w:r w:rsidR="008F4849">
        <w:rPr>
          <w:rFonts w:ascii="Times New Roman" w:hAnsi="Times New Roman" w:cs="Times New Roman"/>
          <w:sz w:val="24"/>
          <w:szCs w:val="24"/>
        </w:rPr>
        <w:t>what constitutes</w:t>
      </w:r>
      <w:r>
        <w:rPr>
          <w:rFonts w:ascii="Times New Roman" w:hAnsi="Times New Roman" w:cs="Times New Roman"/>
          <w:sz w:val="24"/>
          <w:szCs w:val="24"/>
        </w:rPr>
        <w:t xml:space="preserve"> a quorum</w:t>
      </w:r>
      <w:r w:rsidR="00956E6D">
        <w:rPr>
          <w:rFonts w:ascii="Times New Roman" w:hAnsi="Times New Roman" w:cs="Times New Roman"/>
          <w:sz w:val="24"/>
          <w:szCs w:val="24"/>
        </w:rPr>
        <w:t>,</w:t>
      </w:r>
      <w:r w:rsidR="008F4849">
        <w:rPr>
          <w:rFonts w:ascii="Times New Roman" w:hAnsi="Times New Roman" w:cs="Times New Roman"/>
          <w:sz w:val="24"/>
          <w:szCs w:val="24"/>
        </w:rPr>
        <w:t xml:space="preserve"> who presides, </w:t>
      </w:r>
      <w:r w:rsidR="00DC732D">
        <w:rPr>
          <w:rFonts w:ascii="Times New Roman" w:hAnsi="Times New Roman" w:cs="Times New Roman"/>
          <w:sz w:val="24"/>
          <w:szCs w:val="24"/>
        </w:rPr>
        <w:t xml:space="preserve">how decisions are to </w:t>
      </w:r>
      <w:r w:rsidR="00354C38">
        <w:rPr>
          <w:rFonts w:ascii="Times New Roman" w:hAnsi="Times New Roman" w:cs="Times New Roman"/>
          <w:sz w:val="24"/>
          <w:szCs w:val="24"/>
        </w:rPr>
        <w:t xml:space="preserve">be </w:t>
      </w:r>
      <w:r w:rsidR="00DC732D">
        <w:rPr>
          <w:rFonts w:ascii="Times New Roman" w:hAnsi="Times New Roman" w:cs="Times New Roman"/>
          <w:sz w:val="24"/>
          <w:szCs w:val="24"/>
        </w:rPr>
        <w:t>reached</w:t>
      </w:r>
      <w:r>
        <w:rPr>
          <w:rFonts w:ascii="Times New Roman" w:hAnsi="Times New Roman" w:cs="Times New Roman"/>
          <w:sz w:val="24"/>
          <w:szCs w:val="24"/>
        </w:rPr>
        <w:t xml:space="preserve">, </w:t>
      </w:r>
      <w:r w:rsidR="008F4849">
        <w:rPr>
          <w:rFonts w:ascii="Times New Roman" w:hAnsi="Times New Roman" w:cs="Times New Roman"/>
          <w:sz w:val="24"/>
          <w:szCs w:val="24"/>
        </w:rPr>
        <w:t>how meetings are regulated and invitations for advice or information.</w:t>
      </w:r>
    </w:p>
    <w:p w14:paraId="57229B9E" w14:textId="1D94E2E5" w:rsidR="007E5A5D" w:rsidRPr="006745C3" w:rsidRDefault="007E5A5D" w:rsidP="007E5A5D">
      <w:pPr>
        <w:spacing w:before="240" w:after="240"/>
        <w:rPr>
          <w:rFonts w:ascii="Times New Roman" w:hAnsi="Times New Roman" w:cs="Times New Roman"/>
          <w:b/>
          <w:sz w:val="24"/>
          <w:szCs w:val="24"/>
        </w:rPr>
      </w:pPr>
      <w:r>
        <w:rPr>
          <w:rFonts w:ascii="Times New Roman" w:hAnsi="Times New Roman" w:cs="Times New Roman"/>
          <w:b/>
          <w:sz w:val="24"/>
          <w:szCs w:val="24"/>
        </w:rPr>
        <w:t>Section 1</w:t>
      </w:r>
      <w:r w:rsidR="00F76C91">
        <w:rPr>
          <w:rFonts w:ascii="Times New Roman" w:hAnsi="Times New Roman" w:cs="Times New Roman"/>
          <w:b/>
          <w:sz w:val="24"/>
          <w:szCs w:val="24"/>
        </w:rPr>
        <w:t>2</w:t>
      </w:r>
      <w:r>
        <w:rPr>
          <w:rFonts w:ascii="Times New Roman" w:hAnsi="Times New Roman" w:cs="Times New Roman"/>
          <w:b/>
          <w:sz w:val="24"/>
          <w:szCs w:val="24"/>
        </w:rPr>
        <w:t xml:space="preserve"> – Inquiries</w:t>
      </w:r>
    </w:p>
    <w:p w14:paraId="65B8E1A0" w14:textId="77777777" w:rsidR="007E5A5D" w:rsidRDefault="007E5A5D" w:rsidP="007E5A5D">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ection specifies that the Consultative Council can as a whole, by sub-committees or by in</w:t>
      </w:r>
      <w:r w:rsidR="0099728C">
        <w:rPr>
          <w:rFonts w:ascii="Times New Roman" w:hAnsi="Times New Roman" w:cs="Times New Roman"/>
          <w:sz w:val="24"/>
          <w:szCs w:val="24"/>
        </w:rPr>
        <w:t xml:space="preserve">dividual members </w:t>
      </w:r>
      <w:r w:rsidR="00956E6D">
        <w:rPr>
          <w:rFonts w:ascii="Times New Roman" w:hAnsi="Times New Roman" w:cs="Times New Roman"/>
          <w:sz w:val="24"/>
          <w:szCs w:val="24"/>
        </w:rPr>
        <w:t>(</w:t>
      </w:r>
      <w:r w:rsidR="0099728C">
        <w:rPr>
          <w:rFonts w:ascii="Times New Roman" w:hAnsi="Times New Roman" w:cs="Times New Roman"/>
          <w:sz w:val="24"/>
          <w:szCs w:val="24"/>
        </w:rPr>
        <w:t>appointed for the purpose</w:t>
      </w:r>
      <w:r w:rsidR="00956E6D">
        <w:rPr>
          <w:rFonts w:ascii="Times New Roman" w:hAnsi="Times New Roman" w:cs="Times New Roman"/>
          <w:sz w:val="24"/>
          <w:szCs w:val="24"/>
        </w:rPr>
        <w:t>),</w:t>
      </w:r>
      <w:r w:rsidR="0099728C">
        <w:rPr>
          <w:rFonts w:ascii="Times New Roman" w:hAnsi="Times New Roman" w:cs="Times New Roman"/>
          <w:sz w:val="24"/>
          <w:szCs w:val="24"/>
        </w:rPr>
        <w:t xml:space="preserve"> conduct inquiries that appear necessary to the Consultative Council </w:t>
      </w:r>
      <w:r w:rsidR="0099728C" w:rsidRPr="0099728C">
        <w:rPr>
          <w:rFonts w:ascii="Times New Roman" w:hAnsi="Times New Roman" w:cs="Times New Roman"/>
          <w:sz w:val="24"/>
          <w:szCs w:val="24"/>
        </w:rPr>
        <w:t>for the full and proper consideration of any matter before it</w:t>
      </w:r>
      <w:r w:rsidRPr="006745C3">
        <w:rPr>
          <w:rFonts w:ascii="Times New Roman" w:hAnsi="Times New Roman" w:cs="Times New Roman"/>
          <w:sz w:val="24"/>
          <w:szCs w:val="24"/>
        </w:rPr>
        <w:t>.</w:t>
      </w:r>
    </w:p>
    <w:p w14:paraId="00B4A02E" w14:textId="73D137C4" w:rsidR="007E5A5D" w:rsidRDefault="007E5A5D" w:rsidP="00956E6D">
      <w:pPr>
        <w:keepNext/>
        <w:keepLines/>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w:t>
      </w:r>
      <w:r>
        <w:rPr>
          <w:rFonts w:ascii="Times New Roman" w:hAnsi="Times New Roman" w:cs="Times New Roman"/>
          <w:b/>
          <w:sz w:val="24"/>
          <w:szCs w:val="24"/>
        </w:rPr>
        <w:t>1</w:t>
      </w:r>
      <w:r w:rsidR="00F76C91">
        <w:rPr>
          <w:rFonts w:ascii="Times New Roman" w:hAnsi="Times New Roman" w:cs="Times New Roman"/>
          <w:b/>
          <w:sz w:val="24"/>
          <w:szCs w:val="24"/>
        </w:rPr>
        <w:t>3</w:t>
      </w:r>
      <w:r w:rsidRPr="00366EF0">
        <w:rPr>
          <w:rFonts w:ascii="Times New Roman" w:hAnsi="Times New Roman" w:cs="Times New Roman"/>
          <w:b/>
          <w:sz w:val="24"/>
          <w:szCs w:val="24"/>
        </w:rPr>
        <w:t xml:space="preserve"> – </w:t>
      </w:r>
      <w:r>
        <w:rPr>
          <w:rFonts w:ascii="Times New Roman" w:hAnsi="Times New Roman" w:cs="Times New Roman"/>
          <w:b/>
          <w:sz w:val="24"/>
          <w:szCs w:val="24"/>
        </w:rPr>
        <w:t>Minority Reports</w:t>
      </w:r>
    </w:p>
    <w:p w14:paraId="2C71AB27" w14:textId="3C554C78" w:rsidR="007E5A5D" w:rsidRPr="00366EF0" w:rsidRDefault="007E5A5D" w:rsidP="00956E6D">
      <w:pPr>
        <w:keepNext/>
        <w:keepLines/>
        <w:spacing w:before="240" w:after="240"/>
        <w:rPr>
          <w:rFonts w:ascii="Times New Roman" w:hAnsi="Times New Roman" w:cs="Times New Roman"/>
          <w:sz w:val="24"/>
          <w:szCs w:val="24"/>
        </w:rPr>
      </w:pPr>
      <w:r>
        <w:rPr>
          <w:rFonts w:ascii="Times New Roman" w:hAnsi="Times New Roman" w:cs="Times New Roman"/>
          <w:sz w:val="24"/>
          <w:szCs w:val="24"/>
        </w:rPr>
        <w:t>Th</w:t>
      </w:r>
      <w:r w:rsidR="00DC732D">
        <w:rPr>
          <w:rFonts w:ascii="Times New Roman" w:hAnsi="Times New Roman" w:cs="Times New Roman"/>
          <w:sz w:val="24"/>
          <w:szCs w:val="24"/>
        </w:rPr>
        <w:t>is</w:t>
      </w:r>
      <w:r>
        <w:rPr>
          <w:rFonts w:ascii="Times New Roman" w:hAnsi="Times New Roman" w:cs="Times New Roman"/>
          <w:sz w:val="24"/>
          <w:szCs w:val="24"/>
        </w:rPr>
        <w:t xml:space="preserve"> section specifies what</w:t>
      </w:r>
      <w:r w:rsidR="0099728C">
        <w:rPr>
          <w:rFonts w:ascii="Times New Roman" w:hAnsi="Times New Roman" w:cs="Times New Roman"/>
          <w:sz w:val="24"/>
          <w:szCs w:val="24"/>
        </w:rPr>
        <w:t xml:space="preserve"> is required if a </w:t>
      </w:r>
      <w:r>
        <w:rPr>
          <w:rFonts w:ascii="Times New Roman" w:hAnsi="Times New Roman" w:cs="Times New Roman"/>
          <w:sz w:val="24"/>
          <w:szCs w:val="24"/>
        </w:rPr>
        <w:t xml:space="preserve">Consultative Council </w:t>
      </w:r>
      <w:r w:rsidR="0099728C">
        <w:rPr>
          <w:rFonts w:ascii="Times New Roman" w:hAnsi="Times New Roman" w:cs="Times New Roman"/>
          <w:sz w:val="24"/>
          <w:szCs w:val="24"/>
        </w:rPr>
        <w:t>vote is not unanimous in relation to a resolution for a report by the Consultative Council to the CSIRO Board</w:t>
      </w:r>
      <w:r>
        <w:rPr>
          <w:rFonts w:ascii="Times New Roman" w:hAnsi="Times New Roman" w:cs="Times New Roman"/>
          <w:sz w:val="24"/>
          <w:szCs w:val="24"/>
        </w:rPr>
        <w:t>.</w:t>
      </w:r>
    </w:p>
    <w:p w14:paraId="4EDB05CD" w14:textId="2F637195" w:rsidR="00967124" w:rsidRPr="005A7EF7" w:rsidRDefault="00967124" w:rsidP="00967124">
      <w:pPr>
        <w:spacing w:before="240" w:after="240"/>
        <w:rPr>
          <w:rFonts w:ascii="Times New Roman" w:hAnsi="Times New Roman" w:cs="Times New Roman"/>
          <w:b/>
          <w:sz w:val="28"/>
          <w:szCs w:val="28"/>
        </w:rPr>
      </w:pPr>
      <w:r w:rsidRPr="005A7EF7">
        <w:rPr>
          <w:rFonts w:ascii="Times New Roman" w:hAnsi="Times New Roman" w:cs="Times New Roman"/>
          <w:b/>
          <w:sz w:val="28"/>
          <w:szCs w:val="28"/>
        </w:rPr>
        <w:t>P</w:t>
      </w:r>
      <w:r w:rsidR="00DC732D" w:rsidRPr="005A7EF7">
        <w:rPr>
          <w:rFonts w:ascii="Times New Roman" w:hAnsi="Times New Roman" w:cs="Times New Roman"/>
          <w:b/>
          <w:sz w:val="28"/>
          <w:szCs w:val="28"/>
        </w:rPr>
        <w:t>art</w:t>
      </w:r>
      <w:r w:rsidRPr="005A7EF7">
        <w:rPr>
          <w:rFonts w:ascii="Times New Roman" w:hAnsi="Times New Roman" w:cs="Times New Roman"/>
          <w:b/>
          <w:sz w:val="28"/>
          <w:szCs w:val="28"/>
        </w:rPr>
        <w:t xml:space="preserve"> 4 – Savings provision </w:t>
      </w:r>
    </w:p>
    <w:p w14:paraId="437A6F3A" w14:textId="150940BE" w:rsidR="00967124" w:rsidRPr="006745C3" w:rsidRDefault="00967124" w:rsidP="00967124">
      <w:pPr>
        <w:spacing w:before="240" w:after="240"/>
        <w:rPr>
          <w:rFonts w:ascii="Times New Roman" w:hAnsi="Times New Roman" w:cs="Times New Roman"/>
          <w:b/>
          <w:sz w:val="24"/>
          <w:szCs w:val="24"/>
        </w:rPr>
      </w:pPr>
      <w:r>
        <w:rPr>
          <w:rFonts w:ascii="Times New Roman" w:hAnsi="Times New Roman" w:cs="Times New Roman"/>
          <w:b/>
          <w:sz w:val="24"/>
          <w:szCs w:val="24"/>
        </w:rPr>
        <w:t>Section 1</w:t>
      </w:r>
      <w:r w:rsidR="00F76C91">
        <w:rPr>
          <w:rFonts w:ascii="Times New Roman" w:hAnsi="Times New Roman" w:cs="Times New Roman"/>
          <w:b/>
          <w:sz w:val="24"/>
          <w:szCs w:val="24"/>
        </w:rPr>
        <w:t>4</w:t>
      </w:r>
      <w:r>
        <w:rPr>
          <w:rFonts w:ascii="Times New Roman" w:hAnsi="Times New Roman" w:cs="Times New Roman"/>
          <w:b/>
          <w:sz w:val="24"/>
          <w:szCs w:val="24"/>
        </w:rPr>
        <w:t xml:space="preserve"> – Consultative Council appointments</w:t>
      </w:r>
    </w:p>
    <w:p w14:paraId="4B09D12C" w14:textId="07E0A4AC" w:rsidR="00967124" w:rsidRDefault="00967124" w:rsidP="00967124">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provides that member appointments to the Consultative Council made under the </w:t>
      </w:r>
      <w:r>
        <w:rPr>
          <w:rFonts w:ascii="Times New Roman" w:hAnsi="Times New Roman" w:cs="Times New Roman"/>
          <w:i/>
          <w:sz w:val="24"/>
          <w:szCs w:val="24"/>
        </w:rPr>
        <w:t>Science and Industry Research (Consultative Council) Regulations</w:t>
      </w:r>
      <w:r>
        <w:rPr>
          <w:rFonts w:ascii="Times New Roman" w:hAnsi="Times New Roman" w:cs="Times New Roman"/>
          <w:sz w:val="24"/>
          <w:szCs w:val="24"/>
        </w:rPr>
        <w:t xml:space="preserve"> continue in force under the </w:t>
      </w:r>
      <w:r>
        <w:rPr>
          <w:rFonts w:ascii="Times New Roman" w:hAnsi="Times New Roman" w:cs="Times New Roman"/>
          <w:i/>
          <w:sz w:val="24"/>
          <w:szCs w:val="24"/>
        </w:rPr>
        <w:t>Science and Industry Research Regulations 2017</w:t>
      </w:r>
      <w:r>
        <w:rPr>
          <w:rFonts w:ascii="Times New Roman" w:hAnsi="Times New Roman" w:cs="Times New Roman"/>
          <w:sz w:val="24"/>
          <w:szCs w:val="24"/>
        </w:rPr>
        <w:t>.</w:t>
      </w:r>
    </w:p>
    <w:p w14:paraId="1FBFB19E" w14:textId="77777777" w:rsidR="00EA6AE8" w:rsidRPr="005A7EF7" w:rsidRDefault="00F9430C" w:rsidP="00EA6AE8">
      <w:pPr>
        <w:keepNext/>
        <w:keepLines/>
        <w:spacing w:before="240" w:after="240"/>
        <w:rPr>
          <w:rFonts w:ascii="Times New Roman" w:hAnsi="Times New Roman" w:cs="Times New Roman"/>
          <w:b/>
          <w:sz w:val="28"/>
          <w:szCs w:val="28"/>
        </w:rPr>
      </w:pPr>
      <w:r w:rsidRPr="005A7EF7">
        <w:rPr>
          <w:rFonts w:ascii="Times New Roman" w:hAnsi="Times New Roman" w:cs="Times New Roman"/>
          <w:b/>
          <w:sz w:val="28"/>
          <w:szCs w:val="28"/>
        </w:rPr>
        <w:t>Schedule 1</w:t>
      </w:r>
      <w:r w:rsidR="00EA6AE8" w:rsidRPr="005A7EF7">
        <w:rPr>
          <w:rFonts w:ascii="Times New Roman" w:hAnsi="Times New Roman" w:cs="Times New Roman"/>
          <w:b/>
          <w:sz w:val="28"/>
          <w:szCs w:val="28"/>
        </w:rPr>
        <w:t xml:space="preserve"> – </w:t>
      </w:r>
      <w:r w:rsidRPr="005A7EF7">
        <w:rPr>
          <w:rFonts w:ascii="Times New Roman" w:hAnsi="Times New Roman" w:cs="Times New Roman"/>
          <w:b/>
          <w:sz w:val="28"/>
          <w:szCs w:val="28"/>
        </w:rPr>
        <w:t>Repeals</w:t>
      </w:r>
      <w:r w:rsidR="00EA6AE8" w:rsidRPr="005A7EF7">
        <w:rPr>
          <w:rFonts w:ascii="Times New Roman" w:hAnsi="Times New Roman" w:cs="Times New Roman"/>
          <w:b/>
          <w:sz w:val="28"/>
          <w:szCs w:val="28"/>
        </w:rPr>
        <w:t xml:space="preserve"> </w:t>
      </w:r>
    </w:p>
    <w:p w14:paraId="180DAD17" w14:textId="77777777" w:rsidR="00F9430C" w:rsidRPr="005A7EF7" w:rsidRDefault="00F9430C" w:rsidP="00F9430C">
      <w:pPr>
        <w:spacing w:before="240" w:after="240"/>
        <w:rPr>
          <w:rFonts w:ascii="Times New Roman" w:hAnsi="Times New Roman" w:cs="Times New Roman"/>
          <w:b/>
          <w:sz w:val="24"/>
          <w:szCs w:val="24"/>
        </w:rPr>
      </w:pPr>
      <w:r w:rsidRPr="005A7EF7">
        <w:rPr>
          <w:rFonts w:ascii="Times New Roman" w:hAnsi="Times New Roman" w:cs="Times New Roman"/>
          <w:b/>
          <w:sz w:val="24"/>
          <w:szCs w:val="24"/>
        </w:rPr>
        <w:t>Item 1</w:t>
      </w:r>
    </w:p>
    <w:p w14:paraId="5FB60D67" w14:textId="77777777" w:rsidR="00F9430C" w:rsidRPr="00366EF0" w:rsidRDefault="00F9430C" w:rsidP="00F9430C">
      <w:pPr>
        <w:spacing w:before="240" w:after="240"/>
        <w:rPr>
          <w:rFonts w:ascii="Times New Roman" w:hAnsi="Times New Roman" w:cs="Times New Roman"/>
          <w:sz w:val="24"/>
          <w:szCs w:val="24"/>
        </w:rPr>
      </w:pPr>
      <w:r>
        <w:rPr>
          <w:rFonts w:ascii="Times New Roman" w:hAnsi="Times New Roman" w:cs="Times New Roman"/>
          <w:sz w:val="24"/>
          <w:szCs w:val="24"/>
        </w:rPr>
        <w:t xml:space="preserve">Repeals the </w:t>
      </w:r>
      <w:r w:rsidRPr="00863CED">
        <w:rPr>
          <w:rFonts w:ascii="Times New Roman" w:hAnsi="Times New Roman" w:cs="Times New Roman"/>
          <w:i/>
          <w:noProof/>
          <w:sz w:val="24"/>
          <w:szCs w:val="24"/>
        </w:rPr>
        <w:t>Science and Industry Research</w:t>
      </w:r>
      <w:r>
        <w:rPr>
          <w:rFonts w:ascii="Times New Roman" w:hAnsi="Times New Roman" w:cs="Times New Roman"/>
          <w:i/>
          <w:noProof/>
          <w:sz w:val="24"/>
          <w:szCs w:val="24"/>
        </w:rPr>
        <w:t xml:space="preserve"> (Consultative Council)</w:t>
      </w:r>
      <w:r w:rsidRPr="00863CED">
        <w:rPr>
          <w:rFonts w:ascii="Times New Roman" w:hAnsi="Times New Roman" w:cs="Times New Roman"/>
          <w:i/>
          <w:noProof/>
          <w:sz w:val="24"/>
          <w:szCs w:val="24"/>
        </w:rPr>
        <w:t xml:space="preserve"> Regulations</w:t>
      </w:r>
      <w:r>
        <w:rPr>
          <w:rFonts w:ascii="Times New Roman" w:hAnsi="Times New Roman" w:cs="Times New Roman"/>
          <w:sz w:val="24"/>
          <w:szCs w:val="24"/>
        </w:rPr>
        <w:t>.</w:t>
      </w:r>
    </w:p>
    <w:p w14:paraId="662D19E5" w14:textId="77777777" w:rsidR="00F9430C" w:rsidRPr="005A7EF7" w:rsidRDefault="00F9430C" w:rsidP="00F9430C">
      <w:pPr>
        <w:spacing w:before="240" w:after="240"/>
        <w:rPr>
          <w:rFonts w:ascii="Times New Roman" w:hAnsi="Times New Roman" w:cs="Times New Roman"/>
          <w:b/>
          <w:sz w:val="24"/>
          <w:szCs w:val="24"/>
        </w:rPr>
      </w:pPr>
      <w:r w:rsidRPr="005A7EF7">
        <w:rPr>
          <w:rFonts w:ascii="Times New Roman" w:hAnsi="Times New Roman" w:cs="Times New Roman"/>
          <w:b/>
          <w:sz w:val="24"/>
          <w:szCs w:val="24"/>
        </w:rPr>
        <w:t>Item 2</w:t>
      </w:r>
    </w:p>
    <w:p w14:paraId="6B4756E2" w14:textId="77777777" w:rsidR="00F9430C" w:rsidRPr="00366EF0" w:rsidRDefault="00F9430C" w:rsidP="00F9430C">
      <w:pPr>
        <w:spacing w:before="240" w:after="240"/>
        <w:rPr>
          <w:rFonts w:ascii="Times New Roman" w:hAnsi="Times New Roman" w:cs="Times New Roman"/>
          <w:sz w:val="24"/>
          <w:szCs w:val="24"/>
        </w:rPr>
      </w:pPr>
      <w:r>
        <w:rPr>
          <w:rFonts w:ascii="Times New Roman" w:hAnsi="Times New Roman" w:cs="Times New Roman"/>
          <w:sz w:val="24"/>
          <w:szCs w:val="24"/>
        </w:rPr>
        <w:t xml:space="preserve">Repeals the </w:t>
      </w:r>
      <w:r w:rsidRPr="00863CED">
        <w:rPr>
          <w:rFonts w:ascii="Times New Roman" w:hAnsi="Times New Roman" w:cs="Times New Roman"/>
          <w:i/>
          <w:noProof/>
          <w:sz w:val="24"/>
          <w:szCs w:val="24"/>
        </w:rPr>
        <w:t xml:space="preserve">Science and Industry Research </w:t>
      </w:r>
      <w:r>
        <w:rPr>
          <w:rFonts w:ascii="Times New Roman" w:hAnsi="Times New Roman" w:cs="Times New Roman"/>
          <w:i/>
          <w:noProof/>
          <w:sz w:val="24"/>
          <w:szCs w:val="24"/>
        </w:rPr>
        <w:t xml:space="preserve">(Gifts, Trusts and Contracts) </w:t>
      </w:r>
      <w:r w:rsidRPr="00863CED">
        <w:rPr>
          <w:rFonts w:ascii="Times New Roman" w:hAnsi="Times New Roman" w:cs="Times New Roman"/>
          <w:i/>
          <w:noProof/>
          <w:sz w:val="24"/>
          <w:szCs w:val="24"/>
        </w:rPr>
        <w:t>Regulations</w:t>
      </w:r>
      <w:r>
        <w:rPr>
          <w:rFonts w:ascii="Times New Roman" w:hAnsi="Times New Roman" w:cs="Times New Roman"/>
          <w:i/>
          <w:noProof/>
          <w:sz w:val="24"/>
          <w:szCs w:val="24"/>
        </w:rPr>
        <w:t xml:space="preserve"> 2000</w:t>
      </w:r>
      <w:r>
        <w:rPr>
          <w:rFonts w:ascii="Times New Roman" w:hAnsi="Times New Roman" w:cs="Times New Roman"/>
          <w:sz w:val="24"/>
          <w:szCs w:val="24"/>
        </w:rPr>
        <w:t>.</w:t>
      </w:r>
    </w:p>
    <w:p w14:paraId="2ADCFD23" w14:textId="77777777" w:rsidR="007E5A5D" w:rsidRPr="00366EF0" w:rsidRDefault="007E5A5D" w:rsidP="008F4849">
      <w:pPr>
        <w:spacing w:before="240" w:after="240"/>
        <w:rPr>
          <w:rFonts w:ascii="Times New Roman" w:hAnsi="Times New Roman" w:cs="Times New Roman"/>
          <w:sz w:val="24"/>
          <w:szCs w:val="24"/>
        </w:rPr>
      </w:pPr>
    </w:p>
    <w:p w14:paraId="7AE7E3E1" w14:textId="77777777" w:rsidR="006472E0" w:rsidRDefault="006472E0" w:rsidP="000D0E22">
      <w:pPr>
        <w:spacing w:before="240" w:after="240"/>
        <w:rPr>
          <w:rFonts w:ascii="Times New Roman" w:hAnsi="Times New Roman" w:cs="Times New Roman"/>
          <w:b/>
          <w:sz w:val="24"/>
          <w:szCs w:val="24"/>
        </w:rPr>
        <w:sectPr w:rsidR="006472E0">
          <w:pgSz w:w="11906" w:h="16838"/>
          <w:pgMar w:top="1440" w:right="1440" w:bottom="1440" w:left="1440" w:header="708" w:footer="708" w:gutter="0"/>
          <w:cols w:space="708"/>
          <w:docGrid w:linePitch="360"/>
        </w:sectPr>
      </w:pPr>
    </w:p>
    <w:p w14:paraId="2D1E2979"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7929CECF"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53EFE2D2" w14:textId="1F0563CF" w:rsidR="00547F8D" w:rsidRPr="00547F8D" w:rsidRDefault="006906AA" w:rsidP="00547F8D">
      <w:pPr>
        <w:spacing w:before="240" w:after="240"/>
        <w:jc w:val="center"/>
        <w:rPr>
          <w:rFonts w:ascii="Times New Roman" w:hAnsi="Times New Roman" w:cs="Times New Roman"/>
          <w:i/>
          <w:sz w:val="24"/>
          <w:szCs w:val="24"/>
        </w:rPr>
      </w:pPr>
      <w:r w:rsidRPr="004C1382">
        <w:rPr>
          <w:rFonts w:ascii="Times New Roman" w:hAnsi="Times New Roman"/>
          <w:i/>
          <w:sz w:val="24"/>
          <w:szCs w:val="24"/>
        </w:rPr>
        <w:t>Science and Industry Research Regulations</w:t>
      </w:r>
      <w:r>
        <w:rPr>
          <w:rFonts w:ascii="Times New Roman" w:hAnsi="Times New Roman"/>
          <w:sz w:val="24"/>
          <w:szCs w:val="24"/>
        </w:rPr>
        <w:t xml:space="preserve"> </w:t>
      </w:r>
      <w:r w:rsidRPr="004C1382">
        <w:rPr>
          <w:rFonts w:ascii="Times New Roman" w:hAnsi="Times New Roman"/>
          <w:i/>
          <w:sz w:val="24"/>
          <w:szCs w:val="24"/>
        </w:rPr>
        <w:t>2017</w:t>
      </w:r>
    </w:p>
    <w:p w14:paraId="34DD6370" w14:textId="2CD2CB2D"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Th</w:t>
      </w:r>
      <w:r w:rsidR="006906AA">
        <w:rPr>
          <w:rFonts w:ascii="Times New Roman" w:hAnsi="Times New Roman" w:cs="Times New Roman"/>
          <w:sz w:val="24"/>
          <w:szCs w:val="24"/>
        </w:rPr>
        <w:t xml:space="preserve">e </w:t>
      </w:r>
      <w:r w:rsidR="006906AA" w:rsidRPr="004C1382">
        <w:rPr>
          <w:rFonts w:ascii="Times New Roman" w:hAnsi="Times New Roman"/>
          <w:i/>
          <w:sz w:val="24"/>
          <w:szCs w:val="24"/>
        </w:rPr>
        <w:t>Science and Industry Research Regulations</w:t>
      </w:r>
      <w:r w:rsidR="006906AA">
        <w:rPr>
          <w:rFonts w:ascii="Times New Roman" w:hAnsi="Times New Roman"/>
          <w:sz w:val="24"/>
          <w:szCs w:val="24"/>
        </w:rPr>
        <w:t xml:space="preserve"> </w:t>
      </w:r>
      <w:r w:rsidR="006906AA" w:rsidRPr="004C1382">
        <w:rPr>
          <w:rFonts w:ascii="Times New Roman" w:hAnsi="Times New Roman"/>
          <w:i/>
          <w:sz w:val="24"/>
          <w:szCs w:val="24"/>
        </w:rPr>
        <w:t>2017</w:t>
      </w:r>
      <w:r w:rsidR="006906AA">
        <w:rPr>
          <w:rFonts w:ascii="Times New Roman" w:hAnsi="Times New Roman"/>
          <w:i/>
          <w:sz w:val="24"/>
          <w:szCs w:val="24"/>
        </w:rPr>
        <w:t xml:space="preserve"> </w:t>
      </w:r>
      <w:r w:rsidR="006906AA" w:rsidRPr="006906AA">
        <w:rPr>
          <w:rFonts w:ascii="Times New Roman" w:hAnsi="Times New Roman"/>
          <w:sz w:val="24"/>
          <w:szCs w:val="24"/>
        </w:rPr>
        <w:t>are</w:t>
      </w:r>
      <w:r w:rsidRPr="00547F8D">
        <w:rPr>
          <w:rFonts w:ascii="Times New Roman" w:hAnsi="Times New Roman" w:cs="Times New Roman"/>
          <w:sz w:val="24"/>
          <w:szCs w:val="24"/>
        </w:rPr>
        <w:t xml:space="preserve">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2C3C8EAA" w14:textId="77777777" w:rsidR="00547F8D" w:rsidRPr="00547F8D" w:rsidRDefault="00547F8D" w:rsidP="00547F8D">
      <w:pPr>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2A39D478" w14:textId="23259940" w:rsidR="006906AA" w:rsidRDefault="006906AA" w:rsidP="006906AA">
      <w:pPr>
        <w:spacing w:before="120" w:after="120"/>
        <w:rPr>
          <w:rFonts w:ascii="Times New Roman" w:hAnsi="Times New Roman"/>
          <w:sz w:val="24"/>
          <w:szCs w:val="24"/>
        </w:rPr>
      </w:pPr>
      <w:r w:rsidRPr="0006769E">
        <w:rPr>
          <w:rFonts w:ascii="Times New Roman" w:hAnsi="Times New Roman"/>
          <w:sz w:val="24"/>
          <w:szCs w:val="24"/>
        </w:rPr>
        <w:t>Remaking</w:t>
      </w:r>
      <w:r w:rsidRPr="008C1847">
        <w:rPr>
          <w:rFonts w:ascii="Times New Roman" w:hAnsi="Times New Roman"/>
          <w:sz w:val="24"/>
          <w:szCs w:val="24"/>
        </w:rPr>
        <w:t xml:space="preserve"> the</w:t>
      </w:r>
      <w:r w:rsidR="00D7510E">
        <w:rPr>
          <w:rFonts w:ascii="Times New Roman" w:hAnsi="Times New Roman"/>
          <w:sz w:val="24"/>
          <w:szCs w:val="24"/>
        </w:rPr>
        <w:t xml:space="preserve"> sunsetting</w:t>
      </w:r>
      <w:r w:rsidRPr="008C1847">
        <w:rPr>
          <w:rFonts w:ascii="Times New Roman" w:hAnsi="Times New Roman"/>
          <w:sz w:val="24"/>
          <w:szCs w:val="24"/>
        </w:rPr>
        <w:t xml:space="preserve"> </w:t>
      </w:r>
      <w:r w:rsidRPr="0023774D">
        <w:rPr>
          <w:rFonts w:ascii="Times New Roman" w:hAnsi="Times New Roman"/>
          <w:i/>
          <w:sz w:val="24"/>
          <w:szCs w:val="24"/>
        </w:rPr>
        <w:t>Science and Industry Research (Consultative Council) Regulations</w:t>
      </w:r>
      <w:r w:rsidRPr="008C1847">
        <w:rPr>
          <w:rFonts w:ascii="Times New Roman" w:hAnsi="Times New Roman"/>
          <w:sz w:val="24"/>
          <w:szCs w:val="24"/>
        </w:rPr>
        <w:t xml:space="preserve"> </w:t>
      </w:r>
      <w:r w:rsidR="008A05C6">
        <w:rPr>
          <w:rFonts w:ascii="Times New Roman" w:hAnsi="Times New Roman"/>
          <w:sz w:val="24"/>
          <w:szCs w:val="24"/>
        </w:rPr>
        <w:t>by way of the</w:t>
      </w:r>
      <w:bookmarkStart w:id="0" w:name="_GoBack"/>
      <w:bookmarkEnd w:id="0"/>
      <w:r w:rsidR="00D7510E">
        <w:rPr>
          <w:rFonts w:ascii="Times New Roman" w:hAnsi="Times New Roman"/>
          <w:sz w:val="24"/>
          <w:szCs w:val="24"/>
        </w:rPr>
        <w:t xml:space="preserve"> </w:t>
      </w:r>
      <w:r w:rsidR="00D7510E">
        <w:rPr>
          <w:rFonts w:ascii="Times New Roman" w:hAnsi="Times New Roman"/>
          <w:i/>
          <w:sz w:val="24"/>
          <w:szCs w:val="24"/>
        </w:rPr>
        <w:t xml:space="preserve">Science and Industry Research Regulations 2017 </w:t>
      </w:r>
      <w:r w:rsidRPr="008C1847">
        <w:rPr>
          <w:rFonts w:ascii="Times New Roman" w:hAnsi="Times New Roman"/>
          <w:sz w:val="24"/>
          <w:szCs w:val="24"/>
        </w:rPr>
        <w:t>provide</w:t>
      </w:r>
      <w:r w:rsidR="00956E6D">
        <w:rPr>
          <w:rFonts w:ascii="Times New Roman" w:hAnsi="Times New Roman"/>
          <w:sz w:val="24"/>
          <w:szCs w:val="24"/>
        </w:rPr>
        <w:t>s</w:t>
      </w:r>
      <w:r w:rsidRPr="008C1847">
        <w:rPr>
          <w:rFonts w:ascii="Times New Roman" w:hAnsi="Times New Roman"/>
          <w:sz w:val="24"/>
          <w:szCs w:val="24"/>
        </w:rPr>
        <w:t xml:space="preserve"> for </w:t>
      </w:r>
      <w:r w:rsidR="00BB2051">
        <w:rPr>
          <w:rFonts w:ascii="Times New Roman" w:hAnsi="Times New Roman"/>
          <w:sz w:val="24"/>
          <w:szCs w:val="24"/>
        </w:rPr>
        <w:t>continued certainty regarding the operation</w:t>
      </w:r>
      <w:r w:rsidR="00BB2051" w:rsidRPr="008C1847">
        <w:rPr>
          <w:rFonts w:ascii="Times New Roman" w:hAnsi="Times New Roman"/>
          <w:sz w:val="24"/>
          <w:szCs w:val="24"/>
        </w:rPr>
        <w:t xml:space="preserve"> </w:t>
      </w:r>
      <w:r w:rsidRPr="008C1847">
        <w:rPr>
          <w:rFonts w:ascii="Times New Roman" w:hAnsi="Times New Roman"/>
          <w:sz w:val="24"/>
          <w:szCs w:val="24"/>
        </w:rPr>
        <w:t xml:space="preserve">of </w:t>
      </w:r>
      <w:r>
        <w:rPr>
          <w:rFonts w:ascii="Times New Roman" w:hAnsi="Times New Roman"/>
          <w:sz w:val="24"/>
          <w:szCs w:val="24"/>
        </w:rPr>
        <w:t xml:space="preserve">the Consultative Council, an important </w:t>
      </w:r>
      <w:r w:rsidRPr="008C1847">
        <w:rPr>
          <w:rFonts w:ascii="Times New Roman" w:hAnsi="Times New Roman"/>
          <w:sz w:val="24"/>
          <w:szCs w:val="24"/>
        </w:rPr>
        <w:t>part of the overall CSIRO consultation framework.</w:t>
      </w:r>
    </w:p>
    <w:p w14:paraId="0798C8BA"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0B5945D7" w14:textId="349B8EFB"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Th</w:t>
      </w:r>
      <w:r w:rsidR="006906AA">
        <w:rPr>
          <w:rFonts w:ascii="Times New Roman" w:hAnsi="Times New Roman" w:cs="Times New Roman"/>
          <w:sz w:val="24"/>
          <w:szCs w:val="24"/>
        </w:rPr>
        <w:t>e</w:t>
      </w:r>
      <w:r w:rsidRPr="00547F8D">
        <w:rPr>
          <w:rFonts w:ascii="Times New Roman" w:hAnsi="Times New Roman" w:cs="Times New Roman"/>
          <w:sz w:val="24"/>
          <w:szCs w:val="24"/>
        </w:rPr>
        <w:t xml:space="preserve"> </w:t>
      </w:r>
      <w:r w:rsidR="006906AA" w:rsidRPr="0023774D">
        <w:rPr>
          <w:rFonts w:ascii="Times New Roman" w:hAnsi="Times New Roman"/>
          <w:i/>
          <w:sz w:val="24"/>
          <w:szCs w:val="24"/>
        </w:rPr>
        <w:t>Science and Industry Research Regulations</w:t>
      </w:r>
      <w:r w:rsidR="006906AA" w:rsidRPr="008C1847">
        <w:rPr>
          <w:rFonts w:ascii="Times New Roman" w:hAnsi="Times New Roman"/>
          <w:sz w:val="24"/>
          <w:szCs w:val="24"/>
        </w:rPr>
        <w:t xml:space="preserve"> </w:t>
      </w:r>
      <w:r w:rsidR="00D7510E" w:rsidRPr="00D7510E">
        <w:rPr>
          <w:rFonts w:ascii="Times New Roman" w:hAnsi="Times New Roman"/>
          <w:i/>
          <w:sz w:val="24"/>
          <w:szCs w:val="24"/>
        </w:rPr>
        <w:t>2017</w:t>
      </w:r>
      <w:r w:rsidR="00D7510E">
        <w:rPr>
          <w:rFonts w:ascii="Times New Roman" w:hAnsi="Times New Roman"/>
          <w:sz w:val="24"/>
          <w:szCs w:val="24"/>
        </w:rPr>
        <w:t xml:space="preserve"> </w:t>
      </w:r>
      <w:r w:rsidR="00882263" w:rsidRPr="00D7510E">
        <w:rPr>
          <w:rFonts w:ascii="Times New Roman" w:hAnsi="Times New Roman" w:cs="Times New Roman"/>
          <w:sz w:val="24"/>
          <w:szCs w:val="24"/>
        </w:rPr>
        <w:t>do</w:t>
      </w:r>
      <w:r w:rsidRPr="00547F8D">
        <w:rPr>
          <w:rFonts w:ascii="Times New Roman" w:hAnsi="Times New Roman" w:cs="Times New Roman"/>
          <w:sz w:val="24"/>
          <w:szCs w:val="24"/>
        </w:rPr>
        <w:t xml:space="preserve"> not engage any of the applicable rights or freedoms.</w:t>
      </w:r>
    </w:p>
    <w:p w14:paraId="7AD8FA68"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710B558C" w14:textId="4EC8F892" w:rsidR="00547F8D" w:rsidRPr="00547F8D" w:rsidRDefault="006906AA" w:rsidP="00547F8D">
      <w:pPr>
        <w:spacing w:before="120" w:after="120"/>
        <w:rPr>
          <w:rFonts w:ascii="Times New Roman" w:hAnsi="Times New Roman" w:cs="Times New Roman"/>
          <w:sz w:val="24"/>
          <w:szCs w:val="24"/>
        </w:rPr>
      </w:pPr>
      <w:r w:rsidRPr="006906AA">
        <w:rPr>
          <w:rFonts w:ascii="Times New Roman" w:hAnsi="Times New Roman"/>
          <w:sz w:val="24"/>
          <w:szCs w:val="24"/>
        </w:rPr>
        <w:t>The</w:t>
      </w:r>
      <w:r>
        <w:rPr>
          <w:rFonts w:ascii="Times New Roman" w:hAnsi="Times New Roman"/>
          <w:i/>
          <w:sz w:val="24"/>
          <w:szCs w:val="24"/>
        </w:rPr>
        <w:t xml:space="preserve"> </w:t>
      </w:r>
      <w:r w:rsidRPr="0023774D">
        <w:rPr>
          <w:rFonts w:ascii="Times New Roman" w:hAnsi="Times New Roman"/>
          <w:i/>
          <w:sz w:val="24"/>
          <w:szCs w:val="24"/>
        </w:rPr>
        <w:t>Science and Industry Research Regulations</w:t>
      </w:r>
      <w:r w:rsidRPr="008C1847">
        <w:rPr>
          <w:rFonts w:ascii="Times New Roman" w:hAnsi="Times New Roman"/>
          <w:sz w:val="24"/>
          <w:szCs w:val="24"/>
        </w:rPr>
        <w:t xml:space="preserve"> </w:t>
      </w:r>
      <w:r w:rsidR="00D7510E">
        <w:rPr>
          <w:rFonts w:ascii="Times New Roman" w:hAnsi="Times New Roman"/>
          <w:i/>
          <w:sz w:val="24"/>
          <w:szCs w:val="24"/>
        </w:rPr>
        <w:t xml:space="preserve">2017 </w:t>
      </w:r>
      <w:r>
        <w:rPr>
          <w:rFonts w:ascii="Times New Roman" w:hAnsi="Times New Roman" w:cs="Times New Roman"/>
          <w:sz w:val="24"/>
          <w:szCs w:val="24"/>
        </w:rPr>
        <w:t>are</w:t>
      </w:r>
      <w:r w:rsidR="00547F8D" w:rsidRPr="00547F8D">
        <w:rPr>
          <w:rFonts w:ascii="Times New Roman" w:hAnsi="Times New Roman" w:cs="Times New Roman"/>
          <w:sz w:val="24"/>
          <w:szCs w:val="24"/>
        </w:rPr>
        <w:t xml:space="preserve"> compatible with human rights as </w:t>
      </w:r>
      <w:r>
        <w:rPr>
          <w:rFonts w:ascii="Times New Roman" w:hAnsi="Times New Roman" w:cs="Times New Roman"/>
          <w:sz w:val="24"/>
          <w:szCs w:val="24"/>
        </w:rPr>
        <w:t>they</w:t>
      </w:r>
      <w:r w:rsidR="00547F8D" w:rsidRPr="00547F8D">
        <w:rPr>
          <w:rFonts w:ascii="Times New Roman" w:hAnsi="Times New Roman" w:cs="Times New Roman"/>
          <w:sz w:val="24"/>
          <w:szCs w:val="24"/>
        </w:rPr>
        <w:t xml:space="preserve"> do not raise any human rights issues.</w:t>
      </w:r>
    </w:p>
    <w:p w14:paraId="5ADDE01B" w14:textId="77777777" w:rsidR="00547F8D" w:rsidRPr="00547F8D" w:rsidRDefault="00547F8D" w:rsidP="00547F8D">
      <w:pPr>
        <w:spacing w:before="120" w:after="120"/>
        <w:jc w:val="center"/>
        <w:rPr>
          <w:rFonts w:ascii="Times New Roman" w:hAnsi="Times New Roman" w:cs="Times New Roman"/>
          <w:sz w:val="24"/>
          <w:szCs w:val="24"/>
        </w:rPr>
      </w:pPr>
    </w:p>
    <w:p w14:paraId="67BCC243" w14:textId="3DD091A0" w:rsidR="001B5F97" w:rsidRDefault="001B5F97" w:rsidP="00547F8D">
      <w:pPr>
        <w:spacing w:before="120" w:after="120"/>
        <w:jc w:val="center"/>
        <w:rPr>
          <w:rFonts w:ascii="Times New Roman" w:hAnsi="Times New Roman" w:cs="Times New Roman"/>
          <w:b/>
          <w:sz w:val="24"/>
          <w:szCs w:val="24"/>
        </w:rPr>
      </w:pPr>
      <w:r>
        <w:rPr>
          <w:rFonts w:ascii="Times New Roman" w:hAnsi="Times New Roman" w:cs="Times New Roman"/>
          <w:b/>
          <w:sz w:val="24"/>
          <w:szCs w:val="24"/>
        </w:rPr>
        <w:t>The Hon Arthur Sinodinos AO</w:t>
      </w:r>
    </w:p>
    <w:p w14:paraId="0CEB5C94" w14:textId="77777777" w:rsidR="00882263" w:rsidRDefault="006906AA" w:rsidP="00547F8D">
      <w:pPr>
        <w:spacing w:before="120" w:after="120"/>
        <w:jc w:val="center"/>
        <w:rPr>
          <w:rFonts w:ascii="Times New Roman" w:hAnsi="Times New Roman" w:cs="Times New Roman"/>
          <w:b/>
          <w:sz w:val="24"/>
          <w:szCs w:val="24"/>
        </w:rPr>
      </w:pPr>
      <w:r w:rsidRPr="006906AA">
        <w:rPr>
          <w:rFonts w:ascii="Times New Roman" w:hAnsi="Times New Roman" w:cs="Times New Roman"/>
          <w:b/>
          <w:sz w:val="24"/>
          <w:szCs w:val="24"/>
        </w:rPr>
        <w:t>Minister for Industry, Innovation and Science</w:t>
      </w:r>
    </w:p>
    <w:p w14:paraId="31FE5CC1" w14:textId="77777777" w:rsidR="006472E0" w:rsidRPr="00547F8D" w:rsidRDefault="006472E0" w:rsidP="00547F8D">
      <w:pPr>
        <w:spacing w:before="240" w:after="240"/>
        <w:rPr>
          <w:rFonts w:ascii="Times New Roman" w:hAnsi="Times New Roman" w:cs="Times New Roman"/>
          <w:b/>
          <w:sz w:val="24"/>
          <w:szCs w:val="24"/>
        </w:rPr>
      </w:pP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E5646" w14:textId="77777777" w:rsidR="00CC3D14" w:rsidRDefault="00CC3D14" w:rsidP="0023774D">
      <w:pPr>
        <w:spacing w:after="0" w:line="240" w:lineRule="auto"/>
      </w:pPr>
      <w:r>
        <w:separator/>
      </w:r>
    </w:p>
  </w:endnote>
  <w:endnote w:type="continuationSeparator" w:id="0">
    <w:p w14:paraId="30EDD297" w14:textId="77777777" w:rsidR="00CC3D14" w:rsidRDefault="00CC3D14" w:rsidP="0023774D">
      <w:pPr>
        <w:spacing w:after="0" w:line="240" w:lineRule="auto"/>
      </w:pPr>
      <w:r>
        <w:continuationSeparator/>
      </w:r>
    </w:p>
  </w:endnote>
  <w:endnote w:type="continuationNotice" w:id="1">
    <w:p w14:paraId="6689223E" w14:textId="77777777" w:rsidR="00CC3D14" w:rsidRDefault="00CC3D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695742"/>
      <w:docPartObj>
        <w:docPartGallery w:val="Page Numbers (Bottom of Page)"/>
        <w:docPartUnique/>
      </w:docPartObj>
    </w:sdtPr>
    <w:sdtEndPr>
      <w:rPr>
        <w:noProof/>
      </w:rPr>
    </w:sdtEndPr>
    <w:sdtContent>
      <w:p w14:paraId="12ACCC7E" w14:textId="77777777" w:rsidR="00CC3D14" w:rsidRDefault="00CC3D14">
        <w:pPr>
          <w:pStyle w:val="Footer"/>
          <w:jc w:val="right"/>
        </w:pPr>
        <w:r w:rsidRPr="0023774D">
          <w:rPr>
            <w:rFonts w:ascii="Times New Roman" w:hAnsi="Times New Roman" w:cs="Times New Roman"/>
          </w:rPr>
          <w:fldChar w:fldCharType="begin"/>
        </w:r>
        <w:r w:rsidRPr="0023774D">
          <w:rPr>
            <w:rFonts w:ascii="Times New Roman" w:hAnsi="Times New Roman" w:cs="Times New Roman"/>
          </w:rPr>
          <w:instrText xml:space="preserve"> PAGE   \* MERGEFORMAT </w:instrText>
        </w:r>
        <w:r w:rsidRPr="0023774D">
          <w:rPr>
            <w:rFonts w:ascii="Times New Roman" w:hAnsi="Times New Roman" w:cs="Times New Roman"/>
          </w:rPr>
          <w:fldChar w:fldCharType="separate"/>
        </w:r>
        <w:r w:rsidR="00384D66">
          <w:rPr>
            <w:rFonts w:ascii="Times New Roman" w:hAnsi="Times New Roman" w:cs="Times New Roman"/>
            <w:noProof/>
          </w:rPr>
          <w:t>5</w:t>
        </w:r>
        <w:r w:rsidRPr="0023774D">
          <w:rPr>
            <w:rFonts w:ascii="Times New Roman" w:hAnsi="Times New Roman" w:cs="Times New Roman"/>
            <w:noProof/>
          </w:rPr>
          <w:fldChar w:fldCharType="end"/>
        </w:r>
      </w:p>
    </w:sdtContent>
  </w:sdt>
  <w:p w14:paraId="0A2DB333" w14:textId="77777777" w:rsidR="00CC3D14" w:rsidRDefault="00CC3D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17A9F" w14:textId="77777777" w:rsidR="00CC3D14" w:rsidRDefault="00CC3D14" w:rsidP="0023774D">
      <w:pPr>
        <w:spacing w:after="0" w:line="240" w:lineRule="auto"/>
      </w:pPr>
      <w:r>
        <w:separator/>
      </w:r>
    </w:p>
  </w:footnote>
  <w:footnote w:type="continuationSeparator" w:id="0">
    <w:p w14:paraId="05A251DD" w14:textId="77777777" w:rsidR="00CC3D14" w:rsidRDefault="00CC3D14" w:rsidP="0023774D">
      <w:pPr>
        <w:spacing w:after="0" w:line="240" w:lineRule="auto"/>
      </w:pPr>
      <w:r>
        <w:continuationSeparator/>
      </w:r>
    </w:p>
  </w:footnote>
  <w:footnote w:type="continuationNotice" w:id="1">
    <w:p w14:paraId="76E8C978" w14:textId="77777777" w:rsidR="00CC3D14" w:rsidRDefault="00CC3D1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32B53"/>
    <w:multiLevelType w:val="hybridMultilevel"/>
    <w:tmpl w:val="81A88F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4003B"/>
    <w:rsid w:val="000D0E22"/>
    <w:rsid w:val="0013767C"/>
    <w:rsid w:val="00176597"/>
    <w:rsid w:val="001923EC"/>
    <w:rsid w:val="001B57CB"/>
    <w:rsid w:val="001B5F97"/>
    <w:rsid w:val="001B67BD"/>
    <w:rsid w:val="001D736C"/>
    <w:rsid w:val="0023774D"/>
    <w:rsid w:val="002526FB"/>
    <w:rsid w:val="00291CC2"/>
    <w:rsid w:val="00296900"/>
    <w:rsid w:val="002D7E59"/>
    <w:rsid w:val="002E2A47"/>
    <w:rsid w:val="002E3895"/>
    <w:rsid w:val="002F5CDA"/>
    <w:rsid w:val="00354C38"/>
    <w:rsid w:val="00360C16"/>
    <w:rsid w:val="00366EF0"/>
    <w:rsid w:val="00384D66"/>
    <w:rsid w:val="003C0164"/>
    <w:rsid w:val="003D702A"/>
    <w:rsid w:val="003D7072"/>
    <w:rsid w:val="003E0645"/>
    <w:rsid w:val="003E2158"/>
    <w:rsid w:val="003E60A4"/>
    <w:rsid w:val="003F0AF6"/>
    <w:rsid w:val="003F1E98"/>
    <w:rsid w:val="003F3DB4"/>
    <w:rsid w:val="00436F53"/>
    <w:rsid w:val="00482608"/>
    <w:rsid w:val="004C1382"/>
    <w:rsid w:val="004F11B1"/>
    <w:rsid w:val="005077A0"/>
    <w:rsid w:val="00513A60"/>
    <w:rsid w:val="00534E64"/>
    <w:rsid w:val="00543FEE"/>
    <w:rsid w:val="00547F8D"/>
    <w:rsid w:val="00552BAE"/>
    <w:rsid w:val="005A7EF7"/>
    <w:rsid w:val="006472E0"/>
    <w:rsid w:val="006745C3"/>
    <w:rsid w:val="006906AA"/>
    <w:rsid w:val="006956EC"/>
    <w:rsid w:val="006B7F19"/>
    <w:rsid w:val="00712FFC"/>
    <w:rsid w:val="0072540E"/>
    <w:rsid w:val="00767684"/>
    <w:rsid w:val="007E5A5D"/>
    <w:rsid w:val="00841AB8"/>
    <w:rsid w:val="00863CED"/>
    <w:rsid w:val="00882263"/>
    <w:rsid w:val="008A05C6"/>
    <w:rsid w:val="008D35D4"/>
    <w:rsid w:val="008F4849"/>
    <w:rsid w:val="009163B8"/>
    <w:rsid w:val="00956E6D"/>
    <w:rsid w:val="00967124"/>
    <w:rsid w:val="0099728C"/>
    <w:rsid w:val="009E7BE3"/>
    <w:rsid w:val="00A725E8"/>
    <w:rsid w:val="00AA330C"/>
    <w:rsid w:val="00AB45CA"/>
    <w:rsid w:val="00AD7E65"/>
    <w:rsid w:val="00BB2051"/>
    <w:rsid w:val="00CB3DD7"/>
    <w:rsid w:val="00CB44A0"/>
    <w:rsid w:val="00CC3D14"/>
    <w:rsid w:val="00CE6D44"/>
    <w:rsid w:val="00D45DFF"/>
    <w:rsid w:val="00D7510E"/>
    <w:rsid w:val="00DC732D"/>
    <w:rsid w:val="00DF78AE"/>
    <w:rsid w:val="00E20E36"/>
    <w:rsid w:val="00E37584"/>
    <w:rsid w:val="00E51C59"/>
    <w:rsid w:val="00EA6AE8"/>
    <w:rsid w:val="00F05F4B"/>
    <w:rsid w:val="00F27DA4"/>
    <w:rsid w:val="00F56F3F"/>
    <w:rsid w:val="00F61D78"/>
    <w:rsid w:val="00F76C91"/>
    <w:rsid w:val="00F93B06"/>
    <w:rsid w:val="00F93BCA"/>
    <w:rsid w:val="00F943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8A38B"/>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3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74D"/>
  </w:style>
  <w:style w:type="paragraph" w:styleId="Footer">
    <w:name w:val="footer"/>
    <w:basedOn w:val="Normal"/>
    <w:link w:val="FooterChar"/>
    <w:uiPriority w:val="99"/>
    <w:unhideWhenUsed/>
    <w:rsid w:val="002377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74D"/>
  </w:style>
  <w:style w:type="paragraph" w:styleId="BalloonText">
    <w:name w:val="Balloon Text"/>
    <w:basedOn w:val="Normal"/>
    <w:link w:val="BalloonTextChar"/>
    <w:uiPriority w:val="99"/>
    <w:semiHidden/>
    <w:unhideWhenUsed/>
    <w:rsid w:val="00E51C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C59"/>
    <w:rPr>
      <w:rFonts w:ascii="Segoe UI" w:hAnsi="Segoe UI" w:cs="Segoe UI"/>
      <w:sz w:val="18"/>
      <w:szCs w:val="18"/>
    </w:rPr>
  </w:style>
  <w:style w:type="character" w:styleId="CommentReference">
    <w:name w:val="annotation reference"/>
    <w:basedOn w:val="DefaultParagraphFont"/>
    <w:uiPriority w:val="99"/>
    <w:semiHidden/>
    <w:unhideWhenUsed/>
    <w:rsid w:val="00F93B06"/>
    <w:rPr>
      <w:sz w:val="16"/>
      <w:szCs w:val="16"/>
    </w:rPr>
  </w:style>
  <w:style w:type="paragraph" w:styleId="CommentText">
    <w:name w:val="annotation text"/>
    <w:basedOn w:val="Normal"/>
    <w:link w:val="CommentTextChar"/>
    <w:uiPriority w:val="99"/>
    <w:semiHidden/>
    <w:unhideWhenUsed/>
    <w:rsid w:val="00F93B06"/>
    <w:pPr>
      <w:spacing w:line="240" w:lineRule="auto"/>
    </w:pPr>
    <w:rPr>
      <w:sz w:val="20"/>
      <w:szCs w:val="20"/>
    </w:rPr>
  </w:style>
  <w:style w:type="character" w:customStyle="1" w:styleId="CommentTextChar">
    <w:name w:val="Comment Text Char"/>
    <w:basedOn w:val="DefaultParagraphFont"/>
    <w:link w:val="CommentText"/>
    <w:uiPriority w:val="99"/>
    <w:semiHidden/>
    <w:rsid w:val="00F93B06"/>
    <w:rPr>
      <w:sz w:val="20"/>
      <w:szCs w:val="20"/>
    </w:rPr>
  </w:style>
  <w:style w:type="paragraph" w:styleId="CommentSubject">
    <w:name w:val="annotation subject"/>
    <w:basedOn w:val="CommentText"/>
    <w:next w:val="CommentText"/>
    <w:link w:val="CommentSubjectChar"/>
    <w:uiPriority w:val="99"/>
    <w:semiHidden/>
    <w:unhideWhenUsed/>
    <w:rsid w:val="00F93B06"/>
    <w:rPr>
      <w:b/>
      <w:bCs/>
    </w:rPr>
  </w:style>
  <w:style w:type="character" w:customStyle="1" w:styleId="CommentSubjectChar">
    <w:name w:val="Comment Subject Char"/>
    <w:basedOn w:val="CommentTextChar"/>
    <w:link w:val="CommentSubject"/>
    <w:uiPriority w:val="99"/>
    <w:semiHidden/>
    <w:rsid w:val="00F93B06"/>
    <w:rPr>
      <w:b/>
      <w:bCs/>
      <w:sz w:val="20"/>
      <w:szCs w:val="20"/>
    </w:rPr>
  </w:style>
  <w:style w:type="paragraph" w:styleId="Revision">
    <w:name w:val="Revision"/>
    <w:hidden/>
    <w:uiPriority w:val="99"/>
    <w:semiHidden/>
    <w:rsid w:val="00F93B06"/>
    <w:pPr>
      <w:spacing w:after="0" w:line="240" w:lineRule="auto"/>
    </w:pPr>
  </w:style>
  <w:style w:type="character" w:styleId="Hyperlink">
    <w:name w:val="Hyperlink"/>
    <w:basedOn w:val="DefaultParagraphFont"/>
    <w:uiPriority w:val="99"/>
    <w:unhideWhenUsed/>
    <w:rsid w:val="003F0AF6"/>
    <w:rPr>
      <w:color w:val="0000FF" w:themeColor="hyperlink"/>
      <w:u w:val="single"/>
    </w:rPr>
  </w:style>
  <w:style w:type="paragraph" w:customStyle="1" w:styleId="LongT">
    <w:name w:val="LongT"/>
    <w:rsid w:val="003D702A"/>
    <w:pPr>
      <w:spacing w:after="0" w:line="240" w:lineRule="auto"/>
    </w:pPr>
    <w:rPr>
      <w:rFonts w:ascii="Times New Roman" w:eastAsia="Times New Roman" w:hAnsi="Times New Roman" w:cs="Times New Roman"/>
      <w:b/>
      <w:sz w:val="3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1BFBF94633B4096CEE0E7EF5992F9" ma:contentTypeVersion="18" ma:contentTypeDescription="Create a new document." ma:contentTypeScope="" ma:versionID="1f87f5cd711dfb478e0c2d806e13f161">
  <xsd:schema xmlns:xsd="http://www.w3.org/2001/XMLSchema" xmlns:xs="http://www.w3.org/2001/XMLSchema" xmlns:p="http://schemas.microsoft.com/office/2006/metadata/properties" xmlns:ns1="http://schemas.microsoft.com/sharepoint/v3" xmlns:ns2="64628879-cb16-4650-8031-de1b8c98cea4" targetNamespace="http://schemas.microsoft.com/office/2006/metadata/properties" ma:root="true" ma:fieldsID="cb141d86ceb7c866ab5be1c742036b0f" ns1:_="" ns2:_="">
    <xsd:import namespace="http://schemas.microsoft.com/sharepoint/v3"/>
    <xsd:import namespace="64628879-cb16-4650-8031-de1b8c98cea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LegalLexID" minOccurs="0"/>
                <xsd:element ref="ns2:c4141c357104478eb39a303f85ca3b32" minOccurs="0"/>
                <xsd:element ref="ns2:nd2e77b4082547e79ceed512ba07a64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LegalLexID" ma:index="23" nillable="true" ma:displayName="Legal / Lex ID" ma:description="Legal / LEX ID assigned by Legal Services LEX system for legal documentation" ma:indexed="true" ma:internalName="DocHub_LegalLexID">
      <xsd:simpleType>
        <xsd:restriction base="dms:Text"/>
      </xsd:simpleType>
    </xsd:element>
    <xsd:element name="c4141c357104478eb39a303f85ca3b32" ma:index="25" nillable="true" ma:taxonomy="true" ma:internalName="c4141c357104478eb39a303f85ca3b32" ma:taxonomyFieldName="DocHub_LegalKeywords" ma:displayName="Legal Keywords" ma:fieldId="{c4141c35-7104-478e-b39a-303f85ca3b32}" ma:taxonomyMulti="true" ma:sspId="fb0313f7-9433-48c0-866e-9e0bbee59a50" ma:termSetId="414acef4-4c1e-4c76-9f34-b3d2044c4e00" ma:anchorId="00000000-0000-0000-0000-000000000000" ma:open="false" ma:isKeyword="false">
      <xsd:complexType>
        <xsd:sequence>
          <xsd:element ref="pc:Terms" minOccurs="0" maxOccurs="1"/>
        </xsd:sequence>
      </xsd:complexType>
    </xsd:element>
    <xsd:element name="nd2e77b4082547e79ceed512ba07a64b" ma:index="28" nillable="true" ma:taxonomy="true" ma:internalName="nd2e77b4082547e79ceed512ba07a64b" ma:taxonomyFieldName="DocHub_LegalClient" ma:displayName="Legal Client" ma:indexed="true" ma:default="" ma:fieldId="{7d2e77b4-0825-47e7-9cee-d512ba07a64b}" ma:sspId="fb0313f7-9433-48c0-866e-9e0bbee59a50" ma:termSetId="1bfad094-94d8-4518-8464-6ac3a9765f5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64628879-cb16-4650-8031-de1b8c98cea4">
      <Value>136</Value>
      <Value>22</Value>
      <Value>178</Value>
      <Value>513</Value>
      <Value>463</Value>
    </TaxCatchAll>
    <g7bcb40ba23249a78edca7d43a67c1c9 xmlns="64628879-cb16-4650-8031-de1b8c98cea4">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aa25a1a23adf4c92a153145de6afe324 xmlns="64628879-cb16-4650-8031-de1b8c98cea4">
      <Terms xmlns="http://schemas.microsoft.com/office/infopath/2007/PartnerControls">
        <TermInfo xmlns="http://schemas.microsoft.com/office/infopath/2007/PartnerControls">
          <TermName xmlns="http://schemas.microsoft.com/office/infopath/2007/PartnerControls">Sensitive: Legal</TermName>
          <TermId xmlns="http://schemas.microsoft.com/office/infopath/2007/PartnerControls">803d03d9-f24d-497a-bb88-13a7511ff07a</TermId>
        </TermInfo>
      </Terms>
    </aa25a1a23adf4c92a153145de6afe324>
    <pe2555c81638466f9eb614edb9ecde52 xmlns="64628879-cb16-4650-8031-de1b8c98cea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n99e4c9942c6404eb103464a00e6097b xmlns="64628879-cb16-4650-8031-de1b8c98cea4">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5f6de30b-6e1e-4c09-9e51-982258231536</TermId>
        </TermInfo>
      </Terms>
    </n99e4c9942c6404eb103464a00e6097b>
    <adb9bed2e36e4a93af574aeb444da63e xmlns="64628879-cb16-4650-8031-de1b8c98cea4">
      <Terms xmlns="http://schemas.microsoft.com/office/infopath/2007/PartnerControls">
        <TermInfo xmlns="http://schemas.microsoft.com/office/infopath/2007/PartnerControls">
          <TermName xmlns="http://schemas.microsoft.com/office/infopath/2007/PartnerControls">legislative</TermName>
          <TermId xmlns="http://schemas.microsoft.com/office/infopath/2007/PartnerControls">5e869634-89cb-4ffc-9135-3cf69ffe805a</TermId>
        </TermInfo>
      </Terms>
    </adb9bed2e36e4a93af574aeb444da63e>
    <_dlc_DocId xmlns="64628879-cb16-4650-8031-de1b8c98cea4">SEF43VY7DDAF-832118599-81</_dlc_DocId>
    <_dlc_DocIdUrl xmlns="64628879-cb16-4650-8031-de1b8c98cea4">
      <Url>http://dochub/div/corporate/businessfunctions/legalservices/legislation/legislativeinstruments/_layouts/15/DocIdRedir.aspx?ID=SEF43VY7DDAF-832118599-81</Url>
      <Description>SEF43VY7DDAF-832118599-81</Description>
    </_dlc_DocIdUrl>
    <DocHub_LegalLexID xmlns="64628879-cb16-4650-8031-de1b8c98cea4" xsi:nil="true"/>
    <nd2e77b4082547e79ceed512ba07a64b xmlns="64628879-cb16-4650-8031-de1b8c98cea4">
      <Terms xmlns="http://schemas.microsoft.com/office/infopath/2007/PartnerControls"/>
    </nd2e77b4082547e79ceed512ba07a64b>
    <c4141c357104478eb39a303f85ca3b32 xmlns="64628879-cb16-4650-8031-de1b8c98cea4">
      <Terms xmlns="http://schemas.microsoft.com/office/infopath/2007/PartnerControls"/>
    </c4141c357104478eb39a303f85ca3b3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6158A-02F4-4E76-A4D7-90FFC86D7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B8F6E8-8D31-46B9-91F7-B436202A5717}">
  <ds:schemaRefs>
    <ds:schemaRef ds:uri="http://purl.org/dc/terms/"/>
    <ds:schemaRef ds:uri="http://purl.org/dc/elements/1.1/"/>
    <ds:schemaRef ds:uri="http://schemas.microsoft.com/sharepoint/v3"/>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64628879-cb16-4650-8031-de1b8c98cea4"/>
    <ds:schemaRef ds:uri="http://purl.org/dc/dcmitype/"/>
  </ds:schemaRefs>
</ds:datastoreItem>
</file>

<file path=customXml/itemProps3.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4.xml><?xml version="1.0" encoding="utf-8"?>
<ds:datastoreItem xmlns:ds="http://schemas.openxmlformats.org/officeDocument/2006/customXml" ds:itemID="{31BD4547-16C7-4C32-A77A-7F66036BBB25}">
  <ds:schemaRefs>
    <ds:schemaRef ds:uri="http://schemas.microsoft.com/sharepoint/events"/>
  </ds:schemaRefs>
</ds:datastoreItem>
</file>

<file path=customXml/itemProps5.xml><?xml version="1.0" encoding="utf-8"?>
<ds:datastoreItem xmlns:ds="http://schemas.openxmlformats.org/officeDocument/2006/customXml" ds:itemID="{1C9E084B-A015-4744-95AD-B0F3B905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Lisa</dc:creator>
  <cp:lastModifiedBy>Robinson, Lisa</cp:lastModifiedBy>
  <cp:revision>2</cp:revision>
  <cp:lastPrinted>2017-09-07T02:13:00Z</cp:lastPrinted>
  <dcterms:created xsi:type="dcterms:W3CDTF">2017-09-08T01:27:00Z</dcterms:created>
  <dcterms:modified xsi:type="dcterms:W3CDTF">2017-09-08T01:27:00Z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0x0101006211BFBF94633B4096CEE0E7EF5992F9</vt:lpwstr>
  </property>
  <property fmtid="{D5CDD505-2E9C-101B-9397-08002B2CF9AE}" pid="3" name="DocHub_LegalKeywords">
    <vt:lpwstr/>
  </property>
  <property fmtid="{D5CDD505-2E9C-101B-9397-08002B2CF9AE}" pid="4" name="DocHub_Year">
    <vt:lpwstr>136;#2017|5f6de30b-6e1e-4c09-9e51-982258231536</vt:lpwstr>
  </property>
  <property fmtid="{D5CDD505-2E9C-101B-9397-08002B2CF9AE}" pid="5" name="DocHub_LegalToolPurpose">
    <vt:lpwstr/>
  </property>
  <property fmtid="{D5CDD505-2E9C-101B-9397-08002B2CF9AE}" pid="6" name="DocHub_WorkActivity">
    <vt:lpwstr>513;#Legislation and Regulation|6cbc66f5-f4a2-4565-a58b-d5f2d2ac9bd0</vt:lpwstr>
  </property>
  <property fmtid="{D5CDD505-2E9C-101B-9397-08002B2CF9AE}" pid="7" name="DocHub_Keywords">
    <vt:lpwstr>178;#legislative|5e869634-89cb-4ffc-9135-3cf69ffe805a</vt:lpwstr>
  </property>
  <property fmtid="{D5CDD505-2E9C-101B-9397-08002B2CF9AE}" pid="8" name="DocHub_DocumentType">
    <vt:lpwstr>22;#Template|9b48ba34-650a-488d-9fe8-e5181e10b797</vt:lpwstr>
  </property>
  <property fmtid="{D5CDD505-2E9C-101B-9397-08002B2CF9AE}" pid="9" name="DocHub_SecurityClassification">
    <vt:lpwstr>463;#Sensitive: Legal|803d03d9-f24d-497a-bb88-13a7511ff07a</vt:lpwstr>
  </property>
  <property fmtid="{D5CDD505-2E9C-101B-9397-08002B2CF9AE}" pid="10" name="_dlc_DocIdItemGuid">
    <vt:lpwstr>2a7dcda5-4592-4a3f-881f-159bdfe2f416</vt:lpwstr>
  </property>
  <property fmtid="{D5CDD505-2E9C-101B-9397-08002B2CF9AE}" pid="11" name="DocHub_LegalClient">
    <vt:lpwstr/>
  </property>
</Properties>
</file>