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33F0" w:rsidRPr="00D52C9D" w:rsidRDefault="002533F0" w:rsidP="00B1265B">
      <w:pPr>
        <w:spacing w:before="0"/>
        <w:ind w:right="91"/>
        <w:jc w:val="center"/>
        <w:rPr>
          <w:rFonts w:ascii="Arial" w:hAnsi="Arial" w:cs="Arial"/>
        </w:rPr>
      </w:pPr>
      <w:r w:rsidRPr="00D52C9D">
        <w:rPr>
          <w:rFonts w:ascii="Arial" w:hAnsi="Arial" w:cs="Arial"/>
          <w:b/>
          <w:u w:val="single"/>
        </w:rPr>
        <w:t>EXPLANATORY STATEMENT</w:t>
      </w:r>
    </w:p>
    <w:p w:rsidR="00B52B87" w:rsidRPr="00D52C9D" w:rsidRDefault="00B52B87" w:rsidP="00B1265B">
      <w:pPr>
        <w:spacing w:before="0"/>
        <w:ind w:right="91"/>
        <w:jc w:val="center"/>
        <w:rPr>
          <w:rFonts w:ascii="Arial" w:hAnsi="Arial" w:cs="Arial"/>
          <w:b/>
          <w:u w:val="single"/>
        </w:rPr>
      </w:pPr>
    </w:p>
    <w:p w:rsidR="002533F0" w:rsidRPr="00D52C9D" w:rsidRDefault="002533F0" w:rsidP="00B1265B">
      <w:pPr>
        <w:spacing w:before="0"/>
        <w:ind w:right="91"/>
        <w:jc w:val="center"/>
        <w:rPr>
          <w:rFonts w:ascii="Arial" w:hAnsi="Arial" w:cs="Arial"/>
          <w:b/>
          <w:u w:val="single"/>
        </w:rPr>
      </w:pPr>
    </w:p>
    <w:p w:rsidR="002533F0" w:rsidRPr="00D52C9D" w:rsidRDefault="00333B5D" w:rsidP="00B1265B">
      <w:pPr>
        <w:spacing w:before="0"/>
        <w:ind w:right="91"/>
        <w:jc w:val="center"/>
        <w:rPr>
          <w:rFonts w:ascii="Arial" w:hAnsi="Arial" w:cs="Arial"/>
          <w:i/>
        </w:rPr>
      </w:pPr>
      <w:r w:rsidRPr="00D52C9D">
        <w:rPr>
          <w:rFonts w:ascii="Arial" w:hAnsi="Arial" w:cs="Arial"/>
          <w:i/>
        </w:rPr>
        <w:t>Student Assistance (Education Institutions and Courses) Amendment Determination 201</w:t>
      </w:r>
      <w:r w:rsidR="00823822">
        <w:rPr>
          <w:rFonts w:ascii="Arial" w:hAnsi="Arial" w:cs="Arial"/>
          <w:i/>
        </w:rPr>
        <w:t>7</w:t>
      </w:r>
      <w:r w:rsidRPr="00D52C9D">
        <w:rPr>
          <w:rFonts w:ascii="Arial" w:hAnsi="Arial" w:cs="Arial"/>
          <w:i/>
        </w:rPr>
        <w:t xml:space="preserve"> (No.</w:t>
      </w:r>
      <w:r w:rsidR="003726F3">
        <w:rPr>
          <w:rFonts w:ascii="Arial" w:hAnsi="Arial" w:cs="Arial"/>
          <w:i/>
        </w:rPr>
        <w:t xml:space="preserve"> </w:t>
      </w:r>
      <w:r w:rsidR="00C01ABA">
        <w:rPr>
          <w:rFonts w:ascii="Arial" w:hAnsi="Arial" w:cs="Arial"/>
          <w:i/>
        </w:rPr>
        <w:t>3</w:t>
      </w:r>
      <w:r w:rsidRPr="00D52C9D">
        <w:rPr>
          <w:rFonts w:ascii="Arial" w:hAnsi="Arial" w:cs="Arial"/>
          <w:i/>
        </w:rPr>
        <w:t>)</w:t>
      </w:r>
    </w:p>
    <w:p w:rsidR="002533F0" w:rsidRPr="00D52C9D" w:rsidRDefault="002533F0" w:rsidP="00B1265B">
      <w:pPr>
        <w:spacing w:before="0"/>
        <w:ind w:right="91"/>
        <w:jc w:val="both"/>
        <w:rPr>
          <w:rFonts w:ascii="Arial" w:hAnsi="Arial" w:cs="Arial"/>
          <w:i/>
        </w:rPr>
      </w:pPr>
    </w:p>
    <w:p w:rsidR="002533F0" w:rsidRPr="00D52C9D" w:rsidRDefault="002533F0" w:rsidP="00B1265B">
      <w:pPr>
        <w:spacing w:before="0"/>
        <w:ind w:right="91"/>
        <w:jc w:val="both"/>
        <w:rPr>
          <w:rFonts w:ascii="Arial" w:hAnsi="Arial" w:cs="Arial"/>
          <w:b/>
        </w:rPr>
      </w:pPr>
      <w:r w:rsidRPr="00D52C9D">
        <w:rPr>
          <w:rFonts w:ascii="Arial" w:hAnsi="Arial" w:cs="Arial"/>
          <w:b/>
        </w:rPr>
        <w:t>General outline</w:t>
      </w:r>
    </w:p>
    <w:p w:rsidR="00852407" w:rsidRPr="00FF31E7" w:rsidRDefault="00852407" w:rsidP="00B1265B">
      <w:pPr>
        <w:jc w:val="both"/>
        <w:rPr>
          <w:rFonts w:ascii="Arial" w:hAnsi="Arial" w:cs="Arial"/>
        </w:rPr>
      </w:pPr>
      <w:r w:rsidRPr="00D52C9D">
        <w:rPr>
          <w:rFonts w:ascii="Arial" w:hAnsi="Arial" w:cs="Arial"/>
        </w:rPr>
        <w:t xml:space="preserve">The </w:t>
      </w:r>
      <w:r w:rsidR="00333B5D" w:rsidRPr="00D52C9D">
        <w:rPr>
          <w:rFonts w:ascii="Arial" w:hAnsi="Arial" w:cs="Arial"/>
          <w:i/>
        </w:rPr>
        <w:t>Student Assistance (Education Institutions and Courses) Amendment Determination 201</w:t>
      </w:r>
      <w:r w:rsidR="00823822">
        <w:rPr>
          <w:rFonts w:ascii="Arial" w:hAnsi="Arial" w:cs="Arial"/>
          <w:i/>
        </w:rPr>
        <w:t>7</w:t>
      </w:r>
      <w:r w:rsidR="00333B5D" w:rsidRPr="00D52C9D">
        <w:rPr>
          <w:rFonts w:ascii="Arial" w:hAnsi="Arial" w:cs="Arial"/>
          <w:i/>
        </w:rPr>
        <w:t xml:space="preserve"> (No. </w:t>
      </w:r>
      <w:r w:rsidR="00C01ABA">
        <w:rPr>
          <w:rFonts w:ascii="Arial" w:hAnsi="Arial" w:cs="Arial"/>
          <w:i/>
        </w:rPr>
        <w:t>3</w:t>
      </w:r>
      <w:r w:rsidR="00333B5D" w:rsidRPr="00D52C9D">
        <w:rPr>
          <w:rFonts w:ascii="Arial" w:hAnsi="Arial" w:cs="Arial"/>
          <w:i/>
        </w:rPr>
        <w:t>)</w:t>
      </w:r>
      <w:r w:rsidRPr="00D52C9D">
        <w:rPr>
          <w:rFonts w:ascii="Arial" w:hAnsi="Arial" w:cs="Arial"/>
        </w:rPr>
        <w:t xml:space="preserve"> (the </w:t>
      </w:r>
      <w:r w:rsidRPr="000402DD">
        <w:rPr>
          <w:rFonts w:ascii="Arial" w:hAnsi="Arial" w:cs="Arial"/>
          <w:b/>
        </w:rPr>
        <w:t>Amendment Determination</w:t>
      </w:r>
      <w:r w:rsidRPr="00D52C9D">
        <w:rPr>
          <w:rFonts w:ascii="Arial" w:hAnsi="Arial" w:cs="Arial"/>
        </w:rPr>
        <w:t xml:space="preserve">) is made under subsection 5D(1) of the </w:t>
      </w:r>
      <w:r w:rsidRPr="00D52C9D">
        <w:rPr>
          <w:rFonts w:ascii="Arial" w:hAnsi="Arial" w:cs="Arial"/>
          <w:i/>
        </w:rPr>
        <w:t>Student Assistance Act 1973</w:t>
      </w:r>
      <w:r w:rsidRPr="00D52C9D">
        <w:rPr>
          <w:rFonts w:ascii="Arial" w:hAnsi="Arial" w:cs="Arial"/>
        </w:rPr>
        <w:t xml:space="preserve"> (the </w:t>
      </w:r>
      <w:r w:rsidRPr="000402DD">
        <w:rPr>
          <w:rFonts w:ascii="Arial" w:hAnsi="Arial" w:cs="Arial"/>
          <w:b/>
        </w:rPr>
        <w:t>Act</w:t>
      </w:r>
      <w:r w:rsidRPr="00D52C9D">
        <w:rPr>
          <w:rFonts w:ascii="Arial" w:hAnsi="Arial" w:cs="Arial"/>
        </w:rPr>
        <w:t xml:space="preserve">).  Subsection </w:t>
      </w:r>
      <w:proofErr w:type="gramStart"/>
      <w:r w:rsidRPr="00D52C9D">
        <w:rPr>
          <w:rFonts w:ascii="Arial" w:hAnsi="Arial" w:cs="Arial"/>
        </w:rPr>
        <w:t>5D(</w:t>
      </w:r>
      <w:proofErr w:type="gramEnd"/>
      <w:r w:rsidRPr="00D52C9D">
        <w:rPr>
          <w:rFonts w:ascii="Arial" w:hAnsi="Arial" w:cs="Arial"/>
        </w:rPr>
        <w:t xml:space="preserve">3) of the Act provides that a determination under subsection 5D(1) is a </w:t>
      </w:r>
      <w:r w:rsidR="00333B5D" w:rsidRPr="00D52C9D">
        <w:rPr>
          <w:rFonts w:ascii="Arial" w:hAnsi="Arial" w:cs="Arial"/>
        </w:rPr>
        <w:t xml:space="preserve">legislative </w:t>
      </w:r>
      <w:r w:rsidRPr="00D52C9D">
        <w:rPr>
          <w:rFonts w:ascii="Arial" w:hAnsi="Arial" w:cs="Arial"/>
        </w:rPr>
        <w:t>instrument</w:t>
      </w:r>
      <w:r w:rsidRPr="00D52C9D">
        <w:rPr>
          <w:rFonts w:ascii="Arial" w:hAnsi="Arial" w:cs="Arial"/>
          <w:i/>
        </w:rPr>
        <w:t>.</w:t>
      </w:r>
    </w:p>
    <w:p w:rsidR="00013F05" w:rsidRDefault="00852407" w:rsidP="00F96026">
      <w:pPr>
        <w:jc w:val="both"/>
        <w:rPr>
          <w:rFonts w:ascii="Arial" w:hAnsi="Arial" w:cs="Arial"/>
        </w:rPr>
      </w:pPr>
      <w:r w:rsidRPr="00D52C9D">
        <w:rPr>
          <w:rFonts w:ascii="Arial" w:hAnsi="Arial" w:cs="Arial"/>
        </w:rPr>
        <w:t xml:space="preserve">The Amendment Determination amends the </w:t>
      </w:r>
      <w:r w:rsidRPr="00D52C9D">
        <w:rPr>
          <w:rFonts w:ascii="Arial" w:hAnsi="Arial" w:cs="Arial"/>
          <w:i/>
        </w:rPr>
        <w:t>Student Assistance (Education Institutions and Courses) Determination 2009 (No. 2)</w:t>
      </w:r>
      <w:r w:rsidRPr="00D52C9D">
        <w:rPr>
          <w:rFonts w:ascii="Arial" w:hAnsi="Arial" w:cs="Arial"/>
        </w:rPr>
        <w:t xml:space="preserve"> (</w:t>
      </w:r>
      <w:r w:rsidR="00CD16FD" w:rsidRPr="00D52C9D">
        <w:rPr>
          <w:rFonts w:ascii="Arial" w:hAnsi="Arial" w:cs="Arial"/>
        </w:rPr>
        <w:t xml:space="preserve">the </w:t>
      </w:r>
      <w:r w:rsidRPr="000402DD">
        <w:rPr>
          <w:rFonts w:ascii="Arial" w:hAnsi="Arial" w:cs="Arial"/>
          <w:b/>
        </w:rPr>
        <w:t>Principal Determination</w:t>
      </w:r>
      <w:r w:rsidRPr="00D52C9D">
        <w:rPr>
          <w:rFonts w:ascii="Arial" w:hAnsi="Arial" w:cs="Arial"/>
        </w:rPr>
        <w:t xml:space="preserve">).  </w:t>
      </w:r>
    </w:p>
    <w:p w:rsidR="0015134A" w:rsidRPr="00D52C9D" w:rsidRDefault="0015134A" w:rsidP="00B1265B">
      <w:pPr>
        <w:jc w:val="both"/>
        <w:rPr>
          <w:rStyle w:val="BookTitle"/>
          <w:rFonts w:ascii="Arial" w:hAnsi="Arial" w:cs="Arial"/>
          <w:b/>
          <w:i w:val="0"/>
          <w:iCs w:val="0"/>
          <w:smallCaps w:val="0"/>
          <w:spacing w:val="0"/>
        </w:rPr>
      </w:pPr>
      <w:r w:rsidRPr="00D52C9D">
        <w:rPr>
          <w:rStyle w:val="BookTitle"/>
          <w:rFonts w:ascii="Arial" w:hAnsi="Arial" w:cs="Arial"/>
          <w:b/>
          <w:i w:val="0"/>
          <w:iCs w:val="0"/>
          <w:smallCaps w:val="0"/>
          <w:spacing w:val="0"/>
        </w:rPr>
        <w:t>Background</w:t>
      </w:r>
    </w:p>
    <w:p w:rsidR="00221CB6" w:rsidRPr="00D52C9D" w:rsidRDefault="00333B5D" w:rsidP="00B1265B">
      <w:pPr>
        <w:jc w:val="both"/>
        <w:rPr>
          <w:rFonts w:ascii="Arial" w:hAnsi="Arial" w:cs="Arial"/>
        </w:rPr>
      </w:pPr>
      <w:r w:rsidRPr="00D52C9D">
        <w:rPr>
          <w:rFonts w:ascii="Arial" w:hAnsi="Arial" w:cs="Arial"/>
        </w:rPr>
        <w:t xml:space="preserve">Subsection </w:t>
      </w:r>
      <w:proofErr w:type="gramStart"/>
      <w:r w:rsidRPr="00D52C9D">
        <w:rPr>
          <w:rFonts w:ascii="Arial" w:hAnsi="Arial" w:cs="Arial"/>
        </w:rPr>
        <w:t>5D(</w:t>
      </w:r>
      <w:proofErr w:type="gramEnd"/>
      <w:r w:rsidRPr="00D52C9D">
        <w:rPr>
          <w:rFonts w:ascii="Arial" w:hAnsi="Arial" w:cs="Arial"/>
        </w:rPr>
        <w:t>1) of the Act provides that the Minister may</w:t>
      </w:r>
      <w:r w:rsidR="00221CB6" w:rsidRPr="00D52C9D">
        <w:rPr>
          <w:rFonts w:ascii="Arial" w:hAnsi="Arial" w:cs="Arial"/>
        </w:rPr>
        <w:t>, for the purposes of the Act, determine in writing that:</w:t>
      </w:r>
    </w:p>
    <w:p w:rsidR="00333B5D" w:rsidRPr="00D52C9D" w:rsidRDefault="00221CB6" w:rsidP="00B1265B">
      <w:pPr>
        <w:pStyle w:val="ListParagraph"/>
        <w:numPr>
          <w:ilvl w:val="0"/>
          <w:numId w:val="9"/>
        </w:numPr>
        <w:jc w:val="both"/>
        <w:rPr>
          <w:rFonts w:ascii="Arial" w:hAnsi="Arial" w:cs="Arial"/>
        </w:rPr>
      </w:pPr>
      <w:r w:rsidRPr="00D52C9D">
        <w:rPr>
          <w:rFonts w:ascii="Arial" w:hAnsi="Arial" w:cs="Arial"/>
        </w:rPr>
        <w:t>a course of study or instruction is a secondary course, or a tertiary course; or</w:t>
      </w:r>
    </w:p>
    <w:p w:rsidR="00221CB6" w:rsidRPr="00D52C9D" w:rsidRDefault="00221CB6" w:rsidP="00B1265B">
      <w:pPr>
        <w:pStyle w:val="ListParagraph"/>
        <w:numPr>
          <w:ilvl w:val="0"/>
          <w:numId w:val="9"/>
        </w:numPr>
        <w:jc w:val="both"/>
        <w:rPr>
          <w:rFonts w:ascii="Arial" w:hAnsi="Arial" w:cs="Arial"/>
        </w:rPr>
      </w:pPr>
      <w:proofErr w:type="gramStart"/>
      <w:r w:rsidRPr="00D52C9D">
        <w:rPr>
          <w:rFonts w:ascii="Arial" w:hAnsi="Arial" w:cs="Arial"/>
        </w:rPr>
        <w:t>a</w:t>
      </w:r>
      <w:proofErr w:type="gramEnd"/>
      <w:r w:rsidRPr="00D52C9D">
        <w:rPr>
          <w:rFonts w:ascii="Arial" w:hAnsi="Arial" w:cs="Arial"/>
        </w:rPr>
        <w:t xml:space="preserve"> part of a course of study or instruction is a part of a secondary course or part of a tertiary course.</w:t>
      </w:r>
    </w:p>
    <w:p w:rsidR="00735177" w:rsidRDefault="00F92E1F" w:rsidP="00B1265B">
      <w:pPr>
        <w:jc w:val="both"/>
        <w:rPr>
          <w:rFonts w:ascii="Arial" w:hAnsi="Arial" w:cs="Arial"/>
        </w:rPr>
      </w:pPr>
      <w:r w:rsidRPr="00D52C9D">
        <w:rPr>
          <w:rFonts w:ascii="Arial" w:hAnsi="Arial" w:cs="Arial"/>
        </w:rPr>
        <w:t>The Princip</w:t>
      </w:r>
      <w:r w:rsidR="00333B5D" w:rsidRPr="00D52C9D">
        <w:rPr>
          <w:rFonts w:ascii="Arial" w:hAnsi="Arial" w:cs="Arial"/>
        </w:rPr>
        <w:t>a</w:t>
      </w:r>
      <w:r w:rsidRPr="00D52C9D">
        <w:rPr>
          <w:rFonts w:ascii="Arial" w:hAnsi="Arial" w:cs="Arial"/>
        </w:rPr>
        <w:t>l Determination broadly outlines the institutions and courses</w:t>
      </w:r>
      <w:r w:rsidR="00221CB6" w:rsidRPr="00D52C9D">
        <w:rPr>
          <w:rFonts w:ascii="Arial" w:hAnsi="Arial" w:cs="Arial"/>
        </w:rPr>
        <w:t xml:space="preserve"> for the purpose of subsection</w:t>
      </w:r>
      <w:r w:rsidR="006E780B" w:rsidRPr="00D52C9D">
        <w:rPr>
          <w:rFonts w:ascii="Arial" w:hAnsi="Arial" w:cs="Arial"/>
        </w:rPr>
        <w:t>s 3(1) and</w:t>
      </w:r>
      <w:r w:rsidR="00221CB6" w:rsidRPr="00D52C9D">
        <w:rPr>
          <w:rFonts w:ascii="Arial" w:hAnsi="Arial" w:cs="Arial"/>
        </w:rPr>
        <w:t xml:space="preserve"> 5D(1)</w:t>
      </w:r>
      <w:r w:rsidR="006E780B" w:rsidRPr="00D52C9D">
        <w:rPr>
          <w:rFonts w:ascii="Arial" w:hAnsi="Arial" w:cs="Arial"/>
        </w:rPr>
        <w:t xml:space="preserve"> of the Act</w:t>
      </w:r>
      <w:r w:rsidRPr="00D52C9D">
        <w:rPr>
          <w:rFonts w:ascii="Arial" w:hAnsi="Arial" w:cs="Arial"/>
        </w:rPr>
        <w:t>, specifying multiple levels of study at higher education institutions and registered training organisat</w:t>
      </w:r>
      <w:r w:rsidR="00146DD9" w:rsidRPr="00D52C9D">
        <w:rPr>
          <w:rFonts w:ascii="Arial" w:hAnsi="Arial" w:cs="Arial"/>
        </w:rPr>
        <w:t>ions</w:t>
      </w:r>
      <w:r w:rsidR="00FE35FD">
        <w:rPr>
          <w:rFonts w:ascii="Arial" w:hAnsi="Arial" w:cs="Arial"/>
        </w:rPr>
        <w:t xml:space="preserve">. </w:t>
      </w:r>
      <w:r w:rsidR="00221CB6" w:rsidRPr="00D52C9D">
        <w:rPr>
          <w:rFonts w:ascii="Arial" w:hAnsi="Arial" w:cs="Arial"/>
        </w:rPr>
        <w:t xml:space="preserve">The determination of these courses for the purposes of the Act allows </w:t>
      </w:r>
      <w:r w:rsidRPr="00D52C9D">
        <w:rPr>
          <w:rFonts w:ascii="Arial" w:hAnsi="Arial" w:cs="Arial"/>
        </w:rPr>
        <w:t>for students</w:t>
      </w:r>
      <w:r w:rsidR="00221CB6" w:rsidRPr="00D52C9D">
        <w:rPr>
          <w:rFonts w:ascii="Arial" w:hAnsi="Arial" w:cs="Arial"/>
        </w:rPr>
        <w:t xml:space="preserve"> studying these courses</w:t>
      </w:r>
      <w:r w:rsidRPr="00D52C9D">
        <w:rPr>
          <w:rFonts w:ascii="Arial" w:hAnsi="Arial" w:cs="Arial"/>
        </w:rPr>
        <w:t xml:space="preserve"> to be eligible to receive student payments</w:t>
      </w:r>
      <w:r w:rsidR="00506787">
        <w:rPr>
          <w:rFonts w:ascii="Arial" w:hAnsi="Arial" w:cs="Arial"/>
        </w:rPr>
        <w:t xml:space="preserve">, </w:t>
      </w:r>
      <w:r w:rsidR="00CD16FD" w:rsidRPr="00D52C9D">
        <w:rPr>
          <w:rFonts w:ascii="Arial" w:hAnsi="Arial" w:cs="Arial"/>
        </w:rPr>
        <w:t xml:space="preserve">subject to other relevant criteria </w:t>
      </w:r>
      <w:proofErr w:type="gramStart"/>
      <w:r w:rsidR="00CD16FD" w:rsidRPr="00D52C9D">
        <w:rPr>
          <w:rFonts w:ascii="Arial" w:hAnsi="Arial" w:cs="Arial"/>
        </w:rPr>
        <w:t>being met</w:t>
      </w:r>
      <w:proofErr w:type="gramEnd"/>
      <w:r w:rsidRPr="00D52C9D">
        <w:rPr>
          <w:rFonts w:ascii="Arial" w:hAnsi="Arial" w:cs="Arial"/>
        </w:rPr>
        <w:t>.</w:t>
      </w:r>
    </w:p>
    <w:p w:rsidR="00AF7EA3" w:rsidRPr="00AF7EA3" w:rsidRDefault="00AF7EA3" w:rsidP="00B1265B">
      <w:pPr>
        <w:jc w:val="both"/>
        <w:rPr>
          <w:rFonts w:ascii="Arial" w:hAnsi="Arial" w:cs="Arial"/>
          <w:b/>
        </w:rPr>
      </w:pPr>
      <w:r w:rsidRPr="00AF7EA3">
        <w:rPr>
          <w:rFonts w:ascii="Arial" w:hAnsi="Arial" w:cs="Arial"/>
          <w:b/>
        </w:rPr>
        <w:t>The Amendment Determination</w:t>
      </w:r>
    </w:p>
    <w:p w:rsidR="00CD0B72" w:rsidRDefault="00CD0B72" w:rsidP="00CD0B72">
      <w:pPr>
        <w:jc w:val="both"/>
        <w:rPr>
          <w:rFonts w:ascii="Arial" w:hAnsi="Arial" w:cs="Arial"/>
        </w:rPr>
      </w:pPr>
      <w:proofErr w:type="gramStart"/>
      <w:r w:rsidRPr="00D52C9D">
        <w:rPr>
          <w:rFonts w:ascii="Arial" w:hAnsi="Arial" w:cs="Arial"/>
        </w:rPr>
        <w:t>The Amendment Determination</w:t>
      </w:r>
      <w:r>
        <w:rPr>
          <w:rFonts w:ascii="Arial" w:hAnsi="Arial" w:cs="Arial"/>
        </w:rPr>
        <w:t xml:space="preserve"> </w:t>
      </w:r>
      <w:r w:rsidR="00181259">
        <w:rPr>
          <w:rFonts w:ascii="Arial" w:hAnsi="Arial" w:cs="Arial"/>
        </w:rPr>
        <w:t xml:space="preserve">amends </w:t>
      </w:r>
      <w:r w:rsidR="00181259" w:rsidRPr="00181259">
        <w:rPr>
          <w:rFonts w:ascii="Arial" w:hAnsi="Arial" w:cs="Arial"/>
        </w:rPr>
        <w:t>the Principal Determination</w:t>
      </w:r>
      <w:r>
        <w:rPr>
          <w:rFonts w:ascii="Arial" w:hAnsi="Arial" w:cs="Arial"/>
        </w:rPr>
        <w:t xml:space="preserve">, </w:t>
      </w:r>
      <w:r w:rsidR="00F45C3F">
        <w:rPr>
          <w:rFonts w:ascii="Arial" w:hAnsi="Arial" w:cs="Arial"/>
        </w:rPr>
        <w:t xml:space="preserve">with effect </w:t>
      </w:r>
      <w:r w:rsidR="00147B8A">
        <w:rPr>
          <w:rFonts w:ascii="Arial" w:hAnsi="Arial" w:cs="Arial"/>
        </w:rPr>
        <w:t xml:space="preserve">from 1 January 2018, </w:t>
      </w:r>
      <w:r w:rsidR="00F45C3F">
        <w:rPr>
          <w:rFonts w:ascii="Arial" w:hAnsi="Arial" w:cs="Arial"/>
        </w:rPr>
        <w:t xml:space="preserve">to ensure that </w:t>
      </w:r>
      <w:r w:rsidR="00522284" w:rsidRPr="00522284">
        <w:rPr>
          <w:rFonts w:ascii="Arial" w:hAnsi="Arial" w:cs="Arial"/>
        </w:rPr>
        <w:t>vocational education and training</w:t>
      </w:r>
      <w:r w:rsidR="006C3860">
        <w:rPr>
          <w:rFonts w:ascii="Arial" w:hAnsi="Arial" w:cs="Arial"/>
        </w:rPr>
        <w:t xml:space="preserve"> (</w:t>
      </w:r>
      <w:r w:rsidR="00695517">
        <w:rPr>
          <w:rFonts w:ascii="Arial" w:hAnsi="Arial" w:cs="Arial"/>
        </w:rPr>
        <w:t>VET</w:t>
      </w:r>
      <w:r w:rsidR="006C3860">
        <w:rPr>
          <w:rFonts w:ascii="Arial" w:hAnsi="Arial" w:cs="Arial"/>
        </w:rPr>
        <w:t>)</w:t>
      </w:r>
      <w:r w:rsidR="00695517">
        <w:rPr>
          <w:rFonts w:ascii="Arial" w:hAnsi="Arial" w:cs="Arial"/>
        </w:rPr>
        <w:t xml:space="preserve"> </w:t>
      </w:r>
      <w:r w:rsidR="00147B8A">
        <w:rPr>
          <w:rFonts w:ascii="Arial" w:hAnsi="Arial" w:cs="Arial"/>
        </w:rPr>
        <w:t>courses</w:t>
      </w:r>
      <w:r w:rsidRPr="000402DD">
        <w:rPr>
          <w:rFonts w:ascii="Arial" w:hAnsi="Arial" w:cs="Arial"/>
        </w:rPr>
        <w:t xml:space="preserve"> at </w:t>
      </w:r>
      <w:r w:rsidR="006C3860">
        <w:rPr>
          <w:rFonts w:ascii="Arial" w:hAnsi="Arial" w:cs="Arial"/>
        </w:rPr>
        <w:t xml:space="preserve">the </w:t>
      </w:r>
      <w:r w:rsidRPr="000402DD">
        <w:rPr>
          <w:rFonts w:ascii="Arial" w:hAnsi="Arial" w:cs="Arial"/>
        </w:rPr>
        <w:t>diploma</w:t>
      </w:r>
      <w:r w:rsidR="00CF2F3B">
        <w:rPr>
          <w:rFonts w:ascii="Arial" w:hAnsi="Arial" w:cs="Arial"/>
        </w:rPr>
        <w:t xml:space="preserve">, advanced diploma, graduate certificate </w:t>
      </w:r>
      <w:r w:rsidR="006C3860">
        <w:rPr>
          <w:rFonts w:ascii="Arial" w:hAnsi="Arial" w:cs="Arial"/>
        </w:rPr>
        <w:t xml:space="preserve">or </w:t>
      </w:r>
      <w:r w:rsidR="00CF2F3B">
        <w:rPr>
          <w:rFonts w:ascii="Arial" w:hAnsi="Arial" w:cs="Arial"/>
        </w:rPr>
        <w:t>graduate diploma</w:t>
      </w:r>
      <w:r w:rsidRPr="000402DD">
        <w:rPr>
          <w:rFonts w:ascii="Arial" w:hAnsi="Arial" w:cs="Arial"/>
        </w:rPr>
        <w:t xml:space="preserve"> level, </w:t>
      </w:r>
      <w:r w:rsidR="00181259">
        <w:rPr>
          <w:rFonts w:ascii="Arial" w:hAnsi="Arial" w:cs="Arial"/>
        </w:rPr>
        <w:t>can</w:t>
      </w:r>
      <w:r w:rsidR="000945B6">
        <w:rPr>
          <w:rFonts w:ascii="Arial" w:hAnsi="Arial" w:cs="Arial"/>
        </w:rPr>
        <w:t xml:space="preserve"> only be tertiary courses for the purposes of section 5D</w:t>
      </w:r>
      <w:r w:rsidR="000945B6" w:rsidRPr="00D52C9D">
        <w:rPr>
          <w:rFonts w:ascii="Arial" w:hAnsi="Arial" w:cs="Arial"/>
        </w:rPr>
        <w:t>(1) of the Act</w:t>
      </w:r>
      <w:r w:rsidR="000945B6" w:rsidRPr="000402DD">
        <w:rPr>
          <w:rFonts w:ascii="Arial" w:hAnsi="Arial" w:cs="Arial"/>
        </w:rPr>
        <w:t xml:space="preserve"> </w:t>
      </w:r>
      <w:r w:rsidR="00CF2F3B">
        <w:rPr>
          <w:rFonts w:ascii="Arial" w:hAnsi="Arial" w:cs="Arial"/>
        </w:rPr>
        <w:t>if the relevant</w:t>
      </w:r>
      <w:r w:rsidRPr="000402DD">
        <w:rPr>
          <w:rFonts w:ascii="Arial" w:hAnsi="Arial" w:cs="Arial"/>
        </w:rPr>
        <w:t xml:space="preserve"> </w:t>
      </w:r>
      <w:r w:rsidR="00CF2F3B">
        <w:rPr>
          <w:rFonts w:ascii="Arial" w:hAnsi="Arial" w:cs="Arial"/>
        </w:rPr>
        <w:t>VET course</w:t>
      </w:r>
      <w:r w:rsidRPr="000402DD">
        <w:rPr>
          <w:rFonts w:ascii="Arial" w:hAnsi="Arial" w:cs="Arial"/>
        </w:rPr>
        <w:t xml:space="preserve"> and </w:t>
      </w:r>
      <w:r w:rsidR="00CF2F3B">
        <w:rPr>
          <w:rFonts w:ascii="Arial" w:hAnsi="Arial" w:cs="Arial"/>
        </w:rPr>
        <w:t xml:space="preserve">the course provider </w:t>
      </w:r>
      <w:r w:rsidRPr="000402DD">
        <w:rPr>
          <w:rFonts w:ascii="Arial" w:hAnsi="Arial" w:cs="Arial"/>
        </w:rPr>
        <w:t>are approved for VET Student Loans.</w:t>
      </w:r>
      <w:proofErr w:type="gramEnd"/>
      <w:r w:rsidRPr="000402DD">
        <w:rPr>
          <w:rFonts w:ascii="Arial" w:hAnsi="Arial" w:cs="Arial"/>
        </w:rPr>
        <w:t xml:space="preserve"> </w:t>
      </w:r>
    </w:p>
    <w:p w:rsidR="00CF2F3B" w:rsidRDefault="00CF2F3B" w:rsidP="000945B6">
      <w:pPr>
        <w:pStyle w:val="Default"/>
        <w:rPr>
          <w:szCs w:val="20"/>
        </w:rPr>
      </w:pPr>
    </w:p>
    <w:p w:rsidR="00FF31E7" w:rsidRPr="003A5A1E" w:rsidRDefault="00FF31E7" w:rsidP="000945B6">
      <w:pPr>
        <w:pStyle w:val="Default"/>
        <w:rPr>
          <w:szCs w:val="20"/>
        </w:rPr>
      </w:pPr>
      <w:r w:rsidRPr="003A5A1E">
        <w:rPr>
          <w:szCs w:val="20"/>
        </w:rPr>
        <w:t xml:space="preserve">Transitional arrangements are included in the Amendment Determination to ensure that students undertaking a </w:t>
      </w:r>
      <w:r w:rsidR="00522284">
        <w:rPr>
          <w:szCs w:val="20"/>
        </w:rPr>
        <w:t xml:space="preserve">VET </w:t>
      </w:r>
      <w:r w:rsidRPr="003A5A1E">
        <w:rPr>
          <w:szCs w:val="20"/>
        </w:rPr>
        <w:t xml:space="preserve">course that loses approval </w:t>
      </w:r>
      <w:r w:rsidR="00A52858" w:rsidRPr="003A5A1E">
        <w:rPr>
          <w:szCs w:val="20"/>
        </w:rPr>
        <w:t xml:space="preserve">for VET Student Loans </w:t>
      </w:r>
      <w:r w:rsidRPr="003A5A1E">
        <w:rPr>
          <w:szCs w:val="20"/>
        </w:rPr>
        <w:t xml:space="preserve">are not disadvantaged </w:t>
      </w:r>
      <w:proofErr w:type="gramStart"/>
      <w:r w:rsidRPr="003A5A1E">
        <w:rPr>
          <w:szCs w:val="20"/>
        </w:rPr>
        <w:t>as a result</w:t>
      </w:r>
      <w:proofErr w:type="gramEnd"/>
      <w:r w:rsidRPr="003A5A1E">
        <w:rPr>
          <w:szCs w:val="20"/>
        </w:rPr>
        <w:t xml:space="preserve"> of the</w:t>
      </w:r>
      <w:r w:rsidR="00421DFC" w:rsidRPr="003A5A1E">
        <w:rPr>
          <w:szCs w:val="20"/>
        </w:rPr>
        <w:t>ir</w:t>
      </w:r>
      <w:r w:rsidRPr="003A5A1E">
        <w:rPr>
          <w:szCs w:val="20"/>
        </w:rPr>
        <w:t xml:space="preserve"> course losing its approval </w:t>
      </w:r>
      <w:r w:rsidR="000432E2" w:rsidRPr="003A5A1E">
        <w:rPr>
          <w:szCs w:val="20"/>
        </w:rPr>
        <w:t>part-way through the course</w:t>
      </w:r>
      <w:r w:rsidRPr="003A5A1E">
        <w:rPr>
          <w:szCs w:val="20"/>
        </w:rPr>
        <w:t>.</w:t>
      </w:r>
    </w:p>
    <w:p w:rsidR="00FF31E7" w:rsidRPr="003A5A1E" w:rsidRDefault="00FF31E7" w:rsidP="000945B6">
      <w:pPr>
        <w:pStyle w:val="Default"/>
        <w:rPr>
          <w:szCs w:val="20"/>
        </w:rPr>
      </w:pPr>
    </w:p>
    <w:p w:rsidR="00C1566C" w:rsidRPr="003A5A1E" w:rsidRDefault="001C28ED" w:rsidP="000945B6">
      <w:pPr>
        <w:pStyle w:val="Default"/>
        <w:rPr>
          <w:szCs w:val="20"/>
        </w:rPr>
      </w:pPr>
      <w:proofErr w:type="gramStart"/>
      <w:r w:rsidRPr="003A5A1E">
        <w:rPr>
          <w:szCs w:val="20"/>
        </w:rPr>
        <w:t>If a student receives</w:t>
      </w:r>
      <w:r w:rsidR="00CF2F3B" w:rsidRPr="003A5A1E">
        <w:rPr>
          <w:szCs w:val="20"/>
        </w:rPr>
        <w:t xml:space="preserve"> </w:t>
      </w:r>
      <w:r w:rsidRPr="003A5A1E">
        <w:rPr>
          <w:szCs w:val="20"/>
        </w:rPr>
        <w:t>a student payment</w:t>
      </w:r>
      <w:r w:rsidR="00CF2F3B" w:rsidRPr="003A5A1E">
        <w:rPr>
          <w:szCs w:val="20"/>
        </w:rPr>
        <w:t xml:space="preserve"> for </w:t>
      </w:r>
      <w:r w:rsidR="00147B8A" w:rsidRPr="003A5A1E">
        <w:rPr>
          <w:szCs w:val="20"/>
        </w:rPr>
        <w:t xml:space="preserve">a </w:t>
      </w:r>
      <w:r w:rsidR="00522284">
        <w:rPr>
          <w:szCs w:val="20"/>
        </w:rPr>
        <w:t xml:space="preserve">VET </w:t>
      </w:r>
      <w:r w:rsidR="00CF2F3B" w:rsidRPr="003A5A1E">
        <w:rPr>
          <w:szCs w:val="20"/>
        </w:rPr>
        <w:t xml:space="preserve">course </w:t>
      </w:r>
      <w:r w:rsidRPr="003A5A1E">
        <w:t>and</w:t>
      </w:r>
      <w:r w:rsidR="00CF2F3B" w:rsidRPr="003A5A1E">
        <w:t xml:space="preserve"> the course </w:t>
      </w:r>
      <w:r w:rsidRPr="003A5A1E">
        <w:t xml:space="preserve">ceases to be approved for VET Student Loans </w:t>
      </w:r>
      <w:r w:rsidR="00A52858" w:rsidRPr="003A5A1E">
        <w:t xml:space="preserve">(with the result that the course </w:t>
      </w:r>
      <w:r w:rsidR="00A00A80">
        <w:t>would ordinarily cease</w:t>
      </w:r>
      <w:r w:rsidR="00A52858" w:rsidRPr="003A5A1E">
        <w:t xml:space="preserve"> to be a tertiary course), </w:t>
      </w:r>
      <w:r w:rsidRPr="003A5A1E">
        <w:t>the student will</w:t>
      </w:r>
      <w:r w:rsidR="00CF2F3B" w:rsidRPr="003A5A1E">
        <w:t xml:space="preserve"> continue to receive </w:t>
      </w:r>
      <w:r w:rsidR="00FE35FD" w:rsidRPr="003A5A1E">
        <w:t>the</w:t>
      </w:r>
      <w:r w:rsidR="00421DFC" w:rsidRPr="003A5A1E">
        <w:t>ir student</w:t>
      </w:r>
      <w:r w:rsidRPr="003A5A1E">
        <w:t xml:space="preserve"> payment</w:t>
      </w:r>
      <w:r w:rsidR="00CF2F3B" w:rsidRPr="003A5A1E">
        <w:t xml:space="preserve"> for the </w:t>
      </w:r>
      <w:r w:rsidR="00900C25" w:rsidRPr="003A5A1E">
        <w:t>remainder</w:t>
      </w:r>
      <w:r w:rsidR="00CF2F3B" w:rsidRPr="003A5A1E">
        <w:t xml:space="preserve"> of </w:t>
      </w:r>
      <w:r w:rsidRPr="003A5A1E">
        <w:t>the</w:t>
      </w:r>
      <w:r w:rsidR="00CF2F3B" w:rsidRPr="003A5A1E">
        <w:t xml:space="preserve"> course provided they continue to receive the relevant </w:t>
      </w:r>
      <w:r w:rsidR="00FE35FD" w:rsidRPr="003A5A1E">
        <w:rPr>
          <w:szCs w:val="20"/>
        </w:rPr>
        <w:t xml:space="preserve">student </w:t>
      </w:r>
      <w:r w:rsidR="00CF2F3B" w:rsidRPr="003A5A1E">
        <w:t>payment without a break.</w:t>
      </w:r>
      <w:proofErr w:type="gramEnd"/>
      <w:r w:rsidR="00147B8A" w:rsidRPr="003A5A1E">
        <w:rPr>
          <w:szCs w:val="20"/>
        </w:rPr>
        <w:t xml:space="preserve"> </w:t>
      </w:r>
    </w:p>
    <w:p w:rsidR="00C1566C" w:rsidRPr="003A5A1E" w:rsidRDefault="00C1566C" w:rsidP="000945B6">
      <w:pPr>
        <w:pStyle w:val="Default"/>
        <w:rPr>
          <w:szCs w:val="20"/>
        </w:rPr>
      </w:pPr>
    </w:p>
    <w:p w:rsidR="00CF2F3B" w:rsidRPr="003A5A1E" w:rsidRDefault="00147B8A" w:rsidP="000945B6">
      <w:pPr>
        <w:pStyle w:val="Default"/>
        <w:rPr>
          <w:szCs w:val="20"/>
        </w:rPr>
      </w:pPr>
      <w:r w:rsidRPr="003A5A1E">
        <w:rPr>
          <w:szCs w:val="20"/>
        </w:rPr>
        <w:t xml:space="preserve">The student payments affected by this change are Youth Allowance (student), </w:t>
      </w:r>
      <w:proofErr w:type="spellStart"/>
      <w:r w:rsidRPr="003A5A1E">
        <w:rPr>
          <w:szCs w:val="20"/>
        </w:rPr>
        <w:t>Austudy</w:t>
      </w:r>
      <w:proofErr w:type="spellEnd"/>
      <w:r w:rsidRPr="003A5A1E">
        <w:rPr>
          <w:szCs w:val="20"/>
        </w:rPr>
        <w:t xml:space="preserve">, ABSTUDY and Pensioner Education Supplement. </w:t>
      </w:r>
    </w:p>
    <w:p w:rsidR="00CD0B72" w:rsidRPr="003A5A1E" w:rsidRDefault="00181259" w:rsidP="00B1265B">
      <w:pPr>
        <w:jc w:val="both"/>
        <w:rPr>
          <w:rFonts w:ascii="Arial" w:hAnsi="Arial" w:cs="Arial"/>
        </w:rPr>
      </w:pPr>
      <w:r w:rsidRPr="003A5A1E">
        <w:rPr>
          <w:rFonts w:ascii="Arial" w:hAnsi="Arial" w:cs="Arial"/>
        </w:rPr>
        <w:t>The Amendment Determination also amends the Principal Determination</w:t>
      </w:r>
      <w:r w:rsidR="00CD0B72" w:rsidRPr="003A5A1E">
        <w:rPr>
          <w:rFonts w:ascii="Arial" w:hAnsi="Arial" w:cs="Arial"/>
        </w:rPr>
        <w:t xml:space="preserve">, </w:t>
      </w:r>
      <w:r w:rsidR="00F45C3F">
        <w:rPr>
          <w:rFonts w:ascii="Arial" w:hAnsi="Arial" w:cs="Arial"/>
        </w:rPr>
        <w:t xml:space="preserve">with effect </w:t>
      </w:r>
      <w:r w:rsidR="00CD0B72" w:rsidRPr="003A5A1E">
        <w:rPr>
          <w:rFonts w:ascii="Arial" w:hAnsi="Arial" w:cs="Arial"/>
        </w:rPr>
        <w:t xml:space="preserve">from 1 January 2018, </w:t>
      </w:r>
      <w:r w:rsidR="00F45C3F">
        <w:rPr>
          <w:rFonts w:ascii="Arial" w:hAnsi="Arial" w:cs="Arial"/>
        </w:rPr>
        <w:t xml:space="preserve">to ensure that </w:t>
      </w:r>
      <w:r w:rsidR="00CF2F3B" w:rsidRPr="003A5A1E">
        <w:rPr>
          <w:rFonts w:ascii="Arial" w:hAnsi="Arial" w:cs="Arial"/>
        </w:rPr>
        <w:t>a</w:t>
      </w:r>
      <w:r w:rsidR="0064453B">
        <w:rPr>
          <w:rFonts w:ascii="Arial" w:hAnsi="Arial" w:cs="Arial"/>
        </w:rPr>
        <w:t>n</w:t>
      </w:r>
      <w:r w:rsidR="00CF2F3B" w:rsidRPr="003A5A1E">
        <w:rPr>
          <w:rFonts w:ascii="Arial" w:hAnsi="Arial" w:cs="Arial"/>
        </w:rPr>
        <w:t xml:space="preserve"> </w:t>
      </w:r>
      <w:r w:rsidR="0064453B">
        <w:rPr>
          <w:rFonts w:ascii="Arial" w:hAnsi="Arial" w:cs="Arial"/>
        </w:rPr>
        <w:t xml:space="preserve">undergraduate or postgraduate </w:t>
      </w:r>
      <w:r w:rsidR="00CF2F3B" w:rsidRPr="003A5A1E">
        <w:rPr>
          <w:rFonts w:ascii="Arial" w:hAnsi="Arial" w:cs="Arial"/>
        </w:rPr>
        <w:t>higher education course</w:t>
      </w:r>
      <w:r w:rsidR="00F45C3F">
        <w:rPr>
          <w:rFonts w:ascii="Arial" w:hAnsi="Arial" w:cs="Arial"/>
        </w:rPr>
        <w:t xml:space="preserve"> </w:t>
      </w:r>
      <w:r w:rsidR="00CF2F3B" w:rsidRPr="003A5A1E">
        <w:rPr>
          <w:rFonts w:ascii="Arial" w:hAnsi="Arial" w:cs="Arial"/>
        </w:rPr>
        <w:t xml:space="preserve"> </w:t>
      </w:r>
      <w:r w:rsidRPr="003A5A1E">
        <w:rPr>
          <w:rFonts w:ascii="Arial" w:hAnsi="Arial" w:cs="Arial"/>
        </w:rPr>
        <w:t>can</w:t>
      </w:r>
      <w:r w:rsidR="00CF2F3B" w:rsidRPr="003A5A1E">
        <w:rPr>
          <w:rFonts w:ascii="Arial" w:hAnsi="Arial" w:cs="Arial"/>
        </w:rPr>
        <w:t xml:space="preserve"> only be a tertiary course </w:t>
      </w:r>
      <w:r w:rsidR="0064453B">
        <w:rPr>
          <w:rFonts w:ascii="Arial" w:hAnsi="Arial" w:cs="Arial"/>
        </w:rPr>
        <w:t xml:space="preserve">for the purposes of subsection 5D(1) of the Act </w:t>
      </w:r>
      <w:r w:rsidR="00CF2F3B" w:rsidRPr="003A5A1E">
        <w:rPr>
          <w:rFonts w:ascii="Arial" w:hAnsi="Arial" w:cs="Arial"/>
        </w:rPr>
        <w:t xml:space="preserve">if it is offered </w:t>
      </w:r>
      <w:r w:rsidR="00CD0B72" w:rsidRPr="003A5A1E">
        <w:rPr>
          <w:rFonts w:ascii="Arial" w:hAnsi="Arial" w:cs="Arial"/>
        </w:rPr>
        <w:t>by</w:t>
      </w:r>
      <w:r w:rsidR="00CF2F3B" w:rsidRPr="003A5A1E">
        <w:rPr>
          <w:rFonts w:ascii="Arial" w:hAnsi="Arial" w:cs="Arial"/>
        </w:rPr>
        <w:t xml:space="preserve"> </w:t>
      </w:r>
      <w:r w:rsidR="00AD4517" w:rsidRPr="003A5A1E">
        <w:rPr>
          <w:rFonts w:ascii="Arial" w:hAnsi="Arial" w:cs="Arial"/>
        </w:rPr>
        <w:t>an</w:t>
      </w:r>
      <w:r w:rsidR="00CD0B72" w:rsidRPr="003A5A1E">
        <w:rPr>
          <w:rFonts w:ascii="Arial" w:hAnsi="Arial" w:cs="Arial"/>
        </w:rPr>
        <w:t xml:space="preserve"> education provider approved </w:t>
      </w:r>
      <w:r w:rsidR="00CF2F3B" w:rsidRPr="003A5A1E">
        <w:rPr>
          <w:rFonts w:ascii="Arial" w:hAnsi="Arial" w:cs="Arial"/>
        </w:rPr>
        <w:t>under the Higher Education Loan Program (</w:t>
      </w:r>
      <w:r w:rsidR="00CD0B72" w:rsidRPr="003A5A1E">
        <w:rPr>
          <w:rFonts w:ascii="Arial" w:hAnsi="Arial" w:cs="Arial"/>
        </w:rPr>
        <w:t>HELP</w:t>
      </w:r>
      <w:r w:rsidR="00CF2F3B" w:rsidRPr="003A5A1E">
        <w:rPr>
          <w:rFonts w:ascii="Arial" w:hAnsi="Arial" w:cs="Arial"/>
        </w:rPr>
        <w:t>)</w:t>
      </w:r>
      <w:r w:rsidR="00CD0B72" w:rsidRPr="003A5A1E">
        <w:rPr>
          <w:rFonts w:ascii="Arial" w:hAnsi="Arial" w:cs="Arial"/>
        </w:rPr>
        <w:t>.</w:t>
      </w:r>
    </w:p>
    <w:p w:rsidR="000945B6" w:rsidRPr="003A5A1E" w:rsidRDefault="000945B6" w:rsidP="000945B6">
      <w:pPr>
        <w:pStyle w:val="Default"/>
        <w:rPr>
          <w:rFonts w:eastAsia="Times New Roman"/>
          <w:color w:val="auto"/>
          <w:szCs w:val="20"/>
          <w:lang w:eastAsia="en-AU"/>
        </w:rPr>
      </w:pPr>
    </w:p>
    <w:p w:rsidR="00FF31E7" w:rsidRPr="003A5A1E" w:rsidRDefault="00FF31E7" w:rsidP="000945B6">
      <w:pPr>
        <w:pStyle w:val="Default"/>
        <w:rPr>
          <w:szCs w:val="20"/>
        </w:rPr>
      </w:pPr>
      <w:r w:rsidRPr="003A5A1E">
        <w:rPr>
          <w:szCs w:val="20"/>
        </w:rPr>
        <w:t xml:space="preserve">Transitional arrangements are included in the Amendment Determination to ensure that students </w:t>
      </w:r>
      <w:r w:rsidR="00B87E64" w:rsidRPr="003A5A1E">
        <w:rPr>
          <w:szCs w:val="20"/>
        </w:rPr>
        <w:t xml:space="preserve">are not disadvantaged if they are </w:t>
      </w:r>
      <w:r w:rsidRPr="003A5A1E">
        <w:rPr>
          <w:szCs w:val="20"/>
        </w:rPr>
        <w:t>undertaking a course</w:t>
      </w:r>
      <w:r w:rsidR="00B87E64" w:rsidRPr="003A5A1E">
        <w:rPr>
          <w:szCs w:val="20"/>
        </w:rPr>
        <w:t xml:space="preserve"> offered by </w:t>
      </w:r>
      <w:r w:rsidR="00C741A9" w:rsidRPr="003A5A1E">
        <w:rPr>
          <w:szCs w:val="20"/>
        </w:rPr>
        <w:t xml:space="preserve">an education </w:t>
      </w:r>
      <w:r w:rsidR="00B87E64" w:rsidRPr="003A5A1E">
        <w:rPr>
          <w:szCs w:val="20"/>
        </w:rPr>
        <w:t>provider</w:t>
      </w:r>
      <w:r w:rsidRPr="003A5A1E">
        <w:rPr>
          <w:szCs w:val="20"/>
        </w:rPr>
        <w:t xml:space="preserve"> that loses </w:t>
      </w:r>
      <w:r w:rsidR="00B87E64" w:rsidRPr="003A5A1E">
        <w:rPr>
          <w:szCs w:val="20"/>
        </w:rPr>
        <w:t xml:space="preserve">its </w:t>
      </w:r>
      <w:r w:rsidRPr="003A5A1E">
        <w:rPr>
          <w:szCs w:val="20"/>
        </w:rPr>
        <w:t>approval</w:t>
      </w:r>
      <w:r w:rsidR="000432E2" w:rsidRPr="003A5A1E">
        <w:rPr>
          <w:szCs w:val="20"/>
        </w:rPr>
        <w:t xml:space="preserve"> under HELP </w:t>
      </w:r>
      <w:proofErr w:type="gramStart"/>
      <w:r w:rsidR="000432E2" w:rsidRPr="003A5A1E">
        <w:rPr>
          <w:szCs w:val="20"/>
        </w:rPr>
        <w:t>part-way</w:t>
      </w:r>
      <w:proofErr w:type="gramEnd"/>
      <w:r w:rsidR="000432E2" w:rsidRPr="003A5A1E">
        <w:rPr>
          <w:szCs w:val="20"/>
        </w:rPr>
        <w:t xml:space="preserve"> through the course</w:t>
      </w:r>
      <w:r w:rsidRPr="003A5A1E">
        <w:rPr>
          <w:szCs w:val="20"/>
        </w:rPr>
        <w:t>.</w:t>
      </w:r>
    </w:p>
    <w:p w:rsidR="00FF31E7" w:rsidRPr="003A5A1E" w:rsidRDefault="00FF31E7" w:rsidP="000945B6">
      <w:pPr>
        <w:pStyle w:val="Default"/>
        <w:rPr>
          <w:rFonts w:eastAsia="Times New Roman"/>
          <w:color w:val="auto"/>
          <w:szCs w:val="20"/>
          <w:lang w:eastAsia="en-AU"/>
        </w:rPr>
      </w:pPr>
    </w:p>
    <w:p w:rsidR="001C28ED" w:rsidRDefault="001C28ED" w:rsidP="001C28ED">
      <w:pPr>
        <w:pStyle w:val="Default"/>
        <w:rPr>
          <w:szCs w:val="20"/>
        </w:rPr>
      </w:pPr>
      <w:r w:rsidRPr="003A5A1E">
        <w:rPr>
          <w:szCs w:val="20"/>
        </w:rPr>
        <w:t xml:space="preserve">If a student receives a student payment for a course </w:t>
      </w:r>
      <w:r w:rsidRPr="003A5A1E">
        <w:t xml:space="preserve">and the course </w:t>
      </w:r>
      <w:r w:rsidR="004F5BB0" w:rsidRPr="003A5A1E">
        <w:t xml:space="preserve">provider loses its approval under </w:t>
      </w:r>
      <w:r w:rsidRPr="003A5A1E">
        <w:t>HELP</w:t>
      </w:r>
      <w:r w:rsidR="00A52858" w:rsidRPr="003A5A1E">
        <w:t xml:space="preserve"> (with t</w:t>
      </w:r>
      <w:r w:rsidR="00BB6112">
        <w:t>he result that the course would ordinarily cease</w:t>
      </w:r>
      <w:r w:rsidR="00A52858" w:rsidRPr="003A5A1E">
        <w:t xml:space="preserve"> to be a tertiary course)</w:t>
      </w:r>
      <w:r w:rsidRPr="003A5A1E">
        <w:t xml:space="preserve">, the student will continue to receive </w:t>
      </w:r>
      <w:r w:rsidR="00FE35FD" w:rsidRPr="003A5A1E">
        <w:t>the</w:t>
      </w:r>
      <w:r w:rsidR="00421DFC" w:rsidRPr="003A5A1E">
        <w:t>ir student</w:t>
      </w:r>
      <w:r w:rsidRPr="003A5A1E">
        <w:t xml:space="preserve"> payment for the </w:t>
      </w:r>
      <w:r w:rsidR="00900C25" w:rsidRPr="003A5A1E">
        <w:t>remainder of the</w:t>
      </w:r>
      <w:r w:rsidRPr="003A5A1E">
        <w:t xml:space="preserve"> course provided they continue to receive the relevant </w:t>
      </w:r>
      <w:r w:rsidR="00900C25" w:rsidRPr="003A5A1E">
        <w:rPr>
          <w:szCs w:val="20"/>
        </w:rPr>
        <w:t xml:space="preserve">student </w:t>
      </w:r>
      <w:r w:rsidRPr="003A5A1E">
        <w:t>payment without a break.</w:t>
      </w:r>
      <w:r w:rsidRPr="00147B8A">
        <w:rPr>
          <w:szCs w:val="20"/>
        </w:rPr>
        <w:t xml:space="preserve"> </w:t>
      </w:r>
    </w:p>
    <w:p w:rsidR="00C1566C" w:rsidRDefault="00C1566C" w:rsidP="000945B6">
      <w:pPr>
        <w:pStyle w:val="Default"/>
        <w:rPr>
          <w:szCs w:val="20"/>
        </w:rPr>
      </w:pPr>
    </w:p>
    <w:p w:rsidR="004B020E" w:rsidRDefault="00147B8A" w:rsidP="000945B6">
      <w:pPr>
        <w:pStyle w:val="Default"/>
        <w:rPr>
          <w:rFonts w:eastAsia="Times New Roman"/>
          <w:color w:val="auto"/>
          <w:szCs w:val="20"/>
          <w:lang w:eastAsia="en-AU"/>
        </w:rPr>
      </w:pPr>
      <w:r w:rsidRPr="004B020E">
        <w:rPr>
          <w:szCs w:val="20"/>
        </w:rPr>
        <w:t xml:space="preserve">The student payments affected by </w:t>
      </w:r>
      <w:r>
        <w:rPr>
          <w:szCs w:val="20"/>
        </w:rPr>
        <w:t>this</w:t>
      </w:r>
      <w:r w:rsidRPr="004B020E">
        <w:rPr>
          <w:szCs w:val="20"/>
        </w:rPr>
        <w:t xml:space="preserve"> </w:t>
      </w:r>
      <w:r>
        <w:rPr>
          <w:szCs w:val="20"/>
        </w:rPr>
        <w:t>change are</w:t>
      </w:r>
      <w:r w:rsidRPr="004B020E">
        <w:rPr>
          <w:szCs w:val="20"/>
        </w:rPr>
        <w:t xml:space="preserve"> Youth Allowance (student), </w:t>
      </w:r>
      <w:proofErr w:type="spellStart"/>
      <w:r w:rsidRPr="004B020E">
        <w:rPr>
          <w:szCs w:val="20"/>
        </w:rPr>
        <w:t>Austudy</w:t>
      </w:r>
      <w:proofErr w:type="spellEnd"/>
      <w:r w:rsidRPr="004B020E">
        <w:rPr>
          <w:szCs w:val="20"/>
        </w:rPr>
        <w:t>, ABSTUDY and Pensioner Education Supplement.</w:t>
      </w:r>
    </w:p>
    <w:p w:rsidR="000B4130" w:rsidRPr="00D52C9D" w:rsidRDefault="000B4130" w:rsidP="00B1265B">
      <w:pPr>
        <w:jc w:val="both"/>
        <w:rPr>
          <w:rStyle w:val="BookTitle"/>
          <w:rFonts w:ascii="Arial" w:hAnsi="Arial" w:cs="Arial"/>
          <w:b/>
          <w:i w:val="0"/>
          <w:iCs w:val="0"/>
          <w:smallCaps w:val="0"/>
          <w:spacing w:val="0"/>
        </w:rPr>
      </w:pPr>
      <w:r w:rsidRPr="00D52C9D">
        <w:rPr>
          <w:rStyle w:val="BookTitle"/>
          <w:rFonts w:ascii="Arial" w:hAnsi="Arial" w:cs="Arial"/>
          <w:b/>
          <w:i w:val="0"/>
          <w:iCs w:val="0"/>
          <w:smallCaps w:val="0"/>
          <w:spacing w:val="0"/>
        </w:rPr>
        <w:t>Commencement</w:t>
      </w:r>
    </w:p>
    <w:p w:rsidR="00E12992" w:rsidRPr="00D52C9D" w:rsidRDefault="002A0E63" w:rsidP="00B1265B">
      <w:pPr>
        <w:jc w:val="both"/>
        <w:rPr>
          <w:rStyle w:val="BookTitle"/>
          <w:rFonts w:ascii="Arial" w:hAnsi="Arial" w:cs="Arial"/>
          <w:i w:val="0"/>
          <w:iCs w:val="0"/>
          <w:smallCaps w:val="0"/>
          <w:spacing w:val="0"/>
        </w:rPr>
      </w:pPr>
      <w:r w:rsidRPr="00D52C9D">
        <w:rPr>
          <w:rStyle w:val="BookTitle"/>
          <w:rFonts w:ascii="Arial" w:hAnsi="Arial" w:cs="Arial"/>
          <w:i w:val="0"/>
          <w:iCs w:val="0"/>
          <w:smallCaps w:val="0"/>
          <w:spacing w:val="0"/>
        </w:rPr>
        <w:t xml:space="preserve">The </w:t>
      </w:r>
      <w:r w:rsidR="00333B5D" w:rsidRPr="00D52C9D">
        <w:rPr>
          <w:rStyle w:val="BookTitle"/>
          <w:rFonts w:ascii="Arial" w:hAnsi="Arial" w:cs="Arial"/>
          <w:i w:val="0"/>
          <w:iCs w:val="0"/>
          <w:smallCaps w:val="0"/>
          <w:spacing w:val="0"/>
        </w:rPr>
        <w:t xml:space="preserve">Amendment Determination </w:t>
      </w:r>
      <w:r w:rsidR="000B4130" w:rsidRPr="00D52C9D">
        <w:rPr>
          <w:rStyle w:val="BookTitle"/>
          <w:rFonts w:ascii="Arial" w:hAnsi="Arial" w:cs="Arial"/>
          <w:i w:val="0"/>
          <w:iCs w:val="0"/>
          <w:smallCaps w:val="0"/>
          <w:spacing w:val="0"/>
        </w:rPr>
        <w:t>commences on</w:t>
      </w:r>
      <w:r w:rsidR="000917DA" w:rsidRPr="00D52C9D">
        <w:rPr>
          <w:rStyle w:val="BookTitle"/>
          <w:rFonts w:ascii="Arial" w:hAnsi="Arial" w:cs="Arial"/>
          <w:i w:val="0"/>
          <w:iCs w:val="0"/>
          <w:smallCaps w:val="0"/>
          <w:spacing w:val="0"/>
        </w:rPr>
        <w:t xml:space="preserve"> </w:t>
      </w:r>
      <w:r w:rsidR="007D6079">
        <w:rPr>
          <w:rStyle w:val="BookTitle"/>
          <w:rFonts w:ascii="Arial" w:hAnsi="Arial" w:cs="Arial"/>
          <w:i w:val="0"/>
          <w:iCs w:val="0"/>
          <w:smallCaps w:val="0"/>
          <w:spacing w:val="0"/>
        </w:rPr>
        <w:t xml:space="preserve">1 </w:t>
      </w:r>
      <w:r w:rsidR="00C01ABA">
        <w:rPr>
          <w:rStyle w:val="BookTitle"/>
          <w:rFonts w:ascii="Arial" w:hAnsi="Arial" w:cs="Arial"/>
          <w:i w:val="0"/>
          <w:iCs w:val="0"/>
          <w:smallCaps w:val="0"/>
          <w:spacing w:val="0"/>
        </w:rPr>
        <w:t>January</w:t>
      </w:r>
      <w:r w:rsidR="007D6079">
        <w:rPr>
          <w:rStyle w:val="BookTitle"/>
          <w:rFonts w:ascii="Arial" w:hAnsi="Arial" w:cs="Arial"/>
          <w:i w:val="0"/>
          <w:iCs w:val="0"/>
          <w:smallCaps w:val="0"/>
          <w:spacing w:val="0"/>
        </w:rPr>
        <w:t xml:space="preserve"> 201</w:t>
      </w:r>
      <w:r w:rsidR="000961BC">
        <w:rPr>
          <w:rStyle w:val="BookTitle"/>
          <w:rFonts w:ascii="Arial" w:hAnsi="Arial" w:cs="Arial"/>
          <w:i w:val="0"/>
          <w:iCs w:val="0"/>
          <w:smallCaps w:val="0"/>
          <w:spacing w:val="0"/>
        </w:rPr>
        <w:t>8</w:t>
      </w:r>
      <w:r w:rsidR="007D6079">
        <w:rPr>
          <w:rStyle w:val="BookTitle"/>
          <w:rFonts w:ascii="Arial" w:hAnsi="Arial" w:cs="Arial"/>
          <w:i w:val="0"/>
          <w:iCs w:val="0"/>
          <w:smallCaps w:val="0"/>
          <w:spacing w:val="0"/>
        </w:rPr>
        <w:t>.</w:t>
      </w:r>
    </w:p>
    <w:p w:rsidR="006A6D51" w:rsidRPr="00D52C9D" w:rsidRDefault="006A6D51" w:rsidP="00B1265B">
      <w:pPr>
        <w:keepNext/>
        <w:jc w:val="both"/>
        <w:rPr>
          <w:rStyle w:val="BookTitle"/>
          <w:rFonts w:ascii="Arial" w:hAnsi="Arial" w:cs="Arial"/>
          <w:b/>
          <w:i w:val="0"/>
          <w:iCs w:val="0"/>
          <w:smallCaps w:val="0"/>
          <w:spacing w:val="0"/>
        </w:rPr>
      </w:pPr>
      <w:r w:rsidRPr="00D52C9D">
        <w:rPr>
          <w:rStyle w:val="BookTitle"/>
          <w:rFonts w:ascii="Arial" w:hAnsi="Arial" w:cs="Arial"/>
          <w:b/>
          <w:i w:val="0"/>
          <w:iCs w:val="0"/>
          <w:smallCaps w:val="0"/>
          <w:spacing w:val="0"/>
        </w:rPr>
        <w:t>Consultation</w:t>
      </w:r>
    </w:p>
    <w:p w:rsidR="00AE3BDE" w:rsidRDefault="00AE3BDE" w:rsidP="00B1265B">
      <w:pPr>
        <w:spacing w:before="100" w:beforeAutospacing="1" w:after="100" w:afterAutospacing="1"/>
        <w:jc w:val="both"/>
        <w:rPr>
          <w:rFonts w:ascii="Arial" w:hAnsi="Arial" w:cs="Arial"/>
        </w:rPr>
      </w:pPr>
      <w:r>
        <w:rPr>
          <w:rFonts w:ascii="Arial" w:hAnsi="Arial" w:cs="Arial"/>
        </w:rPr>
        <w:t xml:space="preserve">The Department has consulted with </w:t>
      </w:r>
      <w:r w:rsidR="004E46D3">
        <w:rPr>
          <w:rFonts w:ascii="Arial" w:hAnsi="Arial" w:cs="Arial"/>
        </w:rPr>
        <w:t xml:space="preserve">the </w:t>
      </w:r>
      <w:r w:rsidR="00936409">
        <w:rPr>
          <w:rFonts w:ascii="Arial" w:hAnsi="Arial" w:cs="Arial"/>
        </w:rPr>
        <w:t>Departments of Human Services and Education and Training on the development of the measure contained in the Amendment Determination.</w:t>
      </w:r>
    </w:p>
    <w:p w:rsidR="002329E1" w:rsidRPr="001C5165" w:rsidRDefault="002329E1" w:rsidP="00B1265B">
      <w:pPr>
        <w:spacing w:before="0" w:after="240"/>
        <w:jc w:val="both"/>
        <w:rPr>
          <w:rFonts w:ascii="Arial" w:hAnsi="Arial" w:cs="Arial"/>
          <w:b/>
        </w:rPr>
      </w:pPr>
      <w:r w:rsidRPr="001C5165">
        <w:rPr>
          <w:rFonts w:ascii="Arial" w:hAnsi="Arial" w:cs="Arial"/>
          <w:b/>
        </w:rPr>
        <w:t>Regulat</w:t>
      </w:r>
      <w:r w:rsidR="00D459E0" w:rsidRPr="001C5165">
        <w:rPr>
          <w:rFonts w:ascii="Arial" w:hAnsi="Arial" w:cs="Arial"/>
          <w:b/>
        </w:rPr>
        <w:t>ion</w:t>
      </w:r>
      <w:r w:rsidRPr="001C5165">
        <w:rPr>
          <w:rFonts w:ascii="Arial" w:hAnsi="Arial" w:cs="Arial"/>
          <w:b/>
        </w:rPr>
        <w:t xml:space="preserve"> Impact </w:t>
      </w:r>
      <w:r w:rsidR="00D459E0" w:rsidRPr="001C5165">
        <w:rPr>
          <w:rFonts w:ascii="Arial" w:hAnsi="Arial" w:cs="Arial"/>
          <w:b/>
        </w:rPr>
        <w:t>Statement</w:t>
      </w:r>
    </w:p>
    <w:p w:rsidR="00BD45E6" w:rsidRDefault="00BD45E6" w:rsidP="00B1265B">
      <w:pPr>
        <w:jc w:val="both"/>
        <w:rPr>
          <w:rFonts w:ascii="Arial" w:hAnsi="Arial" w:cs="Arial"/>
          <w:szCs w:val="24"/>
        </w:rPr>
      </w:pPr>
      <w:r>
        <w:rPr>
          <w:rFonts w:ascii="Arial" w:hAnsi="Arial" w:cs="Arial"/>
          <w:szCs w:val="24"/>
        </w:rPr>
        <w:t xml:space="preserve">A Regulation Impact Statement has been prepared. </w:t>
      </w:r>
      <w:r w:rsidRPr="00BD45E6">
        <w:rPr>
          <w:rFonts w:ascii="Arial" w:hAnsi="Arial" w:cs="Arial"/>
          <w:szCs w:val="24"/>
        </w:rPr>
        <w:t xml:space="preserve">This measure would result in regulatory requirements </w:t>
      </w:r>
      <w:proofErr w:type="gramStart"/>
      <w:r w:rsidRPr="00BD45E6">
        <w:rPr>
          <w:rFonts w:ascii="Arial" w:hAnsi="Arial" w:cs="Arial"/>
          <w:szCs w:val="24"/>
        </w:rPr>
        <w:t>being reduced</w:t>
      </w:r>
      <w:proofErr w:type="gramEnd"/>
      <w:r w:rsidRPr="00BD45E6">
        <w:rPr>
          <w:rFonts w:ascii="Arial" w:hAnsi="Arial" w:cs="Arial"/>
          <w:szCs w:val="24"/>
        </w:rPr>
        <w:t xml:space="preserve"> for approximately 7,000 students per year. In order to </w:t>
      </w:r>
      <w:proofErr w:type="gramStart"/>
      <w:r w:rsidRPr="00BD45E6">
        <w:rPr>
          <w:rFonts w:ascii="Arial" w:hAnsi="Arial" w:cs="Arial"/>
          <w:szCs w:val="24"/>
        </w:rPr>
        <w:t>be assessed</w:t>
      </w:r>
      <w:proofErr w:type="gramEnd"/>
      <w:r w:rsidRPr="00BD45E6">
        <w:rPr>
          <w:rFonts w:ascii="Arial" w:hAnsi="Arial" w:cs="Arial"/>
          <w:szCs w:val="24"/>
        </w:rPr>
        <w:t xml:space="preserve"> as eligible for and to receive student payments, students must submit a claim to the Department of Human Services. The students affected by this measure would no longer have to submi</w:t>
      </w:r>
      <w:r>
        <w:rPr>
          <w:rFonts w:ascii="Arial" w:hAnsi="Arial" w:cs="Arial"/>
          <w:szCs w:val="24"/>
        </w:rPr>
        <w:t>t a claim for a student payment</w:t>
      </w:r>
      <w:r w:rsidRPr="00BD45E6">
        <w:rPr>
          <w:rFonts w:ascii="Arial" w:hAnsi="Arial" w:cs="Arial"/>
          <w:szCs w:val="24"/>
        </w:rPr>
        <w:t xml:space="preserve">. This measure would not </w:t>
      </w:r>
      <w:proofErr w:type="gramStart"/>
      <w:r w:rsidRPr="00BD45E6">
        <w:rPr>
          <w:rFonts w:ascii="Arial" w:hAnsi="Arial" w:cs="Arial"/>
          <w:szCs w:val="24"/>
        </w:rPr>
        <w:t>impact on</w:t>
      </w:r>
      <w:proofErr w:type="gramEnd"/>
      <w:r w:rsidRPr="00BD45E6">
        <w:rPr>
          <w:rFonts w:ascii="Arial" w:hAnsi="Arial" w:cs="Arial"/>
          <w:szCs w:val="24"/>
        </w:rPr>
        <w:t xml:space="preserve"> business or community organisations.</w:t>
      </w:r>
    </w:p>
    <w:p w:rsidR="006A6D51" w:rsidRPr="001C5165" w:rsidRDefault="006A6D51" w:rsidP="00B1265B">
      <w:pPr>
        <w:jc w:val="both"/>
        <w:rPr>
          <w:rStyle w:val="BookTitle"/>
          <w:rFonts w:ascii="Arial" w:hAnsi="Arial" w:cs="Arial"/>
          <w:b/>
          <w:i w:val="0"/>
          <w:iCs w:val="0"/>
          <w:smallCaps w:val="0"/>
          <w:spacing w:val="0"/>
        </w:rPr>
      </w:pPr>
      <w:r w:rsidRPr="001C5165">
        <w:rPr>
          <w:rStyle w:val="BookTitle"/>
          <w:rFonts w:ascii="Arial" w:hAnsi="Arial" w:cs="Arial"/>
          <w:b/>
          <w:i w:val="0"/>
          <w:iCs w:val="0"/>
          <w:smallCaps w:val="0"/>
          <w:spacing w:val="0"/>
        </w:rPr>
        <w:t>Explanation of the provisions</w:t>
      </w:r>
    </w:p>
    <w:p w:rsidR="00446D6C" w:rsidRPr="00D52C9D" w:rsidRDefault="00365424" w:rsidP="00B1265B">
      <w:pPr>
        <w:jc w:val="both"/>
        <w:rPr>
          <w:rStyle w:val="BookTitle"/>
          <w:rFonts w:ascii="Arial" w:hAnsi="Arial" w:cs="Arial"/>
          <w:i w:val="0"/>
          <w:iCs w:val="0"/>
          <w:smallCaps w:val="0"/>
          <w:spacing w:val="0"/>
        </w:rPr>
      </w:pPr>
      <w:r w:rsidRPr="00F96026">
        <w:rPr>
          <w:rStyle w:val="BookTitle"/>
          <w:rFonts w:ascii="Arial" w:hAnsi="Arial" w:cs="Arial"/>
          <w:b/>
          <w:i w:val="0"/>
          <w:iCs w:val="0"/>
          <w:smallCaps w:val="0"/>
          <w:spacing w:val="0"/>
        </w:rPr>
        <w:t>Section</w:t>
      </w:r>
      <w:r w:rsidR="00871F28" w:rsidRPr="00F96026">
        <w:rPr>
          <w:rStyle w:val="BookTitle"/>
          <w:rFonts w:ascii="Arial" w:hAnsi="Arial" w:cs="Arial"/>
          <w:b/>
          <w:i w:val="0"/>
          <w:iCs w:val="0"/>
          <w:smallCaps w:val="0"/>
          <w:spacing w:val="0"/>
        </w:rPr>
        <w:t xml:space="preserve"> 1 </w:t>
      </w:r>
      <w:r w:rsidR="00870311" w:rsidRPr="00D52C9D">
        <w:rPr>
          <w:rStyle w:val="BookTitle"/>
          <w:rFonts w:ascii="Arial" w:hAnsi="Arial" w:cs="Arial"/>
          <w:i w:val="0"/>
          <w:iCs w:val="0"/>
          <w:smallCaps w:val="0"/>
          <w:spacing w:val="0"/>
        </w:rPr>
        <w:t xml:space="preserve">provides that the name of the </w:t>
      </w:r>
      <w:r w:rsidR="00F96026">
        <w:rPr>
          <w:rStyle w:val="BookTitle"/>
          <w:rFonts w:ascii="Arial" w:hAnsi="Arial" w:cs="Arial"/>
          <w:i w:val="0"/>
          <w:iCs w:val="0"/>
          <w:smallCaps w:val="0"/>
          <w:spacing w:val="0"/>
        </w:rPr>
        <w:t xml:space="preserve">Amendment </w:t>
      </w:r>
      <w:r w:rsidR="00870311" w:rsidRPr="00D52C9D">
        <w:rPr>
          <w:rStyle w:val="BookTitle"/>
          <w:rFonts w:ascii="Arial" w:hAnsi="Arial" w:cs="Arial"/>
          <w:i w:val="0"/>
          <w:iCs w:val="0"/>
          <w:smallCaps w:val="0"/>
          <w:spacing w:val="0"/>
        </w:rPr>
        <w:t xml:space="preserve">Determination is the </w:t>
      </w:r>
      <w:r w:rsidR="00870311" w:rsidRPr="00D52C9D">
        <w:rPr>
          <w:rFonts w:ascii="Arial" w:hAnsi="Arial" w:cs="Arial"/>
          <w:i/>
        </w:rPr>
        <w:t>Student Assistance (Education Institutions and Courses) Amendment Determination 201</w:t>
      </w:r>
      <w:r w:rsidR="00823822">
        <w:rPr>
          <w:rFonts w:ascii="Arial" w:hAnsi="Arial" w:cs="Arial"/>
          <w:i/>
        </w:rPr>
        <w:t>7</w:t>
      </w:r>
      <w:r w:rsidR="00870311" w:rsidRPr="00D52C9D">
        <w:rPr>
          <w:rFonts w:ascii="Arial" w:hAnsi="Arial" w:cs="Arial"/>
          <w:i/>
        </w:rPr>
        <w:t xml:space="preserve"> (No.</w:t>
      </w:r>
      <w:r w:rsidR="00F96026">
        <w:rPr>
          <w:rFonts w:ascii="Arial" w:hAnsi="Arial" w:cs="Arial"/>
          <w:i/>
        </w:rPr>
        <w:t xml:space="preserve"> </w:t>
      </w:r>
      <w:r w:rsidR="00C01ABA">
        <w:rPr>
          <w:rFonts w:ascii="Arial" w:hAnsi="Arial" w:cs="Arial"/>
          <w:i/>
        </w:rPr>
        <w:t>3</w:t>
      </w:r>
      <w:r w:rsidR="00870311" w:rsidRPr="00D52C9D">
        <w:rPr>
          <w:rFonts w:ascii="Arial" w:hAnsi="Arial" w:cs="Arial"/>
          <w:i/>
        </w:rPr>
        <w:t>)</w:t>
      </w:r>
      <w:r w:rsidR="00870311" w:rsidRPr="00D52C9D">
        <w:rPr>
          <w:rFonts w:ascii="Arial" w:hAnsi="Arial" w:cs="Arial"/>
        </w:rPr>
        <w:t>.</w:t>
      </w:r>
      <w:r w:rsidR="001C5165">
        <w:rPr>
          <w:rFonts w:ascii="Arial" w:hAnsi="Arial" w:cs="Arial"/>
        </w:rPr>
        <w:t xml:space="preserve"> </w:t>
      </w:r>
    </w:p>
    <w:p w:rsidR="00C90E77" w:rsidRDefault="00365424" w:rsidP="00AD2029">
      <w:pPr>
        <w:keepNext/>
        <w:jc w:val="both"/>
        <w:rPr>
          <w:rStyle w:val="BookTitle"/>
          <w:rFonts w:ascii="Arial" w:hAnsi="Arial" w:cs="Arial"/>
          <w:i w:val="0"/>
          <w:iCs w:val="0"/>
          <w:smallCaps w:val="0"/>
          <w:spacing w:val="0"/>
        </w:rPr>
      </w:pPr>
      <w:r w:rsidRPr="00F96026">
        <w:rPr>
          <w:rStyle w:val="BookTitle"/>
          <w:rFonts w:ascii="Arial" w:hAnsi="Arial" w:cs="Arial"/>
          <w:b/>
          <w:i w:val="0"/>
          <w:iCs w:val="0"/>
          <w:smallCaps w:val="0"/>
          <w:spacing w:val="0"/>
        </w:rPr>
        <w:lastRenderedPageBreak/>
        <w:t>Section</w:t>
      </w:r>
      <w:r w:rsidR="00446D6C" w:rsidRPr="00F96026">
        <w:rPr>
          <w:rStyle w:val="BookTitle"/>
          <w:rFonts w:ascii="Arial" w:hAnsi="Arial" w:cs="Arial"/>
          <w:b/>
          <w:i w:val="0"/>
          <w:iCs w:val="0"/>
          <w:smallCaps w:val="0"/>
          <w:spacing w:val="0"/>
        </w:rPr>
        <w:t xml:space="preserve"> 2 </w:t>
      </w:r>
      <w:r w:rsidR="00F96026" w:rsidRPr="00F96026">
        <w:rPr>
          <w:rStyle w:val="BookTitle"/>
          <w:rFonts w:ascii="Arial" w:hAnsi="Arial" w:cs="Arial"/>
          <w:i w:val="0"/>
          <w:iCs w:val="0"/>
          <w:smallCaps w:val="0"/>
          <w:spacing w:val="0"/>
        </w:rPr>
        <w:t>p</w:t>
      </w:r>
      <w:r w:rsidR="00870311" w:rsidRPr="00D52C9D">
        <w:rPr>
          <w:rStyle w:val="BookTitle"/>
          <w:rFonts w:ascii="Arial" w:hAnsi="Arial" w:cs="Arial"/>
          <w:i w:val="0"/>
          <w:iCs w:val="0"/>
          <w:smallCaps w:val="0"/>
          <w:spacing w:val="0"/>
        </w:rPr>
        <w:t xml:space="preserve">rovides that the </w:t>
      </w:r>
      <w:r w:rsidR="00BB4C3D" w:rsidRPr="00D52C9D">
        <w:rPr>
          <w:rStyle w:val="BookTitle"/>
          <w:rFonts w:ascii="Arial" w:hAnsi="Arial" w:cs="Arial"/>
          <w:i w:val="0"/>
          <w:iCs w:val="0"/>
          <w:smallCaps w:val="0"/>
          <w:spacing w:val="0"/>
        </w:rPr>
        <w:t xml:space="preserve">Amendment </w:t>
      </w:r>
      <w:r w:rsidR="00870311" w:rsidRPr="00D52C9D">
        <w:rPr>
          <w:rStyle w:val="BookTitle"/>
          <w:rFonts w:ascii="Arial" w:hAnsi="Arial" w:cs="Arial"/>
          <w:i w:val="0"/>
          <w:iCs w:val="0"/>
          <w:smallCaps w:val="0"/>
          <w:spacing w:val="0"/>
        </w:rPr>
        <w:t xml:space="preserve">Determination </w:t>
      </w:r>
      <w:proofErr w:type="gramStart"/>
      <w:r w:rsidR="00870311" w:rsidRPr="00D52C9D">
        <w:rPr>
          <w:rStyle w:val="BookTitle"/>
          <w:rFonts w:ascii="Arial" w:hAnsi="Arial" w:cs="Arial"/>
          <w:i w:val="0"/>
          <w:iCs w:val="0"/>
          <w:smallCaps w:val="0"/>
          <w:spacing w:val="0"/>
        </w:rPr>
        <w:t>commences</w:t>
      </w:r>
      <w:proofErr w:type="gramEnd"/>
      <w:r w:rsidR="00870311" w:rsidRPr="00D52C9D">
        <w:rPr>
          <w:rStyle w:val="BookTitle"/>
          <w:rFonts w:ascii="Arial" w:hAnsi="Arial" w:cs="Arial"/>
          <w:i w:val="0"/>
          <w:iCs w:val="0"/>
          <w:smallCaps w:val="0"/>
          <w:spacing w:val="0"/>
        </w:rPr>
        <w:t xml:space="preserve"> on</w:t>
      </w:r>
      <w:r w:rsidR="007D6079">
        <w:rPr>
          <w:rStyle w:val="BookTitle"/>
          <w:rFonts w:ascii="Arial" w:hAnsi="Arial" w:cs="Arial"/>
          <w:i w:val="0"/>
          <w:iCs w:val="0"/>
          <w:smallCaps w:val="0"/>
          <w:spacing w:val="0"/>
        </w:rPr>
        <w:t xml:space="preserve"> 1 </w:t>
      </w:r>
      <w:r w:rsidR="00C01ABA">
        <w:rPr>
          <w:rStyle w:val="BookTitle"/>
          <w:rFonts w:ascii="Arial" w:hAnsi="Arial" w:cs="Arial"/>
          <w:i w:val="0"/>
          <w:iCs w:val="0"/>
          <w:smallCaps w:val="0"/>
          <w:spacing w:val="0"/>
        </w:rPr>
        <w:t>January</w:t>
      </w:r>
      <w:r w:rsidR="007D6079">
        <w:rPr>
          <w:rStyle w:val="BookTitle"/>
          <w:rFonts w:ascii="Arial" w:hAnsi="Arial" w:cs="Arial"/>
          <w:i w:val="0"/>
          <w:iCs w:val="0"/>
          <w:smallCaps w:val="0"/>
          <w:spacing w:val="0"/>
        </w:rPr>
        <w:t xml:space="preserve"> 201</w:t>
      </w:r>
      <w:r w:rsidR="000961BC">
        <w:rPr>
          <w:rStyle w:val="BookTitle"/>
          <w:rFonts w:ascii="Arial" w:hAnsi="Arial" w:cs="Arial"/>
          <w:i w:val="0"/>
          <w:iCs w:val="0"/>
          <w:smallCaps w:val="0"/>
          <w:spacing w:val="0"/>
        </w:rPr>
        <w:t>8</w:t>
      </w:r>
      <w:r w:rsidR="007D6079">
        <w:rPr>
          <w:rStyle w:val="BookTitle"/>
          <w:rFonts w:ascii="Arial" w:hAnsi="Arial" w:cs="Arial"/>
          <w:i w:val="0"/>
          <w:iCs w:val="0"/>
          <w:smallCaps w:val="0"/>
          <w:spacing w:val="0"/>
        </w:rPr>
        <w:t>.</w:t>
      </w:r>
    </w:p>
    <w:p w:rsidR="00870311" w:rsidRDefault="001C5165" w:rsidP="00AD2029">
      <w:pPr>
        <w:keepNext/>
        <w:jc w:val="both"/>
        <w:rPr>
          <w:rFonts w:ascii="Arial" w:hAnsi="Arial" w:cs="Arial"/>
        </w:rPr>
      </w:pPr>
      <w:r w:rsidRPr="001C5165">
        <w:rPr>
          <w:rFonts w:ascii="Arial" w:hAnsi="Arial" w:cs="Arial"/>
        </w:rPr>
        <w:t xml:space="preserve">The instrument </w:t>
      </w:r>
      <w:proofErr w:type="gramStart"/>
      <w:r w:rsidRPr="001C5165">
        <w:rPr>
          <w:rFonts w:ascii="Arial" w:hAnsi="Arial" w:cs="Arial"/>
        </w:rPr>
        <w:t>will be repealed</w:t>
      </w:r>
      <w:proofErr w:type="gramEnd"/>
      <w:r w:rsidRPr="001C5165">
        <w:rPr>
          <w:rFonts w:ascii="Arial" w:hAnsi="Arial" w:cs="Arial"/>
        </w:rPr>
        <w:t xml:space="preserve"> on the day after its commencement by section 48A of the</w:t>
      </w:r>
      <w:r w:rsidRPr="001C5165">
        <w:rPr>
          <w:rFonts w:ascii="Arial" w:hAnsi="Arial" w:cs="Arial"/>
          <w:i/>
          <w:iCs/>
        </w:rPr>
        <w:t xml:space="preserve"> Legislation Act 2003</w:t>
      </w:r>
      <w:r w:rsidRPr="001C5165">
        <w:rPr>
          <w:rFonts w:ascii="Arial" w:hAnsi="Arial" w:cs="Arial"/>
        </w:rPr>
        <w:t>, as the only effect of the instrument is to amend another legislative instrument.</w:t>
      </w:r>
    </w:p>
    <w:p w:rsidR="00E86790" w:rsidRPr="00D52C9D" w:rsidRDefault="00E86790" w:rsidP="00AD2029">
      <w:pPr>
        <w:keepNext/>
        <w:jc w:val="both"/>
        <w:rPr>
          <w:rStyle w:val="BookTitle"/>
          <w:rFonts w:ascii="Arial" w:hAnsi="Arial" w:cs="Arial"/>
          <w:i w:val="0"/>
          <w:iCs w:val="0"/>
          <w:smallCaps w:val="0"/>
          <w:spacing w:val="0"/>
        </w:rPr>
      </w:pPr>
      <w:r w:rsidRPr="00F96026">
        <w:rPr>
          <w:rStyle w:val="BookTitle"/>
          <w:rFonts w:ascii="Arial" w:hAnsi="Arial" w:cs="Arial"/>
          <w:b/>
          <w:i w:val="0"/>
          <w:iCs w:val="0"/>
          <w:smallCaps w:val="0"/>
          <w:spacing w:val="0"/>
        </w:rPr>
        <w:t xml:space="preserve">Section </w:t>
      </w:r>
      <w:r>
        <w:rPr>
          <w:rStyle w:val="BookTitle"/>
          <w:rFonts w:ascii="Arial" w:hAnsi="Arial" w:cs="Arial"/>
          <w:b/>
          <w:i w:val="0"/>
          <w:iCs w:val="0"/>
          <w:smallCaps w:val="0"/>
          <w:spacing w:val="0"/>
        </w:rPr>
        <w:t>3</w:t>
      </w:r>
      <w:r w:rsidRPr="00F96026">
        <w:rPr>
          <w:rStyle w:val="BookTitle"/>
          <w:rFonts w:ascii="Arial" w:hAnsi="Arial" w:cs="Arial"/>
          <w:b/>
          <w:i w:val="0"/>
          <w:iCs w:val="0"/>
          <w:smallCaps w:val="0"/>
          <w:spacing w:val="0"/>
        </w:rPr>
        <w:t xml:space="preserve"> </w:t>
      </w:r>
      <w:r w:rsidRPr="00F96026">
        <w:rPr>
          <w:rStyle w:val="BookTitle"/>
          <w:rFonts w:ascii="Arial" w:hAnsi="Arial" w:cs="Arial"/>
          <w:i w:val="0"/>
          <w:iCs w:val="0"/>
          <w:smallCaps w:val="0"/>
          <w:spacing w:val="0"/>
        </w:rPr>
        <w:t>p</w:t>
      </w:r>
      <w:r w:rsidRPr="00D52C9D">
        <w:rPr>
          <w:rStyle w:val="BookTitle"/>
          <w:rFonts w:ascii="Arial" w:hAnsi="Arial" w:cs="Arial"/>
          <w:i w:val="0"/>
          <w:iCs w:val="0"/>
          <w:smallCaps w:val="0"/>
          <w:spacing w:val="0"/>
        </w:rPr>
        <w:t xml:space="preserve">rovides that </w:t>
      </w:r>
      <w:r w:rsidR="00D52DDB">
        <w:rPr>
          <w:rStyle w:val="BookTitle"/>
          <w:rFonts w:ascii="Arial" w:hAnsi="Arial" w:cs="Arial"/>
          <w:i w:val="0"/>
          <w:iCs w:val="0"/>
          <w:smallCaps w:val="0"/>
          <w:spacing w:val="0"/>
        </w:rPr>
        <w:t xml:space="preserve">the </w:t>
      </w:r>
      <w:r w:rsidRPr="00D52C9D">
        <w:rPr>
          <w:rStyle w:val="BookTitle"/>
          <w:rFonts w:ascii="Arial" w:hAnsi="Arial" w:cs="Arial"/>
          <w:i w:val="0"/>
          <w:iCs w:val="0"/>
          <w:smallCaps w:val="0"/>
          <w:spacing w:val="0"/>
        </w:rPr>
        <w:t xml:space="preserve">Amendment Determination </w:t>
      </w:r>
      <w:r>
        <w:rPr>
          <w:rStyle w:val="BookTitle"/>
          <w:rFonts w:ascii="Arial" w:hAnsi="Arial" w:cs="Arial"/>
          <w:i w:val="0"/>
          <w:iCs w:val="0"/>
          <w:smallCaps w:val="0"/>
          <w:spacing w:val="0"/>
        </w:rPr>
        <w:t>is</w:t>
      </w:r>
      <w:r w:rsidR="00D52DDB">
        <w:rPr>
          <w:rStyle w:val="BookTitle"/>
          <w:rFonts w:ascii="Arial" w:hAnsi="Arial" w:cs="Arial"/>
          <w:i w:val="0"/>
          <w:iCs w:val="0"/>
          <w:smallCaps w:val="0"/>
          <w:spacing w:val="0"/>
        </w:rPr>
        <w:t xml:space="preserve"> made under</w:t>
      </w:r>
      <w:r>
        <w:rPr>
          <w:rStyle w:val="BookTitle"/>
          <w:rFonts w:ascii="Arial" w:hAnsi="Arial" w:cs="Arial"/>
          <w:i w:val="0"/>
          <w:iCs w:val="0"/>
          <w:smallCaps w:val="0"/>
          <w:spacing w:val="0"/>
        </w:rPr>
        <w:t xml:space="preserve"> subsection </w:t>
      </w:r>
      <w:proofErr w:type="gramStart"/>
      <w:r>
        <w:rPr>
          <w:rStyle w:val="BookTitle"/>
          <w:rFonts w:ascii="Arial" w:hAnsi="Arial" w:cs="Arial"/>
          <w:i w:val="0"/>
          <w:iCs w:val="0"/>
          <w:smallCaps w:val="0"/>
          <w:spacing w:val="0"/>
        </w:rPr>
        <w:t>5D(</w:t>
      </w:r>
      <w:proofErr w:type="gramEnd"/>
      <w:r>
        <w:rPr>
          <w:rStyle w:val="BookTitle"/>
          <w:rFonts w:ascii="Arial" w:hAnsi="Arial" w:cs="Arial"/>
          <w:i w:val="0"/>
          <w:iCs w:val="0"/>
          <w:smallCaps w:val="0"/>
          <w:spacing w:val="0"/>
        </w:rPr>
        <w:t>1) of the Act</w:t>
      </w:r>
      <w:r w:rsidR="00D52DDB">
        <w:rPr>
          <w:rStyle w:val="BookTitle"/>
          <w:rFonts w:ascii="Arial" w:hAnsi="Arial" w:cs="Arial"/>
          <w:i w:val="0"/>
          <w:iCs w:val="0"/>
          <w:smallCaps w:val="0"/>
          <w:spacing w:val="0"/>
        </w:rPr>
        <w:t>.</w:t>
      </w:r>
      <w:r>
        <w:rPr>
          <w:rStyle w:val="BookTitle"/>
          <w:rFonts w:ascii="Arial" w:hAnsi="Arial" w:cs="Arial"/>
          <w:i w:val="0"/>
          <w:iCs w:val="0"/>
          <w:smallCaps w:val="0"/>
          <w:spacing w:val="0"/>
        </w:rPr>
        <w:t xml:space="preserve"> </w:t>
      </w:r>
    </w:p>
    <w:p w:rsidR="003A5A1E" w:rsidRDefault="00F96026" w:rsidP="00F96026">
      <w:pPr>
        <w:jc w:val="both"/>
        <w:rPr>
          <w:rFonts w:ascii="Arial" w:hAnsi="Arial" w:cs="Arial"/>
        </w:rPr>
      </w:pPr>
      <w:r w:rsidRPr="00F96026">
        <w:rPr>
          <w:rFonts w:ascii="Arial" w:hAnsi="Arial" w:cs="Arial"/>
          <w:b/>
          <w:bCs/>
        </w:rPr>
        <w:t xml:space="preserve">Section </w:t>
      </w:r>
      <w:r w:rsidR="00E86790">
        <w:rPr>
          <w:rFonts w:ascii="Arial" w:hAnsi="Arial" w:cs="Arial"/>
          <w:b/>
          <w:bCs/>
        </w:rPr>
        <w:t>4</w:t>
      </w:r>
      <w:r w:rsidRPr="00F96026">
        <w:rPr>
          <w:rFonts w:ascii="Arial" w:hAnsi="Arial" w:cs="Arial"/>
        </w:rPr>
        <w:t xml:space="preserve"> provides that</w:t>
      </w:r>
      <w:r w:rsidR="003A5A1E">
        <w:rPr>
          <w:rFonts w:ascii="Arial" w:hAnsi="Arial" w:cs="Arial"/>
        </w:rPr>
        <w:t xml:space="preserve"> each</w:t>
      </w:r>
      <w:r w:rsidR="003A5A1E" w:rsidRPr="003A5A1E">
        <w:rPr>
          <w:rFonts w:ascii="Arial" w:hAnsi="Arial" w:cs="Arial"/>
        </w:rPr>
        <w:t xml:space="preserve"> instrument that </w:t>
      </w:r>
      <w:proofErr w:type="gramStart"/>
      <w:r w:rsidR="003A5A1E" w:rsidRPr="003A5A1E">
        <w:rPr>
          <w:rFonts w:ascii="Arial" w:hAnsi="Arial" w:cs="Arial"/>
        </w:rPr>
        <w:t>is specified</w:t>
      </w:r>
      <w:proofErr w:type="gramEnd"/>
      <w:r w:rsidR="003A5A1E" w:rsidRPr="003A5A1E">
        <w:rPr>
          <w:rFonts w:ascii="Arial" w:hAnsi="Arial" w:cs="Arial"/>
        </w:rPr>
        <w:t xml:space="preserve"> in a Schedule to </w:t>
      </w:r>
      <w:r w:rsidR="003A5A1E">
        <w:rPr>
          <w:rFonts w:ascii="Arial" w:hAnsi="Arial" w:cs="Arial"/>
        </w:rPr>
        <w:t>the Amendment Determination</w:t>
      </w:r>
      <w:r w:rsidR="003A5A1E" w:rsidRPr="003A5A1E">
        <w:rPr>
          <w:rFonts w:ascii="Arial" w:hAnsi="Arial" w:cs="Arial"/>
        </w:rPr>
        <w:t xml:space="preserve"> is amended or repealed as set out in the applicable items in the Schedule concerned, and any other item in a Schedule to </w:t>
      </w:r>
      <w:r w:rsidR="00BE70F7">
        <w:rPr>
          <w:rFonts w:ascii="Arial" w:hAnsi="Arial" w:cs="Arial"/>
        </w:rPr>
        <w:t>the Amendment Determination</w:t>
      </w:r>
      <w:r w:rsidR="003A5A1E" w:rsidRPr="003A5A1E">
        <w:rPr>
          <w:rFonts w:ascii="Arial" w:hAnsi="Arial" w:cs="Arial"/>
        </w:rPr>
        <w:t xml:space="preserve"> has effect according to its terms.</w:t>
      </w:r>
      <w:r w:rsidRPr="00F96026">
        <w:rPr>
          <w:rFonts w:ascii="Arial" w:hAnsi="Arial" w:cs="Arial"/>
        </w:rPr>
        <w:t xml:space="preserve"> </w:t>
      </w:r>
    </w:p>
    <w:p w:rsidR="00F96026" w:rsidRPr="00F96026" w:rsidRDefault="00F96026" w:rsidP="00F96026">
      <w:pPr>
        <w:jc w:val="both"/>
        <w:rPr>
          <w:rFonts w:ascii="Arial" w:hAnsi="Arial" w:cs="Arial"/>
          <w:lang w:val="en-US"/>
        </w:rPr>
      </w:pPr>
      <w:r w:rsidRPr="00F96026">
        <w:rPr>
          <w:rFonts w:ascii="Arial" w:hAnsi="Arial" w:cs="Arial"/>
        </w:rPr>
        <w:t>Schedule 1</w:t>
      </w:r>
      <w:r w:rsidR="003A5A1E">
        <w:rPr>
          <w:rFonts w:ascii="Arial" w:hAnsi="Arial" w:cs="Arial"/>
        </w:rPr>
        <w:t xml:space="preserve"> is the only schedule to the </w:t>
      </w:r>
      <w:r w:rsidR="00543310">
        <w:rPr>
          <w:rFonts w:ascii="Arial" w:hAnsi="Arial" w:cs="Arial"/>
        </w:rPr>
        <w:t>Amendment Determination</w:t>
      </w:r>
      <w:r w:rsidR="00543310" w:rsidRPr="003A5A1E">
        <w:rPr>
          <w:rFonts w:ascii="Arial" w:hAnsi="Arial" w:cs="Arial"/>
        </w:rPr>
        <w:t xml:space="preserve"> </w:t>
      </w:r>
      <w:r w:rsidR="003A5A1E">
        <w:rPr>
          <w:rFonts w:ascii="Arial" w:hAnsi="Arial" w:cs="Arial"/>
        </w:rPr>
        <w:t xml:space="preserve">and this </w:t>
      </w:r>
      <w:r w:rsidR="00543310">
        <w:rPr>
          <w:rFonts w:ascii="Arial" w:hAnsi="Arial" w:cs="Arial"/>
        </w:rPr>
        <w:t>schedule provides for</w:t>
      </w:r>
      <w:r w:rsidRPr="00F96026">
        <w:rPr>
          <w:rFonts w:ascii="Arial" w:hAnsi="Arial" w:cs="Arial"/>
        </w:rPr>
        <w:t xml:space="preserve"> amend</w:t>
      </w:r>
      <w:r w:rsidR="00543310">
        <w:rPr>
          <w:rFonts w:ascii="Arial" w:hAnsi="Arial" w:cs="Arial"/>
        </w:rPr>
        <w:t>ment</w:t>
      </w:r>
      <w:r w:rsidRPr="00F96026">
        <w:rPr>
          <w:rFonts w:ascii="Arial" w:hAnsi="Arial" w:cs="Arial"/>
        </w:rPr>
        <w:t xml:space="preserve">s </w:t>
      </w:r>
      <w:r w:rsidR="00543310">
        <w:rPr>
          <w:rFonts w:ascii="Arial" w:hAnsi="Arial" w:cs="Arial"/>
        </w:rPr>
        <w:t xml:space="preserve">to </w:t>
      </w:r>
      <w:r w:rsidRPr="00F96026">
        <w:rPr>
          <w:rFonts w:ascii="Arial" w:hAnsi="Arial" w:cs="Arial"/>
        </w:rPr>
        <w:t xml:space="preserve">the </w:t>
      </w:r>
      <w:r>
        <w:rPr>
          <w:rFonts w:ascii="Arial" w:hAnsi="Arial" w:cs="Arial"/>
        </w:rPr>
        <w:t>Principal</w:t>
      </w:r>
      <w:r w:rsidRPr="00F96026">
        <w:rPr>
          <w:rFonts w:ascii="Arial" w:hAnsi="Arial" w:cs="Arial"/>
        </w:rPr>
        <w:t xml:space="preserve"> Determination</w:t>
      </w:r>
      <w:r w:rsidRPr="00F96026">
        <w:rPr>
          <w:rFonts w:ascii="Arial" w:hAnsi="Arial" w:cs="Arial"/>
          <w:i/>
          <w:iCs/>
        </w:rPr>
        <w:t xml:space="preserve">. </w:t>
      </w:r>
    </w:p>
    <w:p w:rsidR="00F96026" w:rsidRPr="00F96026" w:rsidRDefault="00F96026" w:rsidP="00F96026">
      <w:pPr>
        <w:jc w:val="both"/>
        <w:rPr>
          <w:rFonts w:ascii="Arial" w:hAnsi="Arial" w:cs="Arial"/>
          <w:lang w:val="en-US"/>
        </w:rPr>
      </w:pPr>
      <w:r w:rsidRPr="00F96026">
        <w:rPr>
          <w:rFonts w:ascii="Arial" w:hAnsi="Arial" w:cs="Arial"/>
        </w:rPr>
        <w:t xml:space="preserve">Subsection 33(3) of the </w:t>
      </w:r>
      <w:r w:rsidRPr="00F96026">
        <w:rPr>
          <w:rFonts w:ascii="Arial" w:hAnsi="Arial" w:cs="Arial"/>
          <w:i/>
          <w:iCs/>
        </w:rPr>
        <w:t>Acts Interpretation Act 1901</w:t>
      </w:r>
      <w:r w:rsidRPr="00F96026">
        <w:rPr>
          <w:rFonts w:ascii="Arial" w:hAnsi="Arial" w:cs="Arial"/>
        </w:rPr>
        <w:t xml:space="preserve"> relevantly provides that where an Act confers a power to make any instrument of a legislative character, the power shall be construed as including a power exercisable in the like manner and subject to the like conditions (if any) to repeal, rescind, revoke, amend or vary any such instrument.</w:t>
      </w:r>
    </w:p>
    <w:p w:rsidR="00F96026" w:rsidRDefault="00F96026" w:rsidP="00F96026">
      <w:pPr>
        <w:jc w:val="both"/>
        <w:rPr>
          <w:rFonts w:ascii="Arial" w:hAnsi="Arial" w:cs="Arial"/>
        </w:rPr>
      </w:pPr>
      <w:r w:rsidRPr="00F96026">
        <w:rPr>
          <w:rFonts w:ascii="Arial" w:hAnsi="Arial" w:cs="Arial"/>
          <w:b/>
          <w:bCs/>
        </w:rPr>
        <w:t>Schedule 1</w:t>
      </w:r>
      <w:r w:rsidRPr="00F96026">
        <w:rPr>
          <w:rFonts w:ascii="Arial" w:hAnsi="Arial" w:cs="Arial"/>
        </w:rPr>
        <w:t xml:space="preserve"> to the Amendment Determination sets out the amendment</w:t>
      </w:r>
      <w:r w:rsidR="000961BC">
        <w:rPr>
          <w:rFonts w:ascii="Arial" w:hAnsi="Arial" w:cs="Arial"/>
        </w:rPr>
        <w:t>s</w:t>
      </w:r>
      <w:r w:rsidRPr="00F96026">
        <w:rPr>
          <w:rFonts w:ascii="Arial" w:hAnsi="Arial" w:cs="Arial"/>
        </w:rPr>
        <w:t xml:space="preserve"> to the </w:t>
      </w:r>
      <w:r>
        <w:rPr>
          <w:rFonts w:ascii="Arial" w:hAnsi="Arial" w:cs="Arial"/>
        </w:rPr>
        <w:t>Principal</w:t>
      </w:r>
      <w:r w:rsidRPr="00F96026">
        <w:rPr>
          <w:rFonts w:ascii="Arial" w:hAnsi="Arial" w:cs="Arial"/>
        </w:rPr>
        <w:t xml:space="preserve"> Determination.</w:t>
      </w:r>
    </w:p>
    <w:p w:rsidR="00F14086" w:rsidRDefault="00F14086" w:rsidP="00F96026">
      <w:pPr>
        <w:jc w:val="both"/>
        <w:rPr>
          <w:rFonts w:ascii="Arial" w:hAnsi="Arial" w:cs="Arial"/>
        </w:rPr>
      </w:pPr>
      <w:r w:rsidRPr="00B52851">
        <w:rPr>
          <w:rFonts w:ascii="Arial" w:hAnsi="Arial" w:cs="Arial"/>
          <w:b/>
        </w:rPr>
        <w:t>Item 1</w:t>
      </w:r>
      <w:r>
        <w:rPr>
          <w:rFonts w:ascii="Arial" w:hAnsi="Arial" w:cs="Arial"/>
        </w:rPr>
        <w:t xml:space="preserve"> inserts a definition of </w:t>
      </w:r>
      <w:r w:rsidRPr="00B52851">
        <w:rPr>
          <w:rFonts w:ascii="Arial" w:hAnsi="Arial" w:cs="Arial"/>
          <w:b/>
          <w:i/>
        </w:rPr>
        <w:t>student payment</w:t>
      </w:r>
      <w:r>
        <w:rPr>
          <w:rFonts w:ascii="Arial" w:hAnsi="Arial" w:cs="Arial"/>
        </w:rPr>
        <w:t xml:space="preserve"> into section </w:t>
      </w:r>
      <w:r w:rsidR="008638DA">
        <w:rPr>
          <w:rFonts w:ascii="Arial" w:hAnsi="Arial" w:cs="Arial"/>
        </w:rPr>
        <w:t>4</w:t>
      </w:r>
      <w:r>
        <w:rPr>
          <w:rFonts w:ascii="Arial" w:hAnsi="Arial" w:cs="Arial"/>
        </w:rPr>
        <w:t xml:space="preserve"> of the Principal Determination. </w:t>
      </w:r>
      <w:r w:rsidR="00B5730C">
        <w:rPr>
          <w:rFonts w:ascii="Arial" w:hAnsi="Arial" w:cs="Arial"/>
        </w:rPr>
        <w:t xml:space="preserve">The </w:t>
      </w:r>
      <w:r>
        <w:rPr>
          <w:rFonts w:ascii="Arial" w:hAnsi="Arial" w:cs="Arial"/>
        </w:rPr>
        <w:t xml:space="preserve">expression </w:t>
      </w:r>
      <w:r w:rsidR="00B5730C">
        <w:rPr>
          <w:rFonts w:ascii="Arial" w:hAnsi="Arial" w:cs="Arial"/>
        </w:rPr>
        <w:t>‘</w:t>
      </w:r>
      <w:r w:rsidR="00B5730C" w:rsidRPr="00B5730C">
        <w:rPr>
          <w:rFonts w:ascii="Arial" w:hAnsi="Arial" w:cs="Arial"/>
        </w:rPr>
        <w:t>student payment</w:t>
      </w:r>
      <w:r w:rsidR="00B5730C">
        <w:rPr>
          <w:rFonts w:ascii="Arial" w:hAnsi="Arial" w:cs="Arial"/>
        </w:rPr>
        <w:t>’</w:t>
      </w:r>
      <w:r w:rsidR="00B5730C" w:rsidRPr="00B5730C">
        <w:rPr>
          <w:rFonts w:ascii="Arial" w:hAnsi="Arial" w:cs="Arial"/>
        </w:rPr>
        <w:t xml:space="preserve"> </w:t>
      </w:r>
      <w:proofErr w:type="gramStart"/>
      <w:r>
        <w:rPr>
          <w:rFonts w:ascii="Arial" w:hAnsi="Arial" w:cs="Arial"/>
        </w:rPr>
        <w:t>is used</w:t>
      </w:r>
      <w:proofErr w:type="gramEnd"/>
      <w:r>
        <w:rPr>
          <w:rFonts w:ascii="Arial" w:hAnsi="Arial" w:cs="Arial"/>
        </w:rPr>
        <w:t xml:space="preserve"> in section 11 of the Principal Determination (inserted by item 4 of </w:t>
      </w:r>
      <w:r w:rsidR="008C576E">
        <w:rPr>
          <w:rFonts w:ascii="Arial" w:hAnsi="Arial" w:cs="Arial"/>
        </w:rPr>
        <w:t xml:space="preserve">Schedule 1 to </w:t>
      </w:r>
      <w:r>
        <w:rPr>
          <w:rFonts w:ascii="Arial" w:hAnsi="Arial" w:cs="Arial"/>
        </w:rPr>
        <w:t xml:space="preserve">the Amendment Determination). </w:t>
      </w:r>
    </w:p>
    <w:p w:rsidR="00F14086" w:rsidRPr="00B52851" w:rsidRDefault="00F14086" w:rsidP="00F96026">
      <w:pPr>
        <w:jc w:val="both"/>
        <w:rPr>
          <w:rFonts w:ascii="Arial" w:hAnsi="Arial" w:cs="Arial"/>
        </w:rPr>
      </w:pPr>
      <w:r w:rsidRPr="00B52851">
        <w:rPr>
          <w:rFonts w:ascii="Arial" w:hAnsi="Arial" w:cs="Arial"/>
        </w:rPr>
        <w:t>‘</w:t>
      </w:r>
      <w:r w:rsidRPr="002A5B6C">
        <w:rPr>
          <w:rFonts w:ascii="Arial" w:hAnsi="Arial" w:cs="Arial"/>
        </w:rPr>
        <w:t>Student payment</w:t>
      </w:r>
      <w:r w:rsidRPr="00B52851">
        <w:rPr>
          <w:rFonts w:ascii="Arial" w:hAnsi="Arial" w:cs="Arial"/>
        </w:rPr>
        <w:t>’</w:t>
      </w:r>
      <w:r w:rsidRPr="002A5B6C">
        <w:rPr>
          <w:rFonts w:ascii="Arial" w:hAnsi="Arial" w:cs="Arial"/>
        </w:rPr>
        <w:t xml:space="preserve"> is defined </w:t>
      </w:r>
      <w:r w:rsidR="002A5B6C">
        <w:rPr>
          <w:rFonts w:ascii="Arial" w:hAnsi="Arial" w:cs="Arial"/>
        </w:rPr>
        <w:t>f</w:t>
      </w:r>
      <w:r w:rsidR="002A5B6C" w:rsidRPr="002A5B6C">
        <w:rPr>
          <w:rFonts w:ascii="Arial" w:hAnsi="Arial" w:cs="Arial"/>
        </w:rPr>
        <w:t xml:space="preserve">or a student and a course, </w:t>
      </w:r>
      <w:r w:rsidR="002A5B6C">
        <w:rPr>
          <w:rFonts w:ascii="Arial" w:hAnsi="Arial" w:cs="Arial"/>
        </w:rPr>
        <w:t xml:space="preserve">as having </w:t>
      </w:r>
      <w:r w:rsidR="002A5B6C" w:rsidRPr="002A5B6C">
        <w:rPr>
          <w:rFonts w:ascii="Arial" w:hAnsi="Arial" w:cs="Arial"/>
        </w:rPr>
        <w:t xml:space="preserve">the meaning given by </w:t>
      </w:r>
      <w:r w:rsidR="002A5B6C">
        <w:rPr>
          <w:rFonts w:ascii="Arial" w:hAnsi="Arial" w:cs="Arial"/>
        </w:rPr>
        <w:t xml:space="preserve">new </w:t>
      </w:r>
      <w:r w:rsidR="002A5B6C" w:rsidRPr="002A5B6C">
        <w:rPr>
          <w:rFonts w:ascii="Arial" w:hAnsi="Arial" w:cs="Arial"/>
        </w:rPr>
        <w:t>subsection 11(4)</w:t>
      </w:r>
      <w:r w:rsidR="002A5B6C">
        <w:rPr>
          <w:rFonts w:ascii="Arial" w:hAnsi="Arial" w:cs="Arial"/>
        </w:rPr>
        <w:t xml:space="preserve"> </w:t>
      </w:r>
      <w:r w:rsidR="005E7F1F">
        <w:rPr>
          <w:rFonts w:ascii="Arial" w:hAnsi="Arial" w:cs="Arial"/>
        </w:rPr>
        <w:t xml:space="preserve">of the Principal Determination </w:t>
      </w:r>
      <w:r w:rsidR="002A5B6C">
        <w:rPr>
          <w:rFonts w:ascii="Arial" w:hAnsi="Arial" w:cs="Arial"/>
        </w:rPr>
        <w:t xml:space="preserve">(see item 4 of </w:t>
      </w:r>
      <w:r w:rsidR="008C576E">
        <w:rPr>
          <w:rFonts w:ascii="Arial" w:hAnsi="Arial" w:cs="Arial"/>
        </w:rPr>
        <w:t xml:space="preserve">Schedule 1 to </w:t>
      </w:r>
      <w:r w:rsidR="002A5B6C">
        <w:rPr>
          <w:rFonts w:ascii="Arial" w:hAnsi="Arial" w:cs="Arial"/>
        </w:rPr>
        <w:t>the Amendment Determination below)</w:t>
      </w:r>
      <w:r w:rsidR="002A5B6C" w:rsidRPr="002A5B6C">
        <w:rPr>
          <w:rFonts w:ascii="Arial" w:hAnsi="Arial" w:cs="Arial"/>
        </w:rPr>
        <w:t>.</w:t>
      </w:r>
    </w:p>
    <w:p w:rsidR="000B2A70" w:rsidRDefault="00F72C2F" w:rsidP="00804CAC">
      <w:pPr>
        <w:jc w:val="both"/>
        <w:rPr>
          <w:rFonts w:ascii="Arial" w:hAnsi="Arial" w:cs="Arial"/>
        </w:rPr>
      </w:pPr>
      <w:r w:rsidRPr="002A5B6C">
        <w:rPr>
          <w:rStyle w:val="BookTitle"/>
          <w:rFonts w:ascii="Arial" w:hAnsi="Arial" w:cs="Arial"/>
          <w:b/>
          <w:i w:val="0"/>
          <w:iCs w:val="0"/>
          <w:smallCaps w:val="0"/>
          <w:spacing w:val="0"/>
        </w:rPr>
        <w:t xml:space="preserve">Item </w:t>
      </w:r>
      <w:r w:rsidR="00F14086" w:rsidRPr="002A5B6C">
        <w:rPr>
          <w:rStyle w:val="BookTitle"/>
          <w:rFonts w:ascii="Arial" w:hAnsi="Arial" w:cs="Arial"/>
          <w:b/>
          <w:i w:val="0"/>
          <w:iCs w:val="0"/>
          <w:smallCaps w:val="0"/>
          <w:spacing w:val="0"/>
        </w:rPr>
        <w:t>2</w:t>
      </w:r>
      <w:r w:rsidR="00F14086" w:rsidRPr="00D473D2">
        <w:rPr>
          <w:rStyle w:val="BookTitle"/>
          <w:rFonts w:ascii="Arial" w:hAnsi="Arial" w:cs="Arial"/>
          <w:b/>
          <w:i w:val="0"/>
          <w:iCs w:val="0"/>
          <w:smallCaps w:val="0"/>
          <w:spacing w:val="0"/>
        </w:rPr>
        <w:t xml:space="preserve"> </w:t>
      </w:r>
      <w:r w:rsidR="00E86790" w:rsidRPr="00D473D2">
        <w:rPr>
          <w:rStyle w:val="BookTitle"/>
          <w:rFonts w:ascii="Arial" w:hAnsi="Arial" w:cs="Arial"/>
          <w:i w:val="0"/>
          <w:iCs w:val="0"/>
          <w:smallCaps w:val="0"/>
          <w:spacing w:val="0"/>
        </w:rPr>
        <w:t>repeals paragraph 10(1</w:t>
      </w:r>
      <w:proofErr w:type="gramStart"/>
      <w:r w:rsidR="00E86790" w:rsidRPr="00D473D2">
        <w:rPr>
          <w:rStyle w:val="BookTitle"/>
          <w:rFonts w:ascii="Arial" w:hAnsi="Arial" w:cs="Arial"/>
          <w:i w:val="0"/>
          <w:iCs w:val="0"/>
          <w:smallCaps w:val="0"/>
          <w:spacing w:val="0"/>
        </w:rPr>
        <w:t>)(</w:t>
      </w:r>
      <w:proofErr w:type="gramEnd"/>
      <w:r w:rsidR="00E86790" w:rsidRPr="00D473D2">
        <w:rPr>
          <w:rStyle w:val="BookTitle"/>
          <w:rFonts w:ascii="Arial" w:hAnsi="Arial" w:cs="Arial"/>
          <w:i w:val="0"/>
          <w:iCs w:val="0"/>
          <w:smallCaps w:val="0"/>
          <w:spacing w:val="0"/>
        </w:rPr>
        <w:t xml:space="preserve">a) of the </w:t>
      </w:r>
      <w:r w:rsidR="00E86790" w:rsidRPr="00D473D2">
        <w:rPr>
          <w:rFonts w:ascii="Arial" w:hAnsi="Arial" w:cs="Arial"/>
        </w:rPr>
        <w:t xml:space="preserve">Principal Determination and substitutes a new paragraph. </w:t>
      </w:r>
      <w:proofErr w:type="gramStart"/>
      <w:r w:rsidR="00E86790" w:rsidRPr="00D473D2">
        <w:rPr>
          <w:rFonts w:ascii="Arial" w:hAnsi="Arial" w:cs="Arial"/>
        </w:rPr>
        <w:t xml:space="preserve">The new paragraph </w:t>
      </w:r>
      <w:r w:rsidR="008A02C9" w:rsidRPr="00D473D2">
        <w:rPr>
          <w:rStyle w:val="BookTitle"/>
          <w:rFonts w:ascii="Arial" w:hAnsi="Arial" w:cs="Arial"/>
          <w:i w:val="0"/>
          <w:iCs w:val="0"/>
          <w:smallCaps w:val="0"/>
          <w:spacing w:val="0"/>
        </w:rPr>
        <w:t>1</w:t>
      </w:r>
      <w:r w:rsidR="008A02C9">
        <w:rPr>
          <w:rStyle w:val="BookTitle"/>
          <w:rFonts w:ascii="Arial" w:hAnsi="Arial" w:cs="Arial"/>
          <w:i w:val="0"/>
          <w:iCs w:val="0"/>
          <w:smallCaps w:val="0"/>
          <w:spacing w:val="0"/>
        </w:rPr>
        <w:t xml:space="preserve">0(1)(a) </w:t>
      </w:r>
      <w:r w:rsidR="00D55C3E">
        <w:rPr>
          <w:rFonts w:ascii="Arial" w:hAnsi="Arial" w:cs="Arial"/>
        </w:rPr>
        <w:t>provides</w:t>
      </w:r>
      <w:r w:rsidR="00543310">
        <w:rPr>
          <w:rFonts w:ascii="Arial" w:hAnsi="Arial" w:cs="Arial"/>
        </w:rPr>
        <w:t xml:space="preserve"> that</w:t>
      </w:r>
      <w:r w:rsidR="000B2A70" w:rsidRPr="00D473D2">
        <w:rPr>
          <w:rFonts w:ascii="Arial" w:hAnsi="Arial" w:cs="Arial"/>
        </w:rPr>
        <w:t xml:space="preserve"> </w:t>
      </w:r>
      <w:r w:rsidR="00E86790" w:rsidRPr="00D473D2">
        <w:rPr>
          <w:rFonts w:ascii="Arial" w:hAnsi="Arial" w:cs="Arial"/>
        </w:rPr>
        <w:t xml:space="preserve">a course referred to in </w:t>
      </w:r>
      <w:r w:rsidR="00E86790" w:rsidRPr="004307E8">
        <w:rPr>
          <w:rFonts w:ascii="Arial" w:hAnsi="Arial" w:cs="Arial"/>
        </w:rPr>
        <w:t xml:space="preserve">items 5 </w:t>
      </w:r>
      <w:r w:rsidR="00B5730C">
        <w:rPr>
          <w:rFonts w:ascii="Arial" w:hAnsi="Arial" w:cs="Arial"/>
        </w:rPr>
        <w:t>or</w:t>
      </w:r>
      <w:r w:rsidR="00B5730C" w:rsidRPr="004307E8">
        <w:rPr>
          <w:rFonts w:ascii="Arial" w:hAnsi="Arial" w:cs="Arial"/>
        </w:rPr>
        <w:t xml:space="preserve"> </w:t>
      </w:r>
      <w:r w:rsidR="00E86790" w:rsidRPr="004307E8">
        <w:rPr>
          <w:rFonts w:ascii="Arial" w:hAnsi="Arial" w:cs="Arial"/>
        </w:rPr>
        <w:t>8</w:t>
      </w:r>
      <w:r w:rsidR="00E86790" w:rsidRPr="00D473D2">
        <w:rPr>
          <w:rFonts w:ascii="Arial" w:hAnsi="Arial" w:cs="Arial"/>
        </w:rPr>
        <w:t xml:space="preserve"> of the </w:t>
      </w:r>
      <w:r w:rsidR="005E3F19">
        <w:rPr>
          <w:rFonts w:ascii="Arial" w:hAnsi="Arial" w:cs="Arial"/>
        </w:rPr>
        <w:t xml:space="preserve">new </w:t>
      </w:r>
      <w:r w:rsidR="00E86790" w:rsidRPr="00D473D2">
        <w:rPr>
          <w:rFonts w:ascii="Arial" w:hAnsi="Arial" w:cs="Arial"/>
        </w:rPr>
        <w:t>table in Schedule 2 to the Principal Determination</w:t>
      </w:r>
      <w:r w:rsidR="005E3F19">
        <w:rPr>
          <w:rFonts w:ascii="Arial" w:hAnsi="Arial" w:cs="Arial"/>
        </w:rPr>
        <w:t xml:space="preserve"> (see item </w:t>
      </w:r>
      <w:r w:rsidR="008C576E">
        <w:rPr>
          <w:rFonts w:ascii="Arial" w:hAnsi="Arial" w:cs="Arial"/>
        </w:rPr>
        <w:t>6</w:t>
      </w:r>
      <w:r w:rsidR="00F14086">
        <w:rPr>
          <w:rFonts w:ascii="Arial" w:hAnsi="Arial" w:cs="Arial"/>
        </w:rPr>
        <w:t xml:space="preserve"> of</w:t>
      </w:r>
      <w:r w:rsidR="008C576E">
        <w:rPr>
          <w:rFonts w:ascii="Arial" w:hAnsi="Arial" w:cs="Arial"/>
        </w:rPr>
        <w:t xml:space="preserve"> Schedule 1 to</w:t>
      </w:r>
      <w:r w:rsidR="00F14086">
        <w:rPr>
          <w:rFonts w:ascii="Arial" w:hAnsi="Arial" w:cs="Arial"/>
        </w:rPr>
        <w:t xml:space="preserve"> the Amendment Determination</w:t>
      </w:r>
      <w:r w:rsidR="005E3F19">
        <w:rPr>
          <w:rFonts w:ascii="Arial" w:hAnsi="Arial" w:cs="Arial"/>
        </w:rPr>
        <w:t>)</w:t>
      </w:r>
      <w:r w:rsidR="00E86790" w:rsidRPr="00D473D2">
        <w:rPr>
          <w:rFonts w:ascii="Arial" w:hAnsi="Arial" w:cs="Arial"/>
        </w:rPr>
        <w:t xml:space="preserve"> </w:t>
      </w:r>
      <w:r w:rsidR="00E837D1">
        <w:rPr>
          <w:rFonts w:ascii="Arial" w:hAnsi="Arial" w:cs="Arial"/>
        </w:rPr>
        <w:t>can only</w:t>
      </w:r>
      <w:r w:rsidR="000B2A70" w:rsidRPr="00D473D2">
        <w:rPr>
          <w:rFonts w:ascii="Arial" w:hAnsi="Arial" w:cs="Arial"/>
        </w:rPr>
        <w:t xml:space="preserve"> be a tertiary course under subsection 5D(1) of the Act</w:t>
      </w:r>
      <w:r w:rsidR="00E837D1">
        <w:rPr>
          <w:rFonts w:ascii="Arial" w:hAnsi="Arial" w:cs="Arial"/>
        </w:rPr>
        <w:t xml:space="preserve"> if the course is</w:t>
      </w:r>
      <w:r w:rsidR="00E86790" w:rsidRPr="00D473D2">
        <w:rPr>
          <w:rFonts w:ascii="Arial" w:hAnsi="Arial" w:cs="Arial"/>
        </w:rPr>
        <w:t xml:space="preserve"> an</w:t>
      </w:r>
      <w:r w:rsidR="002F2F80">
        <w:rPr>
          <w:rFonts w:ascii="Arial" w:hAnsi="Arial" w:cs="Arial"/>
        </w:rPr>
        <w:t xml:space="preserve"> approved course</w:t>
      </w:r>
      <w:r w:rsidR="00E86790" w:rsidRPr="00D473D2">
        <w:rPr>
          <w:rFonts w:ascii="Arial" w:hAnsi="Arial" w:cs="Arial"/>
        </w:rPr>
        <w:t xml:space="preserve"> within the meaning of the </w:t>
      </w:r>
      <w:r w:rsidR="00E86790" w:rsidRPr="00D473D2">
        <w:rPr>
          <w:rFonts w:ascii="Arial" w:hAnsi="Arial" w:cs="Arial"/>
          <w:i/>
        </w:rPr>
        <w:t>VET Student Loans Act 2016</w:t>
      </w:r>
      <w:r w:rsidR="00E86790" w:rsidRPr="00D473D2">
        <w:rPr>
          <w:rFonts w:ascii="Arial" w:hAnsi="Arial" w:cs="Arial"/>
        </w:rPr>
        <w:t>.</w:t>
      </w:r>
      <w:proofErr w:type="gramEnd"/>
      <w:r w:rsidR="00804CAC">
        <w:rPr>
          <w:rFonts w:ascii="Arial" w:hAnsi="Arial" w:cs="Arial"/>
        </w:rPr>
        <w:t xml:space="preserve"> </w:t>
      </w:r>
    </w:p>
    <w:p w:rsidR="000B2A70" w:rsidRDefault="000B2A70" w:rsidP="00804CAC">
      <w:pPr>
        <w:jc w:val="both"/>
        <w:rPr>
          <w:rFonts w:ascii="Arial" w:hAnsi="Arial" w:cs="Arial"/>
        </w:rPr>
      </w:pPr>
      <w:r w:rsidRPr="001D065E">
        <w:rPr>
          <w:rFonts w:ascii="Arial" w:hAnsi="Arial" w:cs="Arial"/>
        </w:rPr>
        <w:t>The courses referred to in item</w:t>
      </w:r>
      <w:r w:rsidR="00804CAC" w:rsidRPr="007F68C2">
        <w:rPr>
          <w:rFonts w:ascii="Arial" w:hAnsi="Arial" w:cs="Arial"/>
        </w:rPr>
        <w:t xml:space="preserve"> 5 </w:t>
      </w:r>
      <w:r w:rsidR="008A02C9" w:rsidRPr="004307E8">
        <w:rPr>
          <w:rFonts w:ascii="Arial" w:hAnsi="Arial" w:cs="Arial"/>
        </w:rPr>
        <w:t>of the</w:t>
      </w:r>
      <w:r w:rsidR="005E3F19" w:rsidRPr="00B52851">
        <w:rPr>
          <w:rFonts w:ascii="Arial" w:hAnsi="Arial" w:cs="Arial"/>
        </w:rPr>
        <w:t xml:space="preserve"> new</w:t>
      </w:r>
      <w:r w:rsidR="008A02C9" w:rsidRPr="001D065E">
        <w:rPr>
          <w:rFonts w:ascii="Arial" w:hAnsi="Arial" w:cs="Arial"/>
        </w:rPr>
        <w:t xml:space="preserve"> table </w:t>
      </w:r>
      <w:r w:rsidR="005E3F19" w:rsidRPr="007F68C2">
        <w:rPr>
          <w:rFonts w:ascii="Arial" w:hAnsi="Arial" w:cs="Arial"/>
        </w:rPr>
        <w:t>in Schedule 2</w:t>
      </w:r>
      <w:r w:rsidR="005E3F19" w:rsidRPr="00B52851">
        <w:rPr>
          <w:rFonts w:ascii="Arial" w:hAnsi="Arial" w:cs="Arial"/>
        </w:rPr>
        <w:t xml:space="preserve"> </w:t>
      </w:r>
      <w:r w:rsidR="00804CAC" w:rsidRPr="001D065E">
        <w:rPr>
          <w:rFonts w:ascii="Arial" w:hAnsi="Arial" w:cs="Arial"/>
        </w:rPr>
        <w:t xml:space="preserve">are </w:t>
      </w:r>
      <w:r w:rsidR="00B774BE" w:rsidRPr="00B52851">
        <w:rPr>
          <w:rFonts w:ascii="Arial" w:hAnsi="Arial" w:cs="Arial"/>
        </w:rPr>
        <w:t>VET courses</w:t>
      </w:r>
      <w:r w:rsidR="005E3F19" w:rsidRPr="00B52851">
        <w:rPr>
          <w:rFonts w:ascii="Arial" w:hAnsi="Arial" w:cs="Arial"/>
        </w:rPr>
        <w:t xml:space="preserve"> </w:t>
      </w:r>
      <w:r w:rsidR="00804CAC" w:rsidRPr="004307E8">
        <w:rPr>
          <w:rFonts w:ascii="Arial" w:hAnsi="Arial" w:cs="Arial"/>
        </w:rPr>
        <w:t>at the level of diploma, advanced diploma, graduate certificate or graduate diploma</w:t>
      </w:r>
      <w:r w:rsidRPr="00821D19">
        <w:rPr>
          <w:rFonts w:ascii="Arial" w:hAnsi="Arial" w:cs="Arial"/>
        </w:rPr>
        <w:t xml:space="preserve"> that </w:t>
      </w:r>
      <w:proofErr w:type="gramStart"/>
      <w:r w:rsidRPr="00821D19">
        <w:rPr>
          <w:rFonts w:ascii="Arial" w:hAnsi="Arial" w:cs="Arial"/>
        </w:rPr>
        <w:t>are offered</w:t>
      </w:r>
      <w:proofErr w:type="gramEnd"/>
      <w:r w:rsidRPr="00821D19">
        <w:rPr>
          <w:rFonts w:ascii="Arial" w:hAnsi="Arial" w:cs="Arial"/>
        </w:rPr>
        <w:t xml:space="preserve"> by a higher education institution or registered training organisation</w:t>
      </w:r>
      <w:r w:rsidR="00804CAC" w:rsidRPr="00941D87">
        <w:rPr>
          <w:rFonts w:ascii="Arial" w:hAnsi="Arial" w:cs="Arial"/>
        </w:rPr>
        <w:t>.</w:t>
      </w:r>
      <w:r w:rsidRPr="008638DA">
        <w:rPr>
          <w:rFonts w:ascii="Arial" w:hAnsi="Arial" w:cs="Arial"/>
        </w:rPr>
        <w:t xml:space="preserve"> </w:t>
      </w:r>
      <w:r w:rsidR="005A1A58">
        <w:rPr>
          <w:rFonts w:ascii="Arial" w:hAnsi="Arial" w:cs="Arial"/>
        </w:rPr>
        <w:t>Items</w:t>
      </w:r>
      <w:r w:rsidR="001D065E" w:rsidRPr="00B52851">
        <w:rPr>
          <w:rFonts w:ascii="Arial" w:hAnsi="Arial" w:cs="Arial"/>
        </w:rPr>
        <w:t xml:space="preserve"> 3 and 4 of the new table in Schedule 2 make clear that other VET courses (i.e. those not offered at the level of diploma, advanced diploma, graduate certificate or graduate diploma) are not subject to the approved course requirements in </w:t>
      </w:r>
      <w:r w:rsidR="001D065E" w:rsidRPr="001D065E">
        <w:rPr>
          <w:rFonts w:ascii="Arial" w:hAnsi="Arial" w:cs="Arial"/>
        </w:rPr>
        <w:t xml:space="preserve">the </w:t>
      </w:r>
      <w:r w:rsidR="001D065E" w:rsidRPr="007F68C2">
        <w:rPr>
          <w:rFonts w:ascii="Arial" w:hAnsi="Arial" w:cs="Arial"/>
          <w:i/>
        </w:rPr>
        <w:t>VET Student Loans Act 2016</w:t>
      </w:r>
      <w:r w:rsidR="001D065E" w:rsidRPr="005A1A58">
        <w:rPr>
          <w:rFonts w:ascii="Arial" w:hAnsi="Arial" w:cs="Arial"/>
        </w:rPr>
        <w:t>.</w:t>
      </w:r>
    </w:p>
    <w:p w:rsidR="00DB73AB" w:rsidRPr="005A1A58" w:rsidRDefault="00DB73AB" w:rsidP="00804CAC">
      <w:pPr>
        <w:jc w:val="both"/>
        <w:rPr>
          <w:rFonts w:ascii="Arial" w:hAnsi="Arial" w:cs="Arial"/>
        </w:rPr>
      </w:pPr>
    </w:p>
    <w:p w:rsidR="00F96026" w:rsidRDefault="000B2A70" w:rsidP="00804CAC">
      <w:pPr>
        <w:jc w:val="both"/>
        <w:rPr>
          <w:rFonts w:ascii="Arial" w:hAnsi="Arial" w:cs="Arial"/>
        </w:rPr>
      </w:pPr>
      <w:r w:rsidRPr="005A1A58">
        <w:rPr>
          <w:rFonts w:ascii="Arial" w:hAnsi="Arial" w:cs="Arial"/>
        </w:rPr>
        <w:t xml:space="preserve">The courses referred to in item 8 </w:t>
      </w:r>
      <w:r w:rsidR="008A02C9" w:rsidRPr="005A1A58">
        <w:rPr>
          <w:rFonts w:ascii="Arial" w:hAnsi="Arial" w:cs="Arial"/>
        </w:rPr>
        <w:t xml:space="preserve">of the </w:t>
      </w:r>
      <w:r w:rsidR="005A1A58">
        <w:rPr>
          <w:rFonts w:ascii="Arial" w:hAnsi="Arial" w:cs="Arial"/>
        </w:rPr>
        <w:t xml:space="preserve">new </w:t>
      </w:r>
      <w:r w:rsidR="008A02C9" w:rsidRPr="005A1A58">
        <w:rPr>
          <w:rFonts w:ascii="Arial" w:hAnsi="Arial" w:cs="Arial"/>
        </w:rPr>
        <w:t xml:space="preserve">table </w:t>
      </w:r>
      <w:r w:rsidR="005E3F19" w:rsidRPr="005A1A58">
        <w:rPr>
          <w:rFonts w:ascii="Arial" w:hAnsi="Arial" w:cs="Arial"/>
        </w:rPr>
        <w:t>in Schedule 2</w:t>
      </w:r>
      <w:r w:rsidR="005E3F19" w:rsidRPr="00B52851">
        <w:rPr>
          <w:rFonts w:ascii="Arial" w:hAnsi="Arial" w:cs="Arial"/>
        </w:rPr>
        <w:t xml:space="preserve"> </w:t>
      </w:r>
      <w:r w:rsidRPr="001D065E">
        <w:rPr>
          <w:rFonts w:ascii="Arial" w:hAnsi="Arial" w:cs="Arial"/>
        </w:rPr>
        <w:t xml:space="preserve">are </w:t>
      </w:r>
      <w:r w:rsidR="00B774BE" w:rsidRPr="00B52851">
        <w:rPr>
          <w:rFonts w:ascii="Arial" w:hAnsi="Arial" w:cs="Arial"/>
        </w:rPr>
        <w:t xml:space="preserve"> VET courses </w:t>
      </w:r>
      <w:r w:rsidRPr="001D065E">
        <w:rPr>
          <w:rFonts w:ascii="Arial" w:hAnsi="Arial" w:cs="Arial"/>
        </w:rPr>
        <w:t>at the level of diploma, advanced diploma, gradua</w:t>
      </w:r>
      <w:r w:rsidRPr="00821D19">
        <w:rPr>
          <w:rFonts w:ascii="Arial" w:hAnsi="Arial" w:cs="Arial"/>
        </w:rPr>
        <w:t xml:space="preserve">te certificate or graduate diploma that are offered by a higher education institution or registered training organisation </w:t>
      </w:r>
      <w:r w:rsidRPr="00821D19">
        <w:rPr>
          <w:rFonts w:ascii="Arial" w:hAnsi="Arial" w:cs="Arial"/>
        </w:rPr>
        <w:lastRenderedPageBreak/>
        <w:t>participating in Open Learning.</w:t>
      </w:r>
      <w:r w:rsidR="001D065E" w:rsidRPr="001D065E">
        <w:rPr>
          <w:rFonts w:ascii="Arial" w:hAnsi="Arial" w:cs="Arial"/>
        </w:rPr>
        <w:t xml:space="preserve"> </w:t>
      </w:r>
      <w:r w:rsidR="005A1A58">
        <w:rPr>
          <w:rFonts w:ascii="Arial" w:hAnsi="Arial" w:cs="Arial"/>
        </w:rPr>
        <w:t>I</w:t>
      </w:r>
      <w:r w:rsidR="001D065E" w:rsidRPr="0059034A">
        <w:rPr>
          <w:rFonts w:ascii="Arial" w:hAnsi="Arial" w:cs="Arial"/>
        </w:rPr>
        <w:t xml:space="preserve">tem </w:t>
      </w:r>
      <w:r w:rsidR="001D065E">
        <w:rPr>
          <w:rFonts w:ascii="Arial" w:hAnsi="Arial" w:cs="Arial"/>
        </w:rPr>
        <w:t>7</w:t>
      </w:r>
      <w:r w:rsidR="001D065E" w:rsidRPr="0059034A">
        <w:rPr>
          <w:rFonts w:ascii="Arial" w:hAnsi="Arial" w:cs="Arial"/>
        </w:rPr>
        <w:t xml:space="preserve"> of the new table in Schedule 2 make</w:t>
      </w:r>
      <w:r w:rsidR="00070498">
        <w:rPr>
          <w:rFonts w:ascii="Arial" w:hAnsi="Arial" w:cs="Arial"/>
        </w:rPr>
        <w:t>s</w:t>
      </w:r>
      <w:r w:rsidR="001D065E" w:rsidRPr="0059034A">
        <w:rPr>
          <w:rFonts w:ascii="Arial" w:hAnsi="Arial" w:cs="Arial"/>
        </w:rPr>
        <w:t xml:space="preserve"> clear that other VET courses </w:t>
      </w:r>
      <w:r w:rsidR="001D065E">
        <w:rPr>
          <w:rFonts w:ascii="Arial" w:hAnsi="Arial" w:cs="Arial"/>
        </w:rPr>
        <w:t xml:space="preserve">offered by providers </w:t>
      </w:r>
      <w:r w:rsidR="001D065E" w:rsidRPr="0059034A">
        <w:rPr>
          <w:rFonts w:ascii="Arial" w:hAnsi="Arial" w:cs="Arial"/>
        </w:rPr>
        <w:t>participating in Open Learning</w:t>
      </w:r>
      <w:r w:rsidR="001D065E">
        <w:rPr>
          <w:rFonts w:ascii="Arial" w:hAnsi="Arial" w:cs="Arial"/>
        </w:rPr>
        <w:t xml:space="preserve"> </w:t>
      </w:r>
      <w:r w:rsidR="001D065E" w:rsidRPr="0059034A">
        <w:rPr>
          <w:rFonts w:ascii="Arial" w:hAnsi="Arial" w:cs="Arial"/>
        </w:rPr>
        <w:t xml:space="preserve">(i.e. those not offered at the level of diploma, advanced diploma, graduate certificate or graduate diploma) are not subject to the approved course requirements in </w:t>
      </w:r>
      <w:r w:rsidR="001D065E" w:rsidRPr="001D065E">
        <w:rPr>
          <w:rFonts w:ascii="Arial" w:hAnsi="Arial" w:cs="Arial"/>
        </w:rPr>
        <w:t xml:space="preserve">the </w:t>
      </w:r>
      <w:r w:rsidR="001D065E" w:rsidRPr="0059034A">
        <w:rPr>
          <w:rFonts w:ascii="Arial" w:hAnsi="Arial" w:cs="Arial"/>
          <w:i/>
        </w:rPr>
        <w:t>VET Student Loans Act 2016</w:t>
      </w:r>
      <w:r w:rsidR="001D065E" w:rsidRPr="0059034A">
        <w:rPr>
          <w:rFonts w:ascii="Arial" w:hAnsi="Arial" w:cs="Arial"/>
        </w:rPr>
        <w:t>.</w:t>
      </w:r>
    </w:p>
    <w:p w:rsidR="00601469" w:rsidRPr="00941D87" w:rsidRDefault="00834E80" w:rsidP="00804CAC">
      <w:pPr>
        <w:jc w:val="both"/>
        <w:rPr>
          <w:rFonts w:ascii="Arial" w:hAnsi="Arial" w:cs="Arial"/>
        </w:rPr>
      </w:pPr>
      <w:proofErr w:type="gramStart"/>
      <w:r w:rsidRPr="00941D87">
        <w:rPr>
          <w:rFonts w:ascii="Arial" w:hAnsi="Arial" w:cs="Arial"/>
        </w:rPr>
        <w:t>N</w:t>
      </w:r>
      <w:r w:rsidR="000B2A70" w:rsidRPr="00CD11B0">
        <w:rPr>
          <w:rFonts w:ascii="Arial" w:hAnsi="Arial" w:cs="Arial"/>
        </w:rPr>
        <w:t xml:space="preserve">ew </w:t>
      </w:r>
      <w:r w:rsidR="001F680B" w:rsidRPr="00EF33CB">
        <w:rPr>
          <w:rFonts w:ascii="Arial" w:hAnsi="Arial" w:cs="Arial"/>
        </w:rPr>
        <w:t>sub</w:t>
      </w:r>
      <w:r w:rsidR="000B2A70" w:rsidRPr="00EF33CB">
        <w:rPr>
          <w:rFonts w:ascii="Arial" w:hAnsi="Arial" w:cs="Arial"/>
        </w:rPr>
        <w:t xml:space="preserve">paragraph </w:t>
      </w:r>
      <w:r w:rsidRPr="00EF33CB">
        <w:rPr>
          <w:rFonts w:ascii="Arial" w:hAnsi="Arial" w:cs="Arial"/>
        </w:rPr>
        <w:t>10(1)(a)</w:t>
      </w:r>
      <w:r w:rsidR="00E43C8C" w:rsidRPr="00EF33CB">
        <w:rPr>
          <w:rFonts w:ascii="Arial" w:hAnsi="Arial" w:cs="Arial"/>
        </w:rPr>
        <w:t>(iii)</w:t>
      </w:r>
      <w:r w:rsidR="000B2A70" w:rsidRPr="00EF33CB">
        <w:rPr>
          <w:rFonts w:ascii="Arial" w:hAnsi="Arial" w:cs="Arial"/>
        </w:rPr>
        <w:t xml:space="preserve"> </w:t>
      </w:r>
      <w:r w:rsidRPr="00EF33CB">
        <w:rPr>
          <w:rFonts w:ascii="Arial" w:hAnsi="Arial" w:cs="Arial"/>
        </w:rPr>
        <w:t xml:space="preserve">also provides that a </w:t>
      </w:r>
      <w:r w:rsidR="000B2A70" w:rsidRPr="00EF33CB">
        <w:rPr>
          <w:rFonts w:ascii="Arial" w:hAnsi="Arial" w:cs="Arial"/>
        </w:rPr>
        <w:t xml:space="preserve">course specified in item 10 of </w:t>
      </w:r>
      <w:r w:rsidRPr="00EF33CB">
        <w:rPr>
          <w:rFonts w:ascii="Arial" w:hAnsi="Arial" w:cs="Arial"/>
        </w:rPr>
        <w:t>the</w:t>
      </w:r>
      <w:r w:rsidR="000B2A70" w:rsidRPr="00EF33CB">
        <w:rPr>
          <w:rFonts w:ascii="Arial" w:hAnsi="Arial" w:cs="Arial"/>
        </w:rPr>
        <w:t xml:space="preserve"> </w:t>
      </w:r>
      <w:r w:rsidR="005E3F19" w:rsidRPr="00941D87">
        <w:rPr>
          <w:rFonts w:ascii="Arial" w:hAnsi="Arial" w:cs="Arial"/>
        </w:rPr>
        <w:t xml:space="preserve">new </w:t>
      </w:r>
      <w:r w:rsidR="000B2A70" w:rsidRPr="00941D87">
        <w:rPr>
          <w:rFonts w:ascii="Arial" w:hAnsi="Arial" w:cs="Arial"/>
        </w:rPr>
        <w:t>table in Schedule 2</w:t>
      </w:r>
      <w:r w:rsidR="00873FFB" w:rsidRPr="00941D87">
        <w:rPr>
          <w:rFonts w:ascii="Arial" w:hAnsi="Arial" w:cs="Arial"/>
        </w:rPr>
        <w:t xml:space="preserve"> </w:t>
      </w:r>
      <w:r w:rsidR="000B2A70" w:rsidRPr="00941D87">
        <w:rPr>
          <w:rFonts w:ascii="Arial" w:hAnsi="Arial" w:cs="Arial"/>
        </w:rPr>
        <w:t>to the Principal Determination will only be a tertiary course</w:t>
      </w:r>
      <w:r w:rsidR="006C335C" w:rsidRPr="00941D87">
        <w:rPr>
          <w:rFonts w:ascii="Arial" w:hAnsi="Arial" w:cs="Arial"/>
        </w:rPr>
        <w:t xml:space="preserve"> </w:t>
      </w:r>
      <w:r w:rsidRPr="00941D87">
        <w:rPr>
          <w:rFonts w:ascii="Arial" w:hAnsi="Arial" w:cs="Arial"/>
        </w:rPr>
        <w:t>if</w:t>
      </w:r>
      <w:r w:rsidR="006C335C" w:rsidRPr="00941D87">
        <w:rPr>
          <w:rFonts w:ascii="Arial" w:hAnsi="Arial" w:cs="Arial"/>
        </w:rPr>
        <w:t>,</w:t>
      </w:r>
      <w:r w:rsidR="000B2A70" w:rsidRPr="00941D87">
        <w:rPr>
          <w:rFonts w:ascii="Arial" w:hAnsi="Arial" w:cs="Arial"/>
        </w:rPr>
        <w:t xml:space="preserve"> to the extent that the course consists of study in a </w:t>
      </w:r>
      <w:r w:rsidR="00EF33CB" w:rsidRPr="0059034A">
        <w:rPr>
          <w:rFonts w:ascii="Arial" w:hAnsi="Arial" w:cs="Arial"/>
        </w:rPr>
        <w:t xml:space="preserve">VET </w:t>
      </w:r>
      <w:r w:rsidR="00EF33CB" w:rsidRPr="00EF33CB">
        <w:rPr>
          <w:rFonts w:ascii="Arial" w:hAnsi="Arial" w:cs="Arial"/>
        </w:rPr>
        <w:t>course</w:t>
      </w:r>
      <w:r w:rsidR="000B2A70" w:rsidRPr="00EF33CB">
        <w:rPr>
          <w:rFonts w:ascii="Arial" w:hAnsi="Arial" w:cs="Arial"/>
        </w:rPr>
        <w:t xml:space="preserve">, </w:t>
      </w:r>
      <w:r w:rsidR="006C335C" w:rsidRPr="00EF33CB">
        <w:rPr>
          <w:rFonts w:ascii="Arial" w:hAnsi="Arial" w:cs="Arial"/>
        </w:rPr>
        <w:t xml:space="preserve">the course is </w:t>
      </w:r>
      <w:r w:rsidR="000B2A70" w:rsidRPr="00EF33CB">
        <w:rPr>
          <w:rFonts w:ascii="Arial" w:hAnsi="Arial" w:cs="Arial"/>
        </w:rPr>
        <w:t xml:space="preserve">an approved course within the meaning of the </w:t>
      </w:r>
      <w:r w:rsidR="000B2A70" w:rsidRPr="00EF33CB">
        <w:rPr>
          <w:rFonts w:ascii="Arial" w:hAnsi="Arial" w:cs="Arial"/>
          <w:i/>
        </w:rPr>
        <w:t>VET Student Loans Act 2016</w:t>
      </w:r>
      <w:r w:rsidR="006C335C" w:rsidRPr="00941D87">
        <w:rPr>
          <w:rFonts w:ascii="Arial" w:hAnsi="Arial" w:cs="Arial"/>
          <w:i/>
        </w:rPr>
        <w:t>.</w:t>
      </w:r>
      <w:proofErr w:type="gramEnd"/>
      <w:r w:rsidR="000B2A70" w:rsidRPr="00941D87">
        <w:rPr>
          <w:rFonts w:ascii="Arial" w:hAnsi="Arial" w:cs="Arial"/>
        </w:rPr>
        <w:t xml:space="preserve"> </w:t>
      </w:r>
    </w:p>
    <w:p w:rsidR="00787F7D" w:rsidRDefault="00873FFB" w:rsidP="00804CAC">
      <w:pPr>
        <w:jc w:val="both"/>
        <w:rPr>
          <w:rFonts w:ascii="Arial" w:hAnsi="Arial" w:cs="Arial"/>
        </w:rPr>
      </w:pPr>
      <w:r w:rsidRPr="00941D87">
        <w:rPr>
          <w:rFonts w:ascii="Arial" w:hAnsi="Arial" w:cs="Arial"/>
        </w:rPr>
        <w:t>Item 10 of the</w:t>
      </w:r>
      <w:r w:rsidR="005E3F19" w:rsidRPr="00941D87">
        <w:rPr>
          <w:rFonts w:ascii="Arial" w:hAnsi="Arial" w:cs="Arial"/>
        </w:rPr>
        <w:t xml:space="preserve"> new</w:t>
      </w:r>
      <w:r w:rsidRPr="00941D87">
        <w:rPr>
          <w:rFonts w:ascii="Arial" w:hAnsi="Arial" w:cs="Arial"/>
        </w:rPr>
        <w:t xml:space="preserve"> table in Schedule 2 to the Principal Determination </w:t>
      </w:r>
      <w:r w:rsidR="00EF33CB">
        <w:rPr>
          <w:rFonts w:ascii="Arial" w:hAnsi="Arial" w:cs="Arial"/>
        </w:rPr>
        <w:t>addresses</w:t>
      </w:r>
      <w:r w:rsidRPr="00EF33CB">
        <w:rPr>
          <w:rFonts w:ascii="Arial" w:hAnsi="Arial" w:cs="Arial"/>
        </w:rPr>
        <w:t xml:space="preserve"> the situation in which a person undertakes </w:t>
      </w:r>
      <w:r w:rsidR="00DC6B59" w:rsidRPr="00EF33CB">
        <w:rPr>
          <w:rFonts w:ascii="Arial" w:hAnsi="Arial" w:cs="Arial"/>
        </w:rPr>
        <w:t>a</w:t>
      </w:r>
      <w:r w:rsidRPr="00EF33CB">
        <w:rPr>
          <w:rFonts w:ascii="Arial" w:hAnsi="Arial" w:cs="Arial"/>
        </w:rPr>
        <w:t xml:space="preserve"> course consisting of concurrent study in an accredited higher education course and a VET course</w:t>
      </w:r>
      <w:r w:rsidR="005A5B64" w:rsidRPr="00EF33CB">
        <w:rPr>
          <w:rFonts w:ascii="Arial" w:hAnsi="Arial" w:cs="Arial"/>
        </w:rPr>
        <w:t xml:space="preserve"> at two different institutions</w:t>
      </w:r>
      <w:r w:rsidR="001F680B" w:rsidRPr="00EF33CB">
        <w:rPr>
          <w:rFonts w:ascii="Arial" w:hAnsi="Arial" w:cs="Arial"/>
        </w:rPr>
        <w:t>,</w:t>
      </w:r>
      <w:r w:rsidRPr="00EF33CB">
        <w:rPr>
          <w:rFonts w:ascii="Arial" w:hAnsi="Arial" w:cs="Arial"/>
        </w:rPr>
        <w:t xml:space="preserve"> where the </w:t>
      </w:r>
      <w:r w:rsidR="00E24C68" w:rsidRPr="00B52851">
        <w:rPr>
          <w:rFonts w:ascii="Arial" w:hAnsi="Arial" w:cs="Arial"/>
        </w:rPr>
        <w:t xml:space="preserve">VET </w:t>
      </w:r>
      <w:r w:rsidRPr="00EF33CB">
        <w:rPr>
          <w:rFonts w:ascii="Arial" w:hAnsi="Arial" w:cs="Arial"/>
        </w:rPr>
        <w:t>course is a course at the level of diploma, advanced diploma, graduate certificate or graduate diploma.</w:t>
      </w:r>
      <w:r w:rsidR="00DC6B59" w:rsidRPr="00EF33CB">
        <w:rPr>
          <w:rFonts w:ascii="Arial" w:hAnsi="Arial" w:cs="Arial"/>
        </w:rPr>
        <w:t xml:space="preserve"> To the extent that the </w:t>
      </w:r>
      <w:r w:rsidR="007A74EF" w:rsidRPr="00B52851">
        <w:rPr>
          <w:rFonts w:ascii="Arial" w:hAnsi="Arial" w:cs="Arial"/>
        </w:rPr>
        <w:t>VET</w:t>
      </w:r>
      <w:r w:rsidR="00DC6B59" w:rsidRPr="00941D87">
        <w:rPr>
          <w:rFonts w:ascii="Arial" w:hAnsi="Arial" w:cs="Arial"/>
        </w:rPr>
        <w:t xml:space="preserve"> </w:t>
      </w:r>
      <w:r w:rsidR="001F680B" w:rsidRPr="00CD11B0">
        <w:rPr>
          <w:rFonts w:ascii="Arial" w:hAnsi="Arial" w:cs="Arial"/>
        </w:rPr>
        <w:t xml:space="preserve">course </w:t>
      </w:r>
      <w:r w:rsidR="00DC6B59" w:rsidRPr="00EF33CB">
        <w:rPr>
          <w:rFonts w:ascii="Arial" w:hAnsi="Arial" w:cs="Arial"/>
        </w:rPr>
        <w:t xml:space="preserve">is a course at </w:t>
      </w:r>
      <w:r w:rsidR="001F680B" w:rsidRPr="00EF33CB">
        <w:rPr>
          <w:rFonts w:ascii="Arial" w:hAnsi="Arial" w:cs="Arial"/>
        </w:rPr>
        <w:t>one of these</w:t>
      </w:r>
      <w:r w:rsidR="001F4EF5" w:rsidRPr="00EF33CB">
        <w:rPr>
          <w:rFonts w:ascii="Arial" w:hAnsi="Arial" w:cs="Arial"/>
        </w:rPr>
        <w:t xml:space="preserve"> level</w:t>
      </w:r>
      <w:r w:rsidR="001F680B" w:rsidRPr="00EF33CB">
        <w:rPr>
          <w:rFonts w:ascii="Arial" w:hAnsi="Arial" w:cs="Arial"/>
        </w:rPr>
        <w:t>s</w:t>
      </w:r>
      <w:r w:rsidR="001F4EF5" w:rsidRPr="00EF33CB">
        <w:rPr>
          <w:rFonts w:ascii="Arial" w:hAnsi="Arial" w:cs="Arial"/>
        </w:rPr>
        <w:t xml:space="preserve">, new </w:t>
      </w:r>
      <w:r w:rsidR="001F680B" w:rsidRPr="00EF33CB">
        <w:rPr>
          <w:rFonts w:ascii="Arial" w:hAnsi="Arial" w:cs="Arial"/>
        </w:rPr>
        <w:t>sub</w:t>
      </w:r>
      <w:r w:rsidR="001F4EF5" w:rsidRPr="00EF33CB">
        <w:rPr>
          <w:rFonts w:ascii="Arial" w:hAnsi="Arial" w:cs="Arial"/>
        </w:rPr>
        <w:t>paragraph 10(1</w:t>
      </w:r>
      <w:proofErr w:type="gramStart"/>
      <w:r w:rsidR="001F4EF5" w:rsidRPr="00EF33CB">
        <w:rPr>
          <w:rFonts w:ascii="Arial" w:hAnsi="Arial" w:cs="Arial"/>
        </w:rPr>
        <w:t>)(</w:t>
      </w:r>
      <w:proofErr w:type="gramEnd"/>
      <w:r w:rsidR="001F4EF5" w:rsidRPr="00EF33CB">
        <w:rPr>
          <w:rFonts w:ascii="Arial" w:hAnsi="Arial" w:cs="Arial"/>
        </w:rPr>
        <w:t>a)</w:t>
      </w:r>
      <w:r w:rsidR="001F680B" w:rsidRPr="00EF33CB">
        <w:rPr>
          <w:rFonts w:ascii="Arial" w:hAnsi="Arial" w:cs="Arial"/>
        </w:rPr>
        <w:t>(iii)</w:t>
      </w:r>
      <w:r w:rsidR="001F4EF5" w:rsidRPr="00EF33CB">
        <w:rPr>
          <w:rFonts w:ascii="Arial" w:hAnsi="Arial" w:cs="Arial"/>
        </w:rPr>
        <w:t xml:space="preserve"> provides</w:t>
      </w:r>
      <w:r w:rsidR="00DC6B59" w:rsidRPr="00EF33CB">
        <w:rPr>
          <w:rFonts w:ascii="Arial" w:hAnsi="Arial" w:cs="Arial"/>
        </w:rPr>
        <w:t xml:space="preserve"> it is necessary for the course to be an approved course wi</w:t>
      </w:r>
      <w:r w:rsidR="00DC6B59" w:rsidRPr="00941D87">
        <w:rPr>
          <w:rFonts w:ascii="Arial" w:hAnsi="Arial" w:cs="Arial"/>
        </w:rPr>
        <w:t xml:space="preserve">thin the meaning of the </w:t>
      </w:r>
      <w:r w:rsidR="00DC6B59" w:rsidRPr="00941D87">
        <w:rPr>
          <w:rFonts w:ascii="Arial" w:hAnsi="Arial" w:cs="Arial"/>
          <w:i/>
        </w:rPr>
        <w:t>VET Student Loans Act 2016</w:t>
      </w:r>
      <w:r w:rsidR="00DC6B59" w:rsidRPr="00941D87">
        <w:rPr>
          <w:rFonts w:ascii="Arial" w:hAnsi="Arial" w:cs="Arial"/>
        </w:rPr>
        <w:t>.</w:t>
      </w:r>
      <w:r w:rsidR="00DC6B59">
        <w:rPr>
          <w:rFonts w:ascii="Arial" w:hAnsi="Arial" w:cs="Arial"/>
        </w:rPr>
        <w:t xml:space="preserve"> </w:t>
      </w:r>
    </w:p>
    <w:p w:rsidR="000B2A70" w:rsidRPr="00D473D2" w:rsidRDefault="006C335C" w:rsidP="00804CAC">
      <w:pPr>
        <w:jc w:val="both"/>
        <w:rPr>
          <w:rStyle w:val="BookTitle"/>
          <w:rFonts w:ascii="Arial" w:hAnsi="Arial" w:cs="Arial"/>
          <w:i w:val="0"/>
          <w:iCs w:val="0"/>
          <w:smallCaps w:val="0"/>
          <w:spacing w:val="0"/>
        </w:rPr>
      </w:pPr>
      <w:r>
        <w:rPr>
          <w:rFonts w:ascii="Arial" w:hAnsi="Arial" w:cs="Arial"/>
        </w:rPr>
        <w:t xml:space="preserve">Item </w:t>
      </w:r>
      <w:r w:rsidR="00787F7D">
        <w:rPr>
          <w:rFonts w:ascii="Arial" w:hAnsi="Arial" w:cs="Arial"/>
        </w:rPr>
        <w:t>2</w:t>
      </w:r>
      <w:r w:rsidR="00917E21">
        <w:rPr>
          <w:rFonts w:ascii="Arial" w:hAnsi="Arial" w:cs="Arial"/>
        </w:rPr>
        <w:t xml:space="preserve"> </w:t>
      </w:r>
      <w:r>
        <w:rPr>
          <w:rFonts w:ascii="Arial" w:hAnsi="Arial" w:cs="Arial"/>
        </w:rPr>
        <w:t>also inserts new paragraph 10(1</w:t>
      </w:r>
      <w:proofErr w:type="gramStart"/>
      <w:r>
        <w:rPr>
          <w:rFonts w:ascii="Arial" w:hAnsi="Arial" w:cs="Arial"/>
        </w:rPr>
        <w:t>)(</w:t>
      </w:r>
      <w:proofErr w:type="gramEnd"/>
      <w:r>
        <w:rPr>
          <w:rFonts w:ascii="Arial" w:hAnsi="Arial" w:cs="Arial"/>
        </w:rPr>
        <w:t xml:space="preserve">aa) into the Principal Determination. This new paragraph provides that a course </w:t>
      </w:r>
      <w:r w:rsidR="001632D9">
        <w:rPr>
          <w:rFonts w:ascii="Arial" w:hAnsi="Arial" w:cs="Arial"/>
        </w:rPr>
        <w:t>is</w:t>
      </w:r>
      <w:r>
        <w:rPr>
          <w:rFonts w:ascii="Arial" w:hAnsi="Arial" w:cs="Arial"/>
        </w:rPr>
        <w:t xml:space="preserve"> also a tertiary course if it is a </w:t>
      </w:r>
      <w:r w:rsidR="000B2A70" w:rsidRPr="00D473D2">
        <w:rPr>
          <w:rFonts w:ascii="Arial" w:hAnsi="Arial" w:cs="Arial"/>
        </w:rPr>
        <w:t>course to which</w:t>
      </w:r>
      <w:r>
        <w:rPr>
          <w:rFonts w:ascii="Arial" w:hAnsi="Arial" w:cs="Arial"/>
        </w:rPr>
        <w:t xml:space="preserve"> the transitional </w:t>
      </w:r>
      <w:r w:rsidR="00E84568">
        <w:rPr>
          <w:rFonts w:ascii="Arial" w:hAnsi="Arial" w:cs="Arial"/>
        </w:rPr>
        <w:t>arrangements</w:t>
      </w:r>
      <w:r>
        <w:rPr>
          <w:rFonts w:ascii="Arial" w:hAnsi="Arial" w:cs="Arial"/>
        </w:rPr>
        <w:t xml:space="preserve"> in</w:t>
      </w:r>
      <w:r w:rsidR="000B2A70" w:rsidRPr="00D473D2">
        <w:rPr>
          <w:rFonts w:ascii="Arial" w:hAnsi="Arial" w:cs="Arial"/>
        </w:rPr>
        <w:t xml:space="preserve"> new section 11 of the Principal Determination </w:t>
      </w:r>
      <w:r w:rsidR="001632D9">
        <w:rPr>
          <w:rFonts w:ascii="Arial" w:hAnsi="Arial" w:cs="Arial"/>
        </w:rPr>
        <w:t>apply</w:t>
      </w:r>
      <w:r w:rsidR="000B2A70" w:rsidRPr="00D473D2">
        <w:rPr>
          <w:rFonts w:ascii="Arial" w:hAnsi="Arial" w:cs="Arial"/>
        </w:rPr>
        <w:t xml:space="preserve"> (see item </w:t>
      </w:r>
      <w:proofErr w:type="gramStart"/>
      <w:r w:rsidR="00787F7D">
        <w:rPr>
          <w:rFonts w:ascii="Arial" w:hAnsi="Arial" w:cs="Arial"/>
        </w:rPr>
        <w:t>4</w:t>
      </w:r>
      <w:proofErr w:type="gramEnd"/>
      <w:r w:rsidR="007D0B74">
        <w:rPr>
          <w:rFonts w:ascii="Arial" w:hAnsi="Arial" w:cs="Arial"/>
        </w:rPr>
        <w:t xml:space="preserve"> of</w:t>
      </w:r>
      <w:r w:rsidR="008C576E">
        <w:rPr>
          <w:rFonts w:ascii="Arial" w:hAnsi="Arial" w:cs="Arial"/>
        </w:rPr>
        <w:t xml:space="preserve"> Schedule 1 to</w:t>
      </w:r>
      <w:r w:rsidR="007D0B74">
        <w:rPr>
          <w:rFonts w:ascii="Arial" w:hAnsi="Arial" w:cs="Arial"/>
        </w:rPr>
        <w:t xml:space="preserve"> the Amendment Determination</w:t>
      </w:r>
      <w:r w:rsidR="000B2A70" w:rsidRPr="00D473D2">
        <w:rPr>
          <w:rFonts w:ascii="Arial" w:hAnsi="Arial" w:cs="Arial"/>
        </w:rPr>
        <w:t>).</w:t>
      </w:r>
    </w:p>
    <w:p w:rsidR="000961BC" w:rsidRPr="003A5A1E" w:rsidRDefault="00F72C2F" w:rsidP="000961BC">
      <w:pPr>
        <w:jc w:val="both"/>
        <w:rPr>
          <w:rStyle w:val="BookTitle"/>
          <w:rFonts w:ascii="Arial" w:hAnsi="Arial" w:cs="Arial"/>
          <w:i w:val="0"/>
          <w:iCs w:val="0"/>
          <w:smallCaps w:val="0"/>
          <w:spacing w:val="0"/>
        </w:rPr>
      </w:pPr>
      <w:r w:rsidRPr="003A5A1E">
        <w:rPr>
          <w:rStyle w:val="BookTitle"/>
          <w:rFonts w:ascii="Arial" w:hAnsi="Arial" w:cs="Arial"/>
          <w:b/>
          <w:i w:val="0"/>
          <w:iCs w:val="0"/>
          <w:smallCaps w:val="0"/>
          <w:spacing w:val="0"/>
        </w:rPr>
        <w:t xml:space="preserve">Item </w:t>
      </w:r>
      <w:r w:rsidR="00787F7D">
        <w:rPr>
          <w:rStyle w:val="BookTitle"/>
          <w:rFonts w:ascii="Arial" w:hAnsi="Arial" w:cs="Arial"/>
          <w:b/>
          <w:i w:val="0"/>
          <w:iCs w:val="0"/>
          <w:smallCaps w:val="0"/>
          <w:spacing w:val="0"/>
        </w:rPr>
        <w:t>3</w:t>
      </w:r>
      <w:r w:rsidR="00787F7D" w:rsidRPr="003A5A1E">
        <w:rPr>
          <w:rStyle w:val="BookTitle"/>
          <w:rFonts w:ascii="Arial" w:hAnsi="Arial" w:cs="Arial"/>
          <w:i w:val="0"/>
          <w:iCs w:val="0"/>
          <w:smallCaps w:val="0"/>
          <w:spacing w:val="0"/>
        </w:rPr>
        <w:t xml:space="preserve"> </w:t>
      </w:r>
      <w:r w:rsidR="00E50271" w:rsidRPr="003A5A1E">
        <w:rPr>
          <w:rStyle w:val="BookTitle"/>
          <w:rFonts w:ascii="Arial" w:hAnsi="Arial" w:cs="Arial"/>
          <w:i w:val="0"/>
          <w:iCs w:val="0"/>
          <w:smallCaps w:val="0"/>
          <w:spacing w:val="0"/>
        </w:rPr>
        <w:t xml:space="preserve">amends subsection 10(2) of the Principal Determination. </w:t>
      </w:r>
      <w:r w:rsidR="001632D9">
        <w:rPr>
          <w:rStyle w:val="BookTitle"/>
          <w:rFonts w:ascii="Arial" w:hAnsi="Arial" w:cs="Arial"/>
          <w:i w:val="0"/>
          <w:iCs w:val="0"/>
          <w:smallCaps w:val="0"/>
          <w:spacing w:val="0"/>
        </w:rPr>
        <w:t>This</w:t>
      </w:r>
      <w:r w:rsidR="00E50271" w:rsidRPr="003A5A1E">
        <w:rPr>
          <w:rStyle w:val="BookTitle"/>
          <w:rFonts w:ascii="Arial" w:hAnsi="Arial" w:cs="Arial"/>
          <w:i w:val="0"/>
          <w:iCs w:val="0"/>
          <w:smallCaps w:val="0"/>
          <w:spacing w:val="0"/>
        </w:rPr>
        <w:t xml:space="preserve"> amendment </w:t>
      </w:r>
      <w:r w:rsidR="001632D9">
        <w:rPr>
          <w:rStyle w:val="BookTitle"/>
          <w:rFonts w:ascii="Arial" w:hAnsi="Arial" w:cs="Arial"/>
          <w:i w:val="0"/>
          <w:iCs w:val="0"/>
          <w:smallCaps w:val="0"/>
          <w:spacing w:val="0"/>
        </w:rPr>
        <w:t>is</w:t>
      </w:r>
      <w:r w:rsidR="000B2A70" w:rsidRPr="003A5A1E">
        <w:rPr>
          <w:rStyle w:val="BookTitle"/>
          <w:rFonts w:ascii="Arial" w:hAnsi="Arial" w:cs="Arial"/>
          <w:i w:val="0"/>
          <w:iCs w:val="0"/>
          <w:smallCaps w:val="0"/>
          <w:spacing w:val="0"/>
        </w:rPr>
        <w:t xml:space="preserve"> consequential </w:t>
      </w:r>
      <w:r w:rsidR="00D473D2" w:rsidRPr="003A5A1E">
        <w:rPr>
          <w:rStyle w:val="BookTitle"/>
          <w:rFonts w:ascii="Arial" w:hAnsi="Arial" w:cs="Arial"/>
          <w:i w:val="0"/>
          <w:iCs w:val="0"/>
          <w:smallCaps w:val="0"/>
          <w:spacing w:val="0"/>
        </w:rPr>
        <w:t>to</w:t>
      </w:r>
      <w:r w:rsidR="000B2A70" w:rsidRPr="003A5A1E">
        <w:rPr>
          <w:rStyle w:val="BookTitle"/>
          <w:rFonts w:ascii="Arial" w:hAnsi="Arial" w:cs="Arial"/>
          <w:i w:val="0"/>
          <w:iCs w:val="0"/>
          <w:smallCaps w:val="0"/>
          <w:spacing w:val="0"/>
        </w:rPr>
        <w:t xml:space="preserve"> the amendments made </w:t>
      </w:r>
      <w:r w:rsidR="00E50271" w:rsidRPr="003A5A1E">
        <w:rPr>
          <w:rStyle w:val="BookTitle"/>
          <w:rFonts w:ascii="Arial" w:hAnsi="Arial" w:cs="Arial"/>
          <w:i w:val="0"/>
          <w:iCs w:val="0"/>
          <w:smallCaps w:val="0"/>
          <w:spacing w:val="0"/>
        </w:rPr>
        <w:t>by</w:t>
      </w:r>
      <w:r w:rsidR="000B2A70" w:rsidRPr="003A5A1E">
        <w:rPr>
          <w:rStyle w:val="BookTitle"/>
          <w:rFonts w:ascii="Arial" w:hAnsi="Arial" w:cs="Arial"/>
          <w:i w:val="0"/>
          <w:iCs w:val="0"/>
          <w:smallCaps w:val="0"/>
          <w:spacing w:val="0"/>
        </w:rPr>
        <w:t xml:space="preserve"> item </w:t>
      </w:r>
      <w:r w:rsidR="00787F7D">
        <w:rPr>
          <w:rStyle w:val="BookTitle"/>
          <w:rFonts w:ascii="Arial" w:hAnsi="Arial" w:cs="Arial"/>
          <w:i w:val="0"/>
          <w:iCs w:val="0"/>
          <w:smallCaps w:val="0"/>
          <w:spacing w:val="0"/>
        </w:rPr>
        <w:t>2</w:t>
      </w:r>
      <w:r w:rsidR="007D0B74">
        <w:rPr>
          <w:rStyle w:val="BookTitle"/>
          <w:rFonts w:ascii="Arial" w:hAnsi="Arial" w:cs="Arial"/>
          <w:i w:val="0"/>
          <w:iCs w:val="0"/>
          <w:smallCaps w:val="0"/>
          <w:spacing w:val="0"/>
        </w:rPr>
        <w:t xml:space="preserve"> </w:t>
      </w:r>
      <w:r w:rsidR="007D0B74">
        <w:rPr>
          <w:rFonts w:ascii="Arial" w:hAnsi="Arial" w:cs="Arial"/>
        </w:rPr>
        <w:t xml:space="preserve">of </w:t>
      </w:r>
      <w:r w:rsidR="008C576E">
        <w:rPr>
          <w:rFonts w:ascii="Arial" w:hAnsi="Arial" w:cs="Arial"/>
        </w:rPr>
        <w:t xml:space="preserve">Schedule 1 to </w:t>
      </w:r>
      <w:r w:rsidR="007D0B74">
        <w:rPr>
          <w:rFonts w:ascii="Arial" w:hAnsi="Arial" w:cs="Arial"/>
        </w:rPr>
        <w:t>the Amendment Determination</w:t>
      </w:r>
      <w:r w:rsidR="000B2A70" w:rsidRPr="003A5A1E">
        <w:rPr>
          <w:rStyle w:val="BookTitle"/>
          <w:rFonts w:ascii="Arial" w:hAnsi="Arial" w:cs="Arial"/>
          <w:i w:val="0"/>
          <w:iCs w:val="0"/>
          <w:smallCaps w:val="0"/>
          <w:spacing w:val="0"/>
        </w:rPr>
        <w:t>.</w:t>
      </w:r>
    </w:p>
    <w:p w:rsidR="003A5A1E" w:rsidRPr="00B52851" w:rsidRDefault="00F72C2F" w:rsidP="000961BC">
      <w:pPr>
        <w:jc w:val="both"/>
        <w:rPr>
          <w:rStyle w:val="BookTitle"/>
          <w:rFonts w:ascii="Arial" w:hAnsi="Arial" w:cs="Arial"/>
          <w:i w:val="0"/>
          <w:iCs w:val="0"/>
          <w:smallCaps w:val="0"/>
          <w:spacing w:val="0"/>
        </w:rPr>
      </w:pPr>
      <w:r w:rsidRPr="00B52851">
        <w:rPr>
          <w:rStyle w:val="BookTitle"/>
          <w:rFonts w:ascii="Arial" w:hAnsi="Arial" w:cs="Arial"/>
          <w:b/>
          <w:i w:val="0"/>
          <w:iCs w:val="0"/>
          <w:smallCaps w:val="0"/>
          <w:spacing w:val="0"/>
        </w:rPr>
        <w:t xml:space="preserve">Item </w:t>
      </w:r>
      <w:r w:rsidR="00787F7D" w:rsidRPr="00B52851">
        <w:rPr>
          <w:rStyle w:val="BookTitle"/>
          <w:rFonts w:ascii="Arial" w:hAnsi="Arial" w:cs="Arial"/>
          <w:b/>
          <w:i w:val="0"/>
          <w:iCs w:val="0"/>
          <w:smallCaps w:val="0"/>
          <w:spacing w:val="0"/>
        </w:rPr>
        <w:t xml:space="preserve">4 </w:t>
      </w:r>
      <w:r w:rsidR="00D473D2" w:rsidRPr="00B52851">
        <w:rPr>
          <w:rStyle w:val="BookTitle"/>
          <w:rFonts w:ascii="Arial" w:hAnsi="Arial" w:cs="Arial"/>
          <w:i w:val="0"/>
          <w:iCs w:val="0"/>
          <w:smallCaps w:val="0"/>
          <w:spacing w:val="0"/>
        </w:rPr>
        <w:t xml:space="preserve">provides for transitional arrangements </w:t>
      </w:r>
      <w:r w:rsidR="00FF0603" w:rsidRPr="00B52851">
        <w:rPr>
          <w:rStyle w:val="BookTitle"/>
          <w:rFonts w:ascii="Arial" w:hAnsi="Arial" w:cs="Arial"/>
          <w:i w:val="0"/>
          <w:iCs w:val="0"/>
          <w:smallCaps w:val="0"/>
          <w:spacing w:val="0"/>
        </w:rPr>
        <w:t xml:space="preserve">by inserting new section 11 into the Principal Determination. </w:t>
      </w:r>
    </w:p>
    <w:p w:rsidR="003A5A1E" w:rsidRPr="00B52851" w:rsidRDefault="003A5A1E" w:rsidP="003A5A1E">
      <w:pPr>
        <w:pStyle w:val="Default"/>
        <w:rPr>
          <w:rStyle w:val="BookTitle"/>
          <w:i w:val="0"/>
          <w:iCs w:val="0"/>
          <w:smallCaps w:val="0"/>
          <w:spacing w:val="0"/>
        </w:rPr>
      </w:pPr>
    </w:p>
    <w:p w:rsidR="003A5A1E" w:rsidRPr="00B52851" w:rsidRDefault="003A5A1E" w:rsidP="003A5A1E">
      <w:pPr>
        <w:pStyle w:val="Default"/>
        <w:rPr>
          <w:rStyle w:val="BookTitle"/>
          <w:i w:val="0"/>
          <w:iCs w:val="0"/>
          <w:smallCaps w:val="0"/>
          <w:spacing w:val="0"/>
          <w:szCs w:val="20"/>
        </w:rPr>
      </w:pPr>
      <w:proofErr w:type="gramStart"/>
      <w:r w:rsidRPr="00B52851">
        <w:rPr>
          <w:rStyle w:val="BookTitle"/>
          <w:i w:val="0"/>
          <w:iCs w:val="0"/>
          <w:smallCaps w:val="0"/>
          <w:spacing w:val="0"/>
        </w:rPr>
        <w:t xml:space="preserve">These transitional arrangements ensure that where </w:t>
      </w:r>
      <w:r w:rsidRPr="00B52851">
        <w:rPr>
          <w:szCs w:val="20"/>
        </w:rPr>
        <w:t xml:space="preserve">a student receives a student payment for a </w:t>
      </w:r>
      <w:r w:rsidR="00787F7D" w:rsidRPr="00B52851">
        <w:rPr>
          <w:szCs w:val="20"/>
        </w:rPr>
        <w:t xml:space="preserve">VET </w:t>
      </w:r>
      <w:r w:rsidRPr="00B52851">
        <w:rPr>
          <w:szCs w:val="20"/>
        </w:rPr>
        <w:t xml:space="preserve">course </w:t>
      </w:r>
      <w:r w:rsidRPr="00B52851">
        <w:t>and the course ceases to be approved for VET Student Loans</w:t>
      </w:r>
      <w:r w:rsidR="006A110D" w:rsidRPr="00B52851">
        <w:t xml:space="preserve"> (under the </w:t>
      </w:r>
      <w:r w:rsidR="006A110D" w:rsidRPr="00B52851">
        <w:rPr>
          <w:i/>
        </w:rPr>
        <w:t>VET Student Loans Act 2016</w:t>
      </w:r>
      <w:r w:rsidR="006A110D" w:rsidRPr="00B52851">
        <w:t>)</w:t>
      </w:r>
      <w:r w:rsidRPr="00B52851">
        <w:t>, the student will continue to receive their student payment for the remainder of the course provided</w:t>
      </w:r>
      <w:r w:rsidR="0079023C">
        <w:t xml:space="preserve"> that, after the course</w:t>
      </w:r>
      <w:r w:rsidR="00BE58B4">
        <w:t xml:space="preserve"> ceases to be approved,</w:t>
      </w:r>
      <w:r w:rsidRPr="00B52851">
        <w:t xml:space="preserve"> they continue to receive the relevant </w:t>
      </w:r>
      <w:r w:rsidRPr="00B52851">
        <w:rPr>
          <w:szCs w:val="20"/>
        </w:rPr>
        <w:t xml:space="preserve">student </w:t>
      </w:r>
      <w:r w:rsidRPr="00B52851">
        <w:t>payment without a break.</w:t>
      </w:r>
      <w:proofErr w:type="gramEnd"/>
      <w:r w:rsidRPr="00B52851">
        <w:rPr>
          <w:szCs w:val="20"/>
        </w:rPr>
        <w:t xml:space="preserve"> </w:t>
      </w:r>
    </w:p>
    <w:p w:rsidR="003A5A1E" w:rsidRPr="00B52851" w:rsidRDefault="003A5A1E" w:rsidP="000961BC">
      <w:pPr>
        <w:jc w:val="both"/>
        <w:rPr>
          <w:rStyle w:val="BookTitle"/>
          <w:rFonts w:ascii="Arial" w:hAnsi="Arial" w:cs="Arial"/>
          <w:b/>
          <w:i w:val="0"/>
          <w:iCs w:val="0"/>
          <w:smallCaps w:val="0"/>
          <w:spacing w:val="0"/>
        </w:rPr>
      </w:pPr>
      <w:proofErr w:type="gramStart"/>
      <w:r w:rsidRPr="00B52851">
        <w:rPr>
          <w:rStyle w:val="BookTitle"/>
          <w:rFonts w:ascii="Arial" w:hAnsi="Arial" w:cs="Arial"/>
          <w:i w:val="0"/>
          <w:iCs w:val="0"/>
          <w:smallCaps w:val="0"/>
          <w:spacing w:val="0"/>
        </w:rPr>
        <w:t xml:space="preserve">These transitional arrangements also ensure that where a student receives a student payment for a </w:t>
      </w:r>
      <w:r w:rsidR="00787F7D" w:rsidRPr="00B52851">
        <w:rPr>
          <w:rStyle w:val="BookTitle"/>
          <w:rFonts w:ascii="Arial" w:hAnsi="Arial" w:cs="Arial"/>
          <w:i w:val="0"/>
          <w:iCs w:val="0"/>
          <w:smallCaps w:val="0"/>
          <w:spacing w:val="0"/>
        </w:rPr>
        <w:t xml:space="preserve">higher education </w:t>
      </w:r>
      <w:r w:rsidRPr="00B52851">
        <w:rPr>
          <w:rStyle w:val="BookTitle"/>
          <w:rFonts w:ascii="Arial" w:hAnsi="Arial" w:cs="Arial"/>
          <w:i w:val="0"/>
          <w:iCs w:val="0"/>
          <w:smallCaps w:val="0"/>
          <w:spacing w:val="0"/>
        </w:rPr>
        <w:t>course and the course provider loses its approval under HELP</w:t>
      </w:r>
      <w:r w:rsidR="006A110D" w:rsidRPr="00B52851">
        <w:rPr>
          <w:rStyle w:val="BookTitle"/>
          <w:rFonts w:ascii="Arial" w:hAnsi="Arial" w:cs="Arial"/>
          <w:i w:val="0"/>
          <w:iCs w:val="0"/>
          <w:smallCaps w:val="0"/>
          <w:spacing w:val="0"/>
        </w:rPr>
        <w:t xml:space="preserve"> </w:t>
      </w:r>
      <w:r w:rsidR="006A110D" w:rsidRPr="001E2DD0">
        <w:rPr>
          <w:rStyle w:val="BookTitle"/>
          <w:rFonts w:ascii="Arial" w:hAnsi="Arial" w:cs="Arial"/>
          <w:i w:val="0"/>
          <w:iCs w:val="0"/>
          <w:smallCaps w:val="0"/>
          <w:spacing w:val="0"/>
        </w:rPr>
        <w:t xml:space="preserve">(under the </w:t>
      </w:r>
      <w:r w:rsidR="006A110D" w:rsidRPr="001E2DD0">
        <w:rPr>
          <w:rStyle w:val="BookTitle"/>
          <w:rFonts w:ascii="Arial" w:hAnsi="Arial" w:cs="Arial"/>
          <w:iCs w:val="0"/>
          <w:smallCaps w:val="0"/>
          <w:spacing w:val="0"/>
        </w:rPr>
        <w:t>H</w:t>
      </w:r>
      <w:r w:rsidR="006A110D" w:rsidRPr="00601469">
        <w:rPr>
          <w:rStyle w:val="BookTitle"/>
          <w:rFonts w:ascii="Arial" w:hAnsi="Arial" w:cs="Arial"/>
          <w:iCs w:val="0"/>
          <w:smallCaps w:val="0"/>
          <w:spacing w:val="0"/>
        </w:rPr>
        <w:t>igher Education Support Act 2003</w:t>
      </w:r>
      <w:r w:rsidR="006A110D" w:rsidRPr="001E2DD0">
        <w:rPr>
          <w:rStyle w:val="BookTitle"/>
          <w:rFonts w:ascii="Arial" w:hAnsi="Arial" w:cs="Arial"/>
          <w:i w:val="0"/>
          <w:iCs w:val="0"/>
          <w:smallCaps w:val="0"/>
          <w:spacing w:val="0"/>
        </w:rPr>
        <w:t>)</w:t>
      </w:r>
      <w:r w:rsidRPr="00B52851">
        <w:rPr>
          <w:rStyle w:val="BookTitle"/>
          <w:rFonts w:ascii="Arial" w:hAnsi="Arial" w:cs="Arial"/>
          <w:i w:val="0"/>
          <w:iCs w:val="0"/>
          <w:smallCaps w:val="0"/>
          <w:spacing w:val="0"/>
        </w:rPr>
        <w:t>,</w:t>
      </w:r>
      <w:r w:rsidR="009E4A88" w:rsidRPr="00B52851">
        <w:rPr>
          <w:rStyle w:val="BookTitle"/>
          <w:rFonts w:ascii="Arial" w:hAnsi="Arial" w:cs="Arial"/>
          <w:i w:val="0"/>
          <w:iCs w:val="0"/>
          <w:smallCaps w:val="0"/>
          <w:spacing w:val="0"/>
        </w:rPr>
        <w:t xml:space="preserve"> </w:t>
      </w:r>
      <w:r w:rsidRPr="00B52851">
        <w:rPr>
          <w:rStyle w:val="BookTitle"/>
          <w:rFonts w:ascii="Arial" w:hAnsi="Arial" w:cs="Arial"/>
          <w:i w:val="0"/>
          <w:iCs w:val="0"/>
          <w:smallCaps w:val="0"/>
          <w:spacing w:val="0"/>
        </w:rPr>
        <w:t>the student will continue to receive their student payment for the remainder of the course provided</w:t>
      </w:r>
      <w:r w:rsidR="00BE58B4" w:rsidRPr="00BE58B4">
        <w:rPr>
          <w:rStyle w:val="BookTitle"/>
          <w:rFonts w:ascii="Arial" w:hAnsi="Arial" w:cs="Arial"/>
          <w:i w:val="0"/>
          <w:iCs w:val="0"/>
          <w:smallCaps w:val="0"/>
          <w:spacing w:val="0"/>
        </w:rPr>
        <w:t xml:space="preserve"> that, after the </w:t>
      </w:r>
      <w:r w:rsidR="00BE58B4">
        <w:rPr>
          <w:rStyle w:val="BookTitle"/>
          <w:rFonts w:ascii="Arial" w:hAnsi="Arial" w:cs="Arial"/>
          <w:i w:val="0"/>
          <w:iCs w:val="0"/>
          <w:smallCaps w:val="0"/>
          <w:spacing w:val="0"/>
        </w:rPr>
        <w:t>provider</w:t>
      </w:r>
      <w:r w:rsidR="00BE58B4" w:rsidRPr="00BE58B4">
        <w:rPr>
          <w:rStyle w:val="BookTitle"/>
          <w:rFonts w:ascii="Arial" w:hAnsi="Arial" w:cs="Arial"/>
          <w:i w:val="0"/>
          <w:iCs w:val="0"/>
          <w:smallCaps w:val="0"/>
          <w:spacing w:val="0"/>
        </w:rPr>
        <w:t xml:space="preserve"> ceases to be approved, </w:t>
      </w:r>
      <w:r w:rsidRPr="00B52851">
        <w:rPr>
          <w:rStyle w:val="BookTitle"/>
          <w:rFonts w:ascii="Arial" w:hAnsi="Arial" w:cs="Arial"/>
          <w:i w:val="0"/>
          <w:iCs w:val="0"/>
          <w:smallCaps w:val="0"/>
          <w:spacing w:val="0"/>
        </w:rPr>
        <w:t>they continue to receive the relevant student payment without a break.</w:t>
      </w:r>
      <w:proofErr w:type="gramEnd"/>
    </w:p>
    <w:p w:rsidR="00D473D2" w:rsidRPr="00B52851" w:rsidRDefault="00D473D2" w:rsidP="00D473D2">
      <w:pPr>
        <w:jc w:val="both"/>
        <w:rPr>
          <w:rStyle w:val="BookTitle"/>
          <w:rFonts w:ascii="Arial" w:hAnsi="Arial" w:cs="Arial"/>
          <w:i w:val="0"/>
          <w:iCs w:val="0"/>
          <w:smallCaps w:val="0"/>
          <w:spacing w:val="0"/>
        </w:rPr>
      </w:pPr>
      <w:r w:rsidRPr="00B52851">
        <w:rPr>
          <w:rStyle w:val="BookTitle"/>
          <w:rFonts w:ascii="Arial" w:hAnsi="Arial" w:cs="Arial"/>
          <w:b/>
          <w:i w:val="0"/>
          <w:iCs w:val="0"/>
          <w:smallCaps w:val="0"/>
          <w:spacing w:val="0"/>
        </w:rPr>
        <w:t>New subsection 11(1)</w:t>
      </w:r>
      <w:r w:rsidRPr="00B52851">
        <w:rPr>
          <w:rStyle w:val="BookTitle"/>
          <w:rFonts w:ascii="Arial" w:hAnsi="Arial" w:cs="Arial"/>
          <w:i w:val="0"/>
          <w:iCs w:val="0"/>
          <w:smallCaps w:val="0"/>
          <w:spacing w:val="0"/>
        </w:rPr>
        <w:t xml:space="preserve"> provides that for the purposes of new paragraph 10(1</w:t>
      </w:r>
      <w:proofErr w:type="gramStart"/>
      <w:r w:rsidRPr="00B52851">
        <w:rPr>
          <w:rStyle w:val="BookTitle"/>
          <w:rFonts w:ascii="Arial" w:hAnsi="Arial" w:cs="Arial"/>
          <w:i w:val="0"/>
          <w:iCs w:val="0"/>
          <w:smallCaps w:val="0"/>
          <w:spacing w:val="0"/>
        </w:rPr>
        <w:t>)(</w:t>
      </w:r>
      <w:proofErr w:type="gramEnd"/>
      <w:r w:rsidRPr="00B52851">
        <w:rPr>
          <w:rStyle w:val="BookTitle"/>
          <w:rFonts w:ascii="Arial" w:hAnsi="Arial" w:cs="Arial"/>
          <w:i w:val="0"/>
          <w:iCs w:val="0"/>
          <w:smallCaps w:val="0"/>
          <w:spacing w:val="0"/>
        </w:rPr>
        <w:t>aa) of the Principal Determination, new section 11 applies to a course if:</w:t>
      </w:r>
    </w:p>
    <w:p w:rsidR="00D473D2" w:rsidRPr="00B52851" w:rsidRDefault="00D473D2" w:rsidP="00D473D2">
      <w:pPr>
        <w:jc w:val="both"/>
        <w:rPr>
          <w:rStyle w:val="BookTitle"/>
          <w:rFonts w:ascii="Arial" w:hAnsi="Arial" w:cs="Arial"/>
          <w:i w:val="0"/>
          <w:iCs w:val="0"/>
          <w:smallCaps w:val="0"/>
          <w:spacing w:val="0"/>
        </w:rPr>
      </w:pPr>
      <w:r w:rsidRPr="00B52851">
        <w:rPr>
          <w:rStyle w:val="BookTitle"/>
          <w:rFonts w:ascii="Arial" w:hAnsi="Arial" w:cs="Arial"/>
          <w:i w:val="0"/>
          <w:iCs w:val="0"/>
          <w:smallCaps w:val="0"/>
          <w:spacing w:val="0"/>
        </w:rPr>
        <w:t>(a)</w:t>
      </w:r>
      <w:r w:rsidRPr="00B52851">
        <w:rPr>
          <w:rStyle w:val="BookTitle"/>
          <w:rFonts w:ascii="Arial" w:hAnsi="Arial" w:cs="Arial"/>
          <w:i w:val="0"/>
          <w:iCs w:val="0"/>
          <w:smallCaps w:val="0"/>
          <w:spacing w:val="0"/>
        </w:rPr>
        <w:tab/>
        <w:t xml:space="preserve">the course is specified in Column 1 of item 5, 6, 8, 9, 10 or 11 of the </w:t>
      </w:r>
      <w:r w:rsidR="00BE70F7" w:rsidRPr="00B52851">
        <w:rPr>
          <w:rStyle w:val="BookTitle"/>
          <w:rFonts w:ascii="Arial" w:hAnsi="Arial" w:cs="Arial"/>
          <w:i w:val="0"/>
          <w:iCs w:val="0"/>
          <w:smallCaps w:val="0"/>
          <w:spacing w:val="0"/>
        </w:rPr>
        <w:t xml:space="preserve">new </w:t>
      </w:r>
      <w:r w:rsidRPr="00B52851">
        <w:rPr>
          <w:rStyle w:val="BookTitle"/>
          <w:rFonts w:ascii="Arial" w:hAnsi="Arial" w:cs="Arial"/>
          <w:i w:val="0"/>
          <w:iCs w:val="0"/>
          <w:smallCaps w:val="0"/>
          <w:spacing w:val="0"/>
        </w:rPr>
        <w:t xml:space="preserve">table </w:t>
      </w:r>
      <w:r w:rsidR="00BE70F7" w:rsidRPr="00B52851">
        <w:rPr>
          <w:rStyle w:val="BookTitle"/>
          <w:rFonts w:ascii="Arial" w:hAnsi="Arial" w:cs="Arial"/>
          <w:i w:val="0"/>
          <w:iCs w:val="0"/>
          <w:smallCaps w:val="0"/>
          <w:spacing w:val="0"/>
        </w:rPr>
        <w:tab/>
      </w:r>
      <w:r w:rsidRPr="00B52851">
        <w:rPr>
          <w:rStyle w:val="BookTitle"/>
          <w:rFonts w:ascii="Arial" w:hAnsi="Arial" w:cs="Arial"/>
          <w:i w:val="0"/>
          <w:iCs w:val="0"/>
          <w:smallCaps w:val="0"/>
          <w:spacing w:val="0"/>
        </w:rPr>
        <w:t xml:space="preserve">in Schedule 2 to </w:t>
      </w:r>
      <w:r w:rsidR="00B46EBB" w:rsidRPr="00B52851">
        <w:rPr>
          <w:rStyle w:val="BookTitle"/>
          <w:rFonts w:ascii="Arial" w:hAnsi="Arial" w:cs="Arial"/>
          <w:i w:val="0"/>
          <w:iCs w:val="0"/>
          <w:smallCaps w:val="0"/>
          <w:spacing w:val="0"/>
        </w:rPr>
        <w:t>the Principal Determination</w:t>
      </w:r>
      <w:r w:rsidR="00BE70F7" w:rsidRPr="00B52851">
        <w:rPr>
          <w:rStyle w:val="BookTitle"/>
          <w:rFonts w:ascii="Arial" w:hAnsi="Arial" w:cs="Arial"/>
          <w:i w:val="0"/>
          <w:iCs w:val="0"/>
          <w:smallCaps w:val="0"/>
          <w:spacing w:val="0"/>
        </w:rPr>
        <w:t xml:space="preserve"> (see item </w:t>
      </w:r>
      <w:r w:rsidR="008C576E">
        <w:rPr>
          <w:rStyle w:val="BookTitle"/>
          <w:rFonts w:ascii="Arial" w:hAnsi="Arial" w:cs="Arial"/>
          <w:i w:val="0"/>
          <w:iCs w:val="0"/>
          <w:smallCaps w:val="0"/>
          <w:spacing w:val="0"/>
        </w:rPr>
        <w:t>6</w:t>
      </w:r>
      <w:r w:rsidR="00787F7D" w:rsidRPr="00B52851">
        <w:rPr>
          <w:rStyle w:val="BookTitle"/>
          <w:rFonts w:ascii="Arial" w:hAnsi="Arial" w:cs="Arial"/>
          <w:i w:val="0"/>
          <w:iCs w:val="0"/>
          <w:smallCaps w:val="0"/>
          <w:spacing w:val="0"/>
        </w:rPr>
        <w:t xml:space="preserve"> </w:t>
      </w:r>
      <w:r w:rsidR="006C2458">
        <w:rPr>
          <w:rStyle w:val="BookTitle"/>
          <w:rFonts w:ascii="Arial" w:hAnsi="Arial" w:cs="Arial"/>
          <w:i w:val="0"/>
          <w:iCs w:val="0"/>
          <w:smallCaps w:val="0"/>
          <w:spacing w:val="0"/>
        </w:rPr>
        <w:t xml:space="preserve">of Schedule 1 to </w:t>
      </w:r>
      <w:r w:rsidR="00787F7D" w:rsidRPr="00B52851">
        <w:rPr>
          <w:rStyle w:val="BookTitle"/>
          <w:rFonts w:ascii="Arial" w:hAnsi="Arial" w:cs="Arial"/>
          <w:i w:val="0"/>
          <w:iCs w:val="0"/>
          <w:smallCaps w:val="0"/>
          <w:spacing w:val="0"/>
        </w:rPr>
        <w:t xml:space="preserve">the </w:t>
      </w:r>
      <w:r w:rsidR="006C2458">
        <w:rPr>
          <w:rStyle w:val="BookTitle"/>
          <w:rFonts w:ascii="Arial" w:hAnsi="Arial" w:cs="Arial"/>
          <w:i w:val="0"/>
          <w:iCs w:val="0"/>
          <w:smallCaps w:val="0"/>
          <w:spacing w:val="0"/>
        </w:rPr>
        <w:tab/>
      </w:r>
      <w:r w:rsidR="00787F7D" w:rsidRPr="00B52851">
        <w:rPr>
          <w:rStyle w:val="BookTitle"/>
          <w:rFonts w:ascii="Arial" w:hAnsi="Arial" w:cs="Arial"/>
          <w:i w:val="0"/>
          <w:iCs w:val="0"/>
          <w:smallCaps w:val="0"/>
          <w:spacing w:val="0"/>
        </w:rPr>
        <w:t xml:space="preserve">Amendment </w:t>
      </w:r>
      <w:r w:rsidR="00787F7D" w:rsidRPr="00B52851">
        <w:rPr>
          <w:rStyle w:val="BookTitle"/>
          <w:rFonts w:ascii="Arial" w:hAnsi="Arial" w:cs="Arial"/>
          <w:i w:val="0"/>
          <w:iCs w:val="0"/>
          <w:smallCaps w:val="0"/>
          <w:spacing w:val="0"/>
        </w:rPr>
        <w:tab/>
        <w:t>Determination</w:t>
      </w:r>
      <w:r w:rsidR="00BE70F7" w:rsidRPr="00B52851">
        <w:rPr>
          <w:rStyle w:val="BookTitle"/>
          <w:rFonts w:ascii="Arial" w:hAnsi="Arial" w:cs="Arial"/>
          <w:i w:val="0"/>
          <w:iCs w:val="0"/>
          <w:smallCaps w:val="0"/>
          <w:spacing w:val="0"/>
        </w:rPr>
        <w:t>)</w:t>
      </w:r>
      <w:r w:rsidRPr="00B52851">
        <w:rPr>
          <w:rStyle w:val="BookTitle"/>
          <w:rFonts w:ascii="Arial" w:hAnsi="Arial" w:cs="Arial"/>
          <w:i w:val="0"/>
          <w:iCs w:val="0"/>
          <w:smallCaps w:val="0"/>
          <w:spacing w:val="0"/>
        </w:rPr>
        <w:t>; and</w:t>
      </w:r>
    </w:p>
    <w:p w:rsidR="00D473D2" w:rsidRPr="00B52851" w:rsidRDefault="00D473D2" w:rsidP="00D473D2">
      <w:pPr>
        <w:jc w:val="both"/>
        <w:rPr>
          <w:rStyle w:val="BookTitle"/>
          <w:rFonts w:ascii="Arial" w:hAnsi="Arial" w:cs="Arial"/>
          <w:i w:val="0"/>
          <w:iCs w:val="0"/>
          <w:smallCaps w:val="0"/>
          <w:spacing w:val="0"/>
        </w:rPr>
      </w:pPr>
      <w:r w:rsidRPr="00B52851">
        <w:rPr>
          <w:rStyle w:val="BookTitle"/>
          <w:rFonts w:ascii="Arial" w:hAnsi="Arial" w:cs="Arial"/>
          <w:i w:val="0"/>
          <w:iCs w:val="0"/>
          <w:smallCaps w:val="0"/>
          <w:spacing w:val="0"/>
        </w:rPr>
        <w:lastRenderedPageBreak/>
        <w:t>(b)</w:t>
      </w:r>
      <w:r w:rsidRPr="00B52851">
        <w:rPr>
          <w:rStyle w:val="BookTitle"/>
          <w:rFonts w:ascii="Arial" w:hAnsi="Arial" w:cs="Arial"/>
          <w:i w:val="0"/>
          <w:iCs w:val="0"/>
          <w:smallCaps w:val="0"/>
          <w:spacing w:val="0"/>
        </w:rPr>
        <w:tab/>
      </w:r>
      <w:proofErr w:type="gramStart"/>
      <w:r w:rsidRPr="00B52851">
        <w:rPr>
          <w:rStyle w:val="BookTitle"/>
          <w:rFonts w:ascii="Arial" w:hAnsi="Arial" w:cs="Arial"/>
          <w:i w:val="0"/>
          <w:iCs w:val="0"/>
          <w:smallCaps w:val="0"/>
          <w:spacing w:val="0"/>
        </w:rPr>
        <w:t>the</w:t>
      </w:r>
      <w:proofErr w:type="gramEnd"/>
      <w:r w:rsidRPr="00B52851">
        <w:rPr>
          <w:rStyle w:val="BookTitle"/>
          <w:rFonts w:ascii="Arial" w:hAnsi="Arial" w:cs="Arial"/>
          <w:i w:val="0"/>
          <w:iCs w:val="0"/>
          <w:smallCaps w:val="0"/>
          <w:spacing w:val="0"/>
        </w:rPr>
        <w:t xml:space="preserve"> course commenced before, on or after 1 January 2018; and</w:t>
      </w:r>
    </w:p>
    <w:p w:rsidR="00D473D2" w:rsidRPr="00B52851" w:rsidRDefault="00D473D2" w:rsidP="00D473D2">
      <w:pPr>
        <w:jc w:val="both"/>
        <w:rPr>
          <w:rStyle w:val="BookTitle"/>
          <w:rFonts w:ascii="Arial" w:hAnsi="Arial" w:cs="Arial"/>
          <w:i w:val="0"/>
          <w:iCs w:val="0"/>
          <w:smallCaps w:val="0"/>
          <w:spacing w:val="0"/>
        </w:rPr>
      </w:pPr>
      <w:r w:rsidRPr="00B52851">
        <w:rPr>
          <w:rStyle w:val="BookTitle"/>
          <w:rFonts w:ascii="Arial" w:hAnsi="Arial" w:cs="Arial"/>
          <w:i w:val="0"/>
          <w:iCs w:val="0"/>
          <w:smallCaps w:val="0"/>
          <w:spacing w:val="0"/>
        </w:rPr>
        <w:t>(c)</w:t>
      </w:r>
      <w:r w:rsidRPr="00B52851">
        <w:rPr>
          <w:rStyle w:val="BookTitle"/>
          <w:rFonts w:ascii="Arial" w:hAnsi="Arial" w:cs="Arial"/>
          <w:i w:val="0"/>
          <w:iCs w:val="0"/>
          <w:smallCaps w:val="0"/>
          <w:spacing w:val="0"/>
        </w:rPr>
        <w:tab/>
      </w:r>
      <w:proofErr w:type="gramStart"/>
      <w:r w:rsidRPr="00B52851">
        <w:rPr>
          <w:rStyle w:val="BookTitle"/>
          <w:rFonts w:ascii="Arial" w:hAnsi="Arial" w:cs="Arial"/>
          <w:i w:val="0"/>
          <w:iCs w:val="0"/>
          <w:smallCaps w:val="0"/>
          <w:spacing w:val="0"/>
        </w:rPr>
        <w:t>when</w:t>
      </w:r>
      <w:proofErr w:type="gramEnd"/>
      <w:r w:rsidRPr="00B52851">
        <w:rPr>
          <w:rStyle w:val="BookTitle"/>
          <w:rFonts w:ascii="Arial" w:hAnsi="Arial" w:cs="Arial"/>
          <w:i w:val="0"/>
          <w:iCs w:val="0"/>
          <w:smallCaps w:val="0"/>
          <w:spacing w:val="0"/>
        </w:rPr>
        <w:t xml:space="preserve"> the course commenced, it was a tertiary course under paragraph </w:t>
      </w:r>
      <w:r w:rsidR="00FF0603" w:rsidRPr="00B52851">
        <w:rPr>
          <w:rStyle w:val="BookTitle"/>
          <w:rFonts w:ascii="Arial" w:hAnsi="Arial" w:cs="Arial"/>
          <w:i w:val="0"/>
          <w:iCs w:val="0"/>
          <w:smallCaps w:val="0"/>
          <w:spacing w:val="0"/>
        </w:rPr>
        <w:tab/>
      </w:r>
      <w:r w:rsidRPr="00B52851">
        <w:rPr>
          <w:rStyle w:val="BookTitle"/>
          <w:rFonts w:ascii="Arial" w:hAnsi="Arial" w:cs="Arial"/>
          <w:i w:val="0"/>
          <w:iCs w:val="0"/>
          <w:smallCaps w:val="0"/>
          <w:spacing w:val="0"/>
        </w:rPr>
        <w:t xml:space="preserve">10(1)(a) of </w:t>
      </w:r>
      <w:r w:rsidR="00B46EBB" w:rsidRPr="00B52851">
        <w:rPr>
          <w:rStyle w:val="BookTitle"/>
          <w:rFonts w:ascii="Arial" w:hAnsi="Arial" w:cs="Arial"/>
          <w:i w:val="0"/>
          <w:iCs w:val="0"/>
          <w:smallCaps w:val="0"/>
          <w:spacing w:val="0"/>
        </w:rPr>
        <w:t>the Principal Determination</w:t>
      </w:r>
      <w:r w:rsidRPr="00B52851">
        <w:rPr>
          <w:rStyle w:val="BookTitle"/>
          <w:rFonts w:ascii="Arial" w:hAnsi="Arial" w:cs="Arial"/>
          <w:i w:val="0"/>
          <w:iCs w:val="0"/>
          <w:smallCaps w:val="0"/>
          <w:spacing w:val="0"/>
        </w:rPr>
        <w:t>; and</w:t>
      </w:r>
    </w:p>
    <w:p w:rsidR="00D473D2" w:rsidRPr="00B52851" w:rsidRDefault="00D473D2" w:rsidP="00D473D2">
      <w:pPr>
        <w:jc w:val="both"/>
        <w:rPr>
          <w:rStyle w:val="BookTitle"/>
          <w:rFonts w:ascii="Arial" w:hAnsi="Arial" w:cs="Arial"/>
          <w:i w:val="0"/>
          <w:iCs w:val="0"/>
          <w:smallCaps w:val="0"/>
          <w:spacing w:val="0"/>
        </w:rPr>
      </w:pPr>
      <w:r w:rsidRPr="00B52851">
        <w:rPr>
          <w:rStyle w:val="BookTitle"/>
          <w:rFonts w:ascii="Arial" w:hAnsi="Arial" w:cs="Arial"/>
          <w:i w:val="0"/>
          <w:iCs w:val="0"/>
          <w:smallCaps w:val="0"/>
          <w:spacing w:val="0"/>
        </w:rPr>
        <w:t>(d)</w:t>
      </w:r>
      <w:r w:rsidRPr="00B52851">
        <w:rPr>
          <w:rStyle w:val="BookTitle"/>
          <w:rFonts w:ascii="Arial" w:hAnsi="Arial" w:cs="Arial"/>
          <w:i w:val="0"/>
          <w:iCs w:val="0"/>
          <w:smallCaps w:val="0"/>
          <w:spacing w:val="0"/>
        </w:rPr>
        <w:tab/>
      </w:r>
      <w:proofErr w:type="gramStart"/>
      <w:r w:rsidRPr="00B52851">
        <w:rPr>
          <w:rStyle w:val="BookTitle"/>
          <w:rFonts w:ascii="Arial" w:hAnsi="Arial" w:cs="Arial"/>
          <w:i w:val="0"/>
          <w:iCs w:val="0"/>
          <w:smallCaps w:val="0"/>
          <w:spacing w:val="0"/>
        </w:rPr>
        <w:t>the</w:t>
      </w:r>
      <w:proofErr w:type="gramEnd"/>
      <w:r w:rsidRPr="00B52851">
        <w:rPr>
          <w:rStyle w:val="BookTitle"/>
          <w:rFonts w:ascii="Arial" w:hAnsi="Arial" w:cs="Arial"/>
          <w:i w:val="0"/>
          <w:iCs w:val="0"/>
          <w:smallCaps w:val="0"/>
          <w:spacing w:val="0"/>
        </w:rPr>
        <w:t xml:space="preserve"> course has ceased to be a tertiary course under that paragraph.</w:t>
      </w:r>
    </w:p>
    <w:p w:rsidR="00D473D2" w:rsidRPr="00B52851" w:rsidRDefault="00FF0603" w:rsidP="00D473D2">
      <w:pPr>
        <w:jc w:val="both"/>
        <w:rPr>
          <w:rStyle w:val="BookTitle"/>
          <w:rFonts w:ascii="Arial" w:hAnsi="Arial" w:cs="Arial"/>
          <w:i w:val="0"/>
          <w:iCs w:val="0"/>
          <w:smallCaps w:val="0"/>
          <w:spacing w:val="0"/>
        </w:rPr>
      </w:pPr>
      <w:proofErr w:type="gramStart"/>
      <w:r w:rsidRPr="00B52851">
        <w:rPr>
          <w:rStyle w:val="BookTitle"/>
          <w:rFonts w:ascii="Arial" w:hAnsi="Arial" w:cs="Arial"/>
          <w:b/>
          <w:i w:val="0"/>
          <w:iCs w:val="0"/>
          <w:smallCaps w:val="0"/>
          <w:spacing w:val="0"/>
        </w:rPr>
        <w:t>New subsection 11(2)</w:t>
      </w:r>
      <w:r w:rsidRPr="00B52851">
        <w:rPr>
          <w:rStyle w:val="BookTitle"/>
          <w:rFonts w:ascii="Arial" w:hAnsi="Arial" w:cs="Arial"/>
          <w:i w:val="0"/>
          <w:iCs w:val="0"/>
          <w:smallCaps w:val="0"/>
          <w:spacing w:val="0"/>
        </w:rPr>
        <w:t xml:space="preserve"> then provides that new paragraph 10(1)(aa) of the Principal Determination (see item </w:t>
      </w:r>
      <w:r w:rsidR="00787F7D" w:rsidRPr="00B52851">
        <w:rPr>
          <w:rStyle w:val="BookTitle"/>
          <w:rFonts w:ascii="Arial" w:hAnsi="Arial" w:cs="Arial"/>
          <w:i w:val="0"/>
          <w:iCs w:val="0"/>
          <w:smallCaps w:val="0"/>
          <w:spacing w:val="0"/>
        </w:rPr>
        <w:t>2 of</w:t>
      </w:r>
      <w:r w:rsidR="008C576E">
        <w:rPr>
          <w:rStyle w:val="BookTitle"/>
          <w:rFonts w:ascii="Arial" w:hAnsi="Arial" w:cs="Arial"/>
          <w:i w:val="0"/>
          <w:iCs w:val="0"/>
          <w:smallCaps w:val="0"/>
          <w:spacing w:val="0"/>
        </w:rPr>
        <w:t xml:space="preserve"> Schedule 1 to</w:t>
      </w:r>
      <w:r w:rsidR="00787F7D" w:rsidRPr="00B52851">
        <w:rPr>
          <w:rStyle w:val="BookTitle"/>
          <w:rFonts w:ascii="Arial" w:hAnsi="Arial" w:cs="Arial"/>
          <w:i w:val="0"/>
          <w:iCs w:val="0"/>
          <w:smallCaps w:val="0"/>
          <w:spacing w:val="0"/>
        </w:rPr>
        <w:t xml:space="preserve"> the Amendment Determination</w:t>
      </w:r>
      <w:r w:rsidRPr="00B52851">
        <w:rPr>
          <w:rStyle w:val="BookTitle"/>
          <w:rFonts w:ascii="Arial" w:hAnsi="Arial" w:cs="Arial"/>
          <w:i w:val="0"/>
          <w:iCs w:val="0"/>
          <w:smallCaps w:val="0"/>
          <w:spacing w:val="0"/>
        </w:rPr>
        <w:t xml:space="preserve">) </w:t>
      </w:r>
      <w:r w:rsidR="00D473D2" w:rsidRPr="00B52851">
        <w:rPr>
          <w:rStyle w:val="BookTitle"/>
          <w:rFonts w:ascii="Arial" w:hAnsi="Arial" w:cs="Arial"/>
          <w:i w:val="0"/>
          <w:iCs w:val="0"/>
          <w:smallCaps w:val="0"/>
          <w:spacing w:val="0"/>
        </w:rPr>
        <w:t xml:space="preserve">does not apply to the course in relation to a student if, </w:t>
      </w:r>
      <w:r w:rsidR="002A5B6C" w:rsidRPr="002A5B6C">
        <w:rPr>
          <w:rStyle w:val="BookTitle"/>
          <w:rFonts w:ascii="Arial" w:hAnsi="Arial" w:cs="Arial"/>
          <w:i w:val="0"/>
          <w:iCs w:val="0"/>
          <w:smallCaps w:val="0"/>
          <w:spacing w:val="0"/>
        </w:rPr>
        <w:t xml:space="preserve">immediately before the course ceased to be a tertiary course under paragraph 10(1)(a) of </w:t>
      </w:r>
      <w:r w:rsidR="002A5B6C" w:rsidRPr="00AA0441">
        <w:rPr>
          <w:rStyle w:val="BookTitle"/>
          <w:rFonts w:ascii="Arial" w:hAnsi="Arial" w:cs="Arial"/>
          <w:i w:val="0"/>
          <w:iCs w:val="0"/>
          <w:smallCaps w:val="0"/>
          <w:spacing w:val="0"/>
        </w:rPr>
        <w:t>the</w:t>
      </w:r>
      <w:r w:rsidR="004926AD" w:rsidRPr="00B52851">
        <w:rPr>
          <w:rStyle w:val="BookTitle"/>
          <w:rFonts w:ascii="Arial" w:hAnsi="Arial" w:cs="Arial"/>
          <w:i w:val="0"/>
          <w:iCs w:val="0"/>
          <w:smallCaps w:val="0"/>
          <w:spacing w:val="0"/>
        </w:rPr>
        <w:t xml:space="preserve"> Principal Determination</w:t>
      </w:r>
      <w:r w:rsidR="00D473D2" w:rsidRPr="00B52851">
        <w:rPr>
          <w:rStyle w:val="BookTitle"/>
          <w:rFonts w:ascii="Arial" w:hAnsi="Arial" w:cs="Arial"/>
          <w:i w:val="0"/>
          <w:iCs w:val="0"/>
          <w:smallCaps w:val="0"/>
          <w:spacing w:val="0"/>
        </w:rPr>
        <w:t xml:space="preserve">, the student was not receiving a </w:t>
      </w:r>
      <w:r w:rsidR="00D473D2" w:rsidRPr="00B52851">
        <w:rPr>
          <w:rStyle w:val="BookTitle"/>
          <w:rFonts w:ascii="Arial" w:hAnsi="Arial" w:cs="Arial"/>
          <w:b/>
          <w:iCs w:val="0"/>
          <w:smallCaps w:val="0"/>
          <w:spacing w:val="0"/>
        </w:rPr>
        <w:t>student payment</w:t>
      </w:r>
      <w:r w:rsidR="00D473D2" w:rsidRPr="00B52851">
        <w:rPr>
          <w:rStyle w:val="BookTitle"/>
          <w:rFonts w:ascii="Arial" w:hAnsi="Arial" w:cs="Arial"/>
          <w:i w:val="0"/>
          <w:iCs w:val="0"/>
          <w:smallCaps w:val="0"/>
          <w:spacing w:val="0"/>
        </w:rPr>
        <w:t xml:space="preserve"> for the course.</w:t>
      </w:r>
      <w:proofErr w:type="gramEnd"/>
    </w:p>
    <w:p w:rsidR="00D473D2" w:rsidRPr="00B52851" w:rsidRDefault="00FF0603" w:rsidP="00D473D2">
      <w:pPr>
        <w:jc w:val="both"/>
        <w:rPr>
          <w:rStyle w:val="BookTitle"/>
          <w:rFonts w:ascii="Arial" w:hAnsi="Arial" w:cs="Arial"/>
          <w:i w:val="0"/>
          <w:iCs w:val="0"/>
          <w:smallCaps w:val="0"/>
          <w:spacing w:val="0"/>
        </w:rPr>
      </w:pPr>
      <w:proofErr w:type="gramStart"/>
      <w:r w:rsidRPr="00B52851">
        <w:rPr>
          <w:rStyle w:val="BookTitle"/>
          <w:rFonts w:ascii="Arial" w:hAnsi="Arial" w:cs="Arial"/>
          <w:b/>
          <w:i w:val="0"/>
          <w:iCs w:val="0"/>
          <w:smallCaps w:val="0"/>
          <w:spacing w:val="0"/>
        </w:rPr>
        <w:t>New subsection 11(3)</w:t>
      </w:r>
      <w:r w:rsidRPr="00B52851">
        <w:rPr>
          <w:rStyle w:val="BookTitle"/>
          <w:rFonts w:ascii="Arial" w:hAnsi="Arial" w:cs="Arial"/>
          <w:i w:val="0"/>
          <w:iCs w:val="0"/>
          <w:smallCaps w:val="0"/>
          <w:spacing w:val="0"/>
        </w:rPr>
        <w:t xml:space="preserve"> then provides that new paragraph </w:t>
      </w:r>
      <w:r w:rsidR="00D473D2" w:rsidRPr="00B52851">
        <w:rPr>
          <w:rStyle w:val="BookTitle"/>
          <w:rFonts w:ascii="Arial" w:hAnsi="Arial" w:cs="Arial"/>
          <w:i w:val="0"/>
          <w:iCs w:val="0"/>
          <w:smallCaps w:val="0"/>
          <w:spacing w:val="0"/>
        </w:rPr>
        <w:t xml:space="preserve">10(1)(aa) </w:t>
      </w:r>
      <w:r w:rsidRPr="00B52851">
        <w:rPr>
          <w:rStyle w:val="BookTitle"/>
          <w:rFonts w:ascii="Arial" w:hAnsi="Arial" w:cs="Arial"/>
          <w:i w:val="0"/>
          <w:iCs w:val="0"/>
          <w:smallCaps w:val="0"/>
          <w:spacing w:val="0"/>
        </w:rPr>
        <w:t>of the Principal Determination (</w:t>
      </w:r>
      <w:r w:rsidR="00124122" w:rsidRPr="0059034A">
        <w:rPr>
          <w:rStyle w:val="BookTitle"/>
          <w:rFonts w:ascii="Arial" w:hAnsi="Arial" w:cs="Arial"/>
          <w:i w:val="0"/>
          <w:iCs w:val="0"/>
          <w:smallCaps w:val="0"/>
          <w:spacing w:val="0"/>
        </w:rPr>
        <w:t>see item 2 of</w:t>
      </w:r>
      <w:r w:rsidR="00124122">
        <w:rPr>
          <w:rStyle w:val="BookTitle"/>
          <w:rFonts w:ascii="Arial" w:hAnsi="Arial" w:cs="Arial"/>
          <w:i w:val="0"/>
          <w:iCs w:val="0"/>
          <w:smallCaps w:val="0"/>
          <w:spacing w:val="0"/>
        </w:rPr>
        <w:t xml:space="preserve"> Schedule 1 to</w:t>
      </w:r>
      <w:r w:rsidR="00124122" w:rsidRPr="0059034A">
        <w:rPr>
          <w:rStyle w:val="BookTitle"/>
          <w:rFonts w:ascii="Arial" w:hAnsi="Arial" w:cs="Arial"/>
          <w:i w:val="0"/>
          <w:iCs w:val="0"/>
          <w:smallCaps w:val="0"/>
          <w:spacing w:val="0"/>
        </w:rPr>
        <w:t xml:space="preserve"> the Amendment Determination</w:t>
      </w:r>
      <w:r w:rsidRPr="00B52851">
        <w:rPr>
          <w:rStyle w:val="BookTitle"/>
          <w:rFonts w:ascii="Arial" w:hAnsi="Arial" w:cs="Arial"/>
          <w:i w:val="0"/>
          <w:iCs w:val="0"/>
          <w:smallCaps w:val="0"/>
          <w:spacing w:val="0"/>
        </w:rPr>
        <w:t xml:space="preserve">) </w:t>
      </w:r>
      <w:r w:rsidR="00D473D2" w:rsidRPr="00B52851">
        <w:rPr>
          <w:rStyle w:val="BookTitle"/>
          <w:rFonts w:ascii="Arial" w:hAnsi="Arial" w:cs="Arial"/>
          <w:i w:val="0"/>
          <w:iCs w:val="0"/>
          <w:smallCaps w:val="0"/>
          <w:spacing w:val="0"/>
        </w:rPr>
        <w:t xml:space="preserve">ceases to apply to the course in relation to a student if, </w:t>
      </w:r>
      <w:r w:rsidR="00AA0441" w:rsidRPr="00AA0441">
        <w:rPr>
          <w:rStyle w:val="BookTitle"/>
          <w:rFonts w:ascii="Arial" w:hAnsi="Arial" w:cs="Arial"/>
          <w:i w:val="0"/>
          <w:iCs w:val="0"/>
          <w:smallCaps w:val="0"/>
          <w:spacing w:val="0"/>
        </w:rPr>
        <w:t xml:space="preserve">at or after the time the course ceased to be a tertiary course under paragraph 10(1)(a) of </w:t>
      </w:r>
      <w:r w:rsidR="00070498" w:rsidRPr="0059034A">
        <w:rPr>
          <w:rStyle w:val="BookTitle"/>
          <w:rFonts w:ascii="Arial" w:hAnsi="Arial" w:cs="Arial"/>
          <w:i w:val="0"/>
          <w:iCs w:val="0"/>
          <w:smallCaps w:val="0"/>
          <w:spacing w:val="0"/>
        </w:rPr>
        <w:t>the Amendment Determination</w:t>
      </w:r>
      <w:r w:rsidR="00AA0441" w:rsidRPr="00AA0441">
        <w:rPr>
          <w:rStyle w:val="BookTitle"/>
          <w:rFonts w:ascii="Arial" w:hAnsi="Arial" w:cs="Arial"/>
          <w:i w:val="0"/>
          <w:iCs w:val="0"/>
          <w:smallCaps w:val="0"/>
          <w:spacing w:val="0"/>
        </w:rPr>
        <w:t xml:space="preserve"> </w:t>
      </w:r>
      <w:r w:rsidR="00D473D2" w:rsidRPr="00B52851">
        <w:rPr>
          <w:rStyle w:val="BookTitle"/>
          <w:rFonts w:ascii="Arial" w:hAnsi="Arial" w:cs="Arial"/>
          <w:i w:val="0"/>
          <w:iCs w:val="0"/>
          <w:smallCaps w:val="0"/>
          <w:spacing w:val="0"/>
        </w:rPr>
        <w:t xml:space="preserve">but before the student completes the course, the student ceases to be receiving a </w:t>
      </w:r>
      <w:r w:rsidR="00D473D2" w:rsidRPr="00B52851">
        <w:rPr>
          <w:rStyle w:val="BookTitle"/>
          <w:rFonts w:ascii="Arial" w:hAnsi="Arial" w:cs="Arial"/>
          <w:b/>
          <w:iCs w:val="0"/>
          <w:smallCaps w:val="0"/>
          <w:spacing w:val="0"/>
        </w:rPr>
        <w:t>student payment</w:t>
      </w:r>
      <w:r w:rsidR="00D473D2" w:rsidRPr="00B52851">
        <w:rPr>
          <w:rStyle w:val="BookTitle"/>
          <w:rFonts w:ascii="Arial" w:hAnsi="Arial" w:cs="Arial"/>
          <w:i w:val="0"/>
          <w:iCs w:val="0"/>
          <w:smallCaps w:val="0"/>
          <w:spacing w:val="0"/>
        </w:rPr>
        <w:t xml:space="preserve"> for the course.</w:t>
      </w:r>
      <w:proofErr w:type="gramEnd"/>
    </w:p>
    <w:p w:rsidR="00D473D2" w:rsidRPr="00B52851" w:rsidRDefault="00FF0603" w:rsidP="00F14086">
      <w:pPr>
        <w:jc w:val="both"/>
        <w:rPr>
          <w:rStyle w:val="BookTitle"/>
          <w:rFonts w:ascii="Arial" w:hAnsi="Arial" w:cs="Arial"/>
          <w:i w:val="0"/>
          <w:iCs w:val="0"/>
          <w:smallCaps w:val="0"/>
          <w:spacing w:val="0"/>
        </w:rPr>
      </w:pPr>
      <w:r w:rsidRPr="00B52851">
        <w:rPr>
          <w:rStyle w:val="BookTitle"/>
          <w:rFonts w:ascii="Arial" w:hAnsi="Arial" w:cs="Arial"/>
          <w:b/>
          <w:i w:val="0"/>
          <w:iCs w:val="0"/>
          <w:smallCaps w:val="0"/>
          <w:spacing w:val="0"/>
        </w:rPr>
        <w:t>New subsection 11(4)</w:t>
      </w:r>
      <w:r w:rsidRPr="00B52851">
        <w:rPr>
          <w:rStyle w:val="BookTitle"/>
          <w:rFonts w:ascii="Arial" w:hAnsi="Arial" w:cs="Arial"/>
          <w:i w:val="0"/>
          <w:iCs w:val="0"/>
          <w:smallCaps w:val="0"/>
          <w:spacing w:val="0"/>
        </w:rPr>
        <w:t xml:space="preserve"> then provides that a </w:t>
      </w:r>
      <w:r w:rsidR="00D473D2" w:rsidRPr="00B52851">
        <w:rPr>
          <w:rStyle w:val="BookTitle"/>
          <w:rFonts w:ascii="Arial" w:hAnsi="Arial" w:cs="Arial"/>
          <w:i w:val="0"/>
          <w:iCs w:val="0"/>
          <w:smallCaps w:val="0"/>
          <w:spacing w:val="0"/>
        </w:rPr>
        <w:t>student is receiving a student payment for the course if the student is receiving any of the following because the student is undertaking the course:</w:t>
      </w:r>
    </w:p>
    <w:p w:rsidR="00D473D2" w:rsidRPr="00B52851" w:rsidRDefault="00D473D2" w:rsidP="00D473D2">
      <w:pPr>
        <w:jc w:val="both"/>
        <w:rPr>
          <w:rStyle w:val="BookTitle"/>
          <w:rFonts w:ascii="Arial" w:hAnsi="Arial" w:cs="Arial"/>
          <w:i w:val="0"/>
          <w:iCs w:val="0"/>
          <w:smallCaps w:val="0"/>
          <w:spacing w:val="0"/>
        </w:rPr>
      </w:pPr>
      <w:r w:rsidRPr="00B52851">
        <w:rPr>
          <w:rStyle w:val="BookTitle"/>
          <w:rFonts w:ascii="Arial" w:hAnsi="Arial" w:cs="Arial"/>
          <w:i w:val="0"/>
          <w:iCs w:val="0"/>
          <w:smallCaps w:val="0"/>
          <w:spacing w:val="0"/>
        </w:rPr>
        <w:t>(a)</w:t>
      </w:r>
      <w:r w:rsidRPr="00B52851">
        <w:rPr>
          <w:rStyle w:val="BookTitle"/>
          <w:rFonts w:ascii="Arial" w:hAnsi="Arial" w:cs="Arial"/>
          <w:i w:val="0"/>
          <w:iCs w:val="0"/>
          <w:smallCaps w:val="0"/>
          <w:spacing w:val="0"/>
        </w:rPr>
        <w:tab/>
      </w:r>
      <w:proofErr w:type="spellStart"/>
      <w:proofErr w:type="gramStart"/>
      <w:r w:rsidRPr="00B52851">
        <w:rPr>
          <w:rStyle w:val="BookTitle"/>
          <w:rFonts w:ascii="Arial" w:hAnsi="Arial" w:cs="Arial"/>
          <w:i w:val="0"/>
          <w:iCs w:val="0"/>
          <w:smallCaps w:val="0"/>
          <w:spacing w:val="0"/>
        </w:rPr>
        <w:t>austudy</w:t>
      </w:r>
      <w:proofErr w:type="spellEnd"/>
      <w:proofErr w:type="gramEnd"/>
      <w:r w:rsidRPr="00B52851">
        <w:rPr>
          <w:rStyle w:val="BookTitle"/>
          <w:rFonts w:ascii="Arial" w:hAnsi="Arial" w:cs="Arial"/>
          <w:i w:val="0"/>
          <w:iCs w:val="0"/>
          <w:smallCaps w:val="0"/>
          <w:spacing w:val="0"/>
        </w:rPr>
        <w:t xml:space="preserve"> payment under the </w:t>
      </w:r>
      <w:r w:rsidRPr="00B52851">
        <w:rPr>
          <w:rStyle w:val="BookTitle"/>
          <w:rFonts w:ascii="Arial" w:hAnsi="Arial" w:cs="Arial"/>
          <w:iCs w:val="0"/>
          <w:smallCaps w:val="0"/>
          <w:spacing w:val="0"/>
        </w:rPr>
        <w:t>Social Security Act 1991</w:t>
      </w:r>
      <w:r w:rsidRPr="00B52851">
        <w:rPr>
          <w:rStyle w:val="BookTitle"/>
          <w:rFonts w:ascii="Arial" w:hAnsi="Arial" w:cs="Arial"/>
          <w:i w:val="0"/>
          <w:iCs w:val="0"/>
          <w:smallCaps w:val="0"/>
          <w:spacing w:val="0"/>
        </w:rPr>
        <w:t>;</w:t>
      </w:r>
    </w:p>
    <w:p w:rsidR="00D473D2" w:rsidRPr="00B52851" w:rsidRDefault="00D473D2" w:rsidP="00D473D2">
      <w:pPr>
        <w:jc w:val="both"/>
        <w:rPr>
          <w:rStyle w:val="BookTitle"/>
          <w:rFonts w:ascii="Arial" w:hAnsi="Arial" w:cs="Arial"/>
          <w:i w:val="0"/>
          <w:iCs w:val="0"/>
          <w:smallCaps w:val="0"/>
          <w:spacing w:val="0"/>
        </w:rPr>
      </w:pPr>
      <w:r w:rsidRPr="00B52851">
        <w:rPr>
          <w:rStyle w:val="BookTitle"/>
          <w:rFonts w:ascii="Arial" w:hAnsi="Arial" w:cs="Arial"/>
          <w:i w:val="0"/>
          <w:iCs w:val="0"/>
          <w:smallCaps w:val="0"/>
          <w:spacing w:val="0"/>
        </w:rPr>
        <w:t>(b)</w:t>
      </w:r>
      <w:r w:rsidRPr="00B52851">
        <w:rPr>
          <w:rStyle w:val="BookTitle"/>
          <w:rFonts w:ascii="Arial" w:hAnsi="Arial" w:cs="Arial"/>
          <w:i w:val="0"/>
          <w:iCs w:val="0"/>
          <w:smallCaps w:val="0"/>
          <w:spacing w:val="0"/>
        </w:rPr>
        <w:tab/>
      </w:r>
      <w:proofErr w:type="gramStart"/>
      <w:r w:rsidRPr="00B52851">
        <w:rPr>
          <w:rStyle w:val="BookTitle"/>
          <w:rFonts w:ascii="Arial" w:hAnsi="Arial" w:cs="Arial"/>
          <w:i w:val="0"/>
          <w:iCs w:val="0"/>
          <w:smallCaps w:val="0"/>
          <w:spacing w:val="0"/>
        </w:rPr>
        <w:t>assistance</w:t>
      </w:r>
      <w:proofErr w:type="gramEnd"/>
      <w:r w:rsidRPr="00B52851">
        <w:rPr>
          <w:rStyle w:val="BookTitle"/>
          <w:rFonts w:ascii="Arial" w:hAnsi="Arial" w:cs="Arial"/>
          <w:i w:val="0"/>
          <w:iCs w:val="0"/>
          <w:smallCaps w:val="0"/>
          <w:spacing w:val="0"/>
        </w:rPr>
        <w:t xml:space="preserve"> under the ABSTUDY scheme;</w:t>
      </w:r>
    </w:p>
    <w:p w:rsidR="00D473D2" w:rsidRPr="00B52851" w:rsidRDefault="00FF0603" w:rsidP="00D473D2">
      <w:pPr>
        <w:jc w:val="both"/>
        <w:rPr>
          <w:rStyle w:val="BookTitle"/>
          <w:rFonts w:ascii="Arial" w:hAnsi="Arial" w:cs="Arial"/>
          <w:i w:val="0"/>
          <w:iCs w:val="0"/>
          <w:smallCaps w:val="0"/>
          <w:spacing w:val="0"/>
        </w:rPr>
      </w:pPr>
      <w:r w:rsidRPr="00B52851">
        <w:rPr>
          <w:rStyle w:val="BookTitle"/>
          <w:rFonts w:ascii="Arial" w:hAnsi="Arial" w:cs="Arial"/>
          <w:i w:val="0"/>
          <w:iCs w:val="0"/>
          <w:smallCaps w:val="0"/>
          <w:spacing w:val="0"/>
        </w:rPr>
        <w:t>(</w:t>
      </w:r>
      <w:r w:rsidR="00D473D2" w:rsidRPr="00B52851">
        <w:rPr>
          <w:rStyle w:val="BookTitle"/>
          <w:rFonts w:ascii="Arial" w:hAnsi="Arial" w:cs="Arial"/>
          <w:i w:val="0"/>
          <w:iCs w:val="0"/>
          <w:smallCaps w:val="0"/>
          <w:spacing w:val="0"/>
        </w:rPr>
        <w:t>c)</w:t>
      </w:r>
      <w:r w:rsidR="00D473D2" w:rsidRPr="00B52851">
        <w:rPr>
          <w:rStyle w:val="BookTitle"/>
          <w:rFonts w:ascii="Arial" w:hAnsi="Arial" w:cs="Arial"/>
          <w:i w:val="0"/>
          <w:iCs w:val="0"/>
          <w:smallCaps w:val="0"/>
          <w:spacing w:val="0"/>
        </w:rPr>
        <w:tab/>
      </w:r>
      <w:proofErr w:type="gramStart"/>
      <w:r w:rsidR="00D473D2" w:rsidRPr="00B52851">
        <w:rPr>
          <w:rStyle w:val="BookTitle"/>
          <w:rFonts w:ascii="Arial" w:hAnsi="Arial" w:cs="Arial"/>
          <w:i w:val="0"/>
          <w:iCs w:val="0"/>
          <w:smallCaps w:val="0"/>
          <w:spacing w:val="0"/>
        </w:rPr>
        <w:t>youth</w:t>
      </w:r>
      <w:proofErr w:type="gramEnd"/>
      <w:r w:rsidR="00D473D2" w:rsidRPr="00B52851">
        <w:rPr>
          <w:rStyle w:val="BookTitle"/>
          <w:rFonts w:ascii="Arial" w:hAnsi="Arial" w:cs="Arial"/>
          <w:i w:val="0"/>
          <w:iCs w:val="0"/>
          <w:smallCaps w:val="0"/>
          <w:spacing w:val="0"/>
        </w:rPr>
        <w:t xml:space="preserve"> allowance under the </w:t>
      </w:r>
      <w:r w:rsidR="00D473D2" w:rsidRPr="00B52851">
        <w:rPr>
          <w:rStyle w:val="BookTitle"/>
          <w:rFonts w:ascii="Arial" w:hAnsi="Arial" w:cs="Arial"/>
          <w:iCs w:val="0"/>
          <w:smallCaps w:val="0"/>
          <w:spacing w:val="0"/>
        </w:rPr>
        <w:t>Social Security Act 1991</w:t>
      </w:r>
      <w:r w:rsidR="00D473D2" w:rsidRPr="00B52851">
        <w:rPr>
          <w:rStyle w:val="BookTitle"/>
          <w:rFonts w:ascii="Arial" w:hAnsi="Arial" w:cs="Arial"/>
          <w:i w:val="0"/>
          <w:iCs w:val="0"/>
          <w:smallCaps w:val="0"/>
          <w:spacing w:val="0"/>
        </w:rPr>
        <w:t xml:space="preserve"> because the student is </w:t>
      </w:r>
      <w:r w:rsidRPr="00B52851">
        <w:rPr>
          <w:rStyle w:val="BookTitle"/>
          <w:rFonts w:ascii="Arial" w:hAnsi="Arial" w:cs="Arial"/>
          <w:i w:val="0"/>
          <w:iCs w:val="0"/>
          <w:smallCaps w:val="0"/>
          <w:spacing w:val="0"/>
        </w:rPr>
        <w:tab/>
      </w:r>
      <w:r w:rsidR="00D473D2" w:rsidRPr="00B52851">
        <w:rPr>
          <w:rStyle w:val="BookTitle"/>
          <w:rFonts w:ascii="Arial" w:hAnsi="Arial" w:cs="Arial"/>
          <w:i w:val="0"/>
          <w:iCs w:val="0"/>
          <w:smallCaps w:val="0"/>
          <w:spacing w:val="0"/>
        </w:rPr>
        <w:t>undertaking full time study;</w:t>
      </w:r>
    </w:p>
    <w:p w:rsidR="00D473D2" w:rsidRPr="003A5A1E" w:rsidRDefault="00FF0603" w:rsidP="000961BC">
      <w:pPr>
        <w:jc w:val="both"/>
        <w:rPr>
          <w:rStyle w:val="BookTitle"/>
          <w:rFonts w:ascii="Arial" w:hAnsi="Arial" w:cs="Arial"/>
          <w:i w:val="0"/>
          <w:iCs w:val="0"/>
          <w:smallCaps w:val="0"/>
          <w:spacing w:val="0"/>
        </w:rPr>
      </w:pPr>
      <w:r w:rsidRPr="00B52851">
        <w:rPr>
          <w:rStyle w:val="BookTitle"/>
          <w:rFonts w:ascii="Arial" w:hAnsi="Arial" w:cs="Arial"/>
          <w:i w:val="0"/>
          <w:iCs w:val="0"/>
          <w:smallCaps w:val="0"/>
          <w:spacing w:val="0"/>
        </w:rPr>
        <w:t>(</w:t>
      </w:r>
      <w:r w:rsidR="00D473D2" w:rsidRPr="00B52851">
        <w:rPr>
          <w:rStyle w:val="BookTitle"/>
          <w:rFonts w:ascii="Arial" w:hAnsi="Arial" w:cs="Arial"/>
          <w:i w:val="0"/>
          <w:iCs w:val="0"/>
          <w:smallCaps w:val="0"/>
          <w:spacing w:val="0"/>
        </w:rPr>
        <w:t>d)</w:t>
      </w:r>
      <w:r w:rsidR="00D473D2" w:rsidRPr="00B52851">
        <w:rPr>
          <w:rStyle w:val="BookTitle"/>
          <w:rFonts w:ascii="Arial" w:hAnsi="Arial" w:cs="Arial"/>
          <w:i w:val="0"/>
          <w:iCs w:val="0"/>
          <w:smallCaps w:val="0"/>
          <w:spacing w:val="0"/>
        </w:rPr>
        <w:tab/>
      </w:r>
      <w:proofErr w:type="gramStart"/>
      <w:r w:rsidR="00D473D2" w:rsidRPr="00B52851">
        <w:rPr>
          <w:rStyle w:val="BookTitle"/>
          <w:rFonts w:ascii="Arial" w:hAnsi="Arial" w:cs="Arial"/>
          <w:i w:val="0"/>
          <w:iCs w:val="0"/>
          <w:smallCaps w:val="0"/>
          <w:spacing w:val="0"/>
        </w:rPr>
        <w:t>pensioner</w:t>
      </w:r>
      <w:proofErr w:type="gramEnd"/>
      <w:r w:rsidR="00D473D2" w:rsidRPr="00B52851">
        <w:rPr>
          <w:rStyle w:val="BookTitle"/>
          <w:rFonts w:ascii="Arial" w:hAnsi="Arial" w:cs="Arial"/>
          <w:i w:val="0"/>
          <w:iCs w:val="0"/>
          <w:smallCaps w:val="0"/>
          <w:spacing w:val="0"/>
        </w:rPr>
        <w:t xml:space="preserve"> education supplement under the </w:t>
      </w:r>
      <w:r w:rsidR="00D473D2" w:rsidRPr="00B52851">
        <w:rPr>
          <w:rStyle w:val="BookTitle"/>
          <w:rFonts w:ascii="Arial" w:hAnsi="Arial" w:cs="Arial"/>
          <w:iCs w:val="0"/>
          <w:smallCaps w:val="0"/>
          <w:spacing w:val="0"/>
        </w:rPr>
        <w:t>Social Security Act 1991</w:t>
      </w:r>
      <w:r w:rsidR="00D473D2" w:rsidRPr="00B52851">
        <w:rPr>
          <w:rStyle w:val="BookTitle"/>
          <w:rFonts w:ascii="Arial" w:hAnsi="Arial" w:cs="Arial"/>
          <w:i w:val="0"/>
          <w:iCs w:val="0"/>
          <w:smallCaps w:val="0"/>
          <w:spacing w:val="0"/>
        </w:rPr>
        <w:t>.</w:t>
      </w:r>
    </w:p>
    <w:p w:rsidR="00EF33CB" w:rsidRPr="00B52851" w:rsidRDefault="00EF33CB" w:rsidP="000961BC">
      <w:pPr>
        <w:jc w:val="both"/>
        <w:rPr>
          <w:rStyle w:val="BookTitle"/>
          <w:rFonts w:ascii="Arial" w:hAnsi="Arial" w:cs="Arial"/>
          <w:i w:val="0"/>
          <w:iCs w:val="0"/>
          <w:smallCaps w:val="0"/>
          <w:spacing w:val="0"/>
        </w:rPr>
      </w:pPr>
      <w:r>
        <w:rPr>
          <w:rStyle w:val="BookTitle"/>
          <w:rFonts w:ascii="Arial" w:hAnsi="Arial" w:cs="Arial"/>
          <w:b/>
          <w:i w:val="0"/>
          <w:iCs w:val="0"/>
          <w:smallCaps w:val="0"/>
          <w:spacing w:val="0"/>
        </w:rPr>
        <w:t>Item 5</w:t>
      </w:r>
      <w:r>
        <w:rPr>
          <w:rStyle w:val="BookTitle"/>
          <w:rFonts w:ascii="Arial" w:hAnsi="Arial" w:cs="Arial"/>
          <w:i w:val="0"/>
          <w:iCs w:val="0"/>
          <w:smallCaps w:val="0"/>
          <w:spacing w:val="0"/>
        </w:rPr>
        <w:t xml:space="preserve"> amends a </w:t>
      </w:r>
      <w:r w:rsidRPr="00EF33CB">
        <w:rPr>
          <w:rStyle w:val="BookTitle"/>
          <w:rFonts w:ascii="Arial" w:hAnsi="Arial" w:cs="Arial"/>
          <w:i w:val="0"/>
          <w:iCs w:val="0"/>
          <w:smallCaps w:val="0"/>
          <w:spacing w:val="0"/>
        </w:rPr>
        <w:t xml:space="preserve">note to </w:t>
      </w:r>
      <w:r>
        <w:rPr>
          <w:rStyle w:val="BookTitle"/>
          <w:rFonts w:ascii="Arial" w:hAnsi="Arial" w:cs="Arial"/>
          <w:i w:val="0"/>
          <w:iCs w:val="0"/>
          <w:smallCaps w:val="0"/>
          <w:spacing w:val="0"/>
        </w:rPr>
        <w:t xml:space="preserve">the heading </w:t>
      </w:r>
      <w:r w:rsidR="00B44D48">
        <w:rPr>
          <w:rStyle w:val="BookTitle"/>
          <w:rFonts w:ascii="Arial" w:hAnsi="Arial" w:cs="Arial"/>
          <w:i w:val="0"/>
          <w:iCs w:val="0"/>
          <w:smallCaps w:val="0"/>
          <w:spacing w:val="0"/>
        </w:rPr>
        <w:t>of</w:t>
      </w:r>
      <w:r>
        <w:rPr>
          <w:rStyle w:val="BookTitle"/>
          <w:rFonts w:ascii="Arial" w:hAnsi="Arial" w:cs="Arial"/>
          <w:i w:val="0"/>
          <w:iCs w:val="0"/>
          <w:smallCaps w:val="0"/>
          <w:spacing w:val="0"/>
        </w:rPr>
        <w:t xml:space="preserve"> </w:t>
      </w:r>
      <w:r w:rsidRPr="00EF33CB">
        <w:rPr>
          <w:rStyle w:val="BookTitle"/>
          <w:rFonts w:ascii="Arial" w:hAnsi="Arial" w:cs="Arial"/>
          <w:i w:val="0"/>
          <w:iCs w:val="0"/>
          <w:smallCaps w:val="0"/>
          <w:spacing w:val="0"/>
        </w:rPr>
        <w:t>Schedule</w:t>
      </w:r>
      <w:r>
        <w:rPr>
          <w:rStyle w:val="BookTitle"/>
          <w:rFonts w:ascii="Arial" w:hAnsi="Arial" w:cs="Arial"/>
          <w:i w:val="0"/>
          <w:iCs w:val="0"/>
          <w:smallCaps w:val="0"/>
          <w:spacing w:val="0"/>
        </w:rPr>
        <w:t xml:space="preserve"> 2</w:t>
      </w:r>
      <w:r w:rsidRPr="00EF33CB">
        <w:rPr>
          <w:rStyle w:val="BookTitle"/>
          <w:rFonts w:ascii="Arial" w:hAnsi="Arial" w:cs="Arial"/>
          <w:i w:val="0"/>
          <w:iCs w:val="0"/>
          <w:smallCaps w:val="0"/>
          <w:spacing w:val="0"/>
        </w:rPr>
        <w:t xml:space="preserve"> </w:t>
      </w:r>
      <w:r w:rsidR="00B44D48">
        <w:rPr>
          <w:rStyle w:val="BookTitle"/>
          <w:rFonts w:ascii="Arial" w:hAnsi="Arial" w:cs="Arial"/>
          <w:i w:val="0"/>
          <w:iCs w:val="0"/>
          <w:smallCaps w:val="0"/>
          <w:spacing w:val="0"/>
        </w:rPr>
        <w:t xml:space="preserve"> to the Principal Determination </w:t>
      </w:r>
      <w:r>
        <w:rPr>
          <w:rStyle w:val="BookTitle"/>
          <w:rFonts w:ascii="Arial" w:hAnsi="Arial" w:cs="Arial"/>
          <w:i w:val="0"/>
          <w:iCs w:val="0"/>
          <w:smallCaps w:val="0"/>
          <w:spacing w:val="0"/>
        </w:rPr>
        <w:t>to refer to new subsection 11(1) (see item 4 of Schedule 1 to the Amendment Determination).</w:t>
      </w:r>
    </w:p>
    <w:p w:rsidR="00F94C02" w:rsidRDefault="00F72C2F" w:rsidP="000961BC">
      <w:pPr>
        <w:jc w:val="both"/>
        <w:rPr>
          <w:rStyle w:val="BookTitle"/>
          <w:rFonts w:ascii="Arial" w:hAnsi="Arial" w:cs="Arial"/>
          <w:i w:val="0"/>
          <w:iCs w:val="0"/>
          <w:smallCaps w:val="0"/>
          <w:spacing w:val="0"/>
        </w:rPr>
      </w:pPr>
      <w:r w:rsidRPr="000B0DF6">
        <w:rPr>
          <w:rStyle w:val="BookTitle"/>
          <w:rFonts w:ascii="Arial" w:hAnsi="Arial" w:cs="Arial"/>
          <w:b/>
          <w:i w:val="0"/>
          <w:iCs w:val="0"/>
          <w:smallCaps w:val="0"/>
          <w:spacing w:val="0"/>
        </w:rPr>
        <w:t xml:space="preserve">Item </w:t>
      </w:r>
      <w:r w:rsidR="00EF33CB">
        <w:rPr>
          <w:rStyle w:val="BookTitle"/>
          <w:rFonts w:ascii="Arial" w:hAnsi="Arial" w:cs="Arial"/>
          <w:b/>
          <w:i w:val="0"/>
          <w:iCs w:val="0"/>
          <w:smallCaps w:val="0"/>
          <w:spacing w:val="0"/>
        </w:rPr>
        <w:t>6</w:t>
      </w:r>
      <w:r w:rsidR="00787F7D" w:rsidRPr="000B0DF6">
        <w:rPr>
          <w:rStyle w:val="BookTitle"/>
          <w:rFonts w:ascii="Arial" w:hAnsi="Arial" w:cs="Arial"/>
          <w:i w:val="0"/>
          <w:iCs w:val="0"/>
          <w:smallCaps w:val="0"/>
          <w:spacing w:val="0"/>
        </w:rPr>
        <w:t xml:space="preserve"> </w:t>
      </w:r>
      <w:r w:rsidR="00D473D2" w:rsidRPr="000B0DF6">
        <w:rPr>
          <w:rStyle w:val="BookTitle"/>
          <w:rFonts w:ascii="Arial" w:hAnsi="Arial" w:cs="Arial"/>
          <w:i w:val="0"/>
          <w:iCs w:val="0"/>
          <w:smallCaps w:val="0"/>
          <w:spacing w:val="0"/>
        </w:rPr>
        <w:t xml:space="preserve">repeals the table in Schedule 2 of the Principal Determination and substitutes a new </w:t>
      </w:r>
      <w:r w:rsidR="00D61B53" w:rsidRPr="000B0DF6">
        <w:rPr>
          <w:rStyle w:val="BookTitle"/>
          <w:rFonts w:ascii="Arial" w:hAnsi="Arial" w:cs="Arial"/>
          <w:i w:val="0"/>
          <w:iCs w:val="0"/>
          <w:smallCaps w:val="0"/>
          <w:spacing w:val="0"/>
        </w:rPr>
        <w:t>table</w:t>
      </w:r>
      <w:r w:rsidR="00D473D2" w:rsidRPr="000B0DF6">
        <w:rPr>
          <w:rStyle w:val="BookTitle"/>
          <w:rFonts w:ascii="Arial" w:hAnsi="Arial" w:cs="Arial"/>
          <w:i w:val="0"/>
          <w:iCs w:val="0"/>
          <w:smallCaps w:val="0"/>
          <w:spacing w:val="0"/>
        </w:rPr>
        <w:t>.</w:t>
      </w:r>
      <w:r w:rsidR="00D473D2">
        <w:rPr>
          <w:rStyle w:val="BookTitle"/>
          <w:rFonts w:ascii="Arial" w:hAnsi="Arial" w:cs="Arial"/>
          <w:i w:val="0"/>
          <w:iCs w:val="0"/>
          <w:smallCaps w:val="0"/>
          <w:spacing w:val="0"/>
        </w:rPr>
        <w:t xml:space="preserve"> </w:t>
      </w:r>
    </w:p>
    <w:p w:rsidR="000961BC" w:rsidRDefault="00F94C02" w:rsidP="000961BC">
      <w:pPr>
        <w:jc w:val="both"/>
        <w:rPr>
          <w:rStyle w:val="BookTitle"/>
          <w:rFonts w:ascii="Arial" w:hAnsi="Arial" w:cs="Arial"/>
          <w:i w:val="0"/>
          <w:iCs w:val="0"/>
          <w:smallCaps w:val="0"/>
          <w:spacing w:val="0"/>
        </w:rPr>
      </w:pPr>
      <w:r>
        <w:rPr>
          <w:rStyle w:val="BookTitle"/>
          <w:rFonts w:ascii="Arial" w:hAnsi="Arial" w:cs="Arial"/>
          <w:i w:val="0"/>
          <w:iCs w:val="0"/>
          <w:smallCaps w:val="0"/>
          <w:spacing w:val="0"/>
        </w:rPr>
        <w:t>Most</w:t>
      </w:r>
      <w:r w:rsidR="00D473D2">
        <w:rPr>
          <w:rStyle w:val="BookTitle"/>
          <w:rFonts w:ascii="Arial" w:hAnsi="Arial" w:cs="Arial"/>
          <w:i w:val="0"/>
          <w:iCs w:val="0"/>
          <w:smallCaps w:val="0"/>
          <w:spacing w:val="0"/>
        </w:rPr>
        <w:t xml:space="preserve"> of the content of the table in Schedule 2 </w:t>
      </w:r>
      <w:proofErr w:type="gramStart"/>
      <w:r w:rsidR="00D473D2">
        <w:rPr>
          <w:rStyle w:val="BookTitle"/>
          <w:rFonts w:ascii="Arial" w:hAnsi="Arial" w:cs="Arial"/>
          <w:i w:val="0"/>
          <w:iCs w:val="0"/>
          <w:smallCaps w:val="0"/>
          <w:spacing w:val="0"/>
        </w:rPr>
        <w:t>has been retained</w:t>
      </w:r>
      <w:proofErr w:type="gramEnd"/>
      <w:r w:rsidR="00D473D2">
        <w:rPr>
          <w:rStyle w:val="BookTitle"/>
          <w:rFonts w:ascii="Arial" w:hAnsi="Arial" w:cs="Arial"/>
          <w:i w:val="0"/>
          <w:iCs w:val="0"/>
          <w:smallCaps w:val="0"/>
          <w:spacing w:val="0"/>
        </w:rPr>
        <w:t xml:space="preserve"> </w:t>
      </w:r>
      <w:r w:rsidR="00A53EFF">
        <w:rPr>
          <w:rStyle w:val="BookTitle"/>
          <w:rFonts w:ascii="Arial" w:hAnsi="Arial" w:cs="Arial"/>
          <w:i w:val="0"/>
          <w:iCs w:val="0"/>
          <w:smallCaps w:val="0"/>
          <w:spacing w:val="0"/>
        </w:rPr>
        <w:t xml:space="preserve">in the new table, </w:t>
      </w:r>
      <w:r w:rsidR="00D473D2">
        <w:rPr>
          <w:rStyle w:val="BookTitle"/>
          <w:rFonts w:ascii="Arial" w:hAnsi="Arial" w:cs="Arial"/>
          <w:i w:val="0"/>
          <w:iCs w:val="0"/>
          <w:smallCaps w:val="0"/>
          <w:spacing w:val="0"/>
        </w:rPr>
        <w:t>with the following changes:</w:t>
      </w:r>
    </w:p>
    <w:p w:rsidR="00D473D2" w:rsidRDefault="00D473D2" w:rsidP="005865E4">
      <w:pPr>
        <w:pStyle w:val="ListParagraph"/>
        <w:numPr>
          <w:ilvl w:val="0"/>
          <w:numId w:val="16"/>
        </w:numPr>
        <w:jc w:val="both"/>
        <w:rPr>
          <w:rStyle w:val="BookTitle"/>
          <w:rFonts w:ascii="Arial" w:hAnsi="Arial" w:cs="Arial"/>
          <w:i w:val="0"/>
          <w:iCs w:val="0"/>
          <w:smallCaps w:val="0"/>
          <w:spacing w:val="0"/>
        </w:rPr>
      </w:pPr>
      <w:r w:rsidRPr="005865E4">
        <w:rPr>
          <w:rStyle w:val="BookTitle"/>
          <w:rFonts w:ascii="Arial" w:hAnsi="Arial" w:cs="Arial"/>
          <w:i w:val="0"/>
          <w:iCs w:val="0"/>
          <w:smallCaps w:val="0"/>
          <w:spacing w:val="0"/>
        </w:rPr>
        <w:t xml:space="preserve">Item numbers have been included in the </w:t>
      </w:r>
      <w:r w:rsidR="002A2D18">
        <w:rPr>
          <w:rStyle w:val="BookTitle"/>
          <w:rFonts w:ascii="Arial" w:hAnsi="Arial" w:cs="Arial"/>
          <w:i w:val="0"/>
          <w:iCs w:val="0"/>
          <w:smallCaps w:val="0"/>
          <w:spacing w:val="0"/>
        </w:rPr>
        <w:t xml:space="preserve">new </w:t>
      </w:r>
      <w:r w:rsidRPr="005865E4">
        <w:rPr>
          <w:rStyle w:val="BookTitle"/>
          <w:rFonts w:ascii="Arial" w:hAnsi="Arial" w:cs="Arial"/>
          <w:i w:val="0"/>
          <w:iCs w:val="0"/>
          <w:smallCaps w:val="0"/>
          <w:spacing w:val="0"/>
        </w:rPr>
        <w:t>table</w:t>
      </w:r>
      <w:r w:rsidR="002A2D18">
        <w:rPr>
          <w:rStyle w:val="BookTitle"/>
          <w:rFonts w:ascii="Arial" w:hAnsi="Arial" w:cs="Arial"/>
          <w:i w:val="0"/>
          <w:iCs w:val="0"/>
          <w:smallCaps w:val="0"/>
          <w:spacing w:val="0"/>
        </w:rPr>
        <w:t xml:space="preserve"> in Schedule 2</w:t>
      </w:r>
      <w:r w:rsidRPr="005865E4">
        <w:rPr>
          <w:rStyle w:val="BookTitle"/>
          <w:rFonts w:ascii="Arial" w:hAnsi="Arial" w:cs="Arial"/>
          <w:i w:val="0"/>
          <w:iCs w:val="0"/>
          <w:smallCaps w:val="0"/>
          <w:spacing w:val="0"/>
        </w:rPr>
        <w:t xml:space="preserve"> to allow for </w:t>
      </w:r>
      <w:r w:rsidR="00A53EFF">
        <w:rPr>
          <w:rStyle w:val="BookTitle"/>
          <w:rFonts w:ascii="Arial" w:hAnsi="Arial" w:cs="Arial"/>
          <w:i w:val="0"/>
          <w:iCs w:val="0"/>
          <w:smallCaps w:val="0"/>
          <w:spacing w:val="0"/>
        </w:rPr>
        <w:t xml:space="preserve">easier </w:t>
      </w:r>
      <w:r w:rsidRPr="005865E4">
        <w:rPr>
          <w:rStyle w:val="BookTitle"/>
          <w:rFonts w:ascii="Arial" w:hAnsi="Arial" w:cs="Arial"/>
          <w:i w:val="0"/>
          <w:iCs w:val="0"/>
          <w:smallCaps w:val="0"/>
          <w:spacing w:val="0"/>
        </w:rPr>
        <w:t>cross-referencing between Schedu</w:t>
      </w:r>
      <w:r w:rsidR="00F94C02">
        <w:rPr>
          <w:rStyle w:val="BookTitle"/>
          <w:rFonts w:ascii="Arial" w:hAnsi="Arial" w:cs="Arial"/>
          <w:i w:val="0"/>
          <w:iCs w:val="0"/>
          <w:smallCaps w:val="0"/>
          <w:spacing w:val="0"/>
        </w:rPr>
        <w:t>le 2</w:t>
      </w:r>
      <w:r w:rsidR="00A53EFF">
        <w:rPr>
          <w:rStyle w:val="BookTitle"/>
          <w:rFonts w:ascii="Arial" w:hAnsi="Arial" w:cs="Arial"/>
          <w:i w:val="0"/>
          <w:iCs w:val="0"/>
          <w:smallCaps w:val="0"/>
          <w:spacing w:val="0"/>
        </w:rPr>
        <w:t xml:space="preserve"> and the new requirements set out in</w:t>
      </w:r>
      <w:r w:rsidR="00F94C02">
        <w:rPr>
          <w:rStyle w:val="BookTitle"/>
          <w:rFonts w:ascii="Arial" w:hAnsi="Arial" w:cs="Arial"/>
          <w:i w:val="0"/>
          <w:iCs w:val="0"/>
          <w:smallCaps w:val="0"/>
          <w:spacing w:val="0"/>
        </w:rPr>
        <w:t xml:space="preserve"> </w:t>
      </w:r>
      <w:r w:rsidRPr="005865E4">
        <w:rPr>
          <w:rStyle w:val="BookTitle"/>
          <w:rFonts w:ascii="Arial" w:hAnsi="Arial" w:cs="Arial"/>
          <w:i w:val="0"/>
          <w:iCs w:val="0"/>
          <w:smallCaps w:val="0"/>
          <w:spacing w:val="0"/>
        </w:rPr>
        <w:t>new paragraph 10(1)(a) and new section 11 (see item</w:t>
      </w:r>
      <w:r w:rsidR="000B50ED">
        <w:rPr>
          <w:rStyle w:val="BookTitle"/>
          <w:rFonts w:ascii="Arial" w:hAnsi="Arial" w:cs="Arial"/>
          <w:i w:val="0"/>
          <w:iCs w:val="0"/>
          <w:smallCaps w:val="0"/>
          <w:spacing w:val="0"/>
        </w:rPr>
        <w:t>s</w:t>
      </w:r>
      <w:r w:rsidRPr="005865E4">
        <w:rPr>
          <w:rStyle w:val="BookTitle"/>
          <w:rFonts w:ascii="Arial" w:hAnsi="Arial" w:cs="Arial"/>
          <w:i w:val="0"/>
          <w:iCs w:val="0"/>
          <w:smallCaps w:val="0"/>
          <w:spacing w:val="0"/>
        </w:rPr>
        <w:t xml:space="preserve"> </w:t>
      </w:r>
      <w:r w:rsidR="00787F7D">
        <w:rPr>
          <w:rStyle w:val="BookTitle"/>
          <w:rFonts w:ascii="Arial" w:hAnsi="Arial" w:cs="Arial"/>
          <w:i w:val="0"/>
          <w:iCs w:val="0"/>
          <w:smallCaps w:val="0"/>
          <w:spacing w:val="0"/>
        </w:rPr>
        <w:t xml:space="preserve">2 </w:t>
      </w:r>
      <w:r w:rsidR="000B50ED">
        <w:rPr>
          <w:rStyle w:val="BookTitle"/>
          <w:rFonts w:ascii="Arial" w:hAnsi="Arial" w:cs="Arial"/>
          <w:i w:val="0"/>
          <w:iCs w:val="0"/>
          <w:smallCaps w:val="0"/>
          <w:spacing w:val="0"/>
        </w:rPr>
        <w:t xml:space="preserve">and </w:t>
      </w:r>
      <w:r w:rsidR="00787F7D">
        <w:rPr>
          <w:rStyle w:val="BookTitle"/>
          <w:rFonts w:ascii="Arial" w:hAnsi="Arial" w:cs="Arial"/>
          <w:i w:val="0"/>
          <w:iCs w:val="0"/>
          <w:smallCaps w:val="0"/>
          <w:spacing w:val="0"/>
        </w:rPr>
        <w:t xml:space="preserve">4 of </w:t>
      </w:r>
      <w:r w:rsidR="008C576E">
        <w:rPr>
          <w:rStyle w:val="BookTitle"/>
          <w:rFonts w:ascii="Arial" w:hAnsi="Arial" w:cs="Arial"/>
          <w:i w:val="0"/>
          <w:iCs w:val="0"/>
          <w:smallCaps w:val="0"/>
          <w:spacing w:val="0"/>
        </w:rPr>
        <w:t xml:space="preserve">Schedule 1 to </w:t>
      </w:r>
      <w:r w:rsidR="00787F7D">
        <w:rPr>
          <w:rStyle w:val="BookTitle"/>
          <w:rFonts w:ascii="Arial" w:hAnsi="Arial" w:cs="Arial"/>
          <w:i w:val="0"/>
          <w:iCs w:val="0"/>
          <w:smallCaps w:val="0"/>
          <w:spacing w:val="0"/>
        </w:rPr>
        <w:t>the Amendment Determination</w:t>
      </w:r>
      <w:r w:rsidRPr="005865E4">
        <w:rPr>
          <w:rStyle w:val="BookTitle"/>
          <w:rFonts w:ascii="Arial" w:hAnsi="Arial" w:cs="Arial"/>
          <w:i w:val="0"/>
          <w:iCs w:val="0"/>
          <w:smallCaps w:val="0"/>
          <w:spacing w:val="0"/>
        </w:rPr>
        <w:t xml:space="preserve">).  </w:t>
      </w:r>
    </w:p>
    <w:p w:rsidR="00F94C02" w:rsidRDefault="00F94C02" w:rsidP="00F94C02">
      <w:pPr>
        <w:pStyle w:val="ListParagraph"/>
        <w:jc w:val="both"/>
        <w:rPr>
          <w:rStyle w:val="BookTitle"/>
          <w:rFonts w:ascii="Arial" w:hAnsi="Arial" w:cs="Arial"/>
          <w:i w:val="0"/>
          <w:iCs w:val="0"/>
          <w:smallCaps w:val="0"/>
          <w:spacing w:val="0"/>
        </w:rPr>
      </w:pPr>
    </w:p>
    <w:p w:rsidR="00F94C02" w:rsidRDefault="00F94C02" w:rsidP="005865E4">
      <w:pPr>
        <w:pStyle w:val="ListParagraph"/>
        <w:numPr>
          <w:ilvl w:val="0"/>
          <w:numId w:val="16"/>
        </w:numPr>
        <w:jc w:val="both"/>
        <w:rPr>
          <w:rStyle w:val="BookTitle"/>
          <w:rFonts w:ascii="Arial" w:hAnsi="Arial" w:cs="Arial"/>
          <w:i w:val="0"/>
          <w:iCs w:val="0"/>
          <w:smallCaps w:val="0"/>
          <w:spacing w:val="0"/>
        </w:rPr>
      </w:pPr>
      <w:r>
        <w:rPr>
          <w:rStyle w:val="BookTitle"/>
          <w:rFonts w:ascii="Arial" w:hAnsi="Arial" w:cs="Arial"/>
          <w:i w:val="0"/>
          <w:iCs w:val="0"/>
          <w:smallCaps w:val="0"/>
          <w:spacing w:val="0"/>
        </w:rPr>
        <w:t xml:space="preserve">The lists of courses in Schedule 2 </w:t>
      </w:r>
      <w:proofErr w:type="gramStart"/>
      <w:r>
        <w:rPr>
          <w:rStyle w:val="BookTitle"/>
          <w:rFonts w:ascii="Arial" w:hAnsi="Arial" w:cs="Arial"/>
          <w:i w:val="0"/>
          <w:iCs w:val="0"/>
          <w:smallCaps w:val="0"/>
          <w:spacing w:val="0"/>
        </w:rPr>
        <w:t xml:space="preserve">have been </w:t>
      </w:r>
      <w:r w:rsidR="00D61B53">
        <w:rPr>
          <w:rStyle w:val="BookTitle"/>
          <w:rFonts w:ascii="Arial" w:hAnsi="Arial" w:cs="Arial"/>
          <w:i w:val="0"/>
          <w:iCs w:val="0"/>
          <w:smallCaps w:val="0"/>
          <w:spacing w:val="0"/>
        </w:rPr>
        <w:t>regrouped</w:t>
      </w:r>
      <w:proofErr w:type="gramEnd"/>
      <w:r>
        <w:rPr>
          <w:rStyle w:val="BookTitle"/>
          <w:rFonts w:ascii="Arial" w:hAnsi="Arial" w:cs="Arial"/>
          <w:i w:val="0"/>
          <w:iCs w:val="0"/>
          <w:smallCaps w:val="0"/>
          <w:spacing w:val="0"/>
        </w:rPr>
        <w:t xml:space="preserve"> to make it clearer as to which </w:t>
      </w:r>
      <w:r w:rsidR="006C335C">
        <w:rPr>
          <w:rStyle w:val="BookTitle"/>
          <w:rFonts w:ascii="Arial" w:hAnsi="Arial" w:cs="Arial"/>
          <w:i w:val="0"/>
          <w:iCs w:val="0"/>
          <w:smallCaps w:val="0"/>
          <w:spacing w:val="0"/>
        </w:rPr>
        <w:t xml:space="preserve">kinds of </w:t>
      </w:r>
      <w:r>
        <w:rPr>
          <w:rStyle w:val="BookTitle"/>
          <w:rFonts w:ascii="Arial" w:hAnsi="Arial" w:cs="Arial"/>
          <w:i w:val="0"/>
          <w:iCs w:val="0"/>
          <w:smallCaps w:val="0"/>
          <w:spacing w:val="0"/>
        </w:rPr>
        <w:t xml:space="preserve">courses are subject to the </w:t>
      </w:r>
      <w:r w:rsidRPr="00F94C02">
        <w:rPr>
          <w:rStyle w:val="BookTitle"/>
          <w:rFonts w:ascii="Arial" w:hAnsi="Arial" w:cs="Arial"/>
          <w:iCs w:val="0"/>
          <w:smallCaps w:val="0"/>
          <w:spacing w:val="0"/>
        </w:rPr>
        <w:t>Higher Education Support Act 2003</w:t>
      </w:r>
      <w:r>
        <w:rPr>
          <w:rStyle w:val="BookTitle"/>
          <w:rFonts w:ascii="Arial" w:hAnsi="Arial" w:cs="Arial"/>
          <w:i w:val="0"/>
          <w:iCs w:val="0"/>
          <w:smallCaps w:val="0"/>
          <w:spacing w:val="0"/>
        </w:rPr>
        <w:t xml:space="preserve"> </w:t>
      </w:r>
      <w:r w:rsidR="006C0DF4">
        <w:rPr>
          <w:rStyle w:val="BookTitle"/>
          <w:rFonts w:ascii="Arial" w:hAnsi="Arial" w:cs="Arial"/>
          <w:i w:val="0"/>
          <w:iCs w:val="0"/>
          <w:smallCaps w:val="0"/>
          <w:spacing w:val="0"/>
        </w:rPr>
        <w:t xml:space="preserve">approved provider </w:t>
      </w:r>
      <w:r>
        <w:rPr>
          <w:rStyle w:val="BookTitle"/>
          <w:rFonts w:ascii="Arial" w:hAnsi="Arial" w:cs="Arial"/>
          <w:i w:val="0"/>
          <w:iCs w:val="0"/>
          <w:smallCaps w:val="0"/>
          <w:spacing w:val="0"/>
        </w:rPr>
        <w:t xml:space="preserve">requirements, which </w:t>
      </w:r>
      <w:r w:rsidR="006C335C">
        <w:rPr>
          <w:rStyle w:val="BookTitle"/>
          <w:rFonts w:ascii="Arial" w:hAnsi="Arial" w:cs="Arial"/>
          <w:i w:val="0"/>
          <w:iCs w:val="0"/>
          <w:smallCaps w:val="0"/>
          <w:spacing w:val="0"/>
        </w:rPr>
        <w:t xml:space="preserve">kinds of </w:t>
      </w:r>
      <w:r>
        <w:rPr>
          <w:rStyle w:val="BookTitle"/>
          <w:rFonts w:ascii="Arial" w:hAnsi="Arial" w:cs="Arial"/>
          <w:i w:val="0"/>
          <w:iCs w:val="0"/>
          <w:smallCaps w:val="0"/>
          <w:spacing w:val="0"/>
        </w:rPr>
        <w:t xml:space="preserve">courses are subject to the </w:t>
      </w:r>
      <w:r w:rsidRPr="00F94C02">
        <w:rPr>
          <w:rStyle w:val="BookTitle"/>
          <w:rFonts w:ascii="Arial" w:hAnsi="Arial" w:cs="Arial"/>
          <w:iCs w:val="0"/>
          <w:smallCaps w:val="0"/>
          <w:spacing w:val="0"/>
        </w:rPr>
        <w:t xml:space="preserve">VET </w:t>
      </w:r>
      <w:r w:rsidRPr="00F94C02">
        <w:rPr>
          <w:rStyle w:val="BookTitle"/>
          <w:rFonts w:ascii="Arial" w:hAnsi="Arial" w:cs="Arial"/>
          <w:iCs w:val="0"/>
          <w:smallCaps w:val="0"/>
          <w:spacing w:val="0"/>
        </w:rPr>
        <w:lastRenderedPageBreak/>
        <w:t>Student Loans Act 2016</w:t>
      </w:r>
      <w:r>
        <w:rPr>
          <w:rStyle w:val="BookTitle"/>
          <w:rFonts w:ascii="Arial" w:hAnsi="Arial" w:cs="Arial"/>
          <w:i w:val="0"/>
          <w:iCs w:val="0"/>
          <w:smallCaps w:val="0"/>
          <w:spacing w:val="0"/>
        </w:rPr>
        <w:t xml:space="preserve"> </w:t>
      </w:r>
      <w:r w:rsidR="006C0DF4">
        <w:rPr>
          <w:rStyle w:val="BookTitle"/>
          <w:rFonts w:ascii="Arial" w:hAnsi="Arial" w:cs="Arial"/>
          <w:i w:val="0"/>
          <w:iCs w:val="0"/>
          <w:smallCaps w:val="0"/>
          <w:spacing w:val="0"/>
        </w:rPr>
        <w:t xml:space="preserve">approved course </w:t>
      </w:r>
      <w:r>
        <w:rPr>
          <w:rStyle w:val="BookTitle"/>
          <w:rFonts w:ascii="Arial" w:hAnsi="Arial" w:cs="Arial"/>
          <w:i w:val="0"/>
          <w:iCs w:val="0"/>
          <w:smallCaps w:val="0"/>
          <w:spacing w:val="0"/>
        </w:rPr>
        <w:t xml:space="preserve">requirements and which courses are not subject to </w:t>
      </w:r>
      <w:r w:rsidR="006C335C">
        <w:rPr>
          <w:rStyle w:val="BookTitle"/>
          <w:rFonts w:ascii="Arial" w:hAnsi="Arial" w:cs="Arial"/>
          <w:i w:val="0"/>
          <w:iCs w:val="0"/>
          <w:smallCaps w:val="0"/>
          <w:spacing w:val="0"/>
        </w:rPr>
        <w:t xml:space="preserve">either of </w:t>
      </w:r>
      <w:r>
        <w:rPr>
          <w:rStyle w:val="BookTitle"/>
          <w:rFonts w:ascii="Arial" w:hAnsi="Arial" w:cs="Arial"/>
          <w:i w:val="0"/>
          <w:iCs w:val="0"/>
          <w:smallCaps w:val="0"/>
          <w:spacing w:val="0"/>
        </w:rPr>
        <w:t xml:space="preserve">these requirements. </w:t>
      </w:r>
    </w:p>
    <w:p w:rsidR="00F94C02" w:rsidRDefault="00F94C02" w:rsidP="00F94C02">
      <w:pPr>
        <w:pStyle w:val="ListParagraph"/>
        <w:jc w:val="both"/>
        <w:rPr>
          <w:rStyle w:val="BookTitle"/>
          <w:rFonts w:ascii="Arial" w:hAnsi="Arial" w:cs="Arial"/>
          <w:i w:val="0"/>
          <w:iCs w:val="0"/>
          <w:smallCaps w:val="0"/>
          <w:spacing w:val="0"/>
        </w:rPr>
      </w:pPr>
    </w:p>
    <w:p w:rsidR="005865E4" w:rsidRDefault="005865E4" w:rsidP="00B66D3E">
      <w:pPr>
        <w:pStyle w:val="ListParagraph"/>
        <w:numPr>
          <w:ilvl w:val="0"/>
          <w:numId w:val="16"/>
        </w:numPr>
        <w:jc w:val="both"/>
        <w:rPr>
          <w:rStyle w:val="BookTitle"/>
          <w:rFonts w:ascii="Arial" w:hAnsi="Arial" w:cs="Arial"/>
          <w:i w:val="0"/>
          <w:iCs w:val="0"/>
          <w:smallCaps w:val="0"/>
          <w:spacing w:val="0"/>
        </w:rPr>
      </w:pPr>
      <w:r>
        <w:rPr>
          <w:rStyle w:val="BookTitle"/>
          <w:rFonts w:ascii="Arial" w:hAnsi="Arial" w:cs="Arial"/>
          <w:i w:val="0"/>
          <w:iCs w:val="0"/>
          <w:smallCaps w:val="0"/>
          <w:spacing w:val="0"/>
        </w:rPr>
        <w:t>Amendments have been made to</w:t>
      </w:r>
      <w:r w:rsidR="006C335C">
        <w:rPr>
          <w:rStyle w:val="BookTitle"/>
          <w:rFonts w:ascii="Arial" w:hAnsi="Arial" w:cs="Arial"/>
          <w:i w:val="0"/>
          <w:iCs w:val="0"/>
          <w:smallCaps w:val="0"/>
          <w:spacing w:val="0"/>
        </w:rPr>
        <w:t xml:space="preserve"> </w:t>
      </w:r>
      <w:r w:rsidR="005E7C24">
        <w:rPr>
          <w:rStyle w:val="BookTitle"/>
          <w:rFonts w:ascii="Arial" w:hAnsi="Arial" w:cs="Arial"/>
          <w:i w:val="0"/>
          <w:iCs w:val="0"/>
          <w:smallCaps w:val="0"/>
          <w:spacing w:val="0"/>
        </w:rPr>
        <w:t xml:space="preserve">the table in </w:t>
      </w:r>
      <w:r w:rsidR="006C335C">
        <w:rPr>
          <w:rStyle w:val="BookTitle"/>
          <w:rFonts w:ascii="Arial" w:hAnsi="Arial" w:cs="Arial"/>
          <w:i w:val="0"/>
          <w:iCs w:val="0"/>
          <w:smallCaps w:val="0"/>
          <w:spacing w:val="0"/>
        </w:rPr>
        <w:t>Schedule 2</w:t>
      </w:r>
      <w:r w:rsidR="00B8564E">
        <w:rPr>
          <w:rStyle w:val="BookTitle"/>
          <w:rFonts w:ascii="Arial" w:hAnsi="Arial" w:cs="Arial"/>
          <w:i w:val="0"/>
          <w:iCs w:val="0"/>
          <w:smallCaps w:val="0"/>
          <w:spacing w:val="0"/>
        </w:rPr>
        <w:t xml:space="preserve"> (see item</w:t>
      </w:r>
      <w:r w:rsidR="005E7C24">
        <w:rPr>
          <w:rStyle w:val="BookTitle"/>
          <w:rFonts w:ascii="Arial" w:hAnsi="Arial" w:cs="Arial"/>
          <w:i w:val="0"/>
          <w:iCs w:val="0"/>
          <w:smallCaps w:val="0"/>
          <w:spacing w:val="0"/>
        </w:rPr>
        <w:t xml:space="preserve"> 6 of the new table)</w:t>
      </w:r>
      <w:r w:rsidR="006C335C">
        <w:rPr>
          <w:rStyle w:val="BookTitle"/>
          <w:rFonts w:ascii="Arial" w:hAnsi="Arial" w:cs="Arial"/>
          <w:i w:val="0"/>
          <w:iCs w:val="0"/>
          <w:smallCaps w:val="0"/>
          <w:spacing w:val="0"/>
        </w:rPr>
        <w:t xml:space="preserve"> to</w:t>
      </w:r>
      <w:r>
        <w:rPr>
          <w:rStyle w:val="BookTitle"/>
          <w:rFonts w:ascii="Arial" w:hAnsi="Arial" w:cs="Arial"/>
          <w:i w:val="0"/>
          <w:iCs w:val="0"/>
          <w:smallCaps w:val="0"/>
          <w:spacing w:val="0"/>
        </w:rPr>
        <w:t xml:space="preserve"> ensure that u</w:t>
      </w:r>
      <w:r w:rsidRPr="005865E4">
        <w:rPr>
          <w:rStyle w:val="BookTitle"/>
          <w:rFonts w:ascii="Arial" w:hAnsi="Arial" w:cs="Arial"/>
          <w:i w:val="0"/>
          <w:iCs w:val="0"/>
          <w:smallCaps w:val="0"/>
          <w:spacing w:val="0"/>
        </w:rPr>
        <w:t xml:space="preserve">ndergraduate </w:t>
      </w:r>
      <w:r w:rsidR="006C335C">
        <w:rPr>
          <w:rStyle w:val="BookTitle"/>
          <w:rFonts w:ascii="Arial" w:hAnsi="Arial" w:cs="Arial"/>
          <w:i w:val="0"/>
          <w:iCs w:val="0"/>
          <w:smallCaps w:val="0"/>
          <w:spacing w:val="0"/>
        </w:rPr>
        <w:t>and</w:t>
      </w:r>
      <w:r w:rsidRPr="005865E4">
        <w:rPr>
          <w:rStyle w:val="BookTitle"/>
          <w:rFonts w:ascii="Arial" w:hAnsi="Arial" w:cs="Arial"/>
          <w:i w:val="0"/>
          <w:iCs w:val="0"/>
          <w:smallCaps w:val="0"/>
          <w:spacing w:val="0"/>
        </w:rPr>
        <w:t xml:space="preserve"> postgraduate accredited higher education course</w:t>
      </w:r>
      <w:r w:rsidR="005E7C24">
        <w:rPr>
          <w:rStyle w:val="BookTitle"/>
          <w:rFonts w:ascii="Arial" w:hAnsi="Arial" w:cs="Arial"/>
          <w:i w:val="0"/>
          <w:iCs w:val="0"/>
          <w:smallCaps w:val="0"/>
          <w:spacing w:val="0"/>
        </w:rPr>
        <w:t>s</w:t>
      </w:r>
      <w:r w:rsidRPr="005865E4">
        <w:rPr>
          <w:rStyle w:val="BookTitle"/>
          <w:rFonts w:ascii="Arial" w:hAnsi="Arial" w:cs="Arial"/>
          <w:i w:val="0"/>
          <w:iCs w:val="0"/>
          <w:smallCaps w:val="0"/>
          <w:spacing w:val="0"/>
        </w:rPr>
        <w:t xml:space="preserve"> at the</w:t>
      </w:r>
      <w:r>
        <w:rPr>
          <w:rStyle w:val="BookTitle"/>
          <w:rFonts w:ascii="Arial" w:hAnsi="Arial" w:cs="Arial"/>
          <w:i w:val="0"/>
          <w:iCs w:val="0"/>
          <w:smallCaps w:val="0"/>
          <w:spacing w:val="0"/>
        </w:rPr>
        <w:t xml:space="preserve"> following levels can only be</w:t>
      </w:r>
      <w:r w:rsidR="005E7C24">
        <w:rPr>
          <w:rStyle w:val="BookTitle"/>
          <w:rFonts w:ascii="Arial" w:hAnsi="Arial" w:cs="Arial"/>
          <w:i w:val="0"/>
          <w:iCs w:val="0"/>
          <w:smallCaps w:val="0"/>
          <w:spacing w:val="0"/>
        </w:rPr>
        <w:t xml:space="preserve"> tertiary courses under subsection 5D(1) of the Act if they are</w:t>
      </w:r>
      <w:r>
        <w:rPr>
          <w:rStyle w:val="BookTitle"/>
          <w:rFonts w:ascii="Arial" w:hAnsi="Arial" w:cs="Arial"/>
          <w:i w:val="0"/>
          <w:iCs w:val="0"/>
          <w:smallCaps w:val="0"/>
          <w:spacing w:val="0"/>
        </w:rPr>
        <w:t xml:space="preserve"> offered by a </w:t>
      </w:r>
      <w:r w:rsidR="006C335C">
        <w:rPr>
          <w:rStyle w:val="BookTitle"/>
          <w:rFonts w:ascii="Arial" w:hAnsi="Arial" w:cs="Arial"/>
          <w:i w:val="0"/>
          <w:iCs w:val="0"/>
          <w:smallCaps w:val="0"/>
          <w:spacing w:val="0"/>
        </w:rPr>
        <w:t>‘</w:t>
      </w:r>
      <w:r>
        <w:rPr>
          <w:rStyle w:val="BookTitle"/>
          <w:rFonts w:ascii="Arial" w:hAnsi="Arial" w:cs="Arial"/>
          <w:i w:val="0"/>
          <w:iCs w:val="0"/>
          <w:smallCaps w:val="0"/>
          <w:spacing w:val="0"/>
        </w:rPr>
        <w:t>higher education provider</w:t>
      </w:r>
      <w:r w:rsidR="006C335C">
        <w:rPr>
          <w:rStyle w:val="BookTitle"/>
          <w:rFonts w:ascii="Arial" w:hAnsi="Arial" w:cs="Arial"/>
          <w:i w:val="0"/>
          <w:iCs w:val="0"/>
          <w:smallCaps w:val="0"/>
          <w:spacing w:val="0"/>
        </w:rPr>
        <w:t>’</w:t>
      </w:r>
      <w:r w:rsidR="00F94C02">
        <w:rPr>
          <w:rStyle w:val="BookTitle"/>
          <w:rFonts w:ascii="Arial" w:hAnsi="Arial" w:cs="Arial"/>
          <w:i w:val="0"/>
          <w:iCs w:val="0"/>
          <w:smallCaps w:val="0"/>
          <w:spacing w:val="0"/>
        </w:rPr>
        <w:t xml:space="preserve"> within the meaning of the </w:t>
      </w:r>
      <w:r w:rsidR="00F94C02" w:rsidRPr="00F94C02">
        <w:rPr>
          <w:rStyle w:val="BookTitle"/>
          <w:rFonts w:ascii="Arial" w:hAnsi="Arial" w:cs="Arial"/>
          <w:iCs w:val="0"/>
          <w:smallCaps w:val="0"/>
          <w:spacing w:val="0"/>
        </w:rPr>
        <w:t>Higher Education Support Act 2003</w:t>
      </w:r>
      <w:r w:rsidR="00A020D6" w:rsidRPr="00A020D6">
        <w:rPr>
          <w:rStyle w:val="BookTitle"/>
          <w:rFonts w:ascii="Arial" w:hAnsi="Arial" w:cs="Arial"/>
          <w:i w:val="0"/>
          <w:iCs w:val="0"/>
          <w:smallCaps w:val="0"/>
          <w:spacing w:val="0"/>
        </w:rPr>
        <w:t>:</w:t>
      </w:r>
      <w:r w:rsidR="00171ACA">
        <w:rPr>
          <w:rStyle w:val="BookTitle"/>
          <w:rFonts w:ascii="Arial" w:hAnsi="Arial" w:cs="Arial"/>
          <w:i w:val="0"/>
          <w:iCs w:val="0"/>
          <w:smallCaps w:val="0"/>
          <w:spacing w:val="0"/>
        </w:rPr>
        <w:t xml:space="preserve"> </w:t>
      </w:r>
    </w:p>
    <w:p w:rsidR="00F94C02" w:rsidRPr="005865E4" w:rsidRDefault="00F94C02" w:rsidP="00F94C02">
      <w:pPr>
        <w:pStyle w:val="ListParagraph"/>
        <w:jc w:val="both"/>
        <w:rPr>
          <w:rStyle w:val="BookTitle"/>
          <w:rFonts w:ascii="Arial" w:hAnsi="Arial" w:cs="Arial"/>
          <w:i w:val="0"/>
          <w:iCs w:val="0"/>
          <w:smallCaps w:val="0"/>
          <w:spacing w:val="0"/>
        </w:rPr>
      </w:pPr>
    </w:p>
    <w:p w:rsidR="005865E4" w:rsidRPr="005865E4" w:rsidRDefault="005865E4" w:rsidP="00F94C02">
      <w:pPr>
        <w:pStyle w:val="ListParagraph"/>
        <w:jc w:val="both"/>
        <w:rPr>
          <w:rStyle w:val="BookTitle"/>
          <w:rFonts w:ascii="Arial" w:hAnsi="Arial" w:cs="Arial"/>
          <w:i w:val="0"/>
          <w:iCs w:val="0"/>
          <w:smallCaps w:val="0"/>
          <w:spacing w:val="0"/>
        </w:rPr>
      </w:pPr>
      <w:r w:rsidRPr="005865E4">
        <w:rPr>
          <w:rStyle w:val="BookTitle"/>
          <w:rFonts w:ascii="Arial" w:hAnsi="Arial" w:cs="Arial"/>
          <w:i w:val="0"/>
          <w:iCs w:val="0"/>
          <w:smallCaps w:val="0"/>
          <w:spacing w:val="0"/>
        </w:rPr>
        <w:t xml:space="preserve">(a) </w:t>
      </w:r>
      <w:proofErr w:type="gramStart"/>
      <w:r w:rsidRPr="005865E4">
        <w:rPr>
          <w:rStyle w:val="BookTitle"/>
          <w:rFonts w:ascii="Arial" w:hAnsi="Arial" w:cs="Arial"/>
          <w:i w:val="0"/>
          <w:iCs w:val="0"/>
          <w:smallCaps w:val="0"/>
          <w:spacing w:val="0"/>
        </w:rPr>
        <w:t>associate</w:t>
      </w:r>
      <w:proofErr w:type="gramEnd"/>
      <w:r w:rsidRPr="005865E4">
        <w:rPr>
          <w:rStyle w:val="BookTitle"/>
          <w:rFonts w:ascii="Arial" w:hAnsi="Arial" w:cs="Arial"/>
          <w:i w:val="0"/>
          <w:iCs w:val="0"/>
          <w:smallCaps w:val="0"/>
          <w:spacing w:val="0"/>
        </w:rPr>
        <w:t xml:space="preserve"> degree; or</w:t>
      </w:r>
    </w:p>
    <w:p w:rsidR="005865E4" w:rsidRPr="005865E4" w:rsidRDefault="005865E4" w:rsidP="00F94C02">
      <w:pPr>
        <w:pStyle w:val="ListParagraph"/>
        <w:jc w:val="both"/>
        <w:rPr>
          <w:rStyle w:val="BookTitle"/>
          <w:rFonts w:ascii="Arial" w:hAnsi="Arial" w:cs="Arial"/>
          <w:i w:val="0"/>
          <w:iCs w:val="0"/>
          <w:smallCaps w:val="0"/>
          <w:spacing w:val="0"/>
        </w:rPr>
      </w:pPr>
      <w:r w:rsidRPr="005865E4">
        <w:rPr>
          <w:rStyle w:val="BookTitle"/>
          <w:rFonts w:ascii="Arial" w:hAnsi="Arial" w:cs="Arial"/>
          <w:i w:val="0"/>
          <w:iCs w:val="0"/>
          <w:smallCaps w:val="0"/>
          <w:spacing w:val="0"/>
        </w:rPr>
        <w:t xml:space="preserve">(b) </w:t>
      </w:r>
      <w:proofErr w:type="gramStart"/>
      <w:r w:rsidRPr="005865E4">
        <w:rPr>
          <w:rStyle w:val="BookTitle"/>
          <w:rFonts w:ascii="Arial" w:hAnsi="Arial" w:cs="Arial"/>
          <w:i w:val="0"/>
          <w:iCs w:val="0"/>
          <w:smallCaps w:val="0"/>
          <w:spacing w:val="0"/>
        </w:rPr>
        <w:t>associate</w:t>
      </w:r>
      <w:proofErr w:type="gramEnd"/>
      <w:r w:rsidRPr="005865E4">
        <w:rPr>
          <w:rStyle w:val="BookTitle"/>
          <w:rFonts w:ascii="Arial" w:hAnsi="Arial" w:cs="Arial"/>
          <w:i w:val="0"/>
          <w:iCs w:val="0"/>
          <w:smallCaps w:val="0"/>
          <w:spacing w:val="0"/>
        </w:rPr>
        <w:t xml:space="preserve"> diploma; or</w:t>
      </w:r>
    </w:p>
    <w:p w:rsidR="005865E4" w:rsidRPr="005865E4" w:rsidRDefault="005865E4" w:rsidP="00F94C02">
      <w:pPr>
        <w:pStyle w:val="ListParagraph"/>
        <w:jc w:val="both"/>
        <w:rPr>
          <w:rStyle w:val="BookTitle"/>
          <w:rFonts w:ascii="Arial" w:hAnsi="Arial" w:cs="Arial"/>
          <w:i w:val="0"/>
          <w:iCs w:val="0"/>
          <w:smallCaps w:val="0"/>
          <w:spacing w:val="0"/>
        </w:rPr>
      </w:pPr>
      <w:r w:rsidRPr="005865E4">
        <w:rPr>
          <w:rStyle w:val="BookTitle"/>
          <w:rFonts w:ascii="Arial" w:hAnsi="Arial" w:cs="Arial"/>
          <w:i w:val="0"/>
          <w:iCs w:val="0"/>
          <w:smallCaps w:val="0"/>
          <w:spacing w:val="0"/>
        </w:rPr>
        <w:t>(c) Bachelor degree; or</w:t>
      </w:r>
    </w:p>
    <w:p w:rsidR="005865E4" w:rsidRPr="005865E4" w:rsidRDefault="005865E4" w:rsidP="00F94C02">
      <w:pPr>
        <w:pStyle w:val="ListParagraph"/>
        <w:jc w:val="both"/>
        <w:rPr>
          <w:rStyle w:val="BookTitle"/>
          <w:rFonts w:ascii="Arial" w:hAnsi="Arial" w:cs="Arial"/>
          <w:i w:val="0"/>
          <w:iCs w:val="0"/>
          <w:smallCaps w:val="0"/>
          <w:spacing w:val="0"/>
        </w:rPr>
      </w:pPr>
      <w:r w:rsidRPr="005865E4">
        <w:rPr>
          <w:rStyle w:val="BookTitle"/>
          <w:rFonts w:ascii="Arial" w:hAnsi="Arial" w:cs="Arial"/>
          <w:i w:val="0"/>
          <w:iCs w:val="0"/>
          <w:smallCaps w:val="0"/>
          <w:spacing w:val="0"/>
        </w:rPr>
        <w:t xml:space="preserve">(d) </w:t>
      </w:r>
      <w:proofErr w:type="gramStart"/>
      <w:r w:rsidRPr="005865E4">
        <w:rPr>
          <w:rStyle w:val="BookTitle"/>
          <w:rFonts w:ascii="Arial" w:hAnsi="Arial" w:cs="Arial"/>
          <w:i w:val="0"/>
          <w:iCs w:val="0"/>
          <w:smallCaps w:val="0"/>
          <w:spacing w:val="0"/>
        </w:rPr>
        <w:t>bridging</w:t>
      </w:r>
      <w:proofErr w:type="gramEnd"/>
      <w:r w:rsidRPr="005865E4">
        <w:rPr>
          <w:rStyle w:val="BookTitle"/>
          <w:rFonts w:ascii="Arial" w:hAnsi="Arial" w:cs="Arial"/>
          <w:i w:val="0"/>
          <w:iCs w:val="0"/>
          <w:smallCaps w:val="0"/>
          <w:spacing w:val="0"/>
        </w:rPr>
        <w:t xml:space="preserve"> study for overseas trained professionals; or</w:t>
      </w:r>
    </w:p>
    <w:p w:rsidR="005865E4" w:rsidRPr="005865E4" w:rsidRDefault="005865E4" w:rsidP="00F94C02">
      <w:pPr>
        <w:pStyle w:val="ListParagraph"/>
        <w:jc w:val="both"/>
        <w:rPr>
          <w:rStyle w:val="BookTitle"/>
          <w:rFonts w:ascii="Arial" w:hAnsi="Arial" w:cs="Arial"/>
          <w:i w:val="0"/>
          <w:iCs w:val="0"/>
          <w:smallCaps w:val="0"/>
          <w:spacing w:val="0"/>
        </w:rPr>
      </w:pPr>
      <w:r w:rsidRPr="005865E4">
        <w:rPr>
          <w:rStyle w:val="BookTitle"/>
          <w:rFonts w:ascii="Arial" w:hAnsi="Arial" w:cs="Arial"/>
          <w:i w:val="0"/>
          <w:iCs w:val="0"/>
          <w:smallCaps w:val="0"/>
          <w:spacing w:val="0"/>
        </w:rPr>
        <w:t xml:space="preserve">(e) </w:t>
      </w:r>
      <w:proofErr w:type="gramStart"/>
      <w:r w:rsidRPr="005865E4">
        <w:rPr>
          <w:rStyle w:val="BookTitle"/>
          <w:rFonts w:ascii="Arial" w:hAnsi="Arial" w:cs="Arial"/>
          <w:i w:val="0"/>
          <w:iCs w:val="0"/>
          <w:smallCaps w:val="0"/>
          <w:spacing w:val="0"/>
        </w:rPr>
        <w:t>postgraduate</w:t>
      </w:r>
      <w:proofErr w:type="gramEnd"/>
      <w:r w:rsidRPr="005865E4">
        <w:rPr>
          <w:rStyle w:val="BookTitle"/>
          <w:rFonts w:ascii="Arial" w:hAnsi="Arial" w:cs="Arial"/>
          <w:i w:val="0"/>
          <w:iCs w:val="0"/>
          <w:smallCaps w:val="0"/>
          <w:spacing w:val="0"/>
        </w:rPr>
        <w:t xml:space="preserve"> bachelor degree; or</w:t>
      </w:r>
    </w:p>
    <w:p w:rsidR="005865E4" w:rsidRDefault="005865E4" w:rsidP="00F94C02">
      <w:pPr>
        <w:pStyle w:val="ListParagraph"/>
        <w:jc w:val="both"/>
        <w:rPr>
          <w:rStyle w:val="BookTitle"/>
          <w:rFonts w:ascii="Arial" w:hAnsi="Arial" w:cs="Arial"/>
          <w:i w:val="0"/>
          <w:iCs w:val="0"/>
          <w:smallCaps w:val="0"/>
          <w:spacing w:val="0"/>
        </w:rPr>
      </w:pPr>
      <w:r w:rsidRPr="005865E4">
        <w:rPr>
          <w:rStyle w:val="BookTitle"/>
          <w:rFonts w:ascii="Arial" w:hAnsi="Arial" w:cs="Arial"/>
          <w:i w:val="0"/>
          <w:iCs w:val="0"/>
          <w:smallCaps w:val="0"/>
          <w:spacing w:val="0"/>
        </w:rPr>
        <w:t>(f) Masters qualifying course; or</w:t>
      </w:r>
    </w:p>
    <w:p w:rsidR="002A5B6C" w:rsidRPr="002A5B6C" w:rsidRDefault="002A5B6C" w:rsidP="002A5B6C">
      <w:pPr>
        <w:pStyle w:val="ListParagraph"/>
        <w:jc w:val="both"/>
        <w:rPr>
          <w:rStyle w:val="BookTitle"/>
          <w:rFonts w:ascii="Arial" w:hAnsi="Arial" w:cs="Arial"/>
          <w:i w:val="0"/>
          <w:iCs w:val="0"/>
          <w:smallCaps w:val="0"/>
          <w:spacing w:val="0"/>
        </w:rPr>
      </w:pPr>
      <w:r w:rsidRPr="002A5B6C">
        <w:rPr>
          <w:rStyle w:val="BookTitle"/>
          <w:rFonts w:ascii="Arial" w:hAnsi="Arial" w:cs="Arial"/>
          <w:i w:val="0"/>
          <w:iCs w:val="0"/>
          <w:smallCaps w:val="0"/>
          <w:spacing w:val="0"/>
        </w:rPr>
        <w:t xml:space="preserve">(g) </w:t>
      </w:r>
      <w:proofErr w:type="gramStart"/>
      <w:r w:rsidRPr="002A5B6C">
        <w:rPr>
          <w:rStyle w:val="BookTitle"/>
          <w:rFonts w:ascii="Arial" w:hAnsi="Arial" w:cs="Arial"/>
          <w:i w:val="0"/>
          <w:iCs w:val="0"/>
          <w:smallCaps w:val="0"/>
          <w:spacing w:val="0"/>
        </w:rPr>
        <w:t>any</w:t>
      </w:r>
      <w:proofErr w:type="gramEnd"/>
      <w:r w:rsidRPr="002A5B6C">
        <w:rPr>
          <w:rStyle w:val="BookTitle"/>
          <w:rFonts w:ascii="Arial" w:hAnsi="Arial" w:cs="Arial"/>
          <w:i w:val="0"/>
          <w:iCs w:val="0"/>
          <w:smallCaps w:val="0"/>
          <w:spacing w:val="0"/>
        </w:rPr>
        <w:t xml:space="preserve"> of the following that is not a VET course:</w:t>
      </w:r>
    </w:p>
    <w:p w:rsidR="002A5B6C" w:rsidRPr="002A5B6C" w:rsidRDefault="002A5B6C" w:rsidP="002A5B6C">
      <w:pPr>
        <w:pStyle w:val="ListParagraph"/>
        <w:jc w:val="both"/>
        <w:rPr>
          <w:rStyle w:val="BookTitle"/>
          <w:rFonts w:ascii="Arial" w:hAnsi="Arial" w:cs="Arial"/>
          <w:i w:val="0"/>
          <w:iCs w:val="0"/>
          <w:smallCaps w:val="0"/>
          <w:spacing w:val="0"/>
        </w:rPr>
      </w:pPr>
      <w:r>
        <w:rPr>
          <w:rStyle w:val="BookTitle"/>
          <w:rFonts w:ascii="Arial" w:hAnsi="Arial" w:cs="Arial"/>
          <w:i w:val="0"/>
          <w:iCs w:val="0"/>
          <w:smallCaps w:val="0"/>
          <w:spacing w:val="0"/>
        </w:rPr>
        <w:tab/>
      </w:r>
      <w:r w:rsidRPr="002A5B6C">
        <w:rPr>
          <w:rStyle w:val="BookTitle"/>
          <w:rFonts w:ascii="Arial" w:hAnsi="Arial" w:cs="Arial"/>
          <w:i w:val="0"/>
          <w:iCs w:val="0"/>
          <w:smallCaps w:val="0"/>
          <w:spacing w:val="0"/>
        </w:rPr>
        <w:t>(</w:t>
      </w:r>
      <w:proofErr w:type="spellStart"/>
      <w:r w:rsidRPr="002A5B6C">
        <w:rPr>
          <w:rStyle w:val="BookTitle"/>
          <w:rFonts w:ascii="Arial" w:hAnsi="Arial" w:cs="Arial"/>
          <w:i w:val="0"/>
          <w:iCs w:val="0"/>
          <w:smallCaps w:val="0"/>
          <w:spacing w:val="0"/>
        </w:rPr>
        <w:t>i</w:t>
      </w:r>
      <w:proofErr w:type="spellEnd"/>
      <w:r w:rsidRPr="002A5B6C">
        <w:rPr>
          <w:rStyle w:val="BookTitle"/>
          <w:rFonts w:ascii="Arial" w:hAnsi="Arial" w:cs="Arial"/>
          <w:i w:val="0"/>
          <w:iCs w:val="0"/>
          <w:smallCaps w:val="0"/>
          <w:spacing w:val="0"/>
        </w:rPr>
        <w:t xml:space="preserve">) </w:t>
      </w:r>
      <w:proofErr w:type="gramStart"/>
      <w:r w:rsidRPr="002A5B6C">
        <w:rPr>
          <w:rStyle w:val="BookTitle"/>
          <w:rFonts w:ascii="Arial" w:hAnsi="Arial" w:cs="Arial"/>
          <w:i w:val="0"/>
          <w:iCs w:val="0"/>
          <w:smallCaps w:val="0"/>
          <w:spacing w:val="0"/>
        </w:rPr>
        <w:t>diploma</w:t>
      </w:r>
      <w:proofErr w:type="gramEnd"/>
      <w:r w:rsidRPr="002A5B6C">
        <w:rPr>
          <w:rStyle w:val="BookTitle"/>
          <w:rFonts w:ascii="Arial" w:hAnsi="Arial" w:cs="Arial"/>
          <w:i w:val="0"/>
          <w:iCs w:val="0"/>
          <w:smallCaps w:val="0"/>
          <w:spacing w:val="0"/>
        </w:rPr>
        <w:t>;</w:t>
      </w:r>
    </w:p>
    <w:p w:rsidR="002A5B6C" w:rsidRPr="002A5B6C" w:rsidRDefault="002A5B6C" w:rsidP="002A5B6C">
      <w:pPr>
        <w:pStyle w:val="ListParagraph"/>
        <w:jc w:val="both"/>
        <w:rPr>
          <w:rStyle w:val="BookTitle"/>
          <w:rFonts w:ascii="Arial" w:hAnsi="Arial" w:cs="Arial"/>
          <w:i w:val="0"/>
          <w:iCs w:val="0"/>
          <w:smallCaps w:val="0"/>
          <w:spacing w:val="0"/>
        </w:rPr>
      </w:pPr>
      <w:r>
        <w:rPr>
          <w:rStyle w:val="BookTitle"/>
          <w:rFonts w:ascii="Arial" w:hAnsi="Arial" w:cs="Arial"/>
          <w:i w:val="0"/>
          <w:iCs w:val="0"/>
          <w:smallCaps w:val="0"/>
          <w:spacing w:val="0"/>
        </w:rPr>
        <w:tab/>
      </w:r>
      <w:r w:rsidRPr="002A5B6C">
        <w:rPr>
          <w:rStyle w:val="BookTitle"/>
          <w:rFonts w:ascii="Arial" w:hAnsi="Arial" w:cs="Arial"/>
          <w:i w:val="0"/>
          <w:iCs w:val="0"/>
          <w:smallCaps w:val="0"/>
          <w:spacing w:val="0"/>
        </w:rPr>
        <w:t xml:space="preserve">(ii) </w:t>
      </w:r>
      <w:proofErr w:type="gramStart"/>
      <w:r w:rsidRPr="002A5B6C">
        <w:rPr>
          <w:rStyle w:val="BookTitle"/>
          <w:rFonts w:ascii="Arial" w:hAnsi="Arial" w:cs="Arial"/>
          <w:i w:val="0"/>
          <w:iCs w:val="0"/>
          <w:smallCaps w:val="0"/>
          <w:spacing w:val="0"/>
        </w:rPr>
        <w:t>advanced</w:t>
      </w:r>
      <w:proofErr w:type="gramEnd"/>
      <w:r w:rsidRPr="002A5B6C">
        <w:rPr>
          <w:rStyle w:val="BookTitle"/>
          <w:rFonts w:ascii="Arial" w:hAnsi="Arial" w:cs="Arial"/>
          <w:i w:val="0"/>
          <w:iCs w:val="0"/>
          <w:smallCaps w:val="0"/>
          <w:spacing w:val="0"/>
        </w:rPr>
        <w:t xml:space="preserve"> diploma;</w:t>
      </w:r>
    </w:p>
    <w:p w:rsidR="002A5B6C" w:rsidRPr="002A5B6C" w:rsidRDefault="002A5B6C" w:rsidP="002A5B6C">
      <w:pPr>
        <w:pStyle w:val="ListParagraph"/>
        <w:jc w:val="both"/>
        <w:rPr>
          <w:rStyle w:val="BookTitle"/>
          <w:rFonts w:ascii="Arial" w:hAnsi="Arial" w:cs="Arial"/>
          <w:i w:val="0"/>
          <w:iCs w:val="0"/>
          <w:smallCaps w:val="0"/>
          <w:spacing w:val="0"/>
        </w:rPr>
      </w:pPr>
      <w:r>
        <w:rPr>
          <w:rStyle w:val="BookTitle"/>
          <w:rFonts w:ascii="Arial" w:hAnsi="Arial" w:cs="Arial"/>
          <w:i w:val="0"/>
          <w:iCs w:val="0"/>
          <w:smallCaps w:val="0"/>
          <w:spacing w:val="0"/>
        </w:rPr>
        <w:tab/>
      </w:r>
      <w:r w:rsidRPr="002A5B6C">
        <w:rPr>
          <w:rStyle w:val="BookTitle"/>
          <w:rFonts w:ascii="Arial" w:hAnsi="Arial" w:cs="Arial"/>
          <w:i w:val="0"/>
          <w:iCs w:val="0"/>
          <w:smallCaps w:val="0"/>
          <w:spacing w:val="0"/>
        </w:rPr>
        <w:t xml:space="preserve">(iii) </w:t>
      </w:r>
      <w:proofErr w:type="gramStart"/>
      <w:r w:rsidRPr="002A5B6C">
        <w:rPr>
          <w:rStyle w:val="BookTitle"/>
          <w:rFonts w:ascii="Arial" w:hAnsi="Arial" w:cs="Arial"/>
          <w:i w:val="0"/>
          <w:iCs w:val="0"/>
          <w:smallCaps w:val="0"/>
          <w:spacing w:val="0"/>
        </w:rPr>
        <w:t>graduate</w:t>
      </w:r>
      <w:proofErr w:type="gramEnd"/>
      <w:r w:rsidRPr="002A5B6C">
        <w:rPr>
          <w:rStyle w:val="BookTitle"/>
          <w:rFonts w:ascii="Arial" w:hAnsi="Arial" w:cs="Arial"/>
          <w:i w:val="0"/>
          <w:iCs w:val="0"/>
          <w:smallCaps w:val="0"/>
          <w:spacing w:val="0"/>
        </w:rPr>
        <w:t xml:space="preserve"> certificate;</w:t>
      </w:r>
    </w:p>
    <w:p w:rsidR="002A5B6C" w:rsidRPr="005865E4" w:rsidRDefault="002A5B6C" w:rsidP="002A5B6C">
      <w:pPr>
        <w:pStyle w:val="ListParagraph"/>
        <w:jc w:val="both"/>
        <w:rPr>
          <w:rStyle w:val="BookTitle"/>
          <w:rFonts w:ascii="Arial" w:hAnsi="Arial" w:cs="Arial"/>
          <w:i w:val="0"/>
          <w:iCs w:val="0"/>
          <w:smallCaps w:val="0"/>
          <w:spacing w:val="0"/>
        </w:rPr>
      </w:pPr>
      <w:r>
        <w:rPr>
          <w:rStyle w:val="BookTitle"/>
          <w:rFonts w:ascii="Arial" w:hAnsi="Arial" w:cs="Arial"/>
          <w:i w:val="0"/>
          <w:iCs w:val="0"/>
          <w:smallCaps w:val="0"/>
          <w:spacing w:val="0"/>
        </w:rPr>
        <w:tab/>
      </w:r>
      <w:r w:rsidRPr="002A5B6C">
        <w:rPr>
          <w:rStyle w:val="BookTitle"/>
          <w:rFonts w:ascii="Arial" w:hAnsi="Arial" w:cs="Arial"/>
          <w:i w:val="0"/>
          <w:iCs w:val="0"/>
          <w:smallCaps w:val="0"/>
          <w:spacing w:val="0"/>
        </w:rPr>
        <w:t xml:space="preserve">(iv) </w:t>
      </w:r>
      <w:proofErr w:type="gramStart"/>
      <w:r w:rsidRPr="002A5B6C">
        <w:rPr>
          <w:rStyle w:val="BookTitle"/>
          <w:rFonts w:ascii="Arial" w:hAnsi="Arial" w:cs="Arial"/>
          <w:i w:val="0"/>
          <w:iCs w:val="0"/>
          <w:smallCaps w:val="0"/>
          <w:spacing w:val="0"/>
        </w:rPr>
        <w:t>graduate</w:t>
      </w:r>
      <w:proofErr w:type="gramEnd"/>
      <w:r w:rsidRPr="002A5B6C">
        <w:rPr>
          <w:rStyle w:val="BookTitle"/>
          <w:rFonts w:ascii="Arial" w:hAnsi="Arial" w:cs="Arial"/>
          <w:i w:val="0"/>
          <w:iCs w:val="0"/>
          <w:smallCaps w:val="0"/>
          <w:spacing w:val="0"/>
        </w:rPr>
        <w:t xml:space="preserve"> diploma; or</w:t>
      </w:r>
    </w:p>
    <w:p w:rsidR="005865E4" w:rsidRPr="005865E4" w:rsidRDefault="005865E4" w:rsidP="00F94C02">
      <w:pPr>
        <w:pStyle w:val="ListParagraph"/>
        <w:jc w:val="both"/>
        <w:rPr>
          <w:rStyle w:val="BookTitle"/>
          <w:rFonts w:ascii="Arial" w:hAnsi="Arial" w:cs="Arial"/>
          <w:i w:val="0"/>
          <w:iCs w:val="0"/>
          <w:smallCaps w:val="0"/>
          <w:spacing w:val="0"/>
        </w:rPr>
      </w:pPr>
      <w:r w:rsidRPr="005865E4">
        <w:rPr>
          <w:rStyle w:val="BookTitle"/>
          <w:rFonts w:ascii="Arial" w:hAnsi="Arial" w:cs="Arial"/>
          <w:i w:val="0"/>
          <w:iCs w:val="0"/>
          <w:smallCaps w:val="0"/>
          <w:spacing w:val="0"/>
        </w:rPr>
        <w:t>(</w:t>
      </w:r>
      <w:r w:rsidR="002A5B6C">
        <w:rPr>
          <w:rStyle w:val="BookTitle"/>
          <w:rFonts w:ascii="Arial" w:hAnsi="Arial" w:cs="Arial"/>
          <w:i w:val="0"/>
          <w:iCs w:val="0"/>
          <w:smallCaps w:val="0"/>
          <w:spacing w:val="0"/>
        </w:rPr>
        <w:t>h</w:t>
      </w:r>
      <w:r w:rsidRPr="005865E4">
        <w:rPr>
          <w:rStyle w:val="BookTitle"/>
          <w:rFonts w:ascii="Arial" w:hAnsi="Arial" w:cs="Arial"/>
          <w:i w:val="0"/>
          <w:iCs w:val="0"/>
          <w:smallCaps w:val="0"/>
          <w:spacing w:val="0"/>
        </w:rPr>
        <w:t xml:space="preserve">) </w:t>
      </w:r>
      <w:proofErr w:type="gramStart"/>
      <w:r w:rsidRPr="005865E4">
        <w:rPr>
          <w:rStyle w:val="BookTitle"/>
          <w:rFonts w:ascii="Arial" w:hAnsi="Arial" w:cs="Arial"/>
          <w:i w:val="0"/>
          <w:iCs w:val="0"/>
          <w:smallCaps w:val="0"/>
          <w:spacing w:val="0"/>
        </w:rPr>
        <w:t>a</w:t>
      </w:r>
      <w:proofErr w:type="gramEnd"/>
      <w:r w:rsidRPr="005865E4">
        <w:rPr>
          <w:rStyle w:val="BookTitle"/>
          <w:rFonts w:ascii="Arial" w:hAnsi="Arial" w:cs="Arial"/>
          <w:i w:val="0"/>
          <w:iCs w:val="0"/>
          <w:smallCaps w:val="0"/>
          <w:spacing w:val="0"/>
        </w:rPr>
        <w:t xml:space="preserve"> course that:</w:t>
      </w:r>
    </w:p>
    <w:p w:rsidR="005865E4" w:rsidRPr="005865E4" w:rsidRDefault="00F94C02" w:rsidP="00F94C02">
      <w:pPr>
        <w:pStyle w:val="ListParagraph"/>
        <w:jc w:val="both"/>
        <w:rPr>
          <w:rStyle w:val="BookTitle"/>
          <w:rFonts w:ascii="Arial" w:hAnsi="Arial" w:cs="Arial"/>
          <w:i w:val="0"/>
          <w:iCs w:val="0"/>
          <w:smallCaps w:val="0"/>
          <w:spacing w:val="0"/>
        </w:rPr>
      </w:pPr>
      <w:r>
        <w:rPr>
          <w:rStyle w:val="BookTitle"/>
          <w:rFonts w:ascii="Arial" w:hAnsi="Arial" w:cs="Arial"/>
          <w:i w:val="0"/>
          <w:iCs w:val="0"/>
          <w:smallCaps w:val="0"/>
          <w:spacing w:val="0"/>
        </w:rPr>
        <w:tab/>
      </w:r>
      <w:r w:rsidR="005865E4" w:rsidRPr="005865E4">
        <w:rPr>
          <w:rStyle w:val="BookTitle"/>
          <w:rFonts w:ascii="Arial" w:hAnsi="Arial" w:cs="Arial"/>
          <w:i w:val="0"/>
          <w:iCs w:val="0"/>
          <w:smallCaps w:val="0"/>
          <w:spacing w:val="0"/>
        </w:rPr>
        <w:t>(</w:t>
      </w:r>
      <w:proofErr w:type="spellStart"/>
      <w:r w:rsidR="005865E4" w:rsidRPr="005865E4">
        <w:rPr>
          <w:rStyle w:val="BookTitle"/>
          <w:rFonts w:ascii="Arial" w:hAnsi="Arial" w:cs="Arial"/>
          <w:i w:val="0"/>
          <w:iCs w:val="0"/>
          <w:smallCaps w:val="0"/>
          <w:spacing w:val="0"/>
        </w:rPr>
        <w:t>i</w:t>
      </w:r>
      <w:proofErr w:type="spellEnd"/>
      <w:r w:rsidR="005865E4" w:rsidRPr="005865E4">
        <w:rPr>
          <w:rStyle w:val="BookTitle"/>
          <w:rFonts w:ascii="Arial" w:hAnsi="Arial" w:cs="Arial"/>
          <w:i w:val="0"/>
          <w:iCs w:val="0"/>
          <w:smallCaps w:val="0"/>
          <w:spacing w:val="0"/>
        </w:rPr>
        <w:t xml:space="preserve">) </w:t>
      </w:r>
      <w:proofErr w:type="gramStart"/>
      <w:r w:rsidR="005865E4" w:rsidRPr="005865E4">
        <w:rPr>
          <w:rStyle w:val="BookTitle"/>
          <w:rFonts w:ascii="Arial" w:hAnsi="Arial" w:cs="Arial"/>
          <w:i w:val="0"/>
          <w:iCs w:val="0"/>
          <w:smallCaps w:val="0"/>
          <w:spacing w:val="0"/>
        </w:rPr>
        <w:t>leads</w:t>
      </w:r>
      <w:proofErr w:type="gramEnd"/>
      <w:r w:rsidR="005865E4" w:rsidRPr="005865E4">
        <w:rPr>
          <w:rStyle w:val="BookTitle"/>
          <w:rFonts w:ascii="Arial" w:hAnsi="Arial" w:cs="Arial"/>
          <w:i w:val="0"/>
          <w:iCs w:val="0"/>
          <w:smallCaps w:val="0"/>
          <w:spacing w:val="0"/>
        </w:rPr>
        <w:t xml:space="preserve"> to 2 of the above qualifications; and</w:t>
      </w:r>
    </w:p>
    <w:p w:rsidR="005865E4" w:rsidRPr="005865E4" w:rsidRDefault="00F94C02" w:rsidP="00F94C02">
      <w:pPr>
        <w:pStyle w:val="ListParagraph"/>
        <w:jc w:val="both"/>
        <w:rPr>
          <w:rStyle w:val="BookTitle"/>
          <w:rFonts w:ascii="Arial" w:hAnsi="Arial" w:cs="Arial"/>
          <w:i w:val="0"/>
          <w:iCs w:val="0"/>
          <w:smallCaps w:val="0"/>
          <w:spacing w:val="0"/>
        </w:rPr>
      </w:pPr>
      <w:r>
        <w:rPr>
          <w:rStyle w:val="BookTitle"/>
          <w:rFonts w:ascii="Arial" w:hAnsi="Arial" w:cs="Arial"/>
          <w:i w:val="0"/>
          <w:iCs w:val="0"/>
          <w:smallCaps w:val="0"/>
          <w:spacing w:val="0"/>
        </w:rPr>
        <w:tab/>
        <w:t xml:space="preserve">(ii) </w:t>
      </w:r>
      <w:proofErr w:type="gramStart"/>
      <w:r w:rsidR="005865E4" w:rsidRPr="005865E4">
        <w:rPr>
          <w:rStyle w:val="BookTitle"/>
          <w:rFonts w:ascii="Arial" w:hAnsi="Arial" w:cs="Arial"/>
          <w:i w:val="0"/>
          <w:iCs w:val="0"/>
          <w:smallCaps w:val="0"/>
          <w:spacing w:val="0"/>
        </w:rPr>
        <w:t>is</w:t>
      </w:r>
      <w:proofErr w:type="gramEnd"/>
      <w:r w:rsidR="005865E4" w:rsidRPr="005865E4">
        <w:rPr>
          <w:rStyle w:val="BookTitle"/>
          <w:rFonts w:ascii="Arial" w:hAnsi="Arial" w:cs="Arial"/>
          <w:i w:val="0"/>
          <w:iCs w:val="0"/>
          <w:smallCaps w:val="0"/>
          <w:spacing w:val="0"/>
        </w:rPr>
        <w:t xml:space="preserve"> identified as a combined course in the institution’s handbooks; </w:t>
      </w:r>
      <w:r>
        <w:rPr>
          <w:rStyle w:val="BookTitle"/>
          <w:rFonts w:ascii="Arial" w:hAnsi="Arial" w:cs="Arial"/>
          <w:i w:val="0"/>
          <w:iCs w:val="0"/>
          <w:smallCaps w:val="0"/>
          <w:spacing w:val="0"/>
        </w:rPr>
        <w:tab/>
        <w:t xml:space="preserve">    </w:t>
      </w:r>
      <w:r w:rsidR="005865E4" w:rsidRPr="005865E4">
        <w:rPr>
          <w:rStyle w:val="BookTitle"/>
          <w:rFonts w:ascii="Arial" w:hAnsi="Arial" w:cs="Arial"/>
          <w:i w:val="0"/>
          <w:iCs w:val="0"/>
          <w:smallCaps w:val="0"/>
          <w:spacing w:val="0"/>
        </w:rPr>
        <w:t>and</w:t>
      </w:r>
    </w:p>
    <w:p w:rsidR="005865E4" w:rsidRPr="005865E4" w:rsidRDefault="00F94C02" w:rsidP="00F94C02">
      <w:pPr>
        <w:pStyle w:val="ListParagraph"/>
        <w:jc w:val="both"/>
        <w:rPr>
          <w:rStyle w:val="BookTitle"/>
          <w:rFonts w:ascii="Arial" w:hAnsi="Arial" w:cs="Arial"/>
          <w:i w:val="0"/>
          <w:iCs w:val="0"/>
          <w:smallCaps w:val="0"/>
          <w:spacing w:val="0"/>
        </w:rPr>
      </w:pPr>
      <w:r>
        <w:rPr>
          <w:rStyle w:val="BookTitle"/>
          <w:rFonts w:ascii="Arial" w:hAnsi="Arial" w:cs="Arial"/>
          <w:i w:val="0"/>
          <w:iCs w:val="0"/>
          <w:smallCaps w:val="0"/>
          <w:spacing w:val="0"/>
        </w:rPr>
        <w:tab/>
      </w:r>
      <w:r w:rsidR="005865E4" w:rsidRPr="005865E4">
        <w:rPr>
          <w:rStyle w:val="BookTitle"/>
          <w:rFonts w:ascii="Arial" w:hAnsi="Arial" w:cs="Arial"/>
          <w:i w:val="0"/>
          <w:iCs w:val="0"/>
          <w:smallCaps w:val="0"/>
          <w:spacing w:val="0"/>
        </w:rPr>
        <w:t xml:space="preserve">(iii) </w:t>
      </w:r>
      <w:proofErr w:type="gramStart"/>
      <w:r w:rsidR="005865E4" w:rsidRPr="005865E4">
        <w:rPr>
          <w:rStyle w:val="BookTitle"/>
          <w:rFonts w:ascii="Arial" w:hAnsi="Arial" w:cs="Arial"/>
          <w:i w:val="0"/>
          <w:iCs w:val="0"/>
          <w:smallCaps w:val="0"/>
          <w:spacing w:val="0"/>
        </w:rPr>
        <w:t>is</w:t>
      </w:r>
      <w:proofErr w:type="gramEnd"/>
      <w:r w:rsidR="005865E4" w:rsidRPr="005865E4">
        <w:rPr>
          <w:rStyle w:val="BookTitle"/>
          <w:rFonts w:ascii="Arial" w:hAnsi="Arial" w:cs="Arial"/>
          <w:i w:val="0"/>
          <w:iCs w:val="0"/>
          <w:smallCaps w:val="0"/>
          <w:spacing w:val="0"/>
        </w:rPr>
        <w:t xml:space="preserve"> not a secondary course specified in Schedule 1; and</w:t>
      </w:r>
    </w:p>
    <w:p w:rsidR="00A020D6" w:rsidRDefault="00F94C02" w:rsidP="00F94C02">
      <w:pPr>
        <w:pStyle w:val="ListParagraph"/>
        <w:jc w:val="both"/>
        <w:rPr>
          <w:rStyle w:val="BookTitle"/>
          <w:rFonts w:ascii="Arial" w:hAnsi="Arial" w:cs="Arial"/>
          <w:i w:val="0"/>
          <w:iCs w:val="0"/>
          <w:smallCaps w:val="0"/>
          <w:spacing w:val="0"/>
        </w:rPr>
      </w:pPr>
      <w:r>
        <w:rPr>
          <w:rStyle w:val="BookTitle"/>
          <w:rFonts w:ascii="Arial" w:hAnsi="Arial" w:cs="Arial"/>
          <w:i w:val="0"/>
          <w:iCs w:val="0"/>
          <w:smallCaps w:val="0"/>
          <w:spacing w:val="0"/>
        </w:rPr>
        <w:tab/>
      </w:r>
      <w:r w:rsidR="005865E4" w:rsidRPr="005865E4">
        <w:rPr>
          <w:rStyle w:val="BookTitle"/>
          <w:rFonts w:ascii="Arial" w:hAnsi="Arial" w:cs="Arial"/>
          <w:i w:val="0"/>
          <w:iCs w:val="0"/>
          <w:smallCaps w:val="0"/>
          <w:spacing w:val="0"/>
        </w:rPr>
        <w:t xml:space="preserve">(iv) </w:t>
      </w:r>
      <w:proofErr w:type="gramStart"/>
      <w:r w:rsidR="005865E4" w:rsidRPr="005865E4">
        <w:rPr>
          <w:rStyle w:val="BookTitle"/>
          <w:rFonts w:ascii="Arial" w:hAnsi="Arial" w:cs="Arial"/>
          <w:i w:val="0"/>
          <w:iCs w:val="0"/>
          <w:smallCaps w:val="0"/>
          <w:spacing w:val="0"/>
        </w:rPr>
        <w:t>is</w:t>
      </w:r>
      <w:proofErr w:type="gramEnd"/>
      <w:r w:rsidR="005865E4" w:rsidRPr="005865E4">
        <w:rPr>
          <w:rStyle w:val="BookTitle"/>
          <w:rFonts w:ascii="Arial" w:hAnsi="Arial" w:cs="Arial"/>
          <w:i w:val="0"/>
          <w:iCs w:val="0"/>
          <w:smallCaps w:val="0"/>
          <w:spacing w:val="0"/>
        </w:rPr>
        <w:t xml:space="preserve"> not a course accredited at Master or Doctorate level (other than a </w:t>
      </w:r>
      <w:r>
        <w:rPr>
          <w:rStyle w:val="BookTitle"/>
          <w:rFonts w:ascii="Arial" w:hAnsi="Arial" w:cs="Arial"/>
          <w:i w:val="0"/>
          <w:iCs w:val="0"/>
          <w:smallCaps w:val="0"/>
          <w:spacing w:val="0"/>
        </w:rPr>
        <w:tab/>
      </w:r>
      <w:r w:rsidR="005865E4" w:rsidRPr="005865E4">
        <w:rPr>
          <w:rStyle w:val="BookTitle"/>
          <w:rFonts w:ascii="Arial" w:hAnsi="Arial" w:cs="Arial"/>
          <w:i w:val="0"/>
          <w:iCs w:val="0"/>
          <w:smallCaps w:val="0"/>
          <w:spacing w:val="0"/>
        </w:rPr>
        <w:t>course specified in Schedule 3</w:t>
      </w:r>
      <w:r w:rsidR="009F6B85">
        <w:rPr>
          <w:rStyle w:val="BookTitle"/>
          <w:rFonts w:ascii="Arial" w:hAnsi="Arial" w:cs="Arial"/>
          <w:i w:val="0"/>
          <w:iCs w:val="0"/>
          <w:smallCaps w:val="0"/>
          <w:spacing w:val="0"/>
        </w:rPr>
        <w:t xml:space="preserve"> of the Principal Determination</w:t>
      </w:r>
      <w:r w:rsidR="005865E4" w:rsidRPr="005865E4">
        <w:rPr>
          <w:rStyle w:val="BookTitle"/>
          <w:rFonts w:ascii="Arial" w:hAnsi="Arial" w:cs="Arial"/>
          <w:i w:val="0"/>
          <w:iCs w:val="0"/>
          <w:smallCaps w:val="0"/>
          <w:spacing w:val="0"/>
        </w:rPr>
        <w:t>)</w:t>
      </w:r>
      <w:r w:rsidR="00677620">
        <w:rPr>
          <w:rStyle w:val="BookTitle"/>
          <w:rFonts w:ascii="Arial" w:hAnsi="Arial" w:cs="Arial"/>
          <w:i w:val="0"/>
          <w:iCs w:val="0"/>
          <w:smallCaps w:val="0"/>
          <w:spacing w:val="0"/>
        </w:rPr>
        <w:t>.</w:t>
      </w:r>
    </w:p>
    <w:p w:rsidR="00A020D6" w:rsidRDefault="00A020D6" w:rsidP="00F94C02">
      <w:pPr>
        <w:pStyle w:val="ListParagraph"/>
        <w:jc w:val="both"/>
        <w:rPr>
          <w:rStyle w:val="BookTitle"/>
          <w:rFonts w:ascii="Arial" w:hAnsi="Arial" w:cs="Arial"/>
          <w:i w:val="0"/>
          <w:iCs w:val="0"/>
          <w:smallCaps w:val="0"/>
          <w:spacing w:val="0"/>
        </w:rPr>
      </w:pPr>
    </w:p>
    <w:p w:rsidR="00A020D6" w:rsidRPr="005865E4" w:rsidRDefault="00A020D6" w:rsidP="00F94C02">
      <w:pPr>
        <w:pStyle w:val="ListParagraph"/>
        <w:jc w:val="both"/>
        <w:rPr>
          <w:rStyle w:val="BookTitle"/>
          <w:rFonts w:ascii="Arial" w:hAnsi="Arial" w:cs="Arial"/>
          <w:i w:val="0"/>
          <w:iCs w:val="0"/>
          <w:smallCaps w:val="0"/>
          <w:spacing w:val="0"/>
        </w:rPr>
      </w:pPr>
      <w:r>
        <w:rPr>
          <w:rStyle w:val="BookTitle"/>
          <w:rFonts w:ascii="Arial" w:hAnsi="Arial" w:cs="Arial"/>
          <w:i w:val="0"/>
          <w:iCs w:val="0"/>
          <w:smallCaps w:val="0"/>
          <w:spacing w:val="0"/>
        </w:rPr>
        <w:t xml:space="preserve">This new </w:t>
      </w:r>
      <w:r w:rsidR="000B50ED">
        <w:rPr>
          <w:rStyle w:val="BookTitle"/>
          <w:rFonts w:ascii="Arial" w:hAnsi="Arial" w:cs="Arial"/>
          <w:i w:val="0"/>
          <w:iCs w:val="0"/>
          <w:smallCaps w:val="0"/>
          <w:spacing w:val="0"/>
        </w:rPr>
        <w:t xml:space="preserve">approved provider </w:t>
      </w:r>
      <w:r>
        <w:rPr>
          <w:rStyle w:val="BookTitle"/>
          <w:rFonts w:ascii="Arial" w:hAnsi="Arial" w:cs="Arial"/>
          <w:i w:val="0"/>
          <w:iCs w:val="0"/>
          <w:smallCaps w:val="0"/>
          <w:spacing w:val="0"/>
        </w:rPr>
        <w:t>requirement also applies to courses being offered by an education institution participating in Open Learning</w:t>
      </w:r>
      <w:r w:rsidR="00B8564E">
        <w:rPr>
          <w:rStyle w:val="BookTitle"/>
          <w:rFonts w:ascii="Arial" w:hAnsi="Arial" w:cs="Arial"/>
          <w:i w:val="0"/>
          <w:iCs w:val="0"/>
          <w:smallCaps w:val="0"/>
          <w:spacing w:val="0"/>
        </w:rPr>
        <w:t xml:space="preserve"> (see item </w:t>
      </w:r>
      <w:proofErr w:type="gramStart"/>
      <w:r w:rsidR="00B8564E">
        <w:rPr>
          <w:rStyle w:val="BookTitle"/>
          <w:rFonts w:ascii="Arial" w:hAnsi="Arial" w:cs="Arial"/>
          <w:i w:val="0"/>
          <w:iCs w:val="0"/>
          <w:smallCaps w:val="0"/>
          <w:spacing w:val="0"/>
        </w:rPr>
        <w:t>9</w:t>
      </w:r>
      <w:proofErr w:type="gramEnd"/>
      <w:r w:rsidR="00B8564E">
        <w:rPr>
          <w:rStyle w:val="BookTitle"/>
          <w:rFonts w:ascii="Arial" w:hAnsi="Arial" w:cs="Arial"/>
          <w:i w:val="0"/>
          <w:iCs w:val="0"/>
          <w:smallCaps w:val="0"/>
          <w:spacing w:val="0"/>
        </w:rPr>
        <w:t xml:space="preserve"> of the new table</w:t>
      </w:r>
      <w:r w:rsidR="00335D89">
        <w:rPr>
          <w:rStyle w:val="BookTitle"/>
          <w:rFonts w:ascii="Arial" w:hAnsi="Arial" w:cs="Arial"/>
          <w:i w:val="0"/>
          <w:iCs w:val="0"/>
          <w:smallCaps w:val="0"/>
          <w:spacing w:val="0"/>
        </w:rPr>
        <w:t xml:space="preserve">). </w:t>
      </w:r>
      <w:proofErr w:type="gramStart"/>
      <w:r w:rsidR="00335D89">
        <w:rPr>
          <w:rStyle w:val="BookTitle"/>
          <w:rFonts w:ascii="Arial" w:hAnsi="Arial" w:cs="Arial"/>
          <w:i w:val="0"/>
          <w:iCs w:val="0"/>
          <w:smallCaps w:val="0"/>
          <w:spacing w:val="0"/>
        </w:rPr>
        <w:t>This means that u</w:t>
      </w:r>
      <w:r w:rsidR="00335D89" w:rsidRPr="00335D89">
        <w:rPr>
          <w:rStyle w:val="BookTitle"/>
          <w:rFonts w:ascii="Arial" w:hAnsi="Arial" w:cs="Arial"/>
          <w:i w:val="0"/>
          <w:iCs w:val="0"/>
          <w:smallCaps w:val="0"/>
          <w:spacing w:val="0"/>
        </w:rPr>
        <w:t xml:space="preserve">ndergraduate and postgraduate accredited higher education courses </w:t>
      </w:r>
      <w:r w:rsidR="00335D89">
        <w:rPr>
          <w:rStyle w:val="BookTitle"/>
          <w:rFonts w:ascii="Arial" w:hAnsi="Arial" w:cs="Arial"/>
          <w:i w:val="0"/>
          <w:iCs w:val="0"/>
          <w:smallCaps w:val="0"/>
          <w:spacing w:val="0"/>
        </w:rPr>
        <w:t xml:space="preserve">offered by an education institution participating in Open Learning </w:t>
      </w:r>
      <w:r w:rsidR="00335D89" w:rsidRPr="00335D89">
        <w:rPr>
          <w:rStyle w:val="BookTitle"/>
          <w:rFonts w:ascii="Arial" w:hAnsi="Arial" w:cs="Arial"/>
          <w:i w:val="0"/>
          <w:iCs w:val="0"/>
          <w:smallCaps w:val="0"/>
          <w:spacing w:val="0"/>
        </w:rPr>
        <w:t xml:space="preserve">at the levels </w:t>
      </w:r>
      <w:r w:rsidR="00335D89">
        <w:rPr>
          <w:rStyle w:val="BookTitle"/>
          <w:rFonts w:ascii="Arial" w:hAnsi="Arial" w:cs="Arial"/>
          <w:i w:val="0"/>
          <w:iCs w:val="0"/>
          <w:smallCaps w:val="0"/>
          <w:spacing w:val="0"/>
        </w:rPr>
        <w:t>set out above in paragraphs (a) to (</w:t>
      </w:r>
      <w:r w:rsidR="002A5B6C">
        <w:rPr>
          <w:rStyle w:val="BookTitle"/>
          <w:rFonts w:ascii="Arial" w:hAnsi="Arial" w:cs="Arial"/>
          <w:i w:val="0"/>
          <w:iCs w:val="0"/>
          <w:smallCaps w:val="0"/>
          <w:spacing w:val="0"/>
        </w:rPr>
        <w:t>h</w:t>
      </w:r>
      <w:r w:rsidR="00335D89">
        <w:rPr>
          <w:rStyle w:val="BookTitle"/>
          <w:rFonts w:ascii="Arial" w:hAnsi="Arial" w:cs="Arial"/>
          <w:i w:val="0"/>
          <w:iCs w:val="0"/>
          <w:smallCaps w:val="0"/>
          <w:spacing w:val="0"/>
        </w:rPr>
        <w:t xml:space="preserve">) </w:t>
      </w:r>
      <w:r w:rsidR="00335D89" w:rsidRPr="00335D89">
        <w:rPr>
          <w:rStyle w:val="BookTitle"/>
          <w:rFonts w:ascii="Arial" w:hAnsi="Arial" w:cs="Arial"/>
          <w:i w:val="0"/>
          <w:iCs w:val="0"/>
          <w:smallCaps w:val="0"/>
          <w:spacing w:val="0"/>
        </w:rPr>
        <w:t xml:space="preserve">can only be tertiary courses under subsection 5D(1) of the Act if they are offered by a ‘higher education provider’ within the meaning of the </w:t>
      </w:r>
      <w:r w:rsidR="00335D89" w:rsidRPr="00B52851">
        <w:rPr>
          <w:rStyle w:val="BookTitle"/>
          <w:rFonts w:ascii="Arial" w:hAnsi="Arial" w:cs="Arial"/>
          <w:iCs w:val="0"/>
          <w:smallCaps w:val="0"/>
          <w:spacing w:val="0"/>
        </w:rPr>
        <w:t>Higher Education Support Act 2003</w:t>
      </w:r>
      <w:r w:rsidR="00335D89">
        <w:rPr>
          <w:rStyle w:val="BookTitle"/>
          <w:rFonts w:ascii="Arial" w:hAnsi="Arial" w:cs="Arial"/>
          <w:i w:val="0"/>
          <w:iCs w:val="0"/>
          <w:smallCaps w:val="0"/>
          <w:spacing w:val="0"/>
        </w:rPr>
        <w:t>.</w:t>
      </w:r>
      <w:proofErr w:type="gramEnd"/>
    </w:p>
    <w:p w:rsidR="00CD11B0" w:rsidRDefault="00CD11B0" w:rsidP="00B52851">
      <w:pPr>
        <w:pStyle w:val="ListParagraph"/>
        <w:jc w:val="both"/>
        <w:rPr>
          <w:rStyle w:val="BookTitle"/>
          <w:rFonts w:ascii="Arial" w:hAnsi="Arial" w:cs="Arial"/>
          <w:i w:val="0"/>
          <w:iCs w:val="0"/>
          <w:smallCaps w:val="0"/>
          <w:spacing w:val="0"/>
        </w:rPr>
      </w:pPr>
    </w:p>
    <w:p w:rsidR="00CD11B0" w:rsidRDefault="00CD11B0" w:rsidP="00CD11B0">
      <w:pPr>
        <w:pStyle w:val="ListParagraph"/>
        <w:numPr>
          <w:ilvl w:val="0"/>
          <w:numId w:val="16"/>
        </w:numPr>
        <w:jc w:val="both"/>
        <w:rPr>
          <w:rFonts w:ascii="Arial" w:hAnsi="Arial" w:cs="Arial"/>
        </w:rPr>
      </w:pPr>
      <w:r>
        <w:rPr>
          <w:rStyle w:val="BookTitle"/>
          <w:rFonts w:ascii="Arial" w:hAnsi="Arial" w:cs="Arial"/>
          <w:i w:val="0"/>
          <w:iCs w:val="0"/>
          <w:smallCaps w:val="0"/>
          <w:spacing w:val="0"/>
        </w:rPr>
        <w:t xml:space="preserve">Item 10 in the new table in Schedule 2 ensures that </w:t>
      </w:r>
      <w:r>
        <w:rPr>
          <w:rFonts w:ascii="Arial" w:hAnsi="Arial" w:cs="Arial"/>
        </w:rPr>
        <w:t xml:space="preserve">a </w:t>
      </w:r>
      <w:r w:rsidRPr="000B2A70">
        <w:rPr>
          <w:rFonts w:ascii="Arial" w:hAnsi="Arial" w:cs="Arial"/>
        </w:rPr>
        <w:t xml:space="preserve">course </w:t>
      </w:r>
      <w:r>
        <w:rPr>
          <w:rFonts w:ascii="Arial" w:hAnsi="Arial" w:cs="Arial"/>
        </w:rPr>
        <w:t xml:space="preserve">consisting of concurrent study in two separate institutions in an accredited higher education course and a VET course </w:t>
      </w:r>
      <w:proofErr w:type="gramStart"/>
      <w:r>
        <w:rPr>
          <w:rFonts w:ascii="Arial" w:hAnsi="Arial" w:cs="Arial"/>
        </w:rPr>
        <w:t>must be provided</w:t>
      </w:r>
      <w:proofErr w:type="gramEnd"/>
      <w:r>
        <w:rPr>
          <w:rFonts w:ascii="Arial" w:hAnsi="Arial" w:cs="Arial"/>
        </w:rPr>
        <w:t xml:space="preserve"> by a higher education provider </w:t>
      </w:r>
      <w:r w:rsidRPr="000B2A70">
        <w:rPr>
          <w:rFonts w:ascii="Arial" w:hAnsi="Arial" w:cs="Arial"/>
        </w:rPr>
        <w:t>within the meaning of the</w:t>
      </w:r>
      <w:r>
        <w:rPr>
          <w:rFonts w:ascii="Arial" w:hAnsi="Arial" w:cs="Arial"/>
        </w:rPr>
        <w:t xml:space="preserve"> </w:t>
      </w:r>
      <w:r w:rsidRPr="00F94C02">
        <w:rPr>
          <w:rStyle w:val="BookTitle"/>
          <w:rFonts w:ascii="Arial" w:hAnsi="Arial" w:cs="Arial"/>
          <w:iCs w:val="0"/>
          <w:smallCaps w:val="0"/>
          <w:spacing w:val="0"/>
        </w:rPr>
        <w:t>Higher Education Support Act 2003</w:t>
      </w:r>
      <w:r>
        <w:rPr>
          <w:rStyle w:val="BookTitle"/>
          <w:rFonts w:ascii="Arial" w:hAnsi="Arial" w:cs="Arial"/>
          <w:i w:val="0"/>
          <w:iCs w:val="0"/>
          <w:smallCaps w:val="0"/>
          <w:spacing w:val="0"/>
        </w:rPr>
        <w:t xml:space="preserve"> in certain circumstances</w:t>
      </w:r>
      <w:r>
        <w:rPr>
          <w:rStyle w:val="BookTitle"/>
          <w:rFonts w:ascii="Arial" w:hAnsi="Arial" w:cs="Arial"/>
          <w:iCs w:val="0"/>
          <w:smallCaps w:val="0"/>
          <w:spacing w:val="0"/>
        </w:rPr>
        <w:t xml:space="preserve">. </w:t>
      </w:r>
      <w:r>
        <w:rPr>
          <w:rStyle w:val="BookTitle"/>
          <w:rFonts w:ascii="Arial" w:hAnsi="Arial" w:cs="Arial"/>
          <w:i w:val="0"/>
          <w:iCs w:val="0"/>
          <w:smallCaps w:val="0"/>
          <w:spacing w:val="0"/>
        </w:rPr>
        <w:t>The course must meet this requirement</w:t>
      </w:r>
      <w:r>
        <w:rPr>
          <w:rFonts w:ascii="Arial" w:hAnsi="Arial" w:cs="Arial"/>
        </w:rPr>
        <w:t xml:space="preserve"> to the extent that the course consists of study in the accredited higher education course. Item 10 applies to the extent that the VET course</w:t>
      </w:r>
      <w:r w:rsidR="00070498" w:rsidRPr="00070498">
        <w:rPr>
          <w:rFonts w:ascii="Arial" w:hAnsi="Arial" w:cs="Arial"/>
        </w:rPr>
        <w:t xml:space="preserve"> </w:t>
      </w:r>
      <w:r w:rsidR="00070498">
        <w:rPr>
          <w:rFonts w:ascii="Arial" w:hAnsi="Arial" w:cs="Arial"/>
        </w:rPr>
        <w:t xml:space="preserve">to </w:t>
      </w:r>
      <w:proofErr w:type="gramStart"/>
      <w:r w:rsidR="00070498">
        <w:rPr>
          <w:rFonts w:ascii="Arial" w:hAnsi="Arial" w:cs="Arial"/>
        </w:rPr>
        <w:t>be combined</w:t>
      </w:r>
      <w:proofErr w:type="gramEnd"/>
      <w:r w:rsidR="00070498">
        <w:rPr>
          <w:rFonts w:ascii="Arial" w:hAnsi="Arial" w:cs="Arial"/>
        </w:rPr>
        <w:t xml:space="preserve"> with the higher education course</w:t>
      </w:r>
      <w:r>
        <w:rPr>
          <w:rFonts w:ascii="Arial" w:hAnsi="Arial" w:cs="Arial"/>
        </w:rPr>
        <w:t xml:space="preserve"> is a VET course at the level of diploma, </w:t>
      </w:r>
      <w:r w:rsidRPr="00804CAC">
        <w:rPr>
          <w:rFonts w:ascii="Arial" w:hAnsi="Arial" w:cs="Arial"/>
        </w:rPr>
        <w:t>advanced diploma</w:t>
      </w:r>
      <w:r>
        <w:rPr>
          <w:rFonts w:ascii="Arial" w:hAnsi="Arial" w:cs="Arial"/>
        </w:rPr>
        <w:t>,</w:t>
      </w:r>
      <w:r w:rsidRPr="00804CAC">
        <w:rPr>
          <w:rFonts w:ascii="Arial" w:hAnsi="Arial" w:cs="Arial"/>
        </w:rPr>
        <w:t xml:space="preserve"> </w:t>
      </w:r>
      <w:r>
        <w:rPr>
          <w:rFonts w:ascii="Arial" w:hAnsi="Arial" w:cs="Arial"/>
        </w:rPr>
        <w:t>graduate certificate</w:t>
      </w:r>
      <w:r w:rsidRPr="00804CAC">
        <w:rPr>
          <w:rFonts w:ascii="Arial" w:hAnsi="Arial" w:cs="Arial"/>
        </w:rPr>
        <w:t xml:space="preserve"> or</w:t>
      </w:r>
      <w:r>
        <w:rPr>
          <w:rFonts w:ascii="Arial" w:hAnsi="Arial" w:cs="Arial"/>
        </w:rPr>
        <w:t xml:space="preserve"> </w:t>
      </w:r>
      <w:r w:rsidRPr="00804CAC">
        <w:rPr>
          <w:rFonts w:ascii="Arial" w:hAnsi="Arial" w:cs="Arial"/>
        </w:rPr>
        <w:t>graduate diploma</w:t>
      </w:r>
      <w:r>
        <w:rPr>
          <w:rFonts w:ascii="Arial" w:hAnsi="Arial" w:cs="Arial"/>
        </w:rPr>
        <w:t xml:space="preserve">. </w:t>
      </w:r>
    </w:p>
    <w:p w:rsidR="006B64F6" w:rsidRDefault="006B64F6" w:rsidP="00B52851">
      <w:pPr>
        <w:pStyle w:val="ListParagraph"/>
        <w:jc w:val="both"/>
        <w:rPr>
          <w:rFonts w:ascii="Arial" w:hAnsi="Arial" w:cs="Arial"/>
        </w:rPr>
      </w:pPr>
    </w:p>
    <w:p w:rsidR="006B64F6" w:rsidRDefault="006B64F6" w:rsidP="006B64F6">
      <w:pPr>
        <w:pStyle w:val="ListParagraph"/>
        <w:numPr>
          <w:ilvl w:val="0"/>
          <w:numId w:val="16"/>
        </w:numPr>
        <w:jc w:val="both"/>
        <w:rPr>
          <w:rFonts w:ascii="Arial" w:hAnsi="Arial" w:cs="Arial"/>
        </w:rPr>
      </w:pPr>
      <w:r>
        <w:rPr>
          <w:rStyle w:val="BookTitle"/>
          <w:rFonts w:ascii="Arial" w:hAnsi="Arial" w:cs="Arial"/>
          <w:i w:val="0"/>
          <w:iCs w:val="0"/>
          <w:smallCaps w:val="0"/>
          <w:spacing w:val="0"/>
        </w:rPr>
        <w:t xml:space="preserve">Item 11 has also been included in the new table in Schedule 2 to ensure that </w:t>
      </w:r>
      <w:r>
        <w:rPr>
          <w:rFonts w:ascii="Arial" w:hAnsi="Arial" w:cs="Arial"/>
        </w:rPr>
        <w:t xml:space="preserve">a </w:t>
      </w:r>
      <w:r w:rsidRPr="000B2A70">
        <w:rPr>
          <w:rFonts w:ascii="Arial" w:hAnsi="Arial" w:cs="Arial"/>
        </w:rPr>
        <w:t xml:space="preserve">course </w:t>
      </w:r>
      <w:r>
        <w:rPr>
          <w:rFonts w:ascii="Arial" w:hAnsi="Arial" w:cs="Arial"/>
        </w:rPr>
        <w:t xml:space="preserve">consisting of concurrent study in two separate institutions in an accredited higher education course and a VET course </w:t>
      </w:r>
      <w:proofErr w:type="gramStart"/>
      <w:r>
        <w:rPr>
          <w:rFonts w:ascii="Arial" w:hAnsi="Arial" w:cs="Arial"/>
        </w:rPr>
        <w:t>must be provided</w:t>
      </w:r>
      <w:proofErr w:type="gramEnd"/>
      <w:r>
        <w:rPr>
          <w:rFonts w:ascii="Arial" w:hAnsi="Arial" w:cs="Arial"/>
        </w:rPr>
        <w:t xml:space="preserve"> by a </w:t>
      </w:r>
      <w:r>
        <w:rPr>
          <w:rFonts w:ascii="Arial" w:hAnsi="Arial" w:cs="Arial"/>
        </w:rPr>
        <w:lastRenderedPageBreak/>
        <w:t xml:space="preserve">higher education provider </w:t>
      </w:r>
      <w:r w:rsidRPr="000B2A70">
        <w:rPr>
          <w:rFonts w:ascii="Arial" w:hAnsi="Arial" w:cs="Arial"/>
        </w:rPr>
        <w:t>within the meaning of the</w:t>
      </w:r>
      <w:r>
        <w:rPr>
          <w:rFonts w:ascii="Arial" w:hAnsi="Arial" w:cs="Arial"/>
        </w:rPr>
        <w:t xml:space="preserve"> </w:t>
      </w:r>
      <w:r w:rsidRPr="00F94C02">
        <w:rPr>
          <w:rStyle w:val="BookTitle"/>
          <w:rFonts w:ascii="Arial" w:hAnsi="Arial" w:cs="Arial"/>
          <w:iCs w:val="0"/>
          <w:smallCaps w:val="0"/>
          <w:spacing w:val="0"/>
        </w:rPr>
        <w:t>Higher Education Support Act 2003</w:t>
      </w:r>
      <w:r>
        <w:rPr>
          <w:rStyle w:val="BookTitle"/>
          <w:rFonts w:ascii="Arial" w:hAnsi="Arial" w:cs="Arial"/>
          <w:i w:val="0"/>
          <w:iCs w:val="0"/>
          <w:smallCaps w:val="0"/>
          <w:spacing w:val="0"/>
        </w:rPr>
        <w:t xml:space="preserve"> in certain circumstances</w:t>
      </w:r>
      <w:r>
        <w:rPr>
          <w:rStyle w:val="BookTitle"/>
          <w:rFonts w:ascii="Arial" w:hAnsi="Arial" w:cs="Arial"/>
          <w:iCs w:val="0"/>
          <w:smallCaps w:val="0"/>
          <w:spacing w:val="0"/>
        </w:rPr>
        <w:t xml:space="preserve">. </w:t>
      </w:r>
      <w:r>
        <w:rPr>
          <w:rStyle w:val="BookTitle"/>
          <w:rFonts w:ascii="Arial" w:hAnsi="Arial" w:cs="Arial"/>
          <w:i w:val="0"/>
          <w:iCs w:val="0"/>
          <w:smallCaps w:val="0"/>
          <w:spacing w:val="0"/>
        </w:rPr>
        <w:t>The course must meet this requirement</w:t>
      </w:r>
      <w:r>
        <w:rPr>
          <w:rFonts w:ascii="Arial" w:hAnsi="Arial" w:cs="Arial"/>
        </w:rPr>
        <w:t xml:space="preserve"> to the extent that the course consists of study in the accredited higher education course. Item 11 applies to the extent that the VET course</w:t>
      </w:r>
      <w:r w:rsidR="00070498" w:rsidRPr="00070498">
        <w:rPr>
          <w:rFonts w:ascii="Arial" w:hAnsi="Arial" w:cs="Arial"/>
        </w:rPr>
        <w:t xml:space="preserve"> </w:t>
      </w:r>
      <w:r w:rsidR="00070498">
        <w:rPr>
          <w:rFonts w:ascii="Arial" w:hAnsi="Arial" w:cs="Arial"/>
        </w:rPr>
        <w:t xml:space="preserve">to </w:t>
      </w:r>
      <w:proofErr w:type="gramStart"/>
      <w:r w:rsidR="00070498">
        <w:rPr>
          <w:rFonts w:ascii="Arial" w:hAnsi="Arial" w:cs="Arial"/>
        </w:rPr>
        <w:t>be combined</w:t>
      </w:r>
      <w:proofErr w:type="gramEnd"/>
      <w:r w:rsidR="00070498">
        <w:rPr>
          <w:rFonts w:ascii="Arial" w:hAnsi="Arial" w:cs="Arial"/>
        </w:rPr>
        <w:t xml:space="preserve"> with the higher education course</w:t>
      </w:r>
      <w:r>
        <w:rPr>
          <w:rFonts w:ascii="Arial" w:hAnsi="Arial" w:cs="Arial"/>
        </w:rPr>
        <w:t xml:space="preserve"> is a VET course at a level other than diploma, </w:t>
      </w:r>
      <w:r w:rsidRPr="00804CAC">
        <w:rPr>
          <w:rFonts w:ascii="Arial" w:hAnsi="Arial" w:cs="Arial"/>
        </w:rPr>
        <w:t>advanced diploma</w:t>
      </w:r>
      <w:r>
        <w:rPr>
          <w:rFonts w:ascii="Arial" w:hAnsi="Arial" w:cs="Arial"/>
        </w:rPr>
        <w:t>,</w:t>
      </w:r>
      <w:r w:rsidRPr="00804CAC">
        <w:rPr>
          <w:rFonts w:ascii="Arial" w:hAnsi="Arial" w:cs="Arial"/>
        </w:rPr>
        <w:t xml:space="preserve"> </w:t>
      </w:r>
      <w:r>
        <w:rPr>
          <w:rFonts w:ascii="Arial" w:hAnsi="Arial" w:cs="Arial"/>
        </w:rPr>
        <w:t>graduate certificate</w:t>
      </w:r>
      <w:r w:rsidRPr="00804CAC">
        <w:rPr>
          <w:rFonts w:ascii="Arial" w:hAnsi="Arial" w:cs="Arial"/>
        </w:rPr>
        <w:t xml:space="preserve"> or</w:t>
      </w:r>
      <w:r>
        <w:rPr>
          <w:rFonts w:ascii="Arial" w:hAnsi="Arial" w:cs="Arial"/>
        </w:rPr>
        <w:t xml:space="preserve"> </w:t>
      </w:r>
      <w:r w:rsidRPr="00804CAC">
        <w:rPr>
          <w:rFonts w:ascii="Arial" w:hAnsi="Arial" w:cs="Arial"/>
        </w:rPr>
        <w:t>graduate diploma</w:t>
      </w:r>
      <w:r>
        <w:rPr>
          <w:rFonts w:ascii="Arial" w:hAnsi="Arial" w:cs="Arial"/>
        </w:rPr>
        <w:t xml:space="preserve">. </w:t>
      </w:r>
    </w:p>
    <w:p w:rsidR="006B64F6" w:rsidRDefault="006B64F6" w:rsidP="00B52851">
      <w:pPr>
        <w:pStyle w:val="ListParagraph"/>
        <w:jc w:val="both"/>
        <w:rPr>
          <w:rStyle w:val="BookTitle"/>
          <w:rFonts w:ascii="Arial" w:hAnsi="Arial" w:cs="Arial"/>
          <w:i w:val="0"/>
          <w:iCs w:val="0"/>
          <w:smallCaps w:val="0"/>
          <w:spacing w:val="0"/>
        </w:rPr>
      </w:pPr>
    </w:p>
    <w:p w:rsidR="0079023C" w:rsidRDefault="00ED5B51" w:rsidP="004E46D3">
      <w:pPr>
        <w:jc w:val="center"/>
        <w:rPr>
          <w:rFonts w:ascii="Arial" w:eastAsiaTheme="minorHAnsi" w:hAnsi="Arial" w:cstheme="minorBidi"/>
          <w:b/>
          <w:szCs w:val="24"/>
          <w:lang w:eastAsia="en-US"/>
        </w:rPr>
      </w:pPr>
      <w:r>
        <w:rPr>
          <w:rFonts w:ascii="Arial" w:hAnsi="Arial" w:cs="Arial"/>
          <w:szCs w:val="24"/>
        </w:rPr>
        <w:br w:type="column"/>
      </w:r>
      <w:r w:rsidR="0079023C" w:rsidRPr="004E46D3">
        <w:rPr>
          <w:rFonts w:ascii="Arial" w:eastAsiaTheme="minorHAnsi" w:hAnsi="Arial" w:cstheme="minorBidi"/>
          <w:b/>
          <w:szCs w:val="24"/>
          <w:lang w:eastAsia="en-US"/>
        </w:rPr>
        <w:lastRenderedPageBreak/>
        <w:t>Statement of Compatibility with Human Rights</w:t>
      </w:r>
    </w:p>
    <w:p w:rsidR="004E46D3" w:rsidRPr="004E46D3" w:rsidRDefault="004E46D3" w:rsidP="004E46D3">
      <w:pPr>
        <w:jc w:val="center"/>
        <w:rPr>
          <w:rFonts w:ascii="Arial" w:eastAsiaTheme="minorHAnsi" w:hAnsi="Arial" w:cstheme="minorBidi"/>
          <w:b/>
          <w:szCs w:val="24"/>
          <w:lang w:eastAsia="en-US"/>
        </w:rPr>
      </w:pPr>
    </w:p>
    <w:p w:rsidR="0079023C" w:rsidRPr="0079023C" w:rsidRDefault="0079023C" w:rsidP="0079023C">
      <w:pPr>
        <w:spacing w:before="0" w:after="240"/>
        <w:jc w:val="center"/>
        <w:rPr>
          <w:rFonts w:ascii="Arial" w:hAnsi="Arial" w:cs="Arial"/>
          <w:i/>
          <w:szCs w:val="24"/>
          <w:lang w:eastAsia="en-US"/>
        </w:rPr>
      </w:pPr>
      <w:r w:rsidRPr="0079023C">
        <w:rPr>
          <w:rFonts w:ascii="Arial" w:hAnsi="Arial" w:cs="Arial"/>
          <w:i/>
          <w:szCs w:val="24"/>
          <w:lang w:eastAsia="en-US"/>
        </w:rPr>
        <w:t>Prepared in accordance with Part 3 of the Human Rights (Parliamentary Scrutiny) Act 2011</w:t>
      </w:r>
    </w:p>
    <w:p w:rsidR="0079023C" w:rsidRPr="0079023C" w:rsidRDefault="0079023C" w:rsidP="0079023C">
      <w:pPr>
        <w:spacing w:before="0" w:after="240"/>
        <w:jc w:val="center"/>
        <w:rPr>
          <w:rFonts w:ascii="Arial" w:hAnsi="Arial" w:cs="Arial"/>
          <w:b/>
          <w:szCs w:val="24"/>
          <w:lang w:eastAsia="en-US"/>
        </w:rPr>
      </w:pPr>
      <w:r w:rsidRPr="0079023C">
        <w:rPr>
          <w:rFonts w:ascii="Arial" w:hAnsi="Arial" w:cs="Arial"/>
          <w:b/>
          <w:szCs w:val="24"/>
          <w:lang w:eastAsia="en-US"/>
        </w:rPr>
        <w:t>Student Assistance (Education Institutions and Courses) Amendment Determination 2017 (No.3)</w:t>
      </w:r>
    </w:p>
    <w:p w:rsidR="0079023C" w:rsidRPr="0079023C" w:rsidRDefault="0079023C" w:rsidP="0079023C">
      <w:pPr>
        <w:spacing w:before="0" w:after="240"/>
        <w:jc w:val="both"/>
        <w:rPr>
          <w:rFonts w:ascii="Arial" w:hAnsi="Arial" w:cs="Arial"/>
          <w:szCs w:val="24"/>
          <w:lang w:eastAsia="en-US"/>
        </w:rPr>
      </w:pPr>
      <w:r w:rsidRPr="0079023C">
        <w:rPr>
          <w:rFonts w:ascii="Arial" w:hAnsi="Arial" w:cs="Arial"/>
          <w:szCs w:val="24"/>
          <w:lang w:eastAsia="en-US"/>
        </w:rPr>
        <w:t xml:space="preserve">The </w:t>
      </w:r>
      <w:r w:rsidRPr="0079023C">
        <w:rPr>
          <w:rFonts w:ascii="Arial" w:hAnsi="Arial" w:cs="Arial"/>
          <w:i/>
          <w:szCs w:val="24"/>
          <w:lang w:eastAsia="en-US"/>
        </w:rPr>
        <w:t xml:space="preserve">Student Assistance (Education Institutions and Courses) Amendment Determination 2017 (No. 3) </w:t>
      </w:r>
      <w:r w:rsidRPr="0079023C">
        <w:rPr>
          <w:rFonts w:ascii="Arial" w:hAnsi="Arial" w:cs="Arial"/>
          <w:szCs w:val="24"/>
          <w:lang w:eastAsia="en-US"/>
        </w:rPr>
        <w:t xml:space="preserve">(the Amendment Determination) is compatible with the human rights and freedoms recognised or declared in the international instruments listed in section 3 of the </w:t>
      </w:r>
      <w:r w:rsidRPr="0079023C">
        <w:rPr>
          <w:rFonts w:ascii="Arial" w:hAnsi="Arial" w:cs="Arial"/>
          <w:i/>
          <w:szCs w:val="24"/>
          <w:lang w:eastAsia="en-US"/>
        </w:rPr>
        <w:t>Human Rights (Parliamentary Scrutiny) Act 2011</w:t>
      </w:r>
      <w:r w:rsidRPr="0079023C">
        <w:rPr>
          <w:rFonts w:ascii="Arial" w:hAnsi="Arial" w:cs="Arial"/>
          <w:szCs w:val="24"/>
          <w:lang w:eastAsia="en-US"/>
        </w:rPr>
        <w:t>.</w:t>
      </w:r>
    </w:p>
    <w:p w:rsidR="0079023C" w:rsidRPr="0079023C" w:rsidRDefault="0079023C" w:rsidP="0079023C">
      <w:pPr>
        <w:spacing w:before="0" w:after="240"/>
        <w:jc w:val="both"/>
        <w:rPr>
          <w:rFonts w:ascii="Arial" w:hAnsi="Arial" w:cs="Arial"/>
          <w:b/>
          <w:i/>
          <w:szCs w:val="24"/>
          <w:lang w:eastAsia="en-US"/>
        </w:rPr>
      </w:pPr>
      <w:r w:rsidRPr="0079023C">
        <w:rPr>
          <w:rFonts w:ascii="Arial" w:hAnsi="Arial" w:cs="Arial"/>
          <w:b/>
          <w:i/>
          <w:szCs w:val="24"/>
          <w:lang w:eastAsia="en-US"/>
        </w:rPr>
        <w:t>Overview of the Legislative Instrument</w:t>
      </w:r>
    </w:p>
    <w:p w:rsidR="0079023C" w:rsidRPr="0079023C" w:rsidRDefault="0079023C" w:rsidP="0079023C">
      <w:pPr>
        <w:spacing w:before="0" w:after="240"/>
        <w:jc w:val="both"/>
        <w:rPr>
          <w:rFonts w:ascii="Arial" w:hAnsi="Arial" w:cs="Arial"/>
          <w:szCs w:val="24"/>
          <w:lang w:eastAsia="en-US"/>
        </w:rPr>
      </w:pPr>
      <w:r w:rsidRPr="0079023C">
        <w:rPr>
          <w:rFonts w:ascii="Arial" w:hAnsi="Arial" w:cs="Arial"/>
          <w:szCs w:val="24"/>
          <w:lang w:eastAsia="en-US"/>
        </w:rPr>
        <w:t xml:space="preserve">The Amendment Determination is made under subsection </w:t>
      </w:r>
      <w:proofErr w:type="gramStart"/>
      <w:r w:rsidRPr="0079023C">
        <w:rPr>
          <w:rFonts w:ascii="Arial" w:hAnsi="Arial" w:cs="Arial"/>
          <w:szCs w:val="24"/>
          <w:lang w:eastAsia="en-US"/>
        </w:rPr>
        <w:t>5D(</w:t>
      </w:r>
      <w:proofErr w:type="gramEnd"/>
      <w:r w:rsidRPr="0079023C">
        <w:rPr>
          <w:rFonts w:ascii="Arial" w:hAnsi="Arial" w:cs="Arial"/>
          <w:szCs w:val="24"/>
          <w:lang w:eastAsia="en-US"/>
        </w:rPr>
        <w:t xml:space="preserve">1) of the </w:t>
      </w:r>
      <w:r w:rsidRPr="0079023C">
        <w:rPr>
          <w:rFonts w:ascii="Arial" w:hAnsi="Arial" w:cs="Arial"/>
          <w:i/>
          <w:szCs w:val="24"/>
          <w:lang w:eastAsia="en-US"/>
        </w:rPr>
        <w:t xml:space="preserve">Student Assistance Act 1973 </w:t>
      </w:r>
      <w:r w:rsidRPr="0079023C">
        <w:rPr>
          <w:rFonts w:ascii="Arial" w:hAnsi="Arial" w:cs="Arial"/>
          <w:szCs w:val="24"/>
          <w:lang w:eastAsia="en-US"/>
        </w:rPr>
        <w:t xml:space="preserve">(the Act). Subsection </w:t>
      </w:r>
      <w:proofErr w:type="gramStart"/>
      <w:r w:rsidRPr="0079023C">
        <w:rPr>
          <w:rFonts w:ascii="Arial" w:hAnsi="Arial" w:cs="Arial"/>
          <w:szCs w:val="24"/>
          <w:lang w:eastAsia="en-US"/>
        </w:rPr>
        <w:t>5D(</w:t>
      </w:r>
      <w:proofErr w:type="gramEnd"/>
      <w:r w:rsidRPr="0079023C">
        <w:rPr>
          <w:rFonts w:ascii="Arial" w:hAnsi="Arial" w:cs="Arial"/>
          <w:szCs w:val="24"/>
          <w:lang w:eastAsia="en-US"/>
        </w:rPr>
        <w:t>3) of the Act provides that a determination under subsection 5D(1) is a legislative instrument.</w:t>
      </w:r>
    </w:p>
    <w:p w:rsidR="0079023C" w:rsidRPr="0079023C" w:rsidRDefault="0079023C" w:rsidP="0079023C">
      <w:pPr>
        <w:spacing w:before="0" w:after="240"/>
        <w:jc w:val="both"/>
        <w:rPr>
          <w:rFonts w:ascii="Arial" w:hAnsi="Arial" w:cs="Arial"/>
          <w:szCs w:val="24"/>
          <w:lang w:eastAsia="en-US"/>
        </w:rPr>
      </w:pPr>
      <w:r w:rsidRPr="0079023C">
        <w:rPr>
          <w:rFonts w:ascii="Arial" w:hAnsi="Arial" w:cs="Arial"/>
          <w:szCs w:val="24"/>
          <w:lang w:eastAsia="en-US"/>
        </w:rPr>
        <w:t xml:space="preserve">Subsection </w:t>
      </w:r>
      <w:proofErr w:type="gramStart"/>
      <w:r w:rsidRPr="0079023C">
        <w:rPr>
          <w:rFonts w:ascii="Arial" w:hAnsi="Arial" w:cs="Arial"/>
          <w:szCs w:val="24"/>
          <w:lang w:eastAsia="en-US"/>
        </w:rPr>
        <w:t>5D(</w:t>
      </w:r>
      <w:proofErr w:type="gramEnd"/>
      <w:r w:rsidRPr="0079023C">
        <w:rPr>
          <w:rFonts w:ascii="Arial" w:hAnsi="Arial" w:cs="Arial"/>
          <w:szCs w:val="24"/>
          <w:lang w:eastAsia="en-US"/>
        </w:rPr>
        <w:t>1) of the Act provides that the Minister may, for the purposes of the Act, determine in writing that:</w:t>
      </w:r>
    </w:p>
    <w:p w:rsidR="0079023C" w:rsidRPr="0079023C" w:rsidRDefault="0079023C" w:rsidP="0079023C">
      <w:pPr>
        <w:numPr>
          <w:ilvl w:val="0"/>
          <w:numId w:val="17"/>
        </w:numPr>
        <w:spacing w:before="0" w:after="240" w:line="276" w:lineRule="auto"/>
        <w:contextualSpacing/>
        <w:jc w:val="both"/>
        <w:rPr>
          <w:rFonts w:ascii="Arial" w:hAnsi="Arial" w:cs="Arial"/>
          <w:szCs w:val="24"/>
          <w:lang w:eastAsia="en-US"/>
        </w:rPr>
      </w:pPr>
      <w:r w:rsidRPr="0079023C">
        <w:rPr>
          <w:rFonts w:ascii="Arial" w:hAnsi="Arial" w:cs="Arial"/>
          <w:szCs w:val="24"/>
          <w:lang w:eastAsia="en-US"/>
        </w:rPr>
        <w:t>a course of study or instruction is a secondary course, or a tertiary course; or</w:t>
      </w:r>
    </w:p>
    <w:p w:rsidR="0079023C" w:rsidRDefault="0079023C" w:rsidP="0079023C">
      <w:pPr>
        <w:numPr>
          <w:ilvl w:val="0"/>
          <w:numId w:val="17"/>
        </w:numPr>
        <w:spacing w:before="0" w:after="240" w:line="276" w:lineRule="auto"/>
        <w:contextualSpacing/>
        <w:jc w:val="both"/>
        <w:rPr>
          <w:rFonts w:ascii="Arial" w:hAnsi="Arial" w:cs="Arial"/>
          <w:szCs w:val="24"/>
          <w:lang w:eastAsia="en-US"/>
        </w:rPr>
      </w:pPr>
      <w:proofErr w:type="gramStart"/>
      <w:r w:rsidRPr="0079023C">
        <w:rPr>
          <w:rFonts w:ascii="Arial" w:hAnsi="Arial" w:cs="Arial"/>
          <w:szCs w:val="24"/>
          <w:lang w:eastAsia="en-US"/>
        </w:rPr>
        <w:t>a</w:t>
      </w:r>
      <w:proofErr w:type="gramEnd"/>
      <w:r w:rsidRPr="0079023C">
        <w:rPr>
          <w:rFonts w:ascii="Arial" w:hAnsi="Arial" w:cs="Arial"/>
          <w:szCs w:val="24"/>
          <w:lang w:eastAsia="en-US"/>
        </w:rPr>
        <w:t xml:space="preserve"> part of a course of study or instruction is a part of a secondary course or part of a tertiary course.</w:t>
      </w:r>
    </w:p>
    <w:p w:rsidR="00C363E8" w:rsidRPr="0079023C" w:rsidRDefault="00C363E8" w:rsidP="00CD4FB2">
      <w:pPr>
        <w:spacing w:before="0" w:after="240" w:line="276" w:lineRule="auto"/>
        <w:ind w:left="720"/>
        <w:contextualSpacing/>
        <w:jc w:val="both"/>
        <w:rPr>
          <w:rFonts w:ascii="Arial" w:hAnsi="Arial" w:cs="Arial"/>
          <w:szCs w:val="24"/>
          <w:lang w:eastAsia="en-US"/>
        </w:rPr>
      </w:pPr>
    </w:p>
    <w:p w:rsidR="0079023C" w:rsidRPr="0079023C" w:rsidRDefault="0079023C" w:rsidP="0079023C">
      <w:pPr>
        <w:spacing w:before="0" w:after="240"/>
        <w:jc w:val="both"/>
        <w:rPr>
          <w:rFonts w:ascii="Arial" w:hAnsi="Arial" w:cs="Arial"/>
          <w:szCs w:val="24"/>
          <w:lang w:eastAsia="en-US"/>
        </w:rPr>
      </w:pPr>
      <w:r w:rsidRPr="0079023C">
        <w:rPr>
          <w:rFonts w:ascii="Arial" w:hAnsi="Arial" w:cs="Arial"/>
          <w:szCs w:val="24"/>
          <w:lang w:eastAsia="en-US"/>
        </w:rPr>
        <w:t xml:space="preserve">The Amendment Determination amends the </w:t>
      </w:r>
      <w:r w:rsidRPr="0079023C">
        <w:rPr>
          <w:rFonts w:ascii="Arial" w:hAnsi="Arial" w:cs="Arial"/>
          <w:i/>
          <w:szCs w:val="24"/>
          <w:lang w:eastAsia="en-US"/>
        </w:rPr>
        <w:t>Student Assistance (Education Institutions and Courses) Determination 2009 (No. 2)</w:t>
      </w:r>
      <w:r w:rsidRPr="0079023C">
        <w:rPr>
          <w:rFonts w:ascii="Arial" w:hAnsi="Arial" w:cs="Arial"/>
          <w:szCs w:val="24"/>
          <w:lang w:eastAsia="en-US"/>
        </w:rPr>
        <w:t xml:space="preserve"> (Principal Determination). The Principal Determination broadly outlines the institutions and courses for the purposes of subsections 3(1) and </w:t>
      </w:r>
      <w:proofErr w:type="gramStart"/>
      <w:r w:rsidRPr="0079023C">
        <w:rPr>
          <w:rFonts w:ascii="Arial" w:hAnsi="Arial" w:cs="Arial"/>
          <w:szCs w:val="24"/>
          <w:lang w:eastAsia="en-US"/>
        </w:rPr>
        <w:t>5D(</w:t>
      </w:r>
      <w:proofErr w:type="gramEnd"/>
      <w:r w:rsidRPr="0079023C">
        <w:rPr>
          <w:rFonts w:ascii="Arial" w:hAnsi="Arial" w:cs="Arial"/>
          <w:szCs w:val="24"/>
          <w:lang w:eastAsia="en-US"/>
        </w:rPr>
        <w:t>1) of the Act, specifying multiple levels of study at higher education institutions and registered training organisations.</w:t>
      </w:r>
    </w:p>
    <w:p w:rsidR="0079023C" w:rsidRPr="0079023C" w:rsidRDefault="0079023C" w:rsidP="0079023C">
      <w:pPr>
        <w:spacing w:before="0" w:after="240"/>
        <w:jc w:val="both"/>
        <w:rPr>
          <w:rFonts w:ascii="Arial" w:hAnsi="Arial" w:cs="Arial"/>
          <w:szCs w:val="24"/>
          <w:lang w:eastAsia="en-US"/>
        </w:rPr>
      </w:pPr>
      <w:r w:rsidRPr="0079023C">
        <w:rPr>
          <w:rFonts w:ascii="Arial" w:hAnsi="Arial" w:cs="Arial"/>
          <w:szCs w:val="24"/>
          <w:lang w:eastAsia="en-US"/>
        </w:rPr>
        <w:t xml:space="preserve">The Amendment Determination amends section 10(1)(a) and the list of tertiary courses in Schedule 2 to the Principal Determination by requiring tertiary courses to be those specified in Column 1 of the table and be provided by an education institution in Column 2 of that table. </w:t>
      </w:r>
    </w:p>
    <w:p w:rsidR="0079023C" w:rsidRPr="0079023C" w:rsidRDefault="0079023C" w:rsidP="0079023C">
      <w:pPr>
        <w:spacing w:before="0" w:after="240"/>
        <w:jc w:val="both"/>
        <w:rPr>
          <w:rFonts w:ascii="Arial" w:hAnsi="Arial" w:cs="Arial"/>
          <w:szCs w:val="24"/>
          <w:lang w:eastAsia="en-US"/>
        </w:rPr>
      </w:pPr>
      <w:r w:rsidRPr="0079023C">
        <w:rPr>
          <w:rFonts w:ascii="Arial" w:hAnsi="Arial" w:cs="Arial"/>
          <w:szCs w:val="24"/>
          <w:lang w:eastAsia="en-US"/>
        </w:rPr>
        <w:t xml:space="preserve">The courses listed in Schedule 2 are the tertiary courses provided by higher education providers and registered training organisations that are “tertiary courses” for the purposes of the Act. In turn, the determination of these courses as tertiary courses for the purposes of the Act allows people studying those courses to qualify for certain student payments under social security law, such as youth allowance, </w:t>
      </w:r>
      <w:proofErr w:type="spellStart"/>
      <w:r w:rsidRPr="0079023C">
        <w:rPr>
          <w:rFonts w:ascii="Arial" w:hAnsi="Arial" w:cs="Arial"/>
          <w:szCs w:val="24"/>
          <w:lang w:eastAsia="en-US"/>
        </w:rPr>
        <w:t>austudy</w:t>
      </w:r>
      <w:proofErr w:type="spellEnd"/>
      <w:r w:rsidRPr="0079023C">
        <w:rPr>
          <w:rFonts w:ascii="Arial" w:hAnsi="Arial" w:cs="Arial"/>
          <w:szCs w:val="24"/>
          <w:lang w:eastAsia="en-US"/>
        </w:rPr>
        <w:t xml:space="preserve"> payment and the pensioner education supplement (provided they meet eligibility for those payments). The changes will also apply to ABSTUDY.</w:t>
      </w:r>
    </w:p>
    <w:p w:rsidR="0079023C" w:rsidRPr="0079023C" w:rsidRDefault="0079023C" w:rsidP="0079023C">
      <w:pPr>
        <w:spacing w:before="0" w:after="240"/>
        <w:jc w:val="both"/>
        <w:rPr>
          <w:rFonts w:ascii="Arial" w:hAnsi="Arial" w:cs="Arial"/>
          <w:szCs w:val="24"/>
          <w:lang w:eastAsia="en-US"/>
        </w:rPr>
      </w:pPr>
      <w:proofErr w:type="gramStart"/>
      <w:r w:rsidRPr="0079023C">
        <w:rPr>
          <w:rFonts w:ascii="Arial" w:hAnsi="Arial" w:cs="Arial"/>
          <w:szCs w:val="24"/>
          <w:lang w:eastAsia="en-US"/>
        </w:rPr>
        <w:t xml:space="preserve">The Amendment Determination amends the Principal Determination, with effect from 1 January 2018, to ensure that courses at diploma level and higher, can only be tertiary courses for the purposes of section 5D(1) of the Act if the relevant VET course and the course provider are approved for VET Student Loans (VSL), and a higher </w:t>
      </w:r>
      <w:r w:rsidRPr="0079023C">
        <w:rPr>
          <w:rFonts w:ascii="Arial" w:hAnsi="Arial" w:cs="Arial"/>
          <w:szCs w:val="24"/>
          <w:lang w:eastAsia="en-US"/>
        </w:rPr>
        <w:lastRenderedPageBreak/>
        <w:t>education course can only be a tertiary course if it is offered by an education provider approved under the Higher Education Loan Program (HELP).</w:t>
      </w:r>
      <w:proofErr w:type="gramEnd"/>
    </w:p>
    <w:p w:rsidR="0079023C" w:rsidRPr="0079023C" w:rsidRDefault="0079023C" w:rsidP="0079023C">
      <w:pPr>
        <w:spacing w:before="0" w:after="240"/>
        <w:jc w:val="both"/>
        <w:rPr>
          <w:rFonts w:ascii="Arial" w:hAnsi="Arial" w:cs="Arial"/>
          <w:szCs w:val="24"/>
          <w:lang w:eastAsia="en-US"/>
        </w:rPr>
      </w:pPr>
      <w:r w:rsidRPr="0079023C">
        <w:rPr>
          <w:rFonts w:ascii="Arial" w:hAnsi="Arial" w:cs="Arial"/>
          <w:szCs w:val="24"/>
          <w:lang w:eastAsia="en-US"/>
        </w:rPr>
        <w:t xml:space="preserve">The Amendment Determination also inserts transitional arrangements applicable to current student payment recipients whose courses no longer qualify as a “tertiary course” </w:t>
      </w:r>
      <w:proofErr w:type="gramStart"/>
      <w:r w:rsidRPr="0079023C">
        <w:rPr>
          <w:rFonts w:ascii="Arial" w:hAnsi="Arial" w:cs="Arial"/>
          <w:szCs w:val="24"/>
          <w:lang w:eastAsia="en-US"/>
        </w:rPr>
        <w:t>as a result</w:t>
      </w:r>
      <w:proofErr w:type="gramEnd"/>
      <w:r w:rsidRPr="0079023C">
        <w:rPr>
          <w:rFonts w:ascii="Arial" w:hAnsi="Arial" w:cs="Arial"/>
          <w:szCs w:val="24"/>
          <w:lang w:eastAsia="en-US"/>
        </w:rPr>
        <w:t xml:space="preserve"> of this legislative instrument. </w:t>
      </w:r>
      <w:proofErr w:type="gramStart"/>
      <w:r w:rsidRPr="0079023C">
        <w:rPr>
          <w:rFonts w:ascii="Arial" w:hAnsi="Arial" w:cs="Arial"/>
          <w:szCs w:val="24"/>
          <w:lang w:eastAsia="en-US"/>
        </w:rPr>
        <w:t>This is to ensure that such students are not disadvantaged and will apply to current students payment recipients where there is no break in their entitlement to payment.</w:t>
      </w:r>
      <w:proofErr w:type="gramEnd"/>
    </w:p>
    <w:p w:rsidR="0079023C" w:rsidRPr="0079023C" w:rsidRDefault="0079023C" w:rsidP="0079023C">
      <w:pPr>
        <w:spacing w:before="0" w:after="240"/>
        <w:jc w:val="both"/>
        <w:rPr>
          <w:rFonts w:ascii="Arial" w:hAnsi="Arial" w:cs="Arial"/>
          <w:b/>
          <w:i/>
          <w:szCs w:val="24"/>
          <w:lang w:eastAsia="en-US"/>
        </w:rPr>
      </w:pPr>
      <w:r w:rsidRPr="0079023C">
        <w:rPr>
          <w:rFonts w:ascii="Arial" w:hAnsi="Arial" w:cs="Arial"/>
          <w:b/>
          <w:i/>
          <w:szCs w:val="24"/>
          <w:lang w:eastAsia="en-US"/>
        </w:rPr>
        <w:t>Human rights implications</w:t>
      </w:r>
    </w:p>
    <w:p w:rsidR="0079023C" w:rsidRPr="0079023C" w:rsidRDefault="0079023C" w:rsidP="0079023C">
      <w:pPr>
        <w:spacing w:before="0" w:after="240"/>
        <w:jc w:val="both"/>
        <w:rPr>
          <w:rFonts w:ascii="Arial" w:hAnsi="Arial" w:cs="Arial"/>
          <w:szCs w:val="24"/>
          <w:lang w:eastAsia="en-US"/>
        </w:rPr>
      </w:pPr>
      <w:r w:rsidRPr="0079023C">
        <w:rPr>
          <w:rFonts w:ascii="Arial" w:hAnsi="Arial" w:cs="Arial"/>
          <w:szCs w:val="24"/>
          <w:lang w:eastAsia="en-US"/>
        </w:rPr>
        <w:t>The Amendment Determination engages the following human rights:</w:t>
      </w:r>
    </w:p>
    <w:p w:rsidR="0079023C" w:rsidRPr="0079023C" w:rsidRDefault="0079023C" w:rsidP="0079023C">
      <w:pPr>
        <w:spacing w:before="0" w:after="240"/>
        <w:jc w:val="both"/>
        <w:rPr>
          <w:rFonts w:ascii="Arial" w:hAnsi="Arial" w:cs="Arial"/>
          <w:szCs w:val="24"/>
          <w:u w:val="single"/>
          <w:lang w:eastAsia="en-US"/>
        </w:rPr>
      </w:pPr>
      <w:r w:rsidRPr="0079023C">
        <w:rPr>
          <w:rFonts w:ascii="Arial" w:hAnsi="Arial" w:cs="Arial"/>
          <w:szCs w:val="24"/>
          <w:u w:val="single"/>
          <w:lang w:eastAsia="en-US"/>
        </w:rPr>
        <w:t>Right to Social Security</w:t>
      </w:r>
    </w:p>
    <w:p w:rsidR="0079023C" w:rsidRPr="0079023C" w:rsidRDefault="0079023C" w:rsidP="0079023C">
      <w:pPr>
        <w:spacing w:before="0" w:after="240"/>
        <w:jc w:val="both"/>
        <w:rPr>
          <w:rFonts w:ascii="Arial" w:hAnsi="Arial" w:cs="Arial"/>
          <w:szCs w:val="24"/>
          <w:lang w:eastAsia="en-US"/>
        </w:rPr>
      </w:pPr>
      <w:r w:rsidRPr="0079023C">
        <w:rPr>
          <w:rFonts w:ascii="Arial" w:hAnsi="Arial" w:cs="Arial"/>
          <w:szCs w:val="24"/>
          <w:lang w:eastAsia="en-US"/>
        </w:rPr>
        <w:t xml:space="preserve">Article 9 of the International Covenant on Economic, Social and Cultural Rights (ICESCR) recognises the right of everyone to social security. </w:t>
      </w:r>
    </w:p>
    <w:p w:rsidR="0079023C" w:rsidRPr="0079023C" w:rsidRDefault="0079023C" w:rsidP="0079023C">
      <w:pPr>
        <w:spacing w:before="0" w:after="240"/>
        <w:jc w:val="both"/>
        <w:rPr>
          <w:rFonts w:ascii="Arial" w:hAnsi="Arial" w:cs="Arial"/>
          <w:szCs w:val="24"/>
          <w:lang w:eastAsia="en-US"/>
        </w:rPr>
      </w:pPr>
      <w:r w:rsidRPr="0079023C">
        <w:rPr>
          <w:rFonts w:ascii="Arial" w:hAnsi="Arial" w:cs="Arial"/>
          <w:szCs w:val="24"/>
          <w:lang w:eastAsia="en-US"/>
        </w:rPr>
        <w:t xml:space="preserve">The right to social security requires that a system </w:t>
      </w:r>
      <w:proofErr w:type="gramStart"/>
      <w:r w:rsidRPr="0079023C">
        <w:rPr>
          <w:rFonts w:ascii="Arial" w:hAnsi="Arial" w:cs="Arial"/>
          <w:szCs w:val="24"/>
          <w:lang w:eastAsia="en-US"/>
        </w:rPr>
        <w:t>be established</w:t>
      </w:r>
      <w:proofErr w:type="gramEnd"/>
      <w:r w:rsidRPr="0079023C">
        <w:rPr>
          <w:rFonts w:ascii="Arial" w:hAnsi="Arial" w:cs="Arial"/>
          <w:szCs w:val="24"/>
          <w:lang w:eastAsia="en-US"/>
        </w:rPr>
        <w:t xml:space="preserve"> under domestic law, and that public authorities must take responsibility for the effective administration of the system. The social security system must provide a minimum essential level of benefits to all individuals and families that will enable them to cover essential living costs.</w:t>
      </w:r>
    </w:p>
    <w:p w:rsidR="0079023C" w:rsidRPr="0079023C" w:rsidRDefault="0079023C" w:rsidP="0079023C">
      <w:pPr>
        <w:spacing w:before="0" w:after="240"/>
        <w:jc w:val="both"/>
        <w:rPr>
          <w:rFonts w:ascii="Arial" w:hAnsi="Arial" w:cs="Arial"/>
          <w:szCs w:val="24"/>
          <w:lang w:eastAsia="en-US"/>
        </w:rPr>
      </w:pPr>
      <w:r w:rsidRPr="0079023C">
        <w:rPr>
          <w:rFonts w:ascii="Arial" w:hAnsi="Arial" w:cs="Arial"/>
          <w:szCs w:val="24"/>
          <w:lang w:eastAsia="en-US"/>
        </w:rPr>
        <w:t>The United Nations Committee on Economic, Cultural and Social Rights (the Committee) has stated that a social security scheme should be sustainable and that the conditions for benefits must be reasonable, proportionate and transparent (see General Comment No.19).</w:t>
      </w:r>
    </w:p>
    <w:p w:rsidR="0079023C" w:rsidRPr="0079023C" w:rsidRDefault="0079023C" w:rsidP="0079023C">
      <w:pPr>
        <w:spacing w:before="0" w:after="240"/>
        <w:jc w:val="both"/>
        <w:rPr>
          <w:rFonts w:ascii="Arial" w:hAnsi="Arial" w:cs="Arial"/>
          <w:szCs w:val="24"/>
          <w:lang w:eastAsia="en-US"/>
        </w:rPr>
      </w:pPr>
      <w:r w:rsidRPr="0079023C">
        <w:rPr>
          <w:rFonts w:ascii="Arial" w:hAnsi="Arial" w:cs="Arial"/>
          <w:szCs w:val="24"/>
          <w:lang w:eastAsia="en-US"/>
        </w:rPr>
        <w:t xml:space="preserve">Article 4 of ICESCR provides that countries may limit the rights such as to social security in a way determined by law only </w:t>
      </w:r>
      <w:proofErr w:type="gramStart"/>
      <w:r w:rsidRPr="0079023C">
        <w:rPr>
          <w:rFonts w:ascii="Arial" w:hAnsi="Arial" w:cs="Arial"/>
          <w:szCs w:val="24"/>
          <w:lang w:eastAsia="en-US"/>
        </w:rPr>
        <w:t>in so</w:t>
      </w:r>
      <w:proofErr w:type="gramEnd"/>
      <w:r w:rsidRPr="0079023C">
        <w:rPr>
          <w:rFonts w:ascii="Arial" w:hAnsi="Arial" w:cs="Arial"/>
          <w:szCs w:val="24"/>
          <w:lang w:eastAsia="en-US"/>
        </w:rPr>
        <w:t xml:space="preserve"> far as this may be compatible with the nature of the rights contained within the ICESCR and solely for the purpose of promoting the general welfare in a democratic society. Such a limitation must be proportionate to the objective to </w:t>
      </w:r>
      <w:proofErr w:type="gramStart"/>
      <w:r w:rsidRPr="0079023C">
        <w:rPr>
          <w:rFonts w:ascii="Arial" w:hAnsi="Arial" w:cs="Arial"/>
          <w:szCs w:val="24"/>
          <w:lang w:eastAsia="en-US"/>
        </w:rPr>
        <w:t>be achieved</w:t>
      </w:r>
      <w:proofErr w:type="gramEnd"/>
      <w:r w:rsidRPr="0079023C">
        <w:rPr>
          <w:rFonts w:ascii="Arial" w:hAnsi="Arial" w:cs="Arial"/>
          <w:szCs w:val="24"/>
          <w:lang w:eastAsia="en-US"/>
        </w:rPr>
        <w:t>.</w:t>
      </w:r>
    </w:p>
    <w:p w:rsidR="0079023C" w:rsidRPr="0079023C" w:rsidRDefault="0079023C" w:rsidP="0079023C">
      <w:pPr>
        <w:spacing w:before="0" w:after="240"/>
        <w:jc w:val="both"/>
        <w:rPr>
          <w:rFonts w:ascii="Arial" w:hAnsi="Arial" w:cs="Arial"/>
          <w:szCs w:val="24"/>
          <w:lang w:eastAsia="en-US"/>
        </w:rPr>
      </w:pPr>
      <w:r w:rsidRPr="0079023C">
        <w:rPr>
          <w:rFonts w:ascii="Arial" w:hAnsi="Arial" w:cs="Arial"/>
          <w:szCs w:val="24"/>
          <w:lang w:eastAsia="en-US"/>
        </w:rPr>
        <w:t xml:space="preserve">To the extent that there is an impact on a person’s right to social security by virtue of the Amendment Determination, the impact is limited. </w:t>
      </w:r>
    </w:p>
    <w:p w:rsidR="0079023C" w:rsidRPr="0079023C" w:rsidRDefault="0079023C" w:rsidP="0079023C">
      <w:pPr>
        <w:spacing w:before="0" w:after="240"/>
        <w:jc w:val="both"/>
        <w:rPr>
          <w:rFonts w:ascii="Arial" w:hAnsi="Arial" w:cs="Arial"/>
          <w:szCs w:val="24"/>
          <w:lang w:eastAsia="en-US"/>
        </w:rPr>
      </w:pPr>
      <w:r w:rsidRPr="0079023C">
        <w:rPr>
          <w:rFonts w:ascii="Arial" w:hAnsi="Arial" w:cs="Arial"/>
          <w:szCs w:val="24"/>
          <w:lang w:eastAsia="en-US"/>
        </w:rPr>
        <w:t xml:space="preserve">For </w:t>
      </w:r>
      <w:proofErr w:type="gramStart"/>
      <w:r w:rsidRPr="0079023C">
        <w:rPr>
          <w:rFonts w:ascii="Arial" w:hAnsi="Arial" w:cs="Arial"/>
          <w:szCs w:val="24"/>
          <w:lang w:eastAsia="en-US"/>
        </w:rPr>
        <w:t>student payment eligibility purposes</w:t>
      </w:r>
      <w:proofErr w:type="gramEnd"/>
      <w:r w:rsidRPr="0079023C">
        <w:rPr>
          <w:rFonts w:ascii="Arial" w:hAnsi="Arial" w:cs="Arial"/>
          <w:szCs w:val="24"/>
          <w:lang w:eastAsia="en-US"/>
        </w:rPr>
        <w:t>, by aligning approved VET courses to those approved for VSL and offered by a provider approved for VSL and approved higher education courses with those offered by education providers approved for HELP, the Amendment Determination enables consistency of Commonwealth support across VET and higher education courses. It also aligns with reforms to VSL and higher education funding which have sought to better target Commonwealth expe</w:t>
      </w:r>
      <w:r w:rsidR="00924F0B">
        <w:rPr>
          <w:rFonts w:ascii="Arial" w:hAnsi="Arial" w:cs="Arial"/>
          <w:szCs w:val="24"/>
          <w:lang w:eastAsia="en-US"/>
        </w:rPr>
        <w:t>nditure towards priority</w:t>
      </w:r>
      <w:r w:rsidR="00CD7A50">
        <w:rPr>
          <w:rFonts w:ascii="Arial" w:hAnsi="Arial" w:cs="Arial"/>
          <w:szCs w:val="24"/>
          <w:lang w:eastAsia="en-US"/>
        </w:rPr>
        <w:t xml:space="preserve"> courses</w:t>
      </w:r>
      <w:r w:rsidRPr="0079023C">
        <w:rPr>
          <w:rFonts w:ascii="Arial" w:hAnsi="Arial" w:cs="Arial"/>
          <w:szCs w:val="24"/>
          <w:lang w:eastAsia="en-US"/>
        </w:rPr>
        <w:t xml:space="preserve">. Currently, eligibility for student payments for those undertaking higher education courses </w:t>
      </w:r>
      <w:proofErr w:type="gramStart"/>
      <w:r w:rsidRPr="0079023C">
        <w:rPr>
          <w:rFonts w:ascii="Arial" w:hAnsi="Arial" w:cs="Arial"/>
          <w:szCs w:val="24"/>
          <w:lang w:eastAsia="en-US"/>
        </w:rPr>
        <w:t>is not linked</w:t>
      </w:r>
      <w:proofErr w:type="gramEnd"/>
      <w:r w:rsidRPr="0079023C">
        <w:rPr>
          <w:rFonts w:ascii="Arial" w:hAnsi="Arial" w:cs="Arial"/>
          <w:szCs w:val="24"/>
          <w:lang w:eastAsia="en-US"/>
        </w:rPr>
        <w:t xml:space="preserve"> to the provision of HELP. The change to the approval of higher education courses for student payments to those courses offered by higher education providers approved for HELP will ensure that Commonwealth support is consistent across all higher education courses.</w:t>
      </w:r>
    </w:p>
    <w:p w:rsidR="0079023C" w:rsidRPr="0079023C" w:rsidRDefault="00D21094" w:rsidP="0079023C">
      <w:pPr>
        <w:spacing w:before="0" w:after="240"/>
        <w:jc w:val="both"/>
        <w:rPr>
          <w:rFonts w:ascii="Arial" w:hAnsi="Arial" w:cs="Arial"/>
          <w:szCs w:val="24"/>
          <w:lang w:eastAsia="en-US"/>
        </w:rPr>
      </w:pPr>
      <w:r>
        <w:rPr>
          <w:rFonts w:ascii="Arial" w:hAnsi="Arial" w:cs="Arial"/>
          <w:szCs w:val="24"/>
          <w:lang w:eastAsia="en-US"/>
        </w:rPr>
        <w:t>For VET courses, the amendments</w:t>
      </w:r>
      <w:r w:rsidR="0079023C" w:rsidRPr="0079023C">
        <w:rPr>
          <w:rFonts w:ascii="Arial" w:hAnsi="Arial" w:cs="Arial"/>
          <w:szCs w:val="24"/>
          <w:lang w:eastAsia="en-US"/>
        </w:rPr>
        <w:t xml:space="preserve"> are designed to support students’</w:t>
      </w:r>
      <w:r>
        <w:rPr>
          <w:rFonts w:ascii="Arial" w:hAnsi="Arial" w:cs="Arial"/>
          <w:szCs w:val="24"/>
          <w:lang w:eastAsia="en-US"/>
        </w:rPr>
        <w:t xml:space="preserve"> educational and</w:t>
      </w:r>
      <w:r w:rsidR="0079023C" w:rsidRPr="0079023C">
        <w:rPr>
          <w:rFonts w:ascii="Arial" w:hAnsi="Arial" w:cs="Arial"/>
          <w:szCs w:val="24"/>
          <w:lang w:eastAsia="en-US"/>
        </w:rPr>
        <w:t xml:space="preserve"> employment prospects. Course eligibility for VSL looks at courses that have a high </w:t>
      </w:r>
      <w:r w:rsidR="0079023C" w:rsidRPr="0079023C">
        <w:rPr>
          <w:rFonts w:ascii="Arial" w:hAnsi="Arial" w:cs="Arial"/>
          <w:szCs w:val="24"/>
          <w:lang w:eastAsia="en-US"/>
        </w:rPr>
        <w:lastRenderedPageBreak/>
        <w:t xml:space="preserve">national priority, meet industry needs, contribute to addressing skills shortages and align with strong employment outcomes. Courses with limited public benefit </w:t>
      </w:r>
      <w:proofErr w:type="gramStart"/>
      <w:r w:rsidR="0079023C" w:rsidRPr="0079023C">
        <w:rPr>
          <w:rFonts w:ascii="Arial" w:hAnsi="Arial" w:cs="Arial"/>
          <w:szCs w:val="24"/>
          <w:lang w:eastAsia="en-US"/>
        </w:rPr>
        <w:t>are not listed</w:t>
      </w:r>
      <w:proofErr w:type="gramEnd"/>
      <w:r w:rsidR="0079023C" w:rsidRPr="0079023C">
        <w:rPr>
          <w:rFonts w:ascii="Arial" w:hAnsi="Arial" w:cs="Arial"/>
          <w:szCs w:val="24"/>
          <w:lang w:eastAsia="en-US"/>
        </w:rPr>
        <w:t xml:space="preserve"> for VSL and so will no longer meet the approval criteria for student payments. </w:t>
      </w:r>
    </w:p>
    <w:p w:rsidR="0079023C" w:rsidRPr="0079023C" w:rsidRDefault="0079023C" w:rsidP="0079023C">
      <w:pPr>
        <w:spacing w:before="0" w:after="240"/>
        <w:jc w:val="both"/>
        <w:rPr>
          <w:rFonts w:ascii="Arial" w:hAnsi="Arial" w:cs="Arial"/>
          <w:szCs w:val="24"/>
          <w:lang w:eastAsia="en-US"/>
        </w:rPr>
      </w:pPr>
      <w:r w:rsidRPr="0079023C">
        <w:rPr>
          <w:rFonts w:ascii="Arial" w:hAnsi="Arial" w:cs="Arial"/>
          <w:szCs w:val="24"/>
          <w:lang w:eastAsia="en-US"/>
        </w:rPr>
        <w:t xml:space="preserve">A student undertaking courses specified in Schedule 2 of the Amendment Determination will continue to qualify for certain student payments under social security law, such as youth allowance, </w:t>
      </w:r>
      <w:proofErr w:type="spellStart"/>
      <w:r w:rsidRPr="0079023C">
        <w:rPr>
          <w:rFonts w:ascii="Arial" w:hAnsi="Arial" w:cs="Arial"/>
          <w:szCs w:val="24"/>
          <w:lang w:eastAsia="en-US"/>
        </w:rPr>
        <w:t>austudy</w:t>
      </w:r>
      <w:proofErr w:type="spellEnd"/>
      <w:r w:rsidRPr="0079023C">
        <w:rPr>
          <w:rFonts w:ascii="Arial" w:hAnsi="Arial" w:cs="Arial"/>
          <w:szCs w:val="24"/>
          <w:lang w:eastAsia="en-US"/>
        </w:rPr>
        <w:t xml:space="preserve"> payment and the pensioner education supplement (provided they meet the other eligibility criteria for those payments). Students will also continue to qualify for ABSTUDY.</w:t>
      </w:r>
      <w:r w:rsidR="00D21094">
        <w:rPr>
          <w:rFonts w:ascii="Arial" w:hAnsi="Arial" w:cs="Arial"/>
          <w:szCs w:val="24"/>
          <w:lang w:eastAsia="en-US"/>
        </w:rPr>
        <w:t xml:space="preserve"> Secondary school and certificate level VET courses </w:t>
      </w:r>
      <w:proofErr w:type="gramStart"/>
      <w:r w:rsidR="00D21094">
        <w:rPr>
          <w:rFonts w:ascii="Arial" w:hAnsi="Arial" w:cs="Arial"/>
          <w:szCs w:val="24"/>
          <w:lang w:eastAsia="en-US"/>
        </w:rPr>
        <w:t>are not affected</w:t>
      </w:r>
      <w:proofErr w:type="gramEnd"/>
      <w:r w:rsidR="00D21094">
        <w:rPr>
          <w:rFonts w:ascii="Arial" w:hAnsi="Arial" w:cs="Arial"/>
          <w:szCs w:val="24"/>
          <w:lang w:eastAsia="en-US"/>
        </w:rPr>
        <w:t xml:space="preserve"> by these amendments and t</w:t>
      </w:r>
      <w:r w:rsidRPr="0079023C">
        <w:rPr>
          <w:rFonts w:ascii="Arial" w:hAnsi="Arial" w:cs="Arial"/>
          <w:szCs w:val="24"/>
          <w:lang w:eastAsia="en-US"/>
        </w:rPr>
        <w:t>hese students will n</w:t>
      </w:r>
      <w:r w:rsidR="00D21094">
        <w:rPr>
          <w:rFonts w:ascii="Arial" w:hAnsi="Arial" w:cs="Arial"/>
          <w:szCs w:val="24"/>
          <w:lang w:eastAsia="en-US"/>
        </w:rPr>
        <w:t>ot be affected</w:t>
      </w:r>
      <w:r w:rsidRPr="0079023C">
        <w:rPr>
          <w:rFonts w:ascii="Arial" w:hAnsi="Arial" w:cs="Arial"/>
          <w:szCs w:val="24"/>
          <w:lang w:eastAsia="en-US"/>
        </w:rPr>
        <w:t>.</w:t>
      </w:r>
    </w:p>
    <w:p w:rsidR="0079023C" w:rsidRPr="0079023C" w:rsidRDefault="0079023C" w:rsidP="0079023C">
      <w:pPr>
        <w:spacing w:before="0" w:after="240"/>
        <w:jc w:val="both"/>
        <w:rPr>
          <w:rFonts w:ascii="Arial" w:hAnsi="Arial" w:cs="Arial"/>
          <w:szCs w:val="24"/>
          <w:lang w:eastAsia="en-US"/>
        </w:rPr>
      </w:pPr>
      <w:r w:rsidRPr="0079023C">
        <w:rPr>
          <w:rFonts w:ascii="Arial" w:hAnsi="Arial" w:cs="Arial"/>
          <w:szCs w:val="24"/>
          <w:lang w:eastAsia="en-US"/>
        </w:rPr>
        <w:t xml:space="preserve">To avoid students losing access to financial support whilst undertaking their studies, current student payment recipients studying tertiary courses that </w:t>
      </w:r>
      <w:proofErr w:type="gramStart"/>
      <w:r w:rsidRPr="0079023C">
        <w:rPr>
          <w:rFonts w:ascii="Arial" w:hAnsi="Arial" w:cs="Arial"/>
          <w:szCs w:val="24"/>
          <w:lang w:eastAsia="en-US"/>
        </w:rPr>
        <w:t>will no longer be approved</w:t>
      </w:r>
      <w:proofErr w:type="gramEnd"/>
      <w:r w:rsidRPr="0079023C">
        <w:rPr>
          <w:rFonts w:ascii="Arial" w:hAnsi="Arial" w:cs="Arial"/>
          <w:szCs w:val="24"/>
          <w:lang w:eastAsia="en-US"/>
        </w:rPr>
        <w:t xml:space="preserve"> for student payment purposes will continue to receive their student payment for the remainder of the course provided there is no break in their entitlement. This enables students to continue to access their social security payments. </w:t>
      </w:r>
    </w:p>
    <w:p w:rsidR="0079023C" w:rsidRPr="0079023C" w:rsidRDefault="0079023C" w:rsidP="0079023C">
      <w:pPr>
        <w:spacing w:before="0" w:after="240"/>
        <w:jc w:val="both"/>
        <w:rPr>
          <w:rFonts w:ascii="Arial" w:hAnsi="Arial" w:cs="Arial"/>
          <w:szCs w:val="24"/>
          <w:lang w:eastAsia="en-US"/>
        </w:rPr>
      </w:pPr>
      <w:r w:rsidRPr="0079023C">
        <w:rPr>
          <w:rFonts w:ascii="Arial" w:hAnsi="Arial" w:cs="Arial"/>
          <w:i/>
          <w:szCs w:val="24"/>
          <w:lang w:eastAsia="en-US"/>
        </w:rPr>
        <w:t>Right to Education</w:t>
      </w:r>
    </w:p>
    <w:p w:rsidR="0079023C" w:rsidRPr="0079023C" w:rsidRDefault="0079023C" w:rsidP="0079023C">
      <w:pPr>
        <w:spacing w:before="0" w:after="240"/>
        <w:jc w:val="both"/>
        <w:rPr>
          <w:rFonts w:ascii="Arial" w:hAnsi="Arial" w:cs="Arial"/>
          <w:szCs w:val="24"/>
          <w:lang w:eastAsia="en-US"/>
        </w:rPr>
      </w:pPr>
      <w:r w:rsidRPr="0079023C">
        <w:rPr>
          <w:rFonts w:ascii="Arial" w:hAnsi="Arial" w:cs="Arial"/>
          <w:szCs w:val="24"/>
          <w:lang w:eastAsia="en-US"/>
        </w:rPr>
        <w:t>The Amendment Determination engages the right to education contained in Article 13 of the International Covenant on Economic, Social and Cultural Rights (ICESCR).</w:t>
      </w:r>
    </w:p>
    <w:p w:rsidR="0079023C" w:rsidRPr="0079023C" w:rsidRDefault="0079023C" w:rsidP="0079023C">
      <w:pPr>
        <w:spacing w:before="0" w:after="240"/>
        <w:jc w:val="both"/>
        <w:rPr>
          <w:rFonts w:ascii="Arial" w:hAnsi="Arial" w:cs="Arial"/>
          <w:szCs w:val="24"/>
          <w:lang w:eastAsia="en-US"/>
        </w:rPr>
      </w:pPr>
      <w:r w:rsidRPr="0079023C">
        <w:rPr>
          <w:rFonts w:ascii="Arial" w:hAnsi="Arial" w:cs="Arial"/>
          <w:szCs w:val="24"/>
          <w:lang w:eastAsia="en-US"/>
        </w:rPr>
        <w:t xml:space="preserve">To the extent that there is an impact on a person’s right to education by virtue of the Amendment Determination, the impact is limited. </w:t>
      </w:r>
    </w:p>
    <w:p w:rsidR="0079023C" w:rsidRPr="0079023C" w:rsidRDefault="0079023C" w:rsidP="0079023C">
      <w:pPr>
        <w:spacing w:before="0" w:after="240"/>
        <w:jc w:val="both"/>
        <w:rPr>
          <w:rFonts w:ascii="Arial" w:hAnsi="Arial" w:cs="Arial"/>
          <w:szCs w:val="24"/>
          <w:lang w:eastAsia="en-US"/>
        </w:rPr>
      </w:pPr>
      <w:r w:rsidRPr="0079023C">
        <w:rPr>
          <w:rFonts w:ascii="Arial" w:hAnsi="Arial" w:cs="Arial"/>
          <w:szCs w:val="24"/>
          <w:lang w:eastAsia="en-US"/>
        </w:rPr>
        <w:t>Whilst the Amend</w:t>
      </w:r>
      <w:r w:rsidR="00D21094">
        <w:rPr>
          <w:rFonts w:ascii="Arial" w:hAnsi="Arial" w:cs="Arial"/>
          <w:szCs w:val="24"/>
          <w:lang w:eastAsia="en-US"/>
        </w:rPr>
        <w:t>ment Determination will limit the</w:t>
      </w:r>
      <w:r w:rsidRPr="0079023C">
        <w:rPr>
          <w:rFonts w:ascii="Arial" w:hAnsi="Arial" w:cs="Arial"/>
          <w:szCs w:val="24"/>
          <w:lang w:eastAsia="en-US"/>
        </w:rPr>
        <w:t xml:space="preserve"> courses approved for student payments, it will not restrict a student’s right</w:t>
      </w:r>
      <w:r w:rsidR="000542FA">
        <w:rPr>
          <w:rFonts w:ascii="Arial" w:hAnsi="Arial" w:cs="Arial"/>
          <w:szCs w:val="24"/>
          <w:lang w:eastAsia="en-US"/>
        </w:rPr>
        <w:t xml:space="preserve"> to enrol in and undertake VET and higher education</w:t>
      </w:r>
      <w:r w:rsidRPr="0079023C">
        <w:rPr>
          <w:rFonts w:ascii="Arial" w:hAnsi="Arial" w:cs="Arial"/>
          <w:szCs w:val="24"/>
          <w:lang w:eastAsia="en-US"/>
        </w:rPr>
        <w:t xml:space="preserve"> courses. In respect of VET courses, as courses and education providers are subject to a rigorous assessment in order to </w:t>
      </w:r>
      <w:proofErr w:type="gramStart"/>
      <w:r w:rsidRPr="0079023C">
        <w:rPr>
          <w:rFonts w:ascii="Arial" w:hAnsi="Arial" w:cs="Arial"/>
          <w:szCs w:val="24"/>
          <w:lang w:eastAsia="en-US"/>
        </w:rPr>
        <w:t>be approved</w:t>
      </w:r>
      <w:proofErr w:type="gramEnd"/>
      <w:r w:rsidRPr="0079023C">
        <w:rPr>
          <w:rFonts w:ascii="Arial" w:hAnsi="Arial" w:cs="Arial"/>
          <w:szCs w:val="24"/>
          <w:lang w:eastAsia="en-US"/>
        </w:rPr>
        <w:t xml:space="preserve"> for VSL, the amendments may enable the protection of students by enhancing educational and employment outcomes</w:t>
      </w:r>
      <w:r w:rsidR="00D21094">
        <w:rPr>
          <w:rFonts w:ascii="Arial" w:hAnsi="Arial" w:cs="Arial"/>
          <w:szCs w:val="24"/>
          <w:lang w:eastAsia="en-US"/>
        </w:rPr>
        <w:t xml:space="preserve"> and protect students from unscrupulous providers.</w:t>
      </w:r>
      <w:r w:rsidR="000542FA">
        <w:rPr>
          <w:rFonts w:ascii="Arial" w:hAnsi="Arial" w:cs="Arial"/>
          <w:szCs w:val="24"/>
          <w:lang w:eastAsia="en-US"/>
        </w:rPr>
        <w:t xml:space="preserve"> </w:t>
      </w:r>
      <w:r w:rsidRPr="0079023C">
        <w:rPr>
          <w:rFonts w:ascii="Arial" w:hAnsi="Arial" w:cs="Arial"/>
          <w:szCs w:val="24"/>
          <w:lang w:eastAsia="en-US"/>
        </w:rPr>
        <w:t xml:space="preserve"> </w:t>
      </w:r>
    </w:p>
    <w:p w:rsidR="0079023C" w:rsidRPr="0079023C" w:rsidRDefault="0079023C" w:rsidP="0079023C">
      <w:pPr>
        <w:spacing w:before="0" w:after="240"/>
        <w:jc w:val="both"/>
        <w:rPr>
          <w:rFonts w:ascii="Arial" w:hAnsi="Arial" w:cs="Arial"/>
          <w:szCs w:val="24"/>
          <w:lang w:eastAsia="en-US"/>
        </w:rPr>
      </w:pPr>
      <w:r w:rsidRPr="0079023C">
        <w:rPr>
          <w:rFonts w:ascii="Arial" w:hAnsi="Arial" w:cs="Arial"/>
          <w:szCs w:val="24"/>
          <w:lang w:eastAsia="en-US"/>
        </w:rPr>
        <w:t xml:space="preserve">The Amendment Determination enables current student payment recipients to continue studying tertiary courses that </w:t>
      </w:r>
      <w:proofErr w:type="gramStart"/>
      <w:r w:rsidRPr="0079023C">
        <w:rPr>
          <w:rFonts w:ascii="Arial" w:hAnsi="Arial" w:cs="Arial"/>
          <w:szCs w:val="24"/>
          <w:lang w:eastAsia="en-US"/>
        </w:rPr>
        <w:t>will no longer be approved</w:t>
      </w:r>
      <w:proofErr w:type="gramEnd"/>
      <w:r w:rsidRPr="0079023C">
        <w:rPr>
          <w:rFonts w:ascii="Arial" w:hAnsi="Arial" w:cs="Arial"/>
          <w:szCs w:val="24"/>
          <w:lang w:eastAsia="en-US"/>
        </w:rPr>
        <w:t xml:space="preserve"> for student payment purposes, and provides for continuing receipt of their student payment for the remainder of their course provided there is no break in their entitlement. This ensures that student payment recipients are not disadvantaged in their access to education</w:t>
      </w:r>
      <w:r w:rsidR="000542FA">
        <w:rPr>
          <w:rFonts w:ascii="Arial" w:hAnsi="Arial" w:cs="Arial"/>
          <w:szCs w:val="24"/>
          <w:lang w:eastAsia="en-US"/>
        </w:rPr>
        <w:t xml:space="preserve"> whilst undertaking a course</w:t>
      </w:r>
      <w:r w:rsidRPr="0079023C">
        <w:rPr>
          <w:rFonts w:ascii="Arial" w:hAnsi="Arial" w:cs="Arial"/>
          <w:szCs w:val="24"/>
          <w:lang w:eastAsia="en-US"/>
        </w:rPr>
        <w:t>, and therefore will be compatible with human rights.</w:t>
      </w:r>
    </w:p>
    <w:p w:rsidR="0079023C" w:rsidRPr="0079023C" w:rsidRDefault="0079023C" w:rsidP="0079023C">
      <w:pPr>
        <w:spacing w:before="0" w:after="240"/>
        <w:jc w:val="both"/>
        <w:rPr>
          <w:rFonts w:ascii="Arial" w:hAnsi="Arial" w:cs="Arial"/>
          <w:b/>
          <w:szCs w:val="24"/>
          <w:lang w:eastAsia="en-US"/>
        </w:rPr>
      </w:pPr>
      <w:r w:rsidRPr="0079023C">
        <w:rPr>
          <w:rFonts w:ascii="Arial" w:hAnsi="Arial" w:cs="Arial"/>
          <w:b/>
          <w:szCs w:val="24"/>
          <w:lang w:eastAsia="en-US"/>
        </w:rPr>
        <w:t>Conclusion</w:t>
      </w:r>
    </w:p>
    <w:p w:rsidR="00D21094" w:rsidRPr="00D21094" w:rsidRDefault="00D21094" w:rsidP="00D21094">
      <w:pPr>
        <w:spacing w:before="0" w:after="240"/>
        <w:jc w:val="both"/>
        <w:rPr>
          <w:rFonts w:ascii="Arial" w:hAnsi="Arial" w:cs="Arial"/>
          <w:szCs w:val="24"/>
          <w:lang w:eastAsia="en-US"/>
        </w:rPr>
      </w:pPr>
      <w:r>
        <w:rPr>
          <w:rFonts w:ascii="Arial" w:hAnsi="Arial" w:cs="Arial"/>
          <w:iCs/>
          <w:szCs w:val="24"/>
          <w:lang w:eastAsia="en-US"/>
        </w:rPr>
        <w:t>The Amendment Determination</w:t>
      </w:r>
      <w:r w:rsidRPr="00D21094">
        <w:rPr>
          <w:rFonts w:ascii="Arial" w:hAnsi="Arial" w:cs="Arial"/>
          <w:iCs/>
          <w:szCs w:val="24"/>
          <w:lang w:eastAsia="en-US"/>
        </w:rPr>
        <w:t xml:space="preserve"> is compatible with human rights because it does not limit the basic right to social security</w:t>
      </w:r>
      <w:r>
        <w:rPr>
          <w:rFonts w:ascii="Arial" w:hAnsi="Arial" w:cs="Arial"/>
          <w:iCs/>
          <w:szCs w:val="24"/>
          <w:lang w:eastAsia="en-US"/>
        </w:rPr>
        <w:t xml:space="preserve"> or education. It</w:t>
      </w:r>
      <w:r w:rsidRPr="00D21094">
        <w:rPr>
          <w:rFonts w:ascii="Arial" w:hAnsi="Arial" w:cs="Arial"/>
          <w:iCs/>
          <w:szCs w:val="24"/>
          <w:lang w:eastAsia="en-US"/>
        </w:rPr>
        <w:t xml:space="preserve"> is a reasonable, proportionate and necessary response to achieve the legitimate o</w:t>
      </w:r>
      <w:r>
        <w:rPr>
          <w:rFonts w:ascii="Arial" w:hAnsi="Arial" w:cs="Arial"/>
          <w:iCs/>
          <w:szCs w:val="24"/>
          <w:lang w:eastAsia="en-US"/>
        </w:rPr>
        <w:t xml:space="preserve">bjective of ensuring consistency of Commonwealth support across the VET and higher education sectors. </w:t>
      </w:r>
    </w:p>
    <w:p w:rsidR="00DB73AB" w:rsidRDefault="00DB73AB" w:rsidP="000E0F50">
      <w:pPr>
        <w:spacing w:before="0"/>
        <w:jc w:val="center"/>
        <w:rPr>
          <w:rFonts w:ascii="Arial" w:hAnsi="Arial" w:cs="Arial"/>
          <w:b/>
          <w:szCs w:val="24"/>
          <w:lang w:eastAsia="en-US"/>
        </w:rPr>
      </w:pPr>
    </w:p>
    <w:p w:rsidR="00DB73AB" w:rsidRDefault="00DB73AB" w:rsidP="000E0F50">
      <w:pPr>
        <w:spacing w:before="0"/>
        <w:jc w:val="center"/>
        <w:rPr>
          <w:rFonts w:ascii="Arial" w:hAnsi="Arial" w:cs="Arial"/>
          <w:b/>
          <w:szCs w:val="24"/>
          <w:lang w:eastAsia="en-US"/>
        </w:rPr>
      </w:pPr>
    </w:p>
    <w:p w:rsidR="00DB73AB" w:rsidRDefault="00DB73AB" w:rsidP="000E0F50">
      <w:pPr>
        <w:spacing w:before="0"/>
        <w:jc w:val="center"/>
        <w:rPr>
          <w:rFonts w:ascii="Arial" w:hAnsi="Arial" w:cs="Arial"/>
          <w:b/>
          <w:szCs w:val="24"/>
          <w:lang w:eastAsia="en-US"/>
        </w:rPr>
      </w:pPr>
    </w:p>
    <w:p w:rsidR="000E0F50" w:rsidRPr="000E0F50" w:rsidRDefault="000E0F50" w:rsidP="000E0F50">
      <w:pPr>
        <w:spacing w:before="0"/>
        <w:jc w:val="center"/>
        <w:rPr>
          <w:rFonts w:ascii="Arial" w:hAnsi="Arial" w:cs="Arial"/>
          <w:b/>
          <w:szCs w:val="24"/>
          <w:lang w:eastAsia="en-US"/>
        </w:rPr>
      </w:pPr>
      <w:bookmarkStart w:id="0" w:name="_GoBack"/>
      <w:bookmarkEnd w:id="0"/>
      <w:r w:rsidRPr="000E0F50">
        <w:rPr>
          <w:rFonts w:ascii="Arial" w:hAnsi="Arial" w:cs="Arial"/>
          <w:b/>
          <w:szCs w:val="24"/>
          <w:lang w:eastAsia="en-US"/>
        </w:rPr>
        <w:t>[Circulated by the authority of the Minister for Social Services, the Hon Christian Porter MP]</w:t>
      </w:r>
      <w:r w:rsidRPr="000E0F50" w:rsidDel="00344A20">
        <w:rPr>
          <w:rFonts w:ascii="Arial" w:hAnsi="Arial" w:cs="Arial"/>
          <w:b/>
          <w:szCs w:val="24"/>
          <w:highlight w:val="yellow"/>
          <w:lang w:eastAsia="en-US"/>
        </w:rPr>
        <w:t xml:space="preserve"> </w:t>
      </w:r>
    </w:p>
    <w:p w:rsidR="00C01ABA" w:rsidRPr="0034497E" w:rsidRDefault="00C01ABA" w:rsidP="00C01ABA">
      <w:pPr>
        <w:spacing w:before="100" w:beforeAutospacing="1" w:after="100" w:afterAutospacing="1"/>
        <w:jc w:val="center"/>
        <w:rPr>
          <w:rFonts w:ascii="Arial" w:hAnsi="Arial" w:cs="Arial"/>
          <w:szCs w:val="24"/>
        </w:rPr>
      </w:pPr>
    </w:p>
    <w:p w:rsidR="00AD1645" w:rsidRPr="0034497E" w:rsidRDefault="00AD1645" w:rsidP="0034497E">
      <w:pPr>
        <w:spacing w:before="120" w:after="120"/>
        <w:jc w:val="both"/>
        <w:rPr>
          <w:rFonts w:ascii="Arial" w:hAnsi="Arial" w:cs="Arial"/>
          <w:szCs w:val="24"/>
        </w:rPr>
      </w:pPr>
    </w:p>
    <w:sectPr w:rsidR="00AD1645" w:rsidRPr="0034497E">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117B" w:rsidRDefault="00CC117B" w:rsidP="00AD1645">
      <w:pPr>
        <w:spacing w:before="0"/>
      </w:pPr>
      <w:r>
        <w:separator/>
      </w:r>
    </w:p>
  </w:endnote>
  <w:endnote w:type="continuationSeparator" w:id="0">
    <w:p w:rsidR="00CC117B" w:rsidRDefault="00CC117B" w:rsidP="00AD164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1"/>
      <w:gridCol w:w="7707"/>
      <w:gridCol w:w="658"/>
    </w:tblGrid>
    <w:tr w:rsidR="0034497E" w:rsidTr="0034497E">
      <w:tc>
        <w:tcPr>
          <w:tcW w:w="675" w:type="dxa"/>
        </w:tcPr>
        <w:p w:rsidR="0034497E" w:rsidRPr="0034497E" w:rsidRDefault="0034497E" w:rsidP="0034497E">
          <w:pPr>
            <w:pStyle w:val="Footer"/>
            <w:rPr>
              <w:rFonts w:ascii="Arial" w:hAnsi="Arial" w:cs="Arial"/>
              <w:i/>
              <w:sz w:val="20"/>
            </w:rPr>
          </w:pPr>
        </w:p>
      </w:tc>
      <w:tc>
        <w:tcPr>
          <w:tcW w:w="7899" w:type="dxa"/>
        </w:tcPr>
        <w:p w:rsidR="0034497E" w:rsidRDefault="0034497E" w:rsidP="00C01ABA">
          <w:pPr>
            <w:pStyle w:val="Footer"/>
            <w:jc w:val="center"/>
            <w:rPr>
              <w:rFonts w:ascii="Arial" w:hAnsi="Arial" w:cs="Arial"/>
              <w:i/>
              <w:sz w:val="20"/>
            </w:rPr>
          </w:pPr>
          <w:r w:rsidRPr="0034497E">
            <w:rPr>
              <w:rFonts w:ascii="Arial" w:hAnsi="Arial" w:cs="Arial"/>
              <w:i/>
              <w:sz w:val="20"/>
            </w:rPr>
            <w:t xml:space="preserve">Student Assistance (Education Institutions and Courses) </w:t>
          </w:r>
          <w:r>
            <w:rPr>
              <w:rFonts w:ascii="Arial" w:hAnsi="Arial" w:cs="Arial"/>
              <w:i/>
              <w:sz w:val="20"/>
            </w:rPr>
            <w:br/>
          </w:r>
          <w:r w:rsidRPr="0034497E">
            <w:rPr>
              <w:rFonts w:ascii="Arial" w:hAnsi="Arial" w:cs="Arial"/>
              <w:i/>
              <w:sz w:val="20"/>
            </w:rPr>
            <w:t xml:space="preserve">Amendment Determination 2017 (No. </w:t>
          </w:r>
          <w:r w:rsidR="00C01ABA">
            <w:rPr>
              <w:rFonts w:ascii="Arial" w:hAnsi="Arial" w:cs="Arial"/>
              <w:i/>
              <w:sz w:val="20"/>
            </w:rPr>
            <w:t>3</w:t>
          </w:r>
          <w:r w:rsidRPr="0034497E">
            <w:rPr>
              <w:rFonts w:ascii="Arial" w:hAnsi="Arial" w:cs="Arial"/>
              <w:i/>
              <w:sz w:val="20"/>
            </w:rPr>
            <w:t>)</w:t>
          </w:r>
        </w:p>
      </w:tc>
      <w:tc>
        <w:tcPr>
          <w:tcW w:w="668" w:type="dxa"/>
        </w:tcPr>
        <w:p w:rsidR="0034497E" w:rsidRDefault="0034497E" w:rsidP="0034497E">
          <w:pPr>
            <w:pStyle w:val="Footer"/>
            <w:jc w:val="right"/>
            <w:rPr>
              <w:rFonts w:ascii="Arial" w:hAnsi="Arial" w:cs="Arial"/>
              <w:i/>
              <w:sz w:val="20"/>
            </w:rPr>
          </w:pPr>
          <w:r w:rsidRPr="0034497E">
            <w:rPr>
              <w:rFonts w:ascii="Arial" w:hAnsi="Arial" w:cs="Arial"/>
              <w:i/>
              <w:sz w:val="20"/>
            </w:rPr>
            <w:fldChar w:fldCharType="begin"/>
          </w:r>
          <w:r w:rsidRPr="0034497E">
            <w:rPr>
              <w:rFonts w:ascii="Arial" w:hAnsi="Arial" w:cs="Arial"/>
              <w:i/>
              <w:sz w:val="20"/>
            </w:rPr>
            <w:instrText xml:space="preserve"> PAGE   \* MERGEFORMAT </w:instrText>
          </w:r>
          <w:r w:rsidRPr="0034497E">
            <w:rPr>
              <w:rFonts w:ascii="Arial" w:hAnsi="Arial" w:cs="Arial"/>
              <w:i/>
              <w:sz w:val="20"/>
            </w:rPr>
            <w:fldChar w:fldCharType="separate"/>
          </w:r>
          <w:r w:rsidR="00DB73AB">
            <w:rPr>
              <w:rFonts w:ascii="Arial" w:hAnsi="Arial" w:cs="Arial"/>
              <w:i/>
              <w:noProof/>
              <w:sz w:val="20"/>
            </w:rPr>
            <w:t>11</w:t>
          </w:r>
          <w:r w:rsidRPr="0034497E">
            <w:rPr>
              <w:rFonts w:ascii="Arial" w:hAnsi="Arial" w:cs="Arial"/>
              <w:i/>
              <w:noProof/>
              <w:sz w:val="20"/>
            </w:rPr>
            <w:fldChar w:fldCharType="end"/>
          </w:r>
        </w:p>
      </w:tc>
    </w:tr>
  </w:tbl>
  <w:p w:rsidR="0034497E" w:rsidRPr="0034497E" w:rsidRDefault="0034497E" w:rsidP="0034497E">
    <w:pPr>
      <w:pStyle w:val="Footer"/>
      <w:rPr>
        <w:rFonts w:ascii="Arial" w:hAnsi="Arial" w:cs="Arial"/>
        <w:i/>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117B" w:rsidRDefault="00CC117B" w:rsidP="00AD1645">
      <w:pPr>
        <w:spacing w:before="0"/>
      </w:pPr>
      <w:r>
        <w:separator/>
      </w:r>
    </w:p>
  </w:footnote>
  <w:footnote w:type="continuationSeparator" w:id="0">
    <w:p w:rsidR="00CC117B" w:rsidRDefault="00CC117B" w:rsidP="00AD1645">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70806"/>
    <w:multiLevelType w:val="hybridMultilevel"/>
    <w:tmpl w:val="04884B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1D95A5E"/>
    <w:multiLevelType w:val="hybridMultilevel"/>
    <w:tmpl w:val="11BE0E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4E64A2E"/>
    <w:multiLevelType w:val="hybridMultilevel"/>
    <w:tmpl w:val="1340CB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F5505B4"/>
    <w:multiLevelType w:val="hybridMultilevel"/>
    <w:tmpl w:val="5C80EEA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 w15:restartNumberingAfterBreak="0">
    <w:nsid w:val="303B061A"/>
    <w:multiLevelType w:val="hybridMultilevel"/>
    <w:tmpl w:val="78164A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1B45D0D"/>
    <w:multiLevelType w:val="hybridMultilevel"/>
    <w:tmpl w:val="D74E4B50"/>
    <w:lvl w:ilvl="0" w:tplc="51D82C2A">
      <w:numFmt w:val="bullet"/>
      <w:lvlText w:val="-"/>
      <w:lvlJc w:val="left"/>
      <w:pPr>
        <w:ind w:left="1080" w:hanging="360"/>
      </w:pPr>
      <w:rPr>
        <w:rFonts w:ascii="Cambria" w:eastAsia="Calibri" w:hAnsi="Cambria"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44DF5487"/>
    <w:multiLevelType w:val="hybridMultilevel"/>
    <w:tmpl w:val="2ECCCE8C"/>
    <w:lvl w:ilvl="0" w:tplc="FE76A5A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5DA0510"/>
    <w:multiLevelType w:val="hybridMultilevel"/>
    <w:tmpl w:val="AA20FE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F9A181D"/>
    <w:multiLevelType w:val="hybridMultilevel"/>
    <w:tmpl w:val="77BC02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535D4D4B"/>
    <w:multiLevelType w:val="hybridMultilevel"/>
    <w:tmpl w:val="DF36CB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3651816"/>
    <w:multiLevelType w:val="hybridMultilevel"/>
    <w:tmpl w:val="900A55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B7E44E6"/>
    <w:multiLevelType w:val="hybridMultilevel"/>
    <w:tmpl w:val="7ECA9622"/>
    <w:lvl w:ilvl="0" w:tplc="C1488770">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DA2611E"/>
    <w:multiLevelType w:val="hybridMultilevel"/>
    <w:tmpl w:val="0F0223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E082A6B"/>
    <w:multiLevelType w:val="hybridMultilevel"/>
    <w:tmpl w:val="FAFE925C"/>
    <w:lvl w:ilvl="0" w:tplc="7F3A4E30">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6381148F"/>
    <w:multiLevelType w:val="hybridMultilevel"/>
    <w:tmpl w:val="904A0026"/>
    <w:lvl w:ilvl="0" w:tplc="37FE764A">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5" w15:restartNumberingAfterBreak="0">
    <w:nsid w:val="64A728AC"/>
    <w:multiLevelType w:val="hybridMultilevel"/>
    <w:tmpl w:val="2ECCCE8C"/>
    <w:lvl w:ilvl="0" w:tplc="FE76A5A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8"/>
  </w:num>
  <w:num w:numId="4">
    <w:abstractNumId w:val="12"/>
  </w:num>
  <w:num w:numId="5">
    <w:abstractNumId w:val="9"/>
  </w:num>
  <w:num w:numId="6">
    <w:abstractNumId w:val="1"/>
  </w:num>
  <w:num w:numId="7">
    <w:abstractNumId w:val="5"/>
  </w:num>
  <w:num w:numId="8">
    <w:abstractNumId w:val="14"/>
  </w:num>
  <w:num w:numId="9">
    <w:abstractNumId w:val="15"/>
  </w:num>
  <w:num w:numId="10">
    <w:abstractNumId w:val="13"/>
  </w:num>
  <w:num w:numId="11">
    <w:abstractNumId w:val="6"/>
  </w:num>
  <w:num w:numId="12">
    <w:abstractNumId w:val="3"/>
  </w:num>
  <w:num w:numId="13">
    <w:abstractNumId w:val="0"/>
  </w:num>
  <w:num w:numId="14">
    <w:abstractNumId w:val="7"/>
  </w:num>
  <w:num w:numId="15">
    <w:abstractNumId w:val="4"/>
  </w:num>
  <w:num w:numId="16">
    <w:abstractNumId w:val="10"/>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3F0"/>
    <w:rsid w:val="00000E2A"/>
    <w:rsid w:val="0000668E"/>
    <w:rsid w:val="00006DA1"/>
    <w:rsid w:val="00013448"/>
    <w:rsid w:val="00013F05"/>
    <w:rsid w:val="00014E57"/>
    <w:rsid w:val="00025DB5"/>
    <w:rsid w:val="000269F7"/>
    <w:rsid w:val="00030348"/>
    <w:rsid w:val="00030B79"/>
    <w:rsid w:val="000402DD"/>
    <w:rsid w:val="000432E2"/>
    <w:rsid w:val="00043B6D"/>
    <w:rsid w:val="000542FA"/>
    <w:rsid w:val="0006373A"/>
    <w:rsid w:val="00070498"/>
    <w:rsid w:val="00084802"/>
    <w:rsid w:val="000851D5"/>
    <w:rsid w:val="00085730"/>
    <w:rsid w:val="00085A22"/>
    <w:rsid w:val="00086CA8"/>
    <w:rsid w:val="000917DA"/>
    <w:rsid w:val="000945B6"/>
    <w:rsid w:val="000952F6"/>
    <w:rsid w:val="000961BC"/>
    <w:rsid w:val="00096A20"/>
    <w:rsid w:val="00096B8D"/>
    <w:rsid w:val="000B07A6"/>
    <w:rsid w:val="000B0DF6"/>
    <w:rsid w:val="000B1C12"/>
    <w:rsid w:val="000B21B9"/>
    <w:rsid w:val="000B2A70"/>
    <w:rsid w:val="000B4130"/>
    <w:rsid w:val="000B50ED"/>
    <w:rsid w:val="000D365F"/>
    <w:rsid w:val="000E0F50"/>
    <w:rsid w:val="000E10AC"/>
    <w:rsid w:val="000E302B"/>
    <w:rsid w:val="000E3915"/>
    <w:rsid w:val="000F17C2"/>
    <w:rsid w:val="001046EC"/>
    <w:rsid w:val="0011719D"/>
    <w:rsid w:val="00124122"/>
    <w:rsid w:val="00130BDF"/>
    <w:rsid w:val="001310C6"/>
    <w:rsid w:val="0013142A"/>
    <w:rsid w:val="00146DD9"/>
    <w:rsid w:val="00147B8A"/>
    <w:rsid w:val="0015134A"/>
    <w:rsid w:val="001632D9"/>
    <w:rsid w:val="00167DE4"/>
    <w:rsid w:val="00171ACA"/>
    <w:rsid w:val="00176F86"/>
    <w:rsid w:val="00181259"/>
    <w:rsid w:val="00186304"/>
    <w:rsid w:val="00191AEC"/>
    <w:rsid w:val="00193B21"/>
    <w:rsid w:val="001960EF"/>
    <w:rsid w:val="001A187C"/>
    <w:rsid w:val="001A60C8"/>
    <w:rsid w:val="001A7D5F"/>
    <w:rsid w:val="001B0B7D"/>
    <w:rsid w:val="001C28ED"/>
    <w:rsid w:val="001C38D2"/>
    <w:rsid w:val="001C50FF"/>
    <w:rsid w:val="001C5165"/>
    <w:rsid w:val="001D065E"/>
    <w:rsid w:val="001D4AF6"/>
    <w:rsid w:val="001D73F0"/>
    <w:rsid w:val="001D7F23"/>
    <w:rsid w:val="001E2DD0"/>
    <w:rsid w:val="001E5D12"/>
    <w:rsid w:val="001E630D"/>
    <w:rsid w:val="001E7422"/>
    <w:rsid w:val="001E748A"/>
    <w:rsid w:val="001F4E3C"/>
    <w:rsid w:val="001F4EF5"/>
    <w:rsid w:val="001F6321"/>
    <w:rsid w:val="001F680B"/>
    <w:rsid w:val="001F7805"/>
    <w:rsid w:val="002032DE"/>
    <w:rsid w:val="00212766"/>
    <w:rsid w:val="00221CB6"/>
    <w:rsid w:val="002317F5"/>
    <w:rsid w:val="002329E1"/>
    <w:rsid w:val="002372C4"/>
    <w:rsid w:val="0024461C"/>
    <w:rsid w:val="0024760C"/>
    <w:rsid w:val="002533F0"/>
    <w:rsid w:val="00255F3C"/>
    <w:rsid w:val="002660B1"/>
    <w:rsid w:val="00274CAF"/>
    <w:rsid w:val="00276D06"/>
    <w:rsid w:val="00276F09"/>
    <w:rsid w:val="00282280"/>
    <w:rsid w:val="0029562F"/>
    <w:rsid w:val="002A0E63"/>
    <w:rsid w:val="002A2A71"/>
    <w:rsid w:val="002A2D18"/>
    <w:rsid w:val="002A33F7"/>
    <w:rsid w:val="002A5B6C"/>
    <w:rsid w:val="002B0175"/>
    <w:rsid w:val="002B2A8D"/>
    <w:rsid w:val="002B48F2"/>
    <w:rsid w:val="002C1938"/>
    <w:rsid w:val="002C4F5E"/>
    <w:rsid w:val="002D01C3"/>
    <w:rsid w:val="002D076B"/>
    <w:rsid w:val="002D0F1C"/>
    <w:rsid w:val="002D2D64"/>
    <w:rsid w:val="002D4522"/>
    <w:rsid w:val="002D54AC"/>
    <w:rsid w:val="002D7AEE"/>
    <w:rsid w:val="002F2F80"/>
    <w:rsid w:val="00300D3E"/>
    <w:rsid w:val="00300D8B"/>
    <w:rsid w:val="003025FE"/>
    <w:rsid w:val="00320D65"/>
    <w:rsid w:val="00333B5D"/>
    <w:rsid w:val="00335D89"/>
    <w:rsid w:val="00340FEE"/>
    <w:rsid w:val="00342ADC"/>
    <w:rsid w:val="0034497E"/>
    <w:rsid w:val="0035378F"/>
    <w:rsid w:val="003551CC"/>
    <w:rsid w:val="003606C5"/>
    <w:rsid w:val="00361F83"/>
    <w:rsid w:val="00365424"/>
    <w:rsid w:val="00370BED"/>
    <w:rsid w:val="003726F3"/>
    <w:rsid w:val="00380666"/>
    <w:rsid w:val="0038093E"/>
    <w:rsid w:val="00393D4E"/>
    <w:rsid w:val="003A5A1E"/>
    <w:rsid w:val="003B2BB8"/>
    <w:rsid w:val="003B6FFD"/>
    <w:rsid w:val="003C258F"/>
    <w:rsid w:val="003C3368"/>
    <w:rsid w:val="003C54B6"/>
    <w:rsid w:val="003C6834"/>
    <w:rsid w:val="003D18A1"/>
    <w:rsid w:val="003D2D4E"/>
    <w:rsid w:val="003D34FF"/>
    <w:rsid w:val="003D39BA"/>
    <w:rsid w:val="003E1E18"/>
    <w:rsid w:val="003E6F25"/>
    <w:rsid w:val="003F5905"/>
    <w:rsid w:val="00400A2D"/>
    <w:rsid w:val="00410575"/>
    <w:rsid w:val="00416EC9"/>
    <w:rsid w:val="00420387"/>
    <w:rsid w:val="00421DFC"/>
    <w:rsid w:val="004307E8"/>
    <w:rsid w:val="004329F4"/>
    <w:rsid w:val="00436E57"/>
    <w:rsid w:val="004457F8"/>
    <w:rsid w:val="00446D6C"/>
    <w:rsid w:val="00453FC9"/>
    <w:rsid w:val="00454105"/>
    <w:rsid w:val="00454405"/>
    <w:rsid w:val="00456FBD"/>
    <w:rsid w:val="00460F7D"/>
    <w:rsid w:val="00461D94"/>
    <w:rsid w:val="00465ED1"/>
    <w:rsid w:val="00474A0B"/>
    <w:rsid w:val="0047552C"/>
    <w:rsid w:val="004814F1"/>
    <w:rsid w:val="00482411"/>
    <w:rsid w:val="004926AD"/>
    <w:rsid w:val="004938CE"/>
    <w:rsid w:val="004956ED"/>
    <w:rsid w:val="00497768"/>
    <w:rsid w:val="00497C23"/>
    <w:rsid w:val="004A0C19"/>
    <w:rsid w:val="004A24AF"/>
    <w:rsid w:val="004B020E"/>
    <w:rsid w:val="004B54CA"/>
    <w:rsid w:val="004C163F"/>
    <w:rsid w:val="004C56AA"/>
    <w:rsid w:val="004C6A47"/>
    <w:rsid w:val="004D003A"/>
    <w:rsid w:val="004D336A"/>
    <w:rsid w:val="004D5614"/>
    <w:rsid w:val="004D73CB"/>
    <w:rsid w:val="004E284E"/>
    <w:rsid w:val="004E3A61"/>
    <w:rsid w:val="004E46D3"/>
    <w:rsid w:val="004E5471"/>
    <w:rsid w:val="004E5CBF"/>
    <w:rsid w:val="004F1CD0"/>
    <w:rsid w:val="004F264A"/>
    <w:rsid w:val="004F5BB0"/>
    <w:rsid w:val="004F7A4D"/>
    <w:rsid w:val="0050360A"/>
    <w:rsid w:val="00506787"/>
    <w:rsid w:val="00515700"/>
    <w:rsid w:val="00522284"/>
    <w:rsid w:val="00527238"/>
    <w:rsid w:val="00531485"/>
    <w:rsid w:val="00543310"/>
    <w:rsid w:val="00553DF4"/>
    <w:rsid w:val="0055690C"/>
    <w:rsid w:val="005579C8"/>
    <w:rsid w:val="00574494"/>
    <w:rsid w:val="00576330"/>
    <w:rsid w:val="0057641C"/>
    <w:rsid w:val="005766D2"/>
    <w:rsid w:val="00576784"/>
    <w:rsid w:val="00577AC8"/>
    <w:rsid w:val="005801B8"/>
    <w:rsid w:val="00580620"/>
    <w:rsid w:val="005865E4"/>
    <w:rsid w:val="00591D1A"/>
    <w:rsid w:val="005A1A58"/>
    <w:rsid w:val="005A2260"/>
    <w:rsid w:val="005A3A34"/>
    <w:rsid w:val="005A5B64"/>
    <w:rsid w:val="005B349C"/>
    <w:rsid w:val="005C390A"/>
    <w:rsid w:val="005C3AA9"/>
    <w:rsid w:val="005C6552"/>
    <w:rsid w:val="005D0207"/>
    <w:rsid w:val="005D1A3B"/>
    <w:rsid w:val="005D2DF0"/>
    <w:rsid w:val="005D7B0C"/>
    <w:rsid w:val="005D7BDD"/>
    <w:rsid w:val="005E0D37"/>
    <w:rsid w:val="005E25E5"/>
    <w:rsid w:val="005E3307"/>
    <w:rsid w:val="005E3F19"/>
    <w:rsid w:val="005E555D"/>
    <w:rsid w:val="005E7C24"/>
    <w:rsid w:val="005E7F1F"/>
    <w:rsid w:val="005F0A89"/>
    <w:rsid w:val="005F3C02"/>
    <w:rsid w:val="005F41C9"/>
    <w:rsid w:val="00601469"/>
    <w:rsid w:val="00610E7F"/>
    <w:rsid w:val="00614C63"/>
    <w:rsid w:val="00624E34"/>
    <w:rsid w:val="006402A6"/>
    <w:rsid w:val="0064453B"/>
    <w:rsid w:val="006546B7"/>
    <w:rsid w:val="006643AB"/>
    <w:rsid w:val="00666288"/>
    <w:rsid w:val="006672BB"/>
    <w:rsid w:val="0067070B"/>
    <w:rsid w:val="00675D6E"/>
    <w:rsid w:val="00677620"/>
    <w:rsid w:val="00681C7F"/>
    <w:rsid w:val="00683FF5"/>
    <w:rsid w:val="00692451"/>
    <w:rsid w:val="00695517"/>
    <w:rsid w:val="006978C2"/>
    <w:rsid w:val="006A110D"/>
    <w:rsid w:val="006A1F70"/>
    <w:rsid w:val="006A4CE7"/>
    <w:rsid w:val="006A53EF"/>
    <w:rsid w:val="006A6045"/>
    <w:rsid w:val="006A6D51"/>
    <w:rsid w:val="006B0520"/>
    <w:rsid w:val="006B64F6"/>
    <w:rsid w:val="006C0DF4"/>
    <w:rsid w:val="006C2458"/>
    <w:rsid w:val="006C335C"/>
    <w:rsid w:val="006C3860"/>
    <w:rsid w:val="006C70C0"/>
    <w:rsid w:val="006E1B19"/>
    <w:rsid w:val="006E6BA4"/>
    <w:rsid w:val="006E780B"/>
    <w:rsid w:val="006F00DE"/>
    <w:rsid w:val="006F0662"/>
    <w:rsid w:val="00702A8E"/>
    <w:rsid w:val="00714D35"/>
    <w:rsid w:val="00735177"/>
    <w:rsid w:val="0073766B"/>
    <w:rsid w:val="00740FF7"/>
    <w:rsid w:val="00752F55"/>
    <w:rsid w:val="007563E4"/>
    <w:rsid w:val="00762A05"/>
    <w:rsid w:val="00765AE2"/>
    <w:rsid w:val="00767130"/>
    <w:rsid w:val="00771003"/>
    <w:rsid w:val="00785261"/>
    <w:rsid w:val="00787F7D"/>
    <w:rsid w:val="007900E7"/>
    <w:rsid w:val="0079023C"/>
    <w:rsid w:val="007938F3"/>
    <w:rsid w:val="0079549B"/>
    <w:rsid w:val="007A74EF"/>
    <w:rsid w:val="007B0256"/>
    <w:rsid w:val="007B5065"/>
    <w:rsid w:val="007B610F"/>
    <w:rsid w:val="007C3BDA"/>
    <w:rsid w:val="007C5234"/>
    <w:rsid w:val="007D0B74"/>
    <w:rsid w:val="007D231F"/>
    <w:rsid w:val="007D6079"/>
    <w:rsid w:val="007D6273"/>
    <w:rsid w:val="007E439A"/>
    <w:rsid w:val="007E49BA"/>
    <w:rsid w:val="007E4BDB"/>
    <w:rsid w:val="007F3D5C"/>
    <w:rsid w:val="007F68C2"/>
    <w:rsid w:val="00804CAC"/>
    <w:rsid w:val="00807CD7"/>
    <w:rsid w:val="0081205D"/>
    <w:rsid w:val="00821D19"/>
    <w:rsid w:val="00823060"/>
    <w:rsid w:val="00823822"/>
    <w:rsid w:val="00830D5C"/>
    <w:rsid w:val="00833895"/>
    <w:rsid w:val="00834E80"/>
    <w:rsid w:val="0084623C"/>
    <w:rsid w:val="00851AD9"/>
    <w:rsid w:val="00852407"/>
    <w:rsid w:val="00852435"/>
    <w:rsid w:val="00860BE9"/>
    <w:rsid w:val="008638DA"/>
    <w:rsid w:val="00870311"/>
    <w:rsid w:val="008718F4"/>
    <w:rsid w:val="00871F28"/>
    <w:rsid w:val="00873FFB"/>
    <w:rsid w:val="00875342"/>
    <w:rsid w:val="00876A2F"/>
    <w:rsid w:val="00880C68"/>
    <w:rsid w:val="00880E92"/>
    <w:rsid w:val="00891B55"/>
    <w:rsid w:val="00896466"/>
    <w:rsid w:val="008A02C9"/>
    <w:rsid w:val="008A4A0F"/>
    <w:rsid w:val="008B026E"/>
    <w:rsid w:val="008B1AA5"/>
    <w:rsid w:val="008B2116"/>
    <w:rsid w:val="008C576E"/>
    <w:rsid w:val="008D3EED"/>
    <w:rsid w:val="008D5660"/>
    <w:rsid w:val="008D59CA"/>
    <w:rsid w:val="008D7A97"/>
    <w:rsid w:val="008E1D0E"/>
    <w:rsid w:val="008E27D4"/>
    <w:rsid w:val="008F5702"/>
    <w:rsid w:val="00900C25"/>
    <w:rsid w:val="009140F6"/>
    <w:rsid w:val="00915A96"/>
    <w:rsid w:val="00916985"/>
    <w:rsid w:val="00917E21"/>
    <w:rsid w:val="00921136"/>
    <w:rsid w:val="009225F0"/>
    <w:rsid w:val="00924F0B"/>
    <w:rsid w:val="00936409"/>
    <w:rsid w:val="00941D87"/>
    <w:rsid w:val="009422A1"/>
    <w:rsid w:val="009426E4"/>
    <w:rsid w:val="00950ACB"/>
    <w:rsid w:val="00956519"/>
    <w:rsid w:val="00965D08"/>
    <w:rsid w:val="00966756"/>
    <w:rsid w:val="00966F79"/>
    <w:rsid w:val="00967653"/>
    <w:rsid w:val="00984455"/>
    <w:rsid w:val="00985038"/>
    <w:rsid w:val="00993F68"/>
    <w:rsid w:val="0099649B"/>
    <w:rsid w:val="009A4EAB"/>
    <w:rsid w:val="009A5D3E"/>
    <w:rsid w:val="009B0232"/>
    <w:rsid w:val="009B323B"/>
    <w:rsid w:val="009B6F61"/>
    <w:rsid w:val="009C3B63"/>
    <w:rsid w:val="009C5DC9"/>
    <w:rsid w:val="009C63B6"/>
    <w:rsid w:val="009D1BE5"/>
    <w:rsid w:val="009D2E1C"/>
    <w:rsid w:val="009D56AD"/>
    <w:rsid w:val="009E4A88"/>
    <w:rsid w:val="009F3C43"/>
    <w:rsid w:val="009F6343"/>
    <w:rsid w:val="009F6B85"/>
    <w:rsid w:val="00A00A80"/>
    <w:rsid w:val="00A020D6"/>
    <w:rsid w:val="00A02B85"/>
    <w:rsid w:val="00A11C59"/>
    <w:rsid w:val="00A240D9"/>
    <w:rsid w:val="00A24D4C"/>
    <w:rsid w:val="00A26525"/>
    <w:rsid w:val="00A27E85"/>
    <w:rsid w:val="00A35D99"/>
    <w:rsid w:val="00A4616D"/>
    <w:rsid w:val="00A52858"/>
    <w:rsid w:val="00A53EFF"/>
    <w:rsid w:val="00A670B0"/>
    <w:rsid w:val="00A7489A"/>
    <w:rsid w:val="00A8131D"/>
    <w:rsid w:val="00A97C67"/>
    <w:rsid w:val="00AA0441"/>
    <w:rsid w:val="00AA45C6"/>
    <w:rsid w:val="00AB52D3"/>
    <w:rsid w:val="00AB5906"/>
    <w:rsid w:val="00AC1F63"/>
    <w:rsid w:val="00AC271F"/>
    <w:rsid w:val="00AC358B"/>
    <w:rsid w:val="00AC5C74"/>
    <w:rsid w:val="00AC635D"/>
    <w:rsid w:val="00AD1645"/>
    <w:rsid w:val="00AD2029"/>
    <w:rsid w:val="00AD4517"/>
    <w:rsid w:val="00AD5345"/>
    <w:rsid w:val="00AE11F6"/>
    <w:rsid w:val="00AE3BDE"/>
    <w:rsid w:val="00AE4B1E"/>
    <w:rsid w:val="00AF0829"/>
    <w:rsid w:val="00AF0E6A"/>
    <w:rsid w:val="00AF172F"/>
    <w:rsid w:val="00AF514B"/>
    <w:rsid w:val="00AF5A1B"/>
    <w:rsid w:val="00AF7EA3"/>
    <w:rsid w:val="00B00CB4"/>
    <w:rsid w:val="00B01538"/>
    <w:rsid w:val="00B03F8D"/>
    <w:rsid w:val="00B05EC1"/>
    <w:rsid w:val="00B1246B"/>
    <w:rsid w:val="00B1265B"/>
    <w:rsid w:val="00B12C47"/>
    <w:rsid w:val="00B14C23"/>
    <w:rsid w:val="00B205C6"/>
    <w:rsid w:val="00B261D9"/>
    <w:rsid w:val="00B32091"/>
    <w:rsid w:val="00B33E33"/>
    <w:rsid w:val="00B44D48"/>
    <w:rsid w:val="00B46EBB"/>
    <w:rsid w:val="00B475DE"/>
    <w:rsid w:val="00B51D7D"/>
    <w:rsid w:val="00B52851"/>
    <w:rsid w:val="00B52B87"/>
    <w:rsid w:val="00B5399A"/>
    <w:rsid w:val="00B54E62"/>
    <w:rsid w:val="00B56559"/>
    <w:rsid w:val="00B5730C"/>
    <w:rsid w:val="00B6472A"/>
    <w:rsid w:val="00B66D3E"/>
    <w:rsid w:val="00B739F5"/>
    <w:rsid w:val="00B74531"/>
    <w:rsid w:val="00B774BE"/>
    <w:rsid w:val="00B8564E"/>
    <w:rsid w:val="00B87E64"/>
    <w:rsid w:val="00B97543"/>
    <w:rsid w:val="00BA2DB9"/>
    <w:rsid w:val="00BA4079"/>
    <w:rsid w:val="00BA56CF"/>
    <w:rsid w:val="00BB17CA"/>
    <w:rsid w:val="00BB4C3D"/>
    <w:rsid w:val="00BB597D"/>
    <w:rsid w:val="00BB6112"/>
    <w:rsid w:val="00BC2B97"/>
    <w:rsid w:val="00BD45E6"/>
    <w:rsid w:val="00BE4489"/>
    <w:rsid w:val="00BE56A0"/>
    <w:rsid w:val="00BE58B4"/>
    <w:rsid w:val="00BE70F7"/>
    <w:rsid w:val="00BE7148"/>
    <w:rsid w:val="00BF2FB3"/>
    <w:rsid w:val="00BF3092"/>
    <w:rsid w:val="00C01ABA"/>
    <w:rsid w:val="00C10E4A"/>
    <w:rsid w:val="00C12049"/>
    <w:rsid w:val="00C12EEC"/>
    <w:rsid w:val="00C1566C"/>
    <w:rsid w:val="00C17182"/>
    <w:rsid w:val="00C17327"/>
    <w:rsid w:val="00C2733D"/>
    <w:rsid w:val="00C33F90"/>
    <w:rsid w:val="00C363E8"/>
    <w:rsid w:val="00C4511C"/>
    <w:rsid w:val="00C559BF"/>
    <w:rsid w:val="00C56D6B"/>
    <w:rsid w:val="00C6186A"/>
    <w:rsid w:val="00C72FD2"/>
    <w:rsid w:val="00C741A9"/>
    <w:rsid w:val="00C754DB"/>
    <w:rsid w:val="00C90E77"/>
    <w:rsid w:val="00C91AA8"/>
    <w:rsid w:val="00CA3D78"/>
    <w:rsid w:val="00CA4CA3"/>
    <w:rsid w:val="00CA6D88"/>
    <w:rsid w:val="00CB3485"/>
    <w:rsid w:val="00CC117B"/>
    <w:rsid w:val="00CC266E"/>
    <w:rsid w:val="00CC3404"/>
    <w:rsid w:val="00CD0B72"/>
    <w:rsid w:val="00CD11B0"/>
    <w:rsid w:val="00CD16FD"/>
    <w:rsid w:val="00CD2C2D"/>
    <w:rsid w:val="00CD4D8B"/>
    <w:rsid w:val="00CD4FB2"/>
    <w:rsid w:val="00CD7A50"/>
    <w:rsid w:val="00CF0527"/>
    <w:rsid w:val="00CF2F3B"/>
    <w:rsid w:val="00D0090F"/>
    <w:rsid w:val="00D03BC3"/>
    <w:rsid w:val="00D0605A"/>
    <w:rsid w:val="00D07A43"/>
    <w:rsid w:val="00D1343A"/>
    <w:rsid w:val="00D1706F"/>
    <w:rsid w:val="00D2075E"/>
    <w:rsid w:val="00D21094"/>
    <w:rsid w:val="00D21D83"/>
    <w:rsid w:val="00D243C5"/>
    <w:rsid w:val="00D367AA"/>
    <w:rsid w:val="00D37492"/>
    <w:rsid w:val="00D4188E"/>
    <w:rsid w:val="00D448F2"/>
    <w:rsid w:val="00D459E0"/>
    <w:rsid w:val="00D473D2"/>
    <w:rsid w:val="00D52C9D"/>
    <w:rsid w:val="00D52DDB"/>
    <w:rsid w:val="00D55C3E"/>
    <w:rsid w:val="00D564E9"/>
    <w:rsid w:val="00D57068"/>
    <w:rsid w:val="00D60D90"/>
    <w:rsid w:val="00D61B53"/>
    <w:rsid w:val="00D61C4B"/>
    <w:rsid w:val="00D61DF1"/>
    <w:rsid w:val="00D63028"/>
    <w:rsid w:val="00D6416B"/>
    <w:rsid w:val="00D708CA"/>
    <w:rsid w:val="00D841BB"/>
    <w:rsid w:val="00D91A7D"/>
    <w:rsid w:val="00D927CE"/>
    <w:rsid w:val="00D96E05"/>
    <w:rsid w:val="00DA0F1C"/>
    <w:rsid w:val="00DB375B"/>
    <w:rsid w:val="00DB6E7A"/>
    <w:rsid w:val="00DB73AB"/>
    <w:rsid w:val="00DC2478"/>
    <w:rsid w:val="00DC6B59"/>
    <w:rsid w:val="00DD2BC5"/>
    <w:rsid w:val="00E01E71"/>
    <w:rsid w:val="00E027AF"/>
    <w:rsid w:val="00E05F4C"/>
    <w:rsid w:val="00E12992"/>
    <w:rsid w:val="00E23C53"/>
    <w:rsid w:val="00E24C68"/>
    <w:rsid w:val="00E32139"/>
    <w:rsid w:val="00E35292"/>
    <w:rsid w:val="00E405BD"/>
    <w:rsid w:val="00E43C8C"/>
    <w:rsid w:val="00E50271"/>
    <w:rsid w:val="00E52B19"/>
    <w:rsid w:val="00E61350"/>
    <w:rsid w:val="00E704FC"/>
    <w:rsid w:val="00E72DC6"/>
    <w:rsid w:val="00E77FD8"/>
    <w:rsid w:val="00E837D1"/>
    <w:rsid w:val="00E84568"/>
    <w:rsid w:val="00E84D23"/>
    <w:rsid w:val="00E86790"/>
    <w:rsid w:val="00E92D3E"/>
    <w:rsid w:val="00E9738E"/>
    <w:rsid w:val="00EA2DDC"/>
    <w:rsid w:val="00EA4B9A"/>
    <w:rsid w:val="00EB51BC"/>
    <w:rsid w:val="00EC0C59"/>
    <w:rsid w:val="00EC25F5"/>
    <w:rsid w:val="00EC47F6"/>
    <w:rsid w:val="00EC58A9"/>
    <w:rsid w:val="00EC615D"/>
    <w:rsid w:val="00ED1D5E"/>
    <w:rsid w:val="00ED5B51"/>
    <w:rsid w:val="00ED7972"/>
    <w:rsid w:val="00EF1F57"/>
    <w:rsid w:val="00EF33CB"/>
    <w:rsid w:val="00F0576D"/>
    <w:rsid w:val="00F1167E"/>
    <w:rsid w:val="00F14086"/>
    <w:rsid w:val="00F1500C"/>
    <w:rsid w:val="00F227A4"/>
    <w:rsid w:val="00F2374D"/>
    <w:rsid w:val="00F32CBF"/>
    <w:rsid w:val="00F35271"/>
    <w:rsid w:val="00F42D0D"/>
    <w:rsid w:val="00F45C3F"/>
    <w:rsid w:val="00F502A9"/>
    <w:rsid w:val="00F60608"/>
    <w:rsid w:val="00F664A6"/>
    <w:rsid w:val="00F70683"/>
    <w:rsid w:val="00F71D4F"/>
    <w:rsid w:val="00F72C2F"/>
    <w:rsid w:val="00F85E25"/>
    <w:rsid w:val="00F86C1B"/>
    <w:rsid w:val="00F92E1F"/>
    <w:rsid w:val="00F94C02"/>
    <w:rsid w:val="00F96026"/>
    <w:rsid w:val="00FA1335"/>
    <w:rsid w:val="00FA6457"/>
    <w:rsid w:val="00FA6F53"/>
    <w:rsid w:val="00FB4132"/>
    <w:rsid w:val="00FB6630"/>
    <w:rsid w:val="00FC2823"/>
    <w:rsid w:val="00FC2919"/>
    <w:rsid w:val="00FC3696"/>
    <w:rsid w:val="00FC7ED9"/>
    <w:rsid w:val="00FD1A1D"/>
    <w:rsid w:val="00FD368E"/>
    <w:rsid w:val="00FD70CD"/>
    <w:rsid w:val="00FE02B7"/>
    <w:rsid w:val="00FE35FD"/>
    <w:rsid w:val="00FE50ED"/>
    <w:rsid w:val="00FE51C4"/>
    <w:rsid w:val="00FE5C69"/>
    <w:rsid w:val="00FF0603"/>
    <w:rsid w:val="00FF31E7"/>
    <w:rsid w:val="00FF705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58DB5"/>
  <w15:docId w15:val="{E1C15A00-C5B2-42A5-8D7E-3BDC55C4A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33F0"/>
    <w:pPr>
      <w:spacing w:before="240"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uiPriority w:val="9"/>
    <w:qFormat/>
    <w:rsid w:val="004B54CA"/>
    <w:pPr>
      <w:spacing w:before="48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outlineLvl w:val="7"/>
    </w:pPr>
    <w:rPr>
      <w:rFonts w:eastAsiaTheme="majorEastAsia" w:cstheme="majorBidi"/>
      <w:sz w:val="20"/>
    </w:rPr>
  </w:style>
  <w:style w:type="paragraph" w:styleId="Heading9">
    <w:name w:val="heading 9"/>
    <w:basedOn w:val="Normal"/>
    <w:next w:val="Normal"/>
    <w:link w:val="Heading9Char"/>
    <w:uiPriority w:val="9"/>
    <w:unhideWhenUsed/>
    <w:qFormat/>
    <w:rsid w:val="004B54CA"/>
    <w:pPr>
      <w:outlineLvl w:val="8"/>
    </w:pPr>
    <w:rPr>
      <w:rFonts w:eastAsiaTheme="majorEastAsia" w:cstheme="majorBidi"/>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styleId="Hyperlink">
    <w:name w:val="Hyperlink"/>
    <w:basedOn w:val="DefaultParagraphFont"/>
    <w:uiPriority w:val="99"/>
    <w:unhideWhenUsed/>
    <w:rsid w:val="0000668E"/>
    <w:rPr>
      <w:color w:val="0000FF" w:themeColor="hyperlink"/>
      <w:u w:val="single"/>
    </w:rPr>
  </w:style>
  <w:style w:type="paragraph" w:styleId="BalloonText">
    <w:name w:val="Balloon Text"/>
    <w:basedOn w:val="Normal"/>
    <w:link w:val="BalloonTextChar"/>
    <w:uiPriority w:val="99"/>
    <w:semiHidden/>
    <w:unhideWhenUsed/>
    <w:rsid w:val="005F41C9"/>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41C9"/>
    <w:rPr>
      <w:rFonts w:ascii="Tahoma" w:eastAsia="Times New Roman" w:hAnsi="Tahoma" w:cs="Tahoma"/>
      <w:sz w:val="16"/>
      <w:szCs w:val="16"/>
      <w:lang w:eastAsia="en-AU"/>
    </w:rPr>
  </w:style>
  <w:style w:type="character" w:styleId="CommentReference">
    <w:name w:val="annotation reference"/>
    <w:basedOn w:val="DefaultParagraphFont"/>
    <w:unhideWhenUsed/>
    <w:rsid w:val="005F41C9"/>
    <w:rPr>
      <w:sz w:val="16"/>
      <w:szCs w:val="16"/>
    </w:rPr>
  </w:style>
  <w:style w:type="paragraph" w:styleId="CommentText">
    <w:name w:val="annotation text"/>
    <w:basedOn w:val="Normal"/>
    <w:link w:val="CommentTextChar"/>
    <w:unhideWhenUsed/>
    <w:rsid w:val="005F41C9"/>
    <w:rPr>
      <w:sz w:val="20"/>
    </w:rPr>
  </w:style>
  <w:style w:type="character" w:customStyle="1" w:styleId="CommentTextChar">
    <w:name w:val="Comment Text Char"/>
    <w:basedOn w:val="DefaultParagraphFont"/>
    <w:link w:val="CommentText"/>
    <w:rsid w:val="005F41C9"/>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5F41C9"/>
    <w:rPr>
      <w:b/>
      <w:bCs/>
    </w:rPr>
  </w:style>
  <w:style w:type="character" w:customStyle="1" w:styleId="CommentSubjectChar">
    <w:name w:val="Comment Subject Char"/>
    <w:basedOn w:val="CommentTextChar"/>
    <w:link w:val="CommentSubject"/>
    <w:uiPriority w:val="99"/>
    <w:semiHidden/>
    <w:rsid w:val="005F41C9"/>
    <w:rPr>
      <w:rFonts w:ascii="Times New Roman" w:eastAsia="Times New Roman" w:hAnsi="Times New Roman" w:cs="Times New Roman"/>
      <w:b/>
      <w:bCs/>
      <w:sz w:val="20"/>
      <w:szCs w:val="20"/>
      <w:lang w:eastAsia="en-AU"/>
    </w:rPr>
  </w:style>
  <w:style w:type="character" w:customStyle="1" w:styleId="paragraphChar">
    <w:name w:val="paragraph Char"/>
    <w:aliases w:val="a Char"/>
    <w:basedOn w:val="DefaultParagraphFont"/>
    <w:link w:val="paragraph"/>
    <w:locked/>
    <w:rsid w:val="008F5702"/>
    <w:rPr>
      <w:rFonts w:ascii="Times New Roman" w:eastAsia="Times New Roman" w:hAnsi="Times New Roman" w:cs="Times New Roman"/>
    </w:rPr>
  </w:style>
  <w:style w:type="paragraph" w:customStyle="1" w:styleId="paragraph">
    <w:name w:val="paragraph"/>
    <w:aliases w:val="a"/>
    <w:basedOn w:val="Normal"/>
    <w:link w:val="paragraphChar"/>
    <w:rsid w:val="008F5702"/>
    <w:pPr>
      <w:tabs>
        <w:tab w:val="right" w:pos="1531"/>
      </w:tabs>
      <w:spacing w:before="40"/>
      <w:ind w:left="1644" w:hanging="1644"/>
    </w:pPr>
    <w:rPr>
      <w:sz w:val="22"/>
      <w:szCs w:val="22"/>
      <w:lang w:eastAsia="en-US"/>
    </w:rPr>
  </w:style>
  <w:style w:type="paragraph" w:styleId="FootnoteText">
    <w:name w:val="footnote text"/>
    <w:basedOn w:val="Normal"/>
    <w:link w:val="FootnoteTextChar"/>
    <w:rsid w:val="00AD1645"/>
    <w:pPr>
      <w:spacing w:before="0"/>
    </w:pPr>
    <w:rPr>
      <w:sz w:val="20"/>
      <w:lang w:eastAsia="en-US"/>
    </w:rPr>
  </w:style>
  <w:style w:type="character" w:customStyle="1" w:styleId="FootnoteTextChar">
    <w:name w:val="Footnote Text Char"/>
    <w:basedOn w:val="DefaultParagraphFont"/>
    <w:link w:val="FootnoteText"/>
    <w:rsid w:val="00AD1645"/>
    <w:rPr>
      <w:rFonts w:ascii="Times New Roman" w:eastAsia="Times New Roman" w:hAnsi="Times New Roman" w:cs="Times New Roman"/>
      <w:sz w:val="20"/>
      <w:szCs w:val="20"/>
    </w:rPr>
  </w:style>
  <w:style w:type="character" w:styleId="FootnoteReference">
    <w:name w:val="footnote reference"/>
    <w:rsid w:val="00AD1645"/>
    <w:rPr>
      <w:vertAlign w:val="superscript"/>
    </w:rPr>
  </w:style>
  <w:style w:type="paragraph" w:styleId="NormalWeb">
    <w:name w:val="Normal (Web)"/>
    <w:basedOn w:val="Normal"/>
    <w:uiPriority w:val="99"/>
    <w:semiHidden/>
    <w:unhideWhenUsed/>
    <w:rsid w:val="006546B7"/>
    <w:pPr>
      <w:spacing w:before="100" w:beforeAutospacing="1" w:after="360" w:line="360" w:lineRule="atLeast"/>
    </w:pPr>
    <w:rPr>
      <w:szCs w:val="24"/>
    </w:rPr>
  </w:style>
  <w:style w:type="paragraph" w:styleId="Header">
    <w:name w:val="header"/>
    <w:basedOn w:val="Normal"/>
    <w:link w:val="HeaderChar"/>
    <w:uiPriority w:val="99"/>
    <w:unhideWhenUsed/>
    <w:rsid w:val="006546B7"/>
    <w:pPr>
      <w:tabs>
        <w:tab w:val="center" w:pos="4513"/>
        <w:tab w:val="right" w:pos="9026"/>
      </w:tabs>
      <w:spacing w:before="0"/>
    </w:pPr>
  </w:style>
  <w:style w:type="character" w:customStyle="1" w:styleId="HeaderChar">
    <w:name w:val="Header Char"/>
    <w:basedOn w:val="DefaultParagraphFont"/>
    <w:link w:val="Header"/>
    <w:uiPriority w:val="99"/>
    <w:rsid w:val="006546B7"/>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6546B7"/>
    <w:pPr>
      <w:tabs>
        <w:tab w:val="center" w:pos="4513"/>
        <w:tab w:val="right" w:pos="9026"/>
      </w:tabs>
      <w:spacing w:before="0"/>
    </w:pPr>
  </w:style>
  <w:style w:type="character" w:customStyle="1" w:styleId="FooterChar">
    <w:name w:val="Footer Char"/>
    <w:basedOn w:val="DefaultParagraphFont"/>
    <w:link w:val="Footer"/>
    <w:uiPriority w:val="99"/>
    <w:rsid w:val="006546B7"/>
    <w:rPr>
      <w:rFonts w:ascii="Times New Roman" w:eastAsia="Times New Roman" w:hAnsi="Times New Roman" w:cs="Times New Roman"/>
      <w:sz w:val="24"/>
      <w:szCs w:val="20"/>
      <w:lang w:eastAsia="en-AU"/>
    </w:rPr>
  </w:style>
  <w:style w:type="character" w:styleId="FollowedHyperlink">
    <w:name w:val="FollowedHyperlink"/>
    <w:basedOn w:val="DefaultParagraphFont"/>
    <w:uiPriority w:val="99"/>
    <w:semiHidden/>
    <w:unhideWhenUsed/>
    <w:rsid w:val="00482411"/>
    <w:rPr>
      <w:color w:val="800080" w:themeColor="followedHyperlink"/>
      <w:u w:val="single"/>
    </w:rPr>
  </w:style>
  <w:style w:type="table" w:styleId="TableGrid">
    <w:name w:val="Table Grid"/>
    <w:basedOn w:val="TableNormal"/>
    <w:uiPriority w:val="59"/>
    <w:rsid w:val="00A35D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945B6"/>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534905">
      <w:bodyDiv w:val="1"/>
      <w:marLeft w:val="0"/>
      <w:marRight w:val="0"/>
      <w:marTop w:val="0"/>
      <w:marBottom w:val="0"/>
      <w:divBdr>
        <w:top w:val="none" w:sz="0" w:space="0" w:color="auto"/>
        <w:left w:val="none" w:sz="0" w:space="0" w:color="auto"/>
        <w:bottom w:val="none" w:sz="0" w:space="0" w:color="auto"/>
        <w:right w:val="none" w:sz="0" w:space="0" w:color="auto"/>
      </w:divBdr>
      <w:divsChild>
        <w:div w:id="221911605">
          <w:marLeft w:val="0"/>
          <w:marRight w:val="0"/>
          <w:marTop w:val="0"/>
          <w:marBottom w:val="0"/>
          <w:divBdr>
            <w:top w:val="none" w:sz="0" w:space="0" w:color="auto"/>
            <w:left w:val="none" w:sz="0" w:space="0" w:color="auto"/>
            <w:bottom w:val="none" w:sz="0" w:space="0" w:color="auto"/>
            <w:right w:val="none" w:sz="0" w:space="0" w:color="auto"/>
          </w:divBdr>
          <w:divsChild>
            <w:div w:id="422336392">
              <w:marLeft w:val="0"/>
              <w:marRight w:val="0"/>
              <w:marTop w:val="0"/>
              <w:marBottom w:val="0"/>
              <w:divBdr>
                <w:top w:val="none" w:sz="0" w:space="0" w:color="auto"/>
                <w:left w:val="none" w:sz="0" w:space="0" w:color="auto"/>
                <w:bottom w:val="none" w:sz="0" w:space="0" w:color="auto"/>
                <w:right w:val="none" w:sz="0" w:space="0" w:color="auto"/>
              </w:divBdr>
              <w:divsChild>
                <w:div w:id="1071268405">
                  <w:marLeft w:val="0"/>
                  <w:marRight w:val="0"/>
                  <w:marTop w:val="0"/>
                  <w:marBottom w:val="0"/>
                  <w:divBdr>
                    <w:top w:val="none" w:sz="0" w:space="0" w:color="auto"/>
                    <w:left w:val="none" w:sz="0" w:space="0" w:color="auto"/>
                    <w:bottom w:val="none" w:sz="0" w:space="0" w:color="auto"/>
                    <w:right w:val="none" w:sz="0" w:space="0" w:color="auto"/>
                  </w:divBdr>
                  <w:divsChild>
                    <w:div w:id="1247378129">
                      <w:marLeft w:val="0"/>
                      <w:marRight w:val="0"/>
                      <w:marTop w:val="0"/>
                      <w:marBottom w:val="0"/>
                      <w:divBdr>
                        <w:top w:val="none" w:sz="0" w:space="0" w:color="auto"/>
                        <w:left w:val="none" w:sz="0" w:space="0" w:color="auto"/>
                        <w:bottom w:val="none" w:sz="0" w:space="0" w:color="auto"/>
                        <w:right w:val="none" w:sz="0" w:space="0" w:color="auto"/>
                      </w:divBdr>
                      <w:divsChild>
                        <w:div w:id="1645545618">
                          <w:marLeft w:val="0"/>
                          <w:marRight w:val="0"/>
                          <w:marTop w:val="0"/>
                          <w:marBottom w:val="0"/>
                          <w:divBdr>
                            <w:top w:val="none" w:sz="0" w:space="0" w:color="auto"/>
                            <w:left w:val="none" w:sz="0" w:space="0" w:color="auto"/>
                            <w:bottom w:val="none" w:sz="0" w:space="0" w:color="auto"/>
                            <w:right w:val="none" w:sz="0" w:space="0" w:color="auto"/>
                          </w:divBdr>
                          <w:divsChild>
                            <w:div w:id="1014218">
                              <w:marLeft w:val="0"/>
                              <w:marRight w:val="0"/>
                              <w:marTop w:val="0"/>
                              <w:marBottom w:val="0"/>
                              <w:divBdr>
                                <w:top w:val="none" w:sz="0" w:space="0" w:color="auto"/>
                                <w:left w:val="none" w:sz="0" w:space="0" w:color="auto"/>
                                <w:bottom w:val="none" w:sz="0" w:space="0" w:color="auto"/>
                                <w:right w:val="none" w:sz="0" w:space="0" w:color="auto"/>
                              </w:divBdr>
                              <w:divsChild>
                                <w:div w:id="975333557">
                                  <w:marLeft w:val="0"/>
                                  <w:marRight w:val="0"/>
                                  <w:marTop w:val="0"/>
                                  <w:marBottom w:val="0"/>
                                  <w:divBdr>
                                    <w:top w:val="none" w:sz="0" w:space="0" w:color="auto"/>
                                    <w:left w:val="none" w:sz="0" w:space="0" w:color="auto"/>
                                    <w:bottom w:val="none" w:sz="0" w:space="0" w:color="auto"/>
                                    <w:right w:val="none" w:sz="0" w:space="0" w:color="auto"/>
                                  </w:divBdr>
                                  <w:divsChild>
                                    <w:div w:id="1007439052">
                                      <w:marLeft w:val="0"/>
                                      <w:marRight w:val="0"/>
                                      <w:marTop w:val="0"/>
                                      <w:marBottom w:val="0"/>
                                      <w:divBdr>
                                        <w:top w:val="none" w:sz="0" w:space="0" w:color="auto"/>
                                        <w:left w:val="none" w:sz="0" w:space="0" w:color="auto"/>
                                        <w:bottom w:val="none" w:sz="0" w:space="0" w:color="auto"/>
                                        <w:right w:val="none" w:sz="0" w:space="0" w:color="auto"/>
                                      </w:divBdr>
                                      <w:divsChild>
                                        <w:div w:id="499127285">
                                          <w:marLeft w:val="0"/>
                                          <w:marRight w:val="0"/>
                                          <w:marTop w:val="0"/>
                                          <w:marBottom w:val="0"/>
                                          <w:divBdr>
                                            <w:top w:val="none" w:sz="0" w:space="0" w:color="auto"/>
                                            <w:left w:val="none" w:sz="0" w:space="0" w:color="auto"/>
                                            <w:bottom w:val="none" w:sz="0" w:space="0" w:color="auto"/>
                                            <w:right w:val="none" w:sz="0" w:space="0" w:color="auto"/>
                                          </w:divBdr>
                                          <w:divsChild>
                                            <w:div w:id="2093820711">
                                              <w:marLeft w:val="0"/>
                                              <w:marRight w:val="0"/>
                                              <w:marTop w:val="0"/>
                                              <w:marBottom w:val="0"/>
                                              <w:divBdr>
                                                <w:top w:val="none" w:sz="0" w:space="0" w:color="auto"/>
                                                <w:left w:val="none" w:sz="0" w:space="0" w:color="auto"/>
                                                <w:bottom w:val="none" w:sz="0" w:space="0" w:color="auto"/>
                                                <w:right w:val="none" w:sz="0" w:space="0" w:color="auto"/>
                                              </w:divBdr>
                                              <w:divsChild>
                                                <w:div w:id="373508481">
                                                  <w:marLeft w:val="0"/>
                                                  <w:marRight w:val="0"/>
                                                  <w:marTop w:val="0"/>
                                                  <w:marBottom w:val="0"/>
                                                  <w:divBdr>
                                                    <w:top w:val="none" w:sz="0" w:space="0" w:color="auto"/>
                                                    <w:left w:val="none" w:sz="0" w:space="0" w:color="auto"/>
                                                    <w:bottom w:val="none" w:sz="0" w:space="0" w:color="auto"/>
                                                    <w:right w:val="none" w:sz="0" w:space="0" w:color="auto"/>
                                                  </w:divBdr>
                                                  <w:divsChild>
                                                    <w:div w:id="1190604343">
                                                      <w:marLeft w:val="0"/>
                                                      <w:marRight w:val="0"/>
                                                      <w:marTop w:val="0"/>
                                                      <w:marBottom w:val="0"/>
                                                      <w:divBdr>
                                                        <w:top w:val="none" w:sz="0" w:space="0" w:color="auto"/>
                                                        <w:left w:val="none" w:sz="0" w:space="0" w:color="auto"/>
                                                        <w:bottom w:val="none" w:sz="0" w:space="0" w:color="auto"/>
                                                        <w:right w:val="none" w:sz="0" w:space="0" w:color="auto"/>
                                                      </w:divBdr>
                                                      <w:divsChild>
                                                        <w:div w:id="411591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6429243">
      <w:bodyDiv w:val="1"/>
      <w:marLeft w:val="0"/>
      <w:marRight w:val="0"/>
      <w:marTop w:val="0"/>
      <w:marBottom w:val="0"/>
      <w:divBdr>
        <w:top w:val="none" w:sz="0" w:space="0" w:color="auto"/>
        <w:left w:val="none" w:sz="0" w:space="0" w:color="auto"/>
        <w:bottom w:val="none" w:sz="0" w:space="0" w:color="auto"/>
        <w:right w:val="none" w:sz="0" w:space="0" w:color="auto"/>
      </w:divBdr>
      <w:divsChild>
        <w:div w:id="1076973921">
          <w:marLeft w:val="0"/>
          <w:marRight w:val="0"/>
          <w:marTop w:val="0"/>
          <w:marBottom w:val="0"/>
          <w:divBdr>
            <w:top w:val="none" w:sz="0" w:space="0" w:color="auto"/>
            <w:left w:val="none" w:sz="0" w:space="0" w:color="auto"/>
            <w:bottom w:val="none" w:sz="0" w:space="0" w:color="auto"/>
            <w:right w:val="none" w:sz="0" w:space="0" w:color="auto"/>
          </w:divBdr>
          <w:divsChild>
            <w:div w:id="1291979642">
              <w:marLeft w:val="0"/>
              <w:marRight w:val="0"/>
              <w:marTop w:val="0"/>
              <w:marBottom w:val="0"/>
              <w:divBdr>
                <w:top w:val="none" w:sz="0" w:space="0" w:color="auto"/>
                <w:left w:val="none" w:sz="0" w:space="0" w:color="auto"/>
                <w:bottom w:val="none" w:sz="0" w:space="0" w:color="auto"/>
                <w:right w:val="none" w:sz="0" w:space="0" w:color="auto"/>
              </w:divBdr>
              <w:divsChild>
                <w:div w:id="1736856904">
                  <w:marLeft w:val="0"/>
                  <w:marRight w:val="0"/>
                  <w:marTop w:val="0"/>
                  <w:marBottom w:val="0"/>
                  <w:divBdr>
                    <w:top w:val="none" w:sz="0" w:space="0" w:color="auto"/>
                    <w:left w:val="none" w:sz="0" w:space="0" w:color="auto"/>
                    <w:bottom w:val="none" w:sz="0" w:space="0" w:color="auto"/>
                    <w:right w:val="none" w:sz="0" w:space="0" w:color="auto"/>
                  </w:divBdr>
                  <w:divsChild>
                    <w:div w:id="962153783">
                      <w:marLeft w:val="0"/>
                      <w:marRight w:val="0"/>
                      <w:marTop w:val="0"/>
                      <w:marBottom w:val="0"/>
                      <w:divBdr>
                        <w:top w:val="none" w:sz="0" w:space="0" w:color="auto"/>
                        <w:left w:val="none" w:sz="0" w:space="0" w:color="auto"/>
                        <w:bottom w:val="none" w:sz="0" w:space="0" w:color="auto"/>
                        <w:right w:val="none" w:sz="0" w:space="0" w:color="auto"/>
                      </w:divBdr>
                      <w:divsChild>
                        <w:div w:id="1626429147">
                          <w:marLeft w:val="0"/>
                          <w:marRight w:val="0"/>
                          <w:marTop w:val="0"/>
                          <w:marBottom w:val="0"/>
                          <w:divBdr>
                            <w:top w:val="none" w:sz="0" w:space="0" w:color="auto"/>
                            <w:left w:val="none" w:sz="0" w:space="0" w:color="auto"/>
                            <w:bottom w:val="none" w:sz="0" w:space="0" w:color="auto"/>
                            <w:right w:val="none" w:sz="0" w:space="0" w:color="auto"/>
                          </w:divBdr>
                          <w:divsChild>
                            <w:div w:id="283392750">
                              <w:marLeft w:val="0"/>
                              <w:marRight w:val="0"/>
                              <w:marTop w:val="0"/>
                              <w:marBottom w:val="0"/>
                              <w:divBdr>
                                <w:top w:val="none" w:sz="0" w:space="0" w:color="auto"/>
                                <w:left w:val="none" w:sz="0" w:space="0" w:color="auto"/>
                                <w:bottom w:val="none" w:sz="0" w:space="0" w:color="auto"/>
                                <w:right w:val="none" w:sz="0" w:space="0" w:color="auto"/>
                              </w:divBdr>
                              <w:divsChild>
                                <w:div w:id="1087919013">
                                  <w:marLeft w:val="0"/>
                                  <w:marRight w:val="0"/>
                                  <w:marTop w:val="0"/>
                                  <w:marBottom w:val="0"/>
                                  <w:divBdr>
                                    <w:top w:val="none" w:sz="0" w:space="0" w:color="auto"/>
                                    <w:left w:val="none" w:sz="0" w:space="0" w:color="auto"/>
                                    <w:bottom w:val="none" w:sz="0" w:space="0" w:color="auto"/>
                                    <w:right w:val="none" w:sz="0" w:space="0" w:color="auto"/>
                                  </w:divBdr>
                                  <w:divsChild>
                                    <w:div w:id="252276539">
                                      <w:marLeft w:val="0"/>
                                      <w:marRight w:val="0"/>
                                      <w:marTop w:val="0"/>
                                      <w:marBottom w:val="0"/>
                                      <w:divBdr>
                                        <w:top w:val="none" w:sz="0" w:space="0" w:color="auto"/>
                                        <w:left w:val="none" w:sz="0" w:space="0" w:color="auto"/>
                                        <w:bottom w:val="none" w:sz="0" w:space="0" w:color="auto"/>
                                        <w:right w:val="none" w:sz="0" w:space="0" w:color="auto"/>
                                      </w:divBdr>
                                      <w:divsChild>
                                        <w:div w:id="1533372864">
                                          <w:marLeft w:val="0"/>
                                          <w:marRight w:val="0"/>
                                          <w:marTop w:val="0"/>
                                          <w:marBottom w:val="0"/>
                                          <w:divBdr>
                                            <w:top w:val="none" w:sz="0" w:space="0" w:color="auto"/>
                                            <w:left w:val="none" w:sz="0" w:space="0" w:color="auto"/>
                                            <w:bottom w:val="none" w:sz="0" w:space="0" w:color="auto"/>
                                            <w:right w:val="none" w:sz="0" w:space="0" w:color="auto"/>
                                          </w:divBdr>
                                          <w:divsChild>
                                            <w:div w:id="1520968405">
                                              <w:marLeft w:val="0"/>
                                              <w:marRight w:val="0"/>
                                              <w:marTop w:val="0"/>
                                              <w:marBottom w:val="0"/>
                                              <w:divBdr>
                                                <w:top w:val="none" w:sz="0" w:space="0" w:color="auto"/>
                                                <w:left w:val="none" w:sz="0" w:space="0" w:color="auto"/>
                                                <w:bottom w:val="none" w:sz="0" w:space="0" w:color="auto"/>
                                                <w:right w:val="none" w:sz="0" w:space="0" w:color="auto"/>
                                              </w:divBdr>
                                              <w:divsChild>
                                                <w:div w:id="98113760">
                                                  <w:marLeft w:val="0"/>
                                                  <w:marRight w:val="0"/>
                                                  <w:marTop w:val="0"/>
                                                  <w:marBottom w:val="0"/>
                                                  <w:divBdr>
                                                    <w:top w:val="none" w:sz="0" w:space="0" w:color="auto"/>
                                                    <w:left w:val="none" w:sz="0" w:space="0" w:color="auto"/>
                                                    <w:bottom w:val="none" w:sz="0" w:space="0" w:color="auto"/>
                                                    <w:right w:val="none" w:sz="0" w:space="0" w:color="auto"/>
                                                  </w:divBdr>
                                                  <w:divsChild>
                                                    <w:div w:id="742533403">
                                                      <w:marLeft w:val="0"/>
                                                      <w:marRight w:val="0"/>
                                                      <w:marTop w:val="0"/>
                                                      <w:marBottom w:val="0"/>
                                                      <w:divBdr>
                                                        <w:top w:val="none" w:sz="0" w:space="0" w:color="auto"/>
                                                        <w:left w:val="none" w:sz="0" w:space="0" w:color="auto"/>
                                                        <w:bottom w:val="none" w:sz="0" w:space="0" w:color="auto"/>
                                                        <w:right w:val="none" w:sz="0" w:space="0" w:color="auto"/>
                                                      </w:divBdr>
                                                      <w:divsChild>
                                                        <w:div w:id="88009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50938124">
      <w:bodyDiv w:val="1"/>
      <w:marLeft w:val="0"/>
      <w:marRight w:val="0"/>
      <w:marTop w:val="0"/>
      <w:marBottom w:val="0"/>
      <w:divBdr>
        <w:top w:val="none" w:sz="0" w:space="0" w:color="auto"/>
        <w:left w:val="none" w:sz="0" w:space="0" w:color="auto"/>
        <w:bottom w:val="none" w:sz="0" w:space="0" w:color="auto"/>
        <w:right w:val="none" w:sz="0" w:space="0" w:color="auto"/>
      </w:divBdr>
    </w:div>
    <w:div w:id="287665096">
      <w:bodyDiv w:val="1"/>
      <w:marLeft w:val="0"/>
      <w:marRight w:val="0"/>
      <w:marTop w:val="0"/>
      <w:marBottom w:val="0"/>
      <w:divBdr>
        <w:top w:val="none" w:sz="0" w:space="0" w:color="auto"/>
        <w:left w:val="none" w:sz="0" w:space="0" w:color="auto"/>
        <w:bottom w:val="none" w:sz="0" w:space="0" w:color="auto"/>
        <w:right w:val="none" w:sz="0" w:space="0" w:color="auto"/>
      </w:divBdr>
    </w:div>
    <w:div w:id="369959091">
      <w:bodyDiv w:val="1"/>
      <w:marLeft w:val="0"/>
      <w:marRight w:val="0"/>
      <w:marTop w:val="0"/>
      <w:marBottom w:val="0"/>
      <w:divBdr>
        <w:top w:val="none" w:sz="0" w:space="0" w:color="auto"/>
        <w:left w:val="none" w:sz="0" w:space="0" w:color="auto"/>
        <w:bottom w:val="none" w:sz="0" w:space="0" w:color="auto"/>
        <w:right w:val="none" w:sz="0" w:space="0" w:color="auto"/>
      </w:divBdr>
    </w:div>
    <w:div w:id="950042243">
      <w:bodyDiv w:val="1"/>
      <w:marLeft w:val="0"/>
      <w:marRight w:val="0"/>
      <w:marTop w:val="0"/>
      <w:marBottom w:val="0"/>
      <w:divBdr>
        <w:top w:val="none" w:sz="0" w:space="0" w:color="auto"/>
        <w:left w:val="none" w:sz="0" w:space="0" w:color="auto"/>
        <w:bottom w:val="none" w:sz="0" w:space="0" w:color="auto"/>
        <w:right w:val="none" w:sz="0" w:space="0" w:color="auto"/>
      </w:divBdr>
    </w:div>
    <w:div w:id="973212716">
      <w:bodyDiv w:val="1"/>
      <w:marLeft w:val="0"/>
      <w:marRight w:val="0"/>
      <w:marTop w:val="0"/>
      <w:marBottom w:val="0"/>
      <w:divBdr>
        <w:top w:val="none" w:sz="0" w:space="0" w:color="auto"/>
        <w:left w:val="none" w:sz="0" w:space="0" w:color="auto"/>
        <w:bottom w:val="none" w:sz="0" w:space="0" w:color="auto"/>
        <w:right w:val="none" w:sz="0" w:space="0" w:color="auto"/>
      </w:divBdr>
    </w:div>
    <w:div w:id="1154834382">
      <w:bodyDiv w:val="1"/>
      <w:marLeft w:val="0"/>
      <w:marRight w:val="0"/>
      <w:marTop w:val="0"/>
      <w:marBottom w:val="0"/>
      <w:divBdr>
        <w:top w:val="none" w:sz="0" w:space="0" w:color="auto"/>
        <w:left w:val="none" w:sz="0" w:space="0" w:color="auto"/>
        <w:bottom w:val="none" w:sz="0" w:space="0" w:color="auto"/>
        <w:right w:val="none" w:sz="0" w:space="0" w:color="auto"/>
      </w:divBdr>
    </w:div>
    <w:div w:id="1202788797">
      <w:bodyDiv w:val="1"/>
      <w:marLeft w:val="0"/>
      <w:marRight w:val="0"/>
      <w:marTop w:val="0"/>
      <w:marBottom w:val="0"/>
      <w:divBdr>
        <w:top w:val="none" w:sz="0" w:space="0" w:color="auto"/>
        <w:left w:val="none" w:sz="0" w:space="0" w:color="auto"/>
        <w:bottom w:val="none" w:sz="0" w:space="0" w:color="auto"/>
        <w:right w:val="none" w:sz="0" w:space="0" w:color="auto"/>
      </w:divBdr>
      <w:divsChild>
        <w:div w:id="1934313415">
          <w:marLeft w:val="0"/>
          <w:marRight w:val="0"/>
          <w:marTop w:val="0"/>
          <w:marBottom w:val="0"/>
          <w:divBdr>
            <w:top w:val="none" w:sz="0" w:space="0" w:color="auto"/>
            <w:left w:val="none" w:sz="0" w:space="0" w:color="auto"/>
            <w:bottom w:val="none" w:sz="0" w:space="0" w:color="auto"/>
            <w:right w:val="none" w:sz="0" w:space="0" w:color="auto"/>
          </w:divBdr>
          <w:divsChild>
            <w:div w:id="208760152">
              <w:marLeft w:val="0"/>
              <w:marRight w:val="0"/>
              <w:marTop w:val="0"/>
              <w:marBottom w:val="0"/>
              <w:divBdr>
                <w:top w:val="none" w:sz="0" w:space="0" w:color="auto"/>
                <w:left w:val="none" w:sz="0" w:space="0" w:color="auto"/>
                <w:bottom w:val="none" w:sz="0" w:space="0" w:color="auto"/>
                <w:right w:val="none" w:sz="0" w:space="0" w:color="auto"/>
              </w:divBdr>
              <w:divsChild>
                <w:div w:id="2063208583">
                  <w:marLeft w:val="0"/>
                  <w:marRight w:val="0"/>
                  <w:marTop w:val="0"/>
                  <w:marBottom w:val="0"/>
                  <w:divBdr>
                    <w:top w:val="none" w:sz="0" w:space="0" w:color="auto"/>
                    <w:left w:val="none" w:sz="0" w:space="0" w:color="auto"/>
                    <w:bottom w:val="none" w:sz="0" w:space="0" w:color="auto"/>
                    <w:right w:val="none" w:sz="0" w:space="0" w:color="auto"/>
                  </w:divBdr>
                  <w:divsChild>
                    <w:div w:id="952397575">
                      <w:marLeft w:val="0"/>
                      <w:marRight w:val="0"/>
                      <w:marTop w:val="0"/>
                      <w:marBottom w:val="0"/>
                      <w:divBdr>
                        <w:top w:val="none" w:sz="0" w:space="0" w:color="auto"/>
                        <w:left w:val="none" w:sz="0" w:space="0" w:color="auto"/>
                        <w:bottom w:val="none" w:sz="0" w:space="0" w:color="auto"/>
                        <w:right w:val="none" w:sz="0" w:space="0" w:color="auto"/>
                      </w:divBdr>
                      <w:divsChild>
                        <w:div w:id="936789919">
                          <w:marLeft w:val="0"/>
                          <w:marRight w:val="0"/>
                          <w:marTop w:val="0"/>
                          <w:marBottom w:val="0"/>
                          <w:divBdr>
                            <w:top w:val="none" w:sz="0" w:space="0" w:color="auto"/>
                            <w:left w:val="none" w:sz="0" w:space="0" w:color="auto"/>
                            <w:bottom w:val="none" w:sz="0" w:space="0" w:color="auto"/>
                            <w:right w:val="none" w:sz="0" w:space="0" w:color="auto"/>
                          </w:divBdr>
                          <w:divsChild>
                            <w:div w:id="1357342689">
                              <w:marLeft w:val="0"/>
                              <w:marRight w:val="0"/>
                              <w:marTop w:val="0"/>
                              <w:marBottom w:val="0"/>
                              <w:divBdr>
                                <w:top w:val="none" w:sz="0" w:space="0" w:color="auto"/>
                                <w:left w:val="none" w:sz="0" w:space="0" w:color="auto"/>
                                <w:bottom w:val="none" w:sz="0" w:space="0" w:color="auto"/>
                                <w:right w:val="none" w:sz="0" w:space="0" w:color="auto"/>
                              </w:divBdr>
                              <w:divsChild>
                                <w:div w:id="369694513">
                                  <w:marLeft w:val="0"/>
                                  <w:marRight w:val="0"/>
                                  <w:marTop w:val="0"/>
                                  <w:marBottom w:val="0"/>
                                  <w:divBdr>
                                    <w:top w:val="none" w:sz="0" w:space="0" w:color="auto"/>
                                    <w:left w:val="none" w:sz="0" w:space="0" w:color="auto"/>
                                    <w:bottom w:val="none" w:sz="0" w:space="0" w:color="auto"/>
                                    <w:right w:val="none" w:sz="0" w:space="0" w:color="auto"/>
                                  </w:divBdr>
                                  <w:divsChild>
                                    <w:div w:id="1357927273">
                                      <w:marLeft w:val="0"/>
                                      <w:marRight w:val="0"/>
                                      <w:marTop w:val="0"/>
                                      <w:marBottom w:val="0"/>
                                      <w:divBdr>
                                        <w:top w:val="none" w:sz="0" w:space="0" w:color="auto"/>
                                        <w:left w:val="none" w:sz="0" w:space="0" w:color="auto"/>
                                        <w:bottom w:val="none" w:sz="0" w:space="0" w:color="auto"/>
                                        <w:right w:val="none" w:sz="0" w:space="0" w:color="auto"/>
                                      </w:divBdr>
                                      <w:divsChild>
                                        <w:div w:id="1175268671">
                                          <w:marLeft w:val="0"/>
                                          <w:marRight w:val="0"/>
                                          <w:marTop w:val="0"/>
                                          <w:marBottom w:val="0"/>
                                          <w:divBdr>
                                            <w:top w:val="none" w:sz="0" w:space="0" w:color="auto"/>
                                            <w:left w:val="none" w:sz="0" w:space="0" w:color="auto"/>
                                            <w:bottom w:val="none" w:sz="0" w:space="0" w:color="auto"/>
                                            <w:right w:val="none" w:sz="0" w:space="0" w:color="auto"/>
                                          </w:divBdr>
                                          <w:divsChild>
                                            <w:div w:id="121730812">
                                              <w:marLeft w:val="0"/>
                                              <w:marRight w:val="0"/>
                                              <w:marTop w:val="0"/>
                                              <w:marBottom w:val="0"/>
                                              <w:divBdr>
                                                <w:top w:val="none" w:sz="0" w:space="0" w:color="auto"/>
                                                <w:left w:val="none" w:sz="0" w:space="0" w:color="auto"/>
                                                <w:bottom w:val="none" w:sz="0" w:space="0" w:color="auto"/>
                                                <w:right w:val="none" w:sz="0" w:space="0" w:color="auto"/>
                                              </w:divBdr>
                                              <w:divsChild>
                                                <w:div w:id="108207953">
                                                  <w:marLeft w:val="0"/>
                                                  <w:marRight w:val="0"/>
                                                  <w:marTop w:val="0"/>
                                                  <w:marBottom w:val="0"/>
                                                  <w:divBdr>
                                                    <w:top w:val="none" w:sz="0" w:space="0" w:color="auto"/>
                                                    <w:left w:val="none" w:sz="0" w:space="0" w:color="auto"/>
                                                    <w:bottom w:val="none" w:sz="0" w:space="0" w:color="auto"/>
                                                    <w:right w:val="none" w:sz="0" w:space="0" w:color="auto"/>
                                                  </w:divBdr>
                                                  <w:divsChild>
                                                    <w:div w:id="820461239">
                                                      <w:marLeft w:val="0"/>
                                                      <w:marRight w:val="0"/>
                                                      <w:marTop w:val="0"/>
                                                      <w:marBottom w:val="0"/>
                                                      <w:divBdr>
                                                        <w:top w:val="none" w:sz="0" w:space="0" w:color="auto"/>
                                                        <w:left w:val="none" w:sz="0" w:space="0" w:color="auto"/>
                                                        <w:bottom w:val="none" w:sz="0" w:space="0" w:color="auto"/>
                                                        <w:right w:val="none" w:sz="0" w:space="0" w:color="auto"/>
                                                      </w:divBdr>
                                                      <w:divsChild>
                                                        <w:div w:id="2052993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8614801">
      <w:bodyDiv w:val="1"/>
      <w:marLeft w:val="0"/>
      <w:marRight w:val="0"/>
      <w:marTop w:val="0"/>
      <w:marBottom w:val="0"/>
      <w:divBdr>
        <w:top w:val="none" w:sz="0" w:space="0" w:color="auto"/>
        <w:left w:val="none" w:sz="0" w:space="0" w:color="auto"/>
        <w:bottom w:val="none" w:sz="0" w:space="0" w:color="auto"/>
        <w:right w:val="none" w:sz="0" w:space="0" w:color="auto"/>
      </w:divBdr>
    </w:div>
    <w:div w:id="1696611891">
      <w:bodyDiv w:val="1"/>
      <w:marLeft w:val="0"/>
      <w:marRight w:val="0"/>
      <w:marTop w:val="0"/>
      <w:marBottom w:val="0"/>
      <w:divBdr>
        <w:top w:val="none" w:sz="0" w:space="0" w:color="auto"/>
        <w:left w:val="none" w:sz="0" w:space="0" w:color="auto"/>
        <w:bottom w:val="none" w:sz="0" w:space="0" w:color="auto"/>
        <w:right w:val="none" w:sz="0" w:space="0" w:color="auto"/>
      </w:divBdr>
    </w:div>
    <w:div w:id="1734038468">
      <w:bodyDiv w:val="1"/>
      <w:marLeft w:val="0"/>
      <w:marRight w:val="0"/>
      <w:marTop w:val="0"/>
      <w:marBottom w:val="0"/>
      <w:divBdr>
        <w:top w:val="none" w:sz="0" w:space="0" w:color="auto"/>
        <w:left w:val="none" w:sz="0" w:space="0" w:color="auto"/>
        <w:bottom w:val="none" w:sz="0" w:space="0" w:color="auto"/>
        <w:right w:val="none" w:sz="0" w:space="0" w:color="auto"/>
      </w:divBdr>
    </w:div>
    <w:div w:id="1752584912">
      <w:bodyDiv w:val="1"/>
      <w:marLeft w:val="0"/>
      <w:marRight w:val="0"/>
      <w:marTop w:val="0"/>
      <w:marBottom w:val="0"/>
      <w:divBdr>
        <w:top w:val="none" w:sz="0" w:space="0" w:color="auto"/>
        <w:left w:val="none" w:sz="0" w:space="0" w:color="auto"/>
        <w:bottom w:val="none" w:sz="0" w:space="0" w:color="auto"/>
        <w:right w:val="none" w:sz="0" w:space="0" w:color="auto"/>
      </w:divBdr>
      <w:divsChild>
        <w:div w:id="1739396300">
          <w:marLeft w:val="0"/>
          <w:marRight w:val="0"/>
          <w:marTop w:val="0"/>
          <w:marBottom w:val="0"/>
          <w:divBdr>
            <w:top w:val="none" w:sz="0" w:space="0" w:color="auto"/>
            <w:left w:val="none" w:sz="0" w:space="0" w:color="auto"/>
            <w:bottom w:val="none" w:sz="0" w:space="0" w:color="auto"/>
            <w:right w:val="none" w:sz="0" w:space="0" w:color="auto"/>
          </w:divBdr>
          <w:divsChild>
            <w:div w:id="1122576082">
              <w:marLeft w:val="0"/>
              <w:marRight w:val="0"/>
              <w:marTop w:val="0"/>
              <w:marBottom w:val="0"/>
              <w:divBdr>
                <w:top w:val="none" w:sz="0" w:space="0" w:color="auto"/>
                <w:left w:val="none" w:sz="0" w:space="0" w:color="auto"/>
                <w:bottom w:val="none" w:sz="0" w:space="0" w:color="auto"/>
                <w:right w:val="none" w:sz="0" w:space="0" w:color="auto"/>
              </w:divBdr>
              <w:divsChild>
                <w:div w:id="1088576200">
                  <w:marLeft w:val="0"/>
                  <w:marRight w:val="0"/>
                  <w:marTop w:val="100"/>
                  <w:marBottom w:val="100"/>
                  <w:divBdr>
                    <w:top w:val="none" w:sz="0" w:space="0" w:color="auto"/>
                    <w:left w:val="none" w:sz="0" w:space="0" w:color="auto"/>
                    <w:bottom w:val="none" w:sz="0" w:space="0" w:color="auto"/>
                    <w:right w:val="none" w:sz="0" w:space="0" w:color="auto"/>
                  </w:divBdr>
                  <w:divsChild>
                    <w:div w:id="1981104855">
                      <w:marLeft w:val="0"/>
                      <w:marRight w:val="0"/>
                      <w:marTop w:val="0"/>
                      <w:marBottom w:val="0"/>
                      <w:divBdr>
                        <w:top w:val="none" w:sz="0" w:space="0" w:color="auto"/>
                        <w:left w:val="none" w:sz="0" w:space="0" w:color="auto"/>
                        <w:bottom w:val="none" w:sz="0" w:space="0" w:color="auto"/>
                        <w:right w:val="none" w:sz="0" w:space="0" w:color="auto"/>
                      </w:divBdr>
                      <w:divsChild>
                        <w:div w:id="1465347980">
                          <w:marLeft w:val="0"/>
                          <w:marRight w:val="0"/>
                          <w:marTop w:val="0"/>
                          <w:marBottom w:val="0"/>
                          <w:divBdr>
                            <w:top w:val="none" w:sz="0" w:space="0" w:color="auto"/>
                            <w:left w:val="none" w:sz="0" w:space="0" w:color="auto"/>
                            <w:bottom w:val="none" w:sz="0" w:space="0" w:color="auto"/>
                            <w:right w:val="none" w:sz="0" w:space="0" w:color="auto"/>
                          </w:divBdr>
                          <w:divsChild>
                            <w:div w:id="1978293757">
                              <w:marLeft w:val="0"/>
                              <w:marRight w:val="0"/>
                              <w:marTop w:val="0"/>
                              <w:marBottom w:val="0"/>
                              <w:divBdr>
                                <w:top w:val="none" w:sz="0" w:space="0" w:color="auto"/>
                                <w:left w:val="none" w:sz="0" w:space="0" w:color="auto"/>
                                <w:bottom w:val="none" w:sz="0" w:space="0" w:color="auto"/>
                                <w:right w:val="none" w:sz="0" w:space="0" w:color="auto"/>
                              </w:divBdr>
                              <w:divsChild>
                                <w:div w:id="1138452477">
                                  <w:marLeft w:val="0"/>
                                  <w:marRight w:val="0"/>
                                  <w:marTop w:val="0"/>
                                  <w:marBottom w:val="0"/>
                                  <w:divBdr>
                                    <w:top w:val="none" w:sz="0" w:space="0" w:color="auto"/>
                                    <w:left w:val="none" w:sz="0" w:space="0" w:color="auto"/>
                                    <w:bottom w:val="none" w:sz="0" w:space="0" w:color="auto"/>
                                    <w:right w:val="none" w:sz="0" w:space="0" w:color="auto"/>
                                  </w:divBdr>
                                  <w:divsChild>
                                    <w:div w:id="760952370">
                                      <w:marLeft w:val="0"/>
                                      <w:marRight w:val="0"/>
                                      <w:marTop w:val="0"/>
                                      <w:marBottom w:val="0"/>
                                      <w:divBdr>
                                        <w:top w:val="none" w:sz="0" w:space="0" w:color="auto"/>
                                        <w:left w:val="none" w:sz="0" w:space="0" w:color="auto"/>
                                        <w:bottom w:val="none" w:sz="0" w:space="0" w:color="auto"/>
                                        <w:right w:val="none" w:sz="0" w:space="0" w:color="auto"/>
                                      </w:divBdr>
                                      <w:divsChild>
                                        <w:div w:id="1368337225">
                                          <w:marLeft w:val="0"/>
                                          <w:marRight w:val="0"/>
                                          <w:marTop w:val="0"/>
                                          <w:marBottom w:val="360"/>
                                          <w:divBdr>
                                            <w:top w:val="none" w:sz="0" w:space="0" w:color="auto"/>
                                            <w:left w:val="none" w:sz="0" w:space="0" w:color="auto"/>
                                            <w:bottom w:val="none" w:sz="0" w:space="0" w:color="auto"/>
                                            <w:right w:val="none" w:sz="0" w:space="0" w:color="auto"/>
                                          </w:divBdr>
                                          <w:divsChild>
                                            <w:div w:id="1894659458">
                                              <w:marLeft w:val="0"/>
                                              <w:marRight w:val="0"/>
                                              <w:marTop w:val="0"/>
                                              <w:marBottom w:val="0"/>
                                              <w:divBdr>
                                                <w:top w:val="none" w:sz="0" w:space="0" w:color="auto"/>
                                                <w:left w:val="none" w:sz="0" w:space="0" w:color="auto"/>
                                                <w:bottom w:val="none" w:sz="0" w:space="0" w:color="auto"/>
                                                <w:right w:val="none" w:sz="0" w:space="0" w:color="auto"/>
                                              </w:divBdr>
                                              <w:divsChild>
                                                <w:div w:id="599028053">
                                                  <w:marLeft w:val="0"/>
                                                  <w:marRight w:val="0"/>
                                                  <w:marTop w:val="0"/>
                                                  <w:marBottom w:val="0"/>
                                                  <w:divBdr>
                                                    <w:top w:val="none" w:sz="0" w:space="0" w:color="auto"/>
                                                    <w:left w:val="none" w:sz="0" w:space="0" w:color="auto"/>
                                                    <w:bottom w:val="none" w:sz="0" w:space="0" w:color="auto"/>
                                                    <w:right w:val="none" w:sz="0" w:space="0" w:color="auto"/>
                                                  </w:divBdr>
                                                  <w:divsChild>
                                                    <w:div w:id="1734889108">
                                                      <w:marLeft w:val="5370"/>
                                                      <w:marRight w:val="0"/>
                                                      <w:marTop w:val="120"/>
                                                      <w:marBottom w:val="0"/>
                                                      <w:divBdr>
                                                        <w:top w:val="none" w:sz="0" w:space="0" w:color="auto"/>
                                                        <w:left w:val="none" w:sz="0" w:space="0" w:color="auto"/>
                                                        <w:bottom w:val="none" w:sz="0" w:space="0" w:color="auto"/>
                                                        <w:right w:val="none" w:sz="0" w:space="0" w:color="auto"/>
                                                      </w:divBdr>
                                                      <w:divsChild>
                                                        <w:div w:id="13155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09205166">
      <w:bodyDiv w:val="1"/>
      <w:marLeft w:val="0"/>
      <w:marRight w:val="0"/>
      <w:marTop w:val="0"/>
      <w:marBottom w:val="0"/>
      <w:divBdr>
        <w:top w:val="none" w:sz="0" w:space="0" w:color="auto"/>
        <w:left w:val="none" w:sz="0" w:space="0" w:color="auto"/>
        <w:bottom w:val="none" w:sz="0" w:space="0" w:color="auto"/>
        <w:right w:val="none" w:sz="0" w:space="0" w:color="auto"/>
      </w:divBdr>
    </w:div>
    <w:div w:id="1952397817">
      <w:bodyDiv w:val="1"/>
      <w:marLeft w:val="0"/>
      <w:marRight w:val="0"/>
      <w:marTop w:val="0"/>
      <w:marBottom w:val="0"/>
      <w:divBdr>
        <w:top w:val="none" w:sz="0" w:space="0" w:color="auto"/>
        <w:left w:val="none" w:sz="0" w:space="0" w:color="auto"/>
        <w:bottom w:val="none" w:sz="0" w:space="0" w:color="auto"/>
        <w:right w:val="none" w:sz="0" w:space="0" w:color="auto"/>
      </w:divBdr>
    </w:div>
    <w:div w:id="1960799562">
      <w:bodyDiv w:val="1"/>
      <w:marLeft w:val="0"/>
      <w:marRight w:val="0"/>
      <w:marTop w:val="0"/>
      <w:marBottom w:val="0"/>
      <w:divBdr>
        <w:top w:val="none" w:sz="0" w:space="0" w:color="auto"/>
        <w:left w:val="none" w:sz="0" w:space="0" w:color="auto"/>
        <w:bottom w:val="none" w:sz="0" w:space="0" w:color="auto"/>
        <w:right w:val="none" w:sz="0" w:space="0" w:color="auto"/>
      </w:divBdr>
      <w:divsChild>
        <w:div w:id="1337461704">
          <w:marLeft w:val="0"/>
          <w:marRight w:val="0"/>
          <w:marTop w:val="0"/>
          <w:marBottom w:val="0"/>
          <w:divBdr>
            <w:top w:val="none" w:sz="0" w:space="0" w:color="auto"/>
            <w:left w:val="none" w:sz="0" w:space="0" w:color="auto"/>
            <w:bottom w:val="none" w:sz="0" w:space="0" w:color="auto"/>
            <w:right w:val="none" w:sz="0" w:space="0" w:color="auto"/>
          </w:divBdr>
          <w:divsChild>
            <w:div w:id="14579632">
              <w:marLeft w:val="0"/>
              <w:marRight w:val="0"/>
              <w:marTop w:val="0"/>
              <w:marBottom w:val="0"/>
              <w:divBdr>
                <w:top w:val="none" w:sz="0" w:space="0" w:color="auto"/>
                <w:left w:val="none" w:sz="0" w:space="0" w:color="auto"/>
                <w:bottom w:val="none" w:sz="0" w:space="0" w:color="auto"/>
                <w:right w:val="none" w:sz="0" w:space="0" w:color="auto"/>
              </w:divBdr>
              <w:divsChild>
                <w:div w:id="1679457265">
                  <w:marLeft w:val="0"/>
                  <w:marRight w:val="0"/>
                  <w:marTop w:val="0"/>
                  <w:marBottom w:val="0"/>
                  <w:divBdr>
                    <w:top w:val="none" w:sz="0" w:space="0" w:color="auto"/>
                    <w:left w:val="none" w:sz="0" w:space="0" w:color="auto"/>
                    <w:bottom w:val="none" w:sz="0" w:space="0" w:color="auto"/>
                    <w:right w:val="none" w:sz="0" w:space="0" w:color="auto"/>
                  </w:divBdr>
                  <w:divsChild>
                    <w:div w:id="1351445821">
                      <w:marLeft w:val="0"/>
                      <w:marRight w:val="0"/>
                      <w:marTop w:val="0"/>
                      <w:marBottom w:val="0"/>
                      <w:divBdr>
                        <w:top w:val="none" w:sz="0" w:space="0" w:color="auto"/>
                        <w:left w:val="none" w:sz="0" w:space="0" w:color="auto"/>
                        <w:bottom w:val="none" w:sz="0" w:space="0" w:color="auto"/>
                        <w:right w:val="none" w:sz="0" w:space="0" w:color="auto"/>
                      </w:divBdr>
                      <w:divsChild>
                        <w:div w:id="1698501428">
                          <w:marLeft w:val="0"/>
                          <w:marRight w:val="0"/>
                          <w:marTop w:val="0"/>
                          <w:marBottom w:val="0"/>
                          <w:divBdr>
                            <w:top w:val="none" w:sz="0" w:space="0" w:color="auto"/>
                            <w:left w:val="none" w:sz="0" w:space="0" w:color="auto"/>
                            <w:bottom w:val="none" w:sz="0" w:space="0" w:color="auto"/>
                            <w:right w:val="none" w:sz="0" w:space="0" w:color="auto"/>
                          </w:divBdr>
                          <w:divsChild>
                            <w:div w:id="953950036">
                              <w:marLeft w:val="0"/>
                              <w:marRight w:val="0"/>
                              <w:marTop w:val="0"/>
                              <w:marBottom w:val="0"/>
                              <w:divBdr>
                                <w:top w:val="single" w:sz="6" w:space="0" w:color="828282"/>
                                <w:left w:val="single" w:sz="6" w:space="0" w:color="828282"/>
                                <w:bottom w:val="single" w:sz="6" w:space="0" w:color="828282"/>
                                <w:right w:val="single" w:sz="6" w:space="0" w:color="828282"/>
                              </w:divBdr>
                              <w:divsChild>
                                <w:div w:id="1964841547">
                                  <w:marLeft w:val="0"/>
                                  <w:marRight w:val="0"/>
                                  <w:marTop w:val="0"/>
                                  <w:marBottom w:val="0"/>
                                  <w:divBdr>
                                    <w:top w:val="none" w:sz="0" w:space="0" w:color="auto"/>
                                    <w:left w:val="none" w:sz="0" w:space="0" w:color="auto"/>
                                    <w:bottom w:val="none" w:sz="0" w:space="0" w:color="auto"/>
                                    <w:right w:val="none" w:sz="0" w:space="0" w:color="auto"/>
                                  </w:divBdr>
                                  <w:divsChild>
                                    <w:div w:id="343745858">
                                      <w:marLeft w:val="0"/>
                                      <w:marRight w:val="0"/>
                                      <w:marTop w:val="0"/>
                                      <w:marBottom w:val="0"/>
                                      <w:divBdr>
                                        <w:top w:val="none" w:sz="0" w:space="0" w:color="auto"/>
                                        <w:left w:val="none" w:sz="0" w:space="0" w:color="auto"/>
                                        <w:bottom w:val="none" w:sz="0" w:space="0" w:color="auto"/>
                                        <w:right w:val="none" w:sz="0" w:space="0" w:color="auto"/>
                                      </w:divBdr>
                                      <w:divsChild>
                                        <w:div w:id="667901272">
                                          <w:marLeft w:val="0"/>
                                          <w:marRight w:val="0"/>
                                          <w:marTop w:val="0"/>
                                          <w:marBottom w:val="0"/>
                                          <w:divBdr>
                                            <w:top w:val="none" w:sz="0" w:space="0" w:color="auto"/>
                                            <w:left w:val="none" w:sz="0" w:space="0" w:color="auto"/>
                                            <w:bottom w:val="none" w:sz="0" w:space="0" w:color="auto"/>
                                            <w:right w:val="none" w:sz="0" w:space="0" w:color="auto"/>
                                          </w:divBdr>
                                          <w:divsChild>
                                            <w:div w:id="1746876892">
                                              <w:marLeft w:val="0"/>
                                              <w:marRight w:val="0"/>
                                              <w:marTop w:val="0"/>
                                              <w:marBottom w:val="0"/>
                                              <w:divBdr>
                                                <w:top w:val="none" w:sz="0" w:space="0" w:color="auto"/>
                                                <w:left w:val="none" w:sz="0" w:space="0" w:color="auto"/>
                                                <w:bottom w:val="none" w:sz="0" w:space="0" w:color="auto"/>
                                                <w:right w:val="none" w:sz="0" w:space="0" w:color="auto"/>
                                              </w:divBdr>
                                              <w:divsChild>
                                                <w:div w:id="657927043">
                                                  <w:marLeft w:val="0"/>
                                                  <w:marRight w:val="0"/>
                                                  <w:marTop w:val="0"/>
                                                  <w:marBottom w:val="0"/>
                                                  <w:divBdr>
                                                    <w:top w:val="none" w:sz="0" w:space="0" w:color="auto"/>
                                                    <w:left w:val="none" w:sz="0" w:space="0" w:color="auto"/>
                                                    <w:bottom w:val="none" w:sz="0" w:space="0" w:color="auto"/>
                                                    <w:right w:val="none" w:sz="0" w:space="0" w:color="auto"/>
                                                  </w:divBdr>
                                                  <w:divsChild>
                                                    <w:div w:id="1622222952">
                                                      <w:marLeft w:val="0"/>
                                                      <w:marRight w:val="0"/>
                                                      <w:marTop w:val="0"/>
                                                      <w:marBottom w:val="0"/>
                                                      <w:divBdr>
                                                        <w:top w:val="none" w:sz="0" w:space="0" w:color="auto"/>
                                                        <w:left w:val="none" w:sz="0" w:space="0" w:color="auto"/>
                                                        <w:bottom w:val="none" w:sz="0" w:space="0" w:color="auto"/>
                                                        <w:right w:val="none" w:sz="0" w:space="0" w:color="auto"/>
                                                      </w:divBdr>
                                                      <w:divsChild>
                                                        <w:div w:id="19084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06152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DMS Documentation" ma:contentTypeID="0x010100266966F133664895A6EE3632470D45F50100DFBF6BE230524C4FAC70642BB215B9D2" ma:contentTypeVersion="" ma:contentTypeDescription="PDMS Documentation Content Type" ma:contentTypeScope="" ma:versionID="bb03f1077425e51d00813a0b4d191235">
  <xsd:schema xmlns:xsd="http://www.w3.org/2001/XMLSchema" xmlns:xs="http://www.w3.org/2001/XMLSchema" xmlns:p="http://schemas.microsoft.com/office/2006/metadata/properties" xmlns:ns2="3FF6AF8A-5DCE-462C-97ED-8555DC138E9E" targetNamespace="http://schemas.microsoft.com/office/2006/metadata/properties" ma:root="true" ma:fieldsID="f276c787187b9daa95ce62431fb94483" ns2:_="">
    <xsd:import namespace="3FF6AF8A-5DCE-462C-97ED-8555DC138E9E"/>
    <xsd:element name="properties">
      <xsd:complexType>
        <xsd:sequence>
          <xsd:element name="documentManagement">
            <xsd:complexType>
              <xsd:all>
                <xsd:element ref="ns2:SecurityClassification" minOccurs="0"/>
                <xsd:element ref="ns2:pdms_DocumentType" minOccurs="0"/>
                <xsd:element ref="ns2:pdms_AttachedBy" minOccurs="0"/>
                <xsd:element ref="ns2:pdms_Reason" minOccurs="0"/>
                <xsd:element ref="ns2:pdms_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F6AF8A-5DCE-462C-97ED-8555DC138E9E"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element name="pdms_DocumentType" ma:index="9" nillable="true" ma:displayName="Document Type" ma:internalName="pdms_DocumentType">
      <xsd:simpleType>
        <xsd:restriction base="dms:Text"/>
      </xsd:simpleType>
    </xsd:element>
    <xsd:element name="pdms_AttachedBy" ma:index="10" nillable="true" ma:displayName="Attached By" ma:internalName="pdms_AttachedBy">
      <xsd:simpleType>
        <xsd:restriction base="dms:Text"/>
      </xsd:simpleType>
    </xsd:element>
    <xsd:element name="pdms_Reason" ma:index="11" nillable="true" ma:displayName="Reason" ma:internalName="pdms_Reason">
      <xsd:simpleType>
        <xsd:restriction base="dms:Text"/>
      </xsd:simpleType>
    </xsd:element>
    <xsd:element name="pdms_SecurityClassification" ma:index="12" nillable="true" ma:displayName="Security Classification" ma:internalName="pdms_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dms_Reason xmlns="3FF6AF8A-5DCE-462C-97ED-8555DC138E9E" xsi:nil="true"/>
    <pdms_SecurityClassification xmlns="3FF6AF8A-5DCE-462C-97ED-8555DC138E9E" xsi:nil="true"/>
    <pdms_AttachedBy xmlns="3FF6AF8A-5DCE-462C-97ED-8555DC138E9E" xsi:nil="true"/>
    <SecurityClassification xmlns="3FF6AF8A-5DCE-462C-97ED-8555DC138E9E" xsi:nil="true"/>
    <pdms_DocumentType xmlns="3FF6AF8A-5DCE-462C-97ED-8555DC138E9E"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2C245A-C4CB-4341-94A4-5BA341EA29EF}">
  <ds:schemaRefs>
    <ds:schemaRef ds:uri="http://schemas.microsoft.com/sharepoint/v3/contenttype/forms"/>
  </ds:schemaRefs>
</ds:datastoreItem>
</file>

<file path=customXml/itemProps2.xml><?xml version="1.0" encoding="utf-8"?>
<ds:datastoreItem xmlns:ds="http://schemas.openxmlformats.org/officeDocument/2006/customXml" ds:itemID="{B2261BF0-7CCE-40AD-BB73-4C169F729E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F6AF8A-5DCE-462C-97ED-8555DC138E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7FC86A-E3CE-4C3D-A6CA-A24899F1C6BA}">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3FF6AF8A-5DCE-462C-97ED-8555DC138E9E"/>
    <ds:schemaRef ds:uri="http://www.w3.org/XML/1998/namespace"/>
    <ds:schemaRef ds:uri="http://purl.org/dc/dcmitype/"/>
  </ds:schemaRefs>
</ds:datastoreItem>
</file>

<file path=customXml/itemProps4.xml><?xml version="1.0" encoding="utf-8"?>
<ds:datastoreItem xmlns:ds="http://schemas.openxmlformats.org/officeDocument/2006/customXml" ds:itemID="{1B36870A-C414-4B4D-9276-0C9D4BAC5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11</Pages>
  <Words>3671</Words>
  <Characters>20931</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FaHCSIA</Company>
  <LinksUpToDate>false</LinksUpToDate>
  <CharactersWithSpaces>24553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THOMPSON, Duncan</dc:creator>
  <cp:lastModifiedBy>MCNAMARA, Silvia</cp:lastModifiedBy>
  <cp:revision>3</cp:revision>
  <cp:lastPrinted>2017-10-09T06:08:00Z</cp:lastPrinted>
  <dcterms:created xsi:type="dcterms:W3CDTF">2017-10-12T03:31:00Z</dcterms:created>
  <dcterms:modified xsi:type="dcterms:W3CDTF">2017-10-12T04:06:00Z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0x010100266966F133664895A6EE3632470D45F50100DFBF6BE230524C4FAC70642BB215B9D2</vt:lpwstr>
  </property>
</Properties>
</file>