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EC2499" w:rsidRDefault="00193461" w:rsidP="0020300C">
      <w:pPr>
        <w:rPr>
          <w:sz w:val="28"/>
        </w:rPr>
      </w:pPr>
      <w:r w:rsidRPr="00EC2499">
        <w:rPr>
          <w:noProof/>
          <w:lang w:eastAsia="en-AU"/>
        </w:rPr>
        <w:drawing>
          <wp:inline distT="0" distB="0" distL="0" distR="0" wp14:anchorId="30D18C73" wp14:editId="7205F37D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EC2499" w:rsidRDefault="0048364F" w:rsidP="0048364F">
      <w:pPr>
        <w:rPr>
          <w:sz w:val="19"/>
        </w:rPr>
      </w:pPr>
    </w:p>
    <w:p w:rsidR="0048364F" w:rsidRPr="00EC2499" w:rsidRDefault="00172328" w:rsidP="0048364F">
      <w:pPr>
        <w:pStyle w:val="ShortT"/>
      </w:pPr>
      <w:r w:rsidRPr="00EC2499">
        <w:t>Student Assistance (Education Institutions and Courses) Amendment Determination</w:t>
      </w:r>
      <w:r w:rsidR="00EC2499" w:rsidRPr="00EC2499">
        <w:t> </w:t>
      </w:r>
      <w:r w:rsidRPr="00EC2499">
        <w:t>2017</w:t>
      </w:r>
      <w:r w:rsidR="006410C9" w:rsidRPr="00EC2499">
        <w:t xml:space="preserve"> (No.</w:t>
      </w:r>
      <w:r w:rsidR="00EC2499" w:rsidRPr="00EC2499">
        <w:t> </w:t>
      </w:r>
      <w:r w:rsidR="006410C9" w:rsidRPr="00EC2499">
        <w:t>3)</w:t>
      </w:r>
    </w:p>
    <w:p w:rsidR="007D5A06" w:rsidRPr="00EC2499" w:rsidRDefault="007D5A06" w:rsidP="008E4315">
      <w:pPr>
        <w:pStyle w:val="SignCoverPageStart"/>
        <w:rPr>
          <w:szCs w:val="22"/>
        </w:rPr>
      </w:pPr>
      <w:r w:rsidRPr="00EC2499">
        <w:rPr>
          <w:szCs w:val="22"/>
        </w:rPr>
        <w:t>I, Christian Porter, Minister for Social Services, make the following determination.</w:t>
      </w:r>
    </w:p>
    <w:p w:rsidR="007D5A06" w:rsidRPr="00EC2499" w:rsidRDefault="007D5A06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EC2499">
        <w:rPr>
          <w:szCs w:val="22"/>
        </w:rPr>
        <w:t>Dated</w:t>
      </w:r>
      <w:r w:rsidR="006A759B">
        <w:rPr>
          <w:szCs w:val="22"/>
        </w:rPr>
        <w:t xml:space="preserve"> </w:t>
      </w:r>
      <w:bookmarkStart w:id="0" w:name="_GoBack"/>
      <w:bookmarkEnd w:id="0"/>
      <w:r w:rsidRPr="00EC2499">
        <w:rPr>
          <w:szCs w:val="22"/>
        </w:rPr>
        <w:fldChar w:fldCharType="begin"/>
      </w:r>
      <w:r w:rsidRPr="00EC2499">
        <w:rPr>
          <w:szCs w:val="22"/>
        </w:rPr>
        <w:instrText xml:space="preserve"> DOCPROPERTY  DateMade </w:instrText>
      </w:r>
      <w:r w:rsidRPr="00EC2499">
        <w:rPr>
          <w:szCs w:val="22"/>
        </w:rPr>
        <w:fldChar w:fldCharType="separate"/>
      </w:r>
      <w:r w:rsidR="006A759B">
        <w:rPr>
          <w:szCs w:val="22"/>
        </w:rPr>
        <w:t>11 October 2017</w:t>
      </w:r>
      <w:r w:rsidRPr="00EC2499">
        <w:rPr>
          <w:szCs w:val="22"/>
        </w:rPr>
        <w:fldChar w:fldCharType="end"/>
      </w:r>
    </w:p>
    <w:p w:rsidR="007D5A06" w:rsidRPr="00EC2499" w:rsidRDefault="007D5A06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EC2499">
        <w:rPr>
          <w:szCs w:val="22"/>
        </w:rPr>
        <w:t>Christian Porter</w:t>
      </w:r>
    </w:p>
    <w:p w:rsidR="007D5A06" w:rsidRPr="00EC2499" w:rsidRDefault="007D5A06" w:rsidP="008E4315">
      <w:pPr>
        <w:pStyle w:val="SignCoverPageEnd"/>
        <w:rPr>
          <w:szCs w:val="22"/>
        </w:rPr>
      </w:pPr>
      <w:r w:rsidRPr="00EC2499">
        <w:rPr>
          <w:szCs w:val="22"/>
        </w:rPr>
        <w:t>Minister for Social Services</w:t>
      </w:r>
    </w:p>
    <w:p w:rsidR="007D5A06" w:rsidRPr="00EC2499" w:rsidRDefault="007D5A06" w:rsidP="008E4315"/>
    <w:p w:rsidR="0048364F" w:rsidRPr="00EC2499" w:rsidRDefault="0048364F" w:rsidP="0048364F">
      <w:pPr>
        <w:pStyle w:val="Header"/>
        <w:tabs>
          <w:tab w:val="clear" w:pos="4150"/>
          <w:tab w:val="clear" w:pos="8307"/>
        </w:tabs>
      </w:pPr>
      <w:r w:rsidRPr="00EC2499">
        <w:rPr>
          <w:rStyle w:val="CharAmSchNo"/>
        </w:rPr>
        <w:t xml:space="preserve"> </w:t>
      </w:r>
      <w:r w:rsidRPr="00EC2499">
        <w:rPr>
          <w:rStyle w:val="CharAmSchText"/>
        </w:rPr>
        <w:t xml:space="preserve"> </w:t>
      </w:r>
    </w:p>
    <w:p w:rsidR="0048364F" w:rsidRPr="00EC2499" w:rsidRDefault="0048364F" w:rsidP="0048364F">
      <w:pPr>
        <w:pStyle w:val="Header"/>
        <w:tabs>
          <w:tab w:val="clear" w:pos="4150"/>
          <w:tab w:val="clear" w:pos="8307"/>
        </w:tabs>
      </w:pPr>
      <w:r w:rsidRPr="00EC2499">
        <w:rPr>
          <w:rStyle w:val="CharAmPartNo"/>
        </w:rPr>
        <w:t xml:space="preserve"> </w:t>
      </w:r>
      <w:r w:rsidRPr="00EC2499">
        <w:rPr>
          <w:rStyle w:val="CharAmPartText"/>
        </w:rPr>
        <w:t xml:space="preserve"> </w:t>
      </w:r>
    </w:p>
    <w:p w:rsidR="0048364F" w:rsidRPr="00EC2499" w:rsidRDefault="0048364F" w:rsidP="0048364F">
      <w:pPr>
        <w:sectPr w:rsidR="0048364F" w:rsidRPr="00EC2499" w:rsidSect="009057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EC2499" w:rsidRDefault="0048364F" w:rsidP="002470F6">
      <w:pPr>
        <w:rPr>
          <w:sz w:val="36"/>
        </w:rPr>
      </w:pPr>
      <w:r w:rsidRPr="00EC2499">
        <w:rPr>
          <w:sz w:val="36"/>
        </w:rPr>
        <w:lastRenderedPageBreak/>
        <w:t>Contents</w:t>
      </w:r>
    </w:p>
    <w:p w:rsidR="006A2EDD" w:rsidRPr="00EC2499" w:rsidRDefault="006A2ED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2499">
        <w:fldChar w:fldCharType="begin"/>
      </w:r>
      <w:r w:rsidRPr="00EC2499">
        <w:instrText xml:space="preserve"> TOC \o "1-9" </w:instrText>
      </w:r>
      <w:r w:rsidRPr="00EC2499">
        <w:fldChar w:fldCharType="separate"/>
      </w:r>
      <w:r w:rsidRPr="00EC2499">
        <w:rPr>
          <w:noProof/>
        </w:rPr>
        <w:t>1</w:t>
      </w:r>
      <w:r w:rsidRPr="00EC2499">
        <w:rPr>
          <w:noProof/>
        </w:rPr>
        <w:tab/>
        <w:t>Name</w:t>
      </w:r>
      <w:r w:rsidRPr="00EC2499">
        <w:rPr>
          <w:noProof/>
        </w:rPr>
        <w:tab/>
      </w:r>
      <w:r w:rsidRPr="00EC2499">
        <w:rPr>
          <w:noProof/>
        </w:rPr>
        <w:fldChar w:fldCharType="begin"/>
      </w:r>
      <w:r w:rsidRPr="00EC2499">
        <w:rPr>
          <w:noProof/>
        </w:rPr>
        <w:instrText xml:space="preserve"> PAGEREF _Toc495391066 \h </w:instrText>
      </w:r>
      <w:r w:rsidRPr="00EC2499">
        <w:rPr>
          <w:noProof/>
        </w:rPr>
      </w:r>
      <w:r w:rsidRPr="00EC2499">
        <w:rPr>
          <w:noProof/>
        </w:rPr>
        <w:fldChar w:fldCharType="separate"/>
      </w:r>
      <w:r w:rsidR="006A759B">
        <w:rPr>
          <w:noProof/>
        </w:rPr>
        <w:t>1</w:t>
      </w:r>
      <w:r w:rsidRPr="00EC2499">
        <w:rPr>
          <w:noProof/>
        </w:rPr>
        <w:fldChar w:fldCharType="end"/>
      </w:r>
    </w:p>
    <w:p w:rsidR="006A2EDD" w:rsidRPr="00EC2499" w:rsidRDefault="006A2ED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2499">
        <w:rPr>
          <w:noProof/>
        </w:rPr>
        <w:t>2</w:t>
      </w:r>
      <w:r w:rsidRPr="00EC2499">
        <w:rPr>
          <w:noProof/>
        </w:rPr>
        <w:tab/>
        <w:t>Commencement</w:t>
      </w:r>
      <w:r w:rsidRPr="00EC2499">
        <w:rPr>
          <w:noProof/>
        </w:rPr>
        <w:tab/>
      </w:r>
      <w:r w:rsidRPr="00EC2499">
        <w:rPr>
          <w:noProof/>
        </w:rPr>
        <w:fldChar w:fldCharType="begin"/>
      </w:r>
      <w:r w:rsidRPr="00EC2499">
        <w:rPr>
          <w:noProof/>
        </w:rPr>
        <w:instrText xml:space="preserve"> PAGEREF _Toc495391067 \h </w:instrText>
      </w:r>
      <w:r w:rsidRPr="00EC2499">
        <w:rPr>
          <w:noProof/>
        </w:rPr>
      </w:r>
      <w:r w:rsidRPr="00EC2499">
        <w:rPr>
          <w:noProof/>
        </w:rPr>
        <w:fldChar w:fldCharType="separate"/>
      </w:r>
      <w:r w:rsidR="006A759B">
        <w:rPr>
          <w:noProof/>
        </w:rPr>
        <w:t>1</w:t>
      </w:r>
      <w:r w:rsidRPr="00EC2499">
        <w:rPr>
          <w:noProof/>
        </w:rPr>
        <w:fldChar w:fldCharType="end"/>
      </w:r>
    </w:p>
    <w:p w:rsidR="006A2EDD" w:rsidRPr="00EC2499" w:rsidRDefault="006A2ED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2499">
        <w:rPr>
          <w:noProof/>
        </w:rPr>
        <w:t>3</w:t>
      </w:r>
      <w:r w:rsidRPr="00EC2499">
        <w:rPr>
          <w:noProof/>
        </w:rPr>
        <w:tab/>
        <w:t>Authority</w:t>
      </w:r>
      <w:r w:rsidRPr="00EC2499">
        <w:rPr>
          <w:noProof/>
        </w:rPr>
        <w:tab/>
      </w:r>
      <w:r w:rsidRPr="00EC2499">
        <w:rPr>
          <w:noProof/>
        </w:rPr>
        <w:fldChar w:fldCharType="begin"/>
      </w:r>
      <w:r w:rsidRPr="00EC2499">
        <w:rPr>
          <w:noProof/>
        </w:rPr>
        <w:instrText xml:space="preserve"> PAGEREF _Toc495391068 \h </w:instrText>
      </w:r>
      <w:r w:rsidRPr="00EC2499">
        <w:rPr>
          <w:noProof/>
        </w:rPr>
      </w:r>
      <w:r w:rsidRPr="00EC2499">
        <w:rPr>
          <w:noProof/>
        </w:rPr>
        <w:fldChar w:fldCharType="separate"/>
      </w:r>
      <w:r w:rsidR="006A759B">
        <w:rPr>
          <w:noProof/>
        </w:rPr>
        <w:t>1</w:t>
      </w:r>
      <w:r w:rsidRPr="00EC2499">
        <w:rPr>
          <w:noProof/>
        </w:rPr>
        <w:fldChar w:fldCharType="end"/>
      </w:r>
    </w:p>
    <w:p w:rsidR="006A2EDD" w:rsidRPr="00EC2499" w:rsidRDefault="006A2ED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2499">
        <w:rPr>
          <w:noProof/>
        </w:rPr>
        <w:t>4</w:t>
      </w:r>
      <w:r w:rsidRPr="00EC2499">
        <w:rPr>
          <w:noProof/>
        </w:rPr>
        <w:tab/>
        <w:t>Schedules</w:t>
      </w:r>
      <w:r w:rsidRPr="00EC2499">
        <w:rPr>
          <w:noProof/>
        </w:rPr>
        <w:tab/>
      </w:r>
      <w:r w:rsidRPr="00EC2499">
        <w:rPr>
          <w:noProof/>
        </w:rPr>
        <w:fldChar w:fldCharType="begin"/>
      </w:r>
      <w:r w:rsidRPr="00EC2499">
        <w:rPr>
          <w:noProof/>
        </w:rPr>
        <w:instrText xml:space="preserve"> PAGEREF _Toc495391069 \h </w:instrText>
      </w:r>
      <w:r w:rsidRPr="00EC2499">
        <w:rPr>
          <w:noProof/>
        </w:rPr>
      </w:r>
      <w:r w:rsidRPr="00EC2499">
        <w:rPr>
          <w:noProof/>
        </w:rPr>
        <w:fldChar w:fldCharType="separate"/>
      </w:r>
      <w:r w:rsidR="006A759B">
        <w:rPr>
          <w:noProof/>
        </w:rPr>
        <w:t>1</w:t>
      </w:r>
      <w:r w:rsidRPr="00EC2499">
        <w:rPr>
          <w:noProof/>
        </w:rPr>
        <w:fldChar w:fldCharType="end"/>
      </w:r>
    </w:p>
    <w:p w:rsidR="006A2EDD" w:rsidRPr="00EC2499" w:rsidRDefault="006A2ED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EC2499">
        <w:rPr>
          <w:noProof/>
        </w:rPr>
        <w:t>Schedule</w:t>
      </w:r>
      <w:r w:rsidR="00EC2499" w:rsidRPr="00EC2499">
        <w:rPr>
          <w:noProof/>
        </w:rPr>
        <w:t> </w:t>
      </w:r>
      <w:r w:rsidRPr="00EC2499">
        <w:rPr>
          <w:noProof/>
        </w:rPr>
        <w:t>1—Amendments</w:t>
      </w:r>
      <w:r w:rsidRPr="00EC2499">
        <w:rPr>
          <w:b w:val="0"/>
          <w:noProof/>
          <w:sz w:val="18"/>
        </w:rPr>
        <w:tab/>
      </w:r>
      <w:r w:rsidRPr="00EC2499">
        <w:rPr>
          <w:b w:val="0"/>
          <w:noProof/>
          <w:sz w:val="18"/>
        </w:rPr>
        <w:fldChar w:fldCharType="begin"/>
      </w:r>
      <w:r w:rsidRPr="00EC2499">
        <w:rPr>
          <w:b w:val="0"/>
          <w:noProof/>
          <w:sz w:val="18"/>
        </w:rPr>
        <w:instrText xml:space="preserve"> PAGEREF _Toc495391070 \h </w:instrText>
      </w:r>
      <w:r w:rsidRPr="00EC2499">
        <w:rPr>
          <w:b w:val="0"/>
          <w:noProof/>
          <w:sz w:val="18"/>
        </w:rPr>
      </w:r>
      <w:r w:rsidRPr="00EC2499">
        <w:rPr>
          <w:b w:val="0"/>
          <w:noProof/>
          <w:sz w:val="18"/>
        </w:rPr>
        <w:fldChar w:fldCharType="separate"/>
      </w:r>
      <w:r w:rsidR="006A759B">
        <w:rPr>
          <w:b w:val="0"/>
          <w:noProof/>
          <w:sz w:val="18"/>
        </w:rPr>
        <w:t>2</w:t>
      </w:r>
      <w:r w:rsidRPr="00EC2499">
        <w:rPr>
          <w:b w:val="0"/>
          <w:noProof/>
          <w:sz w:val="18"/>
        </w:rPr>
        <w:fldChar w:fldCharType="end"/>
      </w:r>
    </w:p>
    <w:p w:rsidR="006A2EDD" w:rsidRPr="00EC2499" w:rsidRDefault="006A2ED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C2499">
        <w:rPr>
          <w:noProof/>
        </w:rPr>
        <w:t>Student Assistance (Education Institutions and Courses) Determination</w:t>
      </w:r>
      <w:r w:rsidR="00EC2499" w:rsidRPr="00EC2499">
        <w:rPr>
          <w:noProof/>
        </w:rPr>
        <w:t> </w:t>
      </w:r>
      <w:r w:rsidRPr="00EC2499">
        <w:rPr>
          <w:noProof/>
        </w:rPr>
        <w:t>2009 (No.</w:t>
      </w:r>
      <w:r w:rsidR="00EC2499" w:rsidRPr="00EC2499">
        <w:rPr>
          <w:noProof/>
        </w:rPr>
        <w:t> </w:t>
      </w:r>
      <w:r w:rsidRPr="00EC2499">
        <w:rPr>
          <w:noProof/>
        </w:rPr>
        <w:t>2)</w:t>
      </w:r>
      <w:r w:rsidRPr="00EC2499">
        <w:rPr>
          <w:i w:val="0"/>
          <w:noProof/>
          <w:sz w:val="18"/>
        </w:rPr>
        <w:tab/>
      </w:r>
      <w:r w:rsidRPr="00EC2499">
        <w:rPr>
          <w:i w:val="0"/>
          <w:noProof/>
          <w:sz w:val="18"/>
        </w:rPr>
        <w:fldChar w:fldCharType="begin"/>
      </w:r>
      <w:r w:rsidRPr="00EC2499">
        <w:rPr>
          <w:i w:val="0"/>
          <w:noProof/>
          <w:sz w:val="18"/>
        </w:rPr>
        <w:instrText xml:space="preserve"> PAGEREF _Toc495391071 \h </w:instrText>
      </w:r>
      <w:r w:rsidRPr="00EC2499">
        <w:rPr>
          <w:i w:val="0"/>
          <w:noProof/>
          <w:sz w:val="18"/>
        </w:rPr>
      </w:r>
      <w:r w:rsidRPr="00EC2499">
        <w:rPr>
          <w:i w:val="0"/>
          <w:noProof/>
          <w:sz w:val="18"/>
        </w:rPr>
        <w:fldChar w:fldCharType="separate"/>
      </w:r>
      <w:r w:rsidR="006A759B">
        <w:rPr>
          <w:i w:val="0"/>
          <w:noProof/>
          <w:sz w:val="18"/>
        </w:rPr>
        <w:t>2</w:t>
      </w:r>
      <w:r w:rsidRPr="00EC2499">
        <w:rPr>
          <w:i w:val="0"/>
          <w:noProof/>
          <w:sz w:val="18"/>
        </w:rPr>
        <w:fldChar w:fldCharType="end"/>
      </w:r>
    </w:p>
    <w:p w:rsidR="0048364F" w:rsidRPr="00EC2499" w:rsidRDefault="006A2EDD" w:rsidP="0048364F">
      <w:r w:rsidRPr="00EC2499">
        <w:fldChar w:fldCharType="end"/>
      </w:r>
    </w:p>
    <w:p w:rsidR="0048364F" w:rsidRPr="00EC2499" w:rsidRDefault="0048364F" w:rsidP="0048364F">
      <w:pPr>
        <w:sectPr w:rsidR="0048364F" w:rsidRPr="00EC2499" w:rsidSect="0090570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EC2499" w:rsidRDefault="0048364F" w:rsidP="0048364F">
      <w:pPr>
        <w:pStyle w:val="ActHead5"/>
      </w:pPr>
      <w:bookmarkStart w:id="1" w:name="_Toc495391066"/>
      <w:r w:rsidRPr="00EC2499">
        <w:rPr>
          <w:rStyle w:val="CharSectno"/>
        </w:rPr>
        <w:lastRenderedPageBreak/>
        <w:t>1</w:t>
      </w:r>
      <w:r w:rsidRPr="00EC2499">
        <w:t xml:space="preserve">  </w:t>
      </w:r>
      <w:r w:rsidR="004F676E" w:rsidRPr="00EC2499">
        <w:t>Name</w:t>
      </w:r>
      <w:bookmarkEnd w:id="1"/>
    </w:p>
    <w:p w:rsidR="0048364F" w:rsidRPr="00EC2499" w:rsidRDefault="0048364F" w:rsidP="0048364F">
      <w:pPr>
        <w:pStyle w:val="subsection"/>
      </w:pPr>
      <w:r w:rsidRPr="00EC2499">
        <w:tab/>
      </w:r>
      <w:r w:rsidRPr="00EC2499">
        <w:tab/>
      </w:r>
      <w:r w:rsidR="00172328" w:rsidRPr="00EC2499">
        <w:t>This instrument is</w:t>
      </w:r>
      <w:r w:rsidRPr="00EC2499">
        <w:t xml:space="preserve"> the </w:t>
      </w:r>
      <w:r w:rsidR="00414ADE" w:rsidRPr="00EC2499">
        <w:rPr>
          <w:i/>
        </w:rPr>
        <w:fldChar w:fldCharType="begin"/>
      </w:r>
      <w:r w:rsidR="00414ADE" w:rsidRPr="00EC2499">
        <w:rPr>
          <w:i/>
        </w:rPr>
        <w:instrText xml:space="preserve"> STYLEREF  ShortT </w:instrText>
      </w:r>
      <w:r w:rsidR="00414ADE" w:rsidRPr="00EC2499">
        <w:rPr>
          <w:i/>
        </w:rPr>
        <w:fldChar w:fldCharType="separate"/>
      </w:r>
      <w:r w:rsidR="006A759B">
        <w:rPr>
          <w:i/>
          <w:noProof/>
        </w:rPr>
        <w:t>Student Assistance (Education Institutions and Courses) Amendment Determination 2017 (No. 3)</w:t>
      </w:r>
      <w:r w:rsidR="00414ADE" w:rsidRPr="00EC2499">
        <w:rPr>
          <w:i/>
        </w:rPr>
        <w:fldChar w:fldCharType="end"/>
      </w:r>
      <w:r w:rsidRPr="00EC2499">
        <w:t>.</w:t>
      </w:r>
    </w:p>
    <w:p w:rsidR="004F676E" w:rsidRPr="00EC2499" w:rsidRDefault="0048364F" w:rsidP="005452CC">
      <w:pPr>
        <w:pStyle w:val="ActHead5"/>
      </w:pPr>
      <w:bookmarkStart w:id="2" w:name="_Toc495391067"/>
      <w:r w:rsidRPr="00EC2499">
        <w:rPr>
          <w:rStyle w:val="CharSectno"/>
        </w:rPr>
        <w:t>2</w:t>
      </w:r>
      <w:r w:rsidRPr="00EC2499">
        <w:t xml:space="preserve">  Commencement</w:t>
      </w:r>
      <w:bookmarkEnd w:id="2"/>
    </w:p>
    <w:p w:rsidR="00FA61BA" w:rsidRPr="00EC2499" w:rsidRDefault="00FA61BA" w:rsidP="00A664CA">
      <w:pPr>
        <w:pStyle w:val="subsection"/>
      </w:pPr>
      <w:r w:rsidRPr="00EC2499">
        <w:tab/>
        <w:t>(1)</w:t>
      </w:r>
      <w:r w:rsidRPr="00EC2499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FA61BA" w:rsidRPr="00EC2499" w:rsidRDefault="00FA61BA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A61BA" w:rsidRPr="00EC2499" w:rsidTr="00CA7CD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FA61BA" w:rsidRPr="00EC2499" w:rsidRDefault="00FA61BA" w:rsidP="00A664CA">
            <w:pPr>
              <w:pStyle w:val="TableHeading"/>
            </w:pPr>
            <w:r w:rsidRPr="00EC2499">
              <w:t>Commencement information</w:t>
            </w:r>
          </w:p>
        </w:tc>
      </w:tr>
      <w:tr w:rsidR="00FA61BA" w:rsidRPr="00EC2499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FA61BA" w:rsidRPr="00EC2499" w:rsidRDefault="00FA61BA" w:rsidP="00A664CA">
            <w:pPr>
              <w:pStyle w:val="TableHeading"/>
            </w:pPr>
            <w:r w:rsidRPr="00EC2499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FA61BA" w:rsidRPr="00EC2499" w:rsidRDefault="00FA61BA" w:rsidP="00A664CA">
            <w:pPr>
              <w:pStyle w:val="TableHeading"/>
            </w:pPr>
            <w:r w:rsidRPr="00EC2499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FA61BA" w:rsidRPr="00EC2499" w:rsidRDefault="00FA61BA" w:rsidP="00A664CA">
            <w:pPr>
              <w:pStyle w:val="TableHeading"/>
            </w:pPr>
            <w:r w:rsidRPr="00EC2499">
              <w:t>Column 3</w:t>
            </w:r>
          </w:p>
        </w:tc>
      </w:tr>
      <w:tr w:rsidR="00FA61BA" w:rsidRPr="00EC2499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FA61BA" w:rsidRPr="00EC2499" w:rsidRDefault="00FA61BA" w:rsidP="00A664CA">
            <w:pPr>
              <w:pStyle w:val="TableHeading"/>
            </w:pPr>
            <w:r w:rsidRPr="00EC2499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FA61BA" w:rsidRPr="00EC2499" w:rsidRDefault="00FA61BA" w:rsidP="00A664CA">
            <w:pPr>
              <w:pStyle w:val="TableHeading"/>
            </w:pPr>
            <w:r w:rsidRPr="00EC2499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FA61BA" w:rsidRPr="00EC2499" w:rsidRDefault="00FA61BA" w:rsidP="00A664CA">
            <w:pPr>
              <w:pStyle w:val="TableHeading"/>
            </w:pPr>
            <w:r w:rsidRPr="00EC2499">
              <w:t>Date/Details</w:t>
            </w:r>
          </w:p>
        </w:tc>
      </w:tr>
      <w:tr w:rsidR="00FA61BA" w:rsidRPr="00EC2499" w:rsidTr="00CA7CD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A61BA" w:rsidRPr="00EC2499" w:rsidRDefault="00FA61BA" w:rsidP="00CA7CDF">
            <w:pPr>
              <w:pStyle w:val="Tabletext"/>
            </w:pPr>
            <w:r w:rsidRPr="00EC2499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A61BA" w:rsidRPr="00EC2499" w:rsidRDefault="00DC794B" w:rsidP="00A664CA">
            <w:pPr>
              <w:pStyle w:val="Tabletext"/>
            </w:pPr>
            <w:r w:rsidRPr="00EC2499">
              <w:t>1</w:t>
            </w:r>
            <w:r w:rsidR="00EC2499" w:rsidRPr="00EC2499">
              <w:t> </w:t>
            </w:r>
            <w:r w:rsidRPr="00EC2499">
              <w:t>January 2018.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61BA" w:rsidRPr="00EC2499" w:rsidRDefault="00DC794B" w:rsidP="00A664CA">
            <w:pPr>
              <w:pStyle w:val="Tabletext"/>
            </w:pPr>
            <w:r w:rsidRPr="00EC2499">
              <w:t>1</w:t>
            </w:r>
            <w:r w:rsidR="00EC2499" w:rsidRPr="00EC2499">
              <w:t> </w:t>
            </w:r>
            <w:r w:rsidRPr="00EC2499">
              <w:t>January 2018</w:t>
            </w:r>
          </w:p>
        </w:tc>
      </w:tr>
    </w:tbl>
    <w:p w:rsidR="00FA61BA" w:rsidRPr="00EC2499" w:rsidRDefault="00FA61BA" w:rsidP="00A664CA">
      <w:pPr>
        <w:pStyle w:val="notetext"/>
      </w:pPr>
      <w:r w:rsidRPr="00EC2499">
        <w:rPr>
          <w:snapToGrid w:val="0"/>
          <w:lang w:eastAsia="en-US"/>
        </w:rPr>
        <w:t>Note:</w:t>
      </w:r>
      <w:r w:rsidRPr="00EC2499">
        <w:rPr>
          <w:snapToGrid w:val="0"/>
          <w:lang w:eastAsia="en-US"/>
        </w:rPr>
        <w:tab/>
        <w:t xml:space="preserve">This table relates only to the provisions of this </w:t>
      </w:r>
      <w:r w:rsidRPr="00EC2499">
        <w:t xml:space="preserve">instrument </w:t>
      </w:r>
      <w:r w:rsidRPr="00EC2499">
        <w:rPr>
          <w:snapToGrid w:val="0"/>
          <w:lang w:eastAsia="en-US"/>
        </w:rPr>
        <w:t xml:space="preserve">as originally made. It will not be amended to deal with any later amendments of this </w:t>
      </w:r>
      <w:r w:rsidRPr="00EC2499">
        <w:t>instrument</w:t>
      </w:r>
      <w:r w:rsidRPr="00EC2499">
        <w:rPr>
          <w:snapToGrid w:val="0"/>
          <w:lang w:eastAsia="en-US"/>
        </w:rPr>
        <w:t>.</w:t>
      </w:r>
    </w:p>
    <w:p w:rsidR="00FA61BA" w:rsidRPr="00EC2499" w:rsidRDefault="00FA61BA" w:rsidP="00D455E3">
      <w:pPr>
        <w:pStyle w:val="subsection"/>
      </w:pPr>
      <w:r w:rsidRPr="00EC2499">
        <w:tab/>
        <w:t>(2)</w:t>
      </w:r>
      <w:r w:rsidRPr="00EC2499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6650" w:rsidRPr="00EC2499" w:rsidRDefault="00BF6650" w:rsidP="00BF6650">
      <w:pPr>
        <w:pStyle w:val="ActHead5"/>
      </w:pPr>
      <w:bookmarkStart w:id="3" w:name="_Toc495391068"/>
      <w:r w:rsidRPr="00EC2499">
        <w:rPr>
          <w:rStyle w:val="CharSectno"/>
        </w:rPr>
        <w:t>3</w:t>
      </w:r>
      <w:r w:rsidRPr="00EC2499">
        <w:t xml:space="preserve">  Authority</w:t>
      </w:r>
      <w:bookmarkEnd w:id="3"/>
    </w:p>
    <w:p w:rsidR="00BF6650" w:rsidRPr="00EC2499" w:rsidRDefault="00BF6650" w:rsidP="00BF6650">
      <w:pPr>
        <w:pStyle w:val="subsection"/>
      </w:pPr>
      <w:r w:rsidRPr="00EC2499">
        <w:tab/>
      </w:r>
      <w:r w:rsidRPr="00EC2499">
        <w:tab/>
      </w:r>
      <w:r w:rsidR="00172328" w:rsidRPr="00EC2499">
        <w:t>This instrument is</w:t>
      </w:r>
      <w:r w:rsidRPr="00EC2499">
        <w:t xml:space="preserve"> made under </w:t>
      </w:r>
      <w:r w:rsidR="00155680" w:rsidRPr="00EC2499">
        <w:t>subsection</w:t>
      </w:r>
      <w:r w:rsidR="00EC2499" w:rsidRPr="00EC2499">
        <w:t> </w:t>
      </w:r>
      <w:r w:rsidR="00155680" w:rsidRPr="00EC2499">
        <w:t xml:space="preserve">5D(1) of </w:t>
      </w:r>
      <w:r w:rsidRPr="00EC2499">
        <w:t xml:space="preserve">the </w:t>
      </w:r>
      <w:r w:rsidR="00155680" w:rsidRPr="00EC2499">
        <w:rPr>
          <w:i/>
        </w:rPr>
        <w:t>Student Assistance Act 1973</w:t>
      </w:r>
      <w:r w:rsidR="00546FA3" w:rsidRPr="00EC2499">
        <w:rPr>
          <w:i/>
        </w:rPr>
        <w:t>.</w:t>
      </w:r>
    </w:p>
    <w:p w:rsidR="00557C7A" w:rsidRPr="00EC2499" w:rsidRDefault="00BF6650" w:rsidP="00557C7A">
      <w:pPr>
        <w:pStyle w:val="ActHead5"/>
      </w:pPr>
      <w:bookmarkStart w:id="4" w:name="_Toc495391069"/>
      <w:r w:rsidRPr="00EC2499">
        <w:rPr>
          <w:rStyle w:val="CharSectno"/>
        </w:rPr>
        <w:t>4</w:t>
      </w:r>
      <w:r w:rsidR="00557C7A" w:rsidRPr="00EC2499">
        <w:t xml:space="preserve">  </w:t>
      </w:r>
      <w:r w:rsidR="00083F48" w:rsidRPr="00EC2499">
        <w:t>Schedules</w:t>
      </w:r>
      <w:bookmarkEnd w:id="4"/>
    </w:p>
    <w:p w:rsidR="00557C7A" w:rsidRPr="00EC2499" w:rsidRDefault="00557C7A" w:rsidP="00557C7A">
      <w:pPr>
        <w:pStyle w:val="subsection"/>
      </w:pPr>
      <w:r w:rsidRPr="00EC2499">
        <w:tab/>
      </w:r>
      <w:r w:rsidRPr="00EC2499">
        <w:tab/>
      </w:r>
      <w:r w:rsidR="00083F48" w:rsidRPr="00EC2499">
        <w:t xml:space="preserve">Each </w:t>
      </w:r>
      <w:r w:rsidR="00160BD7" w:rsidRPr="00EC2499">
        <w:t>instrument</w:t>
      </w:r>
      <w:r w:rsidR="00083F48" w:rsidRPr="00EC2499">
        <w:t xml:space="preserve"> that is specified in a Schedule to </w:t>
      </w:r>
      <w:r w:rsidR="00172328" w:rsidRPr="00EC2499">
        <w:t>this instrument</w:t>
      </w:r>
      <w:r w:rsidR="00083F48" w:rsidRPr="00EC2499">
        <w:t xml:space="preserve"> is amended or repealed as set out in the applicable items in the Schedule concerned, and any other item in a Schedule to </w:t>
      </w:r>
      <w:r w:rsidR="00172328" w:rsidRPr="00EC2499">
        <w:t>this instrument</w:t>
      </w:r>
      <w:r w:rsidR="00083F48" w:rsidRPr="00EC2499">
        <w:t xml:space="preserve"> has effect according to its terms.</w:t>
      </w:r>
    </w:p>
    <w:p w:rsidR="0048364F" w:rsidRPr="00EC2499" w:rsidRDefault="0048364F" w:rsidP="009C5989">
      <w:pPr>
        <w:pStyle w:val="ActHead6"/>
        <w:pageBreakBefore/>
      </w:pPr>
      <w:bookmarkStart w:id="5" w:name="_Toc495391070"/>
      <w:bookmarkStart w:id="6" w:name="opcAmSched"/>
      <w:bookmarkStart w:id="7" w:name="opcCurrentFind"/>
      <w:r w:rsidRPr="00EC2499">
        <w:rPr>
          <w:rStyle w:val="CharAmSchNo"/>
        </w:rPr>
        <w:lastRenderedPageBreak/>
        <w:t>Schedule</w:t>
      </w:r>
      <w:r w:rsidR="00EC2499" w:rsidRPr="00EC2499">
        <w:rPr>
          <w:rStyle w:val="CharAmSchNo"/>
        </w:rPr>
        <w:t> </w:t>
      </w:r>
      <w:r w:rsidRPr="00EC2499">
        <w:rPr>
          <w:rStyle w:val="CharAmSchNo"/>
        </w:rPr>
        <w:t>1</w:t>
      </w:r>
      <w:r w:rsidRPr="00EC2499">
        <w:t>—</w:t>
      </w:r>
      <w:r w:rsidR="00460499" w:rsidRPr="00EC2499">
        <w:rPr>
          <w:rStyle w:val="CharAmSchText"/>
        </w:rPr>
        <w:t>Amendments</w:t>
      </w:r>
      <w:bookmarkEnd w:id="5"/>
    </w:p>
    <w:bookmarkEnd w:id="6"/>
    <w:bookmarkEnd w:id="7"/>
    <w:p w:rsidR="0004044E" w:rsidRPr="00EC2499" w:rsidRDefault="0004044E" w:rsidP="0004044E">
      <w:pPr>
        <w:pStyle w:val="Header"/>
      </w:pPr>
      <w:r w:rsidRPr="00EC2499">
        <w:rPr>
          <w:rStyle w:val="CharAmPartNo"/>
        </w:rPr>
        <w:t xml:space="preserve"> </w:t>
      </w:r>
      <w:r w:rsidRPr="00EC2499">
        <w:rPr>
          <w:rStyle w:val="CharAmPartText"/>
        </w:rPr>
        <w:t xml:space="preserve"> </w:t>
      </w:r>
    </w:p>
    <w:p w:rsidR="0084172C" w:rsidRPr="00EC2499" w:rsidRDefault="00594822" w:rsidP="00594822">
      <w:pPr>
        <w:pStyle w:val="ActHead9"/>
      </w:pPr>
      <w:bookmarkStart w:id="8" w:name="_Toc495391071"/>
      <w:r w:rsidRPr="00EC2499">
        <w:t>Student Assistance (Education Institutions and Courses) Determination</w:t>
      </w:r>
      <w:r w:rsidR="00EC2499" w:rsidRPr="00EC2499">
        <w:t> </w:t>
      </w:r>
      <w:r w:rsidRPr="00EC2499">
        <w:t>2009 (No.</w:t>
      </w:r>
      <w:r w:rsidR="00EC2499" w:rsidRPr="00EC2499">
        <w:t> </w:t>
      </w:r>
      <w:r w:rsidRPr="00EC2499">
        <w:t>2)</w:t>
      </w:r>
      <w:bookmarkEnd w:id="8"/>
    </w:p>
    <w:p w:rsidR="00526241" w:rsidRPr="00EC2499" w:rsidRDefault="000105E2" w:rsidP="000105E2">
      <w:pPr>
        <w:pStyle w:val="ItemHead"/>
      </w:pPr>
      <w:r w:rsidRPr="00EC2499">
        <w:t>1</w:t>
      </w:r>
      <w:r w:rsidR="00526241" w:rsidRPr="00EC2499">
        <w:t xml:space="preserve">  Section</w:t>
      </w:r>
      <w:r w:rsidR="00EC2499" w:rsidRPr="00EC2499">
        <w:t> </w:t>
      </w:r>
      <w:r w:rsidR="00526241" w:rsidRPr="00EC2499">
        <w:t>4</w:t>
      </w:r>
    </w:p>
    <w:p w:rsidR="00526241" w:rsidRPr="00EC2499" w:rsidRDefault="00526241" w:rsidP="00526241">
      <w:pPr>
        <w:pStyle w:val="Item"/>
      </w:pPr>
      <w:r w:rsidRPr="00EC2499">
        <w:t>Insert:</w:t>
      </w:r>
    </w:p>
    <w:p w:rsidR="00526241" w:rsidRPr="00EC2499" w:rsidRDefault="00526241" w:rsidP="00526241">
      <w:pPr>
        <w:pStyle w:val="Definition"/>
      </w:pPr>
      <w:r w:rsidRPr="00EC2499">
        <w:rPr>
          <w:b/>
          <w:i/>
        </w:rPr>
        <w:t>student payment</w:t>
      </w:r>
      <w:r w:rsidR="00456DA8" w:rsidRPr="00EC2499">
        <w:t>, for a student and a course,</w:t>
      </w:r>
      <w:r w:rsidRPr="00EC2499">
        <w:t xml:space="preserve"> has the meaning given by subsection</w:t>
      </w:r>
      <w:r w:rsidR="00EC2499" w:rsidRPr="00EC2499">
        <w:t> </w:t>
      </w:r>
      <w:r w:rsidRPr="00EC2499">
        <w:t>11(4).</w:t>
      </w:r>
    </w:p>
    <w:p w:rsidR="000105E2" w:rsidRPr="00EC2499" w:rsidRDefault="004132E8" w:rsidP="000105E2">
      <w:pPr>
        <w:pStyle w:val="ItemHead"/>
      </w:pPr>
      <w:r w:rsidRPr="00EC2499">
        <w:t>2</w:t>
      </w:r>
      <w:r w:rsidR="000105E2" w:rsidRPr="00EC2499">
        <w:t xml:space="preserve">  Paragraph 10(1)(a)</w:t>
      </w:r>
    </w:p>
    <w:p w:rsidR="000105E2" w:rsidRPr="00EC2499" w:rsidRDefault="000105E2" w:rsidP="000105E2">
      <w:pPr>
        <w:pStyle w:val="Item"/>
      </w:pPr>
      <w:r w:rsidRPr="00EC2499">
        <w:t>Repeal the paragraph, substitute:</w:t>
      </w:r>
    </w:p>
    <w:p w:rsidR="000105E2" w:rsidRPr="00EC2499" w:rsidRDefault="000105E2" w:rsidP="000105E2">
      <w:pPr>
        <w:pStyle w:val="paragraph"/>
      </w:pPr>
      <w:r w:rsidRPr="00EC2499">
        <w:tab/>
        <w:t>(a)</w:t>
      </w:r>
      <w:r w:rsidRPr="00EC2499">
        <w:tab/>
        <w:t>that</w:t>
      </w:r>
      <w:r w:rsidR="00ED0064" w:rsidRPr="00EC2499">
        <w:t xml:space="preserve"> is</w:t>
      </w:r>
      <w:r w:rsidRPr="00EC2499">
        <w:t>:</w:t>
      </w:r>
    </w:p>
    <w:p w:rsidR="000105E2" w:rsidRPr="00EC2499" w:rsidRDefault="000105E2" w:rsidP="000105E2">
      <w:pPr>
        <w:pStyle w:val="paragraphsub"/>
      </w:pPr>
      <w:r w:rsidRPr="00EC2499">
        <w:tab/>
        <w:t>(</w:t>
      </w:r>
      <w:proofErr w:type="spellStart"/>
      <w:r w:rsidRPr="00EC2499">
        <w:t>i</w:t>
      </w:r>
      <w:proofErr w:type="spellEnd"/>
      <w:r w:rsidRPr="00EC2499">
        <w:t>)</w:t>
      </w:r>
      <w:r w:rsidRPr="00EC2499">
        <w:tab/>
        <w:t>specified in Column 1 of the table in Schedule</w:t>
      </w:r>
      <w:r w:rsidR="00EC2499" w:rsidRPr="00EC2499">
        <w:t> </w:t>
      </w:r>
      <w:r w:rsidRPr="00EC2499">
        <w:t>2 to this instrument and provided by an education institution specified for that course in Column 2 of that table; and</w:t>
      </w:r>
    </w:p>
    <w:p w:rsidR="000105E2" w:rsidRPr="00EC2499" w:rsidRDefault="000105E2" w:rsidP="000105E2">
      <w:pPr>
        <w:pStyle w:val="paragraphsub"/>
      </w:pPr>
      <w:r w:rsidRPr="00EC2499">
        <w:tab/>
        <w:t>(ii)</w:t>
      </w:r>
      <w:r w:rsidRPr="00EC2499">
        <w:tab/>
        <w:t xml:space="preserve">for a course specified in </w:t>
      </w:r>
      <w:r w:rsidR="00CE5D4E" w:rsidRPr="00EC2499">
        <w:t>item</w:t>
      </w:r>
      <w:r w:rsidR="00EC2499" w:rsidRPr="00EC2499">
        <w:t> </w:t>
      </w:r>
      <w:r w:rsidR="00CE5D4E" w:rsidRPr="00EC2499">
        <w:t>5 or 8</w:t>
      </w:r>
      <w:r w:rsidR="00ED0064" w:rsidRPr="00EC2499">
        <w:t xml:space="preserve"> of that</w:t>
      </w:r>
      <w:r w:rsidRPr="00EC2499">
        <w:t xml:space="preserve"> table—an approved course within the meaning of the </w:t>
      </w:r>
      <w:r w:rsidRPr="00EC2499">
        <w:rPr>
          <w:i/>
        </w:rPr>
        <w:t>VET Student Loans Act 2016</w:t>
      </w:r>
      <w:r w:rsidRPr="00EC2499">
        <w:t>; and</w:t>
      </w:r>
    </w:p>
    <w:p w:rsidR="000105E2" w:rsidRPr="00EC2499" w:rsidRDefault="000105E2" w:rsidP="000105E2">
      <w:pPr>
        <w:pStyle w:val="paragraphsub"/>
      </w:pPr>
      <w:r w:rsidRPr="00EC2499">
        <w:tab/>
        <w:t>(iii)</w:t>
      </w:r>
      <w:r w:rsidRPr="00EC2499">
        <w:tab/>
        <w:t xml:space="preserve">for </w:t>
      </w:r>
      <w:r w:rsidR="007801A6" w:rsidRPr="00EC2499">
        <w:t xml:space="preserve">a course </w:t>
      </w:r>
      <w:r w:rsidRPr="00EC2499">
        <w:t>specified in item</w:t>
      </w:r>
      <w:r w:rsidR="00EC2499" w:rsidRPr="00EC2499">
        <w:t> </w:t>
      </w:r>
      <w:r w:rsidR="008265E6" w:rsidRPr="00EC2499">
        <w:t>10</w:t>
      </w:r>
      <w:r w:rsidR="00ED0064" w:rsidRPr="00EC2499">
        <w:t xml:space="preserve"> of that table</w:t>
      </w:r>
      <w:r w:rsidR="00CE5D4E" w:rsidRPr="00EC2499">
        <w:t>—</w:t>
      </w:r>
      <w:r w:rsidR="007801A6" w:rsidRPr="00EC2499">
        <w:t xml:space="preserve">to the extent that the course consists of </w:t>
      </w:r>
      <w:r w:rsidR="00E93604" w:rsidRPr="00EC2499">
        <w:t xml:space="preserve">study in </w:t>
      </w:r>
      <w:r w:rsidR="00A74CB0" w:rsidRPr="00EC2499">
        <w:t xml:space="preserve">a VET </w:t>
      </w:r>
      <w:r w:rsidR="007801A6" w:rsidRPr="00EC2499">
        <w:t xml:space="preserve">course, </w:t>
      </w:r>
      <w:r w:rsidRPr="00EC2499">
        <w:t xml:space="preserve">an approved course within the meaning of the </w:t>
      </w:r>
      <w:r w:rsidRPr="00EC2499">
        <w:rPr>
          <w:i/>
        </w:rPr>
        <w:t>VET Student Loans Act 2016</w:t>
      </w:r>
      <w:r w:rsidRPr="00EC2499">
        <w:t>; or</w:t>
      </w:r>
    </w:p>
    <w:p w:rsidR="00ED0064" w:rsidRPr="00EC2499" w:rsidRDefault="00ED0064" w:rsidP="00762873">
      <w:pPr>
        <w:pStyle w:val="paragraph"/>
      </w:pPr>
      <w:r w:rsidRPr="00EC2499">
        <w:tab/>
        <w:t>(aa)</w:t>
      </w:r>
      <w:r w:rsidRPr="00EC2499">
        <w:tab/>
      </w:r>
      <w:r w:rsidR="00513D07" w:rsidRPr="00EC2499">
        <w:t>to which</w:t>
      </w:r>
      <w:r w:rsidR="007801A6" w:rsidRPr="00EC2499">
        <w:t xml:space="preserve"> </w:t>
      </w:r>
      <w:r w:rsidR="00513D07" w:rsidRPr="00EC2499">
        <w:t>section</w:t>
      </w:r>
      <w:r w:rsidR="00EC2499" w:rsidRPr="00EC2499">
        <w:t> </w:t>
      </w:r>
      <w:r w:rsidR="00513D07" w:rsidRPr="00EC2499">
        <w:t>11</w:t>
      </w:r>
      <w:r w:rsidR="00E93604" w:rsidRPr="00EC2499">
        <w:t xml:space="preserve"> of this instrument</w:t>
      </w:r>
      <w:r w:rsidR="00513D07" w:rsidRPr="00EC2499">
        <w:t xml:space="preserve"> applies</w:t>
      </w:r>
      <w:r w:rsidRPr="00EC2499">
        <w:t>; or</w:t>
      </w:r>
    </w:p>
    <w:p w:rsidR="00B62AD7" w:rsidRPr="00EC2499" w:rsidRDefault="004132E8" w:rsidP="000105E2">
      <w:pPr>
        <w:pStyle w:val="ItemHead"/>
      </w:pPr>
      <w:r w:rsidRPr="00EC2499">
        <w:t>3</w:t>
      </w:r>
      <w:r w:rsidR="000105E2" w:rsidRPr="00EC2499">
        <w:t xml:space="preserve">  </w:t>
      </w:r>
      <w:r w:rsidR="00B62AD7" w:rsidRPr="00EC2499">
        <w:t>Subsection</w:t>
      </w:r>
      <w:r w:rsidR="00EC2499" w:rsidRPr="00EC2499">
        <w:t> </w:t>
      </w:r>
      <w:r w:rsidR="00B62AD7" w:rsidRPr="00EC2499">
        <w:t>10(2)</w:t>
      </w:r>
    </w:p>
    <w:p w:rsidR="00B62AD7" w:rsidRPr="00EC2499" w:rsidRDefault="00B62AD7" w:rsidP="00B62AD7">
      <w:pPr>
        <w:pStyle w:val="Item"/>
      </w:pPr>
      <w:r w:rsidRPr="00EC2499">
        <w:t>Omit “</w:t>
      </w:r>
      <w:r w:rsidR="00EC2499" w:rsidRPr="00EC2499">
        <w:t>paragraphs (</w:t>
      </w:r>
      <w:r w:rsidRPr="00EC2499">
        <w:t>1)(a) and (b)”, substitute “</w:t>
      </w:r>
      <w:r w:rsidR="00EC2499" w:rsidRPr="00EC2499">
        <w:t>paragraph (</w:t>
      </w:r>
      <w:r w:rsidRPr="00EC2499">
        <w:t>1)(a), (aa) or (b)”.</w:t>
      </w:r>
    </w:p>
    <w:p w:rsidR="000B0C26" w:rsidRPr="00EC2499" w:rsidRDefault="004132E8" w:rsidP="000105E2">
      <w:pPr>
        <w:pStyle w:val="ItemHead"/>
      </w:pPr>
      <w:r w:rsidRPr="00EC2499">
        <w:t>4</w:t>
      </w:r>
      <w:r w:rsidR="00B62AD7" w:rsidRPr="00EC2499">
        <w:t xml:space="preserve">  </w:t>
      </w:r>
      <w:r w:rsidR="000B0C26" w:rsidRPr="00EC2499">
        <w:t>After section</w:t>
      </w:r>
      <w:r w:rsidR="00EC2499" w:rsidRPr="00EC2499">
        <w:t> </w:t>
      </w:r>
      <w:r w:rsidR="000B0C26" w:rsidRPr="00EC2499">
        <w:t>10</w:t>
      </w:r>
    </w:p>
    <w:p w:rsidR="000B0C26" w:rsidRPr="00EC2499" w:rsidRDefault="000B0C26" w:rsidP="000B0C26">
      <w:pPr>
        <w:pStyle w:val="Item"/>
      </w:pPr>
      <w:r w:rsidRPr="00EC2499">
        <w:t>Insert:</w:t>
      </w:r>
    </w:p>
    <w:p w:rsidR="00CB2A2C" w:rsidRPr="00EC2499" w:rsidRDefault="00CB2A2C" w:rsidP="00CB2A2C">
      <w:pPr>
        <w:pStyle w:val="ActHead5"/>
      </w:pPr>
      <w:bookmarkStart w:id="9" w:name="_Toc495391072"/>
      <w:r w:rsidRPr="00EC2499">
        <w:rPr>
          <w:rStyle w:val="CharSectno"/>
        </w:rPr>
        <w:t>11</w:t>
      </w:r>
      <w:r w:rsidRPr="00EC2499">
        <w:t xml:space="preserve">  Tertiary courses—transitional arrangements for certain Schedule</w:t>
      </w:r>
      <w:r w:rsidR="00EC2499" w:rsidRPr="00EC2499">
        <w:t> </w:t>
      </w:r>
      <w:r w:rsidRPr="00EC2499">
        <w:t>2 courses</w:t>
      </w:r>
      <w:bookmarkEnd w:id="9"/>
    </w:p>
    <w:p w:rsidR="00CB2A2C" w:rsidRPr="00EC2499" w:rsidRDefault="00CB2A2C" w:rsidP="00CB2A2C">
      <w:pPr>
        <w:pStyle w:val="subsection"/>
      </w:pPr>
      <w:r w:rsidRPr="00EC2499">
        <w:tab/>
        <w:t>(1)</w:t>
      </w:r>
      <w:r w:rsidRPr="00EC2499">
        <w:tab/>
        <w:t>For the purposes of paragraph</w:t>
      </w:r>
      <w:r w:rsidR="00EC2499" w:rsidRPr="00EC2499">
        <w:t> </w:t>
      </w:r>
      <w:r w:rsidRPr="00EC2499">
        <w:t>10(1)(aa)</w:t>
      </w:r>
      <w:r w:rsidR="00215E51" w:rsidRPr="00EC2499">
        <w:t xml:space="preserve"> of this instrument</w:t>
      </w:r>
      <w:r w:rsidR="007F0E51" w:rsidRPr="00EC2499">
        <w:t>,</w:t>
      </w:r>
      <w:r w:rsidRPr="00EC2499">
        <w:t xml:space="preserve"> this section applies to a course if:</w:t>
      </w:r>
    </w:p>
    <w:p w:rsidR="00CB2A2C" w:rsidRPr="00EC2499" w:rsidRDefault="00CB2A2C" w:rsidP="00CB2A2C">
      <w:pPr>
        <w:pStyle w:val="paragraph"/>
      </w:pPr>
      <w:r w:rsidRPr="00EC2499">
        <w:tab/>
        <w:t>(a)</w:t>
      </w:r>
      <w:r w:rsidRPr="00EC2499">
        <w:tab/>
        <w:t>the course is specified in Column 1 of item</w:t>
      </w:r>
      <w:r w:rsidR="00EC2499" w:rsidRPr="00EC2499">
        <w:t> </w:t>
      </w:r>
      <w:r w:rsidRPr="00EC2499">
        <w:t>5, 6, 8, 9, 10 or 11 of the table in Schedule</w:t>
      </w:r>
      <w:r w:rsidR="00EC2499" w:rsidRPr="00EC2499">
        <w:t> </w:t>
      </w:r>
      <w:r w:rsidRPr="00EC2499">
        <w:t>2</w:t>
      </w:r>
      <w:r w:rsidR="00B45DA9" w:rsidRPr="00EC2499">
        <w:t xml:space="preserve"> to this instrument</w:t>
      </w:r>
      <w:r w:rsidRPr="00EC2499">
        <w:t>; and</w:t>
      </w:r>
    </w:p>
    <w:p w:rsidR="00CB2A2C" w:rsidRPr="00EC2499" w:rsidRDefault="00CB2A2C" w:rsidP="00CB2A2C">
      <w:pPr>
        <w:pStyle w:val="paragraph"/>
      </w:pPr>
      <w:r w:rsidRPr="00EC2499">
        <w:tab/>
        <w:t>(b)</w:t>
      </w:r>
      <w:r w:rsidRPr="00EC2499">
        <w:tab/>
        <w:t>the course commenced before, on or after 1</w:t>
      </w:r>
      <w:r w:rsidR="00EC2499" w:rsidRPr="00EC2499">
        <w:t> </w:t>
      </w:r>
      <w:r w:rsidRPr="00EC2499">
        <w:t>January 2018; and</w:t>
      </w:r>
    </w:p>
    <w:p w:rsidR="00CB2A2C" w:rsidRPr="00EC2499" w:rsidRDefault="00CB2A2C" w:rsidP="00CB2A2C">
      <w:pPr>
        <w:pStyle w:val="paragraph"/>
      </w:pPr>
      <w:r w:rsidRPr="00EC2499">
        <w:tab/>
        <w:t>(c)</w:t>
      </w:r>
      <w:r w:rsidRPr="00EC2499">
        <w:tab/>
        <w:t>when the course commenced, it was a tertiary course under paragraph</w:t>
      </w:r>
      <w:r w:rsidR="00EC2499" w:rsidRPr="00EC2499">
        <w:t> </w:t>
      </w:r>
      <w:r w:rsidRPr="00EC2499">
        <w:t>10(1)(a)</w:t>
      </w:r>
      <w:r w:rsidR="003F352D" w:rsidRPr="00EC2499">
        <w:t xml:space="preserve"> of this instrument</w:t>
      </w:r>
      <w:r w:rsidRPr="00EC2499">
        <w:t>; and</w:t>
      </w:r>
    </w:p>
    <w:p w:rsidR="00CB2A2C" w:rsidRPr="00EC2499" w:rsidRDefault="00CB2A2C" w:rsidP="00CB2A2C">
      <w:pPr>
        <w:pStyle w:val="paragraph"/>
      </w:pPr>
      <w:r w:rsidRPr="00EC2499">
        <w:tab/>
        <w:t>(d)</w:t>
      </w:r>
      <w:r w:rsidRPr="00EC2499">
        <w:tab/>
        <w:t>the course has ceased to be a tertiary course under that paragraph.</w:t>
      </w:r>
    </w:p>
    <w:p w:rsidR="00CB2A2C" w:rsidRPr="00EC2499" w:rsidRDefault="00CB2A2C" w:rsidP="00CB2A2C">
      <w:pPr>
        <w:pStyle w:val="subsection"/>
      </w:pPr>
      <w:r w:rsidRPr="00EC2499">
        <w:tab/>
        <w:t>(2)</w:t>
      </w:r>
      <w:r w:rsidRPr="00EC2499">
        <w:tab/>
      </w:r>
      <w:r w:rsidR="007F0E51" w:rsidRPr="00EC2499">
        <w:t>Paragraph</w:t>
      </w:r>
      <w:r w:rsidR="008E5E7F" w:rsidRPr="00EC2499">
        <w:t xml:space="preserve"> </w:t>
      </w:r>
      <w:r w:rsidR="007F0E51" w:rsidRPr="00EC2499">
        <w:t>10(1)(aa)</w:t>
      </w:r>
      <w:r w:rsidRPr="00EC2499">
        <w:t xml:space="preserve"> </w:t>
      </w:r>
      <w:r w:rsidR="007F0E51" w:rsidRPr="00EC2499">
        <w:t xml:space="preserve">of this instrument </w:t>
      </w:r>
      <w:r w:rsidRPr="00EC2499">
        <w:t xml:space="preserve">does not apply to the course in relation to a student if, </w:t>
      </w:r>
      <w:r w:rsidR="00B517A0" w:rsidRPr="00EC2499">
        <w:t>immediately before the course ceased to be a tertiary course under paragraph</w:t>
      </w:r>
      <w:r w:rsidR="00EC2499" w:rsidRPr="00EC2499">
        <w:t> </w:t>
      </w:r>
      <w:r w:rsidR="00B517A0" w:rsidRPr="00EC2499">
        <w:t>10(1)(a) of this instrument</w:t>
      </w:r>
      <w:r w:rsidRPr="00EC2499">
        <w:t>, the student was not receiving a student payment for the course.</w:t>
      </w:r>
    </w:p>
    <w:p w:rsidR="00CB2A2C" w:rsidRPr="00EC2499" w:rsidRDefault="004C60AA" w:rsidP="00CB2A2C">
      <w:pPr>
        <w:pStyle w:val="subsection"/>
      </w:pPr>
      <w:r w:rsidRPr="00EC2499">
        <w:tab/>
        <w:t>(3)</w:t>
      </w:r>
      <w:r w:rsidRPr="00EC2499">
        <w:tab/>
      </w:r>
      <w:r w:rsidR="007F0E51" w:rsidRPr="00EC2499">
        <w:t>Paragraph</w:t>
      </w:r>
      <w:r w:rsidR="008E5E7F" w:rsidRPr="00EC2499">
        <w:t xml:space="preserve"> </w:t>
      </w:r>
      <w:r w:rsidR="007F0E51" w:rsidRPr="00EC2499">
        <w:t xml:space="preserve">10(1)(aa) of this instrument </w:t>
      </w:r>
      <w:r w:rsidR="00CB2A2C" w:rsidRPr="00EC2499">
        <w:t>ceases to apply to the course in relation to a student if,</w:t>
      </w:r>
      <w:r w:rsidR="00590CD9" w:rsidRPr="00EC2499">
        <w:t xml:space="preserve"> at or</w:t>
      </w:r>
      <w:r w:rsidR="00CB2A2C" w:rsidRPr="00EC2499">
        <w:t xml:space="preserve"> after</w:t>
      </w:r>
      <w:r w:rsidR="00590CD9" w:rsidRPr="00EC2499">
        <w:t xml:space="preserve"> the time</w:t>
      </w:r>
      <w:r w:rsidR="00CB2A2C" w:rsidRPr="00EC2499">
        <w:t xml:space="preserve"> the course </w:t>
      </w:r>
      <w:r w:rsidR="00B517A0" w:rsidRPr="00EC2499">
        <w:t xml:space="preserve">ceased to be a tertiary course under </w:t>
      </w:r>
      <w:r w:rsidR="00B517A0" w:rsidRPr="00EC2499">
        <w:lastRenderedPageBreak/>
        <w:t>paragraph</w:t>
      </w:r>
      <w:r w:rsidR="00EC2499" w:rsidRPr="00EC2499">
        <w:t> </w:t>
      </w:r>
      <w:r w:rsidR="00B517A0" w:rsidRPr="00EC2499">
        <w:t xml:space="preserve">10(1)(a) of this instrument </w:t>
      </w:r>
      <w:r w:rsidR="00CB2A2C" w:rsidRPr="00EC2499">
        <w:t>but before the student completes the course, the student ceases to be receiving a student payment for the course.</w:t>
      </w:r>
    </w:p>
    <w:p w:rsidR="00CB2A2C" w:rsidRPr="00EC2499" w:rsidRDefault="00CB2A2C" w:rsidP="00CB2A2C">
      <w:pPr>
        <w:pStyle w:val="subsection"/>
      </w:pPr>
      <w:r w:rsidRPr="00EC2499">
        <w:tab/>
        <w:t>(4)</w:t>
      </w:r>
      <w:r w:rsidRPr="00EC2499">
        <w:tab/>
        <w:t xml:space="preserve">A student is receiving a </w:t>
      </w:r>
      <w:r w:rsidRPr="00EC2499">
        <w:rPr>
          <w:b/>
          <w:i/>
        </w:rPr>
        <w:t>student payment</w:t>
      </w:r>
      <w:r w:rsidRPr="00EC2499">
        <w:t xml:space="preserve"> for the course if the student is receiving any of the following because the student is undertaking the course:</w:t>
      </w:r>
    </w:p>
    <w:p w:rsidR="00CB2A2C" w:rsidRPr="00EC2499" w:rsidRDefault="00CB2A2C" w:rsidP="00CB2A2C">
      <w:pPr>
        <w:pStyle w:val="paragraph"/>
      </w:pPr>
      <w:r w:rsidRPr="00EC2499">
        <w:tab/>
        <w:t>(a)</w:t>
      </w:r>
      <w:r w:rsidRPr="00EC2499">
        <w:tab/>
      </w:r>
      <w:proofErr w:type="spellStart"/>
      <w:r w:rsidRPr="00EC2499">
        <w:t>austudy</w:t>
      </w:r>
      <w:proofErr w:type="spellEnd"/>
      <w:r w:rsidRPr="00EC2499">
        <w:t xml:space="preserve"> payment under the </w:t>
      </w:r>
      <w:r w:rsidRPr="00EC2499">
        <w:rPr>
          <w:i/>
        </w:rPr>
        <w:t>Social Security Act 1991</w:t>
      </w:r>
      <w:r w:rsidRPr="00EC2499">
        <w:t>;</w:t>
      </w:r>
    </w:p>
    <w:p w:rsidR="00CB2A2C" w:rsidRPr="00EC2499" w:rsidRDefault="00CB2A2C" w:rsidP="00CB2A2C">
      <w:pPr>
        <w:pStyle w:val="paragraph"/>
      </w:pPr>
      <w:r w:rsidRPr="00EC2499">
        <w:tab/>
        <w:t>(b)</w:t>
      </w:r>
      <w:r w:rsidRPr="00EC2499">
        <w:tab/>
        <w:t xml:space="preserve">assistance under the </w:t>
      </w:r>
      <w:proofErr w:type="spellStart"/>
      <w:r w:rsidRPr="00EC2499">
        <w:t>ABSTUDY</w:t>
      </w:r>
      <w:proofErr w:type="spellEnd"/>
      <w:r w:rsidRPr="00EC2499">
        <w:t xml:space="preserve"> scheme;</w:t>
      </w:r>
    </w:p>
    <w:p w:rsidR="00CB2A2C" w:rsidRPr="00EC2499" w:rsidRDefault="00CB2A2C" w:rsidP="00CB2A2C">
      <w:pPr>
        <w:pStyle w:val="paragraph"/>
      </w:pPr>
      <w:r w:rsidRPr="00EC2499">
        <w:tab/>
        <w:t>(c)</w:t>
      </w:r>
      <w:r w:rsidRPr="00EC2499">
        <w:tab/>
        <w:t xml:space="preserve">youth allowance under the </w:t>
      </w:r>
      <w:r w:rsidRPr="00EC2499">
        <w:rPr>
          <w:i/>
        </w:rPr>
        <w:t>Social Security Act 1991</w:t>
      </w:r>
      <w:r w:rsidRPr="00EC2499">
        <w:t xml:space="preserve"> because the student is undertaking full</w:t>
      </w:r>
      <w:r w:rsidR="00EC2499">
        <w:noBreakHyphen/>
      </w:r>
      <w:r w:rsidRPr="00EC2499">
        <w:t>time study;</w:t>
      </w:r>
    </w:p>
    <w:p w:rsidR="00CB2A2C" w:rsidRPr="00EC2499" w:rsidRDefault="00CB2A2C" w:rsidP="00CB2A2C">
      <w:pPr>
        <w:pStyle w:val="paragraph"/>
      </w:pPr>
      <w:r w:rsidRPr="00EC2499">
        <w:tab/>
        <w:t>(d)</w:t>
      </w:r>
      <w:r w:rsidRPr="00EC2499">
        <w:tab/>
        <w:t xml:space="preserve">pensioner education supplement under the </w:t>
      </w:r>
      <w:r w:rsidRPr="00EC2499">
        <w:rPr>
          <w:i/>
        </w:rPr>
        <w:t>Social Security Act 1991</w:t>
      </w:r>
      <w:r w:rsidRPr="00EC2499">
        <w:t>.</w:t>
      </w:r>
    </w:p>
    <w:p w:rsidR="00520718" w:rsidRPr="00EC2499" w:rsidRDefault="00CD5578" w:rsidP="000105E2">
      <w:pPr>
        <w:pStyle w:val="ItemHead"/>
      </w:pPr>
      <w:r w:rsidRPr="00EC2499">
        <w:t>5</w:t>
      </w:r>
      <w:r w:rsidR="000B0C26" w:rsidRPr="00EC2499">
        <w:t xml:space="preserve">  </w:t>
      </w:r>
      <w:r w:rsidR="00520718" w:rsidRPr="00EC2499">
        <w:t>Schedule</w:t>
      </w:r>
      <w:r w:rsidR="00EC2499" w:rsidRPr="00EC2499">
        <w:t> </w:t>
      </w:r>
      <w:r w:rsidR="00520718" w:rsidRPr="00EC2499">
        <w:t>2 (note to Schedule heading)</w:t>
      </w:r>
    </w:p>
    <w:p w:rsidR="00520718" w:rsidRPr="00EC2499" w:rsidRDefault="00520718" w:rsidP="00520718">
      <w:pPr>
        <w:pStyle w:val="Item"/>
      </w:pPr>
      <w:r w:rsidRPr="00EC2499">
        <w:t>Omit “subsection</w:t>
      </w:r>
      <w:r w:rsidR="00EC2499" w:rsidRPr="00EC2499">
        <w:t> </w:t>
      </w:r>
      <w:r w:rsidRPr="00EC2499">
        <w:t>10(2)”, substitute “subsections</w:t>
      </w:r>
      <w:r w:rsidR="00EC2499" w:rsidRPr="00EC2499">
        <w:t> </w:t>
      </w:r>
      <w:r w:rsidRPr="00EC2499">
        <w:t>10(2) and 11(1)”.</w:t>
      </w:r>
    </w:p>
    <w:p w:rsidR="000105E2" w:rsidRPr="00EC2499" w:rsidRDefault="00520718" w:rsidP="000105E2">
      <w:pPr>
        <w:pStyle w:val="ItemHead"/>
      </w:pPr>
      <w:r w:rsidRPr="00EC2499">
        <w:t xml:space="preserve">6  </w:t>
      </w:r>
      <w:r w:rsidR="000105E2" w:rsidRPr="00EC2499">
        <w:t>Schedule</w:t>
      </w:r>
      <w:r w:rsidR="00EC2499" w:rsidRPr="00EC2499">
        <w:t> </w:t>
      </w:r>
      <w:r w:rsidR="006A2D76" w:rsidRPr="00EC2499">
        <w:t>2</w:t>
      </w:r>
      <w:r w:rsidR="000105E2" w:rsidRPr="00EC2499">
        <w:t xml:space="preserve"> </w:t>
      </w:r>
      <w:r w:rsidR="006A2D76" w:rsidRPr="00EC2499">
        <w:t>(</w:t>
      </w:r>
      <w:r w:rsidR="000105E2" w:rsidRPr="00EC2499">
        <w:t>table</w:t>
      </w:r>
      <w:r w:rsidR="006A2D76" w:rsidRPr="00EC2499">
        <w:t>)</w:t>
      </w:r>
    </w:p>
    <w:p w:rsidR="000105E2" w:rsidRPr="00EC2499" w:rsidRDefault="000105E2" w:rsidP="000105E2">
      <w:pPr>
        <w:pStyle w:val="Item"/>
      </w:pPr>
      <w:r w:rsidRPr="00EC2499">
        <w:t>Repeal the table, substitute:</w:t>
      </w:r>
    </w:p>
    <w:p w:rsidR="00917148" w:rsidRPr="00EC2499" w:rsidRDefault="00917148" w:rsidP="00937576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384"/>
        <w:gridCol w:w="3214"/>
      </w:tblGrid>
      <w:tr w:rsidR="00917148" w:rsidRPr="00EC2499" w:rsidTr="009C6B88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17148" w:rsidRPr="00EC2499" w:rsidRDefault="00917148" w:rsidP="004F0923">
            <w:pPr>
              <w:pStyle w:val="TableHeading"/>
            </w:pPr>
            <w:r w:rsidRPr="00EC2499">
              <w:t>Tertiary courses</w:t>
            </w:r>
          </w:p>
        </w:tc>
      </w:tr>
      <w:tr w:rsidR="00917148" w:rsidRPr="00EC2499" w:rsidTr="009C6B88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7148" w:rsidRPr="00EC2499" w:rsidRDefault="0095533E" w:rsidP="004F0923">
            <w:pPr>
              <w:pStyle w:val="TableHeading"/>
            </w:pPr>
            <w:r w:rsidRPr="00EC2499">
              <w:t>Item</w:t>
            </w:r>
          </w:p>
        </w:tc>
        <w:tc>
          <w:tcPr>
            <w:tcW w:w="4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533E" w:rsidRPr="00EC2499" w:rsidRDefault="00917148" w:rsidP="0095533E">
            <w:pPr>
              <w:pStyle w:val="TableHeading"/>
            </w:pPr>
            <w:r w:rsidRPr="00EC2499">
              <w:t>Column 1</w:t>
            </w:r>
          </w:p>
          <w:p w:rsidR="009C6B88" w:rsidRPr="00EC2499" w:rsidRDefault="009C6B88" w:rsidP="006A2EDD">
            <w:pPr>
              <w:pStyle w:val="TableHeading"/>
            </w:pPr>
            <w:r w:rsidRPr="00EC2499">
              <w:t>Course</w:t>
            </w:r>
          </w:p>
        </w:tc>
        <w:tc>
          <w:tcPr>
            <w:tcW w:w="3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7148" w:rsidRPr="00EC2499" w:rsidRDefault="00917148" w:rsidP="004F0923">
            <w:pPr>
              <w:pStyle w:val="TableHeading"/>
            </w:pPr>
            <w:r w:rsidRPr="00EC2499">
              <w:t>Column 2</w:t>
            </w:r>
          </w:p>
          <w:p w:rsidR="009C6B88" w:rsidRPr="00EC2499" w:rsidRDefault="009C6B88" w:rsidP="006A2EDD">
            <w:pPr>
              <w:pStyle w:val="TableHeading"/>
            </w:pPr>
            <w:r w:rsidRPr="00EC2499">
              <w:t>Education institution</w:t>
            </w:r>
          </w:p>
        </w:tc>
      </w:tr>
      <w:tr w:rsidR="00917148" w:rsidRPr="00EC2499" w:rsidTr="009C6B88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917148" w:rsidRPr="00EC2499" w:rsidRDefault="00917148" w:rsidP="004F0923">
            <w:pPr>
              <w:pStyle w:val="Tabletext"/>
            </w:pPr>
            <w:r w:rsidRPr="00EC2499">
              <w:t>1</w:t>
            </w:r>
          </w:p>
        </w:tc>
        <w:tc>
          <w:tcPr>
            <w:tcW w:w="4384" w:type="dxa"/>
            <w:tcBorders>
              <w:top w:val="single" w:sz="12" w:space="0" w:color="auto"/>
            </w:tcBorders>
            <w:shd w:val="clear" w:color="auto" w:fill="auto"/>
          </w:tcPr>
          <w:p w:rsidR="00917148" w:rsidRPr="00EC2499" w:rsidRDefault="006A2D76" w:rsidP="004F0923">
            <w:pPr>
              <w:pStyle w:val="Tabletext"/>
            </w:pPr>
            <w:r w:rsidRPr="00EC2499">
              <w:t>P</w:t>
            </w:r>
            <w:r w:rsidR="00917148" w:rsidRPr="00EC2499">
              <w:t>re</w:t>
            </w:r>
            <w:r w:rsidR="00EC2499">
              <w:noBreakHyphen/>
            </w:r>
            <w:r w:rsidR="00917148" w:rsidRPr="00EC2499">
              <w:t>vocational course</w:t>
            </w:r>
          </w:p>
        </w:tc>
        <w:tc>
          <w:tcPr>
            <w:tcW w:w="3214" w:type="dxa"/>
            <w:tcBorders>
              <w:top w:val="single" w:sz="12" w:space="0" w:color="auto"/>
            </w:tcBorders>
            <w:shd w:val="clear" w:color="auto" w:fill="auto"/>
          </w:tcPr>
          <w:p w:rsidR="00917148" w:rsidRPr="00EC2499" w:rsidRDefault="00917148" w:rsidP="004F0923">
            <w:pPr>
              <w:pStyle w:val="Tabletext"/>
            </w:pPr>
            <w:r w:rsidRPr="00EC2499">
              <w:t>Registered training organisation</w:t>
            </w:r>
          </w:p>
        </w:tc>
      </w:tr>
      <w:tr w:rsidR="00917148" w:rsidRPr="00EC2499" w:rsidTr="009C6B88">
        <w:tc>
          <w:tcPr>
            <w:tcW w:w="714" w:type="dxa"/>
            <w:shd w:val="clear" w:color="auto" w:fill="auto"/>
          </w:tcPr>
          <w:p w:rsidR="00917148" w:rsidRPr="00EC2499" w:rsidRDefault="00917148" w:rsidP="004F0923">
            <w:pPr>
              <w:pStyle w:val="Tabletext"/>
            </w:pPr>
            <w:r w:rsidRPr="00EC2499">
              <w:t>2</w:t>
            </w:r>
          </w:p>
        </w:tc>
        <w:tc>
          <w:tcPr>
            <w:tcW w:w="4384" w:type="dxa"/>
            <w:shd w:val="clear" w:color="auto" w:fill="auto"/>
          </w:tcPr>
          <w:p w:rsidR="00917148" w:rsidRPr="00EC2499" w:rsidRDefault="00917148" w:rsidP="004F0923">
            <w:pPr>
              <w:pStyle w:val="Tabletext"/>
            </w:pPr>
            <w:r w:rsidRPr="00EC2499">
              <w:t>ESL course</w:t>
            </w:r>
          </w:p>
        </w:tc>
        <w:tc>
          <w:tcPr>
            <w:tcW w:w="3214" w:type="dxa"/>
            <w:shd w:val="clear" w:color="auto" w:fill="auto"/>
          </w:tcPr>
          <w:p w:rsidR="00917148" w:rsidRPr="00EC2499" w:rsidRDefault="00917148" w:rsidP="004F0923">
            <w:pPr>
              <w:pStyle w:val="Tabletext"/>
            </w:pPr>
            <w:r w:rsidRPr="00EC2499">
              <w:t>Registered training organisation</w:t>
            </w:r>
          </w:p>
          <w:p w:rsidR="00917148" w:rsidRPr="00EC2499" w:rsidRDefault="00917148" w:rsidP="004F0923">
            <w:pPr>
              <w:pStyle w:val="Tabletext"/>
            </w:pPr>
            <w:r w:rsidRPr="00EC2499">
              <w:t>Higher education institution</w:t>
            </w:r>
          </w:p>
          <w:p w:rsidR="00917148" w:rsidRPr="00EC2499" w:rsidRDefault="00917148" w:rsidP="004F0923">
            <w:pPr>
              <w:pStyle w:val="Tabletext"/>
            </w:pPr>
            <w:r w:rsidRPr="00EC2499">
              <w:t>Any other body approved by the relevant State or Territory to conduct the course</w:t>
            </w:r>
          </w:p>
        </w:tc>
      </w:tr>
      <w:tr w:rsidR="00917148" w:rsidRPr="00EC2499" w:rsidTr="009C6B88">
        <w:tc>
          <w:tcPr>
            <w:tcW w:w="714" w:type="dxa"/>
            <w:shd w:val="clear" w:color="auto" w:fill="auto"/>
          </w:tcPr>
          <w:p w:rsidR="00917148" w:rsidRPr="00EC2499" w:rsidRDefault="00917148" w:rsidP="004F0923">
            <w:pPr>
              <w:pStyle w:val="Tabletext"/>
            </w:pPr>
            <w:r w:rsidRPr="00EC2499">
              <w:t>3</w:t>
            </w:r>
          </w:p>
        </w:tc>
        <w:tc>
          <w:tcPr>
            <w:tcW w:w="4384" w:type="dxa"/>
            <w:shd w:val="clear" w:color="auto" w:fill="auto"/>
          </w:tcPr>
          <w:p w:rsidR="005A5D37" w:rsidRPr="00EC2499" w:rsidRDefault="00917148" w:rsidP="004F0923">
            <w:pPr>
              <w:pStyle w:val="Tabletext"/>
            </w:pPr>
            <w:r w:rsidRPr="00EC2499">
              <w:t xml:space="preserve">VET course </w:t>
            </w:r>
            <w:r w:rsidR="00B07EB0" w:rsidRPr="00EC2499">
              <w:t>t</w:t>
            </w:r>
            <w:r w:rsidR="00751285" w:rsidRPr="00EC2499">
              <w:t>hat is not</w:t>
            </w:r>
            <w:r w:rsidR="005A5D37" w:rsidRPr="00EC2499">
              <w:t>:</w:t>
            </w:r>
          </w:p>
          <w:p w:rsidR="00917148" w:rsidRPr="00EC2499" w:rsidRDefault="005A5D37" w:rsidP="005A5D37">
            <w:pPr>
              <w:pStyle w:val="Tablea"/>
            </w:pPr>
            <w:r w:rsidRPr="00EC2499">
              <w:t xml:space="preserve">(a) </w:t>
            </w:r>
            <w:r w:rsidR="00917148" w:rsidRPr="00EC2499">
              <w:t>a secondary course specified in Schedule</w:t>
            </w:r>
            <w:r w:rsidR="00EC2499" w:rsidRPr="00EC2499">
              <w:t> </w:t>
            </w:r>
            <w:r w:rsidR="00917148" w:rsidRPr="00EC2499">
              <w:t>1</w:t>
            </w:r>
            <w:r w:rsidR="00B07EB0" w:rsidRPr="00EC2499">
              <w:t>;</w:t>
            </w:r>
            <w:r w:rsidR="00751285" w:rsidRPr="00EC2499">
              <w:t xml:space="preserve"> or</w:t>
            </w:r>
          </w:p>
          <w:p w:rsidR="005A5D37" w:rsidRPr="00EC2499" w:rsidRDefault="005A5D37" w:rsidP="009F1796">
            <w:pPr>
              <w:pStyle w:val="Tablea"/>
            </w:pPr>
            <w:r w:rsidRPr="00EC2499">
              <w:t xml:space="preserve">(b) </w:t>
            </w:r>
            <w:r w:rsidR="009F1796" w:rsidRPr="00EC2499">
              <w:t xml:space="preserve">a VET course </w:t>
            </w:r>
            <w:r w:rsidRPr="00EC2499">
              <w:t>specified in item</w:t>
            </w:r>
            <w:r w:rsidR="00EC2499" w:rsidRPr="00EC2499">
              <w:t> </w:t>
            </w:r>
            <w:r w:rsidRPr="00EC2499">
              <w:t>5</w:t>
            </w:r>
          </w:p>
        </w:tc>
        <w:tc>
          <w:tcPr>
            <w:tcW w:w="3214" w:type="dxa"/>
            <w:shd w:val="clear" w:color="auto" w:fill="auto"/>
          </w:tcPr>
          <w:p w:rsidR="00917148" w:rsidRPr="00EC2499" w:rsidRDefault="00917148" w:rsidP="004F0923">
            <w:pPr>
              <w:pStyle w:val="Tabletext"/>
            </w:pPr>
            <w:r w:rsidRPr="00EC2499">
              <w:t>Higher education institution</w:t>
            </w:r>
          </w:p>
          <w:p w:rsidR="00917148" w:rsidRPr="00EC2499" w:rsidRDefault="00917148" w:rsidP="004F0923">
            <w:pPr>
              <w:pStyle w:val="Tabletext"/>
            </w:pPr>
            <w:r w:rsidRPr="00EC2499">
              <w:t>Registered training organisation</w:t>
            </w:r>
          </w:p>
        </w:tc>
      </w:tr>
      <w:tr w:rsidR="00917148" w:rsidRPr="00EC2499" w:rsidTr="009C6B88">
        <w:tc>
          <w:tcPr>
            <w:tcW w:w="714" w:type="dxa"/>
            <w:shd w:val="clear" w:color="auto" w:fill="auto"/>
          </w:tcPr>
          <w:p w:rsidR="00917148" w:rsidRPr="00EC2499" w:rsidRDefault="00917148" w:rsidP="004F0923">
            <w:pPr>
              <w:pStyle w:val="Tabletext"/>
            </w:pPr>
            <w:r w:rsidRPr="00EC2499">
              <w:t>4</w:t>
            </w:r>
          </w:p>
        </w:tc>
        <w:tc>
          <w:tcPr>
            <w:tcW w:w="4384" w:type="dxa"/>
            <w:shd w:val="clear" w:color="auto" w:fill="auto"/>
          </w:tcPr>
          <w:p w:rsidR="00917148" w:rsidRPr="00EC2499" w:rsidRDefault="00917148" w:rsidP="00B07EB0">
            <w:pPr>
              <w:pStyle w:val="Tabletext"/>
            </w:pPr>
            <w:r w:rsidRPr="00EC2499">
              <w:t>VET course</w:t>
            </w:r>
            <w:r w:rsidR="005A5D37" w:rsidRPr="00EC2499">
              <w:t xml:space="preserve"> </w:t>
            </w:r>
            <w:r w:rsidR="00B07EB0" w:rsidRPr="00EC2499">
              <w:t xml:space="preserve">that is not </w:t>
            </w:r>
            <w:r w:rsidR="005A5D37" w:rsidRPr="00EC2499">
              <w:t>a VET course specified in item</w:t>
            </w:r>
            <w:r w:rsidR="00EC2499" w:rsidRPr="00EC2499">
              <w:t> </w:t>
            </w:r>
            <w:r w:rsidR="005A5D37" w:rsidRPr="00EC2499">
              <w:t>5</w:t>
            </w:r>
          </w:p>
        </w:tc>
        <w:tc>
          <w:tcPr>
            <w:tcW w:w="3214" w:type="dxa"/>
            <w:shd w:val="clear" w:color="auto" w:fill="auto"/>
          </w:tcPr>
          <w:p w:rsidR="00917148" w:rsidRPr="00EC2499" w:rsidRDefault="00917148" w:rsidP="004F0923">
            <w:pPr>
              <w:pStyle w:val="Tabletext"/>
            </w:pPr>
            <w:r w:rsidRPr="00EC2499">
              <w:t>Registered training organisation</w:t>
            </w:r>
          </w:p>
        </w:tc>
      </w:tr>
      <w:tr w:rsidR="000D3B69" w:rsidRPr="00EC2499" w:rsidTr="009C6B88">
        <w:tc>
          <w:tcPr>
            <w:tcW w:w="714" w:type="dxa"/>
            <w:shd w:val="clear" w:color="auto" w:fill="auto"/>
          </w:tcPr>
          <w:p w:rsidR="00917148" w:rsidRPr="00EC2499" w:rsidRDefault="00917148" w:rsidP="004F0923">
            <w:pPr>
              <w:pStyle w:val="Tabletext"/>
            </w:pPr>
            <w:r w:rsidRPr="00EC2499">
              <w:t>5</w:t>
            </w:r>
          </w:p>
        </w:tc>
        <w:tc>
          <w:tcPr>
            <w:tcW w:w="4384" w:type="dxa"/>
            <w:shd w:val="clear" w:color="auto" w:fill="auto"/>
          </w:tcPr>
          <w:p w:rsidR="00917148" w:rsidRPr="00EC2499" w:rsidRDefault="005A5D37" w:rsidP="004F0923">
            <w:pPr>
              <w:pStyle w:val="Tabletext"/>
            </w:pPr>
            <w:r w:rsidRPr="00EC2499">
              <w:t>VET</w:t>
            </w:r>
            <w:r w:rsidR="00917148" w:rsidRPr="00EC2499">
              <w:t xml:space="preserve"> course at the level of:</w:t>
            </w:r>
          </w:p>
          <w:p w:rsidR="00917148" w:rsidRPr="00EC2499" w:rsidRDefault="00917148" w:rsidP="004F0923">
            <w:pPr>
              <w:pStyle w:val="Tablea"/>
            </w:pPr>
            <w:r w:rsidRPr="00EC2499">
              <w:t>(a) diploma; or</w:t>
            </w:r>
          </w:p>
          <w:p w:rsidR="00917148" w:rsidRPr="00EC2499" w:rsidRDefault="00917148" w:rsidP="004F0923">
            <w:pPr>
              <w:pStyle w:val="Tablea"/>
            </w:pPr>
            <w:r w:rsidRPr="00EC2499">
              <w:t>(b) advanced diploma; or</w:t>
            </w:r>
          </w:p>
          <w:p w:rsidR="00917148" w:rsidRPr="00EC2499" w:rsidRDefault="00917148" w:rsidP="004F0923">
            <w:pPr>
              <w:pStyle w:val="Tablea"/>
            </w:pPr>
            <w:r w:rsidRPr="00EC2499">
              <w:t>(c) graduate certificate; or</w:t>
            </w:r>
          </w:p>
          <w:p w:rsidR="00917148" w:rsidRPr="00EC2499" w:rsidRDefault="00917148" w:rsidP="00917148">
            <w:pPr>
              <w:pStyle w:val="Tablea"/>
            </w:pPr>
            <w:r w:rsidRPr="00EC2499">
              <w:t>(d) g</w:t>
            </w:r>
            <w:r w:rsidR="00102B45" w:rsidRPr="00EC2499">
              <w:t>raduate diploma</w:t>
            </w:r>
          </w:p>
        </w:tc>
        <w:tc>
          <w:tcPr>
            <w:tcW w:w="3214" w:type="dxa"/>
            <w:shd w:val="clear" w:color="auto" w:fill="auto"/>
          </w:tcPr>
          <w:p w:rsidR="00917148" w:rsidRPr="00EC2499" w:rsidRDefault="00917148" w:rsidP="004F0923">
            <w:pPr>
              <w:pStyle w:val="Tabletext"/>
            </w:pPr>
            <w:r w:rsidRPr="00EC2499">
              <w:t>Higher education institution</w:t>
            </w:r>
          </w:p>
          <w:p w:rsidR="00917148" w:rsidRPr="00EC2499" w:rsidRDefault="00917148" w:rsidP="004F0923">
            <w:pPr>
              <w:pStyle w:val="Tabletext"/>
            </w:pPr>
            <w:r w:rsidRPr="00EC2499">
              <w:t>Registered training organisation</w:t>
            </w:r>
          </w:p>
        </w:tc>
      </w:tr>
      <w:tr w:rsidR="000D3B69" w:rsidRPr="00EC2499" w:rsidTr="009C6B88">
        <w:tc>
          <w:tcPr>
            <w:tcW w:w="714" w:type="dxa"/>
            <w:shd w:val="clear" w:color="auto" w:fill="auto"/>
          </w:tcPr>
          <w:p w:rsidR="00917148" w:rsidRPr="00EC2499" w:rsidRDefault="00A83B16" w:rsidP="004F0923">
            <w:pPr>
              <w:pStyle w:val="Tabletext"/>
            </w:pPr>
            <w:r w:rsidRPr="00EC2499">
              <w:t>6</w:t>
            </w:r>
          </w:p>
        </w:tc>
        <w:tc>
          <w:tcPr>
            <w:tcW w:w="4384" w:type="dxa"/>
            <w:shd w:val="clear" w:color="auto" w:fill="auto"/>
          </w:tcPr>
          <w:p w:rsidR="00917148" w:rsidRPr="00EC2499" w:rsidRDefault="006A2D76" w:rsidP="004F0923">
            <w:pPr>
              <w:pStyle w:val="Tabletext"/>
            </w:pPr>
            <w:r w:rsidRPr="00EC2499">
              <w:t>U</w:t>
            </w:r>
            <w:r w:rsidR="00917148" w:rsidRPr="00EC2499">
              <w:t>ndergraduate or postgraduate accredited higher education course at the level of:</w:t>
            </w:r>
          </w:p>
          <w:p w:rsidR="00917148" w:rsidRPr="00EC2499" w:rsidRDefault="00917148" w:rsidP="004F0923">
            <w:pPr>
              <w:pStyle w:val="Tablea"/>
            </w:pPr>
            <w:r w:rsidRPr="00EC2499">
              <w:t>(a) associate degree; or</w:t>
            </w:r>
          </w:p>
          <w:p w:rsidR="005A5D37" w:rsidRPr="00EC2499" w:rsidRDefault="005A5D37" w:rsidP="005A5D37">
            <w:pPr>
              <w:pStyle w:val="Tablea"/>
            </w:pPr>
            <w:r w:rsidRPr="00EC2499">
              <w:t>(</w:t>
            </w:r>
            <w:r w:rsidR="003873A1" w:rsidRPr="00EC2499">
              <w:t>b</w:t>
            </w:r>
            <w:r w:rsidRPr="00EC2499">
              <w:t xml:space="preserve">) </w:t>
            </w:r>
            <w:r w:rsidR="005C7E37" w:rsidRPr="00EC2499">
              <w:t>associate</w:t>
            </w:r>
            <w:r w:rsidRPr="00EC2499">
              <w:t xml:space="preserve"> diploma; or</w:t>
            </w:r>
          </w:p>
          <w:p w:rsidR="00917148" w:rsidRPr="00EC2499" w:rsidRDefault="005A5D37" w:rsidP="005A5D37">
            <w:pPr>
              <w:pStyle w:val="Tablea"/>
            </w:pPr>
            <w:r w:rsidRPr="00EC2499">
              <w:t>(</w:t>
            </w:r>
            <w:r w:rsidR="003873A1" w:rsidRPr="00EC2499">
              <w:t>c</w:t>
            </w:r>
            <w:r w:rsidR="00917148" w:rsidRPr="00EC2499">
              <w:t>) Bachelor degree; or</w:t>
            </w:r>
          </w:p>
          <w:p w:rsidR="00917148" w:rsidRPr="00EC2499" w:rsidRDefault="005A5D37" w:rsidP="004F0923">
            <w:pPr>
              <w:pStyle w:val="Tablea"/>
            </w:pPr>
            <w:r w:rsidRPr="00EC2499">
              <w:t>(</w:t>
            </w:r>
            <w:r w:rsidR="003873A1" w:rsidRPr="00EC2499">
              <w:t>d</w:t>
            </w:r>
            <w:r w:rsidR="00917148" w:rsidRPr="00EC2499">
              <w:t>) bridging study for overseas</w:t>
            </w:r>
            <w:r w:rsidR="00EC2499">
              <w:noBreakHyphen/>
            </w:r>
            <w:r w:rsidR="00917148" w:rsidRPr="00EC2499">
              <w:t>trained professionals; or</w:t>
            </w:r>
          </w:p>
          <w:p w:rsidR="00917148" w:rsidRPr="00EC2499" w:rsidRDefault="005A5D37" w:rsidP="003873A1">
            <w:pPr>
              <w:pStyle w:val="Tablea"/>
            </w:pPr>
            <w:r w:rsidRPr="00EC2499">
              <w:t>(</w:t>
            </w:r>
            <w:r w:rsidR="003873A1" w:rsidRPr="00EC2499">
              <w:t>e</w:t>
            </w:r>
            <w:r w:rsidR="006A2D76" w:rsidRPr="00EC2499">
              <w:t>) post</w:t>
            </w:r>
            <w:r w:rsidR="00917148" w:rsidRPr="00EC2499">
              <w:t>graduate bachelor degree; or</w:t>
            </w:r>
          </w:p>
          <w:p w:rsidR="00917148" w:rsidRPr="00EC2499" w:rsidRDefault="005A5D37" w:rsidP="004F0923">
            <w:pPr>
              <w:pStyle w:val="Tablea"/>
            </w:pPr>
            <w:r w:rsidRPr="00EC2499">
              <w:t>(</w:t>
            </w:r>
            <w:r w:rsidR="003873A1" w:rsidRPr="00EC2499">
              <w:t>f</w:t>
            </w:r>
            <w:r w:rsidR="00A07104" w:rsidRPr="00EC2499">
              <w:t>)</w:t>
            </w:r>
            <w:r w:rsidR="00917148" w:rsidRPr="00EC2499">
              <w:t xml:space="preserve"> Masters qualifying course; or</w:t>
            </w:r>
          </w:p>
          <w:p w:rsidR="003873A1" w:rsidRPr="00EC2499" w:rsidRDefault="005A5D37" w:rsidP="004F0923">
            <w:pPr>
              <w:pStyle w:val="Tablea"/>
            </w:pPr>
            <w:r w:rsidRPr="00EC2499">
              <w:t>(</w:t>
            </w:r>
            <w:r w:rsidR="003873A1" w:rsidRPr="00EC2499">
              <w:t>g</w:t>
            </w:r>
            <w:r w:rsidR="00917148" w:rsidRPr="00EC2499">
              <w:t>)</w:t>
            </w:r>
            <w:r w:rsidR="009F1796" w:rsidRPr="00EC2499">
              <w:t xml:space="preserve"> </w:t>
            </w:r>
            <w:r w:rsidR="003873A1" w:rsidRPr="00EC2499">
              <w:t>any of the following that is not a VET course:</w:t>
            </w:r>
          </w:p>
          <w:p w:rsidR="003873A1" w:rsidRPr="00EC2499" w:rsidRDefault="003873A1" w:rsidP="003873A1">
            <w:pPr>
              <w:pStyle w:val="Tablei"/>
            </w:pPr>
            <w:r w:rsidRPr="00EC2499">
              <w:t>(</w:t>
            </w:r>
            <w:proofErr w:type="spellStart"/>
            <w:r w:rsidRPr="00EC2499">
              <w:t>i</w:t>
            </w:r>
            <w:proofErr w:type="spellEnd"/>
            <w:r w:rsidRPr="00EC2499">
              <w:t>) diploma;</w:t>
            </w:r>
          </w:p>
          <w:p w:rsidR="003873A1" w:rsidRPr="00EC2499" w:rsidRDefault="003873A1" w:rsidP="003873A1">
            <w:pPr>
              <w:pStyle w:val="Tablei"/>
            </w:pPr>
            <w:r w:rsidRPr="00EC2499">
              <w:t>(ii) advanced diploma;</w:t>
            </w:r>
          </w:p>
          <w:p w:rsidR="003873A1" w:rsidRPr="00EC2499" w:rsidRDefault="003873A1" w:rsidP="003873A1">
            <w:pPr>
              <w:pStyle w:val="Tablei"/>
            </w:pPr>
            <w:r w:rsidRPr="00EC2499">
              <w:lastRenderedPageBreak/>
              <w:t>(iii) graduate certificate;</w:t>
            </w:r>
          </w:p>
          <w:p w:rsidR="003873A1" w:rsidRPr="00EC2499" w:rsidRDefault="003873A1" w:rsidP="003873A1">
            <w:pPr>
              <w:pStyle w:val="Tablei"/>
            </w:pPr>
            <w:r w:rsidRPr="00EC2499">
              <w:t>(iv) graduate diploma; or</w:t>
            </w:r>
          </w:p>
          <w:p w:rsidR="00917148" w:rsidRPr="00EC2499" w:rsidRDefault="003873A1" w:rsidP="004F0923">
            <w:pPr>
              <w:pStyle w:val="Tablea"/>
            </w:pPr>
            <w:r w:rsidRPr="00EC2499">
              <w:t xml:space="preserve">(h) </w:t>
            </w:r>
            <w:r w:rsidR="00917148" w:rsidRPr="00EC2499">
              <w:t>a course that:</w:t>
            </w:r>
          </w:p>
          <w:p w:rsidR="00917148" w:rsidRPr="00EC2499" w:rsidRDefault="00917148" w:rsidP="004F0923">
            <w:pPr>
              <w:pStyle w:val="Tablei"/>
            </w:pPr>
            <w:r w:rsidRPr="00EC2499">
              <w:t>(</w:t>
            </w:r>
            <w:proofErr w:type="spellStart"/>
            <w:r w:rsidRPr="00EC2499">
              <w:t>i</w:t>
            </w:r>
            <w:proofErr w:type="spellEnd"/>
            <w:r w:rsidRPr="00EC2499">
              <w:t xml:space="preserve">) leads to </w:t>
            </w:r>
            <w:r w:rsidR="00361EB0" w:rsidRPr="00EC2499">
              <w:t>2</w:t>
            </w:r>
            <w:r w:rsidRPr="00EC2499">
              <w:t xml:space="preserve"> of the above qualifications; and</w:t>
            </w:r>
          </w:p>
          <w:p w:rsidR="00917148" w:rsidRPr="00EC2499" w:rsidRDefault="00917148" w:rsidP="004F0923">
            <w:pPr>
              <w:pStyle w:val="Tablei"/>
            </w:pPr>
            <w:r w:rsidRPr="00EC2499">
              <w:t>(ii) is identified as a combined course in the institution’s handbooks; and</w:t>
            </w:r>
          </w:p>
          <w:p w:rsidR="00917148" w:rsidRPr="00EC2499" w:rsidRDefault="00917148" w:rsidP="004F0923">
            <w:pPr>
              <w:pStyle w:val="Tablei"/>
            </w:pPr>
            <w:r w:rsidRPr="00EC2499">
              <w:t>(iii</w:t>
            </w:r>
            <w:r w:rsidR="00361EB0" w:rsidRPr="00EC2499">
              <w:t xml:space="preserve">) </w:t>
            </w:r>
            <w:r w:rsidRPr="00EC2499">
              <w:t>is not a secondary course specified in Schedule</w:t>
            </w:r>
            <w:r w:rsidR="00EC2499" w:rsidRPr="00EC2499">
              <w:t> </w:t>
            </w:r>
            <w:r w:rsidRPr="00EC2499">
              <w:t>1; and</w:t>
            </w:r>
          </w:p>
          <w:p w:rsidR="00917148" w:rsidRPr="00EC2499" w:rsidRDefault="00917148" w:rsidP="00C32A17">
            <w:pPr>
              <w:pStyle w:val="Tablei"/>
            </w:pPr>
            <w:r w:rsidRPr="00EC2499">
              <w:t>(iv</w:t>
            </w:r>
            <w:r w:rsidR="00C32A17" w:rsidRPr="00EC2499">
              <w:t>) i</w:t>
            </w:r>
            <w:r w:rsidRPr="00EC2499">
              <w:t>s not a course accredited at Master or Doctorate level (other than a course specified in Schedule</w:t>
            </w:r>
            <w:r w:rsidR="00EC2499" w:rsidRPr="00EC2499">
              <w:t> </w:t>
            </w:r>
            <w:r w:rsidRPr="00EC2499">
              <w:t>3)</w:t>
            </w:r>
          </w:p>
        </w:tc>
        <w:tc>
          <w:tcPr>
            <w:tcW w:w="3214" w:type="dxa"/>
            <w:shd w:val="clear" w:color="auto" w:fill="auto"/>
          </w:tcPr>
          <w:p w:rsidR="00917148" w:rsidRPr="00EC2499" w:rsidRDefault="009D596A" w:rsidP="004F0923">
            <w:pPr>
              <w:pStyle w:val="Tabletext"/>
            </w:pPr>
            <w:r w:rsidRPr="00EC2499">
              <w:lastRenderedPageBreak/>
              <w:t xml:space="preserve">Higher education provider within the meaning of the </w:t>
            </w:r>
            <w:r w:rsidRPr="00EC2499">
              <w:rPr>
                <w:i/>
              </w:rPr>
              <w:t>Higher Education Support Act 2003</w:t>
            </w:r>
          </w:p>
        </w:tc>
      </w:tr>
      <w:tr w:rsidR="00917148" w:rsidRPr="00EC2499" w:rsidTr="009C6B88">
        <w:tc>
          <w:tcPr>
            <w:tcW w:w="714" w:type="dxa"/>
            <w:shd w:val="clear" w:color="auto" w:fill="auto"/>
          </w:tcPr>
          <w:p w:rsidR="00917148" w:rsidRPr="00EC2499" w:rsidRDefault="00A83B16" w:rsidP="004F0923">
            <w:pPr>
              <w:pStyle w:val="Tabletext"/>
            </w:pPr>
            <w:r w:rsidRPr="00EC2499">
              <w:lastRenderedPageBreak/>
              <w:t>7</w:t>
            </w:r>
          </w:p>
        </w:tc>
        <w:tc>
          <w:tcPr>
            <w:tcW w:w="4384" w:type="dxa"/>
            <w:shd w:val="clear" w:color="auto" w:fill="auto"/>
          </w:tcPr>
          <w:p w:rsidR="00917148" w:rsidRPr="00EC2499" w:rsidRDefault="006A2D76" w:rsidP="004F0923">
            <w:pPr>
              <w:pStyle w:val="Tabletext"/>
            </w:pPr>
            <w:r w:rsidRPr="00EC2499">
              <w:t>Open Learning</w:t>
            </w:r>
            <w:r w:rsidR="00917148" w:rsidRPr="00EC2499">
              <w:t xml:space="preserve"> that:</w:t>
            </w:r>
          </w:p>
          <w:p w:rsidR="005C7E37" w:rsidRPr="00EC2499" w:rsidRDefault="009B6314" w:rsidP="005C7E37">
            <w:pPr>
              <w:pStyle w:val="Tablea"/>
            </w:pPr>
            <w:r w:rsidRPr="00EC2499">
              <w:t>(a</w:t>
            </w:r>
            <w:r w:rsidR="005C7E37" w:rsidRPr="00EC2499">
              <w:t>) is not a secondary course specified in Schedule</w:t>
            </w:r>
            <w:r w:rsidR="00EC2499" w:rsidRPr="00EC2499">
              <w:t> </w:t>
            </w:r>
            <w:r w:rsidR="005C7E37" w:rsidRPr="00EC2499">
              <w:t>1; and</w:t>
            </w:r>
          </w:p>
          <w:p w:rsidR="00917148" w:rsidRPr="00EC2499" w:rsidRDefault="009B6314" w:rsidP="004F0923">
            <w:pPr>
              <w:pStyle w:val="Tablea"/>
            </w:pPr>
            <w:r w:rsidRPr="00EC2499">
              <w:t>(b</w:t>
            </w:r>
            <w:r w:rsidR="00917148" w:rsidRPr="00EC2499">
              <w:t>) is at the level of a VET course; and</w:t>
            </w:r>
          </w:p>
          <w:p w:rsidR="005C7E37" w:rsidRPr="00EC2499" w:rsidRDefault="005C7E37" w:rsidP="004F0923">
            <w:pPr>
              <w:pStyle w:val="Tablea"/>
            </w:pPr>
            <w:r w:rsidRPr="00EC2499">
              <w:t>(c) is not specified in item</w:t>
            </w:r>
            <w:r w:rsidR="00EC2499" w:rsidRPr="00EC2499">
              <w:t> </w:t>
            </w:r>
            <w:r w:rsidRPr="00EC2499">
              <w:t>8</w:t>
            </w:r>
          </w:p>
        </w:tc>
        <w:tc>
          <w:tcPr>
            <w:tcW w:w="3214" w:type="dxa"/>
            <w:shd w:val="clear" w:color="auto" w:fill="auto"/>
          </w:tcPr>
          <w:p w:rsidR="00917148" w:rsidRPr="00EC2499" w:rsidRDefault="00917148" w:rsidP="004F0923">
            <w:pPr>
              <w:pStyle w:val="Tabletext"/>
            </w:pPr>
            <w:r w:rsidRPr="00EC2499">
              <w:t>Higher education institution participating in Open Learning</w:t>
            </w:r>
          </w:p>
          <w:p w:rsidR="00917148" w:rsidRPr="00EC2499" w:rsidRDefault="00917148" w:rsidP="004F0923">
            <w:pPr>
              <w:pStyle w:val="Tabletext"/>
            </w:pPr>
            <w:r w:rsidRPr="00EC2499">
              <w:t xml:space="preserve">Registered training organisation participating in Open Learning </w:t>
            </w:r>
          </w:p>
        </w:tc>
      </w:tr>
      <w:tr w:rsidR="00E65A4D" w:rsidRPr="00EC2499" w:rsidTr="009C6B88">
        <w:tc>
          <w:tcPr>
            <w:tcW w:w="714" w:type="dxa"/>
            <w:shd w:val="clear" w:color="auto" w:fill="auto"/>
          </w:tcPr>
          <w:p w:rsidR="00E65A4D" w:rsidRPr="00EC2499" w:rsidRDefault="00A83B16" w:rsidP="004F0923">
            <w:pPr>
              <w:pStyle w:val="Tabletext"/>
            </w:pPr>
            <w:r w:rsidRPr="00EC2499">
              <w:t>8</w:t>
            </w:r>
          </w:p>
        </w:tc>
        <w:tc>
          <w:tcPr>
            <w:tcW w:w="4384" w:type="dxa"/>
            <w:shd w:val="clear" w:color="auto" w:fill="auto"/>
          </w:tcPr>
          <w:p w:rsidR="00E65A4D" w:rsidRPr="00EC2499" w:rsidRDefault="00E65A4D" w:rsidP="004F0923">
            <w:pPr>
              <w:pStyle w:val="Tabletext"/>
            </w:pPr>
            <w:r w:rsidRPr="00EC2499">
              <w:t>Open Learning at the level of</w:t>
            </w:r>
            <w:r w:rsidR="005C7E37" w:rsidRPr="00EC2499">
              <w:t xml:space="preserve"> a VET course</w:t>
            </w:r>
            <w:r w:rsidR="001A4914" w:rsidRPr="00EC2499">
              <w:t xml:space="preserve"> at the level of</w:t>
            </w:r>
            <w:r w:rsidRPr="00EC2499">
              <w:t>:</w:t>
            </w:r>
          </w:p>
          <w:p w:rsidR="00E65A4D" w:rsidRPr="00EC2499" w:rsidRDefault="00E65A4D" w:rsidP="004F0923">
            <w:pPr>
              <w:pStyle w:val="Tablea"/>
            </w:pPr>
            <w:r w:rsidRPr="00EC2499">
              <w:t>(a) diploma; or</w:t>
            </w:r>
          </w:p>
          <w:p w:rsidR="00E65A4D" w:rsidRPr="00EC2499" w:rsidRDefault="00E65A4D" w:rsidP="004F0923">
            <w:pPr>
              <w:pStyle w:val="Tablea"/>
            </w:pPr>
            <w:r w:rsidRPr="00EC2499">
              <w:t>(b) advanced diploma; or</w:t>
            </w:r>
          </w:p>
          <w:p w:rsidR="00E65A4D" w:rsidRPr="00EC2499" w:rsidRDefault="00E65A4D" w:rsidP="004F0923">
            <w:pPr>
              <w:pStyle w:val="Tablea"/>
            </w:pPr>
            <w:r w:rsidRPr="00EC2499">
              <w:t>(c) graduate certificate; or</w:t>
            </w:r>
          </w:p>
          <w:p w:rsidR="00E65A4D" w:rsidRPr="00EC2499" w:rsidRDefault="00E65A4D" w:rsidP="00E65A4D">
            <w:pPr>
              <w:pStyle w:val="Tablea"/>
            </w:pPr>
            <w:r w:rsidRPr="00EC2499">
              <w:t>(d) graduate diploma</w:t>
            </w:r>
          </w:p>
        </w:tc>
        <w:tc>
          <w:tcPr>
            <w:tcW w:w="3214" w:type="dxa"/>
            <w:shd w:val="clear" w:color="auto" w:fill="auto"/>
          </w:tcPr>
          <w:p w:rsidR="00762ABC" w:rsidRPr="00EC2499" w:rsidRDefault="00762ABC" w:rsidP="00762ABC">
            <w:pPr>
              <w:pStyle w:val="Tabletext"/>
            </w:pPr>
            <w:r w:rsidRPr="00EC2499">
              <w:t>Higher education institution participating in Open Learning</w:t>
            </w:r>
          </w:p>
          <w:p w:rsidR="00E65A4D" w:rsidRPr="00EC2499" w:rsidRDefault="00762ABC" w:rsidP="00762ABC">
            <w:pPr>
              <w:pStyle w:val="Tabletext"/>
            </w:pPr>
            <w:r w:rsidRPr="00EC2499">
              <w:t>Registered training organisation participating in Open Learning</w:t>
            </w:r>
            <w:r w:rsidR="00E65A4D" w:rsidRPr="00EC2499">
              <w:t xml:space="preserve"> </w:t>
            </w:r>
          </w:p>
        </w:tc>
      </w:tr>
      <w:tr w:rsidR="00917148" w:rsidRPr="00EC2499" w:rsidTr="009C6B88">
        <w:tc>
          <w:tcPr>
            <w:tcW w:w="714" w:type="dxa"/>
            <w:shd w:val="clear" w:color="auto" w:fill="auto"/>
          </w:tcPr>
          <w:p w:rsidR="00917148" w:rsidRPr="00EC2499" w:rsidRDefault="00A83B16" w:rsidP="004F0923">
            <w:pPr>
              <w:pStyle w:val="Tabletext"/>
            </w:pPr>
            <w:r w:rsidRPr="00EC2499">
              <w:t>9</w:t>
            </w:r>
          </w:p>
        </w:tc>
        <w:tc>
          <w:tcPr>
            <w:tcW w:w="4384" w:type="dxa"/>
            <w:shd w:val="clear" w:color="auto" w:fill="auto"/>
          </w:tcPr>
          <w:p w:rsidR="00917148" w:rsidRPr="00EC2499" w:rsidRDefault="006A2D76" w:rsidP="004F0923">
            <w:pPr>
              <w:pStyle w:val="Tabletext"/>
            </w:pPr>
            <w:r w:rsidRPr="00EC2499">
              <w:t>Open Learning</w:t>
            </w:r>
            <w:r w:rsidR="00917148" w:rsidRPr="00EC2499">
              <w:rPr>
                <w:i/>
              </w:rPr>
              <w:t xml:space="preserve"> </w:t>
            </w:r>
            <w:r w:rsidR="00917148" w:rsidRPr="00EC2499">
              <w:t>at the level of:</w:t>
            </w:r>
          </w:p>
          <w:p w:rsidR="00917148" w:rsidRPr="00EC2499" w:rsidRDefault="00917148" w:rsidP="004F0923">
            <w:pPr>
              <w:pStyle w:val="Tablea"/>
            </w:pPr>
            <w:r w:rsidRPr="00EC2499">
              <w:t>(a) associate degree; or</w:t>
            </w:r>
          </w:p>
          <w:p w:rsidR="00917148" w:rsidRPr="00EC2499" w:rsidRDefault="00917148" w:rsidP="004F0923">
            <w:pPr>
              <w:pStyle w:val="Tablea"/>
            </w:pPr>
            <w:r w:rsidRPr="00EC2499">
              <w:t>(b) associate diploma; or</w:t>
            </w:r>
          </w:p>
          <w:p w:rsidR="00917148" w:rsidRPr="00EC2499" w:rsidRDefault="00E65A4D" w:rsidP="004F0923">
            <w:pPr>
              <w:pStyle w:val="Tablea"/>
            </w:pPr>
            <w:r w:rsidRPr="00EC2499">
              <w:t>(c</w:t>
            </w:r>
            <w:r w:rsidR="00917148" w:rsidRPr="00EC2499">
              <w:t>) Bachelor degree; or</w:t>
            </w:r>
          </w:p>
          <w:p w:rsidR="00917148" w:rsidRPr="00EC2499" w:rsidRDefault="00E65A4D" w:rsidP="004F0923">
            <w:pPr>
              <w:pStyle w:val="Tablea"/>
            </w:pPr>
            <w:r w:rsidRPr="00EC2499">
              <w:t>(d</w:t>
            </w:r>
            <w:r w:rsidR="00917148" w:rsidRPr="00EC2499">
              <w:t>) bridging study for overseas</w:t>
            </w:r>
            <w:r w:rsidR="00EC2499">
              <w:noBreakHyphen/>
            </w:r>
            <w:r w:rsidR="00917148" w:rsidRPr="00EC2499">
              <w:t>trained professionals; or</w:t>
            </w:r>
          </w:p>
          <w:p w:rsidR="00917148" w:rsidRPr="00EC2499" w:rsidRDefault="00E65A4D" w:rsidP="004F0923">
            <w:pPr>
              <w:pStyle w:val="Tablea"/>
            </w:pPr>
            <w:r w:rsidRPr="00EC2499">
              <w:t>(e</w:t>
            </w:r>
            <w:r w:rsidR="006A2D76" w:rsidRPr="00EC2499">
              <w:t>) post</w:t>
            </w:r>
            <w:r w:rsidR="00917148" w:rsidRPr="00EC2499">
              <w:t>graduate bachelor degree; or</w:t>
            </w:r>
          </w:p>
          <w:p w:rsidR="00917148" w:rsidRPr="00EC2499" w:rsidRDefault="00E65A4D" w:rsidP="004F0923">
            <w:pPr>
              <w:pStyle w:val="Tablea"/>
            </w:pPr>
            <w:r w:rsidRPr="00EC2499">
              <w:t>(f</w:t>
            </w:r>
            <w:r w:rsidR="00917148" w:rsidRPr="00EC2499">
              <w:t>) Masters qualifying course; or</w:t>
            </w:r>
          </w:p>
          <w:p w:rsidR="009B6314" w:rsidRPr="00EC2499" w:rsidRDefault="009B6314" w:rsidP="009B6314">
            <w:pPr>
              <w:pStyle w:val="Tablea"/>
            </w:pPr>
            <w:r w:rsidRPr="00EC2499">
              <w:t>(g) any of the following that is not a VET course:</w:t>
            </w:r>
          </w:p>
          <w:p w:rsidR="009B6314" w:rsidRPr="00EC2499" w:rsidRDefault="009B6314" w:rsidP="009B6314">
            <w:pPr>
              <w:pStyle w:val="Tablei"/>
            </w:pPr>
            <w:r w:rsidRPr="00EC2499">
              <w:t>(</w:t>
            </w:r>
            <w:proofErr w:type="spellStart"/>
            <w:r w:rsidRPr="00EC2499">
              <w:t>i</w:t>
            </w:r>
            <w:proofErr w:type="spellEnd"/>
            <w:r w:rsidRPr="00EC2499">
              <w:t>) diploma;</w:t>
            </w:r>
          </w:p>
          <w:p w:rsidR="009B6314" w:rsidRPr="00EC2499" w:rsidRDefault="009B6314" w:rsidP="009B6314">
            <w:pPr>
              <w:pStyle w:val="Tablei"/>
            </w:pPr>
            <w:r w:rsidRPr="00EC2499">
              <w:t>(ii) advanced diploma;</w:t>
            </w:r>
          </w:p>
          <w:p w:rsidR="009B6314" w:rsidRPr="00EC2499" w:rsidRDefault="009B6314" w:rsidP="009B6314">
            <w:pPr>
              <w:pStyle w:val="Tablei"/>
            </w:pPr>
            <w:r w:rsidRPr="00EC2499">
              <w:t>(iii) graduate certificate;</w:t>
            </w:r>
          </w:p>
          <w:p w:rsidR="009B6314" w:rsidRPr="00EC2499" w:rsidRDefault="009B6314" w:rsidP="009B6314">
            <w:pPr>
              <w:pStyle w:val="Tablei"/>
            </w:pPr>
            <w:r w:rsidRPr="00EC2499">
              <w:t>(iv) graduate diploma; or</w:t>
            </w:r>
          </w:p>
          <w:p w:rsidR="00917148" w:rsidRPr="00EC2499" w:rsidRDefault="00E65A4D" w:rsidP="004F0923">
            <w:pPr>
              <w:pStyle w:val="Tablea"/>
            </w:pPr>
            <w:r w:rsidRPr="00EC2499">
              <w:t>(</w:t>
            </w:r>
            <w:r w:rsidR="009B6314" w:rsidRPr="00EC2499">
              <w:t>h</w:t>
            </w:r>
            <w:r w:rsidR="00917148" w:rsidRPr="00EC2499">
              <w:t>) a course that:</w:t>
            </w:r>
          </w:p>
          <w:p w:rsidR="00917148" w:rsidRPr="00EC2499" w:rsidRDefault="00917148" w:rsidP="004F0923">
            <w:pPr>
              <w:pStyle w:val="Tablei"/>
            </w:pPr>
            <w:r w:rsidRPr="00EC2499">
              <w:t>(</w:t>
            </w:r>
            <w:proofErr w:type="spellStart"/>
            <w:r w:rsidRPr="00EC2499">
              <w:t>i</w:t>
            </w:r>
            <w:proofErr w:type="spellEnd"/>
            <w:r w:rsidRPr="00EC2499">
              <w:t xml:space="preserve">) leads to </w:t>
            </w:r>
            <w:r w:rsidR="00361EB0" w:rsidRPr="00EC2499">
              <w:t>2</w:t>
            </w:r>
            <w:r w:rsidRPr="00EC2499">
              <w:t xml:space="preserve"> of the above qualifications; and</w:t>
            </w:r>
          </w:p>
          <w:p w:rsidR="00917148" w:rsidRPr="00EC2499" w:rsidRDefault="00917148" w:rsidP="004F0923">
            <w:pPr>
              <w:pStyle w:val="Tablei"/>
            </w:pPr>
            <w:r w:rsidRPr="00EC2499">
              <w:t>(ii) is identified as a combined course in the institution’s handbook; and</w:t>
            </w:r>
          </w:p>
          <w:p w:rsidR="00917148" w:rsidRPr="00EC2499" w:rsidRDefault="00917148" w:rsidP="004F0923">
            <w:pPr>
              <w:pStyle w:val="Tablei"/>
            </w:pPr>
            <w:r w:rsidRPr="00EC2499">
              <w:t>(iii) is not a secondary course specified in Schedule</w:t>
            </w:r>
            <w:r w:rsidR="00EC2499" w:rsidRPr="00EC2499">
              <w:t> </w:t>
            </w:r>
            <w:r w:rsidRPr="00EC2499">
              <w:t>1; and</w:t>
            </w:r>
          </w:p>
          <w:p w:rsidR="00917148" w:rsidRPr="00EC2499" w:rsidRDefault="00917148" w:rsidP="004F0923">
            <w:pPr>
              <w:pStyle w:val="Tablei"/>
            </w:pPr>
            <w:r w:rsidRPr="00EC2499">
              <w:t>(iv) is not a course accredited at Masters or Doctorate level (other than a course specified in Schedule</w:t>
            </w:r>
            <w:r w:rsidR="00EC2499" w:rsidRPr="00EC2499">
              <w:t> </w:t>
            </w:r>
            <w:r w:rsidRPr="00EC2499">
              <w:t>3)</w:t>
            </w:r>
          </w:p>
        </w:tc>
        <w:tc>
          <w:tcPr>
            <w:tcW w:w="3214" w:type="dxa"/>
            <w:shd w:val="clear" w:color="auto" w:fill="auto"/>
          </w:tcPr>
          <w:p w:rsidR="00917148" w:rsidRPr="00EC2499" w:rsidRDefault="00762ABC" w:rsidP="004F0923">
            <w:pPr>
              <w:pStyle w:val="Tabletext"/>
            </w:pPr>
            <w:r w:rsidRPr="00EC2499">
              <w:t xml:space="preserve">Higher education provider within the meaning of the </w:t>
            </w:r>
            <w:r w:rsidRPr="00EC2499">
              <w:rPr>
                <w:i/>
              </w:rPr>
              <w:t xml:space="preserve">Higher Education Support Act 2003 </w:t>
            </w:r>
            <w:r w:rsidRPr="00EC2499">
              <w:t>participating in Open Learning</w:t>
            </w:r>
          </w:p>
        </w:tc>
      </w:tr>
      <w:tr w:rsidR="00E973A9" w:rsidRPr="00EC2499" w:rsidTr="009C6B88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E973A9" w:rsidRPr="00EC2499" w:rsidRDefault="00E973A9" w:rsidP="004F0923">
            <w:pPr>
              <w:pStyle w:val="Tabletext"/>
            </w:pPr>
            <w:r w:rsidRPr="00EC2499">
              <w:t>10</w:t>
            </w:r>
          </w:p>
        </w:tc>
        <w:tc>
          <w:tcPr>
            <w:tcW w:w="4384" w:type="dxa"/>
            <w:tcBorders>
              <w:bottom w:val="single" w:sz="2" w:space="0" w:color="auto"/>
            </w:tcBorders>
            <w:shd w:val="clear" w:color="auto" w:fill="auto"/>
          </w:tcPr>
          <w:p w:rsidR="00E973A9" w:rsidRPr="00EC2499" w:rsidRDefault="00E973A9" w:rsidP="004F0923">
            <w:pPr>
              <w:pStyle w:val="Tabletext"/>
            </w:pPr>
            <w:r w:rsidRPr="00EC2499">
              <w:t>A course:</w:t>
            </w:r>
          </w:p>
          <w:p w:rsidR="00E973A9" w:rsidRPr="00EC2499" w:rsidRDefault="00E973A9" w:rsidP="00960A60">
            <w:pPr>
              <w:pStyle w:val="Tablea"/>
            </w:pPr>
            <w:r w:rsidRPr="00EC2499">
              <w:t>(a) consisting of concurrent study, at 2 different institutions, in:</w:t>
            </w:r>
          </w:p>
          <w:p w:rsidR="00E973A9" w:rsidRPr="00EC2499" w:rsidRDefault="00E973A9" w:rsidP="00960A60">
            <w:pPr>
              <w:pStyle w:val="Tablei"/>
            </w:pPr>
            <w:r w:rsidRPr="00EC2499">
              <w:lastRenderedPageBreak/>
              <w:t>(</w:t>
            </w:r>
            <w:proofErr w:type="spellStart"/>
            <w:r w:rsidRPr="00EC2499">
              <w:t>i</w:t>
            </w:r>
            <w:proofErr w:type="spellEnd"/>
            <w:r w:rsidRPr="00EC2499">
              <w:t>) an accredited higher education course; and</w:t>
            </w:r>
          </w:p>
          <w:p w:rsidR="00E973A9" w:rsidRPr="00EC2499" w:rsidRDefault="00E973A9" w:rsidP="00960A60">
            <w:pPr>
              <w:pStyle w:val="Tablei"/>
            </w:pPr>
            <w:r w:rsidRPr="00EC2499">
              <w:t>(ii) a VET course at the level of diploma, advanced diploma, graduate certificate or graduate diploma; and</w:t>
            </w:r>
          </w:p>
          <w:p w:rsidR="00E973A9" w:rsidRPr="00EC2499" w:rsidRDefault="00E973A9" w:rsidP="004F0923">
            <w:pPr>
              <w:pStyle w:val="Tablea"/>
            </w:pPr>
            <w:r w:rsidRPr="00EC2499">
              <w:t>(b) that leads to the award of a separate qualification at each institution; and</w:t>
            </w:r>
          </w:p>
          <w:p w:rsidR="00E973A9" w:rsidRPr="00EC2499" w:rsidRDefault="00E973A9" w:rsidP="004F0923">
            <w:pPr>
              <w:pStyle w:val="Tablea"/>
            </w:pPr>
            <w:r w:rsidRPr="00EC2499">
              <w:t>(c) that is classified in each institution’s handbook as a combined course</w:t>
            </w:r>
          </w:p>
        </w:tc>
        <w:tc>
          <w:tcPr>
            <w:tcW w:w="3214" w:type="dxa"/>
            <w:tcBorders>
              <w:bottom w:val="single" w:sz="2" w:space="0" w:color="auto"/>
            </w:tcBorders>
            <w:shd w:val="clear" w:color="auto" w:fill="auto"/>
          </w:tcPr>
          <w:p w:rsidR="00E973A9" w:rsidRPr="00EC2499" w:rsidRDefault="00E973A9" w:rsidP="00E20620">
            <w:pPr>
              <w:pStyle w:val="Tabletext"/>
            </w:pPr>
            <w:r w:rsidRPr="00EC2499">
              <w:lastRenderedPageBreak/>
              <w:t xml:space="preserve">To the extent that the course consists of study in the accredited higher education course—higher education </w:t>
            </w:r>
            <w:r w:rsidRPr="00EC2499">
              <w:lastRenderedPageBreak/>
              <w:t xml:space="preserve">provider within the meaning of the </w:t>
            </w:r>
            <w:r w:rsidRPr="00EC2499">
              <w:rPr>
                <w:i/>
              </w:rPr>
              <w:t>Higher Education Support Act 2003</w:t>
            </w:r>
          </w:p>
          <w:p w:rsidR="00E973A9" w:rsidRPr="00EC2499" w:rsidRDefault="00E973A9" w:rsidP="00E20620">
            <w:pPr>
              <w:pStyle w:val="Tabletext"/>
            </w:pPr>
            <w:r w:rsidRPr="00EC2499">
              <w:t>To the extent that the course consists of study in the VET course:</w:t>
            </w:r>
          </w:p>
          <w:p w:rsidR="00E973A9" w:rsidRPr="00EC2499" w:rsidRDefault="00E973A9" w:rsidP="00E20620">
            <w:pPr>
              <w:pStyle w:val="Tablea"/>
            </w:pPr>
            <w:r w:rsidRPr="00EC2499">
              <w:t>(a) higher education institution; or</w:t>
            </w:r>
          </w:p>
          <w:p w:rsidR="00E973A9" w:rsidRPr="00EC2499" w:rsidRDefault="00E973A9" w:rsidP="00E20620">
            <w:pPr>
              <w:pStyle w:val="Tablea"/>
            </w:pPr>
            <w:r w:rsidRPr="00EC2499">
              <w:t>(b) registered training organisation</w:t>
            </w:r>
          </w:p>
        </w:tc>
      </w:tr>
      <w:tr w:rsidR="008265E6" w:rsidRPr="00EC2499" w:rsidTr="009C6B88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265E6" w:rsidRPr="00EC2499" w:rsidRDefault="008265E6" w:rsidP="007F3BED">
            <w:pPr>
              <w:pStyle w:val="Tabletext"/>
            </w:pPr>
            <w:r w:rsidRPr="00EC2499">
              <w:lastRenderedPageBreak/>
              <w:t>1</w:t>
            </w:r>
            <w:r w:rsidR="007F3BED" w:rsidRPr="00EC2499">
              <w:t>1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60A60" w:rsidRPr="00EC2499" w:rsidRDefault="00960A60" w:rsidP="00960A60">
            <w:pPr>
              <w:pStyle w:val="Tabletext"/>
            </w:pPr>
            <w:r w:rsidRPr="00EC2499">
              <w:t>A course:</w:t>
            </w:r>
          </w:p>
          <w:p w:rsidR="00960A60" w:rsidRPr="00EC2499" w:rsidRDefault="00960A60" w:rsidP="00960A60">
            <w:pPr>
              <w:pStyle w:val="Tablea"/>
            </w:pPr>
            <w:r w:rsidRPr="00EC2499">
              <w:t xml:space="preserve">(a) consisting of concurrent study, at </w:t>
            </w:r>
            <w:r w:rsidR="00361EB0" w:rsidRPr="00EC2499">
              <w:t>2</w:t>
            </w:r>
            <w:r w:rsidRPr="00EC2499">
              <w:t xml:space="preserve"> different institutions, in:</w:t>
            </w:r>
          </w:p>
          <w:p w:rsidR="00960A60" w:rsidRPr="00EC2499" w:rsidRDefault="00960A60" w:rsidP="00960A60">
            <w:pPr>
              <w:pStyle w:val="Tablei"/>
            </w:pPr>
            <w:r w:rsidRPr="00EC2499">
              <w:t>(</w:t>
            </w:r>
            <w:proofErr w:type="spellStart"/>
            <w:r w:rsidRPr="00EC2499">
              <w:t>i</w:t>
            </w:r>
            <w:proofErr w:type="spellEnd"/>
            <w:r w:rsidRPr="00EC2499">
              <w:t>) an accredited higher education course; and</w:t>
            </w:r>
          </w:p>
          <w:p w:rsidR="00960A60" w:rsidRPr="00EC2499" w:rsidRDefault="00960A60" w:rsidP="00960A60">
            <w:pPr>
              <w:pStyle w:val="Tablei"/>
            </w:pPr>
            <w:r w:rsidRPr="00EC2499">
              <w:t>(ii) a VET course</w:t>
            </w:r>
            <w:r w:rsidR="00C47C72" w:rsidRPr="00EC2499">
              <w:t xml:space="preserve"> other than at the level of diploma, advanced diploma, graduate certificate or graduate diploma</w:t>
            </w:r>
            <w:r w:rsidRPr="00EC2499">
              <w:t>; and</w:t>
            </w:r>
          </w:p>
          <w:p w:rsidR="00960A60" w:rsidRPr="00EC2499" w:rsidRDefault="00C75C5B" w:rsidP="00960A60">
            <w:pPr>
              <w:pStyle w:val="Tablea"/>
            </w:pPr>
            <w:r w:rsidRPr="00EC2499">
              <w:t>(b</w:t>
            </w:r>
            <w:r w:rsidR="00960A60" w:rsidRPr="00EC2499">
              <w:t>) that leads to the award of a separate qualification at each institution; and</w:t>
            </w:r>
          </w:p>
          <w:p w:rsidR="008265E6" w:rsidRPr="00EC2499" w:rsidRDefault="007F3BED" w:rsidP="00960A60">
            <w:pPr>
              <w:pStyle w:val="Tablea"/>
            </w:pPr>
            <w:r w:rsidRPr="00EC2499">
              <w:t>(c</w:t>
            </w:r>
            <w:r w:rsidR="00960A60" w:rsidRPr="00EC2499">
              <w:t>) that is classified in each institution’s handbook as a combined course</w:t>
            </w:r>
          </w:p>
        </w:tc>
        <w:tc>
          <w:tcPr>
            <w:tcW w:w="32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24A93" w:rsidRPr="00EC2499" w:rsidRDefault="006A2D76" w:rsidP="004F0923">
            <w:pPr>
              <w:pStyle w:val="Tabletext"/>
            </w:pPr>
            <w:r w:rsidRPr="00EC2499">
              <w:t xml:space="preserve">To the extent that the course consists of </w:t>
            </w:r>
            <w:r w:rsidR="00C87838" w:rsidRPr="00EC2499">
              <w:t>study in the</w:t>
            </w:r>
            <w:r w:rsidRPr="00EC2499">
              <w:t xml:space="preserve"> </w:t>
            </w:r>
            <w:r w:rsidR="00624A93" w:rsidRPr="00EC2499">
              <w:t>accr</w:t>
            </w:r>
            <w:r w:rsidR="00FE291C" w:rsidRPr="00EC2499">
              <w:t>edited higher education course—h</w:t>
            </w:r>
            <w:r w:rsidR="00624A93" w:rsidRPr="00EC2499">
              <w:t xml:space="preserve">igher education provider within the meaning of the </w:t>
            </w:r>
            <w:r w:rsidR="00624A93" w:rsidRPr="00EC2499">
              <w:rPr>
                <w:i/>
              </w:rPr>
              <w:t>Higher Education Support Act 2003</w:t>
            </w:r>
          </w:p>
          <w:p w:rsidR="00624A93" w:rsidRPr="00EC2499" w:rsidRDefault="006A2D76" w:rsidP="004F0923">
            <w:pPr>
              <w:pStyle w:val="Tabletext"/>
            </w:pPr>
            <w:r w:rsidRPr="00EC2499">
              <w:t>To the extent that the course consists of</w:t>
            </w:r>
            <w:r w:rsidR="00922592" w:rsidRPr="00EC2499">
              <w:t xml:space="preserve"> study in</w:t>
            </w:r>
            <w:r w:rsidRPr="00EC2499">
              <w:t xml:space="preserve"> </w:t>
            </w:r>
            <w:r w:rsidR="00624A93" w:rsidRPr="00EC2499">
              <w:t>the VET course:</w:t>
            </w:r>
          </w:p>
          <w:p w:rsidR="008265E6" w:rsidRPr="00EC2499" w:rsidRDefault="00624A93" w:rsidP="00624A93">
            <w:pPr>
              <w:pStyle w:val="Tablea"/>
            </w:pPr>
            <w:r w:rsidRPr="00EC2499">
              <w:t xml:space="preserve">(a) </w:t>
            </w:r>
            <w:r w:rsidR="00FE291C" w:rsidRPr="00EC2499">
              <w:t>h</w:t>
            </w:r>
            <w:r w:rsidR="008265E6" w:rsidRPr="00EC2499">
              <w:t>igher education institution</w:t>
            </w:r>
            <w:r w:rsidR="006A2D76" w:rsidRPr="00EC2499">
              <w:t>; or</w:t>
            </w:r>
          </w:p>
          <w:p w:rsidR="008265E6" w:rsidRPr="00EC2499" w:rsidRDefault="00624A93" w:rsidP="00624A93">
            <w:pPr>
              <w:pStyle w:val="Tablea"/>
            </w:pPr>
            <w:r w:rsidRPr="00EC2499">
              <w:t xml:space="preserve">(b) </w:t>
            </w:r>
            <w:r w:rsidR="00FE291C" w:rsidRPr="00EC2499">
              <w:t>r</w:t>
            </w:r>
            <w:r w:rsidR="008265E6" w:rsidRPr="00EC2499">
              <w:t>egistered training organisation</w:t>
            </w:r>
          </w:p>
        </w:tc>
      </w:tr>
    </w:tbl>
    <w:p w:rsidR="00C51F33" w:rsidRPr="00EC2499" w:rsidRDefault="00C51F33" w:rsidP="009D5099">
      <w:pPr>
        <w:pStyle w:val="Tabletext"/>
      </w:pPr>
    </w:p>
    <w:sectPr w:rsidR="00C51F33" w:rsidRPr="00EC2499" w:rsidSect="0090570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28" w:rsidRDefault="00172328" w:rsidP="0048364F">
      <w:pPr>
        <w:spacing w:line="240" w:lineRule="auto"/>
      </w:pPr>
      <w:r>
        <w:separator/>
      </w:r>
    </w:p>
  </w:endnote>
  <w:endnote w:type="continuationSeparator" w:id="0">
    <w:p w:rsidR="00172328" w:rsidRDefault="0017232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905701" w:rsidRDefault="00905701" w:rsidP="0090570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05701">
      <w:rPr>
        <w:i/>
        <w:sz w:val="18"/>
      </w:rPr>
      <w:t>OPC62944 -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905701" w:rsidRDefault="00905701" w:rsidP="00905701">
    <w:pPr>
      <w:rPr>
        <w:rFonts w:cs="Times New Roman"/>
        <w:i/>
        <w:sz w:val="18"/>
      </w:rPr>
    </w:pPr>
    <w:r w:rsidRPr="00905701">
      <w:rPr>
        <w:rFonts w:cs="Times New Roman"/>
        <w:i/>
        <w:sz w:val="18"/>
      </w:rPr>
      <w:t>OPC62944 -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905701" w:rsidRDefault="00905701" w:rsidP="0090570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05701">
      <w:rPr>
        <w:i/>
        <w:sz w:val="18"/>
      </w:rPr>
      <w:t>OPC62944 -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EC249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A759B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A759B">
            <w:rPr>
              <w:i/>
              <w:sz w:val="18"/>
            </w:rPr>
            <w:t>Student Assistance (Education Institutions and Courses) Amendment Determination 2017 (No. 3)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905701" w:rsidRDefault="00905701" w:rsidP="00905701">
    <w:pPr>
      <w:rPr>
        <w:rFonts w:cs="Times New Roman"/>
        <w:i/>
        <w:sz w:val="18"/>
      </w:rPr>
    </w:pPr>
    <w:r w:rsidRPr="00905701">
      <w:rPr>
        <w:rFonts w:cs="Times New Roman"/>
        <w:i/>
        <w:sz w:val="18"/>
      </w:rPr>
      <w:t>OPC62944 -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EC249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A759B">
            <w:rPr>
              <w:i/>
              <w:sz w:val="18"/>
            </w:rPr>
            <w:t>Student Assistance (Education Institutions and Courses) Amendment Determination 2017 (No. 3)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A759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905701" w:rsidRDefault="00905701" w:rsidP="00905701">
    <w:pPr>
      <w:rPr>
        <w:rFonts w:cs="Times New Roman"/>
        <w:i/>
        <w:sz w:val="18"/>
      </w:rPr>
    </w:pPr>
    <w:r w:rsidRPr="00905701">
      <w:rPr>
        <w:rFonts w:cs="Times New Roman"/>
        <w:i/>
        <w:sz w:val="18"/>
      </w:rPr>
      <w:t>OPC62944 -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EC249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A759B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A759B">
            <w:rPr>
              <w:i/>
              <w:sz w:val="18"/>
            </w:rPr>
            <w:t>Student Assistance (Education Institutions and Courses) Amendment Determination 2017 (No. 3)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905701" w:rsidRDefault="00905701" w:rsidP="00905701">
    <w:pPr>
      <w:rPr>
        <w:rFonts w:cs="Times New Roman"/>
        <w:i/>
        <w:sz w:val="18"/>
      </w:rPr>
    </w:pPr>
    <w:r w:rsidRPr="00905701">
      <w:rPr>
        <w:rFonts w:cs="Times New Roman"/>
        <w:i/>
        <w:sz w:val="18"/>
      </w:rPr>
      <w:t>OPC62944 -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A759B">
            <w:rPr>
              <w:i/>
              <w:sz w:val="18"/>
            </w:rPr>
            <w:t>Student Assistance (Education Institutions and Courses) Amendment Determination 2017 (No. 3)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A759B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905701" w:rsidRDefault="00905701" w:rsidP="00905701">
    <w:pPr>
      <w:rPr>
        <w:rFonts w:cs="Times New Roman"/>
        <w:i/>
        <w:sz w:val="18"/>
      </w:rPr>
    </w:pPr>
    <w:r w:rsidRPr="00905701">
      <w:rPr>
        <w:rFonts w:cs="Times New Roman"/>
        <w:i/>
        <w:sz w:val="18"/>
      </w:rPr>
      <w:t>OPC62944 -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A759B">
            <w:rPr>
              <w:i/>
              <w:sz w:val="18"/>
            </w:rPr>
            <w:t>Student Assistance (Education Institutions and Courses) Amendment Determination 2017 (No. 3)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A759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905701" w:rsidRDefault="00905701" w:rsidP="00905701">
    <w:pPr>
      <w:rPr>
        <w:rFonts w:cs="Times New Roman"/>
        <w:i/>
        <w:sz w:val="18"/>
      </w:rPr>
    </w:pPr>
    <w:r w:rsidRPr="00905701">
      <w:rPr>
        <w:rFonts w:cs="Times New Roman"/>
        <w:i/>
        <w:sz w:val="18"/>
      </w:rPr>
      <w:t>OPC62944 -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28" w:rsidRDefault="00172328" w:rsidP="0048364F">
      <w:pPr>
        <w:spacing w:line="240" w:lineRule="auto"/>
      </w:pPr>
      <w:r>
        <w:separator/>
      </w:r>
    </w:p>
  </w:footnote>
  <w:footnote w:type="continuationSeparator" w:id="0">
    <w:p w:rsidR="00172328" w:rsidRDefault="0017232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6A759B">
      <w:rPr>
        <w:b/>
        <w:sz w:val="20"/>
      </w:rPr>
      <w:fldChar w:fldCharType="separate"/>
    </w:r>
    <w:r w:rsidR="006A759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6A759B">
      <w:rPr>
        <w:sz w:val="20"/>
      </w:rPr>
      <w:fldChar w:fldCharType="separate"/>
    </w:r>
    <w:r w:rsidR="006A759B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6A759B">
      <w:rPr>
        <w:sz w:val="20"/>
      </w:rPr>
      <w:fldChar w:fldCharType="separate"/>
    </w:r>
    <w:r w:rsidR="006A759B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6A759B">
      <w:rPr>
        <w:b/>
        <w:sz w:val="20"/>
      </w:rPr>
      <w:fldChar w:fldCharType="separate"/>
    </w:r>
    <w:r w:rsidR="006A759B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A26B4"/>
    <w:multiLevelType w:val="hybridMultilevel"/>
    <w:tmpl w:val="7B1AF23A"/>
    <w:lvl w:ilvl="0" w:tplc="83CCD276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61F71689"/>
    <w:multiLevelType w:val="hybridMultilevel"/>
    <w:tmpl w:val="9702C712"/>
    <w:lvl w:ilvl="0" w:tplc="782A860E">
      <w:start w:val="1"/>
      <w:numFmt w:val="lowerLetter"/>
      <w:lvlText w:val="(%1)"/>
      <w:lvlJc w:val="left"/>
      <w:pPr>
        <w:ind w:left="19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39" w:hanging="360"/>
      </w:pPr>
    </w:lvl>
    <w:lvl w:ilvl="2" w:tplc="0C09001B" w:tentative="1">
      <w:start w:val="1"/>
      <w:numFmt w:val="lowerRoman"/>
      <w:lvlText w:val="%3."/>
      <w:lvlJc w:val="right"/>
      <w:pPr>
        <w:ind w:left="3359" w:hanging="180"/>
      </w:pPr>
    </w:lvl>
    <w:lvl w:ilvl="3" w:tplc="0C09000F" w:tentative="1">
      <w:start w:val="1"/>
      <w:numFmt w:val="decimal"/>
      <w:lvlText w:val="%4."/>
      <w:lvlJc w:val="left"/>
      <w:pPr>
        <w:ind w:left="4079" w:hanging="360"/>
      </w:pPr>
    </w:lvl>
    <w:lvl w:ilvl="4" w:tplc="0C090019" w:tentative="1">
      <w:start w:val="1"/>
      <w:numFmt w:val="lowerLetter"/>
      <w:lvlText w:val="%5."/>
      <w:lvlJc w:val="left"/>
      <w:pPr>
        <w:ind w:left="4799" w:hanging="360"/>
      </w:pPr>
    </w:lvl>
    <w:lvl w:ilvl="5" w:tplc="0C09001B" w:tentative="1">
      <w:start w:val="1"/>
      <w:numFmt w:val="lowerRoman"/>
      <w:lvlText w:val="%6."/>
      <w:lvlJc w:val="right"/>
      <w:pPr>
        <w:ind w:left="5519" w:hanging="180"/>
      </w:pPr>
    </w:lvl>
    <w:lvl w:ilvl="6" w:tplc="0C09000F" w:tentative="1">
      <w:start w:val="1"/>
      <w:numFmt w:val="decimal"/>
      <w:lvlText w:val="%7."/>
      <w:lvlJc w:val="left"/>
      <w:pPr>
        <w:ind w:left="6239" w:hanging="360"/>
      </w:pPr>
    </w:lvl>
    <w:lvl w:ilvl="7" w:tplc="0C090019" w:tentative="1">
      <w:start w:val="1"/>
      <w:numFmt w:val="lowerLetter"/>
      <w:lvlText w:val="%8."/>
      <w:lvlJc w:val="left"/>
      <w:pPr>
        <w:ind w:left="6959" w:hanging="360"/>
      </w:pPr>
    </w:lvl>
    <w:lvl w:ilvl="8" w:tplc="0C0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28"/>
    <w:rsid w:val="00000263"/>
    <w:rsid w:val="000105E2"/>
    <w:rsid w:val="000113BC"/>
    <w:rsid w:val="000136AF"/>
    <w:rsid w:val="0001782F"/>
    <w:rsid w:val="00033F23"/>
    <w:rsid w:val="000353A9"/>
    <w:rsid w:val="0004044E"/>
    <w:rsid w:val="000464D6"/>
    <w:rsid w:val="0005120E"/>
    <w:rsid w:val="00054577"/>
    <w:rsid w:val="00060DF1"/>
    <w:rsid w:val="000614BF"/>
    <w:rsid w:val="0007169C"/>
    <w:rsid w:val="0007376D"/>
    <w:rsid w:val="00077593"/>
    <w:rsid w:val="00083F48"/>
    <w:rsid w:val="000A3AEF"/>
    <w:rsid w:val="000A7DF9"/>
    <w:rsid w:val="000B0B0F"/>
    <w:rsid w:val="000B0C26"/>
    <w:rsid w:val="000D05EF"/>
    <w:rsid w:val="000D3B69"/>
    <w:rsid w:val="000D5485"/>
    <w:rsid w:val="000F21C1"/>
    <w:rsid w:val="00102B45"/>
    <w:rsid w:val="00105D72"/>
    <w:rsid w:val="0010745C"/>
    <w:rsid w:val="00117277"/>
    <w:rsid w:val="0011774C"/>
    <w:rsid w:val="00155680"/>
    <w:rsid w:val="00160BC9"/>
    <w:rsid w:val="00160BD7"/>
    <w:rsid w:val="001643C9"/>
    <w:rsid w:val="00165568"/>
    <w:rsid w:val="00166082"/>
    <w:rsid w:val="00166C2F"/>
    <w:rsid w:val="001716C9"/>
    <w:rsid w:val="00172328"/>
    <w:rsid w:val="00175645"/>
    <w:rsid w:val="00184261"/>
    <w:rsid w:val="00193461"/>
    <w:rsid w:val="001939E1"/>
    <w:rsid w:val="001941AA"/>
    <w:rsid w:val="00195382"/>
    <w:rsid w:val="001A3B9F"/>
    <w:rsid w:val="001A4914"/>
    <w:rsid w:val="001A65C0"/>
    <w:rsid w:val="001B6456"/>
    <w:rsid w:val="001B7A5D"/>
    <w:rsid w:val="001C4C8E"/>
    <w:rsid w:val="001C69C4"/>
    <w:rsid w:val="001E0A8D"/>
    <w:rsid w:val="001E3590"/>
    <w:rsid w:val="001E7407"/>
    <w:rsid w:val="00201D27"/>
    <w:rsid w:val="0020300C"/>
    <w:rsid w:val="00215E51"/>
    <w:rsid w:val="00220A0C"/>
    <w:rsid w:val="00223E4A"/>
    <w:rsid w:val="002302EA"/>
    <w:rsid w:val="00240749"/>
    <w:rsid w:val="002468D7"/>
    <w:rsid w:val="002470F6"/>
    <w:rsid w:val="002754F2"/>
    <w:rsid w:val="00280B67"/>
    <w:rsid w:val="002853CC"/>
    <w:rsid w:val="00285CDD"/>
    <w:rsid w:val="00291167"/>
    <w:rsid w:val="00297ECB"/>
    <w:rsid w:val="002C152A"/>
    <w:rsid w:val="002C4FCF"/>
    <w:rsid w:val="002C670E"/>
    <w:rsid w:val="002D043A"/>
    <w:rsid w:val="002D5078"/>
    <w:rsid w:val="002D51DD"/>
    <w:rsid w:val="003037F1"/>
    <w:rsid w:val="003166A9"/>
    <w:rsid w:val="0031713F"/>
    <w:rsid w:val="00321913"/>
    <w:rsid w:val="00324EE6"/>
    <w:rsid w:val="003316DC"/>
    <w:rsid w:val="0033242D"/>
    <w:rsid w:val="00332E0D"/>
    <w:rsid w:val="00337622"/>
    <w:rsid w:val="003415D3"/>
    <w:rsid w:val="00342099"/>
    <w:rsid w:val="003439EC"/>
    <w:rsid w:val="00346335"/>
    <w:rsid w:val="00352B0F"/>
    <w:rsid w:val="003561B0"/>
    <w:rsid w:val="00361EB0"/>
    <w:rsid w:val="00363DC2"/>
    <w:rsid w:val="00367960"/>
    <w:rsid w:val="00387170"/>
    <w:rsid w:val="003873A1"/>
    <w:rsid w:val="003A15AC"/>
    <w:rsid w:val="003A2C6B"/>
    <w:rsid w:val="003A56EB"/>
    <w:rsid w:val="003A7057"/>
    <w:rsid w:val="003B0627"/>
    <w:rsid w:val="003C5F2B"/>
    <w:rsid w:val="003D0BFE"/>
    <w:rsid w:val="003D5700"/>
    <w:rsid w:val="003E3245"/>
    <w:rsid w:val="003E537F"/>
    <w:rsid w:val="003F0F5A"/>
    <w:rsid w:val="003F352D"/>
    <w:rsid w:val="00400A30"/>
    <w:rsid w:val="004022CA"/>
    <w:rsid w:val="004055EF"/>
    <w:rsid w:val="004116CD"/>
    <w:rsid w:val="004132E8"/>
    <w:rsid w:val="00413EC5"/>
    <w:rsid w:val="00414ADE"/>
    <w:rsid w:val="00417CDD"/>
    <w:rsid w:val="00424CA9"/>
    <w:rsid w:val="004257BB"/>
    <w:rsid w:val="004261D9"/>
    <w:rsid w:val="0044291A"/>
    <w:rsid w:val="00456DA8"/>
    <w:rsid w:val="00460499"/>
    <w:rsid w:val="00474835"/>
    <w:rsid w:val="004819C7"/>
    <w:rsid w:val="0048364F"/>
    <w:rsid w:val="00490F2E"/>
    <w:rsid w:val="00496DB3"/>
    <w:rsid w:val="00496F97"/>
    <w:rsid w:val="004A1F2E"/>
    <w:rsid w:val="004A53EA"/>
    <w:rsid w:val="004C60AA"/>
    <w:rsid w:val="004E6DD2"/>
    <w:rsid w:val="004F1FAC"/>
    <w:rsid w:val="004F676E"/>
    <w:rsid w:val="00513D07"/>
    <w:rsid w:val="00516B8D"/>
    <w:rsid w:val="00520718"/>
    <w:rsid w:val="00520902"/>
    <w:rsid w:val="00526241"/>
    <w:rsid w:val="0052686F"/>
    <w:rsid w:val="0052756C"/>
    <w:rsid w:val="00530230"/>
    <w:rsid w:val="00530CC9"/>
    <w:rsid w:val="0053567D"/>
    <w:rsid w:val="005369F2"/>
    <w:rsid w:val="00537FBC"/>
    <w:rsid w:val="00541D73"/>
    <w:rsid w:val="00543469"/>
    <w:rsid w:val="005452CC"/>
    <w:rsid w:val="00546FA3"/>
    <w:rsid w:val="00554243"/>
    <w:rsid w:val="00557C7A"/>
    <w:rsid w:val="005603D6"/>
    <w:rsid w:val="00562A58"/>
    <w:rsid w:val="00581211"/>
    <w:rsid w:val="00584811"/>
    <w:rsid w:val="00590CD9"/>
    <w:rsid w:val="00593AA6"/>
    <w:rsid w:val="00594161"/>
    <w:rsid w:val="00594749"/>
    <w:rsid w:val="00594822"/>
    <w:rsid w:val="005A482B"/>
    <w:rsid w:val="005A5D37"/>
    <w:rsid w:val="005B4067"/>
    <w:rsid w:val="005B6E66"/>
    <w:rsid w:val="005C0C7D"/>
    <w:rsid w:val="005C36E0"/>
    <w:rsid w:val="005C3F41"/>
    <w:rsid w:val="005C7E37"/>
    <w:rsid w:val="005D168D"/>
    <w:rsid w:val="005D5EA1"/>
    <w:rsid w:val="005D60E6"/>
    <w:rsid w:val="005E509C"/>
    <w:rsid w:val="005E61D3"/>
    <w:rsid w:val="005F7738"/>
    <w:rsid w:val="00600219"/>
    <w:rsid w:val="006012BE"/>
    <w:rsid w:val="006046D4"/>
    <w:rsid w:val="00613EAD"/>
    <w:rsid w:val="006158AC"/>
    <w:rsid w:val="00616B49"/>
    <w:rsid w:val="00620F65"/>
    <w:rsid w:val="00624A93"/>
    <w:rsid w:val="00627807"/>
    <w:rsid w:val="00640402"/>
    <w:rsid w:val="00640F78"/>
    <w:rsid w:val="006410C9"/>
    <w:rsid w:val="00646E7B"/>
    <w:rsid w:val="00655D6A"/>
    <w:rsid w:val="00656DE9"/>
    <w:rsid w:val="00662A05"/>
    <w:rsid w:val="00662C66"/>
    <w:rsid w:val="0066397B"/>
    <w:rsid w:val="00677CC2"/>
    <w:rsid w:val="00685BCC"/>
    <w:rsid w:val="00685F42"/>
    <w:rsid w:val="006866A1"/>
    <w:rsid w:val="0069207B"/>
    <w:rsid w:val="0069241A"/>
    <w:rsid w:val="006A0497"/>
    <w:rsid w:val="006A2D76"/>
    <w:rsid w:val="006A2EDD"/>
    <w:rsid w:val="006A4309"/>
    <w:rsid w:val="006A759B"/>
    <w:rsid w:val="006B7006"/>
    <w:rsid w:val="006C7F8C"/>
    <w:rsid w:val="006D7AB9"/>
    <w:rsid w:val="006E28E4"/>
    <w:rsid w:val="006F537F"/>
    <w:rsid w:val="00700B2C"/>
    <w:rsid w:val="00713084"/>
    <w:rsid w:val="00720FC2"/>
    <w:rsid w:val="00731E00"/>
    <w:rsid w:val="00732E9D"/>
    <w:rsid w:val="0073491A"/>
    <w:rsid w:val="007360A0"/>
    <w:rsid w:val="007440B7"/>
    <w:rsid w:val="00747993"/>
    <w:rsid w:val="00751285"/>
    <w:rsid w:val="007552A4"/>
    <w:rsid w:val="00762873"/>
    <w:rsid w:val="00762ABC"/>
    <w:rsid w:val="007634AD"/>
    <w:rsid w:val="007715C9"/>
    <w:rsid w:val="00774EDD"/>
    <w:rsid w:val="007757EC"/>
    <w:rsid w:val="007801A6"/>
    <w:rsid w:val="00787E6B"/>
    <w:rsid w:val="007A35E6"/>
    <w:rsid w:val="007A6863"/>
    <w:rsid w:val="007D2730"/>
    <w:rsid w:val="007D45C1"/>
    <w:rsid w:val="007D5A06"/>
    <w:rsid w:val="007E7D4A"/>
    <w:rsid w:val="007F0E51"/>
    <w:rsid w:val="007F3BED"/>
    <w:rsid w:val="007F48ED"/>
    <w:rsid w:val="007F7947"/>
    <w:rsid w:val="00812F45"/>
    <w:rsid w:val="008265E6"/>
    <w:rsid w:val="0084172C"/>
    <w:rsid w:val="00856A31"/>
    <w:rsid w:val="008754D0"/>
    <w:rsid w:val="00877D48"/>
    <w:rsid w:val="00881F84"/>
    <w:rsid w:val="00882296"/>
    <w:rsid w:val="0088345B"/>
    <w:rsid w:val="008A16A5"/>
    <w:rsid w:val="008C2B5D"/>
    <w:rsid w:val="008D0EE0"/>
    <w:rsid w:val="008D2268"/>
    <w:rsid w:val="008D5B99"/>
    <w:rsid w:val="008D7A27"/>
    <w:rsid w:val="008E4702"/>
    <w:rsid w:val="008E5E7F"/>
    <w:rsid w:val="008E69AA"/>
    <w:rsid w:val="008F4F1C"/>
    <w:rsid w:val="00905701"/>
    <w:rsid w:val="00917148"/>
    <w:rsid w:val="00922592"/>
    <w:rsid w:val="00922764"/>
    <w:rsid w:val="00923183"/>
    <w:rsid w:val="00931AAB"/>
    <w:rsid w:val="00932377"/>
    <w:rsid w:val="00937576"/>
    <w:rsid w:val="00943102"/>
    <w:rsid w:val="0094523D"/>
    <w:rsid w:val="0095533E"/>
    <w:rsid w:val="009559E6"/>
    <w:rsid w:val="00960A60"/>
    <w:rsid w:val="00962027"/>
    <w:rsid w:val="00976A63"/>
    <w:rsid w:val="00982911"/>
    <w:rsid w:val="00983419"/>
    <w:rsid w:val="0099778C"/>
    <w:rsid w:val="009B6314"/>
    <w:rsid w:val="009C3431"/>
    <w:rsid w:val="009C5989"/>
    <w:rsid w:val="009C6B88"/>
    <w:rsid w:val="009D08DA"/>
    <w:rsid w:val="009D5099"/>
    <w:rsid w:val="009D596A"/>
    <w:rsid w:val="009F1796"/>
    <w:rsid w:val="009F50F8"/>
    <w:rsid w:val="00A06860"/>
    <w:rsid w:val="00A07104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74CB0"/>
    <w:rsid w:val="00A83B16"/>
    <w:rsid w:val="00A85BEE"/>
    <w:rsid w:val="00AA0343"/>
    <w:rsid w:val="00AA2A5C"/>
    <w:rsid w:val="00AA7D02"/>
    <w:rsid w:val="00AB78E9"/>
    <w:rsid w:val="00AD3467"/>
    <w:rsid w:val="00AD5641"/>
    <w:rsid w:val="00AE0F9B"/>
    <w:rsid w:val="00AF460B"/>
    <w:rsid w:val="00AF4D44"/>
    <w:rsid w:val="00AF55FF"/>
    <w:rsid w:val="00B032D8"/>
    <w:rsid w:val="00B07EB0"/>
    <w:rsid w:val="00B07EB6"/>
    <w:rsid w:val="00B25B08"/>
    <w:rsid w:val="00B33B3C"/>
    <w:rsid w:val="00B40D74"/>
    <w:rsid w:val="00B45DA9"/>
    <w:rsid w:val="00B517A0"/>
    <w:rsid w:val="00B52663"/>
    <w:rsid w:val="00B56DCB"/>
    <w:rsid w:val="00B62AD7"/>
    <w:rsid w:val="00B70724"/>
    <w:rsid w:val="00B770D2"/>
    <w:rsid w:val="00B770DA"/>
    <w:rsid w:val="00B77778"/>
    <w:rsid w:val="00BA47A3"/>
    <w:rsid w:val="00BA5026"/>
    <w:rsid w:val="00BB6E79"/>
    <w:rsid w:val="00BE17DD"/>
    <w:rsid w:val="00BE3B31"/>
    <w:rsid w:val="00BE719A"/>
    <w:rsid w:val="00BE720A"/>
    <w:rsid w:val="00BF6650"/>
    <w:rsid w:val="00C067E5"/>
    <w:rsid w:val="00C164CA"/>
    <w:rsid w:val="00C25109"/>
    <w:rsid w:val="00C32A17"/>
    <w:rsid w:val="00C379C4"/>
    <w:rsid w:val="00C42BF8"/>
    <w:rsid w:val="00C42DE1"/>
    <w:rsid w:val="00C460AE"/>
    <w:rsid w:val="00C47C72"/>
    <w:rsid w:val="00C50043"/>
    <w:rsid w:val="00C50A0F"/>
    <w:rsid w:val="00C51F33"/>
    <w:rsid w:val="00C67306"/>
    <w:rsid w:val="00C7573B"/>
    <w:rsid w:val="00C75C5B"/>
    <w:rsid w:val="00C76CF3"/>
    <w:rsid w:val="00C87838"/>
    <w:rsid w:val="00CA6210"/>
    <w:rsid w:val="00CA7844"/>
    <w:rsid w:val="00CB2A2C"/>
    <w:rsid w:val="00CB58EF"/>
    <w:rsid w:val="00CC0AEE"/>
    <w:rsid w:val="00CD258B"/>
    <w:rsid w:val="00CD5578"/>
    <w:rsid w:val="00CE5D4E"/>
    <w:rsid w:val="00CE7D64"/>
    <w:rsid w:val="00CF0BB2"/>
    <w:rsid w:val="00D05340"/>
    <w:rsid w:val="00D13441"/>
    <w:rsid w:val="00D243A3"/>
    <w:rsid w:val="00D3200B"/>
    <w:rsid w:val="00D33440"/>
    <w:rsid w:val="00D3629B"/>
    <w:rsid w:val="00D52EFE"/>
    <w:rsid w:val="00D56A0D"/>
    <w:rsid w:val="00D575DD"/>
    <w:rsid w:val="00D63EF6"/>
    <w:rsid w:val="00D66518"/>
    <w:rsid w:val="00D70DFB"/>
    <w:rsid w:val="00D71EEA"/>
    <w:rsid w:val="00D735CD"/>
    <w:rsid w:val="00D766DF"/>
    <w:rsid w:val="00D948E8"/>
    <w:rsid w:val="00D95891"/>
    <w:rsid w:val="00DA1BD1"/>
    <w:rsid w:val="00DB5CB4"/>
    <w:rsid w:val="00DC794B"/>
    <w:rsid w:val="00DE149E"/>
    <w:rsid w:val="00DF5117"/>
    <w:rsid w:val="00E05704"/>
    <w:rsid w:val="00E06247"/>
    <w:rsid w:val="00E12F1A"/>
    <w:rsid w:val="00E21CFB"/>
    <w:rsid w:val="00E22935"/>
    <w:rsid w:val="00E51317"/>
    <w:rsid w:val="00E54292"/>
    <w:rsid w:val="00E60191"/>
    <w:rsid w:val="00E65A4D"/>
    <w:rsid w:val="00E71A09"/>
    <w:rsid w:val="00E7277B"/>
    <w:rsid w:val="00E74DC7"/>
    <w:rsid w:val="00E87699"/>
    <w:rsid w:val="00E92E27"/>
    <w:rsid w:val="00E93604"/>
    <w:rsid w:val="00E9586B"/>
    <w:rsid w:val="00E97334"/>
    <w:rsid w:val="00E973A9"/>
    <w:rsid w:val="00EA0D36"/>
    <w:rsid w:val="00EB3ABB"/>
    <w:rsid w:val="00EC2499"/>
    <w:rsid w:val="00ED0064"/>
    <w:rsid w:val="00ED4928"/>
    <w:rsid w:val="00EE6190"/>
    <w:rsid w:val="00EF2E3A"/>
    <w:rsid w:val="00EF6402"/>
    <w:rsid w:val="00EF6B02"/>
    <w:rsid w:val="00F01E0B"/>
    <w:rsid w:val="00F047E2"/>
    <w:rsid w:val="00F04D57"/>
    <w:rsid w:val="00F078DC"/>
    <w:rsid w:val="00F13E86"/>
    <w:rsid w:val="00F32FCB"/>
    <w:rsid w:val="00F43DE7"/>
    <w:rsid w:val="00F6709F"/>
    <w:rsid w:val="00F677A9"/>
    <w:rsid w:val="00F732EA"/>
    <w:rsid w:val="00F834B6"/>
    <w:rsid w:val="00F84CF5"/>
    <w:rsid w:val="00F8612E"/>
    <w:rsid w:val="00F948A1"/>
    <w:rsid w:val="00FA420B"/>
    <w:rsid w:val="00FA61BA"/>
    <w:rsid w:val="00FB53F0"/>
    <w:rsid w:val="00FC24EC"/>
    <w:rsid w:val="00FE0781"/>
    <w:rsid w:val="00FE291C"/>
    <w:rsid w:val="00FF39DE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249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4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4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4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4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4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4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4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4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C2499"/>
  </w:style>
  <w:style w:type="paragraph" w:customStyle="1" w:styleId="OPCParaBase">
    <w:name w:val="OPCParaBase"/>
    <w:qFormat/>
    <w:rsid w:val="00EC249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C249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C249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C249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C249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C249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C249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C249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C249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C249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C249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C2499"/>
  </w:style>
  <w:style w:type="paragraph" w:customStyle="1" w:styleId="Blocks">
    <w:name w:val="Blocks"/>
    <w:aliases w:val="bb"/>
    <w:basedOn w:val="OPCParaBase"/>
    <w:qFormat/>
    <w:rsid w:val="00EC249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C24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C249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C2499"/>
    <w:rPr>
      <w:i/>
    </w:rPr>
  </w:style>
  <w:style w:type="paragraph" w:customStyle="1" w:styleId="BoxList">
    <w:name w:val="BoxList"/>
    <w:aliases w:val="bl"/>
    <w:basedOn w:val="BoxText"/>
    <w:qFormat/>
    <w:rsid w:val="00EC249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C249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C249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C2499"/>
    <w:pPr>
      <w:ind w:left="1985" w:hanging="851"/>
    </w:pPr>
  </w:style>
  <w:style w:type="character" w:customStyle="1" w:styleId="CharAmPartNo">
    <w:name w:val="CharAmPartNo"/>
    <w:basedOn w:val="OPCCharBase"/>
    <w:qFormat/>
    <w:rsid w:val="00EC2499"/>
  </w:style>
  <w:style w:type="character" w:customStyle="1" w:styleId="CharAmPartText">
    <w:name w:val="CharAmPartText"/>
    <w:basedOn w:val="OPCCharBase"/>
    <w:qFormat/>
    <w:rsid w:val="00EC2499"/>
  </w:style>
  <w:style w:type="character" w:customStyle="1" w:styleId="CharAmSchNo">
    <w:name w:val="CharAmSchNo"/>
    <w:basedOn w:val="OPCCharBase"/>
    <w:qFormat/>
    <w:rsid w:val="00EC2499"/>
  </w:style>
  <w:style w:type="character" w:customStyle="1" w:styleId="CharAmSchText">
    <w:name w:val="CharAmSchText"/>
    <w:basedOn w:val="OPCCharBase"/>
    <w:qFormat/>
    <w:rsid w:val="00EC2499"/>
  </w:style>
  <w:style w:type="character" w:customStyle="1" w:styleId="CharBoldItalic">
    <w:name w:val="CharBoldItalic"/>
    <w:basedOn w:val="OPCCharBase"/>
    <w:uiPriority w:val="1"/>
    <w:qFormat/>
    <w:rsid w:val="00EC2499"/>
    <w:rPr>
      <w:b/>
      <w:i/>
    </w:rPr>
  </w:style>
  <w:style w:type="character" w:customStyle="1" w:styleId="CharChapNo">
    <w:name w:val="CharChapNo"/>
    <w:basedOn w:val="OPCCharBase"/>
    <w:uiPriority w:val="1"/>
    <w:qFormat/>
    <w:rsid w:val="00EC2499"/>
  </w:style>
  <w:style w:type="character" w:customStyle="1" w:styleId="CharChapText">
    <w:name w:val="CharChapText"/>
    <w:basedOn w:val="OPCCharBase"/>
    <w:uiPriority w:val="1"/>
    <w:qFormat/>
    <w:rsid w:val="00EC2499"/>
  </w:style>
  <w:style w:type="character" w:customStyle="1" w:styleId="CharDivNo">
    <w:name w:val="CharDivNo"/>
    <w:basedOn w:val="OPCCharBase"/>
    <w:uiPriority w:val="1"/>
    <w:qFormat/>
    <w:rsid w:val="00EC2499"/>
  </w:style>
  <w:style w:type="character" w:customStyle="1" w:styleId="CharDivText">
    <w:name w:val="CharDivText"/>
    <w:basedOn w:val="OPCCharBase"/>
    <w:uiPriority w:val="1"/>
    <w:qFormat/>
    <w:rsid w:val="00EC2499"/>
  </w:style>
  <w:style w:type="character" w:customStyle="1" w:styleId="CharItalic">
    <w:name w:val="CharItalic"/>
    <w:basedOn w:val="OPCCharBase"/>
    <w:uiPriority w:val="1"/>
    <w:qFormat/>
    <w:rsid w:val="00EC2499"/>
    <w:rPr>
      <w:i/>
    </w:rPr>
  </w:style>
  <w:style w:type="character" w:customStyle="1" w:styleId="CharPartNo">
    <w:name w:val="CharPartNo"/>
    <w:basedOn w:val="OPCCharBase"/>
    <w:uiPriority w:val="1"/>
    <w:qFormat/>
    <w:rsid w:val="00EC2499"/>
  </w:style>
  <w:style w:type="character" w:customStyle="1" w:styleId="CharPartText">
    <w:name w:val="CharPartText"/>
    <w:basedOn w:val="OPCCharBase"/>
    <w:uiPriority w:val="1"/>
    <w:qFormat/>
    <w:rsid w:val="00EC2499"/>
  </w:style>
  <w:style w:type="character" w:customStyle="1" w:styleId="CharSectno">
    <w:name w:val="CharSectno"/>
    <w:basedOn w:val="OPCCharBase"/>
    <w:qFormat/>
    <w:rsid w:val="00EC2499"/>
  </w:style>
  <w:style w:type="character" w:customStyle="1" w:styleId="CharSubdNo">
    <w:name w:val="CharSubdNo"/>
    <w:basedOn w:val="OPCCharBase"/>
    <w:uiPriority w:val="1"/>
    <w:qFormat/>
    <w:rsid w:val="00EC2499"/>
  </w:style>
  <w:style w:type="character" w:customStyle="1" w:styleId="CharSubdText">
    <w:name w:val="CharSubdText"/>
    <w:basedOn w:val="OPCCharBase"/>
    <w:uiPriority w:val="1"/>
    <w:qFormat/>
    <w:rsid w:val="00EC2499"/>
  </w:style>
  <w:style w:type="paragraph" w:customStyle="1" w:styleId="CTA--">
    <w:name w:val="CTA --"/>
    <w:basedOn w:val="OPCParaBase"/>
    <w:next w:val="Normal"/>
    <w:rsid w:val="00EC249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C249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C249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C249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C249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C249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C249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C249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C249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C249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C249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C249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C249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C249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C249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C249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C249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C249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C249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C249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C249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C249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C249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C249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C249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C249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C249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C249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C249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C249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C249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C249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C249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C249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C249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C249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C249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C249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C249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C249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C249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C249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C249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C249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C249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C249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C249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C249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C249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C249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C249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C24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C249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C249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C249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C249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C249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C249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C249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C249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C249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C249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C249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C249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C249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C249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C249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C249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C249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C249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C249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C249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C2499"/>
    <w:rPr>
      <w:sz w:val="16"/>
    </w:rPr>
  </w:style>
  <w:style w:type="table" w:customStyle="1" w:styleId="CFlag">
    <w:name w:val="CFlag"/>
    <w:basedOn w:val="TableNormal"/>
    <w:uiPriority w:val="99"/>
    <w:rsid w:val="00EC249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EC2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C249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C249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C249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C249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C249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C249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C2499"/>
    <w:pPr>
      <w:spacing w:before="120"/>
    </w:pPr>
  </w:style>
  <w:style w:type="paragraph" w:customStyle="1" w:styleId="CompiledActNo">
    <w:name w:val="CompiledActNo"/>
    <w:basedOn w:val="OPCParaBase"/>
    <w:next w:val="Normal"/>
    <w:rsid w:val="00EC249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C249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C249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C249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C249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C249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C249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C249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C249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C249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C249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C249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C249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C249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C249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C249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C249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C2499"/>
  </w:style>
  <w:style w:type="character" w:customStyle="1" w:styleId="CharSubPartNoCASA">
    <w:name w:val="CharSubPartNo(CASA)"/>
    <w:basedOn w:val="OPCCharBase"/>
    <w:uiPriority w:val="1"/>
    <w:rsid w:val="00EC2499"/>
  </w:style>
  <w:style w:type="paragraph" w:customStyle="1" w:styleId="ENoteTTIndentHeadingSub">
    <w:name w:val="ENoteTTIndentHeadingSub"/>
    <w:aliases w:val="enTTHis"/>
    <w:basedOn w:val="OPCParaBase"/>
    <w:rsid w:val="00EC249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C249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C249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C249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C249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C24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C2499"/>
    <w:rPr>
      <w:sz w:val="22"/>
    </w:rPr>
  </w:style>
  <w:style w:type="paragraph" w:customStyle="1" w:styleId="SOTextNote">
    <w:name w:val="SO TextNote"/>
    <w:aliases w:val="sont"/>
    <w:basedOn w:val="SOText"/>
    <w:qFormat/>
    <w:rsid w:val="00EC249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C249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C2499"/>
    <w:rPr>
      <w:sz w:val="22"/>
    </w:rPr>
  </w:style>
  <w:style w:type="paragraph" w:customStyle="1" w:styleId="FileName">
    <w:name w:val="FileName"/>
    <w:basedOn w:val="Normal"/>
    <w:rsid w:val="00EC2499"/>
  </w:style>
  <w:style w:type="paragraph" w:customStyle="1" w:styleId="TableHeading">
    <w:name w:val="TableHeading"/>
    <w:aliases w:val="th"/>
    <w:basedOn w:val="OPCParaBase"/>
    <w:next w:val="Tabletext"/>
    <w:rsid w:val="00EC249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C249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C249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C249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C249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C249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C249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C249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C249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C24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C249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C249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C249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C249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C2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249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249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249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249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249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49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4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Elegant">
    <w:name w:val="Table Elegant"/>
    <w:basedOn w:val="TableNormal"/>
    <w:uiPriority w:val="99"/>
    <w:rsid w:val="0093757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249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4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4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4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4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4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4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4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4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C2499"/>
  </w:style>
  <w:style w:type="paragraph" w:customStyle="1" w:styleId="OPCParaBase">
    <w:name w:val="OPCParaBase"/>
    <w:qFormat/>
    <w:rsid w:val="00EC249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C249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C249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C249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C249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C249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C249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C249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C249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C249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C249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C2499"/>
  </w:style>
  <w:style w:type="paragraph" w:customStyle="1" w:styleId="Blocks">
    <w:name w:val="Blocks"/>
    <w:aliases w:val="bb"/>
    <w:basedOn w:val="OPCParaBase"/>
    <w:qFormat/>
    <w:rsid w:val="00EC249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C24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C249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C2499"/>
    <w:rPr>
      <w:i/>
    </w:rPr>
  </w:style>
  <w:style w:type="paragraph" w:customStyle="1" w:styleId="BoxList">
    <w:name w:val="BoxList"/>
    <w:aliases w:val="bl"/>
    <w:basedOn w:val="BoxText"/>
    <w:qFormat/>
    <w:rsid w:val="00EC249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C249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C249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C2499"/>
    <w:pPr>
      <w:ind w:left="1985" w:hanging="851"/>
    </w:pPr>
  </w:style>
  <w:style w:type="character" w:customStyle="1" w:styleId="CharAmPartNo">
    <w:name w:val="CharAmPartNo"/>
    <w:basedOn w:val="OPCCharBase"/>
    <w:qFormat/>
    <w:rsid w:val="00EC2499"/>
  </w:style>
  <w:style w:type="character" w:customStyle="1" w:styleId="CharAmPartText">
    <w:name w:val="CharAmPartText"/>
    <w:basedOn w:val="OPCCharBase"/>
    <w:qFormat/>
    <w:rsid w:val="00EC2499"/>
  </w:style>
  <w:style w:type="character" w:customStyle="1" w:styleId="CharAmSchNo">
    <w:name w:val="CharAmSchNo"/>
    <w:basedOn w:val="OPCCharBase"/>
    <w:qFormat/>
    <w:rsid w:val="00EC2499"/>
  </w:style>
  <w:style w:type="character" w:customStyle="1" w:styleId="CharAmSchText">
    <w:name w:val="CharAmSchText"/>
    <w:basedOn w:val="OPCCharBase"/>
    <w:qFormat/>
    <w:rsid w:val="00EC2499"/>
  </w:style>
  <w:style w:type="character" w:customStyle="1" w:styleId="CharBoldItalic">
    <w:name w:val="CharBoldItalic"/>
    <w:basedOn w:val="OPCCharBase"/>
    <w:uiPriority w:val="1"/>
    <w:qFormat/>
    <w:rsid w:val="00EC2499"/>
    <w:rPr>
      <w:b/>
      <w:i/>
    </w:rPr>
  </w:style>
  <w:style w:type="character" w:customStyle="1" w:styleId="CharChapNo">
    <w:name w:val="CharChapNo"/>
    <w:basedOn w:val="OPCCharBase"/>
    <w:uiPriority w:val="1"/>
    <w:qFormat/>
    <w:rsid w:val="00EC2499"/>
  </w:style>
  <w:style w:type="character" w:customStyle="1" w:styleId="CharChapText">
    <w:name w:val="CharChapText"/>
    <w:basedOn w:val="OPCCharBase"/>
    <w:uiPriority w:val="1"/>
    <w:qFormat/>
    <w:rsid w:val="00EC2499"/>
  </w:style>
  <w:style w:type="character" w:customStyle="1" w:styleId="CharDivNo">
    <w:name w:val="CharDivNo"/>
    <w:basedOn w:val="OPCCharBase"/>
    <w:uiPriority w:val="1"/>
    <w:qFormat/>
    <w:rsid w:val="00EC2499"/>
  </w:style>
  <w:style w:type="character" w:customStyle="1" w:styleId="CharDivText">
    <w:name w:val="CharDivText"/>
    <w:basedOn w:val="OPCCharBase"/>
    <w:uiPriority w:val="1"/>
    <w:qFormat/>
    <w:rsid w:val="00EC2499"/>
  </w:style>
  <w:style w:type="character" w:customStyle="1" w:styleId="CharItalic">
    <w:name w:val="CharItalic"/>
    <w:basedOn w:val="OPCCharBase"/>
    <w:uiPriority w:val="1"/>
    <w:qFormat/>
    <w:rsid w:val="00EC2499"/>
    <w:rPr>
      <w:i/>
    </w:rPr>
  </w:style>
  <w:style w:type="character" w:customStyle="1" w:styleId="CharPartNo">
    <w:name w:val="CharPartNo"/>
    <w:basedOn w:val="OPCCharBase"/>
    <w:uiPriority w:val="1"/>
    <w:qFormat/>
    <w:rsid w:val="00EC2499"/>
  </w:style>
  <w:style w:type="character" w:customStyle="1" w:styleId="CharPartText">
    <w:name w:val="CharPartText"/>
    <w:basedOn w:val="OPCCharBase"/>
    <w:uiPriority w:val="1"/>
    <w:qFormat/>
    <w:rsid w:val="00EC2499"/>
  </w:style>
  <w:style w:type="character" w:customStyle="1" w:styleId="CharSectno">
    <w:name w:val="CharSectno"/>
    <w:basedOn w:val="OPCCharBase"/>
    <w:qFormat/>
    <w:rsid w:val="00EC2499"/>
  </w:style>
  <w:style w:type="character" w:customStyle="1" w:styleId="CharSubdNo">
    <w:name w:val="CharSubdNo"/>
    <w:basedOn w:val="OPCCharBase"/>
    <w:uiPriority w:val="1"/>
    <w:qFormat/>
    <w:rsid w:val="00EC2499"/>
  </w:style>
  <w:style w:type="character" w:customStyle="1" w:styleId="CharSubdText">
    <w:name w:val="CharSubdText"/>
    <w:basedOn w:val="OPCCharBase"/>
    <w:uiPriority w:val="1"/>
    <w:qFormat/>
    <w:rsid w:val="00EC2499"/>
  </w:style>
  <w:style w:type="paragraph" w:customStyle="1" w:styleId="CTA--">
    <w:name w:val="CTA --"/>
    <w:basedOn w:val="OPCParaBase"/>
    <w:next w:val="Normal"/>
    <w:rsid w:val="00EC249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C249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C249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C249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C249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C249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C249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C249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C249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C249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C249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C249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C249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C249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C249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C249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C249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C249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C249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C249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C249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C249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C249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C249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C249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C249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C249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C249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C249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C249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C249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C249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C249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C249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C249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C249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C249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C249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C249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C249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C249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C249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C249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C249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C249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C249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C249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C249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C249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C249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C249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C24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C249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C249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C249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C249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C249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C249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C249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C249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C249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C249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C249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C249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C249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C249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C249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C249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C249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C249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C249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C249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C2499"/>
    <w:rPr>
      <w:sz w:val="16"/>
    </w:rPr>
  </w:style>
  <w:style w:type="table" w:customStyle="1" w:styleId="CFlag">
    <w:name w:val="CFlag"/>
    <w:basedOn w:val="TableNormal"/>
    <w:uiPriority w:val="99"/>
    <w:rsid w:val="00EC249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EC2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C249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C249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C249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C249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C249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C249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C2499"/>
    <w:pPr>
      <w:spacing w:before="120"/>
    </w:pPr>
  </w:style>
  <w:style w:type="paragraph" w:customStyle="1" w:styleId="CompiledActNo">
    <w:name w:val="CompiledActNo"/>
    <w:basedOn w:val="OPCParaBase"/>
    <w:next w:val="Normal"/>
    <w:rsid w:val="00EC249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C249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C249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C249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C249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C249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C249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C249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C249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C249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C249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C249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C249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C249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C249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C249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C249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C2499"/>
  </w:style>
  <w:style w:type="character" w:customStyle="1" w:styleId="CharSubPartNoCASA">
    <w:name w:val="CharSubPartNo(CASA)"/>
    <w:basedOn w:val="OPCCharBase"/>
    <w:uiPriority w:val="1"/>
    <w:rsid w:val="00EC2499"/>
  </w:style>
  <w:style w:type="paragraph" w:customStyle="1" w:styleId="ENoteTTIndentHeadingSub">
    <w:name w:val="ENoteTTIndentHeadingSub"/>
    <w:aliases w:val="enTTHis"/>
    <w:basedOn w:val="OPCParaBase"/>
    <w:rsid w:val="00EC249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C249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C249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C249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C249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C24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C2499"/>
    <w:rPr>
      <w:sz w:val="22"/>
    </w:rPr>
  </w:style>
  <w:style w:type="paragraph" w:customStyle="1" w:styleId="SOTextNote">
    <w:name w:val="SO TextNote"/>
    <w:aliases w:val="sont"/>
    <w:basedOn w:val="SOText"/>
    <w:qFormat/>
    <w:rsid w:val="00EC249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C249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C2499"/>
    <w:rPr>
      <w:sz w:val="22"/>
    </w:rPr>
  </w:style>
  <w:style w:type="paragraph" w:customStyle="1" w:styleId="FileName">
    <w:name w:val="FileName"/>
    <w:basedOn w:val="Normal"/>
    <w:rsid w:val="00EC2499"/>
  </w:style>
  <w:style w:type="paragraph" w:customStyle="1" w:styleId="TableHeading">
    <w:name w:val="TableHeading"/>
    <w:aliases w:val="th"/>
    <w:basedOn w:val="OPCParaBase"/>
    <w:next w:val="Tabletext"/>
    <w:rsid w:val="00EC249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C249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C249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C249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C249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C249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C249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C249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C249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C24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C249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C249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C249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C249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C2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249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249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249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249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249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49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4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Elegant">
    <w:name w:val="Table Elegant"/>
    <w:basedOn w:val="TableNormal"/>
    <w:uiPriority w:val="99"/>
    <w:rsid w:val="0093757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02B8-BF6D-4E52-B0E7-E8A598E9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9</Pages>
  <Words>1462</Words>
  <Characters>7532</Characters>
  <Application>Microsoft Office Word</Application>
  <DocSecurity>0</DocSecurity>
  <PresentationFormat/>
  <Lines>269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2017-10-04T07:21:00Z</cp:lastPrinted>
  <dcterms:created xsi:type="dcterms:W3CDTF">2017-10-12T05:13:00Z</dcterms:created>
  <dcterms:modified xsi:type="dcterms:W3CDTF">2017-10-12T05:13:00Z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Student Assistance (Education Institutions and Courses) Amendment Determination 2017 (No. 3)</vt:lpwstr>
  </property>
  <property fmtid="{D5CDD505-2E9C-101B-9397-08002B2CF9AE}" pid="4" name="Class">
    <vt:lpwstr>Determination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OPC62944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DateMade">
    <vt:lpwstr>11 October 2017</vt:lpwstr>
  </property>
</Properties>
</file>