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D3FEC" w:rsidRDefault="00193461" w:rsidP="0020300C">
      <w:pPr>
        <w:rPr>
          <w:sz w:val="28"/>
        </w:rPr>
      </w:pPr>
      <w:r w:rsidRPr="002D3FEC">
        <w:rPr>
          <w:noProof/>
          <w:lang w:eastAsia="en-AU"/>
        </w:rPr>
        <w:drawing>
          <wp:inline distT="0" distB="0" distL="0" distR="0" wp14:anchorId="0F11BC53" wp14:editId="367283A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D3FEC" w:rsidRDefault="0048364F" w:rsidP="0048364F">
      <w:pPr>
        <w:rPr>
          <w:sz w:val="19"/>
        </w:rPr>
      </w:pPr>
    </w:p>
    <w:p w:rsidR="0048364F" w:rsidRPr="002D3FEC" w:rsidRDefault="00DB671D" w:rsidP="0048364F">
      <w:pPr>
        <w:pStyle w:val="ShortT"/>
      </w:pPr>
      <w:r w:rsidRPr="002D3FEC">
        <w:t>Norfolk Island Continued Laws Amendment (</w:t>
      </w:r>
      <w:r w:rsidR="004D18C9" w:rsidRPr="002D3FEC">
        <w:t>2017 Measures No.</w:t>
      </w:r>
      <w:r w:rsidR="002D3FEC" w:rsidRPr="002D3FEC">
        <w:t> </w:t>
      </w:r>
      <w:r w:rsidR="004D18C9" w:rsidRPr="002D3FEC">
        <w:t>2</w:t>
      </w:r>
      <w:r w:rsidRPr="002D3FEC">
        <w:t>) Ordinance 2017</w:t>
      </w:r>
    </w:p>
    <w:p w:rsidR="00DB671D" w:rsidRPr="002D3FEC" w:rsidRDefault="00DB671D" w:rsidP="007517B8">
      <w:pPr>
        <w:pStyle w:val="SignCoverPageStart"/>
        <w:spacing w:before="240"/>
        <w:rPr>
          <w:szCs w:val="22"/>
        </w:rPr>
      </w:pPr>
      <w:r w:rsidRPr="002D3FEC">
        <w:rPr>
          <w:szCs w:val="22"/>
        </w:rPr>
        <w:t>I, General the Honourable Sir Peter Cosgrove AK MC (</w:t>
      </w:r>
      <w:proofErr w:type="spellStart"/>
      <w:r w:rsidRPr="002D3FEC">
        <w:rPr>
          <w:szCs w:val="22"/>
        </w:rPr>
        <w:t>Ret’d</w:t>
      </w:r>
      <w:proofErr w:type="spellEnd"/>
      <w:r w:rsidRPr="002D3FEC">
        <w:rPr>
          <w:szCs w:val="22"/>
        </w:rPr>
        <w:t xml:space="preserve">), </w:t>
      </w:r>
      <w:r w:rsidR="002D3FEC" w:rsidRPr="002D3FEC">
        <w:rPr>
          <w:szCs w:val="22"/>
        </w:rPr>
        <w:t>Governor</w:t>
      </w:r>
      <w:r w:rsidR="002D3FEC">
        <w:rPr>
          <w:szCs w:val="22"/>
        </w:rPr>
        <w:noBreakHyphen/>
      </w:r>
      <w:r w:rsidR="002D3FEC" w:rsidRPr="002D3FEC">
        <w:rPr>
          <w:szCs w:val="22"/>
        </w:rPr>
        <w:t>General</w:t>
      </w:r>
      <w:r w:rsidRPr="002D3FEC">
        <w:rPr>
          <w:szCs w:val="22"/>
        </w:rPr>
        <w:t xml:space="preserve"> of the Commonwealth of Australia, acting with the advice of the Federal Executive Council, make the following Ordinance.</w:t>
      </w:r>
    </w:p>
    <w:p w:rsidR="00DB671D" w:rsidRPr="002D3FEC" w:rsidRDefault="00DB671D" w:rsidP="007517B8">
      <w:pPr>
        <w:keepNext/>
        <w:spacing w:before="720" w:line="240" w:lineRule="atLeast"/>
        <w:ind w:right="397"/>
        <w:jc w:val="both"/>
        <w:rPr>
          <w:szCs w:val="22"/>
        </w:rPr>
      </w:pPr>
      <w:r w:rsidRPr="002D3FEC">
        <w:rPr>
          <w:szCs w:val="22"/>
        </w:rPr>
        <w:t xml:space="preserve">Dated </w:t>
      </w:r>
      <w:r w:rsidRPr="002D3FEC">
        <w:rPr>
          <w:szCs w:val="22"/>
        </w:rPr>
        <w:fldChar w:fldCharType="begin"/>
      </w:r>
      <w:r w:rsidRPr="002D3FEC">
        <w:rPr>
          <w:szCs w:val="22"/>
        </w:rPr>
        <w:instrText xml:space="preserve"> DOCPROPERTY  DateMade </w:instrText>
      </w:r>
      <w:r w:rsidRPr="002D3FEC">
        <w:rPr>
          <w:szCs w:val="22"/>
        </w:rPr>
        <w:fldChar w:fldCharType="separate"/>
      </w:r>
      <w:r w:rsidR="00CC609B">
        <w:rPr>
          <w:szCs w:val="22"/>
        </w:rPr>
        <w:t>16 October 2017</w:t>
      </w:r>
      <w:r w:rsidRPr="002D3FEC">
        <w:rPr>
          <w:szCs w:val="22"/>
        </w:rPr>
        <w:fldChar w:fldCharType="end"/>
      </w:r>
    </w:p>
    <w:p w:rsidR="00DB671D" w:rsidRPr="002D3FEC" w:rsidRDefault="00DB671D" w:rsidP="007517B8">
      <w:pPr>
        <w:keepNext/>
        <w:tabs>
          <w:tab w:val="left" w:pos="3402"/>
        </w:tabs>
        <w:spacing w:before="1080" w:line="300" w:lineRule="atLeast"/>
        <w:ind w:left="397" w:right="397"/>
        <w:jc w:val="right"/>
        <w:rPr>
          <w:szCs w:val="22"/>
        </w:rPr>
      </w:pPr>
      <w:r w:rsidRPr="002D3FEC">
        <w:rPr>
          <w:szCs w:val="22"/>
        </w:rPr>
        <w:t>Peter Cosgrove</w:t>
      </w:r>
    </w:p>
    <w:p w:rsidR="00DB671D" w:rsidRPr="002D3FEC" w:rsidRDefault="002D3FEC" w:rsidP="007517B8">
      <w:pPr>
        <w:keepNext/>
        <w:tabs>
          <w:tab w:val="left" w:pos="3402"/>
        </w:tabs>
        <w:spacing w:line="300" w:lineRule="atLeast"/>
        <w:ind w:left="397" w:right="397"/>
        <w:jc w:val="right"/>
        <w:rPr>
          <w:szCs w:val="22"/>
        </w:rPr>
      </w:pPr>
      <w:r w:rsidRPr="002D3FEC">
        <w:rPr>
          <w:szCs w:val="22"/>
        </w:rPr>
        <w:t>Governor</w:t>
      </w:r>
      <w:r>
        <w:rPr>
          <w:szCs w:val="22"/>
        </w:rPr>
        <w:noBreakHyphen/>
      </w:r>
      <w:r w:rsidRPr="002D3FEC">
        <w:rPr>
          <w:szCs w:val="22"/>
        </w:rPr>
        <w:t>General</w:t>
      </w:r>
    </w:p>
    <w:p w:rsidR="00DB671D" w:rsidRPr="002D3FEC" w:rsidRDefault="00DB671D" w:rsidP="007517B8">
      <w:pPr>
        <w:keepNext/>
        <w:tabs>
          <w:tab w:val="left" w:pos="3402"/>
        </w:tabs>
        <w:spacing w:before="840" w:after="1080" w:line="300" w:lineRule="atLeast"/>
        <w:ind w:right="397"/>
        <w:rPr>
          <w:szCs w:val="22"/>
        </w:rPr>
      </w:pPr>
      <w:r w:rsidRPr="002D3FEC">
        <w:rPr>
          <w:szCs w:val="22"/>
        </w:rPr>
        <w:t>By His Excellency’s Command</w:t>
      </w:r>
    </w:p>
    <w:p w:rsidR="00DB671D" w:rsidRPr="002D3FEC" w:rsidRDefault="00DB671D" w:rsidP="007517B8">
      <w:pPr>
        <w:keepNext/>
        <w:tabs>
          <w:tab w:val="left" w:pos="3402"/>
        </w:tabs>
        <w:spacing w:before="480" w:line="300" w:lineRule="atLeast"/>
        <w:ind w:right="397"/>
        <w:rPr>
          <w:szCs w:val="22"/>
        </w:rPr>
      </w:pPr>
      <w:r w:rsidRPr="002D3FEC">
        <w:rPr>
          <w:szCs w:val="22"/>
        </w:rPr>
        <w:t>Fiona Nash</w:t>
      </w:r>
    </w:p>
    <w:p w:rsidR="00DB671D" w:rsidRPr="002D3FEC" w:rsidRDefault="00DB671D" w:rsidP="007517B8">
      <w:pPr>
        <w:pStyle w:val="SignCoverPageEnd"/>
        <w:rPr>
          <w:szCs w:val="22"/>
        </w:rPr>
      </w:pPr>
      <w:r w:rsidRPr="002D3FEC">
        <w:rPr>
          <w:szCs w:val="22"/>
        </w:rPr>
        <w:t>Minister for Local Government and Territories</w:t>
      </w:r>
    </w:p>
    <w:p w:rsidR="00DB671D" w:rsidRPr="002D3FEC" w:rsidRDefault="00DB671D" w:rsidP="007517B8"/>
    <w:p w:rsidR="0048364F" w:rsidRPr="002D3FEC" w:rsidRDefault="0048364F" w:rsidP="0048364F">
      <w:pPr>
        <w:pStyle w:val="Header"/>
        <w:tabs>
          <w:tab w:val="clear" w:pos="4150"/>
          <w:tab w:val="clear" w:pos="8307"/>
        </w:tabs>
      </w:pPr>
      <w:r w:rsidRPr="002D3FEC">
        <w:rPr>
          <w:rStyle w:val="CharAmSchNo"/>
        </w:rPr>
        <w:t xml:space="preserve"> </w:t>
      </w:r>
      <w:r w:rsidRPr="002D3FEC">
        <w:rPr>
          <w:rStyle w:val="CharAmSchText"/>
        </w:rPr>
        <w:t xml:space="preserve"> </w:t>
      </w:r>
    </w:p>
    <w:p w:rsidR="0048364F" w:rsidRPr="002D3FEC" w:rsidRDefault="0048364F" w:rsidP="0048364F">
      <w:pPr>
        <w:pStyle w:val="Header"/>
        <w:tabs>
          <w:tab w:val="clear" w:pos="4150"/>
          <w:tab w:val="clear" w:pos="8307"/>
        </w:tabs>
      </w:pPr>
      <w:r w:rsidRPr="002D3FEC">
        <w:rPr>
          <w:rStyle w:val="CharAmPartNo"/>
        </w:rPr>
        <w:t xml:space="preserve"> </w:t>
      </w:r>
      <w:r w:rsidRPr="002D3FEC">
        <w:rPr>
          <w:rStyle w:val="CharAmPartText"/>
        </w:rPr>
        <w:t xml:space="preserve"> </w:t>
      </w:r>
    </w:p>
    <w:p w:rsidR="0048364F" w:rsidRPr="002D3FEC" w:rsidRDefault="0048364F" w:rsidP="0048364F">
      <w:pPr>
        <w:sectPr w:rsidR="0048364F" w:rsidRPr="002D3FEC" w:rsidSect="00E8619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2D3FEC" w:rsidRDefault="0048364F" w:rsidP="00DE1632">
      <w:pPr>
        <w:rPr>
          <w:sz w:val="36"/>
        </w:rPr>
      </w:pPr>
      <w:r w:rsidRPr="002D3FEC">
        <w:rPr>
          <w:sz w:val="36"/>
        </w:rPr>
        <w:lastRenderedPageBreak/>
        <w:t>Contents</w:t>
      </w:r>
    </w:p>
    <w:p w:rsidR="001A302C" w:rsidRPr="002D3FEC" w:rsidRDefault="001A302C">
      <w:pPr>
        <w:pStyle w:val="TOC5"/>
        <w:rPr>
          <w:rFonts w:asciiTheme="minorHAnsi" w:eastAsiaTheme="minorEastAsia" w:hAnsiTheme="minorHAnsi" w:cstheme="minorBidi"/>
          <w:noProof/>
          <w:kern w:val="0"/>
          <w:sz w:val="22"/>
          <w:szCs w:val="22"/>
        </w:rPr>
      </w:pPr>
      <w:r w:rsidRPr="002D3FEC">
        <w:fldChar w:fldCharType="begin"/>
      </w:r>
      <w:r w:rsidRPr="002D3FEC">
        <w:instrText xml:space="preserve"> TOC \o "1-9" </w:instrText>
      </w:r>
      <w:r w:rsidRPr="002D3FEC">
        <w:fldChar w:fldCharType="separate"/>
      </w:r>
      <w:r w:rsidRPr="002D3FEC">
        <w:rPr>
          <w:noProof/>
        </w:rPr>
        <w:t>1</w:t>
      </w:r>
      <w:r w:rsidRPr="002D3FEC">
        <w:rPr>
          <w:noProof/>
        </w:rPr>
        <w:tab/>
        <w:t>Name</w:t>
      </w:r>
      <w:r w:rsidRPr="002D3FEC">
        <w:rPr>
          <w:noProof/>
        </w:rPr>
        <w:tab/>
      </w:r>
      <w:r w:rsidRPr="002D3FEC">
        <w:rPr>
          <w:noProof/>
        </w:rPr>
        <w:fldChar w:fldCharType="begin"/>
      </w:r>
      <w:r w:rsidRPr="002D3FEC">
        <w:rPr>
          <w:noProof/>
        </w:rPr>
        <w:instrText xml:space="preserve"> PAGEREF _Toc494964190 \h </w:instrText>
      </w:r>
      <w:r w:rsidRPr="002D3FEC">
        <w:rPr>
          <w:noProof/>
        </w:rPr>
      </w:r>
      <w:r w:rsidRPr="002D3FEC">
        <w:rPr>
          <w:noProof/>
        </w:rPr>
        <w:fldChar w:fldCharType="separate"/>
      </w:r>
      <w:r w:rsidR="00CC609B">
        <w:rPr>
          <w:noProof/>
        </w:rPr>
        <w:t>1</w:t>
      </w:r>
      <w:r w:rsidRPr="002D3FEC">
        <w:rPr>
          <w:noProof/>
        </w:rPr>
        <w:fldChar w:fldCharType="end"/>
      </w:r>
    </w:p>
    <w:p w:rsidR="001A302C" w:rsidRPr="002D3FEC" w:rsidRDefault="001A302C">
      <w:pPr>
        <w:pStyle w:val="TOC5"/>
        <w:rPr>
          <w:rFonts w:asciiTheme="minorHAnsi" w:eastAsiaTheme="minorEastAsia" w:hAnsiTheme="minorHAnsi" w:cstheme="minorBidi"/>
          <w:noProof/>
          <w:kern w:val="0"/>
          <w:sz w:val="22"/>
          <w:szCs w:val="22"/>
        </w:rPr>
      </w:pPr>
      <w:r w:rsidRPr="002D3FEC">
        <w:rPr>
          <w:noProof/>
        </w:rPr>
        <w:t>2</w:t>
      </w:r>
      <w:r w:rsidRPr="002D3FEC">
        <w:rPr>
          <w:noProof/>
        </w:rPr>
        <w:tab/>
        <w:t>Commencement</w:t>
      </w:r>
      <w:r w:rsidRPr="002D3FEC">
        <w:rPr>
          <w:noProof/>
        </w:rPr>
        <w:tab/>
      </w:r>
      <w:r w:rsidRPr="002D3FEC">
        <w:rPr>
          <w:noProof/>
        </w:rPr>
        <w:fldChar w:fldCharType="begin"/>
      </w:r>
      <w:r w:rsidRPr="002D3FEC">
        <w:rPr>
          <w:noProof/>
        </w:rPr>
        <w:instrText xml:space="preserve"> PAGEREF _Toc494964191 \h </w:instrText>
      </w:r>
      <w:r w:rsidRPr="002D3FEC">
        <w:rPr>
          <w:noProof/>
        </w:rPr>
      </w:r>
      <w:r w:rsidRPr="002D3FEC">
        <w:rPr>
          <w:noProof/>
        </w:rPr>
        <w:fldChar w:fldCharType="separate"/>
      </w:r>
      <w:r w:rsidR="00CC609B">
        <w:rPr>
          <w:noProof/>
        </w:rPr>
        <w:t>1</w:t>
      </w:r>
      <w:r w:rsidRPr="002D3FEC">
        <w:rPr>
          <w:noProof/>
        </w:rPr>
        <w:fldChar w:fldCharType="end"/>
      </w:r>
    </w:p>
    <w:p w:rsidR="001A302C" w:rsidRPr="002D3FEC" w:rsidRDefault="001A302C">
      <w:pPr>
        <w:pStyle w:val="TOC5"/>
        <w:rPr>
          <w:rFonts w:asciiTheme="minorHAnsi" w:eastAsiaTheme="minorEastAsia" w:hAnsiTheme="minorHAnsi" w:cstheme="minorBidi"/>
          <w:noProof/>
          <w:kern w:val="0"/>
          <w:sz w:val="22"/>
          <w:szCs w:val="22"/>
        </w:rPr>
      </w:pPr>
      <w:r w:rsidRPr="002D3FEC">
        <w:rPr>
          <w:noProof/>
        </w:rPr>
        <w:t>3</w:t>
      </w:r>
      <w:r w:rsidRPr="002D3FEC">
        <w:rPr>
          <w:noProof/>
        </w:rPr>
        <w:tab/>
        <w:t>Authority</w:t>
      </w:r>
      <w:r w:rsidRPr="002D3FEC">
        <w:rPr>
          <w:noProof/>
        </w:rPr>
        <w:tab/>
      </w:r>
      <w:r w:rsidRPr="002D3FEC">
        <w:rPr>
          <w:noProof/>
        </w:rPr>
        <w:fldChar w:fldCharType="begin"/>
      </w:r>
      <w:r w:rsidRPr="002D3FEC">
        <w:rPr>
          <w:noProof/>
        </w:rPr>
        <w:instrText xml:space="preserve"> PAGEREF _Toc494964192 \h </w:instrText>
      </w:r>
      <w:r w:rsidRPr="002D3FEC">
        <w:rPr>
          <w:noProof/>
        </w:rPr>
      </w:r>
      <w:r w:rsidRPr="002D3FEC">
        <w:rPr>
          <w:noProof/>
        </w:rPr>
        <w:fldChar w:fldCharType="separate"/>
      </w:r>
      <w:r w:rsidR="00CC609B">
        <w:rPr>
          <w:noProof/>
        </w:rPr>
        <w:t>1</w:t>
      </w:r>
      <w:r w:rsidRPr="002D3FEC">
        <w:rPr>
          <w:noProof/>
        </w:rPr>
        <w:fldChar w:fldCharType="end"/>
      </w:r>
    </w:p>
    <w:p w:rsidR="001A302C" w:rsidRPr="002D3FEC" w:rsidRDefault="001A302C">
      <w:pPr>
        <w:pStyle w:val="TOC5"/>
        <w:rPr>
          <w:rFonts w:asciiTheme="minorHAnsi" w:eastAsiaTheme="minorEastAsia" w:hAnsiTheme="minorHAnsi" w:cstheme="minorBidi"/>
          <w:noProof/>
          <w:kern w:val="0"/>
          <w:sz w:val="22"/>
          <w:szCs w:val="22"/>
        </w:rPr>
      </w:pPr>
      <w:r w:rsidRPr="002D3FEC">
        <w:rPr>
          <w:noProof/>
        </w:rPr>
        <w:t>4</w:t>
      </w:r>
      <w:r w:rsidRPr="002D3FEC">
        <w:rPr>
          <w:noProof/>
        </w:rPr>
        <w:tab/>
        <w:t>Schedules</w:t>
      </w:r>
      <w:r w:rsidRPr="002D3FEC">
        <w:rPr>
          <w:noProof/>
        </w:rPr>
        <w:tab/>
      </w:r>
      <w:r w:rsidRPr="002D3FEC">
        <w:rPr>
          <w:noProof/>
        </w:rPr>
        <w:fldChar w:fldCharType="begin"/>
      </w:r>
      <w:r w:rsidRPr="002D3FEC">
        <w:rPr>
          <w:noProof/>
        </w:rPr>
        <w:instrText xml:space="preserve"> PAGEREF _Toc494964193 \h </w:instrText>
      </w:r>
      <w:r w:rsidRPr="002D3FEC">
        <w:rPr>
          <w:noProof/>
        </w:rPr>
      </w:r>
      <w:r w:rsidRPr="002D3FEC">
        <w:rPr>
          <w:noProof/>
        </w:rPr>
        <w:fldChar w:fldCharType="separate"/>
      </w:r>
      <w:r w:rsidR="00CC609B">
        <w:rPr>
          <w:noProof/>
        </w:rPr>
        <w:t>1</w:t>
      </w:r>
      <w:r w:rsidRPr="002D3FEC">
        <w:rPr>
          <w:noProof/>
        </w:rPr>
        <w:fldChar w:fldCharType="end"/>
      </w:r>
    </w:p>
    <w:p w:rsidR="001A302C" w:rsidRPr="002D3FEC" w:rsidRDefault="001A302C">
      <w:pPr>
        <w:pStyle w:val="TOC6"/>
        <w:rPr>
          <w:rFonts w:asciiTheme="minorHAnsi" w:eastAsiaTheme="minorEastAsia" w:hAnsiTheme="minorHAnsi" w:cstheme="minorBidi"/>
          <w:b w:val="0"/>
          <w:noProof/>
          <w:kern w:val="0"/>
          <w:sz w:val="22"/>
          <w:szCs w:val="22"/>
        </w:rPr>
      </w:pPr>
      <w:r w:rsidRPr="002D3FEC">
        <w:rPr>
          <w:noProof/>
        </w:rPr>
        <w:t>Schedule</w:t>
      </w:r>
      <w:r w:rsidR="002D3FEC" w:rsidRPr="002D3FEC">
        <w:rPr>
          <w:noProof/>
        </w:rPr>
        <w:t> </w:t>
      </w:r>
      <w:r w:rsidRPr="002D3FEC">
        <w:rPr>
          <w:noProof/>
        </w:rPr>
        <w:t>1—Norfolk Island Airport</w:t>
      </w:r>
      <w:r w:rsidRPr="002D3FEC">
        <w:rPr>
          <w:b w:val="0"/>
          <w:noProof/>
          <w:sz w:val="18"/>
        </w:rPr>
        <w:tab/>
      </w:r>
      <w:r w:rsidRPr="002D3FEC">
        <w:rPr>
          <w:b w:val="0"/>
          <w:noProof/>
          <w:sz w:val="18"/>
        </w:rPr>
        <w:fldChar w:fldCharType="begin"/>
      </w:r>
      <w:r w:rsidRPr="002D3FEC">
        <w:rPr>
          <w:b w:val="0"/>
          <w:noProof/>
          <w:sz w:val="18"/>
        </w:rPr>
        <w:instrText xml:space="preserve"> PAGEREF _Toc494964194 \h </w:instrText>
      </w:r>
      <w:r w:rsidRPr="002D3FEC">
        <w:rPr>
          <w:b w:val="0"/>
          <w:noProof/>
          <w:sz w:val="18"/>
        </w:rPr>
      </w:r>
      <w:r w:rsidRPr="002D3FEC">
        <w:rPr>
          <w:b w:val="0"/>
          <w:noProof/>
          <w:sz w:val="18"/>
        </w:rPr>
        <w:fldChar w:fldCharType="separate"/>
      </w:r>
      <w:r w:rsidR="00CC609B">
        <w:rPr>
          <w:b w:val="0"/>
          <w:noProof/>
          <w:sz w:val="18"/>
        </w:rPr>
        <w:t>2</w:t>
      </w:r>
      <w:r w:rsidRPr="002D3FEC">
        <w:rPr>
          <w:b w:val="0"/>
          <w:noProof/>
          <w:sz w:val="18"/>
        </w:rPr>
        <w:fldChar w:fldCharType="end"/>
      </w:r>
    </w:p>
    <w:p w:rsidR="001A302C" w:rsidRPr="002D3FEC" w:rsidRDefault="001A302C">
      <w:pPr>
        <w:pStyle w:val="TOC9"/>
        <w:rPr>
          <w:rFonts w:asciiTheme="minorHAnsi" w:eastAsiaTheme="minorEastAsia" w:hAnsiTheme="minorHAnsi" w:cstheme="minorBidi"/>
          <w:i w:val="0"/>
          <w:noProof/>
          <w:kern w:val="0"/>
          <w:sz w:val="22"/>
          <w:szCs w:val="22"/>
        </w:rPr>
      </w:pPr>
      <w:r w:rsidRPr="002D3FEC">
        <w:rPr>
          <w:noProof/>
        </w:rPr>
        <w:t>Norfolk Island Continued Laws Ordinance 2015</w:t>
      </w:r>
      <w:r w:rsidRPr="002D3FEC">
        <w:rPr>
          <w:i w:val="0"/>
          <w:noProof/>
          <w:sz w:val="18"/>
        </w:rPr>
        <w:tab/>
      </w:r>
      <w:r w:rsidRPr="002D3FEC">
        <w:rPr>
          <w:i w:val="0"/>
          <w:noProof/>
          <w:sz w:val="18"/>
        </w:rPr>
        <w:fldChar w:fldCharType="begin"/>
      </w:r>
      <w:r w:rsidRPr="002D3FEC">
        <w:rPr>
          <w:i w:val="0"/>
          <w:noProof/>
          <w:sz w:val="18"/>
        </w:rPr>
        <w:instrText xml:space="preserve"> PAGEREF _Toc494964195 \h </w:instrText>
      </w:r>
      <w:r w:rsidRPr="002D3FEC">
        <w:rPr>
          <w:i w:val="0"/>
          <w:noProof/>
          <w:sz w:val="18"/>
        </w:rPr>
      </w:r>
      <w:r w:rsidRPr="002D3FEC">
        <w:rPr>
          <w:i w:val="0"/>
          <w:noProof/>
          <w:sz w:val="18"/>
        </w:rPr>
        <w:fldChar w:fldCharType="separate"/>
      </w:r>
      <w:r w:rsidR="00CC609B">
        <w:rPr>
          <w:i w:val="0"/>
          <w:noProof/>
          <w:sz w:val="18"/>
        </w:rPr>
        <w:t>2</w:t>
      </w:r>
      <w:r w:rsidRPr="002D3FEC">
        <w:rPr>
          <w:i w:val="0"/>
          <w:noProof/>
          <w:sz w:val="18"/>
        </w:rPr>
        <w:fldChar w:fldCharType="end"/>
      </w:r>
    </w:p>
    <w:p w:rsidR="001A302C" w:rsidRPr="002D3FEC" w:rsidRDefault="001A302C">
      <w:pPr>
        <w:pStyle w:val="TOC6"/>
        <w:rPr>
          <w:rFonts w:asciiTheme="minorHAnsi" w:eastAsiaTheme="minorEastAsia" w:hAnsiTheme="minorHAnsi" w:cstheme="minorBidi"/>
          <w:b w:val="0"/>
          <w:noProof/>
          <w:kern w:val="0"/>
          <w:sz w:val="22"/>
          <w:szCs w:val="22"/>
        </w:rPr>
      </w:pPr>
      <w:r w:rsidRPr="002D3FEC">
        <w:rPr>
          <w:noProof/>
        </w:rPr>
        <w:t>Schedule</w:t>
      </w:r>
      <w:r w:rsidR="002D3FEC" w:rsidRPr="002D3FEC">
        <w:rPr>
          <w:noProof/>
        </w:rPr>
        <w:t> </w:t>
      </w:r>
      <w:r w:rsidRPr="002D3FEC">
        <w:rPr>
          <w:noProof/>
        </w:rPr>
        <w:t>2—Absentee landowners levy</w:t>
      </w:r>
      <w:r w:rsidRPr="002D3FEC">
        <w:rPr>
          <w:b w:val="0"/>
          <w:noProof/>
          <w:sz w:val="18"/>
        </w:rPr>
        <w:tab/>
      </w:r>
      <w:r w:rsidRPr="002D3FEC">
        <w:rPr>
          <w:b w:val="0"/>
          <w:noProof/>
          <w:sz w:val="18"/>
        </w:rPr>
        <w:fldChar w:fldCharType="begin"/>
      </w:r>
      <w:r w:rsidRPr="002D3FEC">
        <w:rPr>
          <w:b w:val="0"/>
          <w:noProof/>
          <w:sz w:val="18"/>
        </w:rPr>
        <w:instrText xml:space="preserve"> PAGEREF _Toc494964196 \h </w:instrText>
      </w:r>
      <w:r w:rsidRPr="002D3FEC">
        <w:rPr>
          <w:b w:val="0"/>
          <w:noProof/>
          <w:sz w:val="18"/>
        </w:rPr>
      </w:r>
      <w:r w:rsidRPr="002D3FEC">
        <w:rPr>
          <w:b w:val="0"/>
          <w:noProof/>
          <w:sz w:val="18"/>
        </w:rPr>
        <w:fldChar w:fldCharType="separate"/>
      </w:r>
      <w:r w:rsidR="00CC609B">
        <w:rPr>
          <w:b w:val="0"/>
          <w:noProof/>
          <w:sz w:val="18"/>
        </w:rPr>
        <w:t>5</w:t>
      </w:r>
      <w:r w:rsidRPr="002D3FEC">
        <w:rPr>
          <w:b w:val="0"/>
          <w:noProof/>
          <w:sz w:val="18"/>
        </w:rPr>
        <w:fldChar w:fldCharType="end"/>
      </w:r>
    </w:p>
    <w:p w:rsidR="001A302C" w:rsidRPr="002D3FEC" w:rsidRDefault="001A302C">
      <w:pPr>
        <w:pStyle w:val="TOC9"/>
        <w:rPr>
          <w:rFonts w:asciiTheme="minorHAnsi" w:eastAsiaTheme="minorEastAsia" w:hAnsiTheme="minorHAnsi" w:cstheme="minorBidi"/>
          <w:i w:val="0"/>
          <w:noProof/>
          <w:kern w:val="0"/>
          <w:sz w:val="22"/>
          <w:szCs w:val="22"/>
        </w:rPr>
      </w:pPr>
      <w:r w:rsidRPr="002D3FEC">
        <w:rPr>
          <w:noProof/>
        </w:rPr>
        <w:t>Norfolk Island Continued Laws Ordinance 2015</w:t>
      </w:r>
      <w:r w:rsidRPr="002D3FEC">
        <w:rPr>
          <w:i w:val="0"/>
          <w:noProof/>
          <w:sz w:val="18"/>
        </w:rPr>
        <w:tab/>
      </w:r>
      <w:r w:rsidRPr="002D3FEC">
        <w:rPr>
          <w:i w:val="0"/>
          <w:noProof/>
          <w:sz w:val="18"/>
        </w:rPr>
        <w:fldChar w:fldCharType="begin"/>
      </w:r>
      <w:r w:rsidRPr="002D3FEC">
        <w:rPr>
          <w:i w:val="0"/>
          <w:noProof/>
          <w:sz w:val="18"/>
        </w:rPr>
        <w:instrText xml:space="preserve"> PAGEREF _Toc494964197 \h </w:instrText>
      </w:r>
      <w:r w:rsidRPr="002D3FEC">
        <w:rPr>
          <w:i w:val="0"/>
          <w:noProof/>
          <w:sz w:val="18"/>
        </w:rPr>
      </w:r>
      <w:r w:rsidRPr="002D3FEC">
        <w:rPr>
          <w:i w:val="0"/>
          <w:noProof/>
          <w:sz w:val="18"/>
        </w:rPr>
        <w:fldChar w:fldCharType="separate"/>
      </w:r>
      <w:r w:rsidR="00CC609B">
        <w:rPr>
          <w:i w:val="0"/>
          <w:noProof/>
          <w:sz w:val="18"/>
        </w:rPr>
        <w:t>5</w:t>
      </w:r>
      <w:r w:rsidRPr="002D3FEC">
        <w:rPr>
          <w:i w:val="0"/>
          <w:noProof/>
          <w:sz w:val="18"/>
        </w:rPr>
        <w:fldChar w:fldCharType="end"/>
      </w:r>
    </w:p>
    <w:p w:rsidR="001A302C" w:rsidRPr="002D3FEC" w:rsidRDefault="001A302C">
      <w:pPr>
        <w:pStyle w:val="TOC6"/>
        <w:rPr>
          <w:rFonts w:asciiTheme="minorHAnsi" w:eastAsiaTheme="minorEastAsia" w:hAnsiTheme="minorHAnsi" w:cstheme="minorBidi"/>
          <w:b w:val="0"/>
          <w:noProof/>
          <w:kern w:val="0"/>
          <w:sz w:val="22"/>
          <w:szCs w:val="22"/>
        </w:rPr>
      </w:pPr>
      <w:r w:rsidRPr="002D3FEC">
        <w:rPr>
          <w:noProof/>
        </w:rPr>
        <w:t>Schedule</w:t>
      </w:r>
      <w:r w:rsidR="002D3FEC" w:rsidRPr="002D3FEC">
        <w:rPr>
          <w:noProof/>
        </w:rPr>
        <w:t> </w:t>
      </w:r>
      <w:r w:rsidRPr="002D3FEC">
        <w:rPr>
          <w:noProof/>
        </w:rPr>
        <w:t>3—Norfolk Island Health and Residential Aged Care Service Facility</w:t>
      </w:r>
      <w:r w:rsidRPr="002D3FEC">
        <w:rPr>
          <w:b w:val="0"/>
          <w:noProof/>
          <w:sz w:val="18"/>
        </w:rPr>
        <w:tab/>
      </w:r>
      <w:r w:rsidRPr="002D3FEC">
        <w:rPr>
          <w:b w:val="0"/>
          <w:noProof/>
          <w:sz w:val="18"/>
        </w:rPr>
        <w:fldChar w:fldCharType="begin"/>
      </w:r>
      <w:r w:rsidRPr="002D3FEC">
        <w:rPr>
          <w:b w:val="0"/>
          <w:noProof/>
          <w:sz w:val="18"/>
        </w:rPr>
        <w:instrText xml:space="preserve"> PAGEREF _Toc494964198 \h </w:instrText>
      </w:r>
      <w:r w:rsidRPr="002D3FEC">
        <w:rPr>
          <w:b w:val="0"/>
          <w:noProof/>
          <w:sz w:val="18"/>
        </w:rPr>
      </w:r>
      <w:r w:rsidRPr="002D3FEC">
        <w:rPr>
          <w:b w:val="0"/>
          <w:noProof/>
          <w:sz w:val="18"/>
        </w:rPr>
        <w:fldChar w:fldCharType="separate"/>
      </w:r>
      <w:r w:rsidR="00CC609B">
        <w:rPr>
          <w:b w:val="0"/>
          <w:noProof/>
          <w:sz w:val="18"/>
        </w:rPr>
        <w:t>6</w:t>
      </w:r>
      <w:r w:rsidRPr="002D3FEC">
        <w:rPr>
          <w:b w:val="0"/>
          <w:noProof/>
          <w:sz w:val="18"/>
        </w:rPr>
        <w:fldChar w:fldCharType="end"/>
      </w:r>
    </w:p>
    <w:p w:rsidR="001A302C" w:rsidRPr="002D3FEC" w:rsidRDefault="001A302C">
      <w:pPr>
        <w:pStyle w:val="TOC9"/>
        <w:rPr>
          <w:rFonts w:asciiTheme="minorHAnsi" w:eastAsiaTheme="minorEastAsia" w:hAnsiTheme="minorHAnsi" w:cstheme="minorBidi"/>
          <w:i w:val="0"/>
          <w:noProof/>
          <w:kern w:val="0"/>
          <w:sz w:val="22"/>
          <w:szCs w:val="22"/>
        </w:rPr>
      </w:pPr>
      <w:r w:rsidRPr="002D3FEC">
        <w:rPr>
          <w:noProof/>
        </w:rPr>
        <w:t>Norfolk Island Continued Laws Ordinance 2015</w:t>
      </w:r>
      <w:r w:rsidRPr="002D3FEC">
        <w:rPr>
          <w:i w:val="0"/>
          <w:noProof/>
          <w:sz w:val="18"/>
        </w:rPr>
        <w:tab/>
      </w:r>
      <w:r w:rsidRPr="002D3FEC">
        <w:rPr>
          <w:i w:val="0"/>
          <w:noProof/>
          <w:sz w:val="18"/>
        </w:rPr>
        <w:fldChar w:fldCharType="begin"/>
      </w:r>
      <w:r w:rsidRPr="002D3FEC">
        <w:rPr>
          <w:i w:val="0"/>
          <w:noProof/>
          <w:sz w:val="18"/>
        </w:rPr>
        <w:instrText xml:space="preserve"> PAGEREF _Toc494964199 \h </w:instrText>
      </w:r>
      <w:r w:rsidRPr="002D3FEC">
        <w:rPr>
          <w:i w:val="0"/>
          <w:noProof/>
          <w:sz w:val="18"/>
        </w:rPr>
      </w:r>
      <w:r w:rsidRPr="002D3FEC">
        <w:rPr>
          <w:i w:val="0"/>
          <w:noProof/>
          <w:sz w:val="18"/>
        </w:rPr>
        <w:fldChar w:fldCharType="separate"/>
      </w:r>
      <w:r w:rsidR="00CC609B">
        <w:rPr>
          <w:i w:val="0"/>
          <w:noProof/>
          <w:sz w:val="18"/>
        </w:rPr>
        <w:t>6</w:t>
      </w:r>
      <w:r w:rsidRPr="002D3FEC">
        <w:rPr>
          <w:i w:val="0"/>
          <w:noProof/>
          <w:sz w:val="18"/>
        </w:rPr>
        <w:fldChar w:fldCharType="end"/>
      </w:r>
    </w:p>
    <w:p w:rsidR="0048364F" w:rsidRPr="002D3FEC" w:rsidRDefault="001A302C" w:rsidP="0048364F">
      <w:r w:rsidRPr="002D3FEC">
        <w:fldChar w:fldCharType="end"/>
      </w:r>
    </w:p>
    <w:p w:rsidR="0048364F" w:rsidRPr="002D3FEC" w:rsidRDefault="0048364F" w:rsidP="0048364F">
      <w:pPr>
        <w:sectPr w:rsidR="0048364F" w:rsidRPr="002D3FEC" w:rsidSect="00E8619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2D3FEC" w:rsidRDefault="0048364F" w:rsidP="0048364F">
      <w:pPr>
        <w:pStyle w:val="ActHead5"/>
      </w:pPr>
      <w:bookmarkStart w:id="0" w:name="_Toc494964190"/>
      <w:r w:rsidRPr="002D3FEC">
        <w:rPr>
          <w:rStyle w:val="CharSectno"/>
        </w:rPr>
        <w:lastRenderedPageBreak/>
        <w:t>1</w:t>
      </w:r>
      <w:r w:rsidRPr="002D3FEC">
        <w:t xml:space="preserve">  </w:t>
      </w:r>
      <w:r w:rsidR="004F676E" w:rsidRPr="002D3FEC">
        <w:t>Name</w:t>
      </w:r>
      <w:bookmarkEnd w:id="0"/>
    </w:p>
    <w:p w:rsidR="0048364F" w:rsidRPr="002D3FEC" w:rsidRDefault="0048364F" w:rsidP="0048364F">
      <w:pPr>
        <w:pStyle w:val="subsection"/>
      </w:pPr>
      <w:r w:rsidRPr="002D3FEC">
        <w:tab/>
      </w:r>
      <w:r w:rsidRPr="002D3FEC">
        <w:tab/>
      </w:r>
      <w:r w:rsidR="00DB671D" w:rsidRPr="002D3FEC">
        <w:t>This Ordinance is</w:t>
      </w:r>
      <w:r w:rsidRPr="002D3FEC">
        <w:t xml:space="preserve"> the </w:t>
      </w:r>
      <w:r w:rsidR="00414ADE" w:rsidRPr="002D3FEC">
        <w:rPr>
          <w:i/>
        </w:rPr>
        <w:fldChar w:fldCharType="begin"/>
      </w:r>
      <w:r w:rsidR="00414ADE" w:rsidRPr="002D3FEC">
        <w:rPr>
          <w:i/>
        </w:rPr>
        <w:instrText xml:space="preserve"> STYLEREF  ShortT </w:instrText>
      </w:r>
      <w:r w:rsidR="00414ADE" w:rsidRPr="002D3FEC">
        <w:rPr>
          <w:i/>
        </w:rPr>
        <w:fldChar w:fldCharType="separate"/>
      </w:r>
      <w:r w:rsidR="00CC609B">
        <w:rPr>
          <w:i/>
          <w:noProof/>
        </w:rPr>
        <w:t>Norfolk Island Continued Laws Amendment (2017 Measures No. 2) Ordinance 2017</w:t>
      </w:r>
      <w:r w:rsidR="00414ADE" w:rsidRPr="002D3FEC">
        <w:rPr>
          <w:i/>
        </w:rPr>
        <w:fldChar w:fldCharType="end"/>
      </w:r>
      <w:r w:rsidRPr="002D3FEC">
        <w:t>.</w:t>
      </w:r>
    </w:p>
    <w:p w:rsidR="004F676E" w:rsidRPr="002D3FEC" w:rsidRDefault="0048364F" w:rsidP="005452CC">
      <w:pPr>
        <w:pStyle w:val="ActHead5"/>
      </w:pPr>
      <w:bookmarkStart w:id="1" w:name="_Toc494964191"/>
      <w:r w:rsidRPr="002D3FEC">
        <w:rPr>
          <w:rStyle w:val="CharSectno"/>
        </w:rPr>
        <w:t>2</w:t>
      </w:r>
      <w:r w:rsidRPr="002D3FEC">
        <w:t xml:space="preserve">  Commencement</w:t>
      </w:r>
      <w:bookmarkEnd w:id="1"/>
    </w:p>
    <w:p w:rsidR="00D7027D" w:rsidRPr="002D3FEC" w:rsidRDefault="00D7027D" w:rsidP="00A664CA">
      <w:pPr>
        <w:pStyle w:val="subsection"/>
      </w:pPr>
      <w:r w:rsidRPr="002D3FEC">
        <w:tab/>
        <w:t>(1)</w:t>
      </w:r>
      <w:r w:rsidRPr="002D3FEC">
        <w:tab/>
        <w:t>Each provision of this Ordinance specified in column 1 of the table commences, or is taken to have commenced, in accordance with column 2 of the table. Any other statement in column 2 has effect according to its terms.</w:t>
      </w:r>
    </w:p>
    <w:p w:rsidR="00D7027D" w:rsidRPr="002D3FEC" w:rsidRDefault="00D7027D"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7027D" w:rsidRPr="002D3FEC" w:rsidTr="00CA7CDF">
        <w:trPr>
          <w:tblHeader/>
        </w:trPr>
        <w:tc>
          <w:tcPr>
            <w:tcW w:w="8364" w:type="dxa"/>
            <w:gridSpan w:val="3"/>
            <w:tcBorders>
              <w:top w:val="single" w:sz="12" w:space="0" w:color="auto"/>
              <w:bottom w:val="single" w:sz="2" w:space="0" w:color="auto"/>
            </w:tcBorders>
            <w:shd w:val="clear" w:color="auto" w:fill="auto"/>
            <w:hideMark/>
          </w:tcPr>
          <w:p w:rsidR="00D7027D" w:rsidRPr="002D3FEC" w:rsidRDefault="00D7027D" w:rsidP="00A664CA">
            <w:pPr>
              <w:pStyle w:val="TableHeading"/>
            </w:pPr>
            <w:r w:rsidRPr="002D3FEC">
              <w:t>Commencement information</w:t>
            </w:r>
          </w:p>
        </w:tc>
      </w:tr>
      <w:tr w:rsidR="00D7027D" w:rsidRPr="002D3FEC" w:rsidTr="00CA7CDF">
        <w:trPr>
          <w:tblHeader/>
        </w:trPr>
        <w:tc>
          <w:tcPr>
            <w:tcW w:w="2127" w:type="dxa"/>
            <w:tcBorders>
              <w:top w:val="single" w:sz="2" w:space="0" w:color="auto"/>
              <w:bottom w:val="single" w:sz="2" w:space="0" w:color="auto"/>
            </w:tcBorders>
            <w:shd w:val="clear" w:color="auto" w:fill="auto"/>
            <w:hideMark/>
          </w:tcPr>
          <w:p w:rsidR="00D7027D" w:rsidRPr="002D3FEC" w:rsidRDefault="00D7027D" w:rsidP="00A664CA">
            <w:pPr>
              <w:pStyle w:val="TableHeading"/>
            </w:pPr>
            <w:r w:rsidRPr="002D3FEC">
              <w:t>Column 1</w:t>
            </w:r>
          </w:p>
        </w:tc>
        <w:tc>
          <w:tcPr>
            <w:tcW w:w="4394" w:type="dxa"/>
            <w:tcBorders>
              <w:top w:val="single" w:sz="2" w:space="0" w:color="auto"/>
              <w:bottom w:val="single" w:sz="2" w:space="0" w:color="auto"/>
            </w:tcBorders>
            <w:shd w:val="clear" w:color="auto" w:fill="auto"/>
            <w:hideMark/>
          </w:tcPr>
          <w:p w:rsidR="00D7027D" w:rsidRPr="002D3FEC" w:rsidRDefault="00D7027D" w:rsidP="00A664CA">
            <w:pPr>
              <w:pStyle w:val="TableHeading"/>
            </w:pPr>
            <w:r w:rsidRPr="002D3FEC">
              <w:t>Column 2</w:t>
            </w:r>
          </w:p>
        </w:tc>
        <w:tc>
          <w:tcPr>
            <w:tcW w:w="1843" w:type="dxa"/>
            <w:tcBorders>
              <w:top w:val="single" w:sz="2" w:space="0" w:color="auto"/>
              <w:bottom w:val="single" w:sz="2" w:space="0" w:color="auto"/>
            </w:tcBorders>
            <w:shd w:val="clear" w:color="auto" w:fill="auto"/>
            <w:hideMark/>
          </w:tcPr>
          <w:p w:rsidR="00D7027D" w:rsidRPr="002D3FEC" w:rsidRDefault="00D7027D" w:rsidP="00A664CA">
            <w:pPr>
              <w:pStyle w:val="TableHeading"/>
            </w:pPr>
            <w:r w:rsidRPr="002D3FEC">
              <w:t>Column 3</w:t>
            </w:r>
          </w:p>
        </w:tc>
      </w:tr>
      <w:tr w:rsidR="00D7027D" w:rsidRPr="002D3FEC" w:rsidTr="00CA7CDF">
        <w:trPr>
          <w:tblHeader/>
        </w:trPr>
        <w:tc>
          <w:tcPr>
            <w:tcW w:w="2127" w:type="dxa"/>
            <w:tcBorders>
              <w:top w:val="single" w:sz="2" w:space="0" w:color="auto"/>
              <w:bottom w:val="single" w:sz="12" w:space="0" w:color="auto"/>
            </w:tcBorders>
            <w:shd w:val="clear" w:color="auto" w:fill="auto"/>
            <w:hideMark/>
          </w:tcPr>
          <w:p w:rsidR="00D7027D" w:rsidRPr="002D3FEC" w:rsidRDefault="00D7027D" w:rsidP="00A664CA">
            <w:pPr>
              <w:pStyle w:val="TableHeading"/>
            </w:pPr>
            <w:r w:rsidRPr="002D3FEC">
              <w:t>Provisions</w:t>
            </w:r>
          </w:p>
        </w:tc>
        <w:tc>
          <w:tcPr>
            <w:tcW w:w="4394" w:type="dxa"/>
            <w:tcBorders>
              <w:top w:val="single" w:sz="2" w:space="0" w:color="auto"/>
              <w:bottom w:val="single" w:sz="12" w:space="0" w:color="auto"/>
            </w:tcBorders>
            <w:shd w:val="clear" w:color="auto" w:fill="auto"/>
            <w:hideMark/>
          </w:tcPr>
          <w:p w:rsidR="00D7027D" w:rsidRPr="002D3FEC" w:rsidRDefault="00D7027D" w:rsidP="00A664CA">
            <w:pPr>
              <w:pStyle w:val="TableHeading"/>
            </w:pPr>
            <w:r w:rsidRPr="002D3FEC">
              <w:t>Commencement</w:t>
            </w:r>
          </w:p>
        </w:tc>
        <w:tc>
          <w:tcPr>
            <w:tcW w:w="1843" w:type="dxa"/>
            <w:tcBorders>
              <w:top w:val="single" w:sz="2" w:space="0" w:color="auto"/>
              <w:bottom w:val="single" w:sz="12" w:space="0" w:color="auto"/>
            </w:tcBorders>
            <w:shd w:val="clear" w:color="auto" w:fill="auto"/>
            <w:hideMark/>
          </w:tcPr>
          <w:p w:rsidR="00D7027D" w:rsidRPr="002D3FEC" w:rsidRDefault="00D7027D" w:rsidP="00A664CA">
            <w:pPr>
              <w:pStyle w:val="TableHeading"/>
            </w:pPr>
            <w:r w:rsidRPr="002D3FEC">
              <w:t>Date/Details</w:t>
            </w:r>
          </w:p>
        </w:tc>
      </w:tr>
      <w:tr w:rsidR="00D7027D" w:rsidRPr="002D3FEC" w:rsidTr="00CA7CDF">
        <w:tc>
          <w:tcPr>
            <w:tcW w:w="2127" w:type="dxa"/>
            <w:tcBorders>
              <w:top w:val="single" w:sz="12" w:space="0" w:color="auto"/>
              <w:bottom w:val="single" w:sz="12" w:space="0" w:color="auto"/>
            </w:tcBorders>
            <w:shd w:val="clear" w:color="auto" w:fill="auto"/>
            <w:hideMark/>
          </w:tcPr>
          <w:p w:rsidR="00D7027D" w:rsidRPr="002D3FEC" w:rsidRDefault="00D7027D" w:rsidP="00CA7CDF">
            <w:pPr>
              <w:pStyle w:val="Tabletext"/>
            </w:pPr>
            <w:r w:rsidRPr="002D3FEC">
              <w:t>1.  The whole of this Ordinance</w:t>
            </w:r>
          </w:p>
        </w:tc>
        <w:tc>
          <w:tcPr>
            <w:tcW w:w="4394" w:type="dxa"/>
            <w:tcBorders>
              <w:top w:val="single" w:sz="12" w:space="0" w:color="auto"/>
              <w:bottom w:val="single" w:sz="12" w:space="0" w:color="auto"/>
            </w:tcBorders>
            <w:shd w:val="clear" w:color="auto" w:fill="auto"/>
            <w:hideMark/>
          </w:tcPr>
          <w:p w:rsidR="00D7027D" w:rsidRPr="002D3FEC" w:rsidRDefault="00D7027D" w:rsidP="00A664CA">
            <w:pPr>
              <w:pStyle w:val="Tabletext"/>
            </w:pPr>
            <w:r w:rsidRPr="002D3FEC">
              <w:t>The day after this Ordinance is registered.</w:t>
            </w:r>
          </w:p>
        </w:tc>
        <w:tc>
          <w:tcPr>
            <w:tcW w:w="1843" w:type="dxa"/>
            <w:tcBorders>
              <w:top w:val="single" w:sz="12" w:space="0" w:color="auto"/>
              <w:bottom w:val="single" w:sz="12" w:space="0" w:color="auto"/>
            </w:tcBorders>
            <w:shd w:val="clear" w:color="auto" w:fill="auto"/>
          </w:tcPr>
          <w:p w:rsidR="00D7027D" w:rsidRPr="002D3FEC" w:rsidRDefault="00A907B7" w:rsidP="00A664CA">
            <w:pPr>
              <w:pStyle w:val="Tabletext"/>
            </w:pPr>
            <w:r>
              <w:t>18 October 2017</w:t>
            </w:r>
            <w:bookmarkStart w:id="2" w:name="_GoBack"/>
            <w:bookmarkEnd w:id="2"/>
          </w:p>
        </w:tc>
      </w:tr>
    </w:tbl>
    <w:p w:rsidR="00D7027D" w:rsidRPr="002D3FEC" w:rsidRDefault="00D7027D" w:rsidP="00A664CA">
      <w:pPr>
        <w:pStyle w:val="notetext"/>
      </w:pPr>
      <w:r w:rsidRPr="002D3FEC">
        <w:rPr>
          <w:snapToGrid w:val="0"/>
          <w:lang w:eastAsia="en-US"/>
        </w:rPr>
        <w:t>Note:</w:t>
      </w:r>
      <w:r w:rsidRPr="002D3FEC">
        <w:rPr>
          <w:snapToGrid w:val="0"/>
          <w:lang w:eastAsia="en-US"/>
        </w:rPr>
        <w:tab/>
        <w:t xml:space="preserve">This table relates only to the provisions of this </w:t>
      </w:r>
      <w:r w:rsidRPr="002D3FEC">
        <w:t xml:space="preserve">Ordinance </w:t>
      </w:r>
      <w:r w:rsidRPr="002D3FEC">
        <w:rPr>
          <w:snapToGrid w:val="0"/>
          <w:lang w:eastAsia="en-US"/>
        </w:rPr>
        <w:t xml:space="preserve">as originally made. It will not be amended to deal with any later amendments of this </w:t>
      </w:r>
      <w:r w:rsidRPr="002D3FEC">
        <w:t>Ordinance</w:t>
      </w:r>
      <w:r w:rsidRPr="002D3FEC">
        <w:rPr>
          <w:snapToGrid w:val="0"/>
          <w:lang w:eastAsia="en-US"/>
        </w:rPr>
        <w:t>.</w:t>
      </w:r>
    </w:p>
    <w:p w:rsidR="00D7027D" w:rsidRPr="002D3FEC" w:rsidRDefault="00D7027D" w:rsidP="00D455E3">
      <w:pPr>
        <w:pStyle w:val="subsection"/>
      </w:pPr>
      <w:r w:rsidRPr="002D3FEC">
        <w:tab/>
        <w:t>(2)</w:t>
      </w:r>
      <w:r w:rsidRPr="002D3FEC">
        <w:tab/>
        <w:t>Any information in column 3 of the table is not part of this Ordinance. Information may be inserted in this column, or information in it may be edited, in any published version of this Ordinance.</w:t>
      </w:r>
    </w:p>
    <w:p w:rsidR="00BF6650" w:rsidRPr="002D3FEC" w:rsidRDefault="00BF6650" w:rsidP="00BF6650">
      <w:pPr>
        <w:pStyle w:val="ActHead5"/>
      </w:pPr>
      <w:bookmarkStart w:id="3" w:name="_Toc494964192"/>
      <w:r w:rsidRPr="002D3FEC">
        <w:rPr>
          <w:rStyle w:val="CharSectno"/>
        </w:rPr>
        <w:t>3</w:t>
      </w:r>
      <w:r w:rsidRPr="002D3FEC">
        <w:t xml:space="preserve">  Authority</w:t>
      </w:r>
      <w:bookmarkEnd w:id="3"/>
    </w:p>
    <w:p w:rsidR="00BF6650" w:rsidRPr="002D3FEC" w:rsidRDefault="00BF6650" w:rsidP="00BF6650">
      <w:pPr>
        <w:pStyle w:val="subsection"/>
      </w:pPr>
      <w:r w:rsidRPr="002D3FEC">
        <w:tab/>
      </w:r>
      <w:r w:rsidRPr="002D3FEC">
        <w:tab/>
      </w:r>
      <w:r w:rsidR="00DB671D" w:rsidRPr="002D3FEC">
        <w:t>This Ordinance is</w:t>
      </w:r>
      <w:r w:rsidRPr="002D3FEC">
        <w:t xml:space="preserve"> made under </w:t>
      </w:r>
      <w:r w:rsidR="00D7027D" w:rsidRPr="002D3FEC">
        <w:t>section</w:t>
      </w:r>
      <w:r w:rsidR="002D3FEC" w:rsidRPr="002D3FEC">
        <w:t> </w:t>
      </w:r>
      <w:r w:rsidR="00D7027D" w:rsidRPr="002D3FEC">
        <w:t xml:space="preserve">19A of the </w:t>
      </w:r>
      <w:r w:rsidR="00D7027D" w:rsidRPr="002D3FEC">
        <w:rPr>
          <w:i/>
        </w:rPr>
        <w:t>Norfolk Island Act 1979</w:t>
      </w:r>
      <w:r w:rsidR="00546FA3" w:rsidRPr="002D3FEC">
        <w:rPr>
          <w:i/>
        </w:rPr>
        <w:t>.</w:t>
      </w:r>
    </w:p>
    <w:p w:rsidR="00557C7A" w:rsidRPr="002D3FEC" w:rsidRDefault="00BF6650" w:rsidP="00557C7A">
      <w:pPr>
        <w:pStyle w:val="ActHead5"/>
      </w:pPr>
      <w:bookmarkStart w:id="4" w:name="_Toc494964193"/>
      <w:r w:rsidRPr="002D3FEC">
        <w:rPr>
          <w:rStyle w:val="CharSectno"/>
        </w:rPr>
        <w:t>4</w:t>
      </w:r>
      <w:r w:rsidR="00557C7A" w:rsidRPr="002D3FEC">
        <w:t xml:space="preserve">  </w:t>
      </w:r>
      <w:r w:rsidR="00083F48" w:rsidRPr="002D3FEC">
        <w:t>Schedules</w:t>
      </w:r>
      <w:bookmarkEnd w:id="4"/>
    </w:p>
    <w:p w:rsidR="00557C7A" w:rsidRPr="002D3FEC" w:rsidRDefault="00557C7A" w:rsidP="00557C7A">
      <w:pPr>
        <w:pStyle w:val="subsection"/>
      </w:pPr>
      <w:r w:rsidRPr="002D3FEC">
        <w:tab/>
      </w:r>
      <w:r w:rsidRPr="002D3FEC">
        <w:tab/>
      </w:r>
      <w:r w:rsidR="00083F48" w:rsidRPr="002D3FEC">
        <w:t xml:space="preserve">Each </w:t>
      </w:r>
      <w:r w:rsidR="00160BD7" w:rsidRPr="002D3FEC">
        <w:t>instrument</w:t>
      </w:r>
      <w:r w:rsidR="00083F48" w:rsidRPr="002D3FEC">
        <w:t xml:space="preserve"> that is specified in a Schedule to </w:t>
      </w:r>
      <w:r w:rsidR="00DB671D" w:rsidRPr="002D3FEC">
        <w:t>this Ordinance</w:t>
      </w:r>
      <w:r w:rsidR="00083F48" w:rsidRPr="002D3FEC">
        <w:t xml:space="preserve"> is amended or repealed as set out in the applicable items in the Schedule concerned, and any other item in a Schedule to </w:t>
      </w:r>
      <w:r w:rsidR="00DB671D" w:rsidRPr="002D3FEC">
        <w:t>this Ordinance</w:t>
      </w:r>
      <w:r w:rsidR="00083F48" w:rsidRPr="002D3FEC">
        <w:t xml:space="preserve"> has effect according to its terms.</w:t>
      </w:r>
    </w:p>
    <w:p w:rsidR="0048364F" w:rsidRPr="002D3FEC" w:rsidRDefault="0048364F" w:rsidP="009C5989">
      <w:pPr>
        <w:pStyle w:val="ActHead6"/>
        <w:pageBreakBefore/>
      </w:pPr>
      <w:bookmarkStart w:id="5" w:name="_Toc494964194"/>
      <w:bookmarkStart w:id="6" w:name="opcAmSched"/>
      <w:r w:rsidRPr="002D3FEC">
        <w:rPr>
          <w:rStyle w:val="CharAmSchNo"/>
        </w:rPr>
        <w:t>Schedule</w:t>
      </w:r>
      <w:r w:rsidR="002D3FEC" w:rsidRPr="002D3FEC">
        <w:rPr>
          <w:rStyle w:val="CharAmSchNo"/>
        </w:rPr>
        <w:t> </w:t>
      </w:r>
      <w:r w:rsidRPr="002D3FEC">
        <w:rPr>
          <w:rStyle w:val="CharAmSchNo"/>
        </w:rPr>
        <w:t>1</w:t>
      </w:r>
      <w:r w:rsidRPr="002D3FEC">
        <w:t>—</w:t>
      </w:r>
      <w:r w:rsidR="00E63A5C" w:rsidRPr="002D3FEC">
        <w:rPr>
          <w:rStyle w:val="CharAmSchText"/>
        </w:rPr>
        <w:t xml:space="preserve">Norfolk Island </w:t>
      </w:r>
      <w:r w:rsidR="00FA6DA6" w:rsidRPr="002D3FEC">
        <w:rPr>
          <w:rStyle w:val="CharAmSchText"/>
        </w:rPr>
        <w:t>Airport</w:t>
      </w:r>
      <w:bookmarkEnd w:id="5"/>
    </w:p>
    <w:bookmarkEnd w:id="6"/>
    <w:p w:rsidR="0004044E" w:rsidRPr="002D3FEC" w:rsidRDefault="0004044E" w:rsidP="0004044E">
      <w:pPr>
        <w:pStyle w:val="Header"/>
      </w:pPr>
      <w:r w:rsidRPr="002D3FEC">
        <w:rPr>
          <w:rStyle w:val="CharAmPartNo"/>
        </w:rPr>
        <w:t xml:space="preserve"> </w:t>
      </w:r>
      <w:r w:rsidRPr="002D3FEC">
        <w:rPr>
          <w:rStyle w:val="CharAmPartText"/>
        </w:rPr>
        <w:t xml:space="preserve"> </w:t>
      </w:r>
    </w:p>
    <w:p w:rsidR="00D7027D" w:rsidRPr="002D3FEC" w:rsidRDefault="00D7027D" w:rsidP="00D7027D">
      <w:pPr>
        <w:pStyle w:val="ActHead9"/>
      </w:pPr>
      <w:bookmarkStart w:id="7" w:name="_Toc494964195"/>
      <w:r w:rsidRPr="002D3FEC">
        <w:t>Norfolk Island Continued Laws Ordinance 2015</w:t>
      </w:r>
      <w:bookmarkEnd w:id="7"/>
    </w:p>
    <w:p w:rsidR="00D7027D" w:rsidRPr="002D3FEC" w:rsidRDefault="00D7027D" w:rsidP="00D7027D">
      <w:pPr>
        <w:pStyle w:val="ItemHead"/>
      </w:pPr>
      <w:r w:rsidRPr="002D3FEC">
        <w:t>1  After item</w:t>
      </w:r>
      <w:r w:rsidR="002D3FEC" w:rsidRPr="002D3FEC">
        <w:t> </w:t>
      </w:r>
      <w:r w:rsidRPr="002D3FEC">
        <w:t>2A of Schedule</w:t>
      </w:r>
      <w:r w:rsidR="002D3FEC" w:rsidRPr="002D3FEC">
        <w:t> </w:t>
      </w:r>
      <w:r w:rsidRPr="002D3FEC">
        <w:t>1</w:t>
      </w:r>
    </w:p>
    <w:p w:rsidR="00D7027D" w:rsidRPr="002D3FEC" w:rsidRDefault="00D7027D" w:rsidP="00D7027D">
      <w:pPr>
        <w:pStyle w:val="Item"/>
      </w:pPr>
      <w:r w:rsidRPr="002D3FEC">
        <w:t>Insert:</w:t>
      </w:r>
    </w:p>
    <w:p w:rsidR="00D7027D" w:rsidRPr="002D3FEC" w:rsidRDefault="00D7027D" w:rsidP="00D7027D">
      <w:pPr>
        <w:pStyle w:val="Specialaat"/>
        <w:rPr>
          <w:i w:val="0"/>
        </w:rPr>
      </w:pPr>
      <w:r w:rsidRPr="002D3FEC">
        <w:t>Airport Act 1991 (Norfolk Island)</w:t>
      </w:r>
    </w:p>
    <w:p w:rsidR="00D7027D" w:rsidRPr="002D3FEC" w:rsidRDefault="00D7027D" w:rsidP="00D7027D">
      <w:pPr>
        <w:pStyle w:val="Specialih"/>
      </w:pPr>
      <w:r w:rsidRPr="002D3FEC">
        <w:t>2B  Section</w:t>
      </w:r>
      <w:r w:rsidR="002D3FEC" w:rsidRPr="002D3FEC">
        <w:t> </w:t>
      </w:r>
      <w:r w:rsidRPr="002D3FEC">
        <w:t xml:space="preserve">2 (definition of </w:t>
      </w:r>
      <w:r w:rsidRPr="002D3FEC">
        <w:rPr>
          <w:i/>
        </w:rPr>
        <w:t>authorised officer</w:t>
      </w:r>
      <w:r w:rsidRPr="002D3FEC">
        <w:t>)</w:t>
      </w:r>
    </w:p>
    <w:p w:rsidR="00D7027D" w:rsidRPr="002D3FEC" w:rsidRDefault="00D7027D" w:rsidP="00D7027D">
      <w:pPr>
        <w:pStyle w:val="Item"/>
      </w:pPr>
      <w:r w:rsidRPr="002D3FEC">
        <w:t>Omit “Minister”, substitute “Chief Executive Officer”.</w:t>
      </w:r>
    </w:p>
    <w:p w:rsidR="00D7027D" w:rsidRPr="002D3FEC" w:rsidRDefault="00D7027D" w:rsidP="00D7027D">
      <w:pPr>
        <w:pStyle w:val="Specialih"/>
      </w:pPr>
      <w:r w:rsidRPr="002D3FEC">
        <w:t>2C  Sections</w:t>
      </w:r>
      <w:r w:rsidR="002D3FEC" w:rsidRPr="002D3FEC">
        <w:t> </w:t>
      </w:r>
      <w:r w:rsidRPr="002D3FEC">
        <w:t>3B, 3D and 3F</w:t>
      </w:r>
    </w:p>
    <w:p w:rsidR="00D7027D" w:rsidRPr="002D3FEC" w:rsidRDefault="00D7027D" w:rsidP="00D7027D">
      <w:pPr>
        <w:pStyle w:val="Item"/>
      </w:pPr>
      <w:r w:rsidRPr="002D3FEC">
        <w:t>Omit “Minister” (wherever occurring), substitute “Chief Executive Officer”.</w:t>
      </w:r>
    </w:p>
    <w:p w:rsidR="00D7027D" w:rsidRPr="002D3FEC" w:rsidRDefault="00D7027D" w:rsidP="00D7027D">
      <w:pPr>
        <w:pStyle w:val="Specialih"/>
      </w:pPr>
      <w:r w:rsidRPr="002D3FEC">
        <w:t>2D  Subsection</w:t>
      </w:r>
      <w:r w:rsidR="002D3FEC" w:rsidRPr="002D3FEC">
        <w:t> </w:t>
      </w:r>
      <w:r w:rsidRPr="002D3FEC">
        <w:t>3FA(1)</w:t>
      </w:r>
    </w:p>
    <w:p w:rsidR="00D7027D" w:rsidRPr="002D3FEC" w:rsidRDefault="00D7027D" w:rsidP="00D7027D">
      <w:pPr>
        <w:pStyle w:val="Item"/>
      </w:pPr>
      <w:r w:rsidRPr="002D3FEC">
        <w:t>Omit “Minister may by written instrument delegate to a person any of the powers or functions of the Minister under this Act”, substitute “Chief Executive Officer may by written instrument delegate to an employee of the Administration any of the powers or functions of the Chief Executive Officer under this Act or the Regulations”.</w:t>
      </w:r>
    </w:p>
    <w:p w:rsidR="00D7027D" w:rsidRPr="002D3FEC" w:rsidRDefault="00D7027D" w:rsidP="00D7027D">
      <w:pPr>
        <w:pStyle w:val="Specialih"/>
      </w:pPr>
      <w:r w:rsidRPr="002D3FEC">
        <w:t>2E  Subsections</w:t>
      </w:r>
      <w:r w:rsidR="002D3FEC" w:rsidRPr="002D3FEC">
        <w:t> </w:t>
      </w:r>
      <w:r w:rsidRPr="002D3FEC">
        <w:t>3FA(2) and (3)</w:t>
      </w:r>
    </w:p>
    <w:p w:rsidR="00D7027D" w:rsidRPr="002D3FEC" w:rsidRDefault="00D7027D" w:rsidP="00D7027D">
      <w:pPr>
        <w:pStyle w:val="Item"/>
      </w:pPr>
      <w:r w:rsidRPr="002D3FEC">
        <w:t>Omit “Minister”, substitute “Chief Executive Officer”.</w:t>
      </w:r>
    </w:p>
    <w:p w:rsidR="00D7027D" w:rsidRPr="002D3FEC" w:rsidRDefault="00D7027D" w:rsidP="00D7027D">
      <w:pPr>
        <w:pStyle w:val="Specialaat"/>
      </w:pPr>
      <w:r w:rsidRPr="002D3FEC">
        <w:t>Airport Regulations</w:t>
      </w:r>
      <w:r w:rsidR="002D3FEC" w:rsidRPr="002D3FEC">
        <w:t> </w:t>
      </w:r>
      <w:r w:rsidRPr="002D3FEC">
        <w:t>1992 (Norfolk Island)</w:t>
      </w:r>
    </w:p>
    <w:p w:rsidR="00D7027D" w:rsidRPr="002D3FEC" w:rsidRDefault="00D7027D" w:rsidP="00D7027D">
      <w:pPr>
        <w:pStyle w:val="Specialih"/>
      </w:pPr>
      <w:r w:rsidRPr="002D3FEC">
        <w:t xml:space="preserve">2F  </w:t>
      </w:r>
      <w:proofErr w:type="spellStart"/>
      <w:r w:rsidRPr="002D3FEC">
        <w:t>Subregulations</w:t>
      </w:r>
      <w:proofErr w:type="spellEnd"/>
      <w:r w:rsidR="002D3FEC" w:rsidRPr="002D3FEC">
        <w:t> </w:t>
      </w:r>
      <w:r w:rsidRPr="002D3FEC">
        <w:t>3A(1) and (2)</w:t>
      </w:r>
    </w:p>
    <w:p w:rsidR="00D7027D" w:rsidRPr="002D3FEC" w:rsidRDefault="00D7027D" w:rsidP="00D7027D">
      <w:pPr>
        <w:pStyle w:val="Item"/>
      </w:pPr>
      <w:r w:rsidRPr="002D3FEC">
        <w:t>Omit “Minister” (wherever occurring), substitute “Chief Executive Officer”.</w:t>
      </w:r>
    </w:p>
    <w:p w:rsidR="00D7027D" w:rsidRPr="002D3FEC" w:rsidRDefault="00D7027D" w:rsidP="00D7027D">
      <w:pPr>
        <w:pStyle w:val="Specialih"/>
      </w:pPr>
      <w:r w:rsidRPr="002D3FEC">
        <w:t xml:space="preserve">2G  </w:t>
      </w:r>
      <w:proofErr w:type="spellStart"/>
      <w:r w:rsidRPr="002D3FEC">
        <w:t>Subregulation</w:t>
      </w:r>
      <w:proofErr w:type="spellEnd"/>
      <w:r w:rsidR="002D3FEC" w:rsidRPr="002D3FEC">
        <w:t> </w:t>
      </w:r>
      <w:r w:rsidRPr="002D3FEC">
        <w:t>3A(3)</w:t>
      </w:r>
    </w:p>
    <w:p w:rsidR="00D7027D" w:rsidRPr="002D3FEC" w:rsidRDefault="00D7027D" w:rsidP="00D7027D">
      <w:pPr>
        <w:pStyle w:val="Item"/>
      </w:pPr>
      <w:r w:rsidRPr="002D3FEC">
        <w:t xml:space="preserve">Repeal the </w:t>
      </w:r>
      <w:proofErr w:type="spellStart"/>
      <w:r w:rsidRPr="002D3FEC">
        <w:t>subregulation</w:t>
      </w:r>
      <w:proofErr w:type="spellEnd"/>
      <w:r w:rsidRPr="002D3FEC">
        <w:t>.</w:t>
      </w:r>
    </w:p>
    <w:p w:rsidR="00D7027D" w:rsidRPr="002D3FEC" w:rsidRDefault="00D7027D" w:rsidP="00D7027D">
      <w:pPr>
        <w:pStyle w:val="Specialih"/>
      </w:pPr>
      <w:r w:rsidRPr="002D3FEC">
        <w:t xml:space="preserve">2H  </w:t>
      </w:r>
      <w:proofErr w:type="spellStart"/>
      <w:r w:rsidRPr="002D3FEC">
        <w:t>Subregulations</w:t>
      </w:r>
      <w:proofErr w:type="spellEnd"/>
      <w:r w:rsidR="002D3FEC" w:rsidRPr="002D3FEC">
        <w:t> </w:t>
      </w:r>
      <w:r w:rsidRPr="002D3FEC">
        <w:t>3B(5) to (9)</w:t>
      </w:r>
    </w:p>
    <w:p w:rsidR="00D7027D" w:rsidRPr="002D3FEC" w:rsidRDefault="00D7027D" w:rsidP="00D7027D">
      <w:pPr>
        <w:pStyle w:val="Item"/>
      </w:pPr>
      <w:r w:rsidRPr="002D3FEC">
        <w:t>Omit “Minister” (wherever occurring), substitute “Chief Executive Officer”.</w:t>
      </w:r>
    </w:p>
    <w:p w:rsidR="00D7027D" w:rsidRPr="002D3FEC" w:rsidRDefault="00D7027D" w:rsidP="00D7027D">
      <w:pPr>
        <w:pStyle w:val="Specialih"/>
      </w:pPr>
      <w:r w:rsidRPr="002D3FEC">
        <w:t>2J  Regulation</w:t>
      </w:r>
      <w:r w:rsidR="002D3FEC" w:rsidRPr="002D3FEC">
        <w:t> </w:t>
      </w:r>
      <w:r w:rsidRPr="002D3FEC">
        <w:t>3B (note)</w:t>
      </w:r>
    </w:p>
    <w:p w:rsidR="00D7027D" w:rsidRPr="002D3FEC" w:rsidRDefault="00D7027D" w:rsidP="00D7027D">
      <w:pPr>
        <w:pStyle w:val="Item"/>
      </w:pPr>
      <w:r w:rsidRPr="002D3FEC">
        <w:t>Repeal the note.</w:t>
      </w:r>
    </w:p>
    <w:p w:rsidR="00D7027D" w:rsidRPr="002D3FEC" w:rsidRDefault="00D7027D" w:rsidP="00D7027D">
      <w:pPr>
        <w:pStyle w:val="Specialih"/>
      </w:pPr>
      <w:r w:rsidRPr="002D3FEC">
        <w:t xml:space="preserve">2K  Schedule (definition of </w:t>
      </w:r>
      <w:r w:rsidRPr="002D3FEC">
        <w:rPr>
          <w:i/>
        </w:rPr>
        <w:t>specified service</w:t>
      </w:r>
      <w:r w:rsidRPr="002D3FEC">
        <w:t>)</w:t>
      </w:r>
    </w:p>
    <w:p w:rsidR="00D7027D" w:rsidRPr="002D3FEC" w:rsidRDefault="00D7027D" w:rsidP="00D7027D">
      <w:pPr>
        <w:pStyle w:val="Item"/>
      </w:pPr>
      <w:r w:rsidRPr="002D3FEC">
        <w:t>Repeal the definition.</w:t>
      </w:r>
    </w:p>
    <w:p w:rsidR="00D7027D" w:rsidRPr="002D3FEC" w:rsidRDefault="00D7027D" w:rsidP="00D7027D">
      <w:pPr>
        <w:pStyle w:val="Specialih"/>
      </w:pPr>
      <w:r w:rsidRPr="002D3FEC">
        <w:t>2L  Schedule (table A)</w:t>
      </w:r>
    </w:p>
    <w:p w:rsidR="00D7027D" w:rsidRPr="002D3FEC" w:rsidRDefault="00D7027D" w:rsidP="00D7027D">
      <w:pPr>
        <w:pStyle w:val="Item"/>
      </w:pPr>
      <w:r w:rsidRPr="002D3FEC">
        <w:t>Omit “</w:t>
      </w:r>
      <w:r w:rsidRPr="002D3FEC">
        <w:rPr>
          <w:b/>
        </w:rPr>
        <w:t>Specified Service</w:t>
      </w:r>
      <w:r w:rsidRPr="002D3FEC">
        <w:t>” (first occurring), substitute “</w:t>
      </w:r>
      <w:r w:rsidRPr="002D3FEC">
        <w:rPr>
          <w:b/>
        </w:rPr>
        <w:t>Regular Passenger Transport Service</w:t>
      </w:r>
      <w:r w:rsidRPr="002D3FEC">
        <w:t>”.</w:t>
      </w:r>
    </w:p>
    <w:p w:rsidR="00D7027D" w:rsidRPr="002D3FEC" w:rsidRDefault="00D7027D" w:rsidP="00D7027D">
      <w:pPr>
        <w:pStyle w:val="Specialih"/>
      </w:pPr>
      <w:r w:rsidRPr="002D3FEC">
        <w:t>2M  Schedule (table A, table item</w:t>
      </w:r>
      <w:r w:rsidR="002D3FEC" w:rsidRPr="002D3FEC">
        <w:t> </w:t>
      </w:r>
      <w:r w:rsidRPr="002D3FEC">
        <w:t>1, column headed “Fee”)</w:t>
      </w:r>
    </w:p>
    <w:p w:rsidR="00D7027D" w:rsidRPr="002D3FEC" w:rsidRDefault="00D7027D" w:rsidP="00D7027D">
      <w:pPr>
        <w:pStyle w:val="Item"/>
      </w:pPr>
      <w:r w:rsidRPr="002D3FEC">
        <w:t>Omit “$23.10”, substitute “$45.00”.</w:t>
      </w:r>
    </w:p>
    <w:p w:rsidR="00D7027D" w:rsidRPr="002D3FEC" w:rsidRDefault="00D7027D" w:rsidP="00D7027D">
      <w:pPr>
        <w:pStyle w:val="Specialih"/>
      </w:pPr>
      <w:r w:rsidRPr="002D3FEC">
        <w:t>2N  Schedule (table A, table item</w:t>
      </w:r>
      <w:r w:rsidR="002D3FEC" w:rsidRPr="002D3FEC">
        <w:t> </w:t>
      </w:r>
      <w:r w:rsidRPr="002D3FEC">
        <w:t>2, column headed “Fee”)</w:t>
      </w:r>
    </w:p>
    <w:p w:rsidR="00D7027D" w:rsidRPr="002D3FEC" w:rsidRDefault="00D7027D" w:rsidP="00D7027D">
      <w:pPr>
        <w:pStyle w:val="Item"/>
      </w:pPr>
      <w:r w:rsidRPr="002D3FEC">
        <w:t>Omit “$41.10”, substitute “$45.00”.</w:t>
      </w:r>
    </w:p>
    <w:p w:rsidR="003A410E" w:rsidRPr="002D3FEC" w:rsidRDefault="003A410E" w:rsidP="003A410E">
      <w:pPr>
        <w:pStyle w:val="Specialih"/>
      </w:pPr>
      <w:r w:rsidRPr="002D3FEC">
        <w:t>2P  Schedule (table A)</w:t>
      </w:r>
    </w:p>
    <w:p w:rsidR="003A410E" w:rsidRPr="002D3FEC" w:rsidRDefault="003A410E" w:rsidP="003A410E">
      <w:pPr>
        <w:pStyle w:val="Item"/>
      </w:pPr>
      <w:r w:rsidRPr="002D3FEC">
        <w:t>Omit “</w:t>
      </w:r>
      <w:r w:rsidRPr="002D3FEC">
        <w:rPr>
          <w:b/>
        </w:rPr>
        <w:t>Specified Service</w:t>
      </w:r>
      <w:r w:rsidRPr="002D3FEC">
        <w:t>” (second occurring), substitute “</w:t>
      </w:r>
      <w:r w:rsidRPr="002D3FEC">
        <w:rPr>
          <w:b/>
        </w:rPr>
        <w:t>Regular Passenger Transport Service</w:t>
      </w:r>
      <w:r w:rsidRPr="002D3FEC">
        <w:t>”.</w:t>
      </w:r>
    </w:p>
    <w:p w:rsidR="00D7027D" w:rsidRPr="002D3FEC" w:rsidRDefault="003A410E" w:rsidP="00D7027D">
      <w:pPr>
        <w:pStyle w:val="Specialih"/>
      </w:pPr>
      <w:r w:rsidRPr="002D3FEC">
        <w:t>2Q</w:t>
      </w:r>
      <w:r w:rsidR="00D7027D" w:rsidRPr="002D3FEC">
        <w:t xml:space="preserve">  Schedule (table A, table item</w:t>
      </w:r>
      <w:r w:rsidR="002D3FEC" w:rsidRPr="002D3FEC">
        <w:t> </w:t>
      </w:r>
      <w:r w:rsidR="00D7027D" w:rsidRPr="002D3FEC">
        <w:t>12, column headed “Fee”)</w:t>
      </w:r>
    </w:p>
    <w:p w:rsidR="00D7027D" w:rsidRPr="002D3FEC" w:rsidRDefault="00D7027D" w:rsidP="00D7027D">
      <w:pPr>
        <w:pStyle w:val="Item"/>
      </w:pPr>
      <w:r w:rsidRPr="002D3FEC">
        <w:t>Omit “$25.70”, substitute “$45.00”.</w:t>
      </w:r>
    </w:p>
    <w:p w:rsidR="00D7027D" w:rsidRPr="002D3FEC" w:rsidRDefault="00D7027D" w:rsidP="00D7027D">
      <w:pPr>
        <w:pStyle w:val="Specialih"/>
      </w:pPr>
      <w:r w:rsidRPr="002D3FEC">
        <w:t>2R  Schedule (table B)</w:t>
      </w:r>
    </w:p>
    <w:p w:rsidR="00D7027D" w:rsidRPr="002D3FEC" w:rsidRDefault="00D7027D" w:rsidP="00D7027D">
      <w:pPr>
        <w:pStyle w:val="Item"/>
      </w:pPr>
      <w:r w:rsidRPr="002D3FEC">
        <w:t>Omit “$500,000”, substitute “$50,000”.</w:t>
      </w:r>
    </w:p>
    <w:p w:rsidR="00E63A5C" w:rsidRPr="002D3FEC" w:rsidRDefault="00E63A5C" w:rsidP="00E63A5C">
      <w:pPr>
        <w:pStyle w:val="ItemHead"/>
      </w:pPr>
      <w:r w:rsidRPr="002D3FEC">
        <w:t>2  In the appropriate position in Part</w:t>
      </w:r>
      <w:r w:rsidR="002D3FEC" w:rsidRPr="002D3FEC">
        <w:t> </w:t>
      </w:r>
      <w:r w:rsidRPr="002D3FEC">
        <w:t>2 of Schedule</w:t>
      </w:r>
      <w:r w:rsidR="002D3FEC" w:rsidRPr="002D3FEC">
        <w:t> </w:t>
      </w:r>
      <w:r w:rsidRPr="002D3FEC">
        <w:t>1</w:t>
      </w:r>
    </w:p>
    <w:p w:rsidR="00E63A5C" w:rsidRPr="002D3FEC" w:rsidRDefault="00E63A5C" w:rsidP="00E63A5C">
      <w:pPr>
        <w:pStyle w:val="Item"/>
      </w:pPr>
      <w:r w:rsidRPr="002D3FEC">
        <w:t>Insert:</w:t>
      </w:r>
    </w:p>
    <w:p w:rsidR="00E63A5C" w:rsidRPr="002D3FEC" w:rsidRDefault="00E63A5C" w:rsidP="00E63A5C">
      <w:pPr>
        <w:pStyle w:val="Specialad"/>
      </w:pPr>
      <w:r w:rsidRPr="002D3FEC">
        <w:t>Division</w:t>
      </w:r>
      <w:r w:rsidR="002D3FEC" w:rsidRPr="002D3FEC">
        <w:t> </w:t>
      </w:r>
      <w:r w:rsidRPr="002D3FEC">
        <w:t>12—Application provisions relating to the Norfolk Island Continued Laws Amendment (2017 Measures No.</w:t>
      </w:r>
      <w:r w:rsidR="002D3FEC" w:rsidRPr="002D3FEC">
        <w:t> </w:t>
      </w:r>
      <w:r w:rsidRPr="002D3FEC">
        <w:t>2) Ordinance 2017</w:t>
      </w:r>
    </w:p>
    <w:p w:rsidR="00E63A5C" w:rsidRPr="002D3FEC" w:rsidRDefault="00E63A5C" w:rsidP="00E63A5C">
      <w:pPr>
        <w:pStyle w:val="Specialih"/>
      </w:pPr>
      <w:r w:rsidRPr="002D3FEC">
        <w:t xml:space="preserve">373  Application of amendments to the </w:t>
      </w:r>
      <w:r w:rsidRPr="002D3FEC">
        <w:rPr>
          <w:i/>
        </w:rPr>
        <w:t xml:space="preserve">Airport Act 1991 </w:t>
      </w:r>
      <w:r w:rsidRPr="002D3FEC">
        <w:t xml:space="preserve">(Norfolk Island) and the </w:t>
      </w:r>
      <w:r w:rsidRPr="002D3FEC">
        <w:rPr>
          <w:i/>
        </w:rPr>
        <w:t>Airport Regulations</w:t>
      </w:r>
      <w:r w:rsidR="002D3FEC" w:rsidRPr="002D3FEC">
        <w:rPr>
          <w:i/>
        </w:rPr>
        <w:t> </w:t>
      </w:r>
      <w:r w:rsidRPr="002D3FEC">
        <w:rPr>
          <w:i/>
        </w:rPr>
        <w:t>1992</w:t>
      </w:r>
      <w:r w:rsidRPr="002D3FEC">
        <w:t xml:space="preserve"> (Norfolk Island)</w:t>
      </w:r>
    </w:p>
    <w:p w:rsidR="00E63A5C" w:rsidRPr="002D3FEC" w:rsidRDefault="00E63A5C" w:rsidP="00E63A5C">
      <w:pPr>
        <w:pStyle w:val="SubitemHead"/>
      </w:pPr>
      <w:r w:rsidRPr="002D3FEC">
        <w:t>Authorised officers</w:t>
      </w:r>
    </w:p>
    <w:p w:rsidR="00E63A5C" w:rsidRPr="002D3FEC" w:rsidRDefault="00E63A5C" w:rsidP="00E63A5C">
      <w:pPr>
        <w:pStyle w:val="Subitem"/>
      </w:pPr>
      <w:r w:rsidRPr="002D3FEC">
        <w:t>(1)</w:t>
      </w:r>
      <w:r w:rsidRPr="002D3FEC">
        <w:tab/>
        <w:t>An authorisation that was in force immediately before the commencement of this item for the purposes of the following provisions:</w:t>
      </w:r>
    </w:p>
    <w:p w:rsidR="00E63A5C" w:rsidRPr="002D3FEC" w:rsidRDefault="00E63A5C" w:rsidP="00E63A5C">
      <w:pPr>
        <w:pStyle w:val="paragraph"/>
      </w:pPr>
      <w:r w:rsidRPr="002D3FEC">
        <w:tab/>
        <w:t>(a)</w:t>
      </w:r>
      <w:r w:rsidRPr="002D3FEC">
        <w:tab/>
        <w:t xml:space="preserve">the definition of </w:t>
      </w:r>
      <w:r w:rsidRPr="002D3FEC">
        <w:rPr>
          <w:b/>
          <w:i/>
        </w:rPr>
        <w:t>authorised officer</w:t>
      </w:r>
      <w:r w:rsidRPr="002D3FEC">
        <w:rPr>
          <w:b/>
        </w:rPr>
        <w:t xml:space="preserve"> </w:t>
      </w:r>
      <w:r w:rsidRPr="002D3FEC">
        <w:t>in section</w:t>
      </w:r>
      <w:r w:rsidR="002D3FEC" w:rsidRPr="002D3FEC">
        <w:t> </w:t>
      </w:r>
      <w:r w:rsidRPr="002D3FEC">
        <w:t xml:space="preserve">2 of the </w:t>
      </w:r>
      <w:r w:rsidRPr="002D3FEC">
        <w:rPr>
          <w:i/>
        </w:rPr>
        <w:t>Airport Act 1991</w:t>
      </w:r>
      <w:r w:rsidRPr="002D3FEC">
        <w:t xml:space="preserve"> (Norfolk Island);</w:t>
      </w:r>
    </w:p>
    <w:p w:rsidR="00E63A5C" w:rsidRPr="002D3FEC" w:rsidRDefault="00E63A5C" w:rsidP="00E63A5C">
      <w:pPr>
        <w:pStyle w:val="paragraph"/>
      </w:pPr>
      <w:r w:rsidRPr="002D3FEC">
        <w:tab/>
        <w:t>(b)</w:t>
      </w:r>
      <w:r w:rsidRPr="002D3FEC">
        <w:tab/>
        <w:t>section</w:t>
      </w:r>
      <w:r w:rsidR="002D3FEC" w:rsidRPr="002D3FEC">
        <w:t> </w:t>
      </w:r>
      <w:r w:rsidRPr="002D3FEC">
        <w:t>3C of that Act;</w:t>
      </w:r>
    </w:p>
    <w:p w:rsidR="00E63A5C" w:rsidRPr="002D3FEC" w:rsidRDefault="00E63A5C" w:rsidP="00E63A5C">
      <w:pPr>
        <w:pStyle w:val="Item"/>
      </w:pPr>
      <w:r w:rsidRPr="002D3FEC">
        <w:t>continues in effect, after that commencement, as if it were an authorisation made by the Chief Executive Officer after that commencement for the purposes of those provisions.</w:t>
      </w:r>
    </w:p>
    <w:p w:rsidR="00E63A5C" w:rsidRPr="002D3FEC" w:rsidRDefault="00E63A5C" w:rsidP="00E63A5C">
      <w:pPr>
        <w:pStyle w:val="SubitemHead"/>
      </w:pPr>
      <w:r w:rsidRPr="002D3FEC">
        <w:t>Immunity</w:t>
      </w:r>
    </w:p>
    <w:p w:rsidR="00E63A5C" w:rsidRPr="002D3FEC" w:rsidRDefault="00E63A5C" w:rsidP="00E63A5C">
      <w:pPr>
        <w:pStyle w:val="Subitem"/>
      </w:pPr>
      <w:r w:rsidRPr="002D3FEC">
        <w:t>(2)</w:t>
      </w:r>
      <w:r w:rsidRPr="002D3FEC">
        <w:tab/>
        <w:t>Section</w:t>
      </w:r>
      <w:r w:rsidR="002D3FEC" w:rsidRPr="002D3FEC">
        <w:t> </w:t>
      </w:r>
      <w:r w:rsidRPr="002D3FEC">
        <w:t xml:space="preserve">3F of the </w:t>
      </w:r>
      <w:r w:rsidRPr="002D3FEC">
        <w:rPr>
          <w:i/>
        </w:rPr>
        <w:t>Airport Act 1991</w:t>
      </w:r>
      <w:r w:rsidRPr="002D3FEC">
        <w:t xml:space="preserve"> (Norfolk Island), as in force immediately before the commencement of this item, continues to apply on and after that commencement in relation to an aircraft seized under section</w:t>
      </w:r>
      <w:r w:rsidR="002D3FEC" w:rsidRPr="002D3FEC">
        <w:t> </w:t>
      </w:r>
      <w:r w:rsidRPr="002D3FEC">
        <w:t>3C of that Act before that commencement.</w:t>
      </w:r>
    </w:p>
    <w:p w:rsidR="00E63A5C" w:rsidRPr="002D3FEC" w:rsidRDefault="00E63A5C" w:rsidP="00E63A5C">
      <w:pPr>
        <w:pStyle w:val="Subitem"/>
      </w:pPr>
      <w:r w:rsidRPr="002D3FEC">
        <w:t>(3)</w:t>
      </w:r>
      <w:r w:rsidRPr="002D3FEC">
        <w:tab/>
      </w:r>
      <w:proofErr w:type="spellStart"/>
      <w:r w:rsidR="002D3FEC" w:rsidRPr="002D3FEC">
        <w:t>Subitem</w:t>
      </w:r>
      <w:proofErr w:type="spellEnd"/>
      <w:r w:rsidR="002D3FEC" w:rsidRPr="002D3FEC">
        <w:t> (</w:t>
      </w:r>
      <w:r w:rsidRPr="002D3FEC">
        <w:t>2) does not limit the operation of section</w:t>
      </w:r>
      <w:r w:rsidR="002D3FEC" w:rsidRPr="002D3FEC">
        <w:t> </w:t>
      </w:r>
      <w:r w:rsidRPr="002D3FEC">
        <w:t xml:space="preserve">3F of the </w:t>
      </w:r>
      <w:r w:rsidRPr="002D3FEC">
        <w:rPr>
          <w:i/>
        </w:rPr>
        <w:t>Airport Act 1991</w:t>
      </w:r>
      <w:r w:rsidRPr="002D3FEC">
        <w:t xml:space="preserve"> (Norfolk Island), as in force on and after the commencement of this item, in relation to an aircraft seized under section</w:t>
      </w:r>
      <w:r w:rsidR="002D3FEC" w:rsidRPr="002D3FEC">
        <w:t> </w:t>
      </w:r>
      <w:r w:rsidRPr="002D3FEC">
        <w:t>3C of that Act before that commencement.</w:t>
      </w:r>
    </w:p>
    <w:p w:rsidR="00E63A5C" w:rsidRPr="002D3FEC" w:rsidRDefault="00E63A5C" w:rsidP="00E63A5C">
      <w:pPr>
        <w:pStyle w:val="SubitemHead"/>
      </w:pPr>
      <w:r w:rsidRPr="002D3FEC">
        <w:t>Charges</w:t>
      </w:r>
    </w:p>
    <w:p w:rsidR="00E63A5C" w:rsidRPr="002D3FEC" w:rsidRDefault="00E63A5C" w:rsidP="00E63A5C">
      <w:pPr>
        <w:pStyle w:val="Subitem"/>
      </w:pPr>
      <w:r w:rsidRPr="002D3FEC">
        <w:t>(4)</w:t>
      </w:r>
      <w:r w:rsidRPr="002D3FEC">
        <w:tab/>
        <w:t xml:space="preserve">The amendments of table A of the Schedule to the </w:t>
      </w:r>
      <w:r w:rsidRPr="002D3FEC">
        <w:rPr>
          <w:i/>
        </w:rPr>
        <w:t>Airport Regulations</w:t>
      </w:r>
      <w:r w:rsidR="002D3FEC" w:rsidRPr="002D3FEC">
        <w:rPr>
          <w:i/>
        </w:rPr>
        <w:t> </w:t>
      </w:r>
      <w:r w:rsidRPr="002D3FEC">
        <w:rPr>
          <w:i/>
        </w:rPr>
        <w:t>1992</w:t>
      </w:r>
      <w:r w:rsidRPr="002D3FEC">
        <w:t xml:space="preserve"> (Norfolk Island) made by this Schedule apply in relation to the landing, take</w:t>
      </w:r>
      <w:r w:rsidR="002D3FEC">
        <w:noBreakHyphen/>
      </w:r>
      <w:r w:rsidRPr="002D3FEC">
        <w:t>off or movement of aircraft on or after 1</w:t>
      </w:r>
      <w:r w:rsidR="002D3FEC" w:rsidRPr="002D3FEC">
        <w:t> </w:t>
      </w:r>
      <w:r w:rsidRPr="002D3FEC">
        <w:t>January 2018.</w:t>
      </w:r>
    </w:p>
    <w:p w:rsidR="00E63A5C" w:rsidRPr="002D3FEC" w:rsidRDefault="00E63A5C" w:rsidP="00E63A5C">
      <w:pPr>
        <w:pStyle w:val="SubitemHead"/>
      </w:pPr>
      <w:r w:rsidRPr="002D3FEC">
        <w:t>Security deposits</w:t>
      </w:r>
    </w:p>
    <w:p w:rsidR="00E63A5C" w:rsidRPr="002D3FEC" w:rsidRDefault="00E63A5C" w:rsidP="00E63A5C">
      <w:pPr>
        <w:pStyle w:val="Subitem"/>
      </w:pPr>
      <w:r w:rsidRPr="002D3FEC">
        <w:t>(5)</w:t>
      </w:r>
      <w:r w:rsidRPr="002D3FEC">
        <w:tab/>
        <w:t xml:space="preserve">The amendment of table B of the Schedule to the </w:t>
      </w:r>
      <w:r w:rsidRPr="002D3FEC">
        <w:rPr>
          <w:i/>
        </w:rPr>
        <w:t>Airport Regulations</w:t>
      </w:r>
      <w:r w:rsidR="002D3FEC" w:rsidRPr="002D3FEC">
        <w:rPr>
          <w:i/>
        </w:rPr>
        <w:t> </w:t>
      </w:r>
      <w:r w:rsidRPr="002D3FEC">
        <w:rPr>
          <w:i/>
        </w:rPr>
        <w:t>1992</w:t>
      </w:r>
      <w:r w:rsidRPr="002D3FEC">
        <w:t xml:space="preserve"> (Norfolk Island) made by this Schedule applies to an aircraft operator that commences a public passenger service on or after the commencement of this item.</w:t>
      </w:r>
    </w:p>
    <w:p w:rsidR="00E63A5C" w:rsidRPr="002D3FEC" w:rsidRDefault="00E63A5C" w:rsidP="00E63A5C">
      <w:pPr>
        <w:pStyle w:val="Subitem"/>
      </w:pPr>
      <w:r w:rsidRPr="002D3FEC">
        <w:t>(6)</w:t>
      </w:r>
      <w:r w:rsidRPr="002D3FEC">
        <w:tab/>
        <w:t>If:</w:t>
      </w:r>
    </w:p>
    <w:p w:rsidR="00E63A5C" w:rsidRPr="002D3FEC" w:rsidRDefault="00E63A5C" w:rsidP="00E63A5C">
      <w:pPr>
        <w:pStyle w:val="paragraph"/>
      </w:pPr>
      <w:r w:rsidRPr="002D3FEC">
        <w:tab/>
        <w:t>(a)</w:t>
      </w:r>
      <w:r w:rsidRPr="002D3FEC">
        <w:tab/>
        <w:t xml:space="preserve">an aircraft operator lodged a security deposit in accordance with the </w:t>
      </w:r>
      <w:r w:rsidRPr="002D3FEC">
        <w:rPr>
          <w:i/>
        </w:rPr>
        <w:t>Airport Regulations</w:t>
      </w:r>
      <w:r w:rsidR="002D3FEC" w:rsidRPr="002D3FEC">
        <w:rPr>
          <w:i/>
        </w:rPr>
        <w:t> </w:t>
      </w:r>
      <w:r w:rsidRPr="002D3FEC">
        <w:rPr>
          <w:i/>
        </w:rPr>
        <w:t>1992</w:t>
      </w:r>
      <w:r w:rsidRPr="002D3FEC">
        <w:t xml:space="preserve"> (Norfolk Island) before the commencement of this item; and</w:t>
      </w:r>
    </w:p>
    <w:p w:rsidR="00E63A5C" w:rsidRPr="002D3FEC" w:rsidRDefault="00E63A5C" w:rsidP="00E63A5C">
      <w:pPr>
        <w:pStyle w:val="paragraph"/>
      </w:pPr>
      <w:r w:rsidRPr="002D3FEC">
        <w:tab/>
        <w:t>(b)</w:t>
      </w:r>
      <w:r w:rsidRPr="002D3FEC">
        <w:tab/>
        <w:t>the amount of the security deposit was greater than the amount that would have been required if the amendment of table B of the Schedule to those regulations, made by this Schedule, had been in force at the time the security deposit was lodged;</w:t>
      </w:r>
    </w:p>
    <w:p w:rsidR="00E63A5C" w:rsidRPr="002D3FEC" w:rsidRDefault="00E63A5C" w:rsidP="00E63A5C">
      <w:pPr>
        <w:pStyle w:val="Item"/>
      </w:pPr>
      <w:r w:rsidRPr="002D3FEC">
        <w:t>the air</w:t>
      </w:r>
      <w:r w:rsidR="003A410E" w:rsidRPr="002D3FEC">
        <w:t>craft</w:t>
      </w:r>
      <w:r w:rsidRPr="002D3FEC">
        <w:t xml:space="preserve"> operator may replace the security deposit by lodging with the Administration another security deposit, in accordance with those regulations as in force after the commencement of this item, that is in the amount required by those regulations.</w:t>
      </w:r>
    </w:p>
    <w:p w:rsidR="00D21866" w:rsidRPr="002D3FEC" w:rsidRDefault="00D21866" w:rsidP="00D21866">
      <w:pPr>
        <w:pStyle w:val="ActHead6"/>
        <w:pageBreakBefore/>
      </w:pPr>
      <w:bookmarkStart w:id="8" w:name="_Toc494964196"/>
      <w:r w:rsidRPr="002D3FEC">
        <w:rPr>
          <w:rStyle w:val="CharAmSchNo"/>
        </w:rPr>
        <w:t>Schedule</w:t>
      </w:r>
      <w:r w:rsidR="002D3FEC" w:rsidRPr="002D3FEC">
        <w:rPr>
          <w:rStyle w:val="CharAmSchNo"/>
        </w:rPr>
        <w:t> </w:t>
      </w:r>
      <w:r w:rsidRPr="002D3FEC">
        <w:rPr>
          <w:rStyle w:val="CharAmSchNo"/>
        </w:rPr>
        <w:t>2</w:t>
      </w:r>
      <w:r w:rsidRPr="002D3FEC">
        <w:t>—</w:t>
      </w:r>
      <w:r w:rsidRPr="002D3FEC">
        <w:rPr>
          <w:rStyle w:val="CharAmSchText"/>
        </w:rPr>
        <w:t>Absentee landowners levy</w:t>
      </w:r>
      <w:bookmarkEnd w:id="8"/>
    </w:p>
    <w:p w:rsidR="00D21866" w:rsidRPr="002D3FEC" w:rsidRDefault="00D21866" w:rsidP="00D21866">
      <w:pPr>
        <w:pStyle w:val="Header"/>
      </w:pPr>
      <w:r w:rsidRPr="002D3FEC">
        <w:rPr>
          <w:rStyle w:val="CharAmPartNo"/>
        </w:rPr>
        <w:t xml:space="preserve"> </w:t>
      </w:r>
      <w:r w:rsidRPr="002D3FEC">
        <w:rPr>
          <w:rStyle w:val="CharAmPartText"/>
        </w:rPr>
        <w:t xml:space="preserve"> </w:t>
      </w:r>
    </w:p>
    <w:p w:rsidR="00D21866" w:rsidRPr="002D3FEC" w:rsidRDefault="00D21866" w:rsidP="00D21866">
      <w:pPr>
        <w:pStyle w:val="ActHead9"/>
      </w:pPr>
      <w:bookmarkStart w:id="9" w:name="_Toc494964197"/>
      <w:r w:rsidRPr="002D3FEC">
        <w:t>Norfolk Island Continued Laws Ordinance 2015</w:t>
      </w:r>
      <w:bookmarkEnd w:id="9"/>
    </w:p>
    <w:p w:rsidR="00D21866" w:rsidRPr="002D3FEC" w:rsidRDefault="00D21866" w:rsidP="00D21866">
      <w:pPr>
        <w:pStyle w:val="ItemHead"/>
      </w:pPr>
      <w:r w:rsidRPr="002D3FEC">
        <w:t>1  Before item</w:t>
      </w:r>
      <w:r w:rsidR="002D3FEC" w:rsidRPr="002D3FEC">
        <w:t> </w:t>
      </w:r>
      <w:r w:rsidRPr="002D3FEC">
        <w:t>1A of Schedule</w:t>
      </w:r>
      <w:r w:rsidR="002D3FEC" w:rsidRPr="002D3FEC">
        <w:t> </w:t>
      </w:r>
      <w:r w:rsidRPr="002D3FEC">
        <w:t>1</w:t>
      </w:r>
    </w:p>
    <w:p w:rsidR="00D21866" w:rsidRPr="002D3FEC" w:rsidRDefault="00D21866" w:rsidP="00D21866">
      <w:pPr>
        <w:pStyle w:val="Item"/>
      </w:pPr>
      <w:r w:rsidRPr="002D3FEC">
        <w:t>Insert:</w:t>
      </w:r>
    </w:p>
    <w:p w:rsidR="00D21866" w:rsidRPr="002D3FEC" w:rsidRDefault="00D21866" w:rsidP="00D21866">
      <w:pPr>
        <w:pStyle w:val="Specialih"/>
        <w:rPr>
          <w:i/>
        </w:rPr>
      </w:pPr>
      <w:r w:rsidRPr="002D3FEC">
        <w:t>1AA  Subsection</w:t>
      </w:r>
      <w:r w:rsidR="002D3FEC" w:rsidRPr="002D3FEC">
        <w:t> </w:t>
      </w:r>
      <w:r w:rsidRPr="002D3FEC">
        <w:t xml:space="preserve">2(1) (definition of </w:t>
      </w:r>
      <w:r w:rsidRPr="002D3FEC">
        <w:rPr>
          <w:i/>
        </w:rPr>
        <w:t>levy day</w:t>
      </w:r>
      <w:r w:rsidRPr="002D3FEC">
        <w:t>)</w:t>
      </w:r>
    </w:p>
    <w:p w:rsidR="00D21866" w:rsidRPr="002D3FEC" w:rsidRDefault="00D21866" w:rsidP="00D21866">
      <w:pPr>
        <w:pStyle w:val="Item"/>
      </w:pPr>
      <w:r w:rsidRPr="002D3FEC">
        <w:t>After “year”, insert “other than 2017 or a later year”.</w:t>
      </w:r>
    </w:p>
    <w:p w:rsidR="00D21866" w:rsidRPr="002D3FEC" w:rsidRDefault="00D21866" w:rsidP="00D21866">
      <w:pPr>
        <w:pStyle w:val="ItemHead"/>
      </w:pPr>
      <w:r w:rsidRPr="002D3FEC">
        <w:t>1AB  At the end of subsection</w:t>
      </w:r>
      <w:r w:rsidR="002D3FEC" w:rsidRPr="002D3FEC">
        <w:t> </w:t>
      </w:r>
      <w:r w:rsidRPr="002D3FEC">
        <w:t>5(1)</w:t>
      </w:r>
    </w:p>
    <w:p w:rsidR="00D21866" w:rsidRPr="002D3FEC" w:rsidRDefault="00D21866" w:rsidP="00D21866">
      <w:pPr>
        <w:pStyle w:val="Item"/>
      </w:pPr>
      <w:r w:rsidRPr="002D3FEC">
        <w:t>Add:</w:t>
      </w:r>
    </w:p>
    <w:p w:rsidR="00D21866" w:rsidRPr="002D3FEC" w:rsidRDefault="00D21866" w:rsidP="00D21866">
      <w:pPr>
        <w:pStyle w:val="notetext"/>
      </w:pPr>
      <w:r w:rsidRPr="002D3FEC">
        <w:t>Note:</w:t>
      </w:r>
      <w:r w:rsidRPr="002D3FEC">
        <w:tab/>
        <w:t>The last levy day in respect of which the levy is imposed is 15</w:t>
      </w:r>
      <w:r w:rsidR="002D3FEC" w:rsidRPr="002D3FEC">
        <w:t> </w:t>
      </w:r>
      <w:r w:rsidRPr="002D3FEC">
        <w:t xml:space="preserve">September 2016: see the definition of </w:t>
      </w:r>
      <w:r w:rsidRPr="002D3FEC">
        <w:rPr>
          <w:b/>
          <w:i/>
        </w:rPr>
        <w:t>levy day</w:t>
      </w:r>
      <w:r w:rsidRPr="002D3FEC">
        <w:rPr>
          <w:b/>
        </w:rPr>
        <w:t xml:space="preserve"> </w:t>
      </w:r>
      <w:r w:rsidRPr="002D3FEC">
        <w:t>in subsection</w:t>
      </w:r>
      <w:r w:rsidR="002D3FEC" w:rsidRPr="002D3FEC">
        <w:t> </w:t>
      </w:r>
      <w:r w:rsidRPr="002D3FEC">
        <w:t>2(1).</w:t>
      </w:r>
    </w:p>
    <w:p w:rsidR="00D21866" w:rsidRPr="002D3FEC" w:rsidRDefault="00D21866" w:rsidP="00FA6DA6">
      <w:pPr>
        <w:pStyle w:val="ActHead6"/>
        <w:pageBreakBefore/>
      </w:pPr>
      <w:bookmarkStart w:id="10" w:name="_Toc494964198"/>
      <w:bookmarkStart w:id="11" w:name="opcCurrentFind"/>
      <w:r w:rsidRPr="002D3FEC">
        <w:rPr>
          <w:rStyle w:val="CharAmSchNo"/>
        </w:rPr>
        <w:t>Schedule</w:t>
      </w:r>
      <w:r w:rsidR="002D3FEC" w:rsidRPr="002D3FEC">
        <w:rPr>
          <w:rStyle w:val="CharAmSchNo"/>
        </w:rPr>
        <w:t> </w:t>
      </w:r>
      <w:r w:rsidRPr="002D3FEC">
        <w:rPr>
          <w:rStyle w:val="CharAmSchNo"/>
        </w:rPr>
        <w:t>3</w:t>
      </w:r>
      <w:r w:rsidRPr="002D3FEC">
        <w:t>—</w:t>
      </w:r>
      <w:r w:rsidRPr="002D3FEC">
        <w:rPr>
          <w:rStyle w:val="CharAmSchText"/>
        </w:rPr>
        <w:t>Norfolk Island Health and Residential Aged Care Service Facility</w:t>
      </w:r>
      <w:bookmarkEnd w:id="10"/>
    </w:p>
    <w:bookmarkEnd w:id="11"/>
    <w:p w:rsidR="00D21866" w:rsidRPr="002D3FEC" w:rsidRDefault="00D21866" w:rsidP="00D21866">
      <w:pPr>
        <w:pStyle w:val="Header"/>
      </w:pPr>
      <w:r w:rsidRPr="002D3FEC">
        <w:rPr>
          <w:rStyle w:val="CharAmPartNo"/>
        </w:rPr>
        <w:t xml:space="preserve"> </w:t>
      </w:r>
      <w:r w:rsidRPr="002D3FEC">
        <w:rPr>
          <w:rStyle w:val="CharAmPartText"/>
        </w:rPr>
        <w:t xml:space="preserve"> </w:t>
      </w:r>
    </w:p>
    <w:p w:rsidR="00D21866" w:rsidRPr="002D3FEC" w:rsidRDefault="00D21866" w:rsidP="00D21866">
      <w:pPr>
        <w:pStyle w:val="ActHead9"/>
      </w:pPr>
      <w:bookmarkStart w:id="12" w:name="_Toc494964199"/>
      <w:r w:rsidRPr="002D3FEC">
        <w:t>Norfolk Island Continued Laws Ordinance 2015</w:t>
      </w:r>
      <w:bookmarkEnd w:id="12"/>
    </w:p>
    <w:p w:rsidR="00D21866" w:rsidRPr="002D3FEC" w:rsidRDefault="00D21866" w:rsidP="00D21866">
      <w:pPr>
        <w:pStyle w:val="ItemHead"/>
      </w:pPr>
      <w:r w:rsidRPr="002D3FEC">
        <w:t>1  Item</w:t>
      </w:r>
      <w:r w:rsidR="002D3FEC" w:rsidRPr="002D3FEC">
        <w:t> </w:t>
      </w:r>
      <w:r w:rsidRPr="002D3FEC">
        <w:t>167A of Schedule</w:t>
      </w:r>
      <w:r w:rsidR="002D3FEC" w:rsidRPr="002D3FEC">
        <w:t> </w:t>
      </w:r>
      <w:r w:rsidRPr="002D3FEC">
        <w:t>1 (after section</w:t>
      </w:r>
      <w:r w:rsidR="002D3FEC" w:rsidRPr="002D3FEC">
        <w:t> </w:t>
      </w:r>
      <w:r w:rsidRPr="002D3FEC">
        <w:t>12C)</w:t>
      </w:r>
    </w:p>
    <w:p w:rsidR="00D21866" w:rsidRPr="002D3FEC" w:rsidRDefault="00D21866" w:rsidP="00D21866">
      <w:pPr>
        <w:pStyle w:val="Item"/>
      </w:pPr>
      <w:r w:rsidRPr="002D3FEC">
        <w:t>Add:</w:t>
      </w:r>
    </w:p>
    <w:p w:rsidR="00D21866" w:rsidRPr="002D3FEC" w:rsidRDefault="00D21866" w:rsidP="00D21866">
      <w:pPr>
        <w:pStyle w:val="ActHead5"/>
      </w:pPr>
      <w:bookmarkStart w:id="13" w:name="_Toc494964200"/>
      <w:r w:rsidRPr="002D3FEC">
        <w:rPr>
          <w:rStyle w:val="CharSectno"/>
        </w:rPr>
        <w:t>12CA</w:t>
      </w:r>
      <w:r w:rsidRPr="002D3FEC">
        <w:t xml:space="preserve">  Norfolk Island Health and Residential Aged Care Service Facility taken to be a hospital</w:t>
      </w:r>
      <w:bookmarkEnd w:id="13"/>
    </w:p>
    <w:p w:rsidR="00D21866" w:rsidRPr="002D3FEC" w:rsidRDefault="00D21866" w:rsidP="00D21866">
      <w:pPr>
        <w:pStyle w:val="subsection"/>
      </w:pPr>
      <w:r w:rsidRPr="002D3FEC">
        <w:tab/>
      </w:r>
      <w:r w:rsidRPr="002D3FEC">
        <w:tab/>
        <w:t>For the purposes of any enactment, the Norfolk Island Health and Residential Aged Care Service Facility is taken to be a hospital.</w:t>
      </w:r>
    </w:p>
    <w:p w:rsidR="00322603" w:rsidRPr="002D3FEC" w:rsidRDefault="00322603" w:rsidP="00322603">
      <w:pPr>
        <w:pStyle w:val="ItemHead"/>
      </w:pPr>
      <w:r w:rsidRPr="002D3FEC">
        <w:t>2  After item</w:t>
      </w:r>
      <w:r w:rsidR="002D3FEC" w:rsidRPr="002D3FEC">
        <w:t> </w:t>
      </w:r>
      <w:r w:rsidRPr="002D3FEC">
        <w:t>190B of Schedule</w:t>
      </w:r>
      <w:r w:rsidR="002D3FEC" w:rsidRPr="002D3FEC">
        <w:t> </w:t>
      </w:r>
      <w:r w:rsidRPr="002D3FEC">
        <w:t>1</w:t>
      </w:r>
    </w:p>
    <w:p w:rsidR="00322603" w:rsidRPr="002D3FEC" w:rsidRDefault="00322603" w:rsidP="00322603">
      <w:pPr>
        <w:pStyle w:val="Item"/>
      </w:pPr>
      <w:r w:rsidRPr="002D3FEC">
        <w:t>Insert:</w:t>
      </w:r>
    </w:p>
    <w:p w:rsidR="00322603" w:rsidRPr="002D3FEC" w:rsidRDefault="00322603" w:rsidP="00322603">
      <w:pPr>
        <w:pStyle w:val="Specialih"/>
      </w:pPr>
      <w:r w:rsidRPr="002D3FEC">
        <w:t xml:space="preserve">190BA  </w:t>
      </w:r>
      <w:r w:rsidR="00FD6239" w:rsidRPr="002D3FEC">
        <w:t>Paragraph 10(</w:t>
      </w:r>
      <w:proofErr w:type="spellStart"/>
      <w:r w:rsidR="00FD6239" w:rsidRPr="002D3FEC">
        <w:t>nd</w:t>
      </w:r>
      <w:proofErr w:type="spellEnd"/>
      <w:r w:rsidR="00FD6239" w:rsidRPr="002D3FEC">
        <w:t>)</w:t>
      </w:r>
    </w:p>
    <w:p w:rsidR="00FD6239" w:rsidRPr="002D3FEC" w:rsidRDefault="00FD6239" w:rsidP="00FD6239">
      <w:pPr>
        <w:pStyle w:val="Item"/>
      </w:pPr>
      <w:r w:rsidRPr="002D3FEC">
        <w:t>Omit “</w:t>
      </w:r>
      <w:r w:rsidR="00324CB7" w:rsidRPr="002D3FEC">
        <w:t xml:space="preserve">by the </w:t>
      </w:r>
      <w:r w:rsidRPr="002D3FEC">
        <w:t>Norfolk Island Hospital”, substitute “</w:t>
      </w:r>
      <w:r w:rsidR="00324CB7" w:rsidRPr="002D3FEC">
        <w:t xml:space="preserve">for the purposes of the </w:t>
      </w:r>
      <w:r w:rsidRPr="002D3FEC">
        <w:t>Norfolk Island Health and Residential Aged Care Service”.</w:t>
      </w:r>
    </w:p>
    <w:sectPr w:rsidR="00FD6239" w:rsidRPr="002D3FEC" w:rsidSect="00E8619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1D" w:rsidRDefault="00DB671D" w:rsidP="0048364F">
      <w:pPr>
        <w:spacing w:line="240" w:lineRule="auto"/>
      </w:pPr>
      <w:r>
        <w:separator/>
      </w:r>
    </w:p>
  </w:endnote>
  <w:endnote w:type="continuationSeparator" w:id="0">
    <w:p w:rsidR="00DB671D" w:rsidRDefault="00DB671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619C" w:rsidRDefault="00E8619C" w:rsidP="00E8619C">
    <w:pPr>
      <w:pStyle w:val="Footer"/>
      <w:tabs>
        <w:tab w:val="clear" w:pos="4153"/>
        <w:tab w:val="clear" w:pos="8306"/>
        <w:tab w:val="center" w:pos="4150"/>
        <w:tab w:val="right" w:pos="8307"/>
      </w:tabs>
      <w:spacing w:before="120"/>
      <w:rPr>
        <w:i/>
        <w:sz w:val="18"/>
      </w:rPr>
    </w:pPr>
    <w:r w:rsidRPr="00E8619C">
      <w:rPr>
        <w:i/>
        <w:sz w:val="18"/>
      </w:rPr>
      <w:t>OPC62970 -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E8619C" w:rsidRDefault="00E8619C" w:rsidP="00E8619C">
    <w:pPr>
      <w:rPr>
        <w:rFonts w:cs="Times New Roman"/>
        <w:i/>
        <w:sz w:val="18"/>
      </w:rPr>
    </w:pPr>
    <w:r w:rsidRPr="00E8619C">
      <w:rPr>
        <w:rFonts w:cs="Times New Roman"/>
        <w:i/>
        <w:sz w:val="18"/>
      </w:rPr>
      <w:t>OPC62970 -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619C" w:rsidRDefault="00E8619C" w:rsidP="00E8619C">
    <w:pPr>
      <w:pStyle w:val="Footer"/>
      <w:tabs>
        <w:tab w:val="clear" w:pos="4153"/>
        <w:tab w:val="clear" w:pos="8306"/>
        <w:tab w:val="center" w:pos="4150"/>
        <w:tab w:val="right" w:pos="8307"/>
      </w:tabs>
      <w:spacing w:before="120"/>
      <w:rPr>
        <w:i/>
        <w:sz w:val="18"/>
      </w:rPr>
    </w:pPr>
    <w:r w:rsidRPr="00E8619C">
      <w:rPr>
        <w:i/>
        <w:sz w:val="18"/>
      </w:rPr>
      <w:t>OPC62970 -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40171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0B31">
            <w:rPr>
              <w:i/>
              <w:noProof/>
              <w:sz w:val="18"/>
            </w:rPr>
            <w:t>vi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09B">
            <w:rPr>
              <w:i/>
              <w:sz w:val="18"/>
            </w:rPr>
            <w:t>Norfolk Island Continued Laws Amendment (2017 Measures No. 2) Ordinance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E8619C" w:rsidRDefault="00E8619C" w:rsidP="00E8619C">
    <w:pPr>
      <w:rPr>
        <w:rFonts w:cs="Times New Roman"/>
        <w:i/>
        <w:sz w:val="18"/>
      </w:rPr>
    </w:pPr>
    <w:r w:rsidRPr="00E8619C">
      <w:rPr>
        <w:rFonts w:cs="Times New Roman"/>
        <w:i/>
        <w:sz w:val="18"/>
      </w:rPr>
      <w:t>OPC62970 -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40171F">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09B">
            <w:rPr>
              <w:i/>
              <w:sz w:val="18"/>
            </w:rPr>
            <w:t>Norfolk Island Continued Laws Amendment (2017 Measures No. 2) Ordinance 2017</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07B7">
            <w:rPr>
              <w:i/>
              <w:noProof/>
              <w:sz w:val="18"/>
            </w:rPr>
            <w:t>i</w:t>
          </w:r>
          <w:r w:rsidRPr="00ED79B6">
            <w:rPr>
              <w:i/>
              <w:sz w:val="18"/>
            </w:rPr>
            <w:fldChar w:fldCharType="end"/>
          </w:r>
        </w:p>
      </w:tc>
    </w:tr>
  </w:tbl>
  <w:p w:rsidR="00A136F5" w:rsidRPr="00E8619C" w:rsidRDefault="00E8619C" w:rsidP="00E8619C">
    <w:pPr>
      <w:rPr>
        <w:rFonts w:cs="Times New Roman"/>
        <w:i/>
        <w:sz w:val="18"/>
      </w:rPr>
    </w:pPr>
    <w:r w:rsidRPr="00E8619C">
      <w:rPr>
        <w:rFonts w:cs="Times New Roman"/>
        <w:i/>
        <w:sz w:val="18"/>
      </w:rPr>
      <w:t>OPC62970 -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40171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07B7">
            <w:rPr>
              <w:i/>
              <w:noProof/>
              <w:sz w:val="18"/>
            </w:rPr>
            <w:t>6</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09B">
            <w:rPr>
              <w:i/>
              <w:sz w:val="18"/>
            </w:rPr>
            <w:t>Norfolk Island Continued Laws Amendment (2017 Measures No. 2) Ordinance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E8619C" w:rsidRDefault="00E8619C" w:rsidP="00E8619C">
    <w:pPr>
      <w:rPr>
        <w:rFonts w:cs="Times New Roman"/>
        <w:i/>
        <w:sz w:val="18"/>
      </w:rPr>
    </w:pPr>
    <w:r w:rsidRPr="00E8619C">
      <w:rPr>
        <w:rFonts w:cs="Times New Roman"/>
        <w:i/>
        <w:sz w:val="18"/>
      </w:rPr>
      <w:t>OPC62970 -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09B">
            <w:rPr>
              <w:i/>
              <w:sz w:val="18"/>
            </w:rPr>
            <w:t>Norfolk Island Continued Laws Amendment (2017 Measures No. 2) Ordinance 2017</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07B7">
            <w:rPr>
              <w:i/>
              <w:noProof/>
              <w:sz w:val="18"/>
            </w:rPr>
            <w:t>1</w:t>
          </w:r>
          <w:r w:rsidRPr="00ED79B6">
            <w:rPr>
              <w:i/>
              <w:sz w:val="18"/>
            </w:rPr>
            <w:fldChar w:fldCharType="end"/>
          </w:r>
        </w:p>
      </w:tc>
    </w:tr>
  </w:tbl>
  <w:p w:rsidR="007A6863" w:rsidRPr="00E8619C" w:rsidRDefault="00E8619C" w:rsidP="00E8619C">
    <w:pPr>
      <w:rPr>
        <w:rFonts w:cs="Times New Roman"/>
        <w:i/>
        <w:sz w:val="18"/>
      </w:rPr>
    </w:pPr>
    <w:r w:rsidRPr="00E8619C">
      <w:rPr>
        <w:rFonts w:cs="Times New Roman"/>
        <w:i/>
        <w:sz w:val="18"/>
      </w:rPr>
      <w:t>OPC62970 -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C609B">
            <w:rPr>
              <w:i/>
              <w:sz w:val="18"/>
            </w:rPr>
            <w:t>Norfolk Island Continued Laws Amendment (2017 Measures No. 2) Ordinance 2017</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0B31">
            <w:rPr>
              <w:i/>
              <w:noProof/>
              <w:sz w:val="18"/>
            </w:rPr>
            <w:t>6</w:t>
          </w:r>
          <w:r w:rsidRPr="00ED79B6">
            <w:rPr>
              <w:i/>
              <w:sz w:val="18"/>
            </w:rPr>
            <w:fldChar w:fldCharType="end"/>
          </w:r>
        </w:p>
      </w:tc>
    </w:tr>
  </w:tbl>
  <w:p w:rsidR="00A136F5" w:rsidRPr="00E8619C" w:rsidRDefault="00E8619C" w:rsidP="00E8619C">
    <w:pPr>
      <w:rPr>
        <w:rFonts w:cs="Times New Roman"/>
        <w:i/>
        <w:sz w:val="18"/>
      </w:rPr>
    </w:pPr>
    <w:r w:rsidRPr="00E8619C">
      <w:rPr>
        <w:rFonts w:cs="Times New Roman"/>
        <w:i/>
        <w:sz w:val="18"/>
      </w:rPr>
      <w:t>OPC62970 -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1D" w:rsidRDefault="00DB671D" w:rsidP="0048364F">
      <w:pPr>
        <w:spacing w:line="240" w:lineRule="auto"/>
      </w:pPr>
      <w:r>
        <w:separator/>
      </w:r>
    </w:p>
  </w:footnote>
  <w:footnote w:type="continuationSeparator" w:id="0">
    <w:p w:rsidR="00DB671D" w:rsidRDefault="00DB671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A907B7">
      <w:rPr>
        <w:b/>
        <w:noProof/>
        <w:sz w:val="20"/>
      </w:rPr>
      <w:t>Schedule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A907B7">
      <w:rPr>
        <w:noProof/>
        <w:sz w:val="20"/>
      </w:rPr>
      <w:t>Norfolk Island Health and Residential Aged Care Service Facility</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1D"/>
    <w:rsid w:val="00000263"/>
    <w:rsid w:val="000113BC"/>
    <w:rsid w:val="000136AF"/>
    <w:rsid w:val="0004044E"/>
    <w:rsid w:val="0005120E"/>
    <w:rsid w:val="00054577"/>
    <w:rsid w:val="000614BF"/>
    <w:rsid w:val="0007169C"/>
    <w:rsid w:val="00077593"/>
    <w:rsid w:val="00083F48"/>
    <w:rsid w:val="000A7DF9"/>
    <w:rsid w:val="000B0BD4"/>
    <w:rsid w:val="000D05EF"/>
    <w:rsid w:val="000D5485"/>
    <w:rsid w:val="000F21C1"/>
    <w:rsid w:val="00105D72"/>
    <w:rsid w:val="0010745C"/>
    <w:rsid w:val="00117277"/>
    <w:rsid w:val="00160BD7"/>
    <w:rsid w:val="001643C9"/>
    <w:rsid w:val="00165568"/>
    <w:rsid w:val="00166082"/>
    <w:rsid w:val="00166C2F"/>
    <w:rsid w:val="001716C9"/>
    <w:rsid w:val="00184261"/>
    <w:rsid w:val="00193461"/>
    <w:rsid w:val="001939E1"/>
    <w:rsid w:val="00195382"/>
    <w:rsid w:val="001A302C"/>
    <w:rsid w:val="001A3B9F"/>
    <w:rsid w:val="001A65C0"/>
    <w:rsid w:val="001B0B31"/>
    <w:rsid w:val="001B6456"/>
    <w:rsid w:val="001B7A5D"/>
    <w:rsid w:val="001C69C4"/>
    <w:rsid w:val="001C727F"/>
    <w:rsid w:val="001E0A8D"/>
    <w:rsid w:val="001E3590"/>
    <w:rsid w:val="001E7407"/>
    <w:rsid w:val="00201D27"/>
    <w:rsid w:val="0020300C"/>
    <w:rsid w:val="00220A0C"/>
    <w:rsid w:val="00223E4A"/>
    <w:rsid w:val="002302EA"/>
    <w:rsid w:val="00240749"/>
    <w:rsid w:val="002468D7"/>
    <w:rsid w:val="00285CDD"/>
    <w:rsid w:val="00291167"/>
    <w:rsid w:val="00297ECB"/>
    <w:rsid w:val="002C152A"/>
    <w:rsid w:val="002D043A"/>
    <w:rsid w:val="002D3FEC"/>
    <w:rsid w:val="0031713F"/>
    <w:rsid w:val="00321913"/>
    <w:rsid w:val="00322603"/>
    <w:rsid w:val="00324CB7"/>
    <w:rsid w:val="00324EE6"/>
    <w:rsid w:val="003316DC"/>
    <w:rsid w:val="00332E0D"/>
    <w:rsid w:val="003415D3"/>
    <w:rsid w:val="00346335"/>
    <w:rsid w:val="00352B0F"/>
    <w:rsid w:val="003561B0"/>
    <w:rsid w:val="00367960"/>
    <w:rsid w:val="0037018F"/>
    <w:rsid w:val="003A15AC"/>
    <w:rsid w:val="003A410E"/>
    <w:rsid w:val="003A56EB"/>
    <w:rsid w:val="003B0627"/>
    <w:rsid w:val="003C5F2B"/>
    <w:rsid w:val="003D0BFE"/>
    <w:rsid w:val="003D5700"/>
    <w:rsid w:val="003F0F5A"/>
    <w:rsid w:val="003F1AE9"/>
    <w:rsid w:val="00400A30"/>
    <w:rsid w:val="0040171F"/>
    <w:rsid w:val="004022CA"/>
    <w:rsid w:val="004116CD"/>
    <w:rsid w:val="00414ADE"/>
    <w:rsid w:val="00424CA9"/>
    <w:rsid w:val="004257BB"/>
    <w:rsid w:val="004261D9"/>
    <w:rsid w:val="0044291A"/>
    <w:rsid w:val="00460499"/>
    <w:rsid w:val="00474835"/>
    <w:rsid w:val="004819C7"/>
    <w:rsid w:val="0048364F"/>
    <w:rsid w:val="00490A5E"/>
    <w:rsid w:val="00490F2E"/>
    <w:rsid w:val="00496DB3"/>
    <w:rsid w:val="00496F97"/>
    <w:rsid w:val="004A4FBC"/>
    <w:rsid w:val="004A53EA"/>
    <w:rsid w:val="004D18C9"/>
    <w:rsid w:val="004F1FAC"/>
    <w:rsid w:val="004F4E68"/>
    <w:rsid w:val="004F676E"/>
    <w:rsid w:val="00516B8D"/>
    <w:rsid w:val="0052686F"/>
    <w:rsid w:val="0052756C"/>
    <w:rsid w:val="00530230"/>
    <w:rsid w:val="00530CC9"/>
    <w:rsid w:val="00537FBC"/>
    <w:rsid w:val="00541D73"/>
    <w:rsid w:val="00543469"/>
    <w:rsid w:val="005452CC"/>
    <w:rsid w:val="00546FA3"/>
    <w:rsid w:val="00554243"/>
    <w:rsid w:val="00557579"/>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7006"/>
    <w:rsid w:val="006C7F8C"/>
    <w:rsid w:val="006D7AB9"/>
    <w:rsid w:val="00700B2C"/>
    <w:rsid w:val="00713084"/>
    <w:rsid w:val="00720FC2"/>
    <w:rsid w:val="00731E00"/>
    <w:rsid w:val="00732E9D"/>
    <w:rsid w:val="0073491A"/>
    <w:rsid w:val="007440B7"/>
    <w:rsid w:val="00747993"/>
    <w:rsid w:val="00752DE2"/>
    <w:rsid w:val="007634AD"/>
    <w:rsid w:val="007715C9"/>
    <w:rsid w:val="00774EDD"/>
    <w:rsid w:val="007757EC"/>
    <w:rsid w:val="007A35E6"/>
    <w:rsid w:val="007A6863"/>
    <w:rsid w:val="007D45C1"/>
    <w:rsid w:val="007E7D4A"/>
    <w:rsid w:val="007F48ED"/>
    <w:rsid w:val="007F7947"/>
    <w:rsid w:val="008028D2"/>
    <w:rsid w:val="00812F45"/>
    <w:rsid w:val="0083632D"/>
    <w:rsid w:val="0084172C"/>
    <w:rsid w:val="00856A31"/>
    <w:rsid w:val="008754D0"/>
    <w:rsid w:val="00877D48"/>
    <w:rsid w:val="0088345B"/>
    <w:rsid w:val="008A16A5"/>
    <w:rsid w:val="008C2B5D"/>
    <w:rsid w:val="008D0EE0"/>
    <w:rsid w:val="008D5B99"/>
    <w:rsid w:val="008D7A27"/>
    <w:rsid w:val="008E4702"/>
    <w:rsid w:val="008E69AA"/>
    <w:rsid w:val="008F4F1C"/>
    <w:rsid w:val="00922764"/>
    <w:rsid w:val="00932377"/>
    <w:rsid w:val="00943102"/>
    <w:rsid w:val="0094523D"/>
    <w:rsid w:val="009559E6"/>
    <w:rsid w:val="00965656"/>
    <w:rsid w:val="009738C9"/>
    <w:rsid w:val="00976A63"/>
    <w:rsid w:val="00983419"/>
    <w:rsid w:val="009C3431"/>
    <w:rsid w:val="009C5989"/>
    <w:rsid w:val="009D08DA"/>
    <w:rsid w:val="00A06860"/>
    <w:rsid w:val="00A136F5"/>
    <w:rsid w:val="00A231E2"/>
    <w:rsid w:val="00A2550D"/>
    <w:rsid w:val="00A4169B"/>
    <w:rsid w:val="00A445F2"/>
    <w:rsid w:val="00A50D55"/>
    <w:rsid w:val="00A5165B"/>
    <w:rsid w:val="00A52FDA"/>
    <w:rsid w:val="00A64912"/>
    <w:rsid w:val="00A70A74"/>
    <w:rsid w:val="00A907B7"/>
    <w:rsid w:val="00AA0343"/>
    <w:rsid w:val="00AA09CF"/>
    <w:rsid w:val="00AA2A5C"/>
    <w:rsid w:val="00AB78E9"/>
    <w:rsid w:val="00AC39D6"/>
    <w:rsid w:val="00AD3467"/>
    <w:rsid w:val="00AD5641"/>
    <w:rsid w:val="00AE0F9B"/>
    <w:rsid w:val="00AF55FF"/>
    <w:rsid w:val="00B032D8"/>
    <w:rsid w:val="00B33B3C"/>
    <w:rsid w:val="00B40D74"/>
    <w:rsid w:val="00B52663"/>
    <w:rsid w:val="00B55B97"/>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C609B"/>
    <w:rsid w:val="00CE7D64"/>
    <w:rsid w:val="00CF0BB2"/>
    <w:rsid w:val="00D13441"/>
    <w:rsid w:val="00D1485D"/>
    <w:rsid w:val="00D21866"/>
    <w:rsid w:val="00D243A3"/>
    <w:rsid w:val="00D3200B"/>
    <w:rsid w:val="00D33440"/>
    <w:rsid w:val="00D52EFE"/>
    <w:rsid w:val="00D56A0D"/>
    <w:rsid w:val="00D63EF6"/>
    <w:rsid w:val="00D66518"/>
    <w:rsid w:val="00D7027D"/>
    <w:rsid w:val="00D70DFB"/>
    <w:rsid w:val="00D71EEA"/>
    <w:rsid w:val="00D735CD"/>
    <w:rsid w:val="00D766DF"/>
    <w:rsid w:val="00D95891"/>
    <w:rsid w:val="00DB5CB4"/>
    <w:rsid w:val="00DB671D"/>
    <w:rsid w:val="00DE149E"/>
    <w:rsid w:val="00DE1632"/>
    <w:rsid w:val="00E05704"/>
    <w:rsid w:val="00E12F1A"/>
    <w:rsid w:val="00E21CFB"/>
    <w:rsid w:val="00E22935"/>
    <w:rsid w:val="00E54292"/>
    <w:rsid w:val="00E60191"/>
    <w:rsid w:val="00E63A5C"/>
    <w:rsid w:val="00E74DC7"/>
    <w:rsid w:val="00E8619C"/>
    <w:rsid w:val="00E87699"/>
    <w:rsid w:val="00E92E27"/>
    <w:rsid w:val="00E9586B"/>
    <w:rsid w:val="00E97334"/>
    <w:rsid w:val="00EA0D36"/>
    <w:rsid w:val="00ED4928"/>
    <w:rsid w:val="00EE6190"/>
    <w:rsid w:val="00EF2E3A"/>
    <w:rsid w:val="00EF6402"/>
    <w:rsid w:val="00F03814"/>
    <w:rsid w:val="00F047E2"/>
    <w:rsid w:val="00F04D57"/>
    <w:rsid w:val="00F078DC"/>
    <w:rsid w:val="00F13E86"/>
    <w:rsid w:val="00F32FCB"/>
    <w:rsid w:val="00F42FE8"/>
    <w:rsid w:val="00F6709F"/>
    <w:rsid w:val="00F677A9"/>
    <w:rsid w:val="00F732EA"/>
    <w:rsid w:val="00F84CF5"/>
    <w:rsid w:val="00F8612E"/>
    <w:rsid w:val="00FA420B"/>
    <w:rsid w:val="00FA6DA6"/>
    <w:rsid w:val="00FD623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FEC"/>
    <w:pPr>
      <w:spacing w:line="260" w:lineRule="atLeast"/>
    </w:pPr>
    <w:rPr>
      <w:sz w:val="22"/>
    </w:rPr>
  </w:style>
  <w:style w:type="paragraph" w:styleId="Heading1">
    <w:name w:val="heading 1"/>
    <w:basedOn w:val="Normal"/>
    <w:next w:val="Normal"/>
    <w:link w:val="Heading1Char"/>
    <w:uiPriority w:val="9"/>
    <w:qFormat/>
    <w:rsid w:val="002D3F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3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3F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3F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3F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3F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3F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3F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3F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3FEC"/>
  </w:style>
  <w:style w:type="paragraph" w:customStyle="1" w:styleId="OPCParaBase">
    <w:name w:val="OPCParaBase"/>
    <w:link w:val="OPCParaBaseChar"/>
    <w:qFormat/>
    <w:rsid w:val="002D3FEC"/>
    <w:pPr>
      <w:spacing w:line="260" w:lineRule="atLeast"/>
    </w:pPr>
    <w:rPr>
      <w:rFonts w:eastAsia="Times New Roman" w:cs="Times New Roman"/>
      <w:sz w:val="22"/>
      <w:lang w:eastAsia="en-AU"/>
    </w:rPr>
  </w:style>
  <w:style w:type="paragraph" w:customStyle="1" w:styleId="ShortT">
    <w:name w:val="ShortT"/>
    <w:basedOn w:val="OPCParaBase"/>
    <w:next w:val="Normal"/>
    <w:qFormat/>
    <w:rsid w:val="002D3FEC"/>
    <w:pPr>
      <w:spacing w:line="240" w:lineRule="auto"/>
    </w:pPr>
    <w:rPr>
      <w:b/>
      <w:sz w:val="40"/>
    </w:rPr>
  </w:style>
  <w:style w:type="paragraph" w:customStyle="1" w:styleId="ActHead1">
    <w:name w:val="ActHead 1"/>
    <w:aliases w:val="c"/>
    <w:basedOn w:val="OPCParaBase"/>
    <w:next w:val="Normal"/>
    <w:qFormat/>
    <w:rsid w:val="002D3F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3F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3F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F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3F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3F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F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2D3F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2D3F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FEC"/>
  </w:style>
  <w:style w:type="paragraph" w:customStyle="1" w:styleId="Blocks">
    <w:name w:val="Blocks"/>
    <w:aliases w:val="bb"/>
    <w:basedOn w:val="OPCParaBase"/>
    <w:qFormat/>
    <w:rsid w:val="002D3FEC"/>
    <w:pPr>
      <w:spacing w:line="240" w:lineRule="auto"/>
    </w:pPr>
    <w:rPr>
      <w:sz w:val="24"/>
    </w:rPr>
  </w:style>
  <w:style w:type="paragraph" w:customStyle="1" w:styleId="BoxText">
    <w:name w:val="BoxText"/>
    <w:aliases w:val="bt"/>
    <w:basedOn w:val="OPCParaBase"/>
    <w:qFormat/>
    <w:rsid w:val="002D3F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FEC"/>
    <w:rPr>
      <w:b/>
    </w:rPr>
  </w:style>
  <w:style w:type="paragraph" w:customStyle="1" w:styleId="BoxHeadItalic">
    <w:name w:val="BoxHeadItalic"/>
    <w:aliases w:val="bhi"/>
    <w:basedOn w:val="BoxText"/>
    <w:next w:val="BoxStep"/>
    <w:qFormat/>
    <w:rsid w:val="002D3FEC"/>
    <w:rPr>
      <w:i/>
    </w:rPr>
  </w:style>
  <w:style w:type="paragraph" w:customStyle="1" w:styleId="BoxList">
    <w:name w:val="BoxList"/>
    <w:aliases w:val="bl"/>
    <w:basedOn w:val="BoxText"/>
    <w:qFormat/>
    <w:rsid w:val="002D3FEC"/>
    <w:pPr>
      <w:ind w:left="1559" w:hanging="425"/>
    </w:pPr>
  </w:style>
  <w:style w:type="paragraph" w:customStyle="1" w:styleId="BoxNote">
    <w:name w:val="BoxNote"/>
    <w:aliases w:val="bn"/>
    <w:basedOn w:val="BoxText"/>
    <w:qFormat/>
    <w:rsid w:val="002D3FEC"/>
    <w:pPr>
      <w:tabs>
        <w:tab w:val="left" w:pos="1985"/>
      </w:tabs>
      <w:spacing w:before="122" w:line="198" w:lineRule="exact"/>
      <w:ind w:left="2948" w:hanging="1814"/>
    </w:pPr>
    <w:rPr>
      <w:sz w:val="18"/>
    </w:rPr>
  </w:style>
  <w:style w:type="paragraph" w:customStyle="1" w:styleId="BoxPara">
    <w:name w:val="BoxPara"/>
    <w:aliases w:val="bp"/>
    <w:basedOn w:val="BoxText"/>
    <w:qFormat/>
    <w:rsid w:val="002D3FEC"/>
    <w:pPr>
      <w:tabs>
        <w:tab w:val="right" w:pos="2268"/>
      </w:tabs>
      <w:ind w:left="2552" w:hanging="1418"/>
    </w:pPr>
  </w:style>
  <w:style w:type="paragraph" w:customStyle="1" w:styleId="BoxStep">
    <w:name w:val="BoxStep"/>
    <w:aliases w:val="bs"/>
    <w:basedOn w:val="BoxText"/>
    <w:qFormat/>
    <w:rsid w:val="002D3FEC"/>
    <w:pPr>
      <w:ind w:left="1985" w:hanging="851"/>
    </w:pPr>
  </w:style>
  <w:style w:type="character" w:customStyle="1" w:styleId="CharAmPartNo">
    <w:name w:val="CharAmPartNo"/>
    <w:basedOn w:val="OPCCharBase"/>
    <w:qFormat/>
    <w:rsid w:val="002D3FEC"/>
  </w:style>
  <w:style w:type="character" w:customStyle="1" w:styleId="CharAmPartText">
    <w:name w:val="CharAmPartText"/>
    <w:basedOn w:val="OPCCharBase"/>
    <w:qFormat/>
    <w:rsid w:val="002D3FEC"/>
  </w:style>
  <w:style w:type="character" w:customStyle="1" w:styleId="CharAmSchNo">
    <w:name w:val="CharAmSchNo"/>
    <w:basedOn w:val="OPCCharBase"/>
    <w:qFormat/>
    <w:rsid w:val="002D3FEC"/>
  </w:style>
  <w:style w:type="character" w:customStyle="1" w:styleId="CharAmSchText">
    <w:name w:val="CharAmSchText"/>
    <w:basedOn w:val="OPCCharBase"/>
    <w:qFormat/>
    <w:rsid w:val="002D3FEC"/>
  </w:style>
  <w:style w:type="character" w:customStyle="1" w:styleId="CharBoldItalic">
    <w:name w:val="CharBoldItalic"/>
    <w:basedOn w:val="OPCCharBase"/>
    <w:uiPriority w:val="1"/>
    <w:qFormat/>
    <w:rsid w:val="002D3FEC"/>
    <w:rPr>
      <w:b/>
      <w:i/>
    </w:rPr>
  </w:style>
  <w:style w:type="character" w:customStyle="1" w:styleId="CharChapNo">
    <w:name w:val="CharChapNo"/>
    <w:basedOn w:val="OPCCharBase"/>
    <w:uiPriority w:val="1"/>
    <w:qFormat/>
    <w:rsid w:val="002D3FEC"/>
  </w:style>
  <w:style w:type="character" w:customStyle="1" w:styleId="CharChapText">
    <w:name w:val="CharChapText"/>
    <w:basedOn w:val="OPCCharBase"/>
    <w:uiPriority w:val="1"/>
    <w:qFormat/>
    <w:rsid w:val="002D3FEC"/>
  </w:style>
  <w:style w:type="character" w:customStyle="1" w:styleId="CharDivNo">
    <w:name w:val="CharDivNo"/>
    <w:basedOn w:val="OPCCharBase"/>
    <w:uiPriority w:val="1"/>
    <w:qFormat/>
    <w:rsid w:val="002D3FEC"/>
  </w:style>
  <w:style w:type="character" w:customStyle="1" w:styleId="CharDivText">
    <w:name w:val="CharDivText"/>
    <w:basedOn w:val="OPCCharBase"/>
    <w:uiPriority w:val="1"/>
    <w:qFormat/>
    <w:rsid w:val="002D3FEC"/>
  </w:style>
  <w:style w:type="character" w:customStyle="1" w:styleId="CharItalic">
    <w:name w:val="CharItalic"/>
    <w:basedOn w:val="OPCCharBase"/>
    <w:uiPriority w:val="1"/>
    <w:qFormat/>
    <w:rsid w:val="002D3FEC"/>
    <w:rPr>
      <w:i/>
    </w:rPr>
  </w:style>
  <w:style w:type="character" w:customStyle="1" w:styleId="CharPartNo">
    <w:name w:val="CharPartNo"/>
    <w:basedOn w:val="OPCCharBase"/>
    <w:uiPriority w:val="1"/>
    <w:qFormat/>
    <w:rsid w:val="002D3FEC"/>
  </w:style>
  <w:style w:type="character" w:customStyle="1" w:styleId="CharPartText">
    <w:name w:val="CharPartText"/>
    <w:basedOn w:val="OPCCharBase"/>
    <w:uiPriority w:val="1"/>
    <w:qFormat/>
    <w:rsid w:val="002D3FEC"/>
  </w:style>
  <w:style w:type="character" w:customStyle="1" w:styleId="CharSectno">
    <w:name w:val="CharSectno"/>
    <w:basedOn w:val="OPCCharBase"/>
    <w:qFormat/>
    <w:rsid w:val="002D3FEC"/>
  </w:style>
  <w:style w:type="character" w:customStyle="1" w:styleId="CharSubdNo">
    <w:name w:val="CharSubdNo"/>
    <w:basedOn w:val="OPCCharBase"/>
    <w:uiPriority w:val="1"/>
    <w:qFormat/>
    <w:rsid w:val="002D3FEC"/>
  </w:style>
  <w:style w:type="character" w:customStyle="1" w:styleId="CharSubdText">
    <w:name w:val="CharSubdText"/>
    <w:basedOn w:val="OPCCharBase"/>
    <w:uiPriority w:val="1"/>
    <w:qFormat/>
    <w:rsid w:val="002D3FEC"/>
  </w:style>
  <w:style w:type="paragraph" w:customStyle="1" w:styleId="CTA--">
    <w:name w:val="CTA --"/>
    <w:basedOn w:val="OPCParaBase"/>
    <w:next w:val="Normal"/>
    <w:rsid w:val="002D3FEC"/>
    <w:pPr>
      <w:spacing w:before="60" w:line="240" w:lineRule="atLeast"/>
      <w:ind w:left="142" w:hanging="142"/>
    </w:pPr>
    <w:rPr>
      <w:sz w:val="20"/>
    </w:rPr>
  </w:style>
  <w:style w:type="paragraph" w:customStyle="1" w:styleId="CTA-">
    <w:name w:val="CTA -"/>
    <w:basedOn w:val="OPCParaBase"/>
    <w:rsid w:val="002D3FEC"/>
    <w:pPr>
      <w:spacing w:before="60" w:line="240" w:lineRule="atLeast"/>
      <w:ind w:left="85" w:hanging="85"/>
    </w:pPr>
    <w:rPr>
      <w:sz w:val="20"/>
    </w:rPr>
  </w:style>
  <w:style w:type="paragraph" w:customStyle="1" w:styleId="CTA---">
    <w:name w:val="CTA ---"/>
    <w:basedOn w:val="OPCParaBase"/>
    <w:next w:val="Normal"/>
    <w:rsid w:val="002D3FEC"/>
    <w:pPr>
      <w:spacing w:before="60" w:line="240" w:lineRule="atLeast"/>
      <w:ind w:left="198" w:hanging="198"/>
    </w:pPr>
    <w:rPr>
      <w:sz w:val="20"/>
    </w:rPr>
  </w:style>
  <w:style w:type="paragraph" w:customStyle="1" w:styleId="CTA----">
    <w:name w:val="CTA ----"/>
    <w:basedOn w:val="OPCParaBase"/>
    <w:next w:val="Normal"/>
    <w:rsid w:val="002D3FEC"/>
    <w:pPr>
      <w:spacing w:before="60" w:line="240" w:lineRule="atLeast"/>
      <w:ind w:left="255" w:hanging="255"/>
    </w:pPr>
    <w:rPr>
      <w:sz w:val="20"/>
    </w:rPr>
  </w:style>
  <w:style w:type="paragraph" w:customStyle="1" w:styleId="CTA1a">
    <w:name w:val="CTA 1(a)"/>
    <w:basedOn w:val="OPCParaBase"/>
    <w:rsid w:val="002D3FEC"/>
    <w:pPr>
      <w:tabs>
        <w:tab w:val="right" w:pos="414"/>
      </w:tabs>
      <w:spacing w:before="40" w:line="240" w:lineRule="atLeast"/>
      <w:ind w:left="675" w:hanging="675"/>
    </w:pPr>
    <w:rPr>
      <w:sz w:val="20"/>
    </w:rPr>
  </w:style>
  <w:style w:type="paragraph" w:customStyle="1" w:styleId="CTA1ai">
    <w:name w:val="CTA 1(a)(i)"/>
    <w:basedOn w:val="OPCParaBase"/>
    <w:rsid w:val="002D3FEC"/>
    <w:pPr>
      <w:tabs>
        <w:tab w:val="right" w:pos="1004"/>
      </w:tabs>
      <w:spacing w:before="40" w:line="240" w:lineRule="atLeast"/>
      <w:ind w:left="1253" w:hanging="1253"/>
    </w:pPr>
    <w:rPr>
      <w:sz w:val="20"/>
    </w:rPr>
  </w:style>
  <w:style w:type="paragraph" w:customStyle="1" w:styleId="CTA2a">
    <w:name w:val="CTA 2(a)"/>
    <w:basedOn w:val="OPCParaBase"/>
    <w:rsid w:val="002D3FEC"/>
    <w:pPr>
      <w:tabs>
        <w:tab w:val="right" w:pos="482"/>
      </w:tabs>
      <w:spacing w:before="40" w:line="240" w:lineRule="atLeast"/>
      <w:ind w:left="748" w:hanging="748"/>
    </w:pPr>
    <w:rPr>
      <w:sz w:val="20"/>
    </w:rPr>
  </w:style>
  <w:style w:type="paragraph" w:customStyle="1" w:styleId="CTA2ai">
    <w:name w:val="CTA 2(a)(i)"/>
    <w:basedOn w:val="OPCParaBase"/>
    <w:rsid w:val="002D3FEC"/>
    <w:pPr>
      <w:tabs>
        <w:tab w:val="right" w:pos="1089"/>
      </w:tabs>
      <w:spacing w:before="40" w:line="240" w:lineRule="atLeast"/>
      <w:ind w:left="1327" w:hanging="1327"/>
    </w:pPr>
    <w:rPr>
      <w:sz w:val="20"/>
    </w:rPr>
  </w:style>
  <w:style w:type="paragraph" w:customStyle="1" w:styleId="CTA3a">
    <w:name w:val="CTA 3(a)"/>
    <w:basedOn w:val="OPCParaBase"/>
    <w:rsid w:val="002D3FEC"/>
    <w:pPr>
      <w:tabs>
        <w:tab w:val="right" w:pos="556"/>
      </w:tabs>
      <w:spacing w:before="40" w:line="240" w:lineRule="atLeast"/>
      <w:ind w:left="805" w:hanging="805"/>
    </w:pPr>
    <w:rPr>
      <w:sz w:val="20"/>
    </w:rPr>
  </w:style>
  <w:style w:type="paragraph" w:customStyle="1" w:styleId="CTA3ai">
    <w:name w:val="CTA 3(a)(i)"/>
    <w:basedOn w:val="OPCParaBase"/>
    <w:rsid w:val="002D3FEC"/>
    <w:pPr>
      <w:tabs>
        <w:tab w:val="right" w:pos="1140"/>
      </w:tabs>
      <w:spacing w:before="40" w:line="240" w:lineRule="atLeast"/>
      <w:ind w:left="1361" w:hanging="1361"/>
    </w:pPr>
    <w:rPr>
      <w:sz w:val="20"/>
    </w:rPr>
  </w:style>
  <w:style w:type="paragraph" w:customStyle="1" w:styleId="CTA4a">
    <w:name w:val="CTA 4(a)"/>
    <w:basedOn w:val="OPCParaBase"/>
    <w:rsid w:val="002D3FEC"/>
    <w:pPr>
      <w:tabs>
        <w:tab w:val="right" w:pos="624"/>
      </w:tabs>
      <w:spacing w:before="40" w:line="240" w:lineRule="atLeast"/>
      <w:ind w:left="873" w:hanging="873"/>
    </w:pPr>
    <w:rPr>
      <w:sz w:val="20"/>
    </w:rPr>
  </w:style>
  <w:style w:type="paragraph" w:customStyle="1" w:styleId="CTA4ai">
    <w:name w:val="CTA 4(a)(i)"/>
    <w:basedOn w:val="OPCParaBase"/>
    <w:rsid w:val="002D3FEC"/>
    <w:pPr>
      <w:tabs>
        <w:tab w:val="right" w:pos="1213"/>
      </w:tabs>
      <w:spacing w:before="40" w:line="240" w:lineRule="atLeast"/>
      <w:ind w:left="1452" w:hanging="1452"/>
    </w:pPr>
    <w:rPr>
      <w:sz w:val="20"/>
    </w:rPr>
  </w:style>
  <w:style w:type="paragraph" w:customStyle="1" w:styleId="CTACAPS">
    <w:name w:val="CTA CAPS"/>
    <w:basedOn w:val="OPCParaBase"/>
    <w:rsid w:val="002D3FEC"/>
    <w:pPr>
      <w:spacing w:before="60" w:line="240" w:lineRule="atLeast"/>
    </w:pPr>
    <w:rPr>
      <w:sz w:val="20"/>
    </w:rPr>
  </w:style>
  <w:style w:type="paragraph" w:customStyle="1" w:styleId="CTAright">
    <w:name w:val="CTA right"/>
    <w:basedOn w:val="OPCParaBase"/>
    <w:rsid w:val="002D3FEC"/>
    <w:pPr>
      <w:spacing w:before="60" w:line="240" w:lineRule="auto"/>
      <w:jc w:val="right"/>
    </w:pPr>
    <w:rPr>
      <w:sz w:val="20"/>
    </w:rPr>
  </w:style>
  <w:style w:type="paragraph" w:customStyle="1" w:styleId="subsection">
    <w:name w:val="subsection"/>
    <w:aliases w:val="ss,Subsection"/>
    <w:basedOn w:val="OPCParaBase"/>
    <w:link w:val="subsectionChar"/>
    <w:rsid w:val="002D3FEC"/>
    <w:pPr>
      <w:tabs>
        <w:tab w:val="right" w:pos="1021"/>
      </w:tabs>
      <w:spacing w:before="180" w:line="240" w:lineRule="auto"/>
      <w:ind w:left="1134" w:hanging="1134"/>
    </w:pPr>
  </w:style>
  <w:style w:type="paragraph" w:customStyle="1" w:styleId="Definition">
    <w:name w:val="Definition"/>
    <w:aliases w:val="dd"/>
    <w:basedOn w:val="OPCParaBase"/>
    <w:rsid w:val="002D3FEC"/>
    <w:pPr>
      <w:spacing w:before="180" w:line="240" w:lineRule="auto"/>
      <w:ind w:left="1134"/>
    </w:pPr>
  </w:style>
  <w:style w:type="paragraph" w:customStyle="1" w:styleId="ETAsubitem">
    <w:name w:val="ETA(subitem)"/>
    <w:basedOn w:val="OPCParaBase"/>
    <w:rsid w:val="002D3FEC"/>
    <w:pPr>
      <w:tabs>
        <w:tab w:val="right" w:pos="340"/>
      </w:tabs>
      <w:spacing w:before="60" w:line="240" w:lineRule="auto"/>
      <w:ind w:left="454" w:hanging="454"/>
    </w:pPr>
    <w:rPr>
      <w:sz w:val="20"/>
    </w:rPr>
  </w:style>
  <w:style w:type="paragraph" w:customStyle="1" w:styleId="ETApara">
    <w:name w:val="ETA(para)"/>
    <w:basedOn w:val="OPCParaBase"/>
    <w:rsid w:val="002D3FEC"/>
    <w:pPr>
      <w:tabs>
        <w:tab w:val="right" w:pos="754"/>
      </w:tabs>
      <w:spacing w:before="60" w:line="240" w:lineRule="auto"/>
      <w:ind w:left="828" w:hanging="828"/>
    </w:pPr>
    <w:rPr>
      <w:sz w:val="20"/>
    </w:rPr>
  </w:style>
  <w:style w:type="paragraph" w:customStyle="1" w:styleId="ETAsubpara">
    <w:name w:val="ETA(subpara)"/>
    <w:basedOn w:val="OPCParaBase"/>
    <w:rsid w:val="002D3FEC"/>
    <w:pPr>
      <w:tabs>
        <w:tab w:val="right" w:pos="1083"/>
      </w:tabs>
      <w:spacing w:before="60" w:line="240" w:lineRule="auto"/>
      <w:ind w:left="1191" w:hanging="1191"/>
    </w:pPr>
    <w:rPr>
      <w:sz w:val="20"/>
    </w:rPr>
  </w:style>
  <w:style w:type="paragraph" w:customStyle="1" w:styleId="ETAsub-subpara">
    <w:name w:val="ETA(sub-subpara)"/>
    <w:basedOn w:val="OPCParaBase"/>
    <w:rsid w:val="002D3FEC"/>
    <w:pPr>
      <w:tabs>
        <w:tab w:val="right" w:pos="1412"/>
      </w:tabs>
      <w:spacing w:before="60" w:line="240" w:lineRule="auto"/>
      <w:ind w:left="1525" w:hanging="1525"/>
    </w:pPr>
    <w:rPr>
      <w:sz w:val="20"/>
    </w:rPr>
  </w:style>
  <w:style w:type="paragraph" w:customStyle="1" w:styleId="Formula">
    <w:name w:val="Formula"/>
    <w:basedOn w:val="OPCParaBase"/>
    <w:rsid w:val="002D3FEC"/>
    <w:pPr>
      <w:spacing w:line="240" w:lineRule="auto"/>
      <w:ind w:left="1134"/>
    </w:pPr>
    <w:rPr>
      <w:sz w:val="20"/>
    </w:rPr>
  </w:style>
  <w:style w:type="paragraph" w:styleId="Header">
    <w:name w:val="header"/>
    <w:basedOn w:val="OPCParaBase"/>
    <w:link w:val="HeaderChar"/>
    <w:unhideWhenUsed/>
    <w:rsid w:val="002D3F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3FEC"/>
    <w:rPr>
      <w:rFonts w:eastAsia="Times New Roman" w:cs="Times New Roman"/>
      <w:sz w:val="16"/>
      <w:lang w:eastAsia="en-AU"/>
    </w:rPr>
  </w:style>
  <w:style w:type="paragraph" w:customStyle="1" w:styleId="House">
    <w:name w:val="House"/>
    <w:basedOn w:val="OPCParaBase"/>
    <w:rsid w:val="002D3FEC"/>
    <w:pPr>
      <w:spacing w:line="240" w:lineRule="auto"/>
    </w:pPr>
    <w:rPr>
      <w:sz w:val="28"/>
    </w:rPr>
  </w:style>
  <w:style w:type="paragraph" w:customStyle="1" w:styleId="Item">
    <w:name w:val="Item"/>
    <w:aliases w:val="i"/>
    <w:basedOn w:val="OPCParaBase"/>
    <w:next w:val="ItemHead"/>
    <w:rsid w:val="002D3FEC"/>
    <w:pPr>
      <w:keepLines/>
      <w:spacing w:before="80" w:line="240" w:lineRule="auto"/>
      <w:ind w:left="709"/>
    </w:pPr>
  </w:style>
  <w:style w:type="paragraph" w:customStyle="1" w:styleId="ItemHead">
    <w:name w:val="ItemHead"/>
    <w:aliases w:val="ih"/>
    <w:basedOn w:val="OPCParaBase"/>
    <w:next w:val="Item"/>
    <w:link w:val="ItemHeadChar"/>
    <w:rsid w:val="002D3F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3FEC"/>
    <w:pPr>
      <w:spacing w:line="240" w:lineRule="auto"/>
    </w:pPr>
    <w:rPr>
      <w:b/>
      <w:sz w:val="32"/>
    </w:rPr>
  </w:style>
  <w:style w:type="paragraph" w:customStyle="1" w:styleId="notedraft">
    <w:name w:val="note(draft)"/>
    <w:aliases w:val="nd"/>
    <w:basedOn w:val="OPCParaBase"/>
    <w:rsid w:val="002D3FEC"/>
    <w:pPr>
      <w:spacing w:before="240" w:line="240" w:lineRule="auto"/>
      <w:ind w:left="284" w:hanging="284"/>
    </w:pPr>
    <w:rPr>
      <w:i/>
      <w:sz w:val="24"/>
    </w:rPr>
  </w:style>
  <w:style w:type="paragraph" w:customStyle="1" w:styleId="notemargin">
    <w:name w:val="note(margin)"/>
    <w:aliases w:val="nm"/>
    <w:basedOn w:val="OPCParaBase"/>
    <w:rsid w:val="002D3FEC"/>
    <w:pPr>
      <w:tabs>
        <w:tab w:val="left" w:pos="709"/>
      </w:tabs>
      <w:spacing w:before="122" w:line="198" w:lineRule="exact"/>
      <w:ind w:left="709" w:hanging="709"/>
    </w:pPr>
    <w:rPr>
      <w:sz w:val="18"/>
    </w:rPr>
  </w:style>
  <w:style w:type="paragraph" w:customStyle="1" w:styleId="noteToPara">
    <w:name w:val="noteToPara"/>
    <w:aliases w:val="ntp"/>
    <w:basedOn w:val="OPCParaBase"/>
    <w:rsid w:val="002D3FEC"/>
    <w:pPr>
      <w:spacing w:before="122" w:line="198" w:lineRule="exact"/>
      <w:ind w:left="2353" w:hanging="709"/>
    </w:pPr>
    <w:rPr>
      <w:sz w:val="18"/>
    </w:rPr>
  </w:style>
  <w:style w:type="paragraph" w:customStyle="1" w:styleId="noteParlAmend">
    <w:name w:val="note(ParlAmend)"/>
    <w:aliases w:val="npp"/>
    <w:basedOn w:val="OPCParaBase"/>
    <w:next w:val="ParlAmend"/>
    <w:rsid w:val="002D3FEC"/>
    <w:pPr>
      <w:spacing w:line="240" w:lineRule="auto"/>
      <w:jc w:val="right"/>
    </w:pPr>
    <w:rPr>
      <w:rFonts w:ascii="Arial" w:hAnsi="Arial"/>
      <w:b/>
      <w:i/>
    </w:rPr>
  </w:style>
  <w:style w:type="paragraph" w:customStyle="1" w:styleId="Page1">
    <w:name w:val="Page1"/>
    <w:basedOn w:val="OPCParaBase"/>
    <w:rsid w:val="002D3FEC"/>
    <w:pPr>
      <w:spacing w:before="5600" w:line="240" w:lineRule="auto"/>
    </w:pPr>
    <w:rPr>
      <w:b/>
      <w:sz w:val="32"/>
    </w:rPr>
  </w:style>
  <w:style w:type="paragraph" w:customStyle="1" w:styleId="PageBreak">
    <w:name w:val="PageBreak"/>
    <w:aliases w:val="pb"/>
    <w:basedOn w:val="OPCParaBase"/>
    <w:rsid w:val="002D3FEC"/>
    <w:pPr>
      <w:spacing w:line="240" w:lineRule="auto"/>
    </w:pPr>
    <w:rPr>
      <w:sz w:val="20"/>
    </w:rPr>
  </w:style>
  <w:style w:type="paragraph" w:customStyle="1" w:styleId="paragraphsub">
    <w:name w:val="paragraph(sub)"/>
    <w:aliases w:val="aa"/>
    <w:basedOn w:val="OPCParaBase"/>
    <w:rsid w:val="002D3FEC"/>
    <w:pPr>
      <w:tabs>
        <w:tab w:val="right" w:pos="1985"/>
      </w:tabs>
      <w:spacing w:before="40" w:line="240" w:lineRule="auto"/>
      <w:ind w:left="2098" w:hanging="2098"/>
    </w:pPr>
  </w:style>
  <w:style w:type="paragraph" w:customStyle="1" w:styleId="paragraphsub-sub">
    <w:name w:val="paragraph(sub-sub)"/>
    <w:aliases w:val="aaa"/>
    <w:basedOn w:val="OPCParaBase"/>
    <w:rsid w:val="002D3FEC"/>
    <w:pPr>
      <w:tabs>
        <w:tab w:val="right" w:pos="2722"/>
      </w:tabs>
      <w:spacing w:before="40" w:line="240" w:lineRule="auto"/>
      <w:ind w:left="2835" w:hanging="2835"/>
    </w:pPr>
  </w:style>
  <w:style w:type="paragraph" w:customStyle="1" w:styleId="paragraph">
    <w:name w:val="paragraph"/>
    <w:aliases w:val="a"/>
    <w:basedOn w:val="OPCParaBase"/>
    <w:rsid w:val="002D3FEC"/>
    <w:pPr>
      <w:tabs>
        <w:tab w:val="right" w:pos="1531"/>
      </w:tabs>
      <w:spacing w:before="40" w:line="240" w:lineRule="auto"/>
      <w:ind w:left="1644" w:hanging="1644"/>
    </w:pPr>
  </w:style>
  <w:style w:type="paragraph" w:customStyle="1" w:styleId="ParlAmend">
    <w:name w:val="ParlAmend"/>
    <w:aliases w:val="pp"/>
    <w:basedOn w:val="OPCParaBase"/>
    <w:rsid w:val="002D3FEC"/>
    <w:pPr>
      <w:spacing w:before="240" w:line="240" w:lineRule="atLeast"/>
      <w:ind w:hanging="567"/>
    </w:pPr>
    <w:rPr>
      <w:sz w:val="24"/>
    </w:rPr>
  </w:style>
  <w:style w:type="paragraph" w:customStyle="1" w:styleId="Penalty">
    <w:name w:val="Penalty"/>
    <w:basedOn w:val="OPCParaBase"/>
    <w:rsid w:val="002D3FEC"/>
    <w:pPr>
      <w:tabs>
        <w:tab w:val="left" w:pos="2977"/>
      </w:tabs>
      <w:spacing w:before="180" w:line="240" w:lineRule="auto"/>
      <w:ind w:left="1985" w:hanging="851"/>
    </w:pPr>
  </w:style>
  <w:style w:type="paragraph" w:customStyle="1" w:styleId="Portfolio">
    <w:name w:val="Portfolio"/>
    <w:basedOn w:val="OPCParaBase"/>
    <w:rsid w:val="002D3FEC"/>
    <w:pPr>
      <w:spacing w:line="240" w:lineRule="auto"/>
    </w:pPr>
    <w:rPr>
      <w:i/>
      <w:sz w:val="20"/>
    </w:rPr>
  </w:style>
  <w:style w:type="paragraph" w:customStyle="1" w:styleId="Preamble">
    <w:name w:val="Preamble"/>
    <w:basedOn w:val="OPCParaBase"/>
    <w:next w:val="Normal"/>
    <w:rsid w:val="002D3F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FEC"/>
    <w:pPr>
      <w:spacing w:line="240" w:lineRule="auto"/>
    </w:pPr>
    <w:rPr>
      <w:i/>
      <w:sz w:val="20"/>
    </w:rPr>
  </w:style>
  <w:style w:type="paragraph" w:customStyle="1" w:styleId="Session">
    <w:name w:val="Session"/>
    <w:basedOn w:val="OPCParaBase"/>
    <w:rsid w:val="002D3FEC"/>
    <w:pPr>
      <w:spacing w:line="240" w:lineRule="auto"/>
    </w:pPr>
    <w:rPr>
      <w:sz w:val="28"/>
    </w:rPr>
  </w:style>
  <w:style w:type="paragraph" w:customStyle="1" w:styleId="Sponsor">
    <w:name w:val="Sponsor"/>
    <w:basedOn w:val="OPCParaBase"/>
    <w:rsid w:val="002D3FEC"/>
    <w:pPr>
      <w:spacing w:line="240" w:lineRule="auto"/>
    </w:pPr>
    <w:rPr>
      <w:i/>
    </w:rPr>
  </w:style>
  <w:style w:type="paragraph" w:customStyle="1" w:styleId="Subitem">
    <w:name w:val="Subitem"/>
    <w:aliases w:val="iss"/>
    <w:basedOn w:val="OPCParaBase"/>
    <w:rsid w:val="002D3FEC"/>
    <w:pPr>
      <w:spacing w:before="180" w:line="240" w:lineRule="auto"/>
      <w:ind w:left="709" w:hanging="709"/>
    </w:pPr>
  </w:style>
  <w:style w:type="paragraph" w:customStyle="1" w:styleId="SubitemHead">
    <w:name w:val="SubitemHead"/>
    <w:aliases w:val="issh"/>
    <w:basedOn w:val="OPCParaBase"/>
    <w:rsid w:val="002D3F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FEC"/>
    <w:pPr>
      <w:spacing w:before="40" w:line="240" w:lineRule="auto"/>
      <w:ind w:left="1134"/>
    </w:pPr>
  </w:style>
  <w:style w:type="paragraph" w:customStyle="1" w:styleId="SubsectionHead">
    <w:name w:val="SubsectionHead"/>
    <w:aliases w:val="ssh"/>
    <w:basedOn w:val="OPCParaBase"/>
    <w:next w:val="subsection"/>
    <w:rsid w:val="002D3FEC"/>
    <w:pPr>
      <w:keepNext/>
      <w:keepLines/>
      <w:spacing w:before="240" w:line="240" w:lineRule="auto"/>
      <w:ind w:left="1134"/>
    </w:pPr>
    <w:rPr>
      <w:i/>
    </w:rPr>
  </w:style>
  <w:style w:type="paragraph" w:customStyle="1" w:styleId="Tablea">
    <w:name w:val="Table(a)"/>
    <w:aliases w:val="ta"/>
    <w:basedOn w:val="OPCParaBase"/>
    <w:rsid w:val="002D3FEC"/>
    <w:pPr>
      <w:spacing w:before="60" w:line="240" w:lineRule="auto"/>
      <w:ind w:left="284" w:hanging="284"/>
    </w:pPr>
    <w:rPr>
      <w:sz w:val="20"/>
    </w:rPr>
  </w:style>
  <w:style w:type="paragraph" w:customStyle="1" w:styleId="TableAA">
    <w:name w:val="Table(AA)"/>
    <w:aliases w:val="taaa"/>
    <w:basedOn w:val="OPCParaBase"/>
    <w:rsid w:val="002D3F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F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3FEC"/>
    <w:pPr>
      <w:spacing w:before="60" w:line="240" w:lineRule="atLeast"/>
    </w:pPr>
    <w:rPr>
      <w:sz w:val="20"/>
    </w:rPr>
  </w:style>
  <w:style w:type="paragraph" w:customStyle="1" w:styleId="TLPBoxTextnote">
    <w:name w:val="TLPBoxText(note"/>
    <w:aliases w:val="right)"/>
    <w:basedOn w:val="OPCParaBase"/>
    <w:rsid w:val="002D3F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F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FEC"/>
    <w:pPr>
      <w:spacing w:before="122" w:line="198" w:lineRule="exact"/>
      <w:ind w:left="1985" w:hanging="851"/>
      <w:jc w:val="right"/>
    </w:pPr>
    <w:rPr>
      <w:sz w:val="18"/>
    </w:rPr>
  </w:style>
  <w:style w:type="paragraph" w:customStyle="1" w:styleId="TLPTableBullet">
    <w:name w:val="TLPTableBullet"/>
    <w:aliases w:val="ttb"/>
    <w:basedOn w:val="OPCParaBase"/>
    <w:rsid w:val="002D3FEC"/>
    <w:pPr>
      <w:spacing w:line="240" w:lineRule="exact"/>
      <w:ind w:left="284" w:hanging="284"/>
    </w:pPr>
    <w:rPr>
      <w:sz w:val="20"/>
    </w:rPr>
  </w:style>
  <w:style w:type="paragraph" w:styleId="TOC1">
    <w:name w:val="toc 1"/>
    <w:basedOn w:val="OPCParaBase"/>
    <w:next w:val="Normal"/>
    <w:uiPriority w:val="39"/>
    <w:semiHidden/>
    <w:unhideWhenUsed/>
    <w:rsid w:val="002D3FE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D3FE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D3FE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D3FE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D3FE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D3FE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D3FE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D3FE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D3FE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3FEC"/>
    <w:pPr>
      <w:keepLines/>
      <w:spacing w:before="240" w:after="120" w:line="240" w:lineRule="auto"/>
      <w:ind w:left="794"/>
    </w:pPr>
    <w:rPr>
      <w:b/>
      <w:kern w:val="28"/>
      <w:sz w:val="20"/>
    </w:rPr>
  </w:style>
  <w:style w:type="paragraph" w:customStyle="1" w:styleId="TofSectsHeading">
    <w:name w:val="TofSects(Heading)"/>
    <w:basedOn w:val="OPCParaBase"/>
    <w:rsid w:val="002D3FEC"/>
    <w:pPr>
      <w:spacing w:before="240" w:after="120" w:line="240" w:lineRule="auto"/>
    </w:pPr>
    <w:rPr>
      <w:b/>
      <w:sz w:val="24"/>
    </w:rPr>
  </w:style>
  <w:style w:type="paragraph" w:customStyle="1" w:styleId="TofSectsSection">
    <w:name w:val="TofSects(Section)"/>
    <w:basedOn w:val="OPCParaBase"/>
    <w:rsid w:val="002D3FEC"/>
    <w:pPr>
      <w:keepLines/>
      <w:spacing w:before="40" w:line="240" w:lineRule="auto"/>
      <w:ind w:left="1588" w:hanging="794"/>
    </w:pPr>
    <w:rPr>
      <w:kern w:val="28"/>
      <w:sz w:val="18"/>
    </w:rPr>
  </w:style>
  <w:style w:type="paragraph" w:customStyle="1" w:styleId="TofSectsSubdiv">
    <w:name w:val="TofSects(Subdiv)"/>
    <w:basedOn w:val="OPCParaBase"/>
    <w:rsid w:val="002D3FEC"/>
    <w:pPr>
      <w:keepLines/>
      <w:spacing w:before="80" w:line="240" w:lineRule="auto"/>
      <w:ind w:left="1588" w:hanging="794"/>
    </w:pPr>
    <w:rPr>
      <w:kern w:val="28"/>
    </w:rPr>
  </w:style>
  <w:style w:type="paragraph" w:customStyle="1" w:styleId="WRStyle">
    <w:name w:val="WR Style"/>
    <w:aliases w:val="WR"/>
    <w:basedOn w:val="OPCParaBase"/>
    <w:rsid w:val="002D3FEC"/>
    <w:pPr>
      <w:spacing w:before="240" w:line="240" w:lineRule="auto"/>
      <w:ind w:left="284" w:hanging="284"/>
    </w:pPr>
    <w:rPr>
      <w:b/>
      <w:i/>
      <w:kern w:val="28"/>
      <w:sz w:val="24"/>
    </w:rPr>
  </w:style>
  <w:style w:type="paragraph" w:customStyle="1" w:styleId="notepara">
    <w:name w:val="note(para)"/>
    <w:aliases w:val="na"/>
    <w:basedOn w:val="OPCParaBase"/>
    <w:rsid w:val="002D3FEC"/>
    <w:pPr>
      <w:spacing w:before="40" w:line="198" w:lineRule="exact"/>
      <w:ind w:left="2354" w:hanging="369"/>
    </w:pPr>
    <w:rPr>
      <w:sz w:val="18"/>
    </w:rPr>
  </w:style>
  <w:style w:type="paragraph" w:styleId="Footer">
    <w:name w:val="footer"/>
    <w:link w:val="FooterChar"/>
    <w:rsid w:val="002D3F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3FEC"/>
    <w:rPr>
      <w:rFonts w:eastAsia="Times New Roman" w:cs="Times New Roman"/>
      <w:sz w:val="22"/>
      <w:szCs w:val="24"/>
      <w:lang w:eastAsia="en-AU"/>
    </w:rPr>
  </w:style>
  <w:style w:type="character" w:styleId="LineNumber">
    <w:name w:val="line number"/>
    <w:basedOn w:val="OPCCharBase"/>
    <w:uiPriority w:val="99"/>
    <w:semiHidden/>
    <w:unhideWhenUsed/>
    <w:rsid w:val="002D3FEC"/>
    <w:rPr>
      <w:sz w:val="16"/>
    </w:rPr>
  </w:style>
  <w:style w:type="table" w:customStyle="1" w:styleId="CFlag">
    <w:name w:val="CFlag"/>
    <w:basedOn w:val="TableNormal"/>
    <w:uiPriority w:val="99"/>
    <w:rsid w:val="002D3FEC"/>
    <w:rPr>
      <w:rFonts w:eastAsia="Times New Roman" w:cs="Times New Roman"/>
      <w:lang w:eastAsia="en-AU"/>
    </w:rPr>
    <w:tblPr/>
  </w:style>
  <w:style w:type="paragraph" w:styleId="BalloonText">
    <w:name w:val="Balloon Text"/>
    <w:basedOn w:val="Normal"/>
    <w:link w:val="BalloonTextChar"/>
    <w:uiPriority w:val="99"/>
    <w:semiHidden/>
    <w:unhideWhenUsed/>
    <w:rsid w:val="002D3F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EC"/>
    <w:rPr>
      <w:rFonts w:ascii="Tahoma" w:hAnsi="Tahoma" w:cs="Tahoma"/>
      <w:sz w:val="16"/>
      <w:szCs w:val="16"/>
    </w:rPr>
  </w:style>
  <w:style w:type="table" w:styleId="TableGrid">
    <w:name w:val="Table Grid"/>
    <w:basedOn w:val="TableNormal"/>
    <w:uiPriority w:val="59"/>
    <w:rsid w:val="002D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3FEC"/>
    <w:rPr>
      <w:b/>
      <w:sz w:val="28"/>
      <w:szCs w:val="32"/>
    </w:rPr>
  </w:style>
  <w:style w:type="paragraph" w:customStyle="1" w:styleId="LegislationMadeUnder">
    <w:name w:val="LegislationMadeUnder"/>
    <w:basedOn w:val="OPCParaBase"/>
    <w:next w:val="Normal"/>
    <w:rsid w:val="002D3FEC"/>
    <w:rPr>
      <w:i/>
      <w:sz w:val="32"/>
      <w:szCs w:val="32"/>
    </w:rPr>
  </w:style>
  <w:style w:type="paragraph" w:customStyle="1" w:styleId="SignCoverPageEnd">
    <w:name w:val="SignCoverPageEnd"/>
    <w:basedOn w:val="OPCParaBase"/>
    <w:next w:val="Normal"/>
    <w:rsid w:val="002D3FE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D3FEC"/>
    <w:pPr>
      <w:pBdr>
        <w:top w:val="single" w:sz="4" w:space="1" w:color="auto"/>
      </w:pBdr>
      <w:spacing w:before="360"/>
      <w:ind w:right="397"/>
      <w:jc w:val="both"/>
    </w:pPr>
  </w:style>
  <w:style w:type="paragraph" w:customStyle="1" w:styleId="NotesHeading1">
    <w:name w:val="NotesHeading 1"/>
    <w:basedOn w:val="OPCParaBase"/>
    <w:next w:val="Normal"/>
    <w:rsid w:val="002D3FEC"/>
    <w:rPr>
      <w:b/>
      <w:sz w:val="28"/>
      <w:szCs w:val="28"/>
    </w:rPr>
  </w:style>
  <w:style w:type="paragraph" w:customStyle="1" w:styleId="NotesHeading2">
    <w:name w:val="NotesHeading 2"/>
    <w:basedOn w:val="OPCParaBase"/>
    <w:next w:val="Normal"/>
    <w:rsid w:val="002D3FEC"/>
    <w:rPr>
      <w:b/>
      <w:sz w:val="28"/>
      <w:szCs w:val="28"/>
    </w:rPr>
  </w:style>
  <w:style w:type="paragraph" w:customStyle="1" w:styleId="ENotesText">
    <w:name w:val="ENotesText"/>
    <w:aliases w:val="Ent"/>
    <w:basedOn w:val="OPCParaBase"/>
    <w:next w:val="Normal"/>
    <w:rsid w:val="002D3FEC"/>
    <w:pPr>
      <w:spacing w:before="120"/>
    </w:pPr>
  </w:style>
  <w:style w:type="paragraph" w:customStyle="1" w:styleId="CompiledActNo">
    <w:name w:val="CompiledActNo"/>
    <w:basedOn w:val="OPCParaBase"/>
    <w:next w:val="Normal"/>
    <w:rsid w:val="002D3FEC"/>
    <w:rPr>
      <w:b/>
      <w:sz w:val="24"/>
      <w:szCs w:val="24"/>
    </w:rPr>
  </w:style>
  <w:style w:type="paragraph" w:customStyle="1" w:styleId="CompiledMadeUnder">
    <w:name w:val="CompiledMadeUnder"/>
    <w:basedOn w:val="OPCParaBase"/>
    <w:next w:val="Normal"/>
    <w:rsid w:val="002D3FEC"/>
    <w:rPr>
      <w:i/>
      <w:sz w:val="24"/>
      <w:szCs w:val="24"/>
    </w:rPr>
  </w:style>
  <w:style w:type="paragraph" w:customStyle="1" w:styleId="Paragraphsub-sub-sub">
    <w:name w:val="Paragraph(sub-sub-sub)"/>
    <w:aliases w:val="aaaa"/>
    <w:basedOn w:val="OPCParaBase"/>
    <w:rsid w:val="002D3F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3F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F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3F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F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3FEC"/>
    <w:pPr>
      <w:spacing w:before="60" w:line="240" w:lineRule="auto"/>
    </w:pPr>
    <w:rPr>
      <w:rFonts w:cs="Arial"/>
      <w:sz w:val="20"/>
      <w:szCs w:val="22"/>
    </w:rPr>
  </w:style>
  <w:style w:type="paragraph" w:customStyle="1" w:styleId="NoteToSubpara">
    <w:name w:val="NoteToSubpara"/>
    <w:aliases w:val="nts"/>
    <w:basedOn w:val="OPCParaBase"/>
    <w:rsid w:val="002D3FEC"/>
    <w:pPr>
      <w:spacing w:before="40" w:line="198" w:lineRule="exact"/>
      <w:ind w:left="2835" w:hanging="709"/>
    </w:pPr>
    <w:rPr>
      <w:sz w:val="18"/>
    </w:rPr>
  </w:style>
  <w:style w:type="paragraph" w:customStyle="1" w:styleId="ENoteTableHeading">
    <w:name w:val="ENoteTableHeading"/>
    <w:aliases w:val="enth"/>
    <w:basedOn w:val="OPCParaBase"/>
    <w:rsid w:val="002D3FEC"/>
    <w:pPr>
      <w:keepNext/>
      <w:spacing w:before="60" w:line="240" w:lineRule="atLeast"/>
    </w:pPr>
    <w:rPr>
      <w:rFonts w:ascii="Arial" w:hAnsi="Arial"/>
      <w:b/>
      <w:sz w:val="16"/>
    </w:rPr>
  </w:style>
  <w:style w:type="paragraph" w:customStyle="1" w:styleId="ENoteTTi">
    <w:name w:val="ENoteTTi"/>
    <w:aliases w:val="entti"/>
    <w:basedOn w:val="OPCParaBase"/>
    <w:rsid w:val="002D3FEC"/>
    <w:pPr>
      <w:keepNext/>
      <w:spacing w:before="60" w:line="240" w:lineRule="atLeast"/>
      <w:ind w:left="170"/>
    </w:pPr>
    <w:rPr>
      <w:sz w:val="16"/>
    </w:rPr>
  </w:style>
  <w:style w:type="paragraph" w:customStyle="1" w:styleId="ENotesHeading1">
    <w:name w:val="ENotesHeading 1"/>
    <w:aliases w:val="Enh1"/>
    <w:basedOn w:val="OPCParaBase"/>
    <w:next w:val="Normal"/>
    <w:rsid w:val="002D3FEC"/>
    <w:pPr>
      <w:spacing w:before="120"/>
      <w:outlineLvl w:val="1"/>
    </w:pPr>
    <w:rPr>
      <w:b/>
      <w:sz w:val="28"/>
      <w:szCs w:val="28"/>
    </w:rPr>
  </w:style>
  <w:style w:type="paragraph" w:customStyle="1" w:styleId="ENotesHeading2">
    <w:name w:val="ENotesHeading 2"/>
    <w:aliases w:val="Enh2"/>
    <w:basedOn w:val="OPCParaBase"/>
    <w:next w:val="Normal"/>
    <w:rsid w:val="002D3FEC"/>
    <w:pPr>
      <w:spacing w:before="120" w:after="120"/>
      <w:outlineLvl w:val="2"/>
    </w:pPr>
    <w:rPr>
      <w:b/>
      <w:sz w:val="24"/>
      <w:szCs w:val="28"/>
    </w:rPr>
  </w:style>
  <w:style w:type="paragraph" w:customStyle="1" w:styleId="ENoteTTIndentHeading">
    <w:name w:val="ENoteTTIndentHeading"/>
    <w:aliases w:val="enTTHi"/>
    <w:basedOn w:val="OPCParaBase"/>
    <w:rsid w:val="002D3F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3FEC"/>
    <w:pPr>
      <w:spacing w:before="60" w:line="240" w:lineRule="atLeast"/>
    </w:pPr>
    <w:rPr>
      <w:sz w:val="16"/>
    </w:rPr>
  </w:style>
  <w:style w:type="paragraph" w:customStyle="1" w:styleId="MadeunderText">
    <w:name w:val="MadeunderText"/>
    <w:basedOn w:val="OPCParaBase"/>
    <w:next w:val="CompiledMadeUnder"/>
    <w:rsid w:val="002D3FEC"/>
    <w:pPr>
      <w:spacing w:before="240"/>
    </w:pPr>
    <w:rPr>
      <w:sz w:val="24"/>
      <w:szCs w:val="24"/>
    </w:rPr>
  </w:style>
  <w:style w:type="paragraph" w:customStyle="1" w:styleId="ENotesHeading3">
    <w:name w:val="ENotesHeading 3"/>
    <w:aliases w:val="Enh3"/>
    <w:basedOn w:val="OPCParaBase"/>
    <w:next w:val="Normal"/>
    <w:rsid w:val="002D3FEC"/>
    <w:pPr>
      <w:keepNext/>
      <w:spacing w:before="120" w:line="240" w:lineRule="auto"/>
      <w:outlineLvl w:val="4"/>
    </w:pPr>
    <w:rPr>
      <w:b/>
      <w:szCs w:val="24"/>
    </w:rPr>
  </w:style>
  <w:style w:type="character" w:customStyle="1" w:styleId="CharSubPartTextCASA">
    <w:name w:val="CharSubPartText(CASA)"/>
    <w:basedOn w:val="OPCCharBase"/>
    <w:uiPriority w:val="1"/>
    <w:rsid w:val="002D3FEC"/>
  </w:style>
  <w:style w:type="character" w:customStyle="1" w:styleId="CharSubPartNoCASA">
    <w:name w:val="CharSubPartNo(CASA)"/>
    <w:basedOn w:val="OPCCharBase"/>
    <w:uiPriority w:val="1"/>
    <w:rsid w:val="002D3FEC"/>
  </w:style>
  <w:style w:type="paragraph" w:customStyle="1" w:styleId="ENoteTTIndentHeadingSub">
    <w:name w:val="ENoteTTIndentHeadingSub"/>
    <w:aliases w:val="enTTHis"/>
    <w:basedOn w:val="OPCParaBase"/>
    <w:rsid w:val="002D3FEC"/>
    <w:pPr>
      <w:keepNext/>
      <w:spacing w:before="60" w:line="240" w:lineRule="atLeast"/>
      <w:ind w:left="340"/>
    </w:pPr>
    <w:rPr>
      <w:b/>
      <w:sz w:val="16"/>
    </w:rPr>
  </w:style>
  <w:style w:type="paragraph" w:customStyle="1" w:styleId="ENoteTTiSub">
    <w:name w:val="ENoteTTiSub"/>
    <w:aliases w:val="enttis"/>
    <w:basedOn w:val="OPCParaBase"/>
    <w:rsid w:val="002D3FEC"/>
    <w:pPr>
      <w:keepNext/>
      <w:spacing w:before="60" w:line="240" w:lineRule="atLeast"/>
      <w:ind w:left="340"/>
    </w:pPr>
    <w:rPr>
      <w:sz w:val="16"/>
    </w:rPr>
  </w:style>
  <w:style w:type="paragraph" w:customStyle="1" w:styleId="SubDivisionMigration">
    <w:name w:val="SubDivisionMigration"/>
    <w:aliases w:val="sdm"/>
    <w:basedOn w:val="OPCParaBase"/>
    <w:rsid w:val="002D3F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F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3FE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D3F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3FEC"/>
    <w:rPr>
      <w:sz w:val="22"/>
    </w:rPr>
  </w:style>
  <w:style w:type="paragraph" w:customStyle="1" w:styleId="SOTextNote">
    <w:name w:val="SO TextNote"/>
    <w:aliases w:val="sont"/>
    <w:basedOn w:val="SOText"/>
    <w:qFormat/>
    <w:rsid w:val="002D3FEC"/>
    <w:pPr>
      <w:spacing w:before="122" w:line="198" w:lineRule="exact"/>
      <w:ind w:left="1843" w:hanging="709"/>
    </w:pPr>
    <w:rPr>
      <w:sz w:val="18"/>
    </w:rPr>
  </w:style>
  <w:style w:type="paragraph" w:customStyle="1" w:styleId="SOPara">
    <w:name w:val="SO Para"/>
    <w:aliases w:val="soa"/>
    <w:basedOn w:val="SOText"/>
    <w:link w:val="SOParaChar"/>
    <w:qFormat/>
    <w:rsid w:val="002D3FEC"/>
    <w:pPr>
      <w:tabs>
        <w:tab w:val="right" w:pos="1786"/>
      </w:tabs>
      <w:spacing w:before="40"/>
      <w:ind w:left="2070" w:hanging="936"/>
    </w:pPr>
  </w:style>
  <w:style w:type="character" w:customStyle="1" w:styleId="SOParaChar">
    <w:name w:val="SO Para Char"/>
    <w:aliases w:val="soa Char"/>
    <w:basedOn w:val="DefaultParagraphFont"/>
    <w:link w:val="SOPara"/>
    <w:rsid w:val="002D3FEC"/>
    <w:rPr>
      <w:sz w:val="22"/>
    </w:rPr>
  </w:style>
  <w:style w:type="paragraph" w:customStyle="1" w:styleId="FileName">
    <w:name w:val="FileName"/>
    <w:basedOn w:val="Normal"/>
    <w:rsid w:val="002D3FEC"/>
  </w:style>
  <w:style w:type="paragraph" w:customStyle="1" w:styleId="TableHeading">
    <w:name w:val="TableHeading"/>
    <w:aliases w:val="th"/>
    <w:basedOn w:val="OPCParaBase"/>
    <w:next w:val="Tabletext"/>
    <w:rsid w:val="002D3FEC"/>
    <w:pPr>
      <w:keepNext/>
      <w:spacing w:before="60" w:line="240" w:lineRule="atLeast"/>
    </w:pPr>
    <w:rPr>
      <w:b/>
      <w:sz w:val="20"/>
    </w:rPr>
  </w:style>
  <w:style w:type="paragraph" w:customStyle="1" w:styleId="SOHeadBold">
    <w:name w:val="SO HeadBold"/>
    <w:aliases w:val="sohb"/>
    <w:basedOn w:val="SOText"/>
    <w:next w:val="SOText"/>
    <w:link w:val="SOHeadBoldChar"/>
    <w:qFormat/>
    <w:rsid w:val="002D3FEC"/>
    <w:rPr>
      <w:b/>
    </w:rPr>
  </w:style>
  <w:style w:type="character" w:customStyle="1" w:styleId="SOHeadBoldChar">
    <w:name w:val="SO HeadBold Char"/>
    <w:aliases w:val="sohb Char"/>
    <w:basedOn w:val="DefaultParagraphFont"/>
    <w:link w:val="SOHeadBold"/>
    <w:rsid w:val="002D3FEC"/>
    <w:rPr>
      <w:b/>
      <w:sz w:val="22"/>
    </w:rPr>
  </w:style>
  <w:style w:type="paragraph" w:customStyle="1" w:styleId="SOHeadItalic">
    <w:name w:val="SO HeadItalic"/>
    <w:aliases w:val="sohi"/>
    <w:basedOn w:val="SOText"/>
    <w:next w:val="SOText"/>
    <w:link w:val="SOHeadItalicChar"/>
    <w:qFormat/>
    <w:rsid w:val="002D3FEC"/>
    <w:rPr>
      <w:i/>
    </w:rPr>
  </w:style>
  <w:style w:type="character" w:customStyle="1" w:styleId="SOHeadItalicChar">
    <w:name w:val="SO HeadItalic Char"/>
    <w:aliases w:val="sohi Char"/>
    <w:basedOn w:val="DefaultParagraphFont"/>
    <w:link w:val="SOHeadItalic"/>
    <w:rsid w:val="002D3FEC"/>
    <w:rPr>
      <w:i/>
      <w:sz w:val="22"/>
    </w:rPr>
  </w:style>
  <w:style w:type="paragraph" w:customStyle="1" w:styleId="SOBullet">
    <w:name w:val="SO Bullet"/>
    <w:aliases w:val="sotb"/>
    <w:basedOn w:val="SOText"/>
    <w:link w:val="SOBulletChar"/>
    <w:qFormat/>
    <w:rsid w:val="002D3FEC"/>
    <w:pPr>
      <w:ind w:left="1559" w:hanging="425"/>
    </w:pPr>
  </w:style>
  <w:style w:type="character" w:customStyle="1" w:styleId="SOBulletChar">
    <w:name w:val="SO Bullet Char"/>
    <w:aliases w:val="sotb Char"/>
    <w:basedOn w:val="DefaultParagraphFont"/>
    <w:link w:val="SOBullet"/>
    <w:rsid w:val="002D3FEC"/>
    <w:rPr>
      <w:sz w:val="22"/>
    </w:rPr>
  </w:style>
  <w:style w:type="paragraph" w:customStyle="1" w:styleId="SOBulletNote">
    <w:name w:val="SO BulletNote"/>
    <w:aliases w:val="sonb"/>
    <w:basedOn w:val="SOTextNote"/>
    <w:link w:val="SOBulletNoteChar"/>
    <w:qFormat/>
    <w:rsid w:val="002D3FEC"/>
    <w:pPr>
      <w:tabs>
        <w:tab w:val="left" w:pos="1560"/>
      </w:tabs>
      <w:ind w:left="2268" w:hanging="1134"/>
    </w:pPr>
  </w:style>
  <w:style w:type="character" w:customStyle="1" w:styleId="SOBulletNoteChar">
    <w:name w:val="SO BulletNote Char"/>
    <w:aliases w:val="sonb Char"/>
    <w:basedOn w:val="DefaultParagraphFont"/>
    <w:link w:val="SOBulletNote"/>
    <w:rsid w:val="002D3FEC"/>
    <w:rPr>
      <w:sz w:val="18"/>
    </w:rPr>
  </w:style>
  <w:style w:type="paragraph" w:customStyle="1" w:styleId="SOText2">
    <w:name w:val="SO Text2"/>
    <w:aliases w:val="sot2"/>
    <w:basedOn w:val="Normal"/>
    <w:next w:val="SOText"/>
    <w:link w:val="SOText2Char"/>
    <w:rsid w:val="002D3F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3FEC"/>
    <w:rPr>
      <w:sz w:val="22"/>
    </w:rPr>
  </w:style>
  <w:style w:type="paragraph" w:customStyle="1" w:styleId="SubPartCASA">
    <w:name w:val="SubPart(CASA)"/>
    <w:aliases w:val="csp"/>
    <w:basedOn w:val="OPCParaBase"/>
    <w:next w:val="ActHead3"/>
    <w:rsid w:val="002D3F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3FEC"/>
    <w:rPr>
      <w:rFonts w:eastAsia="Times New Roman" w:cs="Times New Roman"/>
      <w:sz w:val="22"/>
      <w:lang w:eastAsia="en-AU"/>
    </w:rPr>
  </w:style>
  <w:style w:type="character" w:customStyle="1" w:styleId="notetextChar">
    <w:name w:val="note(text) Char"/>
    <w:aliases w:val="n Char"/>
    <w:basedOn w:val="DefaultParagraphFont"/>
    <w:link w:val="notetext"/>
    <w:rsid w:val="002D3FEC"/>
    <w:rPr>
      <w:rFonts w:eastAsia="Times New Roman" w:cs="Times New Roman"/>
      <w:sz w:val="18"/>
      <w:lang w:eastAsia="en-AU"/>
    </w:rPr>
  </w:style>
  <w:style w:type="character" w:customStyle="1" w:styleId="Heading1Char">
    <w:name w:val="Heading 1 Char"/>
    <w:basedOn w:val="DefaultParagraphFont"/>
    <w:link w:val="Heading1"/>
    <w:uiPriority w:val="9"/>
    <w:rsid w:val="002D3F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3F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3F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3F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3F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3F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3F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3F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3FE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D7027D"/>
    <w:rPr>
      <w:rFonts w:ascii="Arial" w:eastAsia="Times New Roman" w:hAnsi="Arial" w:cs="Times New Roman"/>
      <w:b/>
      <w:kern w:val="28"/>
      <w:sz w:val="24"/>
      <w:lang w:eastAsia="en-AU"/>
    </w:rPr>
  </w:style>
  <w:style w:type="paragraph" w:customStyle="1" w:styleId="Specialih">
    <w:name w:val="Special ih"/>
    <w:basedOn w:val="ItemHead"/>
    <w:link w:val="SpecialihChar"/>
    <w:rsid w:val="00D7027D"/>
  </w:style>
  <w:style w:type="character" w:customStyle="1" w:styleId="SpecialihChar">
    <w:name w:val="Special ih Char"/>
    <w:basedOn w:val="ItemHeadChar"/>
    <w:link w:val="Specialih"/>
    <w:rsid w:val="00D7027D"/>
    <w:rPr>
      <w:rFonts w:ascii="Arial" w:eastAsia="Times New Roman" w:hAnsi="Arial" w:cs="Times New Roman"/>
      <w:b/>
      <w:kern w:val="28"/>
      <w:sz w:val="24"/>
      <w:lang w:eastAsia="en-AU"/>
    </w:rPr>
  </w:style>
  <w:style w:type="paragraph" w:customStyle="1" w:styleId="Specialaat">
    <w:name w:val="Special aat"/>
    <w:basedOn w:val="ActHead9"/>
    <w:link w:val="SpecialaatChar"/>
    <w:rsid w:val="00D7027D"/>
    <w:pPr>
      <w:outlineLvl w:val="9"/>
    </w:pPr>
  </w:style>
  <w:style w:type="character" w:customStyle="1" w:styleId="ActHead9Char">
    <w:name w:val="ActHead 9 Char"/>
    <w:aliases w:val="aat Char"/>
    <w:basedOn w:val="DefaultParagraphFont"/>
    <w:link w:val="ActHead9"/>
    <w:rsid w:val="00D7027D"/>
    <w:rPr>
      <w:rFonts w:eastAsia="Times New Roman" w:cs="Times New Roman"/>
      <w:b/>
      <w:i/>
      <w:kern w:val="28"/>
      <w:sz w:val="28"/>
      <w:lang w:eastAsia="en-AU"/>
    </w:rPr>
  </w:style>
  <w:style w:type="character" w:customStyle="1" w:styleId="SpecialaatChar">
    <w:name w:val="Special aat Char"/>
    <w:basedOn w:val="ActHead9Char"/>
    <w:link w:val="Specialaat"/>
    <w:rsid w:val="00D7027D"/>
    <w:rPr>
      <w:rFonts w:eastAsia="Times New Roman" w:cs="Times New Roman"/>
      <w:b/>
      <w:i/>
      <w:kern w:val="28"/>
      <w:sz w:val="28"/>
      <w:lang w:eastAsia="en-AU"/>
    </w:rPr>
  </w:style>
  <w:style w:type="paragraph" w:customStyle="1" w:styleId="Specialad">
    <w:name w:val="Special ad"/>
    <w:basedOn w:val="ActHead8"/>
    <w:link w:val="SpecialadChar"/>
    <w:rsid w:val="00DE1632"/>
    <w:pPr>
      <w:outlineLvl w:val="9"/>
    </w:pPr>
  </w:style>
  <w:style w:type="character" w:customStyle="1" w:styleId="OPCParaBaseChar">
    <w:name w:val="OPCParaBase Char"/>
    <w:basedOn w:val="DefaultParagraphFont"/>
    <w:link w:val="OPCParaBase"/>
    <w:rsid w:val="00DE1632"/>
    <w:rPr>
      <w:rFonts w:eastAsia="Times New Roman" w:cs="Times New Roman"/>
      <w:sz w:val="22"/>
      <w:lang w:eastAsia="en-AU"/>
    </w:rPr>
  </w:style>
  <w:style w:type="character" w:customStyle="1" w:styleId="ActHead8Char">
    <w:name w:val="ActHead 8 Char"/>
    <w:aliases w:val="ad Char"/>
    <w:basedOn w:val="OPCParaBaseChar"/>
    <w:link w:val="ActHead8"/>
    <w:rsid w:val="00DE163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DE1632"/>
    <w:rPr>
      <w:rFonts w:ascii="Arial" w:eastAsia="Times New Roman" w:hAnsi="Arial" w:cs="Times New Roman"/>
      <w:b/>
      <w:kern w:val="28"/>
      <w:sz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FEC"/>
    <w:pPr>
      <w:spacing w:line="260" w:lineRule="atLeast"/>
    </w:pPr>
    <w:rPr>
      <w:sz w:val="22"/>
    </w:rPr>
  </w:style>
  <w:style w:type="paragraph" w:styleId="Heading1">
    <w:name w:val="heading 1"/>
    <w:basedOn w:val="Normal"/>
    <w:next w:val="Normal"/>
    <w:link w:val="Heading1Char"/>
    <w:uiPriority w:val="9"/>
    <w:qFormat/>
    <w:rsid w:val="002D3F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3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3F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3F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3F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3F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3F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3F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3F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3FEC"/>
  </w:style>
  <w:style w:type="paragraph" w:customStyle="1" w:styleId="OPCParaBase">
    <w:name w:val="OPCParaBase"/>
    <w:link w:val="OPCParaBaseChar"/>
    <w:qFormat/>
    <w:rsid w:val="002D3FEC"/>
    <w:pPr>
      <w:spacing w:line="260" w:lineRule="atLeast"/>
    </w:pPr>
    <w:rPr>
      <w:rFonts w:eastAsia="Times New Roman" w:cs="Times New Roman"/>
      <w:sz w:val="22"/>
      <w:lang w:eastAsia="en-AU"/>
    </w:rPr>
  </w:style>
  <w:style w:type="paragraph" w:customStyle="1" w:styleId="ShortT">
    <w:name w:val="ShortT"/>
    <w:basedOn w:val="OPCParaBase"/>
    <w:next w:val="Normal"/>
    <w:qFormat/>
    <w:rsid w:val="002D3FEC"/>
    <w:pPr>
      <w:spacing w:line="240" w:lineRule="auto"/>
    </w:pPr>
    <w:rPr>
      <w:b/>
      <w:sz w:val="40"/>
    </w:rPr>
  </w:style>
  <w:style w:type="paragraph" w:customStyle="1" w:styleId="ActHead1">
    <w:name w:val="ActHead 1"/>
    <w:aliases w:val="c"/>
    <w:basedOn w:val="OPCParaBase"/>
    <w:next w:val="Normal"/>
    <w:qFormat/>
    <w:rsid w:val="002D3F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3F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3F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F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3F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3F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F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2D3F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2D3F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FEC"/>
  </w:style>
  <w:style w:type="paragraph" w:customStyle="1" w:styleId="Blocks">
    <w:name w:val="Blocks"/>
    <w:aliases w:val="bb"/>
    <w:basedOn w:val="OPCParaBase"/>
    <w:qFormat/>
    <w:rsid w:val="002D3FEC"/>
    <w:pPr>
      <w:spacing w:line="240" w:lineRule="auto"/>
    </w:pPr>
    <w:rPr>
      <w:sz w:val="24"/>
    </w:rPr>
  </w:style>
  <w:style w:type="paragraph" w:customStyle="1" w:styleId="BoxText">
    <w:name w:val="BoxText"/>
    <w:aliases w:val="bt"/>
    <w:basedOn w:val="OPCParaBase"/>
    <w:qFormat/>
    <w:rsid w:val="002D3F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FEC"/>
    <w:rPr>
      <w:b/>
    </w:rPr>
  </w:style>
  <w:style w:type="paragraph" w:customStyle="1" w:styleId="BoxHeadItalic">
    <w:name w:val="BoxHeadItalic"/>
    <w:aliases w:val="bhi"/>
    <w:basedOn w:val="BoxText"/>
    <w:next w:val="BoxStep"/>
    <w:qFormat/>
    <w:rsid w:val="002D3FEC"/>
    <w:rPr>
      <w:i/>
    </w:rPr>
  </w:style>
  <w:style w:type="paragraph" w:customStyle="1" w:styleId="BoxList">
    <w:name w:val="BoxList"/>
    <w:aliases w:val="bl"/>
    <w:basedOn w:val="BoxText"/>
    <w:qFormat/>
    <w:rsid w:val="002D3FEC"/>
    <w:pPr>
      <w:ind w:left="1559" w:hanging="425"/>
    </w:pPr>
  </w:style>
  <w:style w:type="paragraph" w:customStyle="1" w:styleId="BoxNote">
    <w:name w:val="BoxNote"/>
    <w:aliases w:val="bn"/>
    <w:basedOn w:val="BoxText"/>
    <w:qFormat/>
    <w:rsid w:val="002D3FEC"/>
    <w:pPr>
      <w:tabs>
        <w:tab w:val="left" w:pos="1985"/>
      </w:tabs>
      <w:spacing w:before="122" w:line="198" w:lineRule="exact"/>
      <w:ind w:left="2948" w:hanging="1814"/>
    </w:pPr>
    <w:rPr>
      <w:sz w:val="18"/>
    </w:rPr>
  </w:style>
  <w:style w:type="paragraph" w:customStyle="1" w:styleId="BoxPara">
    <w:name w:val="BoxPara"/>
    <w:aliases w:val="bp"/>
    <w:basedOn w:val="BoxText"/>
    <w:qFormat/>
    <w:rsid w:val="002D3FEC"/>
    <w:pPr>
      <w:tabs>
        <w:tab w:val="right" w:pos="2268"/>
      </w:tabs>
      <w:ind w:left="2552" w:hanging="1418"/>
    </w:pPr>
  </w:style>
  <w:style w:type="paragraph" w:customStyle="1" w:styleId="BoxStep">
    <w:name w:val="BoxStep"/>
    <w:aliases w:val="bs"/>
    <w:basedOn w:val="BoxText"/>
    <w:qFormat/>
    <w:rsid w:val="002D3FEC"/>
    <w:pPr>
      <w:ind w:left="1985" w:hanging="851"/>
    </w:pPr>
  </w:style>
  <w:style w:type="character" w:customStyle="1" w:styleId="CharAmPartNo">
    <w:name w:val="CharAmPartNo"/>
    <w:basedOn w:val="OPCCharBase"/>
    <w:qFormat/>
    <w:rsid w:val="002D3FEC"/>
  </w:style>
  <w:style w:type="character" w:customStyle="1" w:styleId="CharAmPartText">
    <w:name w:val="CharAmPartText"/>
    <w:basedOn w:val="OPCCharBase"/>
    <w:qFormat/>
    <w:rsid w:val="002D3FEC"/>
  </w:style>
  <w:style w:type="character" w:customStyle="1" w:styleId="CharAmSchNo">
    <w:name w:val="CharAmSchNo"/>
    <w:basedOn w:val="OPCCharBase"/>
    <w:qFormat/>
    <w:rsid w:val="002D3FEC"/>
  </w:style>
  <w:style w:type="character" w:customStyle="1" w:styleId="CharAmSchText">
    <w:name w:val="CharAmSchText"/>
    <w:basedOn w:val="OPCCharBase"/>
    <w:qFormat/>
    <w:rsid w:val="002D3FEC"/>
  </w:style>
  <w:style w:type="character" w:customStyle="1" w:styleId="CharBoldItalic">
    <w:name w:val="CharBoldItalic"/>
    <w:basedOn w:val="OPCCharBase"/>
    <w:uiPriority w:val="1"/>
    <w:qFormat/>
    <w:rsid w:val="002D3FEC"/>
    <w:rPr>
      <w:b/>
      <w:i/>
    </w:rPr>
  </w:style>
  <w:style w:type="character" w:customStyle="1" w:styleId="CharChapNo">
    <w:name w:val="CharChapNo"/>
    <w:basedOn w:val="OPCCharBase"/>
    <w:uiPriority w:val="1"/>
    <w:qFormat/>
    <w:rsid w:val="002D3FEC"/>
  </w:style>
  <w:style w:type="character" w:customStyle="1" w:styleId="CharChapText">
    <w:name w:val="CharChapText"/>
    <w:basedOn w:val="OPCCharBase"/>
    <w:uiPriority w:val="1"/>
    <w:qFormat/>
    <w:rsid w:val="002D3FEC"/>
  </w:style>
  <w:style w:type="character" w:customStyle="1" w:styleId="CharDivNo">
    <w:name w:val="CharDivNo"/>
    <w:basedOn w:val="OPCCharBase"/>
    <w:uiPriority w:val="1"/>
    <w:qFormat/>
    <w:rsid w:val="002D3FEC"/>
  </w:style>
  <w:style w:type="character" w:customStyle="1" w:styleId="CharDivText">
    <w:name w:val="CharDivText"/>
    <w:basedOn w:val="OPCCharBase"/>
    <w:uiPriority w:val="1"/>
    <w:qFormat/>
    <w:rsid w:val="002D3FEC"/>
  </w:style>
  <w:style w:type="character" w:customStyle="1" w:styleId="CharItalic">
    <w:name w:val="CharItalic"/>
    <w:basedOn w:val="OPCCharBase"/>
    <w:uiPriority w:val="1"/>
    <w:qFormat/>
    <w:rsid w:val="002D3FEC"/>
    <w:rPr>
      <w:i/>
    </w:rPr>
  </w:style>
  <w:style w:type="character" w:customStyle="1" w:styleId="CharPartNo">
    <w:name w:val="CharPartNo"/>
    <w:basedOn w:val="OPCCharBase"/>
    <w:uiPriority w:val="1"/>
    <w:qFormat/>
    <w:rsid w:val="002D3FEC"/>
  </w:style>
  <w:style w:type="character" w:customStyle="1" w:styleId="CharPartText">
    <w:name w:val="CharPartText"/>
    <w:basedOn w:val="OPCCharBase"/>
    <w:uiPriority w:val="1"/>
    <w:qFormat/>
    <w:rsid w:val="002D3FEC"/>
  </w:style>
  <w:style w:type="character" w:customStyle="1" w:styleId="CharSectno">
    <w:name w:val="CharSectno"/>
    <w:basedOn w:val="OPCCharBase"/>
    <w:qFormat/>
    <w:rsid w:val="002D3FEC"/>
  </w:style>
  <w:style w:type="character" w:customStyle="1" w:styleId="CharSubdNo">
    <w:name w:val="CharSubdNo"/>
    <w:basedOn w:val="OPCCharBase"/>
    <w:uiPriority w:val="1"/>
    <w:qFormat/>
    <w:rsid w:val="002D3FEC"/>
  </w:style>
  <w:style w:type="character" w:customStyle="1" w:styleId="CharSubdText">
    <w:name w:val="CharSubdText"/>
    <w:basedOn w:val="OPCCharBase"/>
    <w:uiPriority w:val="1"/>
    <w:qFormat/>
    <w:rsid w:val="002D3FEC"/>
  </w:style>
  <w:style w:type="paragraph" w:customStyle="1" w:styleId="CTA--">
    <w:name w:val="CTA --"/>
    <w:basedOn w:val="OPCParaBase"/>
    <w:next w:val="Normal"/>
    <w:rsid w:val="002D3FEC"/>
    <w:pPr>
      <w:spacing w:before="60" w:line="240" w:lineRule="atLeast"/>
      <w:ind w:left="142" w:hanging="142"/>
    </w:pPr>
    <w:rPr>
      <w:sz w:val="20"/>
    </w:rPr>
  </w:style>
  <w:style w:type="paragraph" w:customStyle="1" w:styleId="CTA-">
    <w:name w:val="CTA -"/>
    <w:basedOn w:val="OPCParaBase"/>
    <w:rsid w:val="002D3FEC"/>
    <w:pPr>
      <w:spacing w:before="60" w:line="240" w:lineRule="atLeast"/>
      <w:ind w:left="85" w:hanging="85"/>
    </w:pPr>
    <w:rPr>
      <w:sz w:val="20"/>
    </w:rPr>
  </w:style>
  <w:style w:type="paragraph" w:customStyle="1" w:styleId="CTA---">
    <w:name w:val="CTA ---"/>
    <w:basedOn w:val="OPCParaBase"/>
    <w:next w:val="Normal"/>
    <w:rsid w:val="002D3FEC"/>
    <w:pPr>
      <w:spacing w:before="60" w:line="240" w:lineRule="atLeast"/>
      <w:ind w:left="198" w:hanging="198"/>
    </w:pPr>
    <w:rPr>
      <w:sz w:val="20"/>
    </w:rPr>
  </w:style>
  <w:style w:type="paragraph" w:customStyle="1" w:styleId="CTA----">
    <w:name w:val="CTA ----"/>
    <w:basedOn w:val="OPCParaBase"/>
    <w:next w:val="Normal"/>
    <w:rsid w:val="002D3FEC"/>
    <w:pPr>
      <w:spacing w:before="60" w:line="240" w:lineRule="atLeast"/>
      <w:ind w:left="255" w:hanging="255"/>
    </w:pPr>
    <w:rPr>
      <w:sz w:val="20"/>
    </w:rPr>
  </w:style>
  <w:style w:type="paragraph" w:customStyle="1" w:styleId="CTA1a">
    <w:name w:val="CTA 1(a)"/>
    <w:basedOn w:val="OPCParaBase"/>
    <w:rsid w:val="002D3FEC"/>
    <w:pPr>
      <w:tabs>
        <w:tab w:val="right" w:pos="414"/>
      </w:tabs>
      <w:spacing w:before="40" w:line="240" w:lineRule="atLeast"/>
      <w:ind w:left="675" w:hanging="675"/>
    </w:pPr>
    <w:rPr>
      <w:sz w:val="20"/>
    </w:rPr>
  </w:style>
  <w:style w:type="paragraph" w:customStyle="1" w:styleId="CTA1ai">
    <w:name w:val="CTA 1(a)(i)"/>
    <w:basedOn w:val="OPCParaBase"/>
    <w:rsid w:val="002D3FEC"/>
    <w:pPr>
      <w:tabs>
        <w:tab w:val="right" w:pos="1004"/>
      </w:tabs>
      <w:spacing w:before="40" w:line="240" w:lineRule="atLeast"/>
      <w:ind w:left="1253" w:hanging="1253"/>
    </w:pPr>
    <w:rPr>
      <w:sz w:val="20"/>
    </w:rPr>
  </w:style>
  <w:style w:type="paragraph" w:customStyle="1" w:styleId="CTA2a">
    <w:name w:val="CTA 2(a)"/>
    <w:basedOn w:val="OPCParaBase"/>
    <w:rsid w:val="002D3FEC"/>
    <w:pPr>
      <w:tabs>
        <w:tab w:val="right" w:pos="482"/>
      </w:tabs>
      <w:spacing w:before="40" w:line="240" w:lineRule="atLeast"/>
      <w:ind w:left="748" w:hanging="748"/>
    </w:pPr>
    <w:rPr>
      <w:sz w:val="20"/>
    </w:rPr>
  </w:style>
  <w:style w:type="paragraph" w:customStyle="1" w:styleId="CTA2ai">
    <w:name w:val="CTA 2(a)(i)"/>
    <w:basedOn w:val="OPCParaBase"/>
    <w:rsid w:val="002D3FEC"/>
    <w:pPr>
      <w:tabs>
        <w:tab w:val="right" w:pos="1089"/>
      </w:tabs>
      <w:spacing w:before="40" w:line="240" w:lineRule="atLeast"/>
      <w:ind w:left="1327" w:hanging="1327"/>
    </w:pPr>
    <w:rPr>
      <w:sz w:val="20"/>
    </w:rPr>
  </w:style>
  <w:style w:type="paragraph" w:customStyle="1" w:styleId="CTA3a">
    <w:name w:val="CTA 3(a)"/>
    <w:basedOn w:val="OPCParaBase"/>
    <w:rsid w:val="002D3FEC"/>
    <w:pPr>
      <w:tabs>
        <w:tab w:val="right" w:pos="556"/>
      </w:tabs>
      <w:spacing w:before="40" w:line="240" w:lineRule="atLeast"/>
      <w:ind w:left="805" w:hanging="805"/>
    </w:pPr>
    <w:rPr>
      <w:sz w:val="20"/>
    </w:rPr>
  </w:style>
  <w:style w:type="paragraph" w:customStyle="1" w:styleId="CTA3ai">
    <w:name w:val="CTA 3(a)(i)"/>
    <w:basedOn w:val="OPCParaBase"/>
    <w:rsid w:val="002D3FEC"/>
    <w:pPr>
      <w:tabs>
        <w:tab w:val="right" w:pos="1140"/>
      </w:tabs>
      <w:spacing w:before="40" w:line="240" w:lineRule="atLeast"/>
      <w:ind w:left="1361" w:hanging="1361"/>
    </w:pPr>
    <w:rPr>
      <w:sz w:val="20"/>
    </w:rPr>
  </w:style>
  <w:style w:type="paragraph" w:customStyle="1" w:styleId="CTA4a">
    <w:name w:val="CTA 4(a)"/>
    <w:basedOn w:val="OPCParaBase"/>
    <w:rsid w:val="002D3FEC"/>
    <w:pPr>
      <w:tabs>
        <w:tab w:val="right" w:pos="624"/>
      </w:tabs>
      <w:spacing w:before="40" w:line="240" w:lineRule="atLeast"/>
      <w:ind w:left="873" w:hanging="873"/>
    </w:pPr>
    <w:rPr>
      <w:sz w:val="20"/>
    </w:rPr>
  </w:style>
  <w:style w:type="paragraph" w:customStyle="1" w:styleId="CTA4ai">
    <w:name w:val="CTA 4(a)(i)"/>
    <w:basedOn w:val="OPCParaBase"/>
    <w:rsid w:val="002D3FEC"/>
    <w:pPr>
      <w:tabs>
        <w:tab w:val="right" w:pos="1213"/>
      </w:tabs>
      <w:spacing w:before="40" w:line="240" w:lineRule="atLeast"/>
      <w:ind w:left="1452" w:hanging="1452"/>
    </w:pPr>
    <w:rPr>
      <w:sz w:val="20"/>
    </w:rPr>
  </w:style>
  <w:style w:type="paragraph" w:customStyle="1" w:styleId="CTACAPS">
    <w:name w:val="CTA CAPS"/>
    <w:basedOn w:val="OPCParaBase"/>
    <w:rsid w:val="002D3FEC"/>
    <w:pPr>
      <w:spacing w:before="60" w:line="240" w:lineRule="atLeast"/>
    </w:pPr>
    <w:rPr>
      <w:sz w:val="20"/>
    </w:rPr>
  </w:style>
  <w:style w:type="paragraph" w:customStyle="1" w:styleId="CTAright">
    <w:name w:val="CTA right"/>
    <w:basedOn w:val="OPCParaBase"/>
    <w:rsid w:val="002D3FEC"/>
    <w:pPr>
      <w:spacing w:before="60" w:line="240" w:lineRule="auto"/>
      <w:jc w:val="right"/>
    </w:pPr>
    <w:rPr>
      <w:sz w:val="20"/>
    </w:rPr>
  </w:style>
  <w:style w:type="paragraph" w:customStyle="1" w:styleId="subsection">
    <w:name w:val="subsection"/>
    <w:aliases w:val="ss,Subsection"/>
    <w:basedOn w:val="OPCParaBase"/>
    <w:link w:val="subsectionChar"/>
    <w:rsid w:val="002D3FEC"/>
    <w:pPr>
      <w:tabs>
        <w:tab w:val="right" w:pos="1021"/>
      </w:tabs>
      <w:spacing w:before="180" w:line="240" w:lineRule="auto"/>
      <w:ind w:left="1134" w:hanging="1134"/>
    </w:pPr>
  </w:style>
  <w:style w:type="paragraph" w:customStyle="1" w:styleId="Definition">
    <w:name w:val="Definition"/>
    <w:aliases w:val="dd"/>
    <w:basedOn w:val="OPCParaBase"/>
    <w:rsid w:val="002D3FEC"/>
    <w:pPr>
      <w:spacing w:before="180" w:line="240" w:lineRule="auto"/>
      <w:ind w:left="1134"/>
    </w:pPr>
  </w:style>
  <w:style w:type="paragraph" w:customStyle="1" w:styleId="ETAsubitem">
    <w:name w:val="ETA(subitem)"/>
    <w:basedOn w:val="OPCParaBase"/>
    <w:rsid w:val="002D3FEC"/>
    <w:pPr>
      <w:tabs>
        <w:tab w:val="right" w:pos="340"/>
      </w:tabs>
      <w:spacing w:before="60" w:line="240" w:lineRule="auto"/>
      <w:ind w:left="454" w:hanging="454"/>
    </w:pPr>
    <w:rPr>
      <w:sz w:val="20"/>
    </w:rPr>
  </w:style>
  <w:style w:type="paragraph" w:customStyle="1" w:styleId="ETApara">
    <w:name w:val="ETA(para)"/>
    <w:basedOn w:val="OPCParaBase"/>
    <w:rsid w:val="002D3FEC"/>
    <w:pPr>
      <w:tabs>
        <w:tab w:val="right" w:pos="754"/>
      </w:tabs>
      <w:spacing w:before="60" w:line="240" w:lineRule="auto"/>
      <w:ind w:left="828" w:hanging="828"/>
    </w:pPr>
    <w:rPr>
      <w:sz w:val="20"/>
    </w:rPr>
  </w:style>
  <w:style w:type="paragraph" w:customStyle="1" w:styleId="ETAsubpara">
    <w:name w:val="ETA(subpara)"/>
    <w:basedOn w:val="OPCParaBase"/>
    <w:rsid w:val="002D3FEC"/>
    <w:pPr>
      <w:tabs>
        <w:tab w:val="right" w:pos="1083"/>
      </w:tabs>
      <w:spacing w:before="60" w:line="240" w:lineRule="auto"/>
      <w:ind w:left="1191" w:hanging="1191"/>
    </w:pPr>
    <w:rPr>
      <w:sz w:val="20"/>
    </w:rPr>
  </w:style>
  <w:style w:type="paragraph" w:customStyle="1" w:styleId="ETAsub-subpara">
    <w:name w:val="ETA(sub-subpara)"/>
    <w:basedOn w:val="OPCParaBase"/>
    <w:rsid w:val="002D3FEC"/>
    <w:pPr>
      <w:tabs>
        <w:tab w:val="right" w:pos="1412"/>
      </w:tabs>
      <w:spacing w:before="60" w:line="240" w:lineRule="auto"/>
      <w:ind w:left="1525" w:hanging="1525"/>
    </w:pPr>
    <w:rPr>
      <w:sz w:val="20"/>
    </w:rPr>
  </w:style>
  <w:style w:type="paragraph" w:customStyle="1" w:styleId="Formula">
    <w:name w:val="Formula"/>
    <w:basedOn w:val="OPCParaBase"/>
    <w:rsid w:val="002D3FEC"/>
    <w:pPr>
      <w:spacing w:line="240" w:lineRule="auto"/>
      <w:ind w:left="1134"/>
    </w:pPr>
    <w:rPr>
      <w:sz w:val="20"/>
    </w:rPr>
  </w:style>
  <w:style w:type="paragraph" w:styleId="Header">
    <w:name w:val="header"/>
    <w:basedOn w:val="OPCParaBase"/>
    <w:link w:val="HeaderChar"/>
    <w:unhideWhenUsed/>
    <w:rsid w:val="002D3F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3FEC"/>
    <w:rPr>
      <w:rFonts w:eastAsia="Times New Roman" w:cs="Times New Roman"/>
      <w:sz w:val="16"/>
      <w:lang w:eastAsia="en-AU"/>
    </w:rPr>
  </w:style>
  <w:style w:type="paragraph" w:customStyle="1" w:styleId="House">
    <w:name w:val="House"/>
    <w:basedOn w:val="OPCParaBase"/>
    <w:rsid w:val="002D3FEC"/>
    <w:pPr>
      <w:spacing w:line="240" w:lineRule="auto"/>
    </w:pPr>
    <w:rPr>
      <w:sz w:val="28"/>
    </w:rPr>
  </w:style>
  <w:style w:type="paragraph" w:customStyle="1" w:styleId="Item">
    <w:name w:val="Item"/>
    <w:aliases w:val="i"/>
    <w:basedOn w:val="OPCParaBase"/>
    <w:next w:val="ItemHead"/>
    <w:rsid w:val="002D3FEC"/>
    <w:pPr>
      <w:keepLines/>
      <w:spacing w:before="80" w:line="240" w:lineRule="auto"/>
      <w:ind w:left="709"/>
    </w:pPr>
  </w:style>
  <w:style w:type="paragraph" w:customStyle="1" w:styleId="ItemHead">
    <w:name w:val="ItemHead"/>
    <w:aliases w:val="ih"/>
    <w:basedOn w:val="OPCParaBase"/>
    <w:next w:val="Item"/>
    <w:link w:val="ItemHeadChar"/>
    <w:rsid w:val="002D3F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3FEC"/>
    <w:pPr>
      <w:spacing w:line="240" w:lineRule="auto"/>
    </w:pPr>
    <w:rPr>
      <w:b/>
      <w:sz w:val="32"/>
    </w:rPr>
  </w:style>
  <w:style w:type="paragraph" w:customStyle="1" w:styleId="notedraft">
    <w:name w:val="note(draft)"/>
    <w:aliases w:val="nd"/>
    <w:basedOn w:val="OPCParaBase"/>
    <w:rsid w:val="002D3FEC"/>
    <w:pPr>
      <w:spacing w:before="240" w:line="240" w:lineRule="auto"/>
      <w:ind w:left="284" w:hanging="284"/>
    </w:pPr>
    <w:rPr>
      <w:i/>
      <w:sz w:val="24"/>
    </w:rPr>
  </w:style>
  <w:style w:type="paragraph" w:customStyle="1" w:styleId="notemargin">
    <w:name w:val="note(margin)"/>
    <w:aliases w:val="nm"/>
    <w:basedOn w:val="OPCParaBase"/>
    <w:rsid w:val="002D3FEC"/>
    <w:pPr>
      <w:tabs>
        <w:tab w:val="left" w:pos="709"/>
      </w:tabs>
      <w:spacing w:before="122" w:line="198" w:lineRule="exact"/>
      <w:ind w:left="709" w:hanging="709"/>
    </w:pPr>
    <w:rPr>
      <w:sz w:val="18"/>
    </w:rPr>
  </w:style>
  <w:style w:type="paragraph" w:customStyle="1" w:styleId="noteToPara">
    <w:name w:val="noteToPara"/>
    <w:aliases w:val="ntp"/>
    <w:basedOn w:val="OPCParaBase"/>
    <w:rsid w:val="002D3FEC"/>
    <w:pPr>
      <w:spacing w:before="122" w:line="198" w:lineRule="exact"/>
      <w:ind w:left="2353" w:hanging="709"/>
    </w:pPr>
    <w:rPr>
      <w:sz w:val="18"/>
    </w:rPr>
  </w:style>
  <w:style w:type="paragraph" w:customStyle="1" w:styleId="noteParlAmend">
    <w:name w:val="note(ParlAmend)"/>
    <w:aliases w:val="npp"/>
    <w:basedOn w:val="OPCParaBase"/>
    <w:next w:val="ParlAmend"/>
    <w:rsid w:val="002D3FEC"/>
    <w:pPr>
      <w:spacing w:line="240" w:lineRule="auto"/>
      <w:jc w:val="right"/>
    </w:pPr>
    <w:rPr>
      <w:rFonts w:ascii="Arial" w:hAnsi="Arial"/>
      <w:b/>
      <w:i/>
    </w:rPr>
  </w:style>
  <w:style w:type="paragraph" w:customStyle="1" w:styleId="Page1">
    <w:name w:val="Page1"/>
    <w:basedOn w:val="OPCParaBase"/>
    <w:rsid w:val="002D3FEC"/>
    <w:pPr>
      <w:spacing w:before="5600" w:line="240" w:lineRule="auto"/>
    </w:pPr>
    <w:rPr>
      <w:b/>
      <w:sz w:val="32"/>
    </w:rPr>
  </w:style>
  <w:style w:type="paragraph" w:customStyle="1" w:styleId="PageBreak">
    <w:name w:val="PageBreak"/>
    <w:aliases w:val="pb"/>
    <w:basedOn w:val="OPCParaBase"/>
    <w:rsid w:val="002D3FEC"/>
    <w:pPr>
      <w:spacing w:line="240" w:lineRule="auto"/>
    </w:pPr>
    <w:rPr>
      <w:sz w:val="20"/>
    </w:rPr>
  </w:style>
  <w:style w:type="paragraph" w:customStyle="1" w:styleId="paragraphsub">
    <w:name w:val="paragraph(sub)"/>
    <w:aliases w:val="aa"/>
    <w:basedOn w:val="OPCParaBase"/>
    <w:rsid w:val="002D3FEC"/>
    <w:pPr>
      <w:tabs>
        <w:tab w:val="right" w:pos="1985"/>
      </w:tabs>
      <w:spacing w:before="40" w:line="240" w:lineRule="auto"/>
      <w:ind w:left="2098" w:hanging="2098"/>
    </w:pPr>
  </w:style>
  <w:style w:type="paragraph" w:customStyle="1" w:styleId="paragraphsub-sub">
    <w:name w:val="paragraph(sub-sub)"/>
    <w:aliases w:val="aaa"/>
    <w:basedOn w:val="OPCParaBase"/>
    <w:rsid w:val="002D3FEC"/>
    <w:pPr>
      <w:tabs>
        <w:tab w:val="right" w:pos="2722"/>
      </w:tabs>
      <w:spacing w:before="40" w:line="240" w:lineRule="auto"/>
      <w:ind w:left="2835" w:hanging="2835"/>
    </w:pPr>
  </w:style>
  <w:style w:type="paragraph" w:customStyle="1" w:styleId="paragraph">
    <w:name w:val="paragraph"/>
    <w:aliases w:val="a"/>
    <w:basedOn w:val="OPCParaBase"/>
    <w:rsid w:val="002D3FEC"/>
    <w:pPr>
      <w:tabs>
        <w:tab w:val="right" w:pos="1531"/>
      </w:tabs>
      <w:spacing w:before="40" w:line="240" w:lineRule="auto"/>
      <w:ind w:left="1644" w:hanging="1644"/>
    </w:pPr>
  </w:style>
  <w:style w:type="paragraph" w:customStyle="1" w:styleId="ParlAmend">
    <w:name w:val="ParlAmend"/>
    <w:aliases w:val="pp"/>
    <w:basedOn w:val="OPCParaBase"/>
    <w:rsid w:val="002D3FEC"/>
    <w:pPr>
      <w:spacing w:before="240" w:line="240" w:lineRule="atLeast"/>
      <w:ind w:hanging="567"/>
    </w:pPr>
    <w:rPr>
      <w:sz w:val="24"/>
    </w:rPr>
  </w:style>
  <w:style w:type="paragraph" w:customStyle="1" w:styleId="Penalty">
    <w:name w:val="Penalty"/>
    <w:basedOn w:val="OPCParaBase"/>
    <w:rsid w:val="002D3FEC"/>
    <w:pPr>
      <w:tabs>
        <w:tab w:val="left" w:pos="2977"/>
      </w:tabs>
      <w:spacing w:before="180" w:line="240" w:lineRule="auto"/>
      <w:ind w:left="1985" w:hanging="851"/>
    </w:pPr>
  </w:style>
  <w:style w:type="paragraph" w:customStyle="1" w:styleId="Portfolio">
    <w:name w:val="Portfolio"/>
    <w:basedOn w:val="OPCParaBase"/>
    <w:rsid w:val="002D3FEC"/>
    <w:pPr>
      <w:spacing w:line="240" w:lineRule="auto"/>
    </w:pPr>
    <w:rPr>
      <w:i/>
      <w:sz w:val="20"/>
    </w:rPr>
  </w:style>
  <w:style w:type="paragraph" w:customStyle="1" w:styleId="Preamble">
    <w:name w:val="Preamble"/>
    <w:basedOn w:val="OPCParaBase"/>
    <w:next w:val="Normal"/>
    <w:rsid w:val="002D3F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FEC"/>
    <w:pPr>
      <w:spacing w:line="240" w:lineRule="auto"/>
    </w:pPr>
    <w:rPr>
      <w:i/>
      <w:sz w:val="20"/>
    </w:rPr>
  </w:style>
  <w:style w:type="paragraph" w:customStyle="1" w:styleId="Session">
    <w:name w:val="Session"/>
    <w:basedOn w:val="OPCParaBase"/>
    <w:rsid w:val="002D3FEC"/>
    <w:pPr>
      <w:spacing w:line="240" w:lineRule="auto"/>
    </w:pPr>
    <w:rPr>
      <w:sz w:val="28"/>
    </w:rPr>
  </w:style>
  <w:style w:type="paragraph" w:customStyle="1" w:styleId="Sponsor">
    <w:name w:val="Sponsor"/>
    <w:basedOn w:val="OPCParaBase"/>
    <w:rsid w:val="002D3FEC"/>
    <w:pPr>
      <w:spacing w:line="240" w:lineRule="auto"/>
    </w:pPr>
    <w:rPr>
      <w:i/>
    </w:rPr>
  </w:style>
  <w:style w:type="paragraph" w:customStyle="1" w:styleId="Subitem">
    <w:name w:val="Subitem"/>
    <w:aliases w:val="iss"/>
    <w:basedOn w:val="OPCParaBase"/>
    <w:rsid w:val="002D3FEC"/>
    <w:pPr>
      <w:spacing w:before="180" w:line="240" w:lineRule="auto"/>
      <w:ind w:left="709" w:hanging="709"/>
    </w:pPr>
  </w:style>
  <w:style w:type="paragraph" w:customStyle="1" w:styleId="SubitemHead">
    <w:name w:val="SubitemHead"/>
    <w:aliases w:val="issh"/>
    <w:basedOn w:val="OPCParaBase"/>
    <w:rsid w:val="002D3F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FEC"/>
    <w:pPr>
      <w:spacing w:before="40" w:line="240" w:lineRule="auto"/>
      <w:ind w:left="1134"/>
    </w:pPr>
  </w:style>
  <w:style w:type="paragraph" w:customStyle="1" w:styleId="SubsectionHead">
    <w:name w:val="SubsectionHead"/>
    <w:aliases w:val="ssh"/>
    <w:basedOn w:val="OPCParaBase"/>
    <w:next w:val="subsection"/>
    <w:rsid w:val="002D3FEC"/>
    <w:pPr>
      <w:keepNext/>
      <w:keepLines/>
      <w:spacing w:before="240" w:line="240" w:lineRule="auto"/>
      <w:ind w:left="1134"/>
    </w:pPr>
    <w:rPr>
      <w:i/>
    </w:rPr>
  </w:style>
  <w:style w:type="paragraph" w:customStyle="1" w:styleId="Tablea">
    <w:name w:val="Table(a)"/>
    <w:aliases w:val="ta"/>
    <w:basedOn w:val="OPCParaBase"/>
    <w:rsid w:val="002D3FEC"/>
    <w:pPr>
      <w:spacing w:before="60" w:line="240" w:lineRule="auto"/>
      <w:ind w:left="284" w:hanging="284"/>
    </w:pPr>
    <w:rPr>
      <w:sz w:val="20"/>
    </w:rPr>
  </w:style>
  <w:style w:type="paragraph" w:customStyle="1" w:styleId="TableAA">
    <w:name w:val="Table(AA)"/>
    <w:aliases w:val="taaa"/>
    <w:basedOn w:val="OPCParaBase"/>
    <w:rsid w:val="002D3F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F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3FEC"/>
    <w:pPr>
      <w:spacing w:before="60" w:line="240" w:lineRule="atLeast"/>
    </w:pPr>
    <w:rPr>
      <w:sz w:val="20"/>
    </w:rPr>
  </w:style>
  <w:style w:type="paragraph" w:customStyle="1" w:styleId="TLPBoxTextnote">
    <w:name w:val="TLPBoxText(note"/>
    <w:aliases w:val="right)"/>
    <w:basedOn w:val="OPCParaBase"/>
    <w:rsid w:val="002D3F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F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FEC"/>
    <w:pPr>
      <w:spacing w:before="122" w:line="198" w:lineRule="exact"/>
      <w:ind w:left="1985" w:hanging="851"/>
      <w:jc w:val="right"/>
    </w:pPr>
    <w:rPr>
      <w:sz w:val="18"/>
    </w:rPr>
  </w:style>
  <w:style w:type="paragraph" w:customStyle="1" w:styleId="TLPTableBullet">
    <w:name w:val="TLPTableBullet"/>
    <w:aliases w:val="ttb"/>
    <w:basedOn w:val="OPCParaBase"/>
    <w:rsid w:val="002D3FEC"/>
    <w:pPr>
      <w:spacing w:line="240" w:lineRule="exact"/>
      <w:ind w:left="284" w:hanging="284"/>
    </w:pPr>
    <w:rPr>
      <w:sz w:val="20"/>
    </w:rPr>
  </w:style>
  <w:style w:type="paragraph" w:styleId="TOC1">
    <w:name w:val="toc 1"/>
    <w:basedOn w:val="OPCParaBase"/>
    <w:next w:val="Normal"/>
    <w:uiPriority w:val="39"/>
    <w:semiHidden/>
    <w:unhideWhenUsed/>
    <w:rsid w:val="002D3FE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D3FE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D3FE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D3FE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D3FE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D3FE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D3FE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D3FE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D3FE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3FEC"/>
    <w:pPr>
      <w:keepLines/>
      <w:spacing w:before="240" w:after="120" w:line="240" w:lineRule="auto"/>
      <w:ind w:left="794"/>
    </w:pPr>
    <w:rPr>
      <w:b/>
      <w:kern w:val="28"/>
      <w:sz w:val="20"/>
    </w:rPr>
  </w:style>
  <w:style w:type="paragraph" w:customStyle="1" w:styleId="TofSectsHeading">
    <w:name w:val="TofSects(Heading)"/>
    <w:basedOn w:val="OPCParaBase"/>
    <w:rsid w:val="002D3FEC"/>
    <w:pPr>
      <w:spacing w:before="240" w:after="120" w:line="240" w:lineRule="auto"/>
    </w:pPr>
    <w:rPr>
      <w:b/>
      <w:sz w:val="24"/>
    </w:rPr>
  </w:style>
  <w:style w:type="paragraph" w:customStyle="1" w:styleId="TofSectsSection">
    <w:name w:val="TofSects(Section)"/>
    <w:basedOn w:val="OPCParaBase"/>
    <w:rsid w:val="002D3FEC"/>
    <w:pPr>
      <w:keepLines/>
      <w:spacing w:before="40" w:line="240" w:lineRule="auto"/>
      <w:ind w:left="1588" w:hanging="794"/>
    </w:pPr>
    <w:rPr>
      <w:kern w:val="28"/>
      <w:sz w:val="18"/>
    </w:rPr>
  </w:style>
  <w:style w:type="paragraph" w:customStyle="1" w:styleId="TofSectsSubdiv">
    <w:name w:val="TofSects(Subdiv)"/>
    <w:basedOn w:val="OPCParaBase"/>
    <w:rsid w:val="002D3FEC"/>
    <w:pPr>
      <w:keepLines/>
      <w:spacing w:before="80" w:line="240" w:lineRule="auto"/>
      <w:ind w:left="1588" w:hanging="794"/>
    </w:pPr>
    <w:rPr>
      <w:kern w:val="28"/>
    </w:rPr>
  </w:style>
  <w:style w:type="paragraph" w:customStyle="1" w:styleId="WRStyle">
    <w:name w:val="WR Style"/>
    <w:aliases w:val="WR"/>
    <w:basedOn w:val="OPCParaBase"/>
    <w:rsid w:val="002D3FEC"/>
    <w:pPr>
      <w:spacing w:before="240" w:line="240" w:lineRule="auto"/>
      <w:ind w:left="284" w:hanging="284"/>
    </w:pPr>
    <w:rPr>
      <w:b/>
      <w:i/>
      <w:kern w:val="28"/>
      <w:sz w:val="24"/>
    </w:rPr>
  </w:style>
  <w:style w:type="paragraph" w:customStyle="1" w:styleId="notepara">
    <w:name w:val="note(para)"/>
    <w:aliases w:val="na"/>
    <w:basedOn w:val="OPCParaBase"/>
    <w:rsid w:val="002D3FEC"/>
    <w:pPr>
      <w:spacing w:before="40" w:line="198" w:lineRule="exact"/>
      <w:ind w:left="2354" w:hanging="369"/>
    </w:pPr>
    <w:rPr>
      <w:sz w:val="18"/>
    </w:rPr>
  </w:style>
  <w:style w:type="paragraph" w:styleId="Footer">
    <w:name w:val="footer"/>
    <w:link w:val="FooterChar"/>
    <w:rsid w:val="002D3F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3FEC"/>
    <w:rPr>
      <w:rFonts w:eastAsia="Times New Roman" w:cs="Times New Roman"/>
      <w:sz w:val="22"/>
      <w:szCs w:val="24"/>
      <w:lang w:eastAsia="en-AU"/>
    </w:rPr>
  </w:style>
  <w:style w:type="character" w:styleId="LineNumber">
    <w:name w:val="line number"/>
    <w:basedOn w:val="OPCCharBase"/>
    <w:uiPriority w:val="99"/>
    <w:semiHidden/>
    <w:unhideWhenUsed/>
    <w:rsid w:val="002D3FEC"/>
    <w:rPr>
      <w:sz w:val="16"/>
    </w:rPr>
  </w:style>
  <w:style w:type="table" w:customStyle="1" w:styleId="CFlag">
    <w:name w:val="CFlag"/>
    <w:basedOn w:val="TableNormal"/>
    <w:uiPriority w:val="99"/>
    <w:rsid w:val="002D3FEC"/>
    <w:rPr>
      <w:rFonts w:eastAsia="Times New Roman" w:cs="Times New Roman"/>
      <w:lang w:eastAsia="en-AU"/>
    </w:rPr>
    <w:tblPr/>
  </w:style>
  <w:style w:type="paragraph" w:styleId="BalloonText">
    <w:name w:val="Balloon Text"/>
    <w:basedOn w:val="Normal"/>
    <w:link w:val="BalloonTextChar"/>
    <w:uiPriority w:val="99"/>
    <w:semiHidden/>
    <w:unhideWhenUsed/>
    <w:rsid w:val="002D3F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EC"/>
    <w:rPr>
      <w:rFonts w:ascii="Tahoma" w:hAnsi="Tahoma" w:cs="Tahoma"/>
      <w:sz w:val="16"/>
      <w:szCs w:val="16"/>
    </w:rPr>
  </w:style>
  <w:style w:type="table" w:styleId="TableGrid">
    <w:name w:val="Table Grid"/>
    <w:basedOn w:val="TableNormal"/>
    <w:uiPriority w:val="59"/>
    <w:rsid w:val="002D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3FEC"/>
    <w:rPr>
      <w:b/>
      <w:sz w:val="28"/>
      <w:szCs w:val="32"/>
    </w:rPr>
  </w:style>
  <w:style w:type="paragraph" w:customStyle="1" w:styleId="LegislationMadeUnder">
    <w:name w:val="LegislationMadeUnder"/>
    <w:basedOn w:val="OPCParaBase"/>
    <w:next w:val="Normal"/>
    <w:rsid w:val="002D3FEC"/>
    <w:rPr>
      <w:i/>
      <w:sz w:val="32"/>
      <w:szCs w:val="32"/>
    </w:rPr>
  </w:style>
  <w:style w:type="paragraph" w:customStyle="1" w:styleId="SignCoverPageEnd">
    <w:name w:val="SignCoverPageEnd"/>
    <w:basedOn w:val="OPCParaBase"/>
    <w:next w:val="Normal"/>
    <w:rsid w:val="002D3FE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D3FEC"/>
    <w:pPr>
      <w:pBdr>
        <w:top w:val="single" w:sz="4" w:space="1" w:color="auto"/>
      </w:pBdr>
      <w:spacing w:before="360"/>
      <w:ind w:right="397"/>
      <w:jc w:val="both"/>
    </w:pPr>
  </w:style>
  <w:style w:type="paragraph" w:customStyle="1" w:styleId="NotesHeading1">
    <w:name w:val="NotesHeading 1"/>
    <w:basedOn w:val="OPCParaBase"/>
    <w:next w:val="Normal"/>
    <w:rsid w:val="002D3FEC"/>
    <w:rPr>
      <w:b/>
      <w:sz w:val="28"/>
      <w:szCs w:val="28"/>
    </w:rPr>
  </w:style>
  <w:style w:type="paragraph" w:customStyle="1" w:styleId="NotesHeading2">
    <w:name w:val="NotesHeading 2"/>
    <w:basedOn w:val="OPCParaBase"/>
    <w:next w:val="Normal"/>
    <w:rsid w:val="002D3FEC"/>
    <w:rPr>
      <w:b/>
      <w:sz w:val="28"/>
      <w:szCs w:val="28"/>
    </w:rPr>
  </w:style>
  <w:style w:type="paragraph" w:customStyle="1" w:styleId="ENotesText">
    <w:name w:val="ENotesText"/>
    <w:aliases w:val="Ent"/>
    <w:basedOn w:val="OPCParaBase"/>
    <w:next w:val="Normal"/>
    <w:rsid w:val="002D3FEC"/>
    <w:pPr>
      <w:spacing w:before="120"/>
    </w:pPr>
  </w:style>
  <w:style w:type="paragraph" w:customStyle="1" w:styleId="CompiledActNo">
    <w:name w:val="CompiledActNo"/>
    <w:basedOn w:val="OPCParaBase"/>
    <w:next w:val="Normal"/>
    <w:rsid w:val="002D3FEC"/>
    <w:rPr>
      <w:b/>
      <w:sz w:val="24"/>
      <w:szCs w:val="24"/>
    </w:rPr>
  </w:style>
  <w:style w:type="paragraph" w:customStyle="1" w:styleId="CompiledMadeUnder">
    <w:name w:val="CompiledMadeUnder"/>
    <w:basedOn w:val="OPCParaBase"/>
    <w:next w:val="Normal"/>
    <w:rsid w:val="002D3FEC"/>
    <w:rPr>
      <w:i/>
      <w:sz w:val="24"/>
      <w:szCs w:val="24"/>
    </w:rPr>
  </w:style>
  <w:style w:type="paragraph" w:customStyle="1" w:styleId="Paragraphsub-sub-sub">
    <w:name w:val="Paragraph(sub-sub-sub)"/>
    <w:aliases w:val="aaaa"/>
    <w:basedOn w:val="OPCParaBase"/>
    <w:rsid w:val="002D3F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3F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F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3F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F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3FEC"/>
    <w:pPr>
      <w:spacing w:before="60" w:line="240" w:lineRule="auto"/>
    </w:pPr>
    <w:rPr>
      <w:rFonts w:cs="Arial"/>
      <w:sz w:val="20"/>
      <w:szCs w:val="22"/>
    </w:rPr>
  </w:style>
  <w:style w:type="paragraph" w:customStyle="1" w:styleId="NoteToSubpara">
    <w:name w:val="NoteToSubpara"/>
    <w:aliases w:val="nts"/>
    <w:basedOn w:val="OPCParaBase"/>
    <w:rsid w:val="002D3FEC"/>
    <w:pPr>
      <w:spacing w:before="40" w:line="198" w:lineRule="exact"/>
      <w:ind w:left="2835" w:hanging="709"/>
    </w:pPr>
    <w:rPr>
      <w:sz w:val="18"/>
    </w:rPr>
  </w:style>
  <w:style w:type="paragraph" w:customStyle="1" w:styleId="ENoteTableHeading">
    <w:name w:val="ENoteTableHeading"/>
    <w:aliases w:val="enth"/>
    <w:basedOn w:val="OPCParaBase"/>
    <w:rsid w:val="002D3FEC"/>
    <w:pPr>
      <w:keepNext/>
      <w:spacing w:before="60" w:line="240" w:lineRule="atLeast"/>
    </w:pPr>
    <w:rPr>
      <w:rFonts w:ascii="Arial" w:hAnsi="Arial"/>
      <w:b/>
      <w:sz w:val="16"/>
    </w:rPr>
  </w:style>
  <w:style w:type="paragraph" w:customStyle="1" w:styleId="ENoteTTi">
    <w:name w:val="ENoteTTi"/>
    <w:aliases w:val="entti"/>
    <w:basedOn w:val="OPCParaBase"/>
    <w:rsid w:val="002D3FEC"/>
    <w:pPr>
      <w:keepNext/>
      <w:spacing w:before="60" w:line="240" w:lineRule="atLeast"/>
      <w:ind w:left="170"/>
    </w:pPr>
    <w:rPr>
      <w:sz w:val="16"/>
    </w:rPr>
  </w:style>
  <w:style w:type="paragraph" w:customStyle="1" w:styleId="ENotesHeading1">
    <w:name w:val="ENotesHeading 1"/>
    <w:aliases w:val="Enh1"/>
    <w:basedOn w:val="OPCParaBase"/>
    <w:next w:val="Normal"/>
    <w:rsid w:val="002D3FEC"/>
    <w:pPr>
      <w:spacing w:before="120"/>
      <w:outlineLvl w:val="1"/>
    </w:pPr>
    <w:rPr>
      <w:b/>
      <w:sz w:val="28"/>
      <w:szCs w:val="28"/>
    </w:rPr>
  </w:style>
  <w:style w:type="paragraph" w:customStyle="1" w:styleId="ENotesHeading2">
    <w:name w:val="ENotesHeading 2"/>
    <w:aliases w:val="Enh2"/>
    <w:basedOn w:val="OPCParaBase"/>
    <w:next w:val="Normal"/>
    <w:rsid w:val="002D3FEC"/>
    <w:pPr>
      <w:spacing w:before="120" w:after="120"/>
      <w:outlineLvl w:val="2"/>
    </w:pPr>
    <w:rPr>
      <w:b/>
      <w:sz w:val="24"/>
      <w:szCs w:val="28"/>
    </w:rPr>
  </w:style>
  <w:style w:type="paragraph" w:customStyle="1" w:styleId="ENoteTTIndentHeading">
    <w:name w:val="ENoteTTIndentHeading"/>
    <w:aliases w:val="enTTHi"/>
    <w:basedOn w:val="OPCParaBase"/>
    <w:rsid w:val="002D3F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3FEC"/>
    <w:pPr>
      <w:spacing w:before="60" w:line="240" w:lineRule="atLeast"/>
    </w:pPr>
    <w:rPr>
      <w:sz w:val="16"/>
    </w:rPr>
  </w:style>
  <w:style w:type="paragraph" w:customStyle="1" w:styleId="MadeunderText">
    <w:name w:val="MadeunderText"/>
    <w:basedOn w:val="OPCParaBase"/>
    <w:next w:val="CompiledMadeUnder"/>
    <w:rsid w:val="002D3FEC"/>
    <w:pPr>
      <w:spacing w:before="240"/>
    </w:pPr>
    <w:rPr>
      <w:sz w:val="24"/>
      <w:szCs w:val="24"/>
    </w:rPr>
  </w:style>
  <w:style w:type="paragraph" w:customStyle="1" w:styleId="ENotesHeading3">
    <w:name w:val="ENotesHeading 3"/>
    <w:aliases w:val="Enh3"/>
    <w:basedOn w:val="OPCParaBase"/>
    <w:next w:val="Normal"/>
    <w:rsid w:val="002D3FEC"/>
    <w:pPr>
      <w:keepNext/>
      <w:spacing w:before="120" w:line="240" w:lineRule="auto"/>
      <w:outlineLvl w:val="4"/>
    </w:pPr>
    <w:rPr>
      <w:b/>
      <w:szCs w:val="24"/>
    </w:rPr>
  </w:style>
  <w:style w:type="character" w:customStyle="1" w:styleId="CharSubPartTextCASA">
    <w:name w:val="CharSubPartText(CASA)"/>
    <w:basedOn w:val="OPCCharBase"/>
    <w:uiPriority w:val="1"/>
    <w:rsid w:val="002D3FEC"/>
  </w:style>
  <w:style w:type="character" w:customStyle="1" w:styleId="CharSubPartNoCASA">
    <w:name w:val="CharSubPartNo(CASA)"/>
    <w:basedOn w:val="OPCCharBase"/>
    <w:uiPriority w:val="1"/>
    <w:rsid w:val="002D3FEC"/>
  </w:style>
  <w:style w:type="paragraph" w:customStyle="1" w:styleId="ENoteTTIndentHeadingSub">
    <w:name w:val="ENoteTTIndentHeadingSub"/>
    <w:aliases w:val="enTTHis"/>
    <w:basedOn w:val="OPCParaBase"/>
    <w:rsid w:val="002D3FEC"/>
    <w:pPr>
      <w:keepNext/>
      <w:spacing w:before="60" w:line="240" w:lineRule="atLeast"/>
      <w:ind w:left="340"/>
    </w:pPr>
    <w:rPr>
      <w:b/>
      <w:sz w:val="16"/>
    </w:rPr>
  </w:style>
  <w:style w:type="paragraph" w:customStyle="1" w:styleId="ENoteTTiSub">
    <w:name w:val="ENoteTTiSub"/>
    <w:aliases w:val="enttis"/>
    <w:basedOn w:val="OPCParaBase"/>
    <w:rsid w:val="002D3FEC"/>
    <w:pPr>
      <w:keepNext/>
      <w:spacing w:before="60" w:line="240" w:lineRule="atLeast"/>
      <w:ind w:left="340"/>
    </w:pPr>
    <w:rPr>
      <w:sz w:val="16"/>
    </w:rPr>
  </w:style>
  <w:style w:type="paragraph" w:customStyle="1" w:styleId="SubDivisionMigration">
    <w:name w:val="SubDivisionMigration"/>
    <w:aliases w:val="sdm"/>
    <w:basedOn w:val="OPCParaBase"/>
    <w:rsid w:val="002D3F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F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3FE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D3F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3FEC"/>
    <w:rPr>
      <w:sz w:val="22"/>
    </w:rPr>
  </w:style>
  <w:style w:type="paragraph" w:customStyle="1" w:styleId="SOTextNote">
    <w:name w:val="SO TextNote"/>
    <w:aliases w:val="sont"/>
    <w:basedOn w:val="SOText"/>
    <w:qFormat/>
    <w:rsid w:val="002D3FEC"/>
    <w:pPr>
      <w:spacing w:before="122" w:line="198" w:lineRule="exact"/>
      <w:ind w:left="1843" w:hanging="709"/>
    </w:pPr>
    <w:rPr>
      <w:sz w:val="18"/>
    </w:rPr>
  </w:style>
  <w:style w:type="paragraph" w:customStyle="1" w:styleId="SOPara">
    <w:name w:val="SO Para"/>
    <w:aliases w:val="soa"/>
    <w:basedOn w:val="SOText"/>
    <w:link w:val="SOParaChar"/>
    <w:qFormat/>
    <w:rsid w:val="002D3FEC"/>
    <w:pPr>
      <w:tabs>
        <w:tab w:val="right" w:pos="1786"/>
      </w:tabs>
      <w:spacing w:before="40"/>
      <w:ind w:left="2070" w:hanging="936"/>
    </w:pPr>
  </w:style>
  <w:style w:type="character" w:customStyle="1" w:styleId="SOParaChar">
    <w:name w:val="SO Para Char"/>
    <w:aliases w:val="soa Char"/>
    <w:basedOn w:val="DefaultParagraphFont"/>
    <w:link w:val="SOPara"/>
    <w:rsid w:val="002D3FEC"/>
    <w:rPr>
      <w:sz w:val="22"/>
    </w:rPr>
  </w:style>
  <w:style w:type="paragraph" w:customStyle="1" w:styleId="FileName">
    <w:name w:val="FileName"/>
    <w:basedOn w:val="Normal"/>
    <w:rsid w:val="002D3FEC"/>
  </w:style>
  <w:style w:type="paragraph" w:customStyle="1" w:styleId="TableHeading">
    <w:name w:val="TableHeading"/>
    <w:aliases w:val="th"/>
    <w:basedOn w:val="OPCParaBase"/>
    <w:next w:val="Tabletext"/>
    <w:rsid w:val="002D3FEC"/>
    <w:pPr>
      <w:keepNext/>
      <w:spacing w:before="60" w:line="240" w:lineRule="atLeast"/>
    </w:pPr>
    <w:rPr>
      <w:b/>
      <w:sz w:val="20"/>
    </w:rPr>
  </w:style>
  <w:style w:type="paragraph" w:customStyle="1" w:styleId="SOHeadBold">
    <w:name w:val="SO HeadBold"/>
    <w:aliases w:val="sohb"/>
    <w:basedOn w:val="SOText"/>
    <w:next w:val="SOText"/>
    <w:link w:val="SOHeadBoldChar"/>
    <w:qFormat/>
    <w:rsid w:val="002D3FEC"/>
    <w:rPr>
      <w:b/>
    </w:rPr>
  </w:style>
  <w:style w:type="character" w:customStyle="1" w:styleId="SOHeadBoldChar">
    <w:name w:val="SO HeadBold Char"/>
    <w:aliases w:val="sohb Char"/>
    <w:basedOn w:val="DefaultParagraphFont"/>
    <w:link w:val="SOHeadBold"/>
    <w:rsid w:val="002D3FEC"/>
    <w:rPr>
      <w:b/>
      <w:sz w:val="22"/>
    </w:rPr>
  </w:style>
  <w:style w:type="paragraph" w:customStyle="1" w:styleId="SOHeadItalic">
    <w:name w:val="SO HeadItalic"/>
    <w:aliases w:val="sohi"/>
    <w:basedOn w:val="SOText"/>
    <w:next w:val="SOText"/>
    <w:link w:val="SOHeadItalicChar"/>
    <w:qFormat/>
    <w:rsid w:val="002D3FEC"/>
    <w:rPr>
      <w:i/>
    </w:rPr>
  </w:style>
  <w:style w:type="character" w:customStyle="1" w:styleId="SOHeadItalicChar">
    <w:name w:val="SO HeadItalic Char"/>
    <w:aliases w:val="sohi Char"/>
    <w:basedOn w:val="DefaultParagraphFont"/>
    <w:link w:val="SOHeadItalic"/>
    <w:rsid w:val="002D3FEC"/>
    <w:rPr>
      <w:i/>
      <w:sz w:val="22"/>
    </w:rPr>
  </w:style>
  <w:style w:type="paragraph" w:customStyle="1" w:styleId="SOBullet">
    <w:name w:val="SO Bullet"/>
    <w:aliases w:val="sotb"/>
    <w:basedOn w:val="SOText"/>
    <w:link w:val="SOBulletChar"/>
    <w:qFormat/>
    <w:rsid w:val="002D3FEC"/>
    <w:pPr>
      <w:ind w:left="1559" w:hanging="425"/>
    </w:pPr>
  </w:style>
  <w:style w:type="character" w:customStyle="1" w:styleId="SOBulletChar">
    <w:name w:val="SO Bullet Char"/>
    <w:aliases w:val="sotb Char"/>
    <w:basedOn w:val="DefaultParagraphFont"/>
    <w:link w:val="SOBullet"/>
    <w:rsid w:val="002D3FEC"/>
    <w:rPr>
      <w:sz w:val="22"/>
    </w:rPr>
  </w:style>
  <w:style w:type="paragraph" w:customStyle="1" w:styleId="SOBulletNote">
    <w:name w:val="SO BulletNote"/>
    <w:aliases w:val="sonb"/>
    <w:basedOn w:val="SOTextNote"/>
    <w:link w:val="SOBulletNoteChar"/>
    <w:qFormat/>
    <w:rsid w:val="002D3FEC"/>
    <w:pPr>
      <w:tabs>
        <w:tab w:val="left" w:pos="1560"/>
      </w:tabs>
      <w:ind w:left="2268" w:hanging="1134"/>
    </w:pPr>
  </w:style>
  <w:style w:type="character" w:customStyle="1" w:styleId="SOBulletNoteChar">
    <w:name w:val="SO BulletNote Char"/>
    <w:aliases w:val="sonb Char"/>
    <w:basedOn w:val="DefaultParagraphFont"/>
    <w:link w:val="SOBulletNote"/>
    <w:rsid w:val="002D3FEC"/>
    <w:rPr>
      <w:sz w:val="18"/>
    </w:rPr>
  </w:style>
  <w:style w:type="paragraph" w:customStyle="1" w:styleId="SOText2">
    <w:name w:val="SO Text2"/>
    <w:aliases w:val="sot2"/>
    <w:basedOn w:val="Normal"/>
    <w:next w:val="SOText"/>
    <w:link w:val="SOText2Char"/>
    <w:rsid w:val="002D3F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3FEC"/>
    <w:rPr>
      <w:sz w:val="22"/>
    </w:rPr>
  </w:style>
  <w:style w:type="paragraph" w:customStyle="1" w:styleId="SubPartCASA">
    <w:name w:val="SubPart(CASA)"/>
    <w:aliases w:val="csp"/>
    <w:basedOn w:val="OPCParaBase"/>
    <w:next w:val="ActHead3"/>
    <w:rsid w:val="002D3F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3FEC"/>
    <w:rPr>
      <w:rFonts w:eastAsia="Times New Roman" w:cs="Times New Roman"/>
      <w:sz w:val="22"/>
      <w:lang w:eastAsia="en-AU"/>
    </w:rPr>
  </w:style>
  <w:style w:type="character" w:customStyle="1" w:styleId="notetextChar">
    <w:name w:val="note(text) Char"/>
    <w:aliases w:val="n Char"/>
    <w:basedOn w:val="DefaultParagraphFont"/>
    <w:link w:val="notetext"/>
    <w:rsid w:val="002D3FEC"/>
    <w:rPr>
      <w:rFonts w:eastAsia="Times New Roman" w:cs="Times New Roman"/>
      <w:sz w:val="18"/>
      <w:lang w:eastAsia="en-AU"/>
    </w:rPr>
  </w:style>
  <w:style w:type="character" w:customStyle="1" w:styleId="Heading1Char">
    <w:name w:val="Heading 1 Char"/>
    <w:basedOn w:val="DefaultParagraphFont"/>
    <w:link w:val="Heading1"/>
    <w:uiPriority w:val="9"/>
    <w:rsid w:val="002D3F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3F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3F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3F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3F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3F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3F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3F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3FE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D7027D"/>
    <w:rPr>
      <w:rFonts w:ascii="Arial" w:eastAsia="Times New Roman" w:hAnsi="Arial" w:cs="Times New Roman"/>
      <w:b/>
      <w:kern w:val="28"/>
      <w:sz w:val="24"/>
      <w:lang w:eastAsia="en-AU"/>
    </w:rPr>
  </w:style>
  <w:style w:type="paragraph" w:customStyle="1" w:styleId="Specialih">
    <w:name w:val="Special ih"/>
    <w:basedOn w:val="ItemHead"/>
    <w:link w:val="SpecialihChar"/>
    <w:rsid w:val="00D7027D"/>
  </w:style>
  <w:style w:type="character" w:customStyle="1" w:styleId="SpecialihChar">
    <w:name w:val="Special ih Char"/>
    <w:basedOn w:val="ItemHeadChar"/>
    <w:link w:val="Specialih"/>
    <w:rsid w:val="00D7027D"/>
    <w:rPr>
      <w:rFonts w:ascii="Arial" w:eastAsia="Times New Roman" w:hAnsi="Arial" w:cs="Times New Roman"/>
      <w:b/>
      <w:kern w:val="28"/>
      <w:sz w:val="24"/>
      <w:lang w:eastAsia="en-AU"/>
    </w:rPr>
  </w:style>
  <w:style w:type="paragraph" w:customStyle="1" w:styleId="Specialaat">
    <w:name w:val="Special aat"/>
    <w:basedOn w:val="ActHead9"/>
    <w:link w:val="SpecialaatChar"/>
    <w:rsid w:val="00D7027D"/>
    <w:pPr>
      <w:outlineLvl w:val="9"/>
    </w:pPr>
  </w:style>
  <w:style w:type="character" w:customStyle="1" w:styleId="ActHead9Char">
    <w:name w:val="ActHead 9 Char"/>
    <w:aliases w:val="aat Char"/>
    <w:basedOn w:val="DefaultParagraphFont"/>
    <w:link w:val="ActHead9"/>
    <w:rsid w:val="00D7027D"/>
    <w:rPr>
      <w:rFonts w:eastAsia="Times New Roman" w:cs="Times New Roman"/>
      <w:b/>
      <w:i/>
      <w:kern w:val="28"/>
      <w:sz w:val="28"/>
      <w:lang w:eastAsia="en-AU"/>
    </w:rPr>
  </w:style>
  <w:style w:type="character" w:customStyle="1" w:styleId="SpecialaatChar">
    <w:name w:val="Special aat Char"/>
    <w:basedOn w:val="ActHead9Char"/>
    <w:link w:val="Specialaat"/>
    <w:rsid w:val="00D7027D"/>
    <w:rPr>
      <w:rFonts w:eastAsia="Times New Roman" w:cs="Times New Roman"/>
      <w:b/>
      <w:i/>
      <w:kern w:val="28"/>
      <w:sz w:val="28"/>
      <w:lang w:eastAsia="en-AU"/>
    </w:rPr>
  </w:style>
  <w:style w:type="paragraph" w:customStyle="1" w:styleId="Specialad">
    <w:name w:val="Special ad"/>
    <w:basedOn w:val="ActHead8"/>
    <w:link w:val="SpecialadChar"/>
    <w:rsid w:val="00DE1632"/>
    <w:pPr>
      <w:outlineLvl w:val="9"/>
    </w:pPr>
  </w:style>
  <w:style w:type="character" w:customStyle="1" w:styleId="OPCParaBaseChar">
    <w:name w:val="OPCParaBase Char"/>
    <w:basedOn w:val="DefaultParagraphFont"/>
    <w:link w:val="OPCParaBase"/>
    <w:rsid w:val="00DE1632"/>
    <w:rPr>
      <w:rFonts w:eastAsia="Times New Roman" w:cs="Times New Roman"/>
      <w:sz w:val="22"/>
      <w:lang w:eastAsia="en-AU"/>
    </w:rPr>
  </w:style>
  <w:style w:type="character" w:customStyle="1" w:styleId="ActHead8Char">
    <w:name w:val="ActHead 8 Char"/>
    <w:aliases w:val="ad Char"/>
    <w:basedOn w:val="OPCParaBaseChar"/>
    <w:link w:val="ActHead8"/>
    <w:rsid w:val="00DE163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DE1632"/>
    <w:rPr>
      <w:rFonts w:ascii="Arial" w:eastAsia="Times New Roman" w:hAnsi="Arial"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1136</Words>
  <Characters>6481</Characters>
  <Application>Microsoft Office Word</Application>
  <DocSecurity>4</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2017-09-29T00:36:00Z</cp:lastPrinted>
  <dcterms:created xsi:type="dcterms:W3CDTF">2017-10-17T21:55:00Z</dcterms:created>
  <dcterms:modified xsi:type="dcterms:W3CDTF">2017-10-17T21:55:00Z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Norfolk Island Continued Laws Amendment (2017 Measures No. 2) Ordinance 2017</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16 October 2017</vt:lpwstr>
  </property>
  <property fmtid="{D5CDD505-2E9C-101B-9397-08002B2CF9AE}" pid="10" name="ID">
    <vt:lpwstr>OPC62970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16 October 2017</vt:lpwstr>
  </property>
</Properties>
</file>