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03665" w:rsidRDefault="00DA186E" w:rsidP="00B05CF4">
      <w:pPr>
        <w:rPr>
          <w:sz w:val="28"/>
        </w:rPr>
      </w:pPr>
      <w:r w:rsidRPr="00803665">
        <w:rPr>
          <w:noProof/>
          <w:lang w:eastAsia="en-AU"/>
        </w:rPr>
        <w:drawing>
          <wp:inline distT="0" distB="0" distL="0" distR="0" wp14:anchorId="65CC66C6" wp14:editId="6D8FA56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03665" w:rsidRDefault="00715914" w:rsidP="00715914">
      <w:pPr>
        <w:rPr>
          <w:sz w:val="19"/>
        </w:rPr>
      </w:pPr>
    </w:p>
    <w:p w:rsidR="00715914" w:rsidRPr="00803665" w:rsidRDefault="006644FD" w:rsidP="00715914">
      <w:pPr>
        <w:pStyle w:val="ShortT"/>
      </w:pPr>
      <w:r w:rsidRPr="00803665">
        <w:t>Veterans</w:t>
      </w:r>
      <w:r w:rsidR="001C68A7" w:rsidRPr="00803665">
        <w:t>’</w:t>
      </w:r>
      <w:r w:rsidRPr="00803665">
        <w:t xml:space="preserve"> Entitlements (Non</w:t>
      </w:r>
      <w:r w:rsidR="00803665">
        <w:noBreakHyphen/>
      </w:r>
      <w:r w:rsidRPr="00803665">
        <w:t xml:space="preserve">warlike </w:t>
      </w:r>
      <w:r w:rsidR="001C68A7" w:rsidRPr="00803665">
        <w:t>Service—Op</w:t>
      </w:r>
      <w:r w:rsidRPr="00803665">
        <w:t xml:space="preserve">eration </w:t>
      </w:r>
      <w:proofErr w:type="spellStart"/>
      <w:r w:rsidRPr="00803665">
        <w:t>Litten</w:t>
      </w:r>
      <w:proofErr w:type="spellEnd"/>
      <w:r w:rsidRPr="00803665">
        <w:t>) Determination</w:t>
      </w:r>
      <w:r w:rsidR="00803665" w:rsidRPr="00803665">
        <w:t> </w:t>
      </w:r>
      <w:r w:rsidRPr="00803665">
        <w:t>2017</w:t>
      </w:r>
    </w:p>
    <w:p w:rsidR="006644FD" w:rsidRPr="00803665" w:rsidRDefault="006644FD" w:rsidP="008E4315">
      <w:pPr>
        <w:pStyle w:val="SignCoverPageStart"/>
        <w:rPr>
          <w:szCs w:val="22"/>
        </w:rPr>
      </w:pPr>
      <w:r w:rsidRPr="00803665">
        <w:rPr>
          <w:szCs w:val="22"/>
        </w:rPr>
        <w:t xml:space="preserve">I, Dan </w:t>
      </w:r>
      <w:proofErr w:type="spellStart"/>
      <w:r w:rsidRPr="00803665">
        <w:rPr>
          <w:szCs w:val="22"/>
        </w:rPr>
        <w:t>Tehan</w:t>
      </w:r>
      <w:proofErr w:type="spellEnd"/>
      <w:r w:rsidRPr="00803665">
        <w:rPr>
          <w:szCs w:val="22"/>
        </w:rPr>
        <w:t>, Minister for Defence Personnel, make the following determination.</w:t>
      </w:r>
    </w:p>
    <w:p w:rsidR="006644FD" w:rsidRPr="00803665" w:rsidRDefault="006644F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03665">
        <w:rPr>
          <w:szCs w:val="22"/>
        </w:rPr>
        <w:t>Dated</w:t>
      </w:r>
      <w:r w:rsidRPr="00803665">
        <w:rPr>
          <w:szCs w:val="22"/>
        </w:rPr>
        <w:tab/>
      </w:r>
      <w:bookmarkStart w:id="0" w:name="BKCheck15B_1"/>
      <w:bookmarkEnd w:id="0"/>
      <w:r w:rsidRPr="00803665">
        <w:rPr>
          <w:szCs w:val="22"/>
        </w:rPr>
        <w:fldChar w:fldCharType="begin"/>
      </w:r>
      <w:r w:rsidRPr="00803665">
        <w:rPr>
          <w:szCs w:val="22"/>
        </w:rPr>
        <w:instrText xml:space="preserve"> DOCPROPERTY  DateMade </w:instrText>
      </w:r>
      <w:r w:rsidRPr="00803665">
        <w:rPr>
          <w:szCs w:val="22"/>
        </w:rPr>
        <w:fldChar w:fldCharType="separate"/>
      </w:r>
      <w:r w:rsidR="003D3A0D">
        <w:rPr>
          <w:szCs w:val="22"/>
        </w:rPr>
        <w:t>23 October 2017</w:t>
      </w:r>
      <w:r w:rsidRPr="00803665">
        <w:rPr>
          <w:szCs w:val="22"/>
        </w:rPr>
        <w:fldChar w:fldCharType="end"/>
      </w:r>
    </w:p>
    <w:p w:rsidR="006644FD" w:rsidRPr="00803665" w:rsidRDefault="006644F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03665">
        <w:rPr>
          <w:szCs w:val="22"/>
        </w:rPr>
        <w:t xml:space="preserve">Dan </w:t>
      </w:r>
      <w:proofErr w:type="spellStart"/>
      <w:r w:rsidRPr="00803665">
        <w:rPr>
          <w:szCs w:val="22"/>
        </w:rPr>
        <w:t>Tehan</w:t>
      </w:r>
      <w:proofErr w:type="spellEnd"/>
    </w:p>
    <w:p w:rsidR="006644FD" w:rsidRPr="00803665" w:rsidRDefault="006644FD" w:rsidP="008E4315">
      <w:pPr>
        <w:pStyle w:val="SignCoverPageEnd"/>
        <w:rPr>
          <w:szCs w:val="22"/>
        </w:rPr>
      </w:pPr>
      <w:r w:rsidRPr="00803665">
        <w:rPr>
          <w:szCs w:val="22"/>
        </w:rPr>
        <w:t>Minister for Defence Personnel</w:t>
      </w:r>
    </w:p>
    <w:p w:rsidR="006644FD" w:rsidRPr="00803665" w:rsidRDefault="006644FD" w:rsidP="008E4315"/>
    <w:p w:rsidR="006644FD" w:rsidRPr="00803665" w:rsidRDefault="006644FD" w:rsidP="006644FD"/>
    <w:p w:rsidR="00715914" w:rsidRPr="00803665" w:rsidRDefault="00715914" w:rsidP="00715914">
      <w:pPr>
        <w:pStyle w:val="Header"/>
        <w:tabs>
          <w:tab w:val="clear" w:pos="4150"/>
          <w:tab w:val="clear" w:pos="8307"/>
        </w:tabs>
      </w:pPr>
      <w:r w:rsidRPr="00803665">
        <w:rPr>
          <w:rStyle w:val="CharChapNo"/>
        </w:rPr>
        <w:t xml:space="preserve"> </w:t>
      </w:r>
      <w:r w:rsidRPr="00803665">
        <w:rPr>
          <w:rStyle w:val="CharChapText"/>
        </w:rPr>
        <w:t xml:space="preserve"> </w:t>
      </w:r>
    </w:p>
    <w:p w:rsidR="00715914" w:rsidRPr="00803665" w:rsidRDefault="00715914" w:rsidP="00715914">
      <w:pPr>
        <w:pStyle w:val="Header"/>
        <w:tabs>
          <w:tab w:val="clear" w:pos="4150"/>
          <w:tab w:val="clear" w:pos="8307"/>
        </w:tabs>
      </w:pPr>
      <w:r w:rsidRPr="00803665">
        <w:rPr>
          <w:rStyle w:val="CharPartNo"/>
        </w:rPr>
        <w:t xml:space="preserve"> </w:t>
      </w:r>
      <w:r w:rsidRPr="00803665">
        <w:rPr>
          <w:rStyle w:val="CharPartText"/>
        </w:rPr>
        <w:t xml:space="preserve"> </w:t>
      </w:r>
    </w:p>
    <w:p w:rsidR="00715914" w:rsidRPr="00803665" w:rsidRDefault="00715914" w:rsidP="00715914">
      <w:pPr>
        <w:pStyle w:val="Header"/>
        <w:tabs>
          <w:tab w:val="clear" w:pos="4150"/>
          <w:tab w:val="clear" w:pos="8307"/>
        </w:tabs>
      </w:pPr>
      <w:r w:rsidRPr="00803665">
        <w:rPr>
          <w:rStyle w:val="CharDivNo"/>
        </w:rPr>
        <w:t xml:space="preserve"> </w:t>
      </w:r>
      <w:r w:rsidRPr="00803665">
        <w:rPr>
          <w:rStyle w:val="CharDivText"/>
        </w:rPr>
        <w:t xml:space="preserve"> </w:t>
      </w:r>
    </w:p>
    <w:p w:rsidR="00715914" w:rsidRPr="00803665" w:rsidRDefault="00715914" w:rsidP="00715914">
      <w:pPr>
        <w:sectPr w:rsidR="00715914" w:rsidRPr="00803665" w:rsidSect="008047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03665" w:rsidRDefault="00715914" w:rsidP="0045789A">
      <w:pPr>
        <w:rPr>
          <w:sz w:val="36"/>
        </w:rPr>
      </w:pPr>
      <w:r w:rsidRPr="00803665">
        <w:rPr>
          <w:sz w:val="36"/>
        </w:rPr>
        <w:lastRenderedPageBreak/>
        <w:t>Contents</w:t>
      </w:r>
    </w:p>
    <w:bookmarkStart w:id="1" w:name="BKCheck15B_2"/>
    <w:bookmarkEnd w:id="1"/>
    <w:p w:rsidR="00BE5F5C" w:rsidRPr="00803665" w:rsidRDefault="00BE5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665">
        <w:fldChar w:fldCharType="begin"/>
      </w:r>
      <w:r w:rsidRPr="00803665">
        <w:instrText xml:space="preserve"> TOC \o "1-9" </w:instrText>
      </w:r>
      <w:r w:rsidRPr="00803665">
        <w:fldChar w:fldCharType="separate"/>
      </w:r>
      <w:r w:rsidRPr="00803665">
        <w:rPr>
          <w:noProof/>
        </w:rPr>
        <w:t>1</w:t>
      </w:r>
      <w:r w:rsidRPr="00803665">
        <w:rPr>
          <w:noProof/>
        </w:rPr>
        <w:tab/>
        <w:t>Name</w:t>
      </w:r>
      <w:r w:rsidRPr="00803665">
        <w:rPr>
          <w:noProof/>
        </w:rPr>
        <w:tab/>
      </w:r>
      <w:r w:rsidRPr="00803665">
        <w:rPr>
          <w:noProof/>
        </w:rPr>
        <w:fldChar w:fldCharType="begin"/>
      </w:r>
      <w:r w:rsidRPr="00803665">
        <w:rPr>
          <w:noProof/>
        </w:rPr>
        <w:instrText xml:space="preserve"> PAGEREF _Toc478992756 \h </w:instrText>
      </w:r>
      <w:r w:rsidRPr="00803665">
        <w:rPr>
          <w:noProof/>
        </w:rPr>
      </w:r>
      <w:r w:rsidRPr="00803665">
        <w:rPr>
          <w:noProof/>
        </w:rPr>
        <w:fldChar w:fldCharType="separate"/>
      </w:r>
      <w:r w:rsidR="003D3A0D">
        <w:rPr>
          <w:noProof/>
        </w:rPr>
        <w:t>1</w:t>
      </w:r>
      <w:r w:rsidRPr="00803665">
        <w:rPr>
          <w:noProof/>
        </w:rPr>
        <w:fldChar w:fldCharType="end"/>
      </w:r>
    </w:p>
    <w:p w:rsidR="00BE5F5C" w:rsidRPr="00803665" w:rsidRDefault="00BE5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665">
        <w:rPr>
          <w:noProof/>
        </w:rPr>
        <w:t>2</w:t>
      </w:r>
      <w:r w:rsidRPr="00803665">
        <w:rPr>
          <w:noProof/>
        </w:rPr>
        <w:tab/>
        <w:t>Commencement</w:t>
      </w:r>
      <w:r w:rsidRPr="00803665">
        <w:rPr>
          <w:noProof/>
        </w:rPr>
        <w:tab/>
      </w:r>
      <w:r w:rsidRPr="00803665">
        <w:rPr>
          <w:noProof/>
        </w:rPr>
        <w:fldChar w:fldCharType="begin"/>
      </w:r>
      <w:r w:rsidRPr="00803665">
        <w:rPr>
          <w:noProof/>
        </w:rPr>
        <w:instrText xml:space="preserve"> PAGEREF _Toc478992757 \h </w:instrText>
      </w:r>
      <w:r w:rsidRPr="00803665">
        <w:rPr>
          <w:noProof/>
        </w:rPr>
      </w:r>
      <w:r w:rsidRPr="00803665">
        <w:rPr>
          <w:noProof/>
        </w:rPr>
        <w:fldChar w:fldCharType="separate"/>
      </w:r>
      <w:r w:rsidR="003D3A0D">
        <w:rPr>
          <w:noProof/>
        </w:rPr>
        <w:t>1</w:t>
      </w:r>
      <w:r w:rsidRPr="00803665">
        <w:rPr>
          <w:noProof/>
        </w:rPr>
        <w:fldChar w:fldCharType="end"/>
      </w:r>
    </w:p>
    <w:p w:rsidR="00BE5F5C" w:rsidRPr="00803665" w:rsidRDefault="00BE5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665">
        <w:rPr>
          <w:noProof/>
        </w:rPr>
        <w:t>3</w:t>
      </w:r>
      <w:r w:rsidRPr="00803665">
        <w:rPr>
          <w:noProof/>
        </w:rPr>
        <w:tab/>
        <w:t>Authority</w:t>
      </w:r>
      <w:r w:rsidRPr="00803665">
        <w:rPr>
          <w:noProof/>
        </w:rPr>
        <w:tab/>
      </w:r>
      <w:r w:rsidRPr="00803665">
        <w:rPr>
          <w:noProof/>
        </w:rPr>
        <w:fldChar w:fldCharType="begin"/>
      </w:r>
      <w:r w:rsidRPr="00803665">
        <w:rPr>
          <w:noProof/>
        </w:rPr>
        <w:instrText xml:space="preserve"> PAGEREF _Toc478992758 \h </w:instrText>
      </w:r>
      <w:r w:rsidRPr="00803665">
        <w:rPr>
          <w:noProof/>
        </w:rPr>
      </w:r>
      <w:r w:rsidRPr="00803665">
        <w:rPr>
          <w:noProof/>
        </w:rPr>
        <w:fldChar w:fldCharType="separate"/>
      </w:r>
      <w:r w:rsidR="003D3A0D">
        <w:rPr>
          <w:noProof/>
        </w:rPr>
        <w:t>1</w:t>
      </w:r>
      <w:r w:rsidRPr="00803665">
        <w:rPr>
          <w:noProof/>
        </w:rPr>
        <w:fldChar w:fldCharType="end"/>
      </w:r>
    </w:p>
    <w:p w:rsidR="00BE5F5C" w:rsidRPr="00803665" w:rsidRDefault="00BE5F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665">
        <w:rPr>
          <w:noProof/>
        </w:rPr>
        <w:t>4</w:t>
      </w:r>
      <w:r w:rsidRPr="00803665">
        <w:rPr>
          <w:noProof/>
        </w:rPr>
        <w:tab/>
        <w:t>Non</w:t>
      </w:r>
      <w:r w:rsidR="00803665">
        <w:rPr>
          <w:noProof/>
        </w:rPr>
        <w:noBreakHyphen/>
      </w:r>
      <w:r w:rsidRPr="00803665">
        <w:rPr>
          <w:noProof/>
        </w:rPr>
        <w:t>warlike service</w:t>
      </w:r>
      <w:r w:rsidRPr="00803665">
        <w:rPr>
          <w:noProof/>
        </w:rPr>
        <w:tab/>
      </w:r>
      <w:r w:rsidRPr="00803665">
        <w:rPr>
          <w:noProof/>
        </w:rPr>
        <w:fldChar w:fldCharType="begin"/>
      </w:r>
      <w:r w:rsidRPr="00803665">
        <w:rPr>
          <w:noProof/>
        </w:rPr>
        <w:instrText xml:space="preserve"> PAGEREF _Toc478992759 \h </w:instrText>
      </w:r>
      <w:r w:rsidRPr="00803665">
        <w:rPr>
          <w:noProof/>
        </w:rPr>
      </w:r>
      <w:r w:rsidRPr="00803665">
        <w:rPr>
          <w:noProof/>
        </w:rPr>
        <w:fldChar w:fldCharType="separate"/>
      </w:r>
      <w:r w:rsidR="003D3A0D">
        <w:rPr>
          <w:noProof/>
        </w:rPr>
        <w:t>1</w:t>
      </w:r>
      <w:r w:rsidRPr="00803665">
        <w:rPr>
          <w:noProof/>
        </w:rPr>
        <w:fldChar w:fldCharType="end"/>
      </w:r>
    </w:p>
    <w:p w:rsidR="00670EA1" w:rsidRPr="00803665" w:rsidRDefault="00BE5F5C" w:rsidP="00715914">
      <w:r w:rsidRPr="00803665">
        <w:fldChar w:fldCharType="end"/>
      </w:r>
    </w:p>
    <w:p w:rsidR="00670EA1" w:rsidRPr="00803665" w:rsidRDefault="00670EA1" w:rsidP="00715914">
      <w:pPr>
        <w:sectPr w:rsidR="00670EA1" w:rsidRPr="00803665" w:rsidSect="008047B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03665" w:rsidRDefault="00715914" w:rsidP="00B673B0">
      <w:pPr>
        <w:pStyle w:val="ActHead5"/>
      </w:pPr>
      <w:bookmarkStart w:id="2" w:name="_Toc478992756"/>
      <w:r w:rsidRPr="00803665">
        <w:rPr>
          <w:rStyle w:val="CharSectno"/>
        </w:rPr>
        <w:lastRenderedPageBreak/>
        <w:t>1</w:t>
      </w:r>
      <w:r w:rsidRPr="00803665">
        <w:t xml:space="preserve">  </w:t>
      </w:r>
      <w:r w:rsidR="00CE493D" w:rsidRPr="00803665">
        <w:t>Name</w:t>
      </w:r>
      <w:bookmarkEnd w:id="2"/>
    </w:p>
    <w:p w:rsidR="00715914" w:rsidRPr="00803665" w:rsidRDefault="00715914" w:rsidP="00715914">
      <w:pPr>
        <w:pStyle w:val="subsection"/>
      </w:pPr>
      <w:r w:rsidRPr="00803665">
        <w:tab/>
      </w:r>
      <w:r w:rsidRPr="00803665">
        <w:tab/>
        <w:t>This</w:t>
      </w:r>
      <w:r w:rsidR="00D3527B" w:rsidRPr="00803665">
        <w:t xml:space="preserve"> instrument</w:t>
      </w:r>
      <w:r w:rsidRPr="00803665">
        <w:t xml:space="preserve"> </w:t>
      </w:r>
      <w:r w:rsidR="00CE493D" w:rsidRPr="00803665">
        <w:t xml:space="preserve">is the </w:t>
      </w:r>
      <w:bookmarkStart w:id="3" w:name="BKCheck15B_3"/>
      <w:bookmarkEnd w:id="3"/>
      <w:r w:rsidR="00BC76AC" w:rsidRPr="00803665">
        <w:rPr>
          <w:i/>
        </w:rPr>
        <w:fldChar w:fldCharType="begin"/>
      </w:r>
      <w:r w:rsidR="00BC76AC" w:rsidRPr="00803665">
        <w:rPr>
          <w:i/>
        </w:rPr>
        <w:instrText xml:space="preserve"> STYLEREF  ShortT </w:instrText>
      </w:r>
      <w:r w:rsidR="00BC76AC" w:rsidRPr="00803665">
        <w:rPr>
          <w:i/>
        </w:rPr>
        <w:fldChar w:fldCharType="separate"/>
      </w:r>
      <w:r w:rsidR="003D3A0D">
        <w:rPr>
          <w:i/>
          <w:noProof/>
        </w:rPr>
        <w:t>Veterans’ Entitlements (Non-warlike Service—Operation Litten) Determination 2017</w:t>
      </w:r>
      <w:r w:rsidR="00BC76AC" w:rsidRPr="00803665">
        <w:rPr>
          <w:i/>
        </w:rPr>
        <w:fldChar w:fldCharType="end"/>
      </w:r>
      <w:r w:rsidRPr="00803665">
        <w:t>.</w:t>
      </w:r>
    </w:p>
    <w:p w:rsidR="00715914" w:rsidRPr="00803665" w:rsidRDefault="00715914" w:rsidP="00715914">
      <w:pPr>
        <w:pStyle w:val="ActHead5"/>
      </w:pPr>
      <w:bookmarkStart w:id="4" w:name="_Toc478992757"/>
      <w:r w:rsidRPr="00803665">
        <w:rPr>
          <w:rStyle w:val="CharSectno"/>
        </w:rPr>
        <w:t>2</w:t>
      </w:r>
      <w:r w:rsidRPr="00803665">
        <w:t xml:space="preserve">  Commencement</w:t>
      </w:r>
      <w:bookmarkEnd w:id="4"/>
    </w:p>
    <w:p w:rsidR="006644FD" w:rsidRPr="00803665" w:rsidRDefault="006644FD" w:rsidP="00A664CA">
      <w:pPr>
        <w:pStyle w:val="subsection"/>
      </w:pPr>
      <w:r w:rsidRPr="00803665">
        <w:tab/>
        <w:t>(1)</w:t>
      </w:r>
      <w:r w:rsidRPr="008036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644FD" w:rsidRPr="00803665" w:rsidRDefault="006644FD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644FD" w:rsidRPr="00803665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644FD" w:rsidRPr="00803665" w:rsidRDefault="006644FD" w:rsidP="00A664CA">
            <w:pPr>
              <w:pStyle w:val="TableHeading"/>
            </w:pPr>
            <w:r w:rsidRPr="00803665">
              <w:t>Commencement information</w:t>
            </w:r>
          </w:p>
        </w:tc>
      </w:tr>
      <w:tr w:rsidR="006644FD" w:rsidRPr="0080366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44FD" w:rsidRPr="00803665" w:rsidRDefault="006644FD" w:rsidP="00A664CA">
            <w:pPr>
              <w:pStyle w:val="TableHeading"/>
            </w:pPr>
            <w:r w:rsidRPr="0080366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44FD" w:rsidRPr="00803665" w:rsidRDefault="006644FD" w:rsidP="00A664CA">
            <w:pPr>
              <w:pStyle w:val="TableHeading"/>
            </w:pPr>
            <w:r w:rsidRPr="0080366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44FD" w:rsidRPr="00803665" w:rsidRDefault="006644FD" w:rsidP="00A664CA">
            <w:pPr>
              <w:pStyle w:val="TableHeading"/>
            </w:pPr>
            <w:r w:rsidRPr="00803665">
              <w:t>Column 3</w:t>
            </w:r>
          </w:p>
        </w:tc>
      </w:tr>
      <w:tr w:rsidR="006644FD" w:rsidRPr="0080366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44FD" w:rsidRPr="00803665" w:rsidRDefault="006644FD" w:rsidP="00A664CA">
            <w:pPr>
              <w:pStyle w:val="TableHeading"/>
            </w:pPr>
            <w:r w:rsidRPr="0080366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44FD" w:rsidRPr="00803665" w:rsidRDefault="006644FD" w:rsidP="00A664CA">
            <w:pPr>
              <w:pStyle w:val="TableHeading"/>
            </w:pPr>
            <w:r w:rsidRPr="0080366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44FD" w:rsidRPr="00803665" w:rsidRDefault="006644FD" w:rsidP="00A664CA">
            <w:pPr>
              <w:pStyle w:val="TableHeading"/>
            </w:pPr>
            <w:r w:rsidRPr="00803665">
              <w:t>Date/Details</w:t>
            </w:r>
          </w:p>
        </w:tc>
      </w:tr>
      <w:tr w:rsidR="006644FD" w:rsidRPr="00803665" w:rsidTr="006644F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644FD" w:rsidRPr="00803665" w:rsidRDefault="006644FD" w:rsidP="00CA7CDF">
            <w:pPr>
              <w:pStyle w:val="Tabletext"/>
            </w:pPr>
            <w:r w:rsidRPr="0080366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4FD" w:rsidRPr="00803665" w:rsidRDefault="00D3527B" w:rsidP="00A664CA">
            <w:pPr>
              <w:pStyle w:val="Tabletext"/>
            </w:pPr>
            <w:r w:rsidRPr="0080366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4FD" w:rsidRPr="00803665" w:rsidRDefault="00451C14" w:rsidP="00A664CA">
            <w:pPr>
              <w:pStyle w:val="Tabletext"/>
            </w:pPr>
            <w:r>
              <w:t>3 November 2017</w:t>
            </w:r>
            <w:bookmarkStart w:id="5" w:name="_GoBack"/>
            <w:bookmarkEnd w:id="5"/>
          </w:p>
        </w:tc>
      </w:tr>
    </w:tbl>
    <w:p w:rsidR="006644FD" w:rsidRPr="00803665" w:rsidRDefault="006644FD" w:rsidP="00A664CA">
      <w:pPr>
        <w:pStyle w:val="notetext"/>
      </w:pPr>
      <w:r w:rsidRPr="00803665">
        <w:rPr>
          <w:snapToGrid w:val="0"/>
          <w:lang w:eastAsia="en-US"/>
        </w:rPr>
        <w:t>Note:</w:t>
      </w:r>
      <w:r w:rsidRPr="00803665">
        <w:rPr>
          <w:snapToGrid w:val="0"/>
          <w:lang w:eastAsia="en-US"/>
        </w:rPr>
        <w:tab/>
        <w:t xml:space="preserve">This table relates only to the provisions of this </w:t>
      </w:r>
      <w:r w:rsidRPr="00803665">
        <w:t xml:space="preserve">instrument </w:t>
      </w:r>
      <w:r w:rsidRPr="00803665">
        <w:rPr>
          <w:snapToGrid w:val="0"/>
          <w:lang w:eastAsia="en-US"/>
        </w:rPr>
        <w:t xml:space="preserve">as originally made. It will not be amended to deal with any later amendments of this </w:t>
      </w:r>
      <w:r w:rsidRPr="00803665">
        <w:t>instrument</w:t>
      </w:r>
      <w:r w:rsidRPr="00803665">
        <w:rPr>
          <w:snapToGrid w:val="0"/>
          <w:lang w:eastAsia="en-US"/>
        </w:rPr>
        <w:t>.</w:t>
      </w:r>
    </w:p>
    <w:p w:rsidR="006644FD" w:rsidRPr="00803665" w:rsidRDefault="006644FD" w:rsidP="00D455E3">
      <w:pPr>
        <w:pStyle w:val="subsection"/>
      </w:pPr>
      <w:r w:rsidRPr="00803665">
        <w:tab/>
        <w:t>(2)</w:t>
      </w:r>
      <w:r w:rsidRPr="0080366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803665" w:rsidRDefault="007500C8" w:rsidP="007500C8">
      <w:pPr>
        <w:pStyle w:val="ActHead5"/>
      </w:pPr>
      <w:bookmarkStart w:id="6" w:name="_Toc478992758"/>
      <w:r w:rsidRPr="00803665">
        <w:rPr>
          <w:rStyle w:val="CharSectno"/>
        </w:rPr>
        <w:t>3</w:t>
      </w:r>
      <w:r w:rsidRPr="00803665">
        <w:t xml:space="preserve">  Authority</w:t>
      </w:r>
      <w:bookmarkEnd w:id="6"/>
    </w:p>
    <w:p w:rsidR="00157B8B" w:rsidRPr="00803665" w:rsidRDefault="007500C8" w:rsidP="007E667A">
      <w:pPr>
        <w:pStyle w:val="subsection"/>
      </w:pPr>
      <w:r w:rsidRPr="00803665">
        <w:tab/>
      </w:r>
      <w:r w:rsidRPr="00803665">
        <w:tab/>
        <w:t xml:space="preserve">This </w:t>
      </w:r>
      <w:r w:rsidR="006644FD" w:rsidRPr="00803665">
        <w:t>instrument</w:t>
      </w:r>
      <w:r w:rsidR="00437E6A" w:rsidRPr="00803665">
        <w:t xml:space="preserve"> is made under the definition of </w:t>
      </w:r>
      <w:r w:rsidR="00437E6A" w:rsidRPr="00803665">
        <w:rPr>
          <w:b/>
          <w:i/>
        </w:rPr>
        <w:t>non</w:t>
      </w:r>
      <w:r w:rsidR="00803665">
        <w:rPr>
          <w:b/>
          <w:i/>
        </w:rPr>
        <w:noBreakHyphen/>
      </w:r>
      <w:r w:rsidR="00437E6A" w:rsidRPr="00803665">
        <w:rPr>
          <w:b/>
          <w:i/>
        </w:rPr>
        <w:t>warlike service</w:t>
      </w:r>
      <w:r w:rsidR="00437E6A" w:rsidRPr="00803665">
        <w:t xml:space="preserve"> in </w:t>
      </w:r>
      <w:r w:rsidR="006644FD" w:rsidRPr="00803665">
        <w:t>subsection</w:t>
      </w:r>
      <w:r w:rsidR="00803665" w:rsidRPr="00803665">
        <w:t> </w:t>
      </w:r>
      <w:r w:rsidR="006644FD" w:rsidRPr="00803665">
        <w:t xml:space="preserve">5C(1) of the </w:t>
      </w:r>
      <w:r w:rsidR="006644FD" w:rsidRPr="00803665">
        <w:rPr>
          <w:i/>
        </w:rPr>
        <w:t>Veterans’ Entitlements Act 1986</w:t>
      </w:r>
      <w:r w:rsidR="00F4350D" w:rsidRPr="00803665">
        <w:t>.</w:t>
      </w:r>
    </w:p>
    <w:p w:rsidR="00D3527B" w:rsidRPr="00803665" w:rsidRDefault="00437E6A" w:rsidP="00D3527B">
      <w:pPr>
        <w:pStyle w:val="ActHead5"/>
      </w:pPr>
      <w:bookmarkStart w:id="7" w:name="_Toc478992759"/>
      <w:r w:rsidRPr="00803665">
        <w:rPr>
          <w:rStyle w:val="CharSectno"/>
        </w:rPr>
        <w:t>4</w:t>
      </w:r>
      <w:r w:rsidR="00D3527B" w:rsidRPr="00803665">
        <w:t xml:space="preserve">  Non</w:t>
      </w:r>
      <w:r w:rsidR="00803665">
        <w:noBreakHyphen/>
      </w:r>
      <w:r w:rsidR="00D3527B" w:rsidRPr="00803665">
        <w:t>warlike service</w:t>
      </w:r>
      <w:bookmarkEnd w:id="7"/>
    </w:p>
    <w:p w:rsidR="00D3527B" w:rsidRPr="00803665" w:rsidRDefault="00D3527B" w:rsidP="00D3527B">
      <w:pPr>
        <w:pStyle w:val="subsection"/>
      </w:pPr>
      <w:r w:rsidRPr="00803665">
        <w:tab/>
      </w:r>
      <w:r w:rsidRPr="00803665">
        <w:tab/>
        <w:t>For the</w:t>
      </w:r>
      <w:r w:rsidR="00A35CCE" w:rsidRPr="00803665">
        <w:t xml:space="preserve"> purposes of the</w:t>
      </w:r>
      <w:r w:rsidRPr="00803665">
        <w:t xml:space="preserve"> definition of </w:t>
      </w:r>
      <w:r w:rsidRPr="00803665">
        <w:rPr>
          <w:b/>
          <w:i/>
        </w:rPr>
        <w:t>non</w:t>
      </w:r>
      <w:r w:rsidR="00803665">
        <w:rPr>
          <w:b/>
          <w:i/>
        </w:rPr>
        <w:noBreakHyphen/>
      </w:r>
      <w:r w:rsidRPr="00803665">
        <w:rPr>
          <w:b/>
          <w:i/>
        </w:rPr>
        <w:t>warlike service</w:t>
      </w:r>
      <w:r w:rsidRPr="00803665">
        <w:t xml:space="preserve"> in subsection</w:t>
      </w:r>
      <w:r w:rsidR="00803665" w:rsidRPr="00803665">
        <w:t> </w:t>
      </w:r>
      <w:r w:rsidRPr="00803665">
        <w:t xml:space="preserve">5C(1) of the </w:t>
      </w:r>
      <w:r w:rsidR="00437E6A" w:rsidRPr="00803665">
        <w:rPr>
          <w:i/>
        </w:rPr>
        <w:t>Veterans’ Entitlements Act 1986</w:t>
      </w:r>
      <w:r w:rsidRPr="00803665">
        <w:t>, service in the Defence Force in an operation mentioned in an item of the following table is non</w:t>
      </w:r>
      <w:r w:rsidR="00803665">
        <w:noBreakHyphen/>
      </w:r>
      <w:r w:rsidRPr="00803665">
        <w:t xml:space="preserve">warlike </w:t>
      </w:r>
      <w:r w:rsidR="00437E6A" w:rsidRPr="00803665">
        <w:t xml:space="preserve">service for the purposes of that </w:t>
      </w:r>
      <w:r w:rsidRPr="00803665">
        <w:t>Act if the service:</w:t>
      </w:r>
    </w:p>
    <w:p w:rsidR="00D3527B" w:rsidRPr="00803665" w:rsidRDefault="00D3527B" w:rsidP="00D3527B">
      <w:pPr>
        <w:pStyle w:val="paragraph"/>
      </w:pPr>
      <w:r w:rsidRPr="00803665">
        <w:tab/>
        <w:t>(a)</w:t>
      </w:r>
      <w:r w:rsidRPr="00803665">
        <w:tab/>
        <w:t>is in an area of operation mentioned in that item; and</w:t>
      </w:r>
    </w:p>
    <w:p w:rsidR="00D3527B" w:rsidRPr="00803665" w:rsidRDefault="00D3527B" w:rsidP="00D3527B">
      <w:pPr>
        <w:pStyle w:val="paragraph"/>
      </w:pPr>
      <w:r w:rsidRPr="00803665">
        <w:tab/>
        <w:t>(b)</w:t>
      </w:r>
      <w:r w:rsidRPr="00803665">
        <w:tab/>
        <w:t>occurs during a period mentioned in that item.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24"/>
        <w:gridCol w:w="1559"/>
        <w:gridCol w:w="3544"/>
        <w:gridCol w:w="1373"/>
      </w:tblGrid>
      <w:tr w:rsidR="00D3527B" w:rsidRPr="00803665" w:rsidTr="00D3527B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Heading"/>
            </w:pPr>
            <w:r w:rsidRPr="00803665">
              <w:t>Non</w:t>
            </w:r>
            <w:r w:rsidR="00803665">
              <w:noBreakHyphen/>
            </w:r>
            <w:r w:rsidRPr="00803665">
              <w:t>warlike service</w:t>
            </w:r>
          </w:p>
        </w:tc>
      </w:tr>
      <w:tr w:rsidR="00D3527B" w:rsidRPr="00803665" w:rsidTr="00D3527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Heading"/>
            </w:pPr>
            <w:r w:rsidRPr="00803665">
              <w:t>Item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Heading"/>
            </w:pPr>
            <w:r w:rsidRPr="00803665">
              <w:t>Name of operation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Heading"/>
            </w:pPr>
            <w:r w:rsidRPr="00803665">
              <w:t>Nature of operation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Heading"/>
            </w:pPr>
            <w:r w:rsidRPr="00803665">
              <w:t>Area of operation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Heading"/>
            </w:pPr>
            <w:r w:rsidRPr="00803665">
              <w:t>Period</w:t>
            </w:r>
          </w:p>
        </w:tc>
      </w:tr>
      <w:tr w:rsidR="00D3527B" w:rsidRPr="00803665" w:rsidTr="00D3527B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text"/>
            </w:pPr>
            <w:r w:rsidRPr="00803665">
              <w:t>1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text"/>
            </w:pPr>
            <w:proofErr w:type="spellStart"/>
            <w:r w:rsidRPr="00803665">
              <w:t>Litten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3527B" w:rsidRPr="00803665" w:rsidRDefault="0043227B" w:rsidP="00FF3A65">
            <w:pPr>
              <w:pStyle w:val="Tabletext"/>
            </w:pPr>
            <w:r w:rsidRPr="00803665">
              <w:t>Maritime operations in the Mediterranean Sea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text"/>
            </w:pPr>
            <w:r w:rsidRPr="00803665">
              <w:t>Libyan territorial waters</w:t>
            </w:r>
          </w:p>
          <w:p w:rsidR="00D3527B" w:rsidRPr="00803665" w:rsidRDefault="00D3527B" w:rsidP="00FF3A65">
            <w:pPr>
              <w:pStyle w:val="Tablea"/>
            </w:pPr>
          </w:p>
        </w:tc>
        <w:tc>
          <w:tcPr>
            <w:tcW w:w="13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3527B" w:rsidRPr="00803665" w:rsidRDefault="00D3527B" w:rsidP="00D3527B">
            <w:pPr>
              <w:pStyle w:val="Tabletext"/>
            </w:pPr>
            <w:r w:rsidRPr="00803665">
              <w:t>31</w:t>
            </w:r>
            <w:r w:rsidR="00803665" w:rsidRPr="00803665">
              <w:t> </w:t>
            </w:r>
            <w:r w:rsidRPr="00803665">
              <w:t>August 2016 to 21</w:t>
            </w:r>
            <w:r w:rsidR="00803665" w:rsidRPr="00803665">
              <w:t> </w:t>
            </w:r>
            <w:r w:rsidRPr="00803665">
              <w:t>October 2016</w:t>
            </w:r>
          </w:p>
        </w:tc>
      </w:tr>
      <w:tr w:rsidR="00D3527B" w:rsidRPr="00803665" w:rsidTr="00D3527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text"/>
            </w:pPr>
            <w:r w:rsidRPr="00803665">
              <w:t>2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text"/>
            </w:pPr>
            <w:proofErr w:type="spellStart"/>
            <w:r w:rsidRPr="00803665">
              <w:t>Litten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43227B" w:rsidP="00FF3A65">
            <w:pPr>
              <w:pStyle w:val="Tabletext"/>
            </w:pPr>
            <w:r w:rsidRPr="00803665">
              <w:t>Maritime operations in the Mediterranean Sea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FF3A65">
            <w:pPr>
              <w:pStyle w:val="Tabletext"/>
            </w:pPr>
            <w:r w:rsidRPr="00803665">
              <w:t>Libyan territorial waters</w:t>
            </w:r>
          </w:p>
          <w:p w:rsidR="00D3527B" w:rsidRPr="00803665" w:rsidRDefault="00D3527B" w:rsidP="00FF3A65">
            <w:pPr>
              <w:pStyle w:val="Tablea"/>
            </w:pPr>
          </w:p>
        </w:tc>
        <w:tc>
          <w:tcPr>
            <w:tcW w:w="1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527B" w:rsidRPr="00803665" w:rsidRDefault="00D3527B" w:rsidP="00D3527B">
            <w:pPr>
              <w:pStyle w:val="Tabletext"/>
            </w:pPr>
            <w:r w:rsidRPr="00803665">
              <w:t>On and after 4</w:t>
            </w:r>
            <w:r w:rsidR="00803665" w:rsidRPr="00803665">
              <w:t> </w:t>
            </w:r>
            <w:r w:rsidRPr="00803665">
              <w:t>November 2016</w:t>
            </w:r>
          </w:p>
        </w:tc>
      </w:tr>
    </w:tbl>
    <w:p w:rsidR="00D3527B" w:rsidRPr="00803665" w:rsidRDefault="00D3527B" w:rsidP="00C573F3">
      <w:pPr>
        <w:pStyle w:val="Tabletext"/>
      </w:pPr>
    </w:p>
    <w:sectPr w:rsidR="00D3527B" w:rsidRPr="00803665" w:rsidSect="008047B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FD" w:rsidRDefault="006644FD" w:rsidP="00715914">
      <w:pPr>
        <w:spacing w:line="240" w:lineRule="auto"/>
      </w:pPr>
      <w:r>
        <w:separator/>
      </w:r>
    </w:p>
  </w:endnote>
  <w:endnote w:type="continuationSeparator" w:id="0">
    <w:p w:rsidR="006644FD" w:rsidRDefault="006644F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B0" w:rsidRPr="008047B0" w:rsidRDefault="008047B0" w:rsidP="008047B0">
    <w:pPr>
      <w:pStyle w:val="Footer"/>
      <w:rPr>
        <w:i/>
        <w:sz w:val="18"/>
      </w:rPr>
    </w:pPr>
    <w:r w:rsidRPr="008047B0">
      <w:rPr>
        <w:i/>
        <w:sz w:val="18"/>
      </w:rPr>
      <w:t>OPC62474 -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8047B0" w:rsidRDefault="008047B0" w:rsidP="008047B0">
    <w:pPr>
      <w:pStyle w:val="Footer"/>
      <w:rPr>
        <w:i/>
        <w:sz w:val="18"/>
      </w:rPr>
    </w:pPr>
    <w:r w:rsidRPr="008047B0">
      <w:rPr>
        <w:i/>
        <w:sz w:val="18"/>
      </w:rPr>
      <w:t>OPC62474 -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047B0" w:rsidRDefault="008047B0" w:rsidP="008047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47B0">
      <w:rPr>
        <w:i/>
        <w:sz w:val="18"/>
      </w:rPr>
      <w:t>OPC62474 -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60B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3A0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A0D">
            <w:rPr>
              <w:i/>
              <w:sz w:val="18"/>
            </w:rPr>
            <w:t xml:space="preserve">Veterans’ Entitlements (Non-warlike Service—Operation </w:t>
          </w:r>
          <w:proofErr w:type="spellStart"/>
          <w:r w:rsidR="003D3A0D">
            <w:rPr>
              <w:i/>
              <w:sz w:val="18"/>
            </w:rPr>
            <w:t>Litten</w:t>
          </w:r>
          <w:proofErr w:type="spellEnd"/>
          <w:r w:rsidR="003D3A0D">
            <w:rPr>
              <w:i/>
              <w:sz w:val="18"/>
            </w:rPr>
            <w:t>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047B0" w:rsidRDefault="008047B0" w:rsidP="008047B0">
    <w:pPr>
      <w:rPr>
        <w:rFonts w:cs="Times New Roman"/>
        <w:i/>
        <w:sz w:val="18"/>
      </w:rPr>
    </w:pPr>
    <w:r w:rsidRPr="008047B0">
      <w:rPr>
        <w:rFonts w:cs="Times New Roman"/>
        <w:i/>
        <w:sz w:val="18"/>
      </w:rPr>
      <w:t>OPC62474 -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A0D">
            <w:rPr>
              <w:i/>
              <w:sz w:val="18"/>
            </w:rPr>
            <w:t xml:space="preserve">Veterans’ Entitlements (Non-warlike Service—Operation </w:t>
          </w:r>
          <w:proofErr w:type="spellStart"/>
          <w:r w:rsidR="003D3A0D">
            <w:rPr>
              <w:i/>
              <w:sz w:val="18"/>
            </w:rPr>
            <w:t>Litten</w:t>
          </w:r>
          <w:proofErr w:type="spellEnd"/>
          <w:r w:rsidR="003D3A0D">
            <w:rPr>
              <w:i/>
              <w:sz w:val="18"/>
            </w:rPr>
            <w:t>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1C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047B0" w:rsidRDefault="008047B0" w:rsidP="008047B0">
    <w:pPr>
      <w:rPr>
        <w:rFonts w:cs="Times New Roman"/>
        <w:i/>
        <w:sz w:val="18"/>
      </w:rPr>
    </w:pPr>
    <w:r w:rsidRPr="008047B0">
      <w:rPr>
        <w:rFonts w:cs="Times New Roman"/>
        <w:i/>
        <w:sz w:val="18"/>
      </w:rPr>
      <w:t>OPC62474 -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60B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3A0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A0D">
            <w:rPr>
              <w:i/>
              <w:sz w:val="18"/>
            </w:rPr>
            <w:t xml:space="preserve">Veterans’ Entitlements (Non-warlike Service—Operation </w:t>
          </w:r>
          <w:proofErr w:type="spellStart"/>
          <w:r w:rsidR="003D3A0D">
            <w:rPr>
              <w:i/>
              <w:sz w:val="18"/>
            </w:rPr>
            <w:t>Litten</w:t>
          </w:r>
          <w:proofErr w:type="spellEnd"/>
          <w:r w:rsidR="003D3A0D">
            <w:rPr>
              <w:i/>
              <w:sz w:val="18"/>
            </w:rPr>
            <w:t>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047B0" w:rsidRDefault="008047B0" w:rsidP="008047B0">
    <w:pPr>
      <w:rPr>
        <w:rFonts w:cs="Times New Roman"/>
        <w:i/>
        <w:sz w:val="18"/>
      </w:rPr>
    </w:pPr>
    <w:r w:rsidRPr="008047B0">
      <w:rPr>
        <w:rFonts w:cs="Times New Roman"/>
        <w:i/>
        <w:sz w:val="18"/>
      </w:rPr>
      <w:t>OPC62474 -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A0D">
            <w:rPr>
              <w:i/>
              <w:sz w:val="18"/>
            </w:rPr>
            <w:t xml:space="preserve">Veterans’ Entitlements (Non-warlike Service—Operation </w:t>
          </w:r>
          <w:proofErr w:type="spellStart"/>
          <w:r w:rsidR="003D3A0D">
            <w:rPr>
              <w:i/>
              <w:sz w:val="18"/>
            </w:rPr>
            <w:t>Litten</w:t>
          </w:r>
          <w:proofErr w:type="spellEnd"/>
          <w:r w:rsidR="003D3A0D">
            <w:rPr>
              <w:i/>
              <w:sz w:val="18"/>
            </w:rPr>
            <w:t>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1C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047B0" w:rsidRDefault="008047B0" w:rsidP="008047B0">
    <w:pPr>
      <w:rPr>
        <w:rFonts w:cs="Times New Roman"/>
        <w:i/>
        <w:sz w:val="18"/>
      </w:rPr>
    </w:pPr>
    <w:r w:rsidRPr="008047B0">
      <w:rPr>
        <w:rFonts w:cs="Times New Roman"/>
        <w:i/>
        <w:sz w:val="18"/>
      </w:rPr>
      <w:t>OPC62474 -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A0D">
            <w:rPr>
              <w:i/>
              <w:sz w:val="18"/>
            </w:rPr>
            <w:t xml:space="preserve">Veterans’ Entitlements (Non-warlike Service—Operation </w:t>
          </w:r>
          <w:proofErr w:type="spellStart"/>
          <w:r w:rsidR="003D3A0D">
            <w:rPr>
              <w:i/>
              <w:sz w:val="18"/>
            </w:rPr>
            <w:t>Litten</w:t>
          </w:r>
          <w:proofErr w:type="spellEnd"/>
          <w:r w:rsidR="003D3A0D">
            <w:rPr>
              <w:i/>
              <w:sz w:val="18"/>
            </w:rPr>
            <w:t>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3A0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047B0" w:rsidRDefault="008047B0" w:rsidP="008047B0">
    <w:pPr>
      <w:rPr>
        <w:rFonts w:cs="Times New Roman"/>
        <w:i/>
        <w:sz w:val="18"/>
      </w:rPr>
    </w:pPr>
    <w:r w:rsidRPr="008047B0">
      <w:rPr>
        <w:rFonts w:cs="Times New Roman"/>
        <w:i/>
        <w:sz w:val="18"/>
      </w:rPr>
      <w:t>OPC62474 -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FD" w:rsidRDefault="006644FD" w:rsidP="00715914">
      <w:pPr>
        <w:spacing w:line="240" w:lineRule="auto"/>
      </w:pPr>
      <w:r>
        <w:separator/>
      </w:r>
    </w:p>
  </w:footnote>
  <w:footnote w:type="continuationSeparator" w:id="0">
    <w:p w:rsidR="006644FD" w:rsidRDefault="006644F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D3A0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D3A0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D3A0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51C1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FD"/>
    <w:rsid w:val="00004470"/>
    <w:rsid w:val="000136AF"/>
    <w:rsid w:val="000437C1"/>
    <w:rsid w:val="0005365D"/>
    <w:rsid w:val="00056888"/>
    <w:rsid w:val="00060B5F"/>
    <w:rsid w:val="000614BF"/>
    <w:rsid w:val="000A5819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8A7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4D57"/>
    <w:rsid w:val="00356690"/>
    <w:rsid w:val="00360459"/>
    <w:rsid w:val="003C6231"/>
    <w:rsid w:val="003D0BFE"/>
    <w:rsid w:val="003D3A0D"/>
    <w:rsid w:val="003D5700"/>
    <w:rsid w:val="003E341B"/>
    <w:rsid w:val="004116CD"/>
    <w:rsid w:val="004144EC"/>
    <w:rsid w:val="00417EB9"/>
    <w:rsid w:val="00424CA9"/>
    <w:rsid w:val="00431E9B"/>
    <w:rsid w:val="0043227B"/>
    <w:rsid w:val="004379E3"/>
    <w:rsid w:val="00437E6A"/>
    <w:rsid w:val="0044015E"/>
    <w:rsid w:val="0044291A"/>
    <w:rsid w:val="00444ABD"/>
    <w:rsid w:val="00451C14"/>
    <w:rsid w:val="0045789A"/>
    <w:rsid w:val="00461C81"/>
    <w:rsid w:val="00467661"/>
    <w:rsid w:val="004705B7"/>
    <w:rsid w:val="00472DBE"/>
    <w:rsid w:val="00474A19"/>
    <w:rsid w:val="00496F97"/>
    <w:rsid w:val="004A0B63"/>
    <w:rsid w:val="004C6AE8"/>
    <w:rsid w:val="004E063A"/>
    <w:rsid w:val="004E7BEC"/>
    <w:rsid w:val="00505D3D"/>
    <w:rsid w:val="00506AF6"/>
    <w:rsid w:val="00516B8D"/>
    <w:rsid w:val="00537FBC"/>
    <w:rsid w:val="005574D1"/>
    <w:rsid w:val="005637B6"/>
    <w:rsid w:val="00584811"/>
    <w:rsid w:val="00585784"/>
    <w:rsid w:val="00592581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42BA"/>
    <w:rsid w:val="006644FD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B92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70D0"/>
    <w:rsid w:val="007C2253"/>
    <w:rsid w:val="007D5A63"/>
    <w:rsid w:val="007D6B9A"/>
    <w:rsid w:val="007D7B81"/>
    <w:rsid w:val="007E163D"/>
    <w:rsid w:val="007E667A"/>
    <w:rsid w:val="007F28C9"/>
    <w:rsid w:val="00803587"/>
    <w:rsid w:val="00803665"/>
    <w:rsid w:val="008047B0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C8F"/>
    <w:rsid w:val="008F54E7"/>
    <w:rsid w:val="00903422"/>
    <w:rsid w:val="00915DF9"/>
    <w:rsid w:val="009254C3"/>
    <w:rsid w:val="00932377"/>
    <w:rsid w:val="00947D5A"/>
    <w:rsid w:val="009532A5"/>
    <w:rsid w:val="00982242"/>
    <w:rsid w:val="009858B8"/>
    <w:rsid w:val="009868E9"/>
    <w:rsid w:val="009E5CFC"/>
    <w:rsid w:val="00A079CB"/>
    <w:rsid w:val="00A12128"/>
    <w:rsid w:val="00A22C98"/>
    <w:rsid w:val="00A231E2"/>
    <w:rsid w:val="00A35CCE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73B0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5F5C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73F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527B"/>
    <w:rsid w:val="00D52649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27607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36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4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3665"/>
  </w:style>
  <w:style w:type="paragraph" w:customStyle="1" w:styleId="OPCParaBase">
    <w:name w:val="OPCParaBase"/>
    <w:qFormat/>
    <w:rsid w:val="008036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36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36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36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36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36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36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36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36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36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36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3665"/>
  </w:style>
  <w:style w:type="paragraph" w:customStyle="1" w:styleId="Blocks">
    <w:name w:val="Blocks"/>
    <w:aliases w:val="bb"/>
    <w:basedOn w:val="OPCParaBase"/>
    <w:qFormat/>
    <w:rsid w:val="008036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3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36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3665"/>
    <w:rPr>
      <w:i/>
    </w:rPr>
  </w:style>
  <w:style w:type="paragraph" w:customStyle="1" w:styleId="BoxList">
    <w:name w:val="BoxList"/>
    <w:aliases w:val="bl"/>
    <w:basedOn w:val="BoxText"/>
    <w:qFormat/>
    <w:rsid w:val="008036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36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36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366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03665"/>
  </w:style>
  <w:style w:type="character" w:customStyle="1" w:styleId="CharAmPartText">
    <w:name w:val="CharAmPartText"/>
    <w:basedOn w:val="OPCCharBase"/>
    <w:uiPriority w:val="1"/>
    <w:qFormat/>
    <w:rsid w:val="00803665"/>
  </w:style>
  <w:style w:type="character" w:customStyle="1" w:styleId="CharAmSchNo">
    <w:name w:val="CharAmSchNo"/>
    <w:basedOn w:val="OPCCharBase"/>
    <w:uiPriority w:val="1"/>
    <w:qFormat/>
    <w:rsid w:val="00803665"/>
  </w:style>
  <w:style w:type="character" w:customStyle="1" w:styleId="CharAmSchText">
    <w:name w:val="CharAmSchText"/>
    <w:basedOn w:val="OPCCharBase"/>
    <w:uiPriority w:val="1"/>
    <w:qFormat/>
    <w:rsid w:val="00803665"/>
  </w:style>
  <w:style w:type="character" w:customStyle="1" w:styleId="CharBoldItalic">
    <w:name w:val="CharBoldItalic"/>
    <w:basedOn w:val="OPCCharBase"/>
    <w:uiPriority w:val="1"/>
    <w:qFormat/>
    <w:rsid w:val="00803665"/>
    <w:rPr>
      <w:b/>
      <w:i/>
    </w:rPr>
  </w:style>
  <w:style w:type="character" w:customStyle="1" w:styleId="CharChapNo">
    <w:name w:val="CharChapNo"/>
    <w:basedOn w:val="OPCCharBase"/>
    <w:qFormat/>
    <w:rsid w:val="00803665"/>
  </w:style>
  <w:style w:type="character" w:customStyle="1" w:styleId="CharChapText">
    <w:name w:val="CharChapText"/>
    <w:basedOn w:val="OPCCharBase"/>
    <w:qFormat/>
    <w:rsid w:val="00803665"/>
  </w:style>
  <w:style w:type="character" w:customStyle="1" w:styleId="CharDivNo">
    <w:name w:val="CharDivNo"/>
    <w:basedOn w:val="OPCCharBase"/>
    <w:qFormat/>
    <w:rsid w:val="00803665"/>
  </w:style>
  <w:style w:type="character" w:customStyle="1" w:styleId="CharDivText">
    <w:name w:val="CharDivText"/>
    <w:basedOn w:val="OPCCharBase"/>
    <w:qFormat/>
    <w:rsid w:val="00803665"/>
  </w:style>
  <w:style w:type="character" w:customStyle="1" w:styleId="CharItalic">
    <w:name w:val="CharItalic"/>
    <w:basedOn w:val="OPCCharBase"/>
    <w:uiPriority w:val="1"/>
    <w:qFormat/>
    <w:rsid w:val="00803665"/>
    <w:rPr>
      <w:i/>
    </w:rPr>
  </w:style>
  <w:style w:type="character" w:customStyle="1" w:styleId="CharPartNo">
    <w:name w:val="CharPartNo"/>
    <w:basedOn w:val="OPCCharBase"/>
    <w:qFormat/>
    <w:rsid w:val="00803665"/>
  </w:style>
  <w:style w:type="character" w:customStyle="1" w:styleId="CharPartText">
    <w:name w:val="CharPartText"/>
    <w:basedOn w:val="OPCCharBase"/>
    <w:qFormat/>
    <w:rsid w:val="00803665"/>
  </w:style>
  <w:style w:type="character" w:customStyle="1" w:styleId="CharSectno">
    <w:name w:val="CharSectno"/>
    <w:basedOn w:val="OPCCharBase"/>
    <w:qFormat/>
    <w:rsid w:val="00803665"/>
  </w:style>
  <w:style w:type="character" w:customStyle="1" w:styleId="CharSubdNo">
    <w:name w:val="CharSubdNo"/>
    <w:basedOn w:val="OPCCharBase"/>
    <w:uiPriority w:val="1"/>
    <w:qFormat/>
    <w:rsid w:val="00803665"/>
  </w:style>
  <w:style w:type="character" w:customStyle="1" w:styleId="CharSubdText">
    <w:name w:val="CharSubdText"/>
    <w:basedOn w:val="OPCCharBase"/>
    <w:uiPriority w:val="1"/>
    <w:qFormat/>
    <w:rsid w:val="00803665"/>
  </w:style>
  <w:style w:type="paragraph" w:customStyle="1" w:styleId="CTA--">
    <w:name w:val="CTA --"/>
    <w:basedOn w:val="OPCParaBase"/>
    <w:next w:val="Normal"/>
    <w:rsid w:val="008036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36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36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36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36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36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36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36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36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36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36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36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36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36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36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366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036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36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36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36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36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36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36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36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36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36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36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36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36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36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36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36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36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36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36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36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36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36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36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36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36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36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36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36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36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36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36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36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36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36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36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3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36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36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36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036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036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036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036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036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36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36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36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36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36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36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36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03665"/>
    <w:rPr>
      <w:sz w:val="16"/>
    </w:rPr>
  </w:style>
  <w:style w:type="table" w:customStyle="1" w:styleId="CFlag">
    <w:name w:val="CFlag"/>
    <w:basedOn w:val="TableNormal"/>
    <w:uiPriority w:val="99"/>
    <w:rsid w:val="008036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03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36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36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36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36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366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366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0366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0366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036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36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036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36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36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36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36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36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36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36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036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36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3665"/>
  </w:style>
  <w:style w:type="character" w:customStyle="1" w:styleId="CharSubPartNoCASA">
    <w:name w:val="CharSubPartNo(CASA)"/>
    <w:basedOn w:val="OPCCharBase"/>
    <w:uiPriority w:val="1"/>
    <w:rsid w:val="00803665"/>
  </w:style>
  <w:style w:type="paragraph" w:customStyle="1" w:styleId="ENoteTTIndentHeadingSub">
    <w:name w:val="ENoteTTIndentHeadingSub"/>
    <w:aliases w:val="enTTHis"/>
    <w:basedOn w:val="OPCParaBase"/>
    <w:rsid w:val="008036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36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36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36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36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3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3665"/>
    <w:rPr>
      <w:sz w:val="22"/>
    </w:rPr>
  </w:style>
  <w:style w:type="paragraph" w:customStyle="1" w:styleId="SOTextNote">
    <w:name w:val="SO TextNote"/>
    <w:aliases w:val="sont"/>
    <w:basedOn w:val="SOText"/>
    <w:qFormat/>
    <w:rsid w:val="008036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36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3665"/>
    <w:rPr>
      <w:sz w:val="22"/>
    </w:rPr>
  </w:style>
  <w:style w:type="paragraph" w:customStyle="1" w:styleId="FileName">
    <w:name w:val="FileName"/>
    <w:basedOn w:val="Normal"/>
    <w:rsid w:val="00803665"/>
  </w:style>
  <w:style w:type="paragraph" w:customStyle="1" w:styleId="TableHeading">
    <w:name w:val="TableHeading"/>
    <w:aliases w:val="th"/>
    <w:basedOn w:val="OPCParaBase"/>
    <w:next w:val="Tabletext"/>
    <w:rsid w:val="008036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36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36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36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36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36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36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36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36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3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36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36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44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44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4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4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D3527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36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4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3665"/>
  </w:style>
  <w:style w:type="paragraph" w:customStyle="1" w:styleId="OPCParaBase">
    <w:name w:val="OPCParaBase"/>
    <w:qFormat/>
    <w:rsid w:val="008036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36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36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36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36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36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36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36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36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36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36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3665"/>
  </w:style>
  <w:style w:type="paragraph" w:customStyle="1" w:styleId="Blocks">
    <w:name w:val="Blocks"/>
    <w:aliases w:val="bb"/>
    <w:basedOn w:val="OPCParaBase"/>
    <w:qFormat/>
    <w:rsid w:val="008036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3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36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3665"/>
    <w:rPr>
      <w:i/>
    </w:rPr>
  </w:style>
  <w:style w:type="paragraph" w:customStyle="1" w:styleId="BoxList">
    <w:name w:val="BoxList"/>
    <w:aliases w:val="bl"/>
    <w:basedOn w:val="BoxText"/>
    <w:qFormat/>
    <w:rsid w:val="008036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36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36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366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03665"/>
  </w:style>
  <w:style w:type="character" w:customStyle="1" w:styleId="CharAmPartText">
    <w:name w:val="CharAmPartText"/>
    <w:basedOn w:val="OPCCharBase"/>
    <w:uiPriority w:val="1"/>
    <w:qFormat/>
    <w:rsid w:val="00803665"/>
  </w:style>
  <w:style w:type="character" w:customStyle="1" w:styleId="CharAmSchNo">
    <w:name w:val="CharAmSchNo"/>
    <w:basedOn w:val="OPCCharBase"/>
    <w:uiPriority w:val="1"/>
    <w:qFormat/>
    <w:rsid w:val="00803665"/>
  </w:style>
  <w:style w:type="character" w:customStyle="1" w:styleId="CharAmSchText">
    <w:name w:val="CharAmSchText"/>
    <w:basedOn w:val="OPCCharBase"/>
    <w:uiPriority w:val="1"/>
    <w:qFormat/>
    <w:rsid w:val="00803665"/>
  </w:style>
  <w:style w:type="character" w:customStyle="1" w:styleId="CharBoldItalic">
    <w:name w:val="CharBoldItalic"/>
    <w:basedOn w:val="OPCCharBase"/>
    <w:uiPriority w:val="1"/>
    <w:qFormat/>
    <w:rsid w:val="00803665"/>
    <w:rPr>
      <w:b/>
      <w:i/>
    </w:rPr>
  </w:style>
  <w:style w:type="character" w:customStyle="1" w:styleId="CharChapNo">
    <w:name w:val="CharChapNo"/>
    <w:basedOn w:val="OPCCharBase"/>
    <w:qFormat/>
    <w:rsid w:val="00803665"/>
  </w:style>
  <w:style w:type="character" w:customStyle="1" w:styleId="CharChapText">
    <w:name w:val="CharChapText"/>
    <w:basedOn w:val="OPCCharBase"/>
    <w:qFormat/>
    <w:rsid w:val="00803665"/>
  </w:style>
  <w:style w:type="character" w:customStyle="1" w:styleId="CharDivNo">
    <w:name w:val="CharDivNo"/>
    <w:basedOn w:val="OPCCharBase"/>
    <w:qFormat/>
    <w:rsid w:val="00803665"/>
  </w:style>
  <w:style w:type="character" w:customStyle="1" w:styleId="CharDivText">
    <w:name w:val="CharDivText"/>
    <w:basedOn w:val="OPCCharBase"/>
    <w:qFormat/>
    <w:rsid w:val="00803665"/>
  </w:style>
  <w:style w:type="character" w:customStyle="1" w:styleId="CharItalic">
    <w:name w:val="CharItalic"/>
    <w:basedOn w:val="OPCCharBase"/>
    <w:uiPriority w:val="1"/>
    <w:qFormat/>
    <w:rsid w:val="00803665"/>
    <w:rPr>
      <w:i/>
    </w:rPr>
  </w:style>
  <w:style w:type="character" w:customStyle="1" w:styleId="CharPartNo">
    <w:name w:val="CharPartNo"/>
    <w:basedOn w:val="OPCCharBase"/>
    <w:qFormat/>
    <w:rsid w:val="00803665"/>
  </w:style>
  <w:style w:type="character" w:customStyle="1" w:styleId="CharPartText">
    <w:name w:val="CharPartText"/>
    <w:basedOn w:val="OPCCharBase"/>
    <w:qFormat/>
    <w:rsid w:val="00803665"/>
  </w:style>
  <w:style w:type="character" w:customStyle="1" w:styleId="CharSectno">
    <w:name w:val="CharSectno"/>
    <w:basedOn w:val="OPCCharBase"/>
    <w:qFormat/>
    <w:rsid w:val="00803665"/>
  </w:style>
  <w:style w:type="character" w:customStyle="1" w:styleId="CharSubdNo">
    <w:name w:val="CharSubdNo"/>
    <w:basedOn w:val="OPCCharBase"/>
    <w:uiPriority w:val="1"/>
    <w:qFormat/>
    <w:rsid w:val="00803665"/>
  </w:style>
  <w:style w:type="character" w:customStyle="1" w:styleId="CharSubdText">
    <w:name w:val="CharSubdText"/>
    <w:basedOn w:val="OPCCharBase"/>
    <w:uiPriority w:val="1"/>
    <w:qFormat/>
    <w:rsid w:val="00803665"/>
  </w:style>
  <w:style w:type="paragraph" w:customStyle="1" w:styleId="CTA--">
    <w:name w:val="CTA --"/>
    <w:basedOn w:val="OPCParaBase"/>
    <w:next w:val="Normal"/>
    <w:rsid w:val="008036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36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36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36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36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36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36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36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36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36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36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36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36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36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36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366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036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36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36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36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36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36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36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36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36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36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36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36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36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36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36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36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36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36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36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36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36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36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36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36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36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36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36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36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36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36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36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36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36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36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36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3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36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36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36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036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036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036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036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0366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036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36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36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36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36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36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36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36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03665"/>
    <w:rPr>
      <w:sz w:val="16"/>
    </w:rPr>
  </w:style>
  <w:style w:type="table" w:customStyle="1" w:styleId="CFlag">
    <w:name w:val="CFlag"/>
    <w:basedOn w:val="TableNormal"/>
    <w:uiPriority w:val="99"/>
    <w:rsid w:val="008036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03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36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36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36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36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366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366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0366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0366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036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36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036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36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36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36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36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36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36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36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036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36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3665"/>
  </w:style>
  <w:style w:type="character" w:customStyle="1" w:styleId="CharSubPartNoCASA">
    <w:name w:val="CharSubPartNo(CASA)"/>
    <w:basedOn w:val="OPCCharBase"/>
    <w:uiPriority w:val="1"/>
    <w:rsid w:val="00803665"/>
  </w:style>
  <w:style w:type="paragraph" w:customStyle="1" w:styleId="ENoteTTIndentHeadingSub">
    <w:name w:val="ENoteTTIndentHeadingSub"/>
    <w:aliases w:val="enTTHis"/>
    <w:basedOn w:val="OPCParaBase"/>
    <w:rsid w:val="008036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36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36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36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36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3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3665"/>
    <w:rPr>
      <w:sz w:val="22"/>
    </w:rPr>
  </w:style>
  <w:style w:type="paragraph" w:customStyle="1" w:styleId="SOTextNote">
    <w:name w:val="SO TextNote"/>
    <w:aliases w:val="sont"/>
    <w:basedOn w:val="SOText"/>
    <w:qFormat/>
    <w:rsid w:val="008036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36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3665"/>
    <w:rPr>
      <w:sz w:val="22"/>
    </w:rPr>
  </w:style>
  <w:style w:type="paragraph" w:customStyle="1" w:styleId="FileName">
    <w:name w:val="FileName"/>
    <w:basedOn w:val="Normal"/>
    <w:rsid w:val="00803665"/>
  </w:style>
  <w:style w:type="paragraph" w:customStyle="1" w:styleId="TableHeading">
    <w:name w:val="TableHeading"/>
    <w:aliases w:val="th"/>
    <w:basedOn w:val="OPCParaBase"/>
    <w:next w:val="Tabletext"/>
    <w:rsid w:val="008036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36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36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36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36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36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36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36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36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36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36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36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44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44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4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4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D3527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A31E-FEC2-4E90-BCAD-903E1C86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384</Words>
  <Characters>1898</Characters>
  <Application>Microsoft Office Word</Application>
  <DocSecurity>4</DocSecurity>
  <PresentationFormat/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(Non-warlike Service—Operation Litten) Determination 2017</vt:lpstr>
    </vt:vector>
  </TitlesOfParts>
  <LinksUpToDate>false</LinksUpToDate>
  <CharactersWithSpaces>2258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2017-11-01T21:44:00Z</dcterms:created>
  <dcterms:modified xsi:type="dcterms:W3CDTF">2017-11-01T21:44:00Z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(Non-warlike Service—Operation Litten)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OPC62474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5C(1) of the Veterans' Entitlements Act 1986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1</vt:lpwstr>
  </property>
  <property fmtid="{D5CDD505-2E9C-101B-9397-08002B2CF9AE}" pid="18" name="CounterSign">
    <vt:lpwstr/>
  </property>
  <property fmtid="{D5CDD505-2E9C-101B-9397-08002B2CF9AE}" pid="19" name="DateMade">
    <vt:lpwstr>23 October 2017</vt:lpwstr>
  </property>
</Properties>
</file>