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33DAD291" wp14:editId="6CCCD9DE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7F" w:rsidRPr="00837D7F" w:rsidRDefault="00837D7F" w:rsidP="00837D7F">
      <w:pPr>
        <w:pStyle w:val="ShortT"/>
      </w:pPr>
      <w:r w:rsidRPr="00F53C3B">
        <w:t xml:space="preserve">Defence </w:t>
      </w:r>
      <w:r>
        <w:t>Determination</w:t>
      </w:r>
      <w:r w:rsidRPr="00F53C3B">
        <w:t xml:space="preserve"> (</w:t>
      </w:r>
      <w:r w:rsidR="000607C4">
        <w:t>Short-term overseas duty travel</w:t>
      </w:r>
      <w:r w:rsidR="00D15904">
        <w:t xml:space="preserve"> and benchmark schools</w:t>
      </w:r>
      <w:r>
        <w:t xml:space="preserve">) 2018 </w:t>
      </w:r>
      <w:r w:rsidRPr="000B2A09">
        <w:t>(No. </w:t>
      </w:r>
      <w:r w:rsidR="00C858C3">
        <w:t>2</w:t>
      </w:r>
      <w:r w:rsidRPr="000B2A09">
        <w:t>)</w:t>
      </w:r>
    </w:p>
    <w:p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B16B6E">
        <w:rPr>
          <w:szCs w:val="22"/>
        </w:rPr>
        <w:t>FIONA LOUISE MCSPEERIN</w:t>
      </w:r>
      <w:r>
        <w:rPr>
          <w:szCs w:val="22"/>
        </w:rPr>
        <w:t xml:space="preserve">, Assistant Secretary, People Policy and Employment Conditions, make the following Determination under section 58B of the </w:t>
      </w:r>
      <w:r>
        <w:rPr>
          <w:i/>
          <w:szCs w:val="22"/>
        </w:rPr>
        <w:t>Defence Act 1903.</w:t>
      </w:r>
    </w:p>
    <w:p w:rsidR="00B51D41" w:rsidRPr="00B924FB" w:rsidRDefault="00D42A04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Dated 17 </w:t>
      </w:r>
      <w:r w:rsidR="00C858C3">
        <w:rPr>
          <w:rFonts w:ascii="Times New Roman" w:hAnsi="Times New Roman"/>
          <w:szCs w:val="22"/>
        </w:rPr>
        <w:t>January</w:t>
      </w:r>
      <w:r w:rsidR="00B51D41" w:rsidRPr="00B924FB">
        <w:rPr>
          <w:rFonts w:ascii="Times New Roman" w:hAnsi="Times New Roman"/>
          <w:szCs w:val="22"/>
        </w:rPr>
        <w:t xml:space="preserve"> 201</w:t>
      </w:r>
      <w:r w:rsidR="00837D7F">
        <w:rPr>
          <w:rFonts w:ascii="Times New Roman" w:hAnsi="Times New Roman"/>
          <w:szCs w:val="22"/>
        </w:rPr>
        <w:t>8</w:t>
      </w:r>
    </w:p>
    <w:p w:rsidR="00B51D41" w:rsidRPr="00AB45C7" w:rsidRDefault="00D42A04" w:rsidP="00B51D41">
      <w:pPr>
        <w:pStyle w:val="SignCoverPageEnd"/>
        <w:spacing w:before="1440"/>
        <w:ind w:right="91"/>
        <w:rPr>
          <w:sz w:val="22"/>
        </w:rPr>
      </w:pPr>
      <w:r>
        <w:rPr>
          <w:sz w:val="22"/>
        </w:rPr>
        <w:t>FIONA LOUSIE MCSPEERIN</w:t>
      </w:r>
    </w:p>
    <w:p w:rsidR="00B51D41" w:rsidRPr="00AB45C7" w:rsidRDefault="00B51D41" w:rsidP="00B51D41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People Policy and Employment Conditions</w:t>
      </w:r>
      <w:r>
        <w:rPr>
          <w:sz w:val="22"/>
        </w:rPr>
        <w:br/>
        <w:t>Defence People Group</w:t>
      </w:r>
    </w:p>
    <w:p w:rsidR="00B51D41" w:rsidRDefault="00B51D41" w:rsidP="00B51D41"/>
    <w:bookmarkEnd w:id="0"/>
    <w:bookmarkEnd w:id="1"/>
    <w:bookmarkEnd w:id="2"/>
    <w:bookmarkEnd w:id="3"/>
    <w:bookmarkEnd w:id="4"/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  <w:sectPr w:rsidR="00210A30" w:rsidSect="00495B59">
          <w:headerReference w:type="default" r:id="rId10"/>
          <w:headerReference w:type="first" r:id="rId11"/>
          <w:footerReference w:type="first" r:id="rId12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8453F7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8453F7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8453F7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8453F7">
        <w:rPr>
          <w:noProof/>
          <w:sz w:val="20"/>
        </w:rPr>
        <w:t>2</w:t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D15904">
        <w:rPr>
          <w:noProof/>
        </w:rPr>
        <w:t>Short-term overseas duty travel</w:t>
      </w:r>
      <w:r w:rsidRPr="005E317F">
        <w:rPr>
          <w:b w:val="0"/>
          <w:noProof/>
          <w:sz w:val="20"/>
        </w:rPr>
        <w:tab/>
      </w:r>
      <w:r w:rsidR="008453F7">
        <w:rPr>
          <w:b w:val="0"/>
          <w:noProof/>
          <w:sz w:val="20"/>
        </w:rPr>
        <w:t>3</w:t>
      </w:r>
    </w:p>
    <w:p w:rsidR="00102EEE" w:rsidRDefault="008453F7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="00102EEE" w:rsidRPr="005E317F">
        <w:rPr>
          <w:i w:val="0"/>
          <w:noProof/>
        </w:rPr>
        <w:tab/>
      </w:r>
      <w:r>
        <w:rPr>
          <w:i w:val="0"/>
          <w:noProof/>
        </w:rPr>
        <w:t>3</w:t>
      </w:r>
    </w:p>
    <w:p w:rsidR="00D15904" w:rsidRDefault="00D15904" w:rsidP="00D159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2—Benchmark schools</w:t>
      </w:r>
      <w:r w:rsidRPr="005E317F">
        <w:rPr>
          <w:b w:val="0"/>
          <w:noProof/>
          <w:sz w:val="20"/>
        </w:rPr>
        <w:tab/>
      </w:r>
      <w:r w:rsidR="001F2B40">
        <w:rPr>
          <w:b w:val="0"/>
          <w:noProof/>
          <w:sz w:val="20"/>
        </w:rPr>
        <w:t>4</w:t>
      </w:r>
    </w:p>
    <w:p w:rsidR="00D15904" w:rsidRDefault="00D15904" w:rsidP="00D159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Pr="005E317F">
        <w:rPr>
          <w:i w:val="0"/>
          <w:noProof/>
        </w:rPr>
        <w:tab/>
      </w:r>
      <w:r w:rsidR="001F2B40">
        <w:rPr>
          <w:i w:val="0"/>
          <w:noProof/>
        </w:rPr>
        <w:t>4</w:t>
      </w:r>
    </w:p>
    <w:p w:rsidR="00D15904" w:rsidRDefault="00D15904" w:rsidP="00D159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3—Transitional provision</w:t>
      </w:r>
      <w:r w:rsidRPr="005E317F">
        <w:rPr>
          <w:b w:val="0"/>
          <w:noProof/>
          <w:sz w:val="20"/>
        </w:rPr>
        <w:tab/>
      </w:r>
      <w:r w:rsidR="001F2B40">
        <w:rPr>
          <w:b w:val="0"/>
          <w:noProof/>
          <w:sz w:val="20"/>
        </w:rPr>
        <w:t>5</w:t>
      </w:r>
    </w:p>
    <w:p w:rsidR="00D15904" w:rsidRDefault="00D15904" w:rsidP="00D159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Pr="005E317F">
        <w:rPr>
          <w:i w:val="0"/>
          <w:noProof/>
        </w:rPr>
        <w:tab/>
      </w:r>
      <w:r w:rsidR="001F2B40">
        <w:rPr>
          <w:i w:val="0"/>
          <w:noProof/>
        </w:rPr>
        <w:t>5</w:t>
      </w:r>
    </w:p>
    <w:p w:rsidR="001F2B40" w:rsidRDefault="001F2B40" w:rsidP="001F2B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4—Deployment allowance</w:t>
      </w:r>
      <w:r w:rsidRPr="005E317F">
        <w:rPr>
          <w:b w:val="0"/>
          <w:noProof/>
          <w:sz w:val="20"/>
        </w:rPr>
        <w:tab/>
      </w:r>
      <w:r>
        <w:rPr>
          <w:b w:val="0"/>
          <w:noProof/>
          <w:sz w:val="20"/>
        </w:rPr>
        <w:t>6</w:t>
      </w:r>
    </w:p>
    <w:p w:rsidR="001F2B40" w:rsidRPr="001F2B40" w:rsidRDefault="001F2B40" w:rsidP="001F2B40">
      <w:pPr>
        <w:pStyle w:val="TOC9"/>
        <w:rPr>
          <w:noProof/>
        </w:rPr>
      </w:pPr>
      <w:r>
        <w:rPr>
          <w:noProof/>
        </w:rPr>
        <w:t>Defence Determination 2017/40, Deployment allowance – amendment</w:t>
      </w:r>
      <w:r w:rsidRPr="005E317F">
        <w:rPr>
          <w:i w:val="0"/>
          <w:noProof/>
        </w:rPr>
        <w:tab/>
      </w:r>
      <w:r>
        <w:rPr>
          <w:i w:val="0"/>
          <w:noProof/>
        </w:rPr>
        <w:t>6</w:t>
      </w:r>
    </w:p>
    <w:p w:rsidR="00D15904" w:rsidRDefault="00D15904" w:rsidP="00D159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:rsidR="00D15904" w:rsidRPr="00D15904" w:rsidRDefault="00D15904" w:rsidP="00D15904">
      <w:pPr>
        <w:pStyle w:val="TOC5"/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:rsidR="00210A30" w:rsidRDefault="00210A30" w:rsidP="00210A30">
      <w:pPr>
        <w:pStyle w:val="BlockText-Plain"/>
        <w:sectPr w:rsidR="00210A30" w:rsidSect="00495B59">
          <w:footerReference w:type="first" r:id="rId13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210A30" w:rsidRDefault="00210A30" w:rsidP="00210A30">
      <w:pPr>
        <w:pStyle w:val="BlockText-Plain"/>
      </w:pPr>
    </w:p>
    <w:p w:rsidR="00B51D41" w:rsidRPr="009C2562" w:rsidRDefault="00B51D41" w:rsidP="00B51D41">
      <w:pPr>
        <w:pStyle w:val="ActHead5"/>
      </w:pPr>
      <w:bookmarkStart w:id="6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6"/>
      <w:proofErr w:type="gramEnd"/>
    </w:p>
    <w:p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="00EE1E1B">
        <w:t xml:space="preserve">Defence Determination </w:t>
      </w:r>
      <w:bookmarkStart w:id="7" w:name="BKCheck15B_3"/>
      <w:bookmarkEnd w:id="7"/>
      <w:r w:rsidR="00EE1E1B">
        <w:t>(</w:t>
      </w:r>
      <w:r w:rsidR="000607C4">
        <w:rPr>
          <w:i/>
        </w:rPr>
        <w:t>Short-term overseas duty travel</w:t>
      </w:r>
      <w:r w:rsidR="00B16B6E">
        <w:rPr>
          <w:i/>
        </w:rPr>
        <w:t xml:space="preserve"> and benchmark schools</w:t>
      </w:r>
      <w:r w:rsidR="00EE1E1B">
        <w:t xml:space="preserve">) 2018 (No. </w:t>
      </w:r>
      <w:r w:rsidR="00C858C3">
        <w:t>2</w:t>
      </w:r>
      <w:r w:rsidR="00EE1E1B">
        <w:t>)</w:t>
      </w:r>
      <w:r w:rsidRPr="009C2562">
        <w:t>.</w:t>
      </w:r>
    </w:p>
    <w:p w:rsidR="00B51D41" w:rsidRDefault="00B51D41" w:rsidP="00B51D41">
      <w:pPr>
        <w:pStyle w:val="ActHead5"/>
      </w:pPr>
      <w:bookmarkStart w:id="8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  <w:proofErr w:type="gramEnd"/>
    </w:p>
    <w:p w:rsidR="00B51D41" w:rsidRPr="00232984" w:rsidRDefault="00B51D41" w:rsidP="00B51D41">
      <w:pPr>
        <w:pStyle w:val="subsection"/>
      </w:pPr>
      <w:r>
        <w:tab/>
      </w:r>
      <w:r>
        <w:tab/>
        <w:t xml:space="preserve">This instrument commences </w:t>
      </w:r>
      <w:r w:rsidR="008453F7">
        <w:t>on 25 January 2018</w:t>
      </w:r>
      <w:r>
        <w:t>.</w:t>
      </w:r>
    </w:p>
    <w:p w:rsidR="00B51D41" w:rsidRPr="009C2562" w:rsidRDefault="00B51D41" w:rsidP="00B51D41">
      <w:pPr>
        <w:pStyle w:val="ActHead5"/>
      </w:pPr>
      <w:bookmarkStart w:id="9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9"/>
      <w:proofErr w:type="gramEnd"/>
    </w:p>
    <w:p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6EA5">
        <w:rPr>
          <w:szCs w:val="22"/>
        </w:rPr>
        <w:t xml:space="preserve">section 58B of the </w:t>
      </w:r>
      <w:r w:rsidR="001D6EA5">
        <w:rPr>
          <w:i/>
          <w:szCs w:val="22"/>
        </w:rPr>
        <w:t>Defence Act 1903</w:t>
      </w:r>
    </w:p>
    <w:p w:rsidR="00B51D41" w:rsidRPr="006065DA" w:rsidRDefault="00B51D41" w:rsidP="00B51D41">
      <w:pPr>
        <w:pStyle w:val="ActHead5"/>
      </w:pPr>
      <w:bookmarkStart w:id="10" w:name="_Toc478567690"/>
      <w:proofErr w:type="gramStart"/>
      <w:r w:rsidRPr="006065DA">
        <w:t>4  Schedules</w:t>
      </w:r>
      <w:bookmarkEnd w:id="10"/>
      <w:proofErr w:type="gramEnd"/>
    </w:p>
    <w:p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10A30" w:rsidRDefault="00210A30" w:rsidP="00210A30"/>
    <w:p w:rsidR="00210A30" w:rsidRDefault="00210A30" w:rsidP="00210A30">
      <w:pPr>
        <w:sectPr w:rsidR="00210A30" w:rsidSect="00495B59">
          <w:headerReference w:type="default" r:id="rId14"/>
          <w:footerReference w:type="default" r:id="rId15"/>
          <w:footerReference w:type="first" r:id="rId16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:rsidR="00210A30" w:rsidRPr="00355EFE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1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 w:rsidR="000607C4">
        <w:rPr>
          <w:rStyle w:val="charamschtext"/>
          <w:rFonts w:ascii="Arial" w:hAnsi="Arial" w:cs="Arial"/>
          <w:b/>
          <w:bCs/>
          <w:sz w:val="32"/>
          <w:szCs w:val="32"/>
        </w:rPr>
        <w:t>Short-term overseas duty travel</w:t>
      </w:r>
    </w:p>
    <w:p w:rsidR="00210A30" w:rsidRDefault="00210A30" w:rsidP="00210A30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10A30" w:rsidTr="00495B59">
        <w:tc>
          <w:tcPr>
            <w:tcW w:w="992" w:type="dxa"/>
          </w:tcPr>
          <w:p w:rsidR="00210A30" w:rsidRDefault="0063172E" w:rsidP="00495B59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:rsidR="00210A30" w:rsidRDefault="000607C4" w:rsidP="000607C4">
            <w:pPr>
              <w:pStyle w:val="Heading5"/>
            </w:pPr>
            <w:r>
              <w:t xml:space="preserve">Annex 13.3.A </w:t>
            </w:r>
            <w:r w:rsidR="00210A30">
              <w:t>(</w:t>
            </w:r>
            <w:r>
              <w:t>Travel costs</w:t>
            </w:r>
            <w:r w:rsidR="00210A30">
              <w:t xml:space="preserve">) </w:t>
            </w:r>
          </w:p>
        </w:tc>
      </w:tr>
      <w:tr w:rsidR="00210A30" w:rsidTr="00495B59">
        <w:tc>
          <w:tcPr>
            <w:tcW w:w="992" w:type="dxa"/>
          </w:tcPr>
          <w:p w:rsidR="00210A30" w:rsidRDefault="00210A30" w:rsidP="00495B5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210A30" w:rsidRPr="004B0C48" w:rsidRDefault="000607C4" w:rsidP="000607C4">
            <w:pPr>
              <w:pStyle w:val="BlockText-Plain"/>
            </w:pPr>
            <w:r>
              <w:rPr>
                <w:iCs/>
              </w:rPr>
              <w:t>After item 47 Part 1</w:t>
            </w:r>
            <w:r w:rsidR="00210A30">
              <w:rPr>
                <w:iCs/>
              </w:rPr>
              <w:t xml:space="preserve">, </w:t>
            </w:r>
            <w:r>
              <w:rPr>
                <w:iCs/>
              </w:rPr>
              <w:t>insert:</w:t>
            </w:r>
          </w:p>
        </w:tc>
      </w:tr>
    </w:tbl>
    <w:p w:rsidR="000607C4" w:rsidRDefault="000607C4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268"/>
        <w:gridCol w:w="1842"/>
        <w:gridCol w:w="2127"/>
        <w:gridCol w:w="2126"/>
      </w:tblGrid>
      <w:tr w:rsidR="000607C4" w:rsidRPr="0081682C" w:rsidTr="00495B59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47A</w:t>
            </w:r>
            <w:r w:rsidRPr="0081682C">
              <w:rPr>
                <w:rFonts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Marshall Islands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pStyle w:val="TableTextArial-left"/>
              <w:jc w:val="center"/>
              <w:rPr>
                <w:rFonts w:cs="Arial"/>
              </w:rPr>
            </w:pPr>
            <w:r>
              <w:rPr>
                <w:rFonts w:cs="Arial"/>
              </w:rPr>
              <w:t>USD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before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before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</w:t>
            </w:r>
          </w:p>
        </w:tc>
      </w:tr>
    </w:tbl>
    <w:p w:rsidR="000607C4" w:rsidRDefault="000607C4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607C4" w:rsidTr="00495B59">
        <w:tc>
          <w:tcPr>
            <w:tcW w:w="992" w:type="dxa"/>
          </w:tcPr>
          <w:p w:rsidR="000607C4" w:rsidRDefault="0063172E" w:rsidP="00495B59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:rsidR="000607C4" w:rsidRDefault="000607C4" w:rsidP="00495B59">
            <w:pPr>
              <w:pStyle w:val="Heading5"/>
            </w:pPr>
            <w:r>
              <w:t xml:space="preserve">Annex 13.3.A (Travel costs) </w:t>
            </w:r>
          </w:p>
        </w:tc>
      </w:tr>
      <w:tr w:rsidR="000607C4" w:rsidTr="00495B59">
        <w:tc>
          <w:tcPr>
            <w:tcW w:w="992" w:type="dxa"/>
          </w:tcPr>
          <w:p w:rsidR="000607C4" w:rsidRDefault="000607C4" w:rsidP="00495B5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0607C4" w:rsidRPr="004B0C48" w:rsidRDefault="000607C4" w:rsidP="000607C4">
            <w:pPr>
              <w:pStyle w:val="BlockText-Plain"/>
            </w:pPr>
            <w:r>
              <w:rPr>
                <w:iCs/>
              </w:rPr>
              <w:t>After item 49 Part 1, insert:</w:t>
            </w:r>
          </w:p>
        </w:tc>
      </w:tr>
    </w:tbl>
    <w:p w:rsidR="000607C4" w:rsidRDefault="000607C4" w:rsidP="000607C4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268"/>
        <w:gridCol w:w="1842"/>
        <w:gridCol w:w="2127"/>
        <w:gridCol w:w="2126"/>
      </w:tblGrid>
      <w:tr w:rsidR="000607C4" w:rsidRPr="0081682C" w:rsidTr="00495B59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0607C4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49A</w:t>
            </w:r>
            <w:r w:rsidRPr="0081682C">
              <w:rPr>
                <w:rFonts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Micronesia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495B59">
            <w:pPr>
              <w:pStyle w:val="TableTextArial-left"/>
              <w:jc w:val="center"/>
              <w:rPr>
                <w:rFonts w:cs="Arial"/>
              </w:rPr>
            </w:pPr>
            <w:r>
              <w:rPr>
                <w:rFonts w:cs="Arial"/>
              </w:rPr>
              <w:t>USD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</w:tr>
    </w:tbl>
    <w:p w:rsidR="000607C4" w:rsidRDefault="000607C4" w:rsidP="000607C4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607C4" w:rsidTr="00495B59">
        <w:tc>
          <w:tcPr>
            <w:tcW w:w="992" w:type="dxa"/>
          </w:tcPr>
          <w:p w:rsidR="000607C4" w:rsidRDefault="0063172E" w:rsidP="00495B59">
            <w:pPr>
              <w:pStyle w:val="Heading5"/>
            </w:pPr>
            <w:r>
              <w:t>3</w:t>
            </w:r>
          </w:p>
        </w:tc>
        <w:tc>
          <w:tcPr>
            <w:tcW w:w="8367" w:type="dxa"/>
          </w:tcPr>
          <w:p w:rsidR="000607C4" w:rsidRDefault="000607C4" w:rsidP="00495B59">
            <w:pPr>
              <w:pStyle w:val="Heading5"/>
            </w:pPr>
            <w:r>
              <w:t xml:space="preserve">Annex 13.3.A (Travel costs) </w:t>
            </w:r>
          </w:p>
        </w:tc>
      </w:tr>
      <w:tr w:rsidR="000607C4" w:rsidTr="00495B59">
        <w:tc>
          <w:tcPr>
            <w:tcW w:w="992" w:type="dxa"/>
          </w:tcPr>
          <w:p w:rsidR="000607C4" w:rsidRDefault="000607C4" w:rsidP="00495B5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0607C4" w:rsidRPr="004B0C48" w:rsidRDefault="000607C4" w:rsidP="000607C4">
            <w:pPr>
              <w:pStyle w:val="BlockText-Plain"/>
            </w:pPr>
            <w:r>
              <w:rPr>
                <w:iCs/>
              </w:rPr>
              <w:t>After item 60 Part 1, insert:</w:t>
            </w:r>
          </w:p>
        </w:tc>
      </w:tr>
    </w:tbl>
    <w:p w:rsidR="000607C4" w:rsidRDefault="000607C4" w:rsidP="000607C4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268"/>
        <w:gridCol w:w="1842"/>
        <w:gridCol w:w="2127"/>
        <w:gridCol w:w="2126"/>
      </w:tblGrid>
      <w:tr w:rsidR="000607C4" w:rsidRPr="0081682C" w:rsidTr="00495B59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60A</w:t>
            </w:r>
            <w:r w:rsidRPr="0081682C">
              <w:rPr>
                <w:rFonts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Palau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495B59">
            <w:pPr>
              <w:pStyle w:val="TableTextArial-left"/>
              <w:jc w:val="center"/>
              <w:rPr>
                <w:rFonts w:cs="Arial"/>
              </w:rPr>
            </w:pPr>
            <w:r>
              <w:rPr>
                <w:rFonts w:cs="Arial"/>
              </w:rPr>
              <w:t>USD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</w:p>
        </w:tc>
      </w:tr>
    </w:tbl>
    <w:p w:rsidR="000607C4" w:rsidRDefault="000607C4" w:rsidP="000607C4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607C4" w:rsidTr="00495B59">
        <w:tc>
          <w:tcPr>
            <w:tcW w:w="992" w:type="dxa"/>
          </w:tcPr>
          <w:p w:rsidR="000607C4" w:rsidRDefault="0063172E" w:rsidP="00495B59">
            <w:pPr>
              <w:pStyle w:val="Heading5"/>
            </w:pPr>
            <w:r>
              <w:t>4</w:t>
            </w:r>
          </w:p>
        </w:tc>
        <w:tc>
          <w:tcPr>
            <w:tcW w:w="8367" w:type="dxa"/>
          </w:tcPr>
          <w:p w:rsidR="000607C4" w:rsidRDefault="000607C4" w:rsidP="00495B59">
            <w:pPr>
              <w:pStyle w:val="Heading5"/>
            </w:pPr>
            <w:r>
              <w:t xml:space="preserve">Annex 13.3.A (Travel costs) </w:t>
            </w:r>
          </w:p>
        </w:tc>
      </w:tr>
      <w:tr w:rsidR="000607C4" w:rsidTr="00495B59">
        <w:tc>
          <w:tcPr>
            <w:tcW w:w="992" w:type="dxa"/>
          </w:tcPr>
          <w:p w:rsidR="000607C4" w:rsidRDefault="000607C4" w:rsidP="00495B5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0607C4" w:rsidRPr="004B0C48" w:rsidRDefault="000607C4" w:rsidP="000607C4">
            <w:pPr>
              <w:pStyle w:val="BlockText-Plain"/>
            </w:pPr>
            <w:r>
              <w:rPr>
                <w:iCs/>
              </w:rPr>
              <w:t>After item 47 Part 2, insert:</w:t>
            </w:r>
          </w:p>
        </w:tc>
      </w:tr>
    </w:tbl>
    <w:p w:rsidR="000607C4" w:rsidRDefault="000607C4" w:rsidP="000607C4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268"/>
        <w:gridCol w:w="1842"/>
        <w:gridCol w:w="2127"/>
        <w:gridCol w:w="2126"/>
      </w:tblGrid>
      <w:tr w:rsidR="000607C4" w:rsidRPr="0081682C" w:rsidTr="00495B59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47A</w:t>
            </w:r>
            <w:r w:rsidRPr="0081682C">
              <w:rPr>
                <w:rFonts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Marshall Islands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495B59">
            <w:pPr>
              <w:pStyle w:val="TableTextArial-left"/>
              <w:jc w:val="center"/>
              <w:rPr>
                <w:rFonts w:cs="Arial"/>
              </w:rPr>
            </w:pPr>
            <w:r>
              <w:rPr>
                <w:rFonts w:cs="Arial"/>
              </w:rPr>
              <w:t>USD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</w:t>
            </w:r>
          </w:p>
        </w:tc>
      </w:tr>
    </w:tbl>
    <w:p w:rsidR="000607C4" w:rsidRDefault="000607C4" w:rsidP="000607C4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607C4" w:rsidTr="00495B59">
        <w:tc>
          <w:tcPr>
            <w:tcW w:w="992" w:type="dxa"/>
          </w:tcPr>
          <w:p w:rsidR="000607C4" w:rsidRDefault="0063172E" w:rsidP="00495B59">
            <w:pPr>
              <w:pStyle w:val="Heading5"/>
            </w:pPr>
            <w:r>
              <w:t>5</w:t>
            </w:r>
          </w:p>
        </w:tc>
        <w:tc>
          <w:tcPr>
            <w:tcW w:w="8367" w:type="dxa"/>
          </w:tcPr>
          <w:p w:rsidR="000607C4" w:rsidRDefault="000607C4" w:rsidP="00495B59">
            <w:pPr>
              <w:pStyle w:val="Heading5"/>
            </w:pPr>
            <w:r>
              <w:t xml:space="preserve">Annex 13.3.A (Travel costs) </w:t>
            </w:r>
          </w:p>
        </w:tc>
      </w:tr>
      <w:tr w:rsidR="000607C4" w:rsidTr="00495B59">
        <w:tc>
          <w:tcPr>
            <w:tcW w:w="992" w:type="dxa"/>
          </w:tcPr>
          <w:p w:rsidR="000607C4" w:rsidRDefault="000607C4" w:rsidP="00495B5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0607C4" w:rsidRPr="004B0C48" w:rsidRDefault="000607C4" w:rsidP="000607C4">
            <w:pPr>
              <w:pStyle w:val="BlockText-Plain"/>
            </w:pPr>
            <w:r>
              <w:rPr>
                <w:iCs/>
              </w:rPr>
              <w:t>After item 49 Part 2, insert:</w:t>
            </w:r>
          </w:p>
        </w:tc>
      </w:tr>
    </w:tbl>
    <w:p w:rsidR="000607C4" w:rsidRDefault="000607C4" w:rsidP="000607C4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268"/>
        <w:gridCol w:w="1842"/>
        <w:gridCol w:w="2127"/>
        <w:gridCol w:w="2126"/>
      </w:tblGrid>
      <w:tr w:rsidR="000607C4" w:rsidRPr="0081682C" w:rsidTr="00495B59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49A</w:t>
            </w:r>
            <w:r w:rsidRPr="0081682C">
              <w:rPr>
                <w:rFonts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Micronesia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495B59">
            <w:pPr>
              <w:pStyle w:val="TableTextArial-left"/>
              <w:jc w:val="center"/>
              <w:rPr>
                <w:rFonts w:cs="Arial"/>
              </w:rPr>
            </w:pPr>
            <w:r>
              <w:rPr>
                <w:rFonts w:cs="Arial"/>
              </w:rPr>
              <w:t>USD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</w:tr>
    </w:tbl>
    <w:p w:rsidR="000607C4" w:rsidRDefault="000607C4" w:rsidP="000607C4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607C4" w:rsidTr="00495B59">
        <w:tc>
          <w:tcPr>
            <w:tcW w:w="992" w:type="dxa"/>
          </w:tcPr>
          <w:p w:rsidR="000607C4" w:rsidRDefault="0063172E" w:rsidP="00495B59">
            <w:pPr>
              <w:pStyle w:val="Heading5"/>
            </w:pPr>
            <w:r>
              <w:t>6</w:t>
            </w:r>
          </w:p>
        </w:tc>
        <w:tc>
          <w:tcPr>
            <w:tcW w:w="8367" w:type="dxa"/>
          </w:tcPr>
          <w:p w:rsidR="000607C4" w:rsidRDefault="000607C4" w:rsidP="00495B59">
            <w:pPr>
              <w:pStyle w:val="Heading5"/>
            </w:pPr>
            <w:r>
              <w:t xml:space="preserve">Annex 13.3.A (Travel costs) </w:t>
            </w:r>
          </w:p>
        </w:tc>
      </w:tr>
      <w:tr w:rsidR="000607C4" w:rsidTr="00495B59">
        <w:tc>
          <w:tcPr>
            <w:tcW w:w="992" w:type="dxa"/>
          </w:tcPr>
          <w:p w:rsidR="000607C4" w:rsidRDefault="000607C4" w:rsidP="00495B5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0607C4" w:rsidRPr="004B0C48" w:rsidRDefault="000607C4" w:rsidP="000607C4">
            <w:pPr>
              <w:pStyle w:val="BlockText-Plain"/>
            </w:pPr>
            <w:r>
              <w:rPr>
                <w:iCs/>
              </w:rPr>
              <w:t>After item 60 Part 2, insert:</w:t>
            </w:r>
          </w:p>
        </w:tc>
      </w:tr>
    </w:tbl>
    <w:p w:rsidR="000607C4" w:rsidRDefault="000607C4" w:rsidP="000607C4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268"/>
        <w:gridCol w:w="1842"/>
        <w:gridCol w:w="2127"/>
        <w:gridCol w:w="2126"/>
      </w:tblGrid>
      <w:tr w:rsidR="000607C4" w:rsidRPr="0081682C" w:rsidTr="00495B59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60A</w:t>
            </w:r>
            <w:r w:rsidRPr="0081682C">
              <w:rPr>
                <w:rFonts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81682C" w:rsidRDefault="000607C4" w:rsidP="00495B59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Palau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495B59">
            <w:pPr>
              <w:pStyle w:val="TableTextArial-left"/>
              <w:jc w:val="center"/>
              <w:rPr>
                <w:rFonts w:cs="Arial"/>
              </w:rPr>
            </w:pPr>
            <w:r>
              <w:rPr>
                <w:rFonts w:cs="Arial"/>
              </w:rPr>
              <w:t>USD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C4" w:rsidRPr="000607C4" w:rsidRDefault="000607C4" w:rsidP="00B2689A">
            <w:pPr>
              <w:spacing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</w:p>
        </w:tc>
      </w:tr>
    </w:tbl>
    <w:p w:rsidR="000607C4" w:rsidRDefault="000607C4" w:rsidP="000607C4"/>
    <w:p w:rsidR="00210A30" w:rsidRDefault="00210A30" w:rsidP="00210A30">
      <w:pPr>
        <w:pStyle w:val="BlockText-PlainNoSpacing"/>
      </w:pPr>
    </w:p>
    <w:p w:rsidR="00D15904" w:rsidRDefault="00D15904" w:rsidP="00210A30">
      <w:pPr>
        <w:pStyle w:val="BlockText-Plain"/>
        <w:sectPr w:rsidR="00D15904" w:rsidSect="008453F7">
          <w:pgSz w:w="11906" w:h="16838" w:code="9"/>
          <w:pgMar w:top="1134" w:right="1134" w:bottom="992" w:left="1418" w:header="720" w:footer="720" w:gutter="0"/>
          <w:cols w:space="720"/>
        </w:sectPr>
      </w:pPr>
    </w:p>
    <w:p w:rsidR="00D15904" w:rsidRPr="00355EFE" w:rsidRDefault="00D15904" w:rsidP="00D15904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</w:t>
      </w:r>
      <w:r>
        <w:rPr>
          <w:rStyle w:val="charamschno"/>
          <w:rFonts w:ascii="Arial" w:hAnsi="Arial" w:cs="Arial"/>
          <w:b/>
          <w:bCs/>
          <w:sz w:val="32"/>
          <w:szCs w:val="32"/>
        </w:rPr>
        <w:t>2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>
        <w:rPr>
          <w:rStyle w:val="charamschtext"/>
          <w:rFonts w:ascii="Arial" w:hAnsi="Arial" w:cs="Arial"/>
          <w:b/>
          <w:bCs/>
          <w:sz w:val="32"/>
          <w:szCs w:val="32"/>
        </w:rPr>
        <w:t>Benchmark schools</w:t>
      </w:r>
    </w:p>
    <w:p w:rsidR="00D15904" w:rsidRDefault="00D15904" w:rsidP="00D15904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D15904" w:rsidTr="00492364">
        <w:tc>
          <w:tcPr>
            <w:tcW w:w="992" w:type="dxa"/>
          </w:tcPr>
          <w:p w:rsidR="00D15904" w:rsidRDefault="00D15904" w:rsidP="00492364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:rsidR="00D15904" w:rsidRDefault="00D15904" w:rsidP="00D15904">
            <w:pPr>
              <w:pStyle w:val="Heading5"/>
            </w:pPr>
            <w:r>
              <w:t xml:space="preserve">Annex 15.6.A (Benchmark schools) </w:t>
            </w:r>
          </w:p>
        </w:tc>
      </w:tr>
      <w:tr w:rsidR="00D15904" w:rsidTr="00492364">
        <w:tc>
          <w:tcPr>
            <w:tcW w:w="992" w:type="dxa"/>
          </w:tcPr>
          <w:p w:rsidR="00D15904" w:rsidRDefault="00D15904" w:rsidP="00492364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D15904" w:rsidRPr="004B0C48" w:rsidRDefault="00D15904" w:rsidP="00D15904">
            <w:pPr>
              <w:pStyle w:val="BlockText-Plain"/>
            </w:pPr>
            <w:r>
              <w:rPr>
                <w:iCs/>
              </w:rPr>
              <w:t>Omit item 3, substitute:</w:t>
            </w:r>
          </w:p>
        </w:tc>
      </w:tr>
    </w:tbl>
    <w:p w:rsidR="00D15904" w:rsidRDefault="00D15904" w:rsidP="00D15904">
      <w:pPr>
        <w:pStyle w:val="BlockText-Plain"/>
        <w:spacing w:after="0"/>
      </w:pPr>
    </w:p>
    <w:tbl>
      <w:tblPr>
        <w:tblW w:w="10916" w:type="dxa"/>
        <w:tblInd w:w="-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2552"/>
        <w:gridCol w:w="3590"/>
        <w:gridCol w:w="3072"/>
      </w:tblGrid>
      <w:tr w:rsidR="00D15904" w:rsidRPr="0081682C" w:rsidTr="00D15904">
        <w:trPr>
          <w:cantSplit/>
        </w:trPr>
        <w:tc>
          <w:tcPr>
            <w:tcW w:w="567" w:type="dxa"/>
          </w:tcPr>
          <w:p w:rsidR="00D15904" w:rsidRPr="0081682C" w:rsidRDefault="00D15904" w:rsidP="00492364">
            <w:pPr>
              <w:pStyle w:val="TableTextArial-left"/>
              <w:jc w:val="center"/>
            </w:pPr>
            <w:r w:rsidRPr="0081682C">
              <w:t>3.</w:t>
            </w:r>
          </w:p>
        </w:tc>
        <w:tc>
          <w:tcPr>
            <w:tcW w:w="1135" w:type="dxa"/>
          </w:tcPr>
          <w:p w:rsidR="00D15904" w:rsidRPr="0081682C" w:rsidRDefault="00D15904" w:rsidP="00492364">
            <w:pPr>
              <w:pStyle w:val="TableTextArial-left"/>
            </w:pPr>
            <w:r w:rsidRPr="0081682C">
              <w:t>Canada</w:t>
            </w:r>
          </w:p>
        </w:tc>
        <w:tc>
          <w:tcPr>
            <w:tcW w:w="2552" w:type="dxa"/>
          </w:tcPr>
          <w:p w:rsidR="00D15904" w:rsidRPr="0081682C" w:rsidRDefault="00D15904" w:rsidP="00492364">
            <w:pPr>
              <w:pStyle w:val="TableTextArial-left"/>
            </w:pPr>
            <w:r w:rsidRPr="0081682C">
              <w:t>Fern Hill School, Ottawa</w:t>
            </w:r>
          </w:p>
        </w:tc>
        <w:tc>
          <w:tcPr>
            <w:tcW w:w="3590" w:type="dxa"/>
          </w:tcPr>
          <w:p w:rsidR="00D15904" w:rsidRDefault="00B2689A" w:rsidP="00492364">
            <w:pPr>
              <w:pStyle w:val="TableTextArial-left"/>
            </w:pPr>
            <w:r>
              <w:t>Fern Hill School</w:t>
            </w:r>
            <w:r w:rsidRPr="0081682C">
              <w:t>, Ottawa</w:t>
            </w:r>
            <w:r>
              <w:t xml:space="preserve"> </w:t>
            </w:r>
            <w:r w:rsidR="00D15904">
              <w:t>(Grades 1-3</w:t>
            </w:r>
            <w:r>
              <w:t>)</w:t>
            </w:r>
          </w:p>
          <w:p w:rsidR="00D15904" w:rsidRPr="0081682C" w:rsidRDefault="00D15904" w:rsidP="00B2689A">
            <w:pPr>
              <w:pStyle w:val="TableTextArial-left"/>
            </w:pPr>
            <w:r>
              <w:t>Ashbury College</w:t>
            </w:r>
            <w:r w:rsidR="00B2689A" w:rsidRPr="0081682C">
              <w:t>, Ottawa</w:t>
            </w:r>
            <w:r>
              <w:t xml:space="preserve"> (Grades 4-6</w:t>
            </w:r>
            <w:r w:rsidR="00B2689A">
              <w:t>)</w:t>
            </w:r>
          </w:p>
        </w:tc>
        <w:tc>
          <w:tcPr>
            <w:tcW w:w="3072" w:type="dxa"/>
          </w:tcPr>
          <w:p w:rsidR="00D15904" w:rsidRPr="0081682C" w:rsidRDefault="00D15904" w:rsidP="00492364">
            <w:pPr>
              <w:pStyle w:val="TableTextArial-left"/>
            </w:pPr>
            <w:r>
              <w:t>Ashbury College</w:t>
            </w:r>
            <w:r w:rsidRPr="0081682C">
              <w:t>, Ottawa</w:t>
            </w:r>
          </w:p>
        </w:tc>
      </w:tr>
    </w:tbl>
    <w:p w:rsidR="00D15904" w:rsidRDefault="00D15904" w:rsidP="00210A30">
      <w:pPr>
        <w:pStyle w:val="BlockText-Plain"/>
      </w:pPr>
    </w:p>
    <w:p w:rsidR="00D15904" w:rsidRDefault="00D15904" w:rsidP="00210A30">
      <w:pPr>
        <w:pStyle w:val="BlockText-Plain"/>
      </w:pPr>
    </w:p>
    <w:p w:rsidR="00D15904" w:rsidRDefault="00D15904" w:rsidP="00210A30">
      <w:pPr>
        <w:pStyle w:val="BlockText-Plain"/>
        <w:sectPr w:rsidR="00D15904" w:rsidSect="008453F7">
          <w:pgSz w:w="11906" w:h="16838" w:code="9"/>
          <w:pgMar w:top="1134" w:right="1134" w:bottom="992" w:left="1418" w:header="720" w:footer="720" w:gutter="0"/>
          <w:cols w:space="720"/>
        </w:sectPr>
      </w:pPr>
    </w:p>
    <w:p w:rsidR="00D15904" w:rsidRPr="00355EFE" w:rsidRDefault="00D15904" w:rsidP="00D15904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</w:t>
      </w:r>
      <w:r>
        <w:rPr>
          <w:rStyle w:val="charamschno"/>
          <w:rFonts w:ascii="Arial" w:hAnsi="Arial" w:cs="Arial"/>
          <w:b/>
          <w:bCs/>
          <w:sz w:val="32"/>
          <w:szCs w:val="32"/>
        </w:rPr>
        <w:t>3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>
        <w:rPr>
          <w:rStyle w:val="charamschtext"/>
          <w:rFonts w:ascii="Arial" w:hAnsi="Arial" w:cs="Arial"/>
          <w:b/>
          <w:bCs/>
          <w:sz w:val="32"/>
          <w:szCs w:val="32"/>
        </w:rPr>
        <w:t>Transitional provision</w:t>
      </w:r>
    </w:p>
    <w:p w:rsidR="00D15904" w:rsidRDefault="00D15904" w:rsidP="00D15904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0"/>
      </w:tblGrid>
      <w:tr w:rsidR="00D15904" w:rsidTr="00D27B42">
        <w:tc>
          <w:tcPr>
            <w:tcW w:w="992" w:type="dxa"/>
          </w:tcPr>
          <w:p w:rsidR="00D15904" w:rsidRDefault="00D15904" w:rsidP="00492364">
            <w:pPr>
              <w:pStyle w:val="Heading5"/>
            </w:pPr>
            <w:r>
              <w:t>1</w:t>
            </w:r>
          </w:p>
        </w:tc>
        <w:tc>
          <w:tcPr>
            <w:tcW w:w="8367" w:type="dxa"/>
            <w:gridSpan w:val="2"/>
          </w:tcPr>
          <w:p w:rsidR="00D15904" w:rsidRDefault="00A94955" w:rsidP="00492364">
            <w:pPr>
              <w:pStyle w:val="Heading5"/>
            </w:pPr>
            <w:r>
              <w:t>Benchmark school – transitional provision</w:t>
            </w:r>
            <w:r w:rsidR="00D15904">
              <w:t xml:space="preserve"> </w:t>
            </w:r>
          </w:p>
        </w:tc>
      </w:tr>
      <w:tr w:rsidR="00D15904" w:rsidTr="00D27B42">
        <w:tc>
          <w:tcPr>
            <w:tcW w:w="992" w:type="dxa"/>
          </w:tcPr>
          <w:p w:rsidR="00D15904" w:rsidRDefault="00D27B42" w:rsidP="00492364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:rsidR="00D15904" w:rsidRPr="004B0C48" w:rsidRDefault="00D27B42" w:rsidP="006C0ABE">
            <w:pPr>
              <w:pStyle w:val="BlockText-Plain"/>
            </w:pPr>
            <w:r>
              <w:t xml:space="preserve">This section applies to a member who meets </w:t>
            </w:r>
            <w:r w:rsidR="006C0ABE">
              <w:t>all</w:t>
            </w:r>
            <w:r>
              <w:t xml:space="preserve"> of the following conditions.</w:t>
            </w:r>
          </w:p>
        </w:tc>
      </w:tr>
      <w:tr w:rsidR="00D27B42" w:rsidRPr="003D5911" w:rsidTr="00D27B42">
        <w:trPr>
          <w:cantSplit/>
        </w:trPr>
        <w:tc>
          <w:tcPr>
            <w:tcW w:w="992" w:type="dxa"/>
          </w:tcPr>
          <w:p w:rsidR="00D27B42" w:rsidRPr="003D5911" w:rsidRDefault="00D27B42" w:rsidP="00492364">
            <w:pPr>
              <w:pStyle w:val="BlockText-Plain"/>
            </w:pPr>
          </w:p>
        </w:tc>
        <w:tc>
          <w:tcPr>
            <w:tcW w:w="567" w:type="dxa"/>
          </w:tcPr>
          <w:p w:rsidR="00D27B42" w:rsidRPr="003D5911" w:rsidRDefault="00D27B42" w:rsidP="00492364">
            <w:pPr>
              <w:pStyle w:val="BlockText-Plain"/>
            </w:pPr>
            <w:r w:rsidRPr="003D5911">
              <w:t>a.</w:t>
            </w:r>
          </w:p>
        </w:tc>
        <w:tc>
          <w:tcPr>
            <w:tcW w:w="7800" w:type="dxa"/>
          </w:tcPr>
          <w:p w:rsidR="00D27B42" w:rsidRPr="003D5911" w:rsidRDefault="00D27B42" w:rsidP="00EE1E1B">
            <w:pPr>
              <w:pStyle w:val="BlockText-Plain"/>
            </w:pPr>
            <w:r>
              <w:t>The member was posted to Canada between 2</w:t>
            </w:r>
            <w:r w:rsidR="00EE1E1B">
              <w:t>4</w:t>
            </w:r>
            <w:r>
              <w:t xml:space="preserve"> February 2017 and the commencement of this Determination.</w:t>
            </w:r>
          </w:p>
        </w:tc>
      </w:tr>
      <w:tr w:rsidR="00D27B42" w:rsidRPr="003D5911" w:rsidTr="00D27B42">
        <w:trPr>
          <w:cantSplit/>
        </w:trPr>
        <w:tc>
          <w:tcPr>
            <w:tcW w:w="992" w:type="dxa"/>
          </w:tcPr>
          <w:p w:rsidR="00D27B42" w:rsidRPr="003D5911" w:rsidRDefault="00D27B42" w:rsidP="00492364">
            <w:pPr>
              <w:pStyle w:val="BlockText-Plain"/>
            </w:pPr>
          </w:p>
        </w:tc>
        <w:tc>
          <w:tcPr>
            <w:tcW w:w="567" w:type="dxa"/>
          </w:tcPr>
          <w:p w:rsidR="00D27B42" w:rsidRPr="003D5911" w:rsidRDefault="00D27B42" w:rsidP="00492364">
            <w:pPr>
              <w:pStyle w:val="BlockText-Plain"/>
            </w:pPr>
            <w:r>
              <w:t>b.</w:t>
            </w:r>
          </w:p>
        </w:tc>
        <w:tc>
          <w:tcPr>
            <w:tcW w:w="7800" w:type="dxa"/>
          </w:tcPr>
          <w:p w:rsidR="00D27B42" w:rsidRDefault="00D27B42" w:rsidP="006C0ABE">
            <w:pPr>
              <w:pStyle w:val="BlockText-Plain"/>
            </w:pPr>
            <w:r>
              <w:t xml:space="preserve">The member had a child </w:t>
            </w:r>
            <w:r w:rsidR="006C0ABE">
              <w:t>who attended</w:t>
            </w:r>
            <w:r w:rsidR="00927055">
              <w:t xml:space="preserve"> a</w:t>
            </w:r>
            <w:r>
              <w:t xml:space="preserve"> primary or secondary school</w:t>
            </w:r>
            <w:r w:rsidR="00927055">
              <w:t xml:space="preserve"> in Canada</w:t>
            </w:r>
            <w:r w:rsidR="00A8304B">
              <w:t xml:space="preserve"> during the period in paragraph a</w:t>
            </w:r>
            <w:r>
              <w:t>.</w:t>
            </w:r>
          </w:p>
        </w:tc>
      </w:tr>
      <w:tr w:rsidR="006C0ABE" w:rsidRPr="003D5911" w:rsidTr="00D27B42">
        <w:trPr>
          <w:cantSplit/>
        </w:trPr>
        <w:tc>
          <w:tcPr>
            <w:tcW w:w="992" w:type="dxa"/>
          </w:tcPr>
          <w:p w:rsidR="006C0ABE" w:rsidRPr="003D5911" w:rsidRDefault="006C0ABE" w:rsidP="00492364">
            <w:pPr>
              <w:pStyle w:val="BlockText-Plain"/>
            </w:pPr>
          </w:p>
        </w:tc>
        <w:tc>
          <w:tcPr>
            <w:tcW w:w="567" w:type="dxa"/>
          </w:tcPr>
          <w:p w:rsidR="006C0ABE" w:rsidRDefault="006C0ABE" w:rsidP="00492364">
            <w:pPr>
              <w:pStyle w:val="BlockText-Plain"/>
            </w:pPr>
            <w:r>
              <w:t>c.</w:t>
            </w:r>
          </w:p>
        </w:tc>
        <w:tc>
          <w:tcPr>
            <w:tcW w:w="7800" w:type="dxa"/>
          </w:tcPr>
          <w:p w:rsidR="006C0ABE" w:rsidRDefault="006C0ABE" w:rsidP="006C0ABE">
            <w:pPr>
              <w:pStyle w:val="BlockText-Plain"/>
            </w:pPr>
            <w:r>
              <w:t>The member paid compulsory tuition fees for the child to attend the school</w:t>
            </w:r>
            <w:r w:rsidR="00B2689A">
              <w:t xml:space="preserve"> under paragraph b</w:t>
            </w:r>
            <w:r>
              <w:t>.</w:t>
            </w:r>
          </w:p>
        </w:tc>
      </w:tr>
      <w:tr w:rsidR="00D27B42" w:rsidTr="00B63603">
        <w:tc>
          <w:tcPr>
            <w:tcW w:w="992" w:type="dxa"/>
          </w:tcPr>
          <w:p w:rsidR="00D27B42" w:rsidRDefault="00D27B42" w:rsidP="00B63603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:rsidR="00D27B42" w:rsidRPr="004B0C48" w:rsidRDefault="00D27B42" w:rsidP="00EE1E1B">
            <w:pPr>
              <w:pStyle w:val="BlockText-Plain"/>
            </w:pPr>
            <w:r>
              <w:t xml:space="preserve">The member </w:t>
            </w:r>
            <w:r w:rsidR="00927055">
              <w:t>may be</w:t>
            </w:r>
            <w:r>
              <w:t xml:space="preserve"> eligible for the reimbursement of education costs</w:t>
            </w:r>
            <w:r w:rsidR="00927055">
              <w:t xml:space="preserve"> as</w:t>
            </w:r>
            <w:r>
              <w:t xml:space="preserve"> provided under </w:t>
            </w:r>
            <w:r w:rsidR="00927055">
              <w:t>Chapter 15 Part 6 Division 2</w:t>
            </w:r>
            <w:r w:rsidR="006C0ABE">
              <w:t xml:space="preserve"> section 15.6.10</w:t>
            </w:r>
            <w:r w:rsidR="00927055">
              <w:t xml:space="preserve"> of the Principal Determination,</w:t>
            </w:r>
            <w:r>
              <w:t xml:space="preserve"> </w:t>
            </w:r>
            <w:r w:rsidR="00927055">
              <w:t>had the</w:t>
            </w:r>
            <w:r>
              <w:t xml:space="preserve"> changes made by Schedule 2 of this </w:t>
            </w:r>
            <w:r w:rsidR="00A8304B">
              <w:t>D</w:t>
            </w:r>
            <w:r>
              <w:t>etermination commenced</w:t>
            </w:r>
            <w:r w:rsidR="00927055">
              <w:t xml:space="preserve"> on 2</w:t>
            </w:r>
            <w:r w:rsidR="00EE1E1B">
              <w:t>4</w:t>
            </w:r>
            <w:r w:rsidR="00927055">
              <w:t xml:space="preserve"> February 2017</w:t>
            </w:r>
            <w:r>
              <w:t>.</w:t>
            </w:r>
          </w:p>
        </w:tc>
      </w:tr>
    </w:tbl>
    <w:p w:rsidR="00D27B42" w:rsidRDefault="00D27B42" w:rsidP="00210A30">
      <w:pPr>
        <w:pStyle w:val="BlockText-Plain"/>
      </w:pPr>
    </w:p>
    <w:p w:rsidR="00D15904" w:rsidRDefault="00D15904" w:rsidP="00210A30">
      <w:pPr>
        <w:pStyle w:val="BlockText-Plain"/>
      </w:pPr>
    </w:p>
    <w:p w:rsidR="00751A9B" w:rsidRDefault="00751A9B" w:rsidP="00210A30">
      <w:pPr>
        <w:pStyle w:val="BlockText-Plain"/>
        <w:sectPr w:rsidR="00751A9B" w:rsidSect="008453F7">
          <w:pgSz w:w="11906" w:h="16838" w:code="9"/>
          <w:pgMar w:top="1134" w:right="1134" w:bottom="992" w:left="1418" w:header="720" w:footer="720" w:gutter="0"/>
          <w:cols w:space="720"/>
        </w:sectPr>
      </w:pPr>
    </w:p>
    <w:p w:rsidR="00751A9B" w:rsidRPr="00355EFE" w:rsidRDefault="00751A9B" w:rsidP="00751A9B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</w:t>
      </w:r>
      <w:r>
        <w:rPr>
          <w:rStyle w:val="charamschno"/>
          <w:rFonts w:ascii="Arial" w:hAnsi="Arial" w:cs="Arial"/>
          <w:b/>
          <w:bCs/>
          <w:sz w:val="32"/>
          <w:szCs w:val="32"/>
        </w:rPr>
        <w:t>4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>
        <w:rPr>
          <w:rStyle w:val="charamschtext"/>
          <w:rFonts w:ascii="Arial" w:hAnsi="Arial" w:cs="Arial"/>
          <w:b/>
          <w:bCs/>
          <w:sz w:val="32"/>
          <w:szCs w:val="32"/>
        </w:rPr>
        <w:t>Deployment allowance</w:t>
      </w:r>
    </w:p>
    <w:p w:rsidR="00751A9B" w:rsidRDefault="00751A9B" w:rsidP="00751A9B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2017/40, Deployment allowance – amendment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751A9B" w:rsidTr="00D67691">
        <w:tc>
          <w:tcPr>
            <w:tcW w:w="992" w:type="dxa"/>
          </w:tcPr>
          <w:p w:rsidR="00751A9B" w:rsidRDefault="00751A9B" w:rsidP="00D67691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:rsidR="00751A9B" w:rsidRDefault="00751A9B" w:rsidP="00751A9B">
            <w:pPr>
              <w:pStyle w:val="Heading5"/>
            </w:pPr>
            <w:r>
              <w:t xml:space="preserve">Schedule 2 paragraph 1.3.b (Rate of allowance – Operation AUGURY) </w:t>
            </w:r>
          </w:p>
        </w:tc>
      </w:tr>
      <w:tr w:rsidR="00751A9B" w:rsidTr="00D67691">
        <w:tc>
          <w:tcPr>
            <w:tcW w:w="992" w:type="dxa"/>
          </w:tcPr>
          <w:p w:rsidR="00751A9B" w:rsidRDefault="00751A9B" w:rsidP="00D6769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751A9B" w:rsidRPr="004B0C48" w:rsidRDefault="00751A9B" w:rsidP="00D67691">
            <w:pPr>
              <w:pStyle w:val="BlockText-Plain"/>
            </w:pPr>
            <w:r>
              <w:t>Omit from table item 2 "</w:t>
            </w:r>
            <w:r w:rsidR="00254728">
              <w:t xml:space="preserve">AUD </w:t>
            </w:r>
            <w:r>
              <w:t>85.45", substitute "</w:t>
            </w:r>
            <w:r w:rsidR="00254728">
              <w:t xml:space="preserve">AUD </w:t>
            </w:r>
            <w:r>
              <w:t>85.44".</w:t>
            </w:r>
          </w:p>
        </w:tc>
      </w:tr>
      <w:tr w:rsidR="00751A9B" w:rsidTr="00D67691">
        <w:tc>
          <w:tcPr>
            <w:tcW w:w="992" w:type="dxa"/>
          </w:tcPr>
          <w:p w:rsidR="00751A9B" w:rsidRDefault="00751A9B" w:rsidP="00D67691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:rsidR="00751A9B" w:rsidRDefault="00751A9B" w:rsidP="00751A9B">
            <w:pPr>
              <w:pStyle w:val="Heading5"/>
            </w:pPr>
            <w:r>
              <w:t xml:space="preserve">Schedule 2 subsection 3.2 (Rate of allowance – Operation MANITOU) </w:t>
            </w:r>
          </w:p>
        </w:tc>
      </w:tr>
      <w:tr w:rsidR="00751A9B" w:rsidTr="00D67691">
        <w:tc>
          <w:tcPr>
            <w:tcW w:w="992" w:type="dxa"/>
          </w:tcPr>
          <w:p w:rsidR="00751A9B" w:rsidRDefault="00751A9B" w:rsidP="00D67691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751A9B" w:rsidRPr="004B0C48" w:rsidRDefault="00751A9B" w:rsidP="00751A9B">
            <w:pPr>
              <w:pStyle w:val="BlockText-Plain"/>
            </w:pPr>
            <w:r>
              <w:t>Omit from table item 1 "</w:t>
            </w:r>
            <w:r w:rsidR="00254728">
              <w:t xml:space="preserve">AUD </w:t>
            </w:r>
            <w:r>
              <w:t>85.45", substitute "</w:t>
            </w:r>
            <w:r w:rsidR="00254728">
              <w:t xml:space="preserve">AUD </w:t>
            </w:r>
            <w:r>
              <w:t>85.44".</w:t>
            </w:r>
          </w:p>
        </w:tc>
      </w:tr>
    </w:tbl>
    <w:p w:rsidR="00D861BC" w:rsidRDefault="00D861BC" w:rsidP="002B0046">
      <w:pPr>
        <w:pStyle w:val="Heading1"/>
        <w:keepNext/>
        <w:keepLines/>
      </w:pPr>
      <w:bookmarkStart w:id="11" w:name="_GoBack"/>
      <w:bookmarkEnd w:id="11"/>
    </w:p>
    <w:sectPr w:rsidR="00D861BC" w:rsidSect="00495B59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2C" w:rsidRDefault="0099592C">
      <w:r>
        <w:separator/>
      </w:r>
    </w:p>
  </w:endnote>
  <w:endnote w:type="continuationSeparator" w:id="0">
    <w:p w:rsidR="0099592C" w:rsidRDefault="0099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210A30">
    <w:pPr>
      <w:pStyle w:val="Footer"/>
      <w:pBdr>
        <w:top w:val="single" w:sz="6" w:space="4" w:color="auto"/>
      </w:pBdr>
      <w:ind w:left="0"/>
    </w:pPr>
    <w:r>
      <w:t>Ref</w:t>
    </w:r>
    <w:r w:rsidR="002426AC">
      <w:t>18-84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495B59" w:rsidP="00495B59">
    <w:pPr>
      <w:pStyle w:val="Footer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210A30" w:rsidP="00495B5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004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210A30" w:rsidP="00495B59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495B59">
    <w:pPr>
      <w:pStyle w:val="Footer"/>
      <w:ind w:left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495B59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2C" w:rsidRDefault="0099592C">
      <w:r>
        <w:separator/>
      </w:r>
    </w:p>
  </w:footnote>
  <w:footnote w:type="continuationSeparator" w:id="0">
    <w:p w:rsidR="0099592C" w:rsidRDefault="0099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495B59"/>
  <w:p w:rsidR="00495B59" w:rsidRDefault="00495B59">
    <w:pPr>
      <w:tabs>
        <w:tab w:val="right" w:pos="2410"/>
      </w:tabs>
      <w:ind w:left="2835" w:hanging="2835"/>
    </w:pPr>
  </w:p>
  <w:p w:rsidR="00495B59" w:rsidRDefault="00495B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495B59"/>
  <w:p w:rsidR="00495B59" w:rsidRDefault="00495B5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495B59"/>
  <w:p w:rsidR="00495B59" w:rsidRDefault="00495B59">
    <w:pPr>
      <w:tabs>
        <w:tab w:val="right" w:pos="2410"/>
      </w:tabs>
      <w:ind w:left="2835" w:hanging="2835"/>
    </w:pPr>
  </w:p>
  <w:p w:rsidR="00495B59" w:rsidRDefault="00495B5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495B59"/>
  <w:p w:rsidR="00495B59" w:rsidRDefault="00495B59">
    <w:pPr>
      <w:tabs>
        <w:tab w:val="right" w:pos="2410"/>
      </w:tabs>
      <w:ind w:left="2835" w:hanging="2835"/>
    </w:pPr>
  </w:p>
  <w:p w:rsidR="00495B59" w:rsidRDefault="00495B5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59" w:rsidRDefault="00495B59"/>
  <w:p w:rsidR="00495B59" w:rsidRDefault="00495B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0B4"/>
    <w:multiLevelType w:val="hybridMultilevel"/>
    <w:tmpl w:val="19AE8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6063"/>
    <w:multiLevelType w:val="hybridMultilevel"/>
    <w:tmpl w:val="214CC72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8C78B5"/>
    <w:multiLevelType w:val="hybridMultilevel"/>
    <w:tmpl w:val="331C3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F4E63"/>
    <w:multiLevelType w:val="hybridMultilevel"/>
    <w:tmpl w:val="07268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0"/>
    <w:rsid w:val="000607C4"/>
    <w:rsid w:val="00102EEE"/>
    <w:rsid w:val="00116C5A"/>
    <w:rsid w:val="00146674"/>
    <w:rsid w:val="00166E66"/>
    <w:rsid w:val="001D547B"/>
    <w:rsid w:val="001D6EA5"/>
    <w:rsid w:val="001F2B40"/>
    <w:rsid w:val="00210A30"/>
    <w:rsid w:val="00237C04"/>
    <w:rsid w:val="002426AC"/>
    <w:rsid w:val="00254728"/>
    <w:rsid w:val="002B0046"/>
    <w:rsid w:val="00387403"/>
    <w:rsid w:val="003A0FAF"/>
    <w:rsid w:val="003B4D02"/>
    <w:rsid w:val="00413125"/>
    <w:rsid w:val="00495B59"/>
    <w:rsid w:val="004A0E8E"/>
    <w:rsid w:val="004C0B33"/>
    <w:rsid w:val="004D1A35"/>
    <w:rsid w:val="00503982"/>
    <w:rsid w:val="005B79A2"/>
    <w:rsid w:val="0063172E"/>
    <w:rsid w:val="006672EA"/>
    <w:rsid w:val="006C0ABE"/>
    <w:rsid w:val="006C47CE"/>
    <w:rsid w:val="00751A9B"/>
    <w:rsid w:val="007554FD"/>
    <w:rsid w:val="007C2692"/>
    <w:rsid w:val="00837D7F"/>
    <w:rsid w:val="008453F7"/>
    <w:rsid w:val="00927055"/>
    <w:rsid w:val="0099592C"/>
    <w:rsid w:val="009A4F02"/>
    <w:rsid w:val="00A8304B"/>
    <w:rsid w:val="00A86AF9"/>
    <w:rsid w:val="00A94955"/>
    <w:rsid w:val="00AC6B65"/>
    <w:rsid w:val="00AC7567"/>
    <w:rsid w:val="00B014AE"/>
    <w:rsid w:val="00B16B6E"/>
    <w:rsid w:val="00B1721E"/>
    <w:rsid w:val="00B2689A"/>
    <w:rsid w:val="00B51D41"/>
    <w:rsid w:val="00B924FB"/>
    <w:rsid w:val="00BE1542"/>
    <w:rsid w:val="00C858C3"/>
    <w:rsid w:val="00CA380C"/>
    <w:rsid w:val="00CA66EA"/>
    <w:rsid w:val="00CC082B"/>
    <w:rsid w:val="00D15904"/>
    <w:rsid w:val="00D27B42"/>
    <w:rsid w:val="00D42A04"/>
    <w:rsid w:val="00D445AB"/>
    <w:rsid w:val="00D861BC"/>
    <w:rsid w:val="00EE1E1B"/>
    <w:rsid w:val="00F341B0"/>
    <w:rsid w:val="00F4023E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0607C4"/>
    <w:pPr>
      <w:keepLines w:val="0"/>
      <w:spacing w:before="20" w:after="20"/>
    </w:pPr>
    <w:rPr>
      <w:sz w:val="20"/>
    </w:rPr>
  </w:style>
  <w:style w:type="character" w:customStyle="1" w:styleId="TableTextArial-leftChar">
    <w:name w:val="Table Text (Arial - left) Char"/>
    <w:link w:val="TableTextArial-left"/>
    <w:locked/>
    <w:rsid w:val="000607C4"/>
    <w:rPr>
      <w:rFonts w:ascii="Arial" w:eastAsia="Times New Roman" w:hAnsi="Arial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2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6AC"/>
    <w:rPr>
      <w:rFonts w:ascii="Arial" w:eastAsia="Times New Roman" w:hAnsi="Arial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131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3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98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82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0607C4"/>
    <w:pPr>
      <w:keepLines w:val="0"/>
      <w:spacing w:before="20" w:after="20"/>
    </w:pPr>
    <w:rPr>
      <w:sz w:val="20"/>
    </w:rPr>
  </w:style>
  <w:style w:type="character" w:customStyle="1" w:styleId="TableTextArial-leftChar">
    <w:name w:val="Table Text (Arial - left) Char"/>
    <w:link w:val="TableTextArial-left"/>
    <w:locked/>
    <w:rsid w:val="000607C4"/>
    <w:rPr>
      <w:rFonts w:ascii="Arial" w:eastAsia="Times New Roman" w:hAnsi="Arial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2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6AC"/>
    <w:rPr>
      <w:rFonts w:ascii="Arial" w:eastAsia="Times New Roman" w:hAnsi="Arial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131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3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98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82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D23A-10B2-4AF7-9E7F-7EB030DE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Wilson, Liam MR 1</cp:lastModifiedBy>
  <cp:revision>2</cp:revision>
  <cp:lastPrinted>2018-01-17T02:52:00Z</cp:lastPrinted>
  <dcterms:created xsi:type="dcterms:W3CDTF">2018-01-17T22:06:00Z</dcterms:created>
  <dcterms:modified xsi:type="dcterms:W3CDTF">2018-01-17T22:06:00Z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AB34089067</vt:lpwstr>
  </property>
  <property fmtid="{D5CDD505-2E9C-101B-9397-08002B2CF9AE}" pid="4" name="Objective-Title">
    <vt:lpwstr>58B_2018_2W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2018-01-11T02:38:28Z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2018-01-17T04:32:33Z</vt:filetime>
  </property>
  <property fmtid="{D5CDD505-2E9C-101B-9397-08002B2CF9AE}" pid="10" name="Objective-ModificationStamp">
    <vt:filetime>2018-01-17T04:32:33Z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Units:Chief Operating Officer Group:Defence People Group:DPG-PPEC : Personnel Policy and Employment Conditions:20 - Directorates:20 Engagement, Priorities and Drafting:DEPD: Directorate of Engagement, Priori</vt:lpwstr>
  </property>
  <property fmtid="{D5CDD505-2E9C-101B-9397-08002B2CF9AE}" pid="13" name="Objective-Parent">
    <vt:lpwstr>58B_2018_2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i4>9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ocument Type [system]">
    <vt:lpwstr>
    </vt:lpwstr>
  </property>
</Properties>
</file>