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F2339" w14:textId="77777777" w:rsidR="000715D1" w:rsidRPr="005C0EBD" w:rsidRDefault="00B13EA8" w:rsidP="00674B00">
      <w:r w:rsidRPr="005C0EBD">
        <w:rPr>
          <w:noProof/>
        </w:rPr>
        <w:drawing>
          <wp:inline distT="0" distB="0" distL="0" distR="0" wp14:anchorId="313CCA38" wp14:editId="042686F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33873D44" w14:textId="77777777" w:rsidR="007627C8" w:rsidRPr="00A93A53" w:rsidRDefault="007627C8" w:rsidP="007627C8">
      <w:pPr>
        <w:pStyle w:val="ShortT"/>
      </w:pPr>
      <w:r w:rsidRPr="00A93A53">
        <w:t xml:space="preserve">Autonomous Sanctions (Designated Persons and Entities and Declared Persons – </w:t>
      </w:r>
      <w:r w:rsidR="003F4DA7">
        <w:t>Syria</w:t>
      </w:r>
      <w:r>
        <w:t xml:space="preserve">) </w:t>
      </w:r>
      <w:r w:rsidR="000059CB">
        <w:t xml:space="preserve">Continuing Effect Declaration </w:t>
      </w:r>
      <w:r w:rsidR="00253C7B" w:rsidRPr="000059CB">
        <w:t>and Revocation</w:t>
      </w:r>
      <w:r w:rsidR="00BB3298" w:rsidRPr="000059CB">
        <w:t xml:space="preserve"> Instrument</w:t>
      </w:r>
      <w:r w:rsidR="00253C7B">
        <w:t xml:space="preserve"> 2018</w:t>
      </w:r>
    </w:p>
    <w:p w14:paraId="66462155" w14:textId="77777777" w:rsidR="007627C8" w:rsidRPr="00A93A53" w:rsidRDefault="007627C8" w:rsidP="007627C8">
      <w:pPr>
        <w:pStyle w:val="SignCoverPageStart"/>
        <w:spacing w:before="240"/>
        <w:ind w:right="91"/>
        <w:rPr>
          <w:i/>
          <w:szCs w:val="22"/>
        </w:rPr>
      </w:pPr>
      <w:r w:rsidRPr="00A93A53">
        <w:rPr>
          <w:szCs w:val="22"/>
        </w:rPr>
        <w:t xml:space="preserve">I, JULIE BISHOP, Minister for Foreign Affairs, make </w:t>
      </w:r>
      <w:r>
        <w:rPr>
          <w:szCs w:val="22"/>
        </w:rPr>
        <w:t>the following legislative instrument</w:t>
      </w:r>
      <w:r w:rsidRPr="00A93A53">
        <w:rPr>
          <w:i/>
          <w:szCs w:val="22"/>
        </w:rPr>
        <w:t>.</w:t>
      </w:r>
    </w:p>
    <w:p w14:paraId="2B79AC98" w14:textId="77777777" w:rsidR="005B1167" w:rsidRDefault="005B1167" w:rsidP="007627C8">
      <w:pPr>
        <w:keepNext/>
        <w:spacing w:before="300" w:line="240" w:lineRule="atLeast"/>
        <w:ind w:right="397"/>
        <w:jc w:val="both"/>
      </w:pPr>
    </w:p>
    <w:p w14:paraId="75DF2094" w14:textId="4E1A59A6" w:rsidR="007627C8" w:rsidRPr="00A93A53" w:rsidRDefault="007627C8" w:rsidP="007627C8">
      <w:pPr>
        <w:keepNext/>
        <w:spacing w:before="300" w:line="240" w:lineRule="atLeast"/>
        <w:ind w:right="397"/>
        <w:jc w:val="both"/>
      </w:pPr>
      <w:r w:rsidRPr="00A93A53">
        <w:t>Dated</w:t>
      </w:r>
      <w:r w:rsidRPr="00A93A53">
        <w:tab/>
      </w:r>
      <w:r w:rsidRPr="00A93A53">
        <w:tab/>
      </w:r>
      <w:r w:rsidR="00472E11">
        <w:t>2 February 2018</w:t>
      </w:r>
      <w:bookmarkStart w:id="0" w:name="_GoBack"/>
      <w:bookmarkEnd w:id="0"/>
    </w:p>
    <w:p w14:paraId="0BF1B40C" w14:textId="77777777" w:rsidR="007627C8" w:rsidRPr="00A93A53" w:rsidRDefault="007627C8" w:rsidP="007627C8">
      <w:pPr>
        <w:pStyle w:val="SignCoverPageEnd"/>
        <w:pBdr>
          <w:bottom w:val="none" w:sz="0" w:space="0" w:color="auto"/>
        </w:pBdr>
        <w:ind w:right="91"/>
        <w:rPr>
          <w:sz w:val="22"/>
        </w:rPr>
      </w:pPr>
    </w:p>
    <w:p w14:paraId="5294E196" w14:textId="77777777" w:rsidR="007627C8" w:rsidRPr="00A93A53" w:rsidRDefault="007627C8" w:rsidP="007627C8">
      <w:pPr>
        <w:pStyle w:val="SignCoverPageEnd"/>
        <w:pBdr>
          <w:bottom w:val="none" w:sz="0" w:space="0" w:color="auto"/>
        </w:pBdr>
        <w:ind w:right="91"/>
        <w:rPr>
          <w:sz w:val="22"/>
        </w:rPr>
      </w:pPr>
    </w:p>
    <w:p w14:paraId="349F1E4B" w14:textId="77777777" w:rsidR="007627C8" w:rsidRPr="00A93A53" w:rsidRDefault="007627C8" w:rsidP="007627C8">
      <w:pPr>
        <w:pStyle w:val="SignCoverPageEnd"/>
        <w:pBdr>
          <w:bottom w:val="none" w:sz="0" w:space="0" w:color="auto"/>
        </w:pBdr>
        <w:ind w:right="91"/>
        <w:rPr>
          <w:sz w:val="22"/>
        </w:rPr>
      </w:pPr>
    </w:p>
    <w:p w14:paraId="575A052D" w14:textId="77777777" w:rsidR="007627C8" w:rsidRPr="00A93A53" w:rsidRDefault="007627C8" w:rsidP="007627C8">
      <w:pPr>
        <w:pStyle w:val="SignCoverPageEnd"/>
        <w:pBdr>
          <w:bottom w:val="none" w:sz="0" w:space="0" w:color="auto"/>
        </w:pBdr>
        <w:ind w:right="91"/>
        <w:rPr>
          <w:sz w:val="22"/>
        </w:rPr>
      </w:pPr>
    </w:p>
    <w:p w14:paraId="338578B3" w14:textId="77777777" w:rsidR="007627C8" w:rsidRPr="00A93A53" w:rsidRDefault="007627C8" w:rsidP="007627C8">
      <w:pPr>
        <w:pStyle w:val="SignCoverPageEnd"/>
        <w:pBdr>
          <w:bottom w:val="none" w:sz="0" w:space="0" w:color="auto"/>
        </w:pBdr>
        <w:ind w:right="91"/>
        <w:rPr>
          <w:sz w:val="22"/>
        </w:rPr>
      </w:pPr>
    </w:p>
    <w:p w14:paraId="22742D57" w14:textId="77777777" w:rsidR="007627C8" w:rsidRPr="00A93A53" w:rsidRDefault="007627C8" w:rsidP="007627C8">
      <w:pPr>
        <w:pStyle w:val="SignCoverPageEnd"/>
        <w:pBdr>
          <w:bottom w:val="none" w:sz="0" w:space="0" w:color="auto"/>
        </w:pBdr>
        <w:ind w:right="91"/>
        <w:rPr>
          <w:sz w:val="22"/>
        </w:rPr>
      </w:pPr>
      <w:r w:rsidRPr="00A93A53">
        <w:rPr>
          <w:sz w:val="22"/>
        </w:rPr>
        <w:t>JULIE BISHOP</w:t>
      </w:r>
    </w:p>
    <w:p w14:paraId="5DFC32ED" w14:textId="77777777" w:rsidR="007627C8" w:rsidRPr="00A93A53" w:rsidRDefault="007627C8" w:rsidP="007627C8">
      <w:pPr>
        <w:pBdr>
          <w:bottom w:val="single" w:sz="4" w:space="1" w:color="auto"/>
        </w:pBdr>
      </w:pPr>
    </w:p>
    <w:p w14:paraId="2F3AA383" w14:textId="77777777" w:rsidR="007627C8" w:rsidRDefault="007627C8" w:rsidP="007627C8">
      <w:pPr>
        <w:pBdr>
          <w:bottom w:val="single" w:sz="4" w:space="1" w:color="auto"/>
        </w:pBdr>
      </w:pPr>
      <w:r w:rsidRPr="00A93A53">
        <w:t xml:space="preserve">Minister for Foreign Affairs </w:t>
      </w:r>
    </w:p>
    <w:p w14:paraId="779FA444" w14:textId="77777777" w:rsidR="005B1167" w:rsidRPr="00A93A53" w:rsidRDefault="005B1167" w:rsidP="007627C8">
      <w:pPr>
        <w:pBdr>
          <w:bottom w:val="single" w:sz="4" w:space="1" w:color="auto"/>
        </w:pBdr>
      </w:pPr>
    </w:p>
    <w:p w14:paraId="426DB013" w14:textId="77777777" w:rsidR="007627C8" w:rsidRPr="00A93A53" w:rsidRDefault="007627C8" w:rsidP="007627C8"/>
    <w:p w14:paraId="0508ADFC" w14:textId="77777777" w:rsidR="007627C8" w:rsidRPr="00A93A53" w:rsidRDefault="007627C8" w:rsidP="007627C8"/>
    <w:p w14:paraId="3907514C" w14:textId="77777777" w:rsidR="007627C8" w:rsidRDefault="007627C8">
      <w:r>
        <w:br w:type="page"/>
      </w:r>
    </w:p>
    <w:p w14:paraId="68C6A5A7" w14:textId="77777777" w:rsidR="007627C8" w:rsidRPr="00D3385D" w:rsidRDefault="007627C8" w:rsidP="007627C8">
      <w:pPr>
        <w:rPr>
          <w:sz w:val="20"/>
          <w:szCs w:val="20"/>
        </w:rPr>
      </w:pPr>
      <w:r w:rsidRPr="00D3385D">
        <w:rPr>
          <w:sz w:val="20"/>
          <w:szCs w:val="20"/>
        </w:rPr>
        <w:lastRenderedPageBreak/>
        <w:t>Contents</w:t>
      </w:r>
    </w:p>
    <w:bookmarkStart w:id="1" w:name="BKCheck15B_2" w:displacedByCustomXml="next"/>
    <w:bookmarkEnd w:id="1" w:displacedByCustomXml="next"/>
    <w:sdt>
      <w:sdtPr>
        <w:rPr>
          <w:rFonts w:ascii="Times New Roman" w:eastAsiaTheme="minorHAnsi" w:hAnsi="Times New Roman"/>
          <w:b w:val="0"/>
          <w:sz w:val="20"/>
          <w:szCs w:val="20"/>
          <w:lang w:eastAsia="en-AU"/>
        </w:rPr>
        <w:id w:val="-1377612454"/>
        <w:docPartObj>
          <w:docPartGallery w:val="Table of Contents"/>
          <w:docPartUnique/>
        </w:docPartObj>
      </w:sdtPr>
      <w:sdtEndPr>
        <w:rPr>
          <w:rFonts w:eastAsia="Times New Roman"/>
          <w:bCs/>
          <w:noProof/>
        </w:rPr>
      </w:sdtEndPr>
      <w:sdtContent>
        <w:p w14:paraId="32360F13" w14:textId="7C5B8609" w:rsidR="00B63DF2" w:rsidRDefault="007627C8">
          <w:pPr>
            <w:pStyle w:val="TOC2"/>
            <w:rPr>
              <w:rFonts w:asciiTheme="minorHAnsi" w:eastAsiaTheme="minorEastAsia" w:hAnsiTheme="minorHAnsi" w:cstheme="minorBidi"/>
              <w:b w:val="0"/>
              <w:noProof/>
              <w:sz w:val="22"/>
              <w:szCs w:val="22"/>
              <w:lang w:eastAsia="en-AU"/>
            </w:rPr>
          </w:pPr>
          <w:r w:rsidRPr="00551757">
            <w:rPr>
              <w:rFonts w:ascii="Times New Roman" w:hAnsi="Times New Roman"/>
              <w:b w:val="0"/>
              <w:kern w:val="28"/>
              <w:sz w:val="20"/>
              <w:szCs w:val="20"/>
              <w:lang w:eastAsia="en-AU"/>
            </w:rPr>
            <w:fldChar w:fldCharType="begin"/>
          </w:r>
          <w:r w:rsidRPr="00551757">
            <w:rPr>
              <w:rFonts w:ascii="Times New Roman" w:hAnsi="Times New Roman"/>
              <w:b w:val="0"/>
              <w:sz w:val="20"/>
              <w:szCs w:val="20"/>
            </w:rPr>
            <w:instrText xml:space="preserve"> TOC \o "1-3" \h \z \u </w:instrText>
          </w:r>
          <w:r w:rsidRPr="00551757">
            <w:rPr>
              <w:rFonts w:ascii="Times New Roman" w:hAnsi="Times New Roman"/>
              <w:b w:val="0"/>
              <w:kern w:val="28"/>
              <w:sz w:val="20"/>
              <w:szCs w:val="20"/>
              <w:lang w:eastAsia="en-AU"/>
            </w:rPr>
            <w:fldChar w:fldCharType="separate"/>
          </w:r>
          <w:hyperlink w:anchor="_Toc504557660" w:history="1">
            <w:r w:rsidR="00B63DF2" w:rsidRPr="001D2F4E">
              <w:rPr>
                <w:rStyle w:val="Hyperlink"/>
                <w:rFonts w:ascii="Times New Roman" w:hAnsi="Times New Roman"/>
                <w:noProof/>
              </w:rPr>
              <w:t>1</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Name</w:t>
            </w:r>
            <w:r w:rsidR="00B63DF2">
              <w:rPr>
                <w:noProof/>
                <w:webHidden/>
              </w:rPr>
              <w:tab/>
            </w:r>
            <w:r w:rsidR="00B63DF2">
              <w:rPr>
                <w:noProof/>
                <w:webHidden/>
              </w:rPr>
              <w:fldChar w:fldCharType="begin"/>
            </w:r>
            <w:r w:rsidR="00B63DF2">
              <w:rPr>
                <w:noProof/>
                <w:webHidden/>
              </w:rPr>
              <w:instrText xml:space="preserve"> PAGEREF _Toc504557660 \h </w:instrText>
            </w:r>
            <w:r w:rsidR="00B63DF2">
              <w:rPr>
                <w:noProof/>
                <w:webHidden/>
              </w:rPr>
            </w:r>
            <w:r w:rsidR="00B63DF2">
              <w:rPr>
                <w:noProof/>
                <w:webHidden/>
              </w:rPr>
              <w:fldChar w:fldCharType="separate"/>
            </w:r>
            <w:r w:rsidR="00B63DF2">
              <w:rPr>
                <w:noProof/>
                <w:webHidden/>
              </w:rPr>
              <w:t>3</w:t>
            </w:r>
            <w:r w:rsidR="00B63DF2">
              <w:rPr>
                <w:noProof/>
                <w:webHidden/>
              </w:rPr>
              <w:fldChar w:fldCharType="end"/>
            </w:r>
          </w:hyperlink>
        </w:p>
        <w:p w14:paraId="5EED24B1" w14:textId="7C318FBF" w:rsidR="00B63DF2" w:rsidRDefault="00472E11">
          <w:pPr>
            <w:pStyle w:val="TOC2"/>
            <w:rPr>
              <w:rFonts w:asciiTheme="minorHAnsi" w:eastAsiaTheme="minorEastAsia" w:hAnsiTheme="minorHAnsi" w:cstheme="minorBidi"/>
              <w:b w:val="0"/>
              <w:noProof/>
              <w:sz w:val="22"/>
              <w:szCs w:val="22"/>
              <w:lang w:eastAsia="en-AU"/>
            </w:rPr>
          </w:pPr>
          <w:hyperlink w:anchor="_Toc504557661" w:history="1">
            <w:r w:rsidR="00B63DF2" w:rsidRPr="001D2F4E">
              <w:rPr>
                <w:rStyle w:val="Hyperlink"/>
                <w:rFonts w:ascii="Times New Roman" w:hAnsi="Times New Roman"/>
                <w:noProof/>
              </w:rPr>
              <w:t>2</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Commencement</w:t>
            </w:r>
            <w:r w:rsidR="00B63DF2">
              <w:rPr>
                <w:noProof/>
                <w:webHidden/>
              </w:rPr>
              <w:tab/>
            </w:r>
            <w:r w:rsidR="00B63DF2">
              <w:rPr>
                <w:noProof/>
                <w:webHidden/>
              </w:rPr>
              <w:fldChar w:fldCharType="begin"/>
            </w:r>
            <w:r w:rsidR="00B63DF2">
              <w:rPr>
                <w:noProof/>
                <w:webHidden/>
              </w:rPr>
              <w:instrText xml:space="preserve"> PAGEREF _Toc504557661 \h </w:instrText>
            </w:r>
            <w:r w:rsidR="00B63DF2">
              <w:rPr>
                <w:noProof/>
                <w:webHidden/>
              </w:rPr>
            </w:r>
            <w:r w:rsidR="00B63DF2">
              <w:rPr>
                <w:noProof/>
                <w:webHidden/>
              </w:rPr>
              <w:fldChar w:fldCharType="separate"/>
            </w:r>
            <w:r w:rsidR="00B63DF2">
              <w:rPr>
                <w:noProof/>
                <w:webHidden/>
              </w:rPr>
              <w:t>3</w:t>
            </w:r>
            <w:r w:rsidR="00B63DF2">
              <w:rPr>
                <w:noProof/>
                <w:webHidden/>
              </w:rPr>
              <w:fldChar w:fldCharType="end"/>
            </w:r>
          </w:hyperlink>
        </w:p>
        <w:p w14:paraId="4AA57D81" w14:textId="3D051EAD" w:rsidR="00B63DF2" w:rsidRDefault="00472E11">
          <w:pPr>
            <w:pStyle w:val="TOC2"/>
            <w:rPr>
              <w:rFonts w:asciiTheme="minorHAnsi" w:eastAsiaTheme="minorEastAsia" w:hAnsiTheme="minorHAnsi" w:cstheme="minorBidi"/>
              <w:b w:val="0"/>
              <w:noProof/>
              <w:sz w:val="22"/>
              <w:szCs w:val="22"/>
              <w:lang w:eastAsia="en-AU"/>
            </w:rPr>
          </w:pPr>
          <w:hyperlink w:anchor="_Toc504557662" w:history="1">
            <w:r w:rsidR="00B63DF2" w:rsidRPr="001D2F4E">
              <w:rPr>
                <w:rStyle w:val="Hyperlink"/>
                <w:rFonts w:ascii="Times New Roman" w:hAnsi="Times New Roman"/>
                <w:noProof/>
              </w:rPr>
              <w:t>3</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Authority</w:t>
            </w:r>
            <w:r w:rsidR="00B63DF2">
              <w:rPr>
                <w:noProof/>
                <w:webHidden/>
              </w:rPr>
              <w:tab/>
            </w:r>
            <w:r w:rsidR="00B63DF2">
              <w:rPr>
                <w:noProof/>
                <w:webHidden/>
              </w:rPr>
              <w:fldChar w:fldCharType="begin"/>
            </w:r>
            <w:r w:rsidR="00B63DF2">
              <w:rPr>
                <w:noProof/>
                <w:webHidden/>
              </w:rPr>
              <w:instrText xml:space="preserve"> PAGEREF _Toc504557662 \h </w:instrText>
            </w:r>
            <w:r w:rsidR="00B63DF2">
              <w:rPr>
                <w:noProof/>
                <w:webHidden/>
              </w:rPr>
            </w:r>
            <w:r w:rsidR="00B63DF2">
              <w:rPr>
                <w:noProof/>
                <w:webHidden/>
              </w:rPr>
              <w:fldChar w:fldCharType="separate"/>
            </w:r>
            <w:r w:rsidR="00B63DF2">
              <w:rPr>
                <w:noProof/>
                <w:webHidden/>
              </w:rPr>
              <w:t>3</w:t>
            </w:r>
            <w:r w:rsidR="00B63DF2">
              <w:rPr>
                <w:noProof/>
                <w:webHidden/>
              </w:rPr>
              <w:fldChar w:fldCharType="end"/>
            </w:r>
          </w:hyperlink>
        </w:p>
        <w:p w14:paraId="49CCAA95" w14:textId="23FE019E" w:rsidR="00B63DF2" w:rsidRDefault="00472E11">
          <w:pPr>
            <w:pStyle w:val="TOC2"/>
            <w:rPr>
              <w:rFonts w:asciiTheme="minorHAnsi" w:eastAsiaTheme="minorEastAsia" w:hAnsiTheme="minorHAnsi" w:cstheme="minorBidi"/>
              <w:b w:val="0"/>
              <w:noProof/>
              <w:sz w:val="22"/>
              <w:szCs w:val="22"/>
              <w:lang w:eastAsia="en-AU"/>
            </w:rPr>
          </w:pPr>
          <w:hyperlink w:anchor="_Toc504557663" w:history="1">
            <w:r w:rsidR="00B63DF2" w:rsidRPr="001D2F4E">
              <w:rPr>
                <w:rStyle w:val="Hyperlink"/>
                <w:rFonts w:ascii="Times New Roman" w:hAnsi="Times New Roman"/>
                <w:noProof/>
              </w:rPr>
              <w:t>4</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Designations and declarations to continue to have effect</w:t>
            </w:r>
            <w:r w:rsidR="00B63DF2">
              <w:rPr>
                <w:noProof/>
                <w:webHidden/>
              </w:rPr>
              <w:tab/>
            </w:r>
            <w:r w:rsidR="00B63DF2">
              <w:rPr>
                <w:noProof/>
                <w:webHidden/>
              </w:rPr>
              <w:fldChar w:fldCharType="begin"/>
            </w:r>
            <w:r w:rsidR="00B63DF2">
              <w:rPr>
                <w:noProof/>
                <w:webHidden/>
              </w:rPr>
              <w:instrText xml:space="preserve"> PAGEREF _Toc504557663 \h </w:instrText>
            </w:r>
            <w:r w:rsidR="00B63DF2">
              <w:rPr>
                <w:noProof/>
                <w:webHidden/>
              </w:rPr>
            </w:r>
            <w:r w:rsidR="00B63DF2">
              <w:rPr>
                <w:noProof/>
                <w:webHidden/>
              </w:rPr>
              <w:fldChar w:fldCharType="separate"/>
            </w:r>
            <w:r w:rsidR="00B63DF2">
              <w:rPr>
                <w:noProof/>
                <w:webHidden/>
              </w:rPr>
              <w:t>3</w:t>
            </w:r>
            <w:r w:rsidR="00B63DF2">
              <w:rPr>
                <w:noProof/>
                <w:webHidden/>
              </w:rPr>
              <w:fldChar w:fldCharType="end"/>
            </w:r>
          </w:hyperlink>
        </w:p>
        <w:p w14:paraId="4BB90579" w14:textId="227972D2" w:rsidR="00B63DF2" w:rsidRDefault="00472E11">
          <w:pPr>
            <w:pStyle w:val="TOC2"/>
            <w:rPr>
              <w:rFonts w:asciiTheme="minorHAnsi" w:eastAsiaTheme="minorEastAsia" w:hAnsiTheme="minorHAnsi" w:cstheme="minorBidi"/>
              <w:b w:val="0"/>
              <w:noProof/>
              <w:sz w:val="22"/>
              <w:szCs w:val="22"/>
              <w:lang w:eastAsia="en-AU"/>
            </w:rPr>
          </w:pPr>
          <w:hyperlink w:anchor="_Toc504557664" w:history="1">
            <w:r w:rsidR="00B63DF2" w:rsidRPr="001D2F4E">
              <w:rPr>
                <w:rStyle w:val="Hyperlink"/>
                <w:rFonts w:ascii="Times New Roman" w:hAnsi="Times New Roman"/>
                <w:noProof/>
              </w:rPr>
              <w:t>5</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Designations to continue to have effect</w:t>
            </w:r>
            <w:r w:rsidR="00B63DF2">
              <w:rPr>
                <w:noProof/>
                <w:webHidden/>
              </w:rPr>
              <w:tab/>
            </w:r>
            <w:r w:rsidR="00B63DF2">
              <w:rPr>
                <w:noProof/>
                <w:webHidden/>
              </w:rPr>
              <w:fldChar w:fldCharType="begin"/>
            </w:r>
            <w:r w:rsidR="00B63DF2">
              <w:rPr>
                <w:noProof/>
                <w:webHidden/>
              </w:rPr>
              <w:instrText xml:space="preserve"> PAGEREF _Toc504557664 \h </w:instrText>
            </w:r>
            <w:r w:rsidR="00B63DF2">
              <w:rPr>
                <w:noProof/>
                <w:webHidden/>
              </w:rPr>
            </w:r>
            <w:r w:rsidR="00B63DF2">
              <w:rPr>
                <w:noProof/>
                <w:webHidden/>
              </w:rPr>
              <w:fldChar w:fldCharType="separate"/>
            </w:r>
            <w:r w:rsidR="00B63DF2">
              <w:rPr>
                <w:noProof/>
                <w:webHidden/>
              </w:rPr>
              <w:t>3</w:t>
            </w:r>
            <w:r w:rsidR="00B63DF2">
              <w:rPr>
                <w:noProof/>
                <w:webHidden/>
              </w:rPr>
              <w:fldChar w:fldCharType="end"/>
            </w:r>
          </w:hyperlink>
        </w:p>
        <w:p w14:paraId="1413C9A7" w14:textId="033F5D01" w:rsidR="00B63DF2" w:rsidRDefault="00472E11">
          <w:pPr>
            <w:pStyle w:val="TOC2"/>
            <w:rPr>
              <w:rFonts w:asciiTheme="minorHAnsi" w:eastAsiaTheme="minorEastAsia" w:hAnsiTheme="minorHAnsi" w:cstheme="minorBidi"/>
              <w:b w:val="0"/>
              <w:noProof/>
              <w:sz w:val="22"/>
              <w:szCs w:val="22"/>
              <w:lang w:eastAsia="en-AU"/>
            </w:rPr>
          </w:pPr>
          <w:hyperlink w:anchor="_Toc504557665" w:history="1">
            <w:r w:rsidR="00B63DF2" w:rsidRPr="001D2F4E">
              <w:rPr>
                <w:rStyle w:val="Hyperlink"/>
                <w:rFonts w:ascii="Times New Roman" w:hAnsi="Times New Roman"/>
                <w:noProof/>
              </w:rPr>
              <w:t>6</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Revocation of designations and declarations</w:t>
            </w:r>
            <w:r w:rsidR="00B63DF2">
              <w:rPr>
                <w:noProof/>
                <w:webHidden/>
              </w:rPr>
              <w:tab/>
            </w:r>
            <w:r w:rsidR="00B63DF2">
              <w:rPr>
                <w:noProof/>
                <w:webHidden/>
              </w:rPr>
              <w:fldChar w:fldCharType="begin"/>
            </w:r>
            <w:r w:rsidR="00B63DF2">
              <w:rPr>
                <w:noProof/>
                <w:webHidden/>
              </w:rPr>
              <w:instrText xml:space="preserve"> PAGEREF _Toc504557665 \h </w:instrText>
            </w:r>
            <w:r w:rsidR="00B63DF2">
              <w:rPr>
                <w:noProof/>
                <w:webHidden/>
              </w:rPr>
            </w:r>
            <w:r w:rsidR="00B63DF2">
              <w:rPr>
                <w:noProof/>
                <w:webHidden/>
              </w:rPr>
              <w:fldChar w:fldCharType="separate"/>
            </w:r>
            <w:r w:rsidR="00B63DF2">
              <w:rPr>
                <w:noProof/>
                <w:webHidden/>
              </w:rPr>
              <w:t>3</w:t>
            </w:r>
            <w:r w:rsidR="00B63DF2">
              <w:rPr>
                <w:noProof/>
                <w:webHidden/>
              </w:rPr>
              <w:fldChar w:fldCharType="end"/>
            </w:r>
          </w:hyperlink>
        </w:p>
        <w:p w14:paraId="562BC536" w14:textId="4C944CBB" w:rsidR="00B63DF2" w:rsidRDefault="00472E11">
          <w:pPr>
            <w:pStyle w:val="TOC2"/>
            <w:rPr>
              <w:rFonts w:asciiTheme="minorHAnsi" w:eastAsiaTheme="minorEastAsia" w:hAnsiTheme="minorHAnsi" w:cstheme="minorBidi"/>
              <w:b w:val="0"/>
              <w:noProof/>
              <w:sz w:val="22"/>
              <w:szCs w:val="22"/>
              <w:lang w:eastAsia="en-AU"/>
            </w:rPr>
          </w:pPr>
          <w:hyperlink w:anchor="_Toc504557666" w:history="1">
            <w:r w:rsidR="00B63DF2" w:rsidRPr="001D2F4E">
              <w:rPr>
                <w:rStyle w:val="Hyperlink"/>
                <w:rFonts w:ascii="Times New Roman" w:hAnsi="Times New Roman"/>
                <w:noProof/>
              </w:rPr>
              <w:t>7</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 xml:space="preserve">Amendment of the </w:t>
            </w:r>
            <w:r w:rsidR="00B63DF2" w:rsidRPr="001D2F4E">
              <w:rPr>
                <w:rStyle w:val="Hyperlink"/>
                <w:rFonts w:ascii="Times New Roman" w:hAnsi="Times New Roman"/>
                <w:i/>
                <w:noProof/>
              </w:rPr>
              <w:t>Autonomous Sanctions (Designated Persons and Entities and Declared Persons – Syria) List 2012</w:t>
            </w:r>
            <w:r w:rsidR="00B63DF2">
              <w:rPr>
                <w:noProof/>
                <w:webHidden/>
              </w:rPr>
              <w:tab/>
            </w:r>
            <w:r w:rsidR="00B63DF2">
              <w:rPr>
                <w:noProof/>
                <w:webHidden/>
              </w:rPr>
              <w:fldChar w:fldCharType="begin"/>
            </w:r>
            <w:r w:rsidR="00B63DF2">
              <w:rPr>
                <w:noProof/>
                <w:webHidden/>
              </w:rPr>
              <w:instrText xml:space="preserve"> PAGEREF _Toc504557666 \h </w:instrText>
            </w:r>
            <w:r w:rsidR="00B63DF2">
              <w:rPr>
                <w:noProof/>
                <w:webHidden/>
              </w:rPr>
            </w:r>
            <w:r w:rsidR="00B63DF2">
              <w:rPr>
                <w:noProof/>
                <w:webHidden/>
              </w:rPr>
              <w:fldChar w:fldCharType="separate"/>
            </w:r>
            <w:r w:rsidR="00B63DF2">
              <w:rPr>
                <w:noProof/>
                <w:webHidden/>
              </w:rPr>
              <w:t>4</w:t>
            </w:r>
            <w:r w:rsidR="00B63DF2">
              <w:rPr>
                <w:noProof/>
                <w:webHidden/>
              </w:rPr>
              <w:fldChar w:fldCharType="end"/>
            </w:r>
          </w:hyperlink>
        </w:p>
        <w:p w14:paraId="683995A3" w14:textId="2AE09C1B" w:rsidR="00B63DF2" w:rsidRDefault="00472E11">
          <w:pPr>
            <w:pStyle w:val="TOC2"/>
            <w:rPr>
              <w:rFonts w:asciiTheme="minorHAnsi" w:eastAsiaTheme="minorEastAsia" w:hAnsiTheme="minorHAnsi" w:cstheme="minorBidi"/>
              <w:b w:val="0"/>
              <w:noProof/>
              <w:sz w:val="22"/>
              <w:szCs w:val="22"/>
              <w:lang w:eastAsia="en-AU"/>
            </w:rPr>
          </w:pPr>
          <w:hyperlink w:anchor="_Toc504557667" w:history="1">
            <w:r w:rsidR="00B63DF2" w:rsidRPr="001D2F4E">
              <w:rPr>
                <w:rStyle w:val="Hyperlink"/>
                <w:rFonts w:ascii="Times New Roman" w:hAnsi="Times New Roman"/>
                <w:noProof/>
              </w:rPr>
              <w:t>Schedule 1</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Designations and declarations declared to continue to have effect</w:t>
            </w:r>
            <w:r w:rsidR="00B63DF2">
              <w:rPr>
                <w:noProof/>
                <w:webHidden/>
              </w:rPr>
              <w:tab/>
            </w:r>
            <w:r w:rsidR="00B63DF2">
              <w:rPr>
                <w:noProof/>
                <w:webHidden/>
              </w:rPr>
              <w:fldChar w:fldCharType="begin"/>
            </w:r>
            <w:r w:rsidR="00B63DF2">
              <w:rPr>
                <w:noProof/>
                <w:webHidden/>
              </w:rPr>
              <w:instrText xml:space="preserve"> PAGEREF _Toc504557667 \h </w:instrText>
            </w:r>
            <w:r w:rsidR="00B63DF2">
              <w:rPr>
                <w:noProof/>
                <w:webHidden/>
              </w:rPr>
            </w:r>
            <w:r w:rsidR="00B63DF2">
              <w:rPr>
                <w:noProof/>
                <w:webHidden/>
              </w:rPr>
              <w:fldChar w:fldCharType="separate"/>
            </w:r>
            <w:r w:rsidR="00B63DF2">
              <w:rPr>
                <w:noProof/>
                <w:webHidden/>
              </w:rPr>
              <w:t>5</w:t>
            </w:r>
            <w:r w:rsidR="00B63DF2">
              <w:rPr>
                <w:noProof/>
                <w:webHidden/>
              </w:rPr>
              <w:fldChar w:fldCharType="end"/>
            </w:r>
          </w:hyperlink>
        </w:p>
        <w:p w14:paraId="042E7313" w14:textId="5BE559B8" w:rsidR="00B63DF2" w:rsidRDefault="00472E11">
          <w:pPr>
            <w:pStyle w:val="TOC2"/>
            <w:rPr>
              <w:rFonts w:asciiTheme="minorHAnsi" w:eastAsiaTheme="minorEastAsia" w:hAnsiTheme="minorHAnsi" w:cstheme="minorBidi"/>
              <w:b w:val="0"/>
              <w:noProof/>
              <w:sz w:val="22"/>
              <w:szCs w:val="22"/>
              <w:lang w:eastAsia="en-AU"/>
            </w:rPr>
          </w:pPr>
          <w:hyperlink w:anchor="_Toc504557668" w:history="1">
            <w:r w:rsidR="00B63DF2" w:rsidRPr="001D2F4E">
              <w:rPr>
                <w:rStyle w:val="Hyperlink"/>
                <w:rFonts w:ascii="Times New Roman" w:hAnsi="Times New Roman"/>
                <w:noProof/>
              </w:rPr>
              <w:t xml:space="preserve">Schedule 2 </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Designations declared to continue to have effect</w:t>
            </w:r>
            <w:r w:rsidR="00B63DF2">
              <w:rPr>
                <w:noProof/>
                <w:webHidden/>
              </w:rPr>
              <w:tab/>
            </w:r>
            <w:r w:rsidR="00B63DF2">
              <w:rPr>
                <w:noProof/>
                <w:webHidden/>
              </w:rPr>
              <w:fldChar w:fldCharType="begin"/>
            </w:r>
            <w:r w:rsidR="00B63DF2">
              <w:rPr>
                <w:noProof/>
                <w:webHidden/>
              </w:rPr>
              <w:instrText xml:space="preserve"> PAGEREF _Toc504557668 \h </w:instrText>
            </w:r>
            <w:r w:rsidR="00B63DF2">
              <w:rPr>
                <w:noProof/>
                <w:webHidden/>
              </w:rPr>
            </w:r>
            <w:r w:rsidR="00B63DF2">
              <w:rPr>
                <w:noProof/>
                <w:webHidden/>
              </w:rPr>
              <w:fldChar w:fldCharType="separate"/>
            </w:r>
            <w:r w:rsidR="00B63DF2">
              <w:rPr>
                <w:noProof/>
                <w:webHidden/>
              </w:rPr>
              <w:t>18</w:t>
            </w:r>
            <w:r w:rsidR="00B63DF2">
              <w:rPr>
                <w:noProof/>
                <w:webHidden/>
              </w:rPr>
              <w:fldChar w:fldCharType="end"/>
            </w:r>
          </w:hyperlink>
        </w:p>
        <w:p w14:paraId="05013FC0" w14:textId="54F119DC" w:rsidR="00B63DF2" w:rsidRDefault="00472E11">
          <w:pPr>
            <w:pStyle w:val="TOC2"/>
            <w:rPr>
              <w:rFonts w:asciiTheme="minorHAnsi" w:eastAsiaTheme="minorEastAsia" w:hAnsiTheme="minorHAnsi" w:cstheme="minorBidi"/>
              <w:b w:val="0"/>
              <w:noProof/>
              <w:sz w:val="22"/>
              <w:szCs w:val="22"/>
              <w:lang w:eastAsia="en-AU"/>
            </w:rPr>
          </w:pPr>
          <w:hyperlink w:anchor="_Toc504557669" w:history="1">
            <w:r w:rsidR="00B63DF2" w:rsidRPr="001D2F4E">
              <w:rPr>
                <w:rStyle w:val="Hyperlink"/>
                <w:rFonts w:ascii="Times New Roman" w:hAnsi="Times New Roman"/>
                <w:noProof/>
              </w:rPr>
              <w:t xml:space="preserve">Schedule 3 </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Revocation of designations and declarations</w:t>
            </w:r>
            <w:r w:rsidR="00B63DF2">
              <w:rPr>
                <w:noProof/>
                <w:webHidden/>
              </w:rPr>
              <w:tab/>
            </w:r>
            <w:r w:rsidR="00B63DF2">
              <w:rPr>
                <w:noProof/>
                <w:webHidden/>
              </w:rPr>
              <w:fldChar w:fldCharType="begin"/>
            </w:r>
            <w:r w:rsidR="00B63DF2">
              <w:rPr>
                <w:noProof/>
                <w:webHidden/>
              </w:rPr>
              <w:instrText xml:space="preserve"> PAGEREF _Toc504557669 \h </w:instrText>
            </w:r>
            <w:r w:rsidR="00B63DF2">
              <w:rPr>
                <w:noProof/>
                <w:webHidden/>
              </w:rPr>
            </w:r>
            <w:r w:rsidR="00B63DF2">
              <w:rPr>
                <w:noProof/>
                <w:webHidden/>
              </w:rPr>
              <w:fldChar w:fldCharType="separate"/>
            </w:r>
            <w:r w:rsidR="00B63DF2">
              <w:rPr>
                <w:noProof/>
                <w:webHidden/>
              </w:rPr>
              <w:t>23</w:t>
            </w:r>
            <w:r w:rsidR="00B63DF2">
              <w:rPr>
                <w:noProof/>
                <w:webHidden/>
              </w:rPr>
              <w:fldChar w:fldCharType="end"/>
            </w:r>
          </w:hyperlink>
        </w:p>
        <w:p w14:paraId="1BF763CC" w14:textId="7D9B321B" w:rsidR="00B63DF2" w:rsidRDefault="00472E11">
          <w:pPr>
            <w:pStyle w:val="TOC2"/>
            <w:rPr>
              <w:rFonts w:asciiTheme="minorHAnsi" w:eastAsiaTheme="minorEastAsia" w:hAnsiTheme="minorHAnsi" w:cstheme="minorBidi"/>
              <w:b w:val="0"/>
              <w:noProof/>
              <w:sz w:val="22"/>
              <w:szCs w:val="22"/>
              <w:lang w:eastAsia="en-AU"/>
            </w:rPr>
          </w:pPr>
          <w:hyperlink w:anchor="_Toc504557670" w:history="1">
            <w:r w:rsidR="00B63DF2" w:rsidRPr="001D2F4E">
              <w:rPr>
                <w:rStyle w:val="Hyperlink"/>
                <w:rFonts w:ascii="Times New Roman" w:hAnsi="Times New Roman"/>
                <w:noProof/>
              </w:rPr>
              <w:t xml:space="preserve">Schedule 4 </w:t>
            </w:r>
            <w:r w:rsidR="00B63DF2">
              <w:rPr>
                <w:rFonts w:asciiTheme="minorHAnsi" w:eastAsiaTheme="minorEastAsia" w:hAnsiTheme="minorHAnsi" w:cstheme="minorBidi"/>
                <w:b w:val="0"/>
                <w:noProof/>
                <w:sz w:val="22"/>
                <w:szCs w:val="22"/>
                <w:lang w:eastAsia="en-AU"/>
              </w:rPr>
              <w:tab/>
            </w:r>
            <w:r w:rsidR="00B63DF2" w:rsidRPr="001D2F4E">
              <w:rPr>
                <w:rStyle w:val="Hyperlink"/>
                <w:rFonts w:ascii="Times New Roman" w:hAnsi="Times New Roman"/>
                <w:noProof/>
              </w:rPr>
              <w:t>Amendments</w:t>
            </w:r>
            <w:r w:rsidR="00B63DF2">
              <w:rPr>
                <w:noProof/>
                <w:webHidden/>
              </w:rPr>
              <w:tab/>
            </w:r>
            <w:r w:rsidR="00B63DF2">
              <w:rPr>
                <w:noProof/>
                <w:webHidden/>
              </w:rPr>
              <w:fldChar w:fldCharType="begin"/>
            </w:r>
            <w:r w:rsidR="00B63DF2">
              <w:rPr>
                <w:noProof/>
                <w:webHidden/>
              </w:rPr>
              <w:instrText xml:space="preserve"> PAGEREF _Toc504557670 \h </w:instrText>
            </w:r>
            <w:r w:rsidR="00B63DF2">
              <w:rPr>
                <w:noProof/>
                <w:webHidden/>
              </w:rPr>
            </w:r>
            <w:r w:rsidR="00B63DF2">
              <w:rPr>
                <w:noProof/>
                <w:webHidden/>
              </w:rPr>
              <w:fldChar w:fldCharType="separate"/>
            </w:r>
            <w:r w:rsidR="00B63DF2">
              <w:rPr>
                <w:noProof/>
                <w:webHidden/>
              </w:rPr>
              <w:t>25</w:t>
            </w:r>
            <w:r w:rsidR="00B63DF2">
              <w:rPr>
                <w:noProof/>
                <w:webHidden/>
              </w:rPr>
              <w:fldChar w:fldCharType="end"/>
            </w:r>
          </w:hyperlink>
        </w:p>
        <w:p w14:paraId="3DE8BE79" w14:textId="07B1271C" w:rsidR="007627C8" w:rsidRPr="00F061A5" w:rsidRDefault="007627C8" w:rsidP="007627C8">
          <w:pPr>
            <w:rPr>
              <w:sz w:val="20"/>
              <w:szCs w:val="20"/>
            </w:rPr>
          </w:pPr>
          <w:r w:rsidRPr="00551757">
            <w:rPr>
              <w:bCs/>
              <w:noProof/>
              <w:sz w:val="20"/>
              <w:szCs w:val="20"/>
            </w:rPr>
            <w:fldChar w:fldCharType="end"/>
          </w:r>
        </w:p>
      </w:sdtContent>
    </w:sdt>
    <w:p w14:paraId="24E00552" w14:textId="77777777" w:rsidR="007627C8" w:rsidRPr="00F061A5" w:rsidRDefault="007627C8" w:rsidP="007627C8">
      <w:pPr>
        <w:rPr>
          <w:sz w:val="20"/>
          <w:szCs w:val="20"/>
        </w:rPr>
      </w:pPr>
      <w:r w:rsidRPr="00F061A5">
        <w:rPr>
          <w:sz w:val="20"/>
          <w:szCs w:val="20"/>
        </w:rPr>
        <w:t xml:space="preserve"> </w:t>
      </w:r>
      <w:r w:rsidRPr="00F061A5">
        <w:rPr>
          <w:sz w:val="20"/>
          <w:szCs w:val="20"/>
        </w:rPr>
        <w:br w:type="page"/>
      </w:r>
    </w:p>
    <w:p w14:paraId="4138DAB4" w14:textId="77777777" w:rsidR="007627C8" w:rsidRPr="00F061A5" w:rsidRDefault="007627C8" w:rsidP="007627C8">
      <w:pPr>
        <w:rPr>
          <w:sz w:val="20"/>
          <w:szCs w:val="20"/>
        </w:rPr>
        <w:sectPr w:rsidR="007627C8" w:rsidRPr="00F061A5" w:rsidSect="007627C8">
          <w:headerReference w:type="even" r:id="rId12"/>
          <w:footerReference w:type="even" r:id="rId13"/>
          <w:footerReference w:type="default" r:id="rId14"/>
          <w:footerReference w:type="first" r:id="rId15"/>
          <w:type w:val="continuous"/>
          <w:pgSz w:w="11907" w:h="16839"/>
          <w:pgMar w:top="1440" w:right="1797" w:bottom="1440" w:left="1797" w:header="720" w:footer="709" w:gutter="0"/>
          <w:cols w:space="708"/>
          <w:titlePg/>
          <w:docGrid w:linePitch="360"/>
        </w:sectPr>
      </w:pPr>
    </w:p>
    <w:p w14:paraId="3D2B02E8" w14:textId="77777777" w:rsidR="007627C8" w:rsidRPr="00A93A53" w:rsidRDefault="007627C8" w:rsidP="007627C8">
      <w:pPr>
        <w:pStyle w:val="ActHead8"/>
        <w:spacing w:before="120"/>
        <w:ind w:left="851" w:hanging="851"/>
        <w:outlineLvl w:val="1"/>
        <w:rPr>
          <w:rFonts w:ascii="Times New Roman" w:hAnsi="Times New Roman"/>
        </w:rPr>
      </w:pPr>
      <w:bookmarkStart w:id="2" w:name="_Toc504557660"/>
      <w:r w:rsidRPr="00A93A53">
        <w:rPr>
          <w:rStyle w:val="CharSectno"/>
          <w:rFonts w:ascii="Times New Roman" w:hAnsi="Times New Roman"/>
        </w:rPr>
        <w:lastRenderedPageBreak/>
        <w:t>1</w:t>
      </w:r>
      <w:r w:rsidRPr="00A93A53">
        <w:rPr>
          <w:rFonts w:ascii="Times New Roman" w:hAnsi="Times New Roman"/>
        </w:rPr>
        <w:tab/>
        <w:t>Name</w:t>
      </w:r>
      <w:bookmarkEnd w:id="2"/>
    </w:p>
    <w:p w14:paraId="361B5E1E" w14:textId="77777777" w:rsidR="007627C8" w:rsidRPr="00A93A53" w:rsidRDefault="007627C8" w:rsidP="007627C8">
      <w:pPr>
        <w:pStyle w:val="subsection"/>
        <w:ind w:left="851" w:hanging="851"/>
      </w:pPr>
      <w:r w:rsidRPr="00A93A53">
        <w:tab/>
      </w:r>
      <w:r w:rsidRPr="00A93A53">
        <w:tab/>
        <w:t xml:space="preserve">This instrument is the </w:t>
      </w:r>
      <w:bookmarkStart w:id="3" w:name="BKCheck15B_3"/>
      <w:bookmarkEnd w:id="3"/>
      <w:r w:rsidR="003F4DA7" w:rsidRPr="003F4DA7">
        <w:rPr>
          <w:i/>
        </w:rPr>
        <w:t xml:space="preserve">Autonomous Sanctions (Designated Persons and Entities and Declared Persons – Syria) </w:t>
      </w:r>
      <w:r w:rsidR="000059CB">
        <w:rPr>
          <w:i/>
        </w:rPr>
        <w:t xml:space="preserve">Continuing Effect Declaration </w:t>
      </w:r>
      <w:r w:rsidR="00253C7B" w:rsidRPr="000059CB">
        <w:rPr>
          <w:i/>
        </w:rPr>
        <w:t>and Revocation</w:t>
      </w:r>
      <w:r w:rsidR="00BB3298" w:rsidRPr="000059CB">
        <w:rPr>
          <w:i/>
        </w:rPr>
        <w:t xml:space="preserve"> Instrument</w:t>
      </w:r>
      <w:r w:rsidR="00253C7B">
        <w:rPr>
          <w:i/>
        </w:rPr>
        <w:t xml:space="preserve"> 2018</w:t>
      </w:r>
      <w:r w:rsidRPr="00A93A53">
        <w:rPr>
          <w:i/>
        </w:rPr>
        <w:t xml:space="preserve">. </w:t>
      </w:r>
    </w:p>
    <w:p w14:paraId="52F66496" w14:textId="77777777" w:rsidR="007627C8" w:rsidRPr="00A93A53" w:rsidRDefault="007627C8" w:rsidP="007627C8">
      <w:pPr>
        <w:pStyle w:val="ActHead8"/>
        <w:ind w:left="851" w:hanging="851"/>
        <w:outlineLvl w:val="1"/>
        <w:rPr>
          <w:rFonts w:ascii="Times New Roman" w:hAnsi="Times New Roman"/>
        </w:rPr>
      </w:pPr>
      <w:bookmarkStart w:id="4" w:name="_Toc504557661"/>
      <w:r w:rsidRPr="00A93A53">
        <w:rPr>
          <w:rStyle w:val="CharSectno"/>
          <w:rFonts w:ascii="Times New Roman" w:hAnsi="Times New Roman"/>
        </w:rPr>
        <w:t>2</w:t>
      </w:r>
      <w:r w:rsidRPr="00A93A53">
        <w:rPr>
          <w:rFonts w:ascii="Times New Roman" w:hAnsi="Times New Roman"/>
        </w:rPr>
        <w:tab/>
        <w:t>Commencement</w:t>
      </w:r>
      <w:bookmarkEnd w:id="4"/>
    </w:p>
    <w:p w14:paraId="517DB777" w14:textId="77777777" w:rsidR="007627C8" w:rsidRDefault="007627C8" w:rsidP="007627C8">
      <w:pPr>
        <w:pStyle w:val="subsection"/>
        <w:ind w:left="851" w:hanging="851"/>
      </w:pPr>
      <w:r w:rsidRPr="00A93A53">
        <w:tab/>
      </w:r>
      <w:r w:rsidRPr="00A93A53">
        <w:tab/>
        <w:t>This instrument commences on the day after it is registered.</w:t>
      </w:r>
    </w:p>
    <w:p w14:paraId="5EF43C6D" w14:textId="77777777" w:rsidR="007627C8" w:rsidRPr="00A93A53" w:rsidRDefault="007627C8" w:rsidP="007627C8">
      <w:pPr>
        <w:pStyle w:val="ActHead8"/>
        <w:ind w:left="851" w:hanging="851"/>
        <w:outlineLvl w:val="1"/>
        <w:rPr>
          <w:rFonts w:ascii="Times New Roman" w:hAnsi="Times New Roman"/>
        </w:rPr>
      </w:pPr>
      <w:bookmarkStart w:id="5" w:name="_Toc504557662"/>
      <w:r>
        <w:rPr>
          <w:rStyle w:val="CharSectno"/>
          <w:rFonts w:ascii="Times New Roman" w:hAnsi="Times New Roman"/>
        </w:rPr>
        <w:t>3</w:t>
      </w:r>
      <w:r w:rsidRPr="00A93A53">
        <w:rPr>
          <w:rFonts w:ascii="Times New Roman" w:hAnsi="Times New Roman"/>
        </w:rPr>
        <w:tab/>
      </w:r>
      <w:r>
        <w:rPr>
          <w:rFonts w:ascii="Times New Roman" w:hAnsi="Times New Roman"/>
        </w:rPr>
        <w:t>Authority</w:t>
      </w:r>
      <w:bookmarkEnd w:id="5"/>
      <w:r>
        <w:rPr>
          <w:rFonts w:ascii="Times New Roman" w:hAnsi="Times New Roman"/>
        </w:rPr>
        <w:t xml:space="preserve"> </w:t>
      </w:r>
    </w:p>
    <w:p w14:paraId="5ABF0686" w14:textId="77777777" w:rsidR="007627C8" w:rsidRPr="00604A62" w:rsidRDefault="007627C8" w:rsidP="007627C8">
      <w:pPr>
        <w:pStyle w:val="subsection"/>
        <w:ind w:left="851" w:hanging="851"/>
      </w:pPr>
      <w:r>
        <w:tab/>
        <w:t>This instrument is made under subregulation</w:t>
      </w:r>
      <w:r w:rsidR="00EA2BA3">
        <w:t>s</w:t>
      </w:r>
      <w:r>
        <w:t xml:space="preserve"> 9(3) </w:t>
      </w:r>
      <w:r w:rsidR="00EA2BA3">
        <w:t xml:space="preserve">and 10(1) </w:t>
      </w:r>
      <w:r>
        <w:t xml:space="preserve">of the </w:t>
      </w:r>
      <w:r>
        <w:rPr>
          <w:i/>
        </w:rPr>
        <w:t>Autonomous Sanctions Regulations 2011</w:t>
      </w:r>
      <w:r>
        <w:t xml:space="preserve">. </w:t>
      </w:r>
    </w:p>
    <w:p w14:paraId="6D6A3637" w14:textId="77777777" w:rsidR="007627C8" w:rsidRPr="00A93A53" w:rsidRDefault="007627C8" w:rsidP="007627C8">
      <w:pPr>
        <w:pStyle w:val="ActHead8"/>
        <w:ind w:left="851" w:hanging="851"/>
        <w:outlineLvl w:val="1"/>
        <w:rPr>
          <w:rFonts w:ascii="Times New Roman" w:hAnsi="Times New Roman"/>
          <w:i/>
        </w:rPr>
      </w:pPr>
      <w:bookmarkStart w:id="6" w:name="_Toc504557663"/>
      <w:r>
        <w:rPr>
          <w:rStyle w:val="CharSectno"/>
          <w:rFonts w:ascii="Times New Roman" w:hAnsi="Times New Roman"/>
        </w:rPr>
        <w:t>4</w:t>
      </w:r>
      <w:r w:rsidRPr="00A93A53">
        <w:rPr>
          <w:rFonts w:ascii="Times New Roman" w:hAnsi="Times New Roman"/>
        </w:rPr>
        <w:tab/>
        <w:t>Designations and declarations to continue to have effect</w:t>
      </w:r>
      <w:bookmarkEnd w:id="6"/>
      <w:r w:rsidRPr="00A93A53">
        <w:rPr>
          <w:rFonts w:ascii="Times New Roman" w:hAnsi="Times New Roman"/>
        </w:rPr>
        <w:t xml:space="preserve"> </w:t>
      </w:r>
    </w:p>
    <w:p w14:paraId="1EAEDFA2" w14:textId="4D2FFA8F" w:rsidR="007627C8" w:rsidRPr="00D70815" w:rsidRDefault="007627C8" w:rsidP="00D70815">
      <w:pPr>
        <w:pStyle w:val="subsection"/>
        <w:ind w:left="851" w:hanging="851"/>
      </w:pPr>
      <w:r w:rsidRPr="00A93A53">
        <w:tab/>
      </w:r>
      <w:r w:rsidRPr="00A93A53">
        <w:tab/>
        <w:t xml:space="preserve">For </w:t>
      </w:r>
      <w:r>
        <w:t>sub</w:t>
      </w:r>
      <w:r w:rsidRPr="00A93A53">
        <w:t>regulation 9</w:t>
      </w:r>
      <w:r>
        <w:t>(3)</w:t>
      </w:r>
      <w:r w:rsidRPr="00A93A53">
        <w:t xml:space="preserve"> of the </w:t>
      </w:r>
      <w:r w:rsidRPr="00A93A53">
        <w:rPr>
          <w:i/>
        </w:rPr>
        <w:t>Autonomous Sanctions Regulations 2011</w:t>
      </w:r>
      <w:r w:rsidRPr="00A93A53">
        <w:t>, each of the persons listed in Schedule 1 is</w:t>
      </w:r>
      <w:r w:rsidR="003F4DA7">
        <w:t xml:space="preserve"> </w:t>
      </w:r>
      <w:r w:rsidR="00D70815">
        <w:t xml:space="preserve">(a) a person that the Minister is satisfied is providing support to the Syrian regime; and/or (b) a person that the Minister is satisfied is responsible for human rights abuses in Syria, including the use of violence against civilians and the commission of other abuses. Each person’s designation as a designated person and declaration as a declared person in Schedule 1, Part 1 of the </w:t>
      </w:r>
      <w:r w:rsidR="00D70815" w:rsidRPr="00D70815">
        <w:rPr>
          <w:i/>
        </w:rPr>
        <w:t>Autonomous Sanctions (Designated Persons and Entities and Declared Persons - Syria) List 2012</w:t>
      </w:r>
      <w:r w:rsidR="00D70815">
        <w:t xml:space="preserve"> is declared to continue to have effect.</w:t>
      </w:r>
    </w:p>
    <w:p w14:paraId="35C602DF" w14:textId="77777777" w:rsidR="007627C8" w:rsidRPr="00A93A53" w:rsidRDefault="007627C8" w:rsidP="007627C8">
      <w:pPr>
        <w:pStyle w:val="ActHead8"/>
        <w:ind w:left="851" w:hanging="851"/>
        <w:outlineLvl w:val="1"/>
        <w:rPr>
          <w:rFonts w:ascii="Times New Roman" w:hAnsi="Times New Roman"/>
          <w:i/>
        </w:rPr>
      </w:pPr>
      <w:bookmarkStart w:id="7" w:name="_Toc504557664"/>
      <w:r>
        <w:rPr>
          <w:rStyle w:val="CharSectno"/>
          <w:rFonts w:ascii="Times New Roman" w:hAnsi="Times New Roman"/>
        </w:rPr>
        <w:t>5</w:t>
      </w:r>
      <w:r w:rsidRPr="00A93A53">
        <w:rPr>
          <w:rFonts w:ascii="Times New Roman" w:hAnsi="Times New Roman"/>
        </w:rPr>
        <w:tab/>
        <w:t>Designations to continue to have effect</w:t>
      </w:r>
      <w:bookmarkEnd w:id="7"/>
      <w:r w:rsidRPr="00A93A53">
        <w:rPr>
          <w:rFonts w:ascii="Times New Roman" w:hAnsi="Times New Roman"/>
        </w:rPr>
        <w:t xml:space="preserve"> </w:t>
      </w:r>
    </w:p>
    <w:p w14:paraId="0869079F" w14:textId="5C1C2ECF" w:rsidR="00D70815" w:rsidRPr="00D70815" w:rsidRDefault="007627C8" w:rsidP="00D70815">
      <w:pPr>
        <w:pStyle w:val="subsection"/>
        <w:ind w:left="851" w:hanging="851"/>
      </w:pPr>
      <w:r w:rsidRPr="00A93A53">
        <w:tab/>
      </w:r>
      <w:r w:rsidRPr="00A93A53">
        <w:tab/>
        <w:t xml:space="preserve">For </w:t>
      </w:r>
      <w:r>
        <w:t>sub</w:t>
      </w:r>
      <w:r w:rsidRPr="00A93A53">
        <w:t>regulation 9</w:t>
      </w:r>
      <w:r>
        <w:t>(3)</w:t>
      </w:r>
      <w:r w:rsidRPr="00A93A53">
        <w:t xml:space="preserve"> of the </w:t>
      </w:r>
      <w:r w:rsidRPr="00A93A53">
        <w:rPr>
          <w:i/>
        </w:rPr>
        <w:t>Autonomous Sanctions Regulations 2011</w:t>
      </w:r>
      <w:r w:rsidRPr="00A93A53">
        <w:t xml:space="preserve">, each of the entities listed in Schedule 2 is </w:t>
      </w:r>
      <w:r w:rsidR="00D70815">
        <w:t>(a) an entity that the Minister is satisfied is providing support to the Syrian regime; and/or (b) an entity that the Minister is satisfied is responsible for human rights abuses in Syria, including the us</w:t>
      </w:r>
      <w:r w:rsidR="008E5BF7">
        <w:t>e of violence against civilians</w:t>
      </w:r>
      <w:r w:rsidR="00D70815">
        <w:t xml:space="preserve"> and the commission of other abuses. Each entity’s designation as a designated entity in Schedule 1, Part 2 of the </w:t>
      </w:r>
      <w:r w:rsidR="00D70815" w:rsidRPr="00D70815">
        <w:rPr>
          <w:i/>
        </w:rPr>
        <w:t>Autonomous Sanctions (Designated Persons and Entities and Declared Persons - Syria) List 2012</w:t>
      </w:r>
      <w:r w:rsidR="00D70815">
        <w:t xml:space="preserve"> is declared to continue to have effect.</w:t>
      </w:r>
    </w:p>
    <w:p w14:paraId="405613BD" w14:textId="77777777" w:rsidR="00BD4F95" w:rsidRPr="00A93A53" w:rsidRDefault="00BD4F95" w:rsidP="00BD4F95">
      <w:pPr>
        <w:pStyle w:val="ActHead8"/>
        <w:ind w:left="851" w:hanging="851"/>
        <w:outlineLvl w:val="1"/>
        <w:rPr>
          <w:rFonts w:ascii="Times New Roman" w:hAnsi="Times New Roman"/>
        </w:rPr>
      </w:pPr>
      <w:bookmarkStart w:id="8" w:name="_Toc504557665"/>
      <w:r>
        <w:rPr>
          <w:rFonts w:ascii="Times New Roman" w:hAnsi="Times New Roman"/>
        </w:rPr>
        <w:t>6</w:t>
      </w:r>
      <w:r>
        <w:rPr>
          <w:rFonts w:ascii="Times New Roman" w:hAnsi="Times New Roman"/>
        </w:rPr>
        <w:tab/>
        <w:t>Revocation</w:t>
      </w:r>
      <w:r w:rsidRPr="00A93A53">
        <w:rPr>
          <w:rFonts w:ascii="Times New Roman" w:hAnsi="Times New Roman"/>
        </w:rPr>
        <w:t xml:space="preserve"> of designations and declarations</w:t>
      </w:r>
      <w:bookmarkEnd w:id="8"/>
      <w:r w:rsidRPr="00A93A53">
        <w:rPr>
          <w:rFonts w:ascii="Times New Roman" w:hAnsi="Times New Roman"/>
        </w:rPr>
        <w:t xml:space="preserve"> </w:t>
      </w:r>
    </w:p>
    <w:p w14:paraId="13AC6DCE" w14:textId="7B8C76DB" w:rsidR="008E5BF7" w:rsidRDefault="00BD4F95" w:rsidP="00A37B7A">
      <w:pPr>
        <w:pStyle w:val="subsection"/>
        <w:ind w:left="851" w:hanging="851"/>
      </w:pPr>
      <w:r w:rsidRPr="00A93A53">
        <w:tab/>
      </w:r>
      <w:r>
        <w:t xml:space="preserve">For subregulation 10(1) of the </w:t>
      </w:r>
      <w:r>
        <w:rPr>
          <w:i/>
        </w:rPr>
        <w:t xml:space="preserve">Autonomous Sanctions Regulations 2011, </w:t>
      </w:r>
      <w:r>
        <w:t>the designation</w:t>
      </w:r>
      <w:r w:rsidR="00DD52BF">
        <w:t>s</w:t>
      </w:r>
      <w:r>
        <w:t xml:space="preserve"> and declaration</w:t>
      </w:r>
      <w:r w:rsidR="00DD52BF">
        <w:t>s</w:t>
      </w:r>
      <w:r>
        <w:t xml:space="preserve"> of the </w:t>
      </w:r>
      <w:r w:rsidRPr="00551757">
        <w:t>person</w:t>
      </w:r>
      <w:r w:rsidR="00DD52BF" w:rsidRPr="00551757">
        <w:t>s</w:t>
      </w:r>
      <w:r>
        <w:t xml:space="preserve"> mentioned in Schedule 3 of this instrument </w:t>
      </w:r>
      <w:r w:rsidR="008E5BF7">
        <w:t>are</w:t>
      </w:r>
      <w:r>
        <w:t xml:space="preserve"> revoked. </w:t>
      </w:r>
      <w:r w:rsidR="008E5BF7">
        <w:br w:type="page"/>
      </w:r>
    </w:p>
    <w:p w14:paraId="2A1103C5" w14:textId="77777777" w:rsidR="00BD4F95" w:rsidRPr="00A93A53" w:rsidRDefault="00BD4F95" w:rsidP="00BD4F95">
      <w:pPr>
        <w:pStyle w:val="subsection"/>
        <w:ind w:left="851" w:hanging="851"/>
      </w:pPr>
    </w:p>
    <w:p w14:paraId="4EE32D95" w14:textId="77777777" w:rsidR="007627C8" w:rsidRDefault="00BD4F95" w:rsidP="00051B72">
      <w:pPr>
        <w:pStyle w:val="ActHead8"/>
        <w:ind w:left="851" w:hanging="851"/>
        <w:outlineLvl w:val="1"/>
        <w:rPr>
          <w:rFonts w:ascii="Times New Roman" w:hAnsi="Times New Roman"/>
          <w:i/>
        </w:rPr>
      </w:pPr>
      <w:bookmarkStart w:id="9" w:name="_Toc504557666"/>
      <w:r>
        <w:rPr>
          <w:rStyle w:val="CharSectno"/>
          <w:rFonts w:ascii="Times New Roman" w:hAnsi="Times New Roman"/>
        </w:rPr>
        <w:t>7</w:t>
      </w:r>
      <w:r w:rsidR="007627C8" w:rsidRPr="00A93A53">
        <w:rPr>
          <w:rFonts w:ascii="Times New Roman" w:hAnsi="Times New Roman"/>
        </w:rPr>
        <w:tab/>
        <w:t xml:space="preserve">Amendment of the </w:t>
      </w:r>
      <w:r w:rsidR="00051B72" w:rsidRPr="00051B72">
        <w:rPr>
          <w:rFonts w:ascii="Times New Roman" w:hAnsi="Times New Roman"/>
          <w:i/>
        </w:rPr>
        <w:t>Autonomous Sanctions (Designated Persons and</w:t>
      </w:r>
      <w:r w:rsidR="00051B72">
        <w:rPr>
          <w:rFonts w:ascii="Times New Roman" w:hAnsi="Times New Roman"/>
          <w:i/>
        </w:rPr>
        <w:t xml:space="preserve"> Entities and Declared Persons –</w:t>
      </w:r>
      <w:r w:rsidR="00051B72" w:rsidRPr="00051B72">
        <w:rPr>
          <w:rFonts w:ascii="Times New Roman" w:hAnsi="Times New Roman"/>
          <w:i/>
        </w:rPr>
        <w:t xml:space="preserve"> </w:t>
      </w:r>
      <w:r w:rsidR="00D70815">
        <w:rPr>
          <w:rFonts w:ascii="Times New Roman" w:hAnsi="Times New Roman"/>
          <w:i/>
        </w:rPr>
        <w:t>Syria</w:t>
      </w:r>
      <w:r w:rsidR="00051B72" w:rsidRPr="00051B72">
        <w:rPr>
          <w:rFonts w:ascii="Times New Roman" w:hAnsi="Times New Roman"/>
          <w:i/>
        </w:rPr>
        <w:t>) List 2012</w:t>
      </w:r>
      <w:bookmarkEnd w:id="9"/>
    </w:p>
    <w:p w14:paraId="7C5882D8" w14:textId="77777777" w:rsidR="00D70815" w:rsidRPr="00D70815" w:rsidRDefault="00D70815" w:rsidP="00D70815"/>
    <w:p w14:paraId="6AA090E0" w14:textId="77777777" w:rsidR="007627C8" w:rsidRPr="00BD4F95" w:rsidRDefault="00BD4F95" w:rsidP="007627C8">
      <w:pPr>
        <w:ind w:left="851" w:hanging="851"/>
        <w:rPr>
          <w:i/>
          <w:sz w:val="22"/>
          <w:szCs w:val="22"/>
        </w:rPr>
      </w:pPr>
      <w:r>
        <w:rPr>
          <w:sz w:val="22"/>
          <w:szCs w:val="22"/>
        </w:rPr>
        <w:tab/>
        <w:t>Schedule 4</w:t>
      </w:r>
      <w:r w:rsidR="007627C8" w:rsidRPr="00BD4F95">
        <w:rPr>
          <w:sz w:val="22"/>
          <w:szCs w:val="22"/>
        </w:rPr>
        <w:t xml:space="preserve"> amends the </w:t>
      </w:r>
      <w:r w:rsidR="003F4DA7" w:rsidRPr="003F4DA7">
        <w:rPr>
          <w:i/>
          <w:sz w:val="22"/>
          <w:szCs w:val="22"/>
        </w:rPr>
        <w:t>Autonomous Sanctions (Designated Persons and Entities and Declared Persons - Syria) List 2012</w:t>
      </w:r>
      <w:r w:rsidR="007627C8" w:rsidRPr="00BD4F95">
        <w:rPr>
          <w:i/>
          <w:sz w:val="22"/>
          <w:szCs w:val="22"/>
        </w:rPr>
        <w:t xml:space="preserve">. </w:t>
      </w:r>
    </w:p>
    <w:p w14:paraId="2CE2DDAF" w14:textId="77777777" w:rsidR="007627C8" w:rsidRDefault="007627C8" w:rsidP="007627C8">
      <w:pPr>
        <w:pStyle w:val="subsection"/>
        <w:ind w:left="0" w:firstLine="0"/>
      </w:pPr>
      <w:r w:rsidRPr="00A93A53">
        <w:t xml:space="preserve">Note: Subregulation 9(1) and 9(2) of the </w:t>
      </w:r>
      <w:r w:rsidRPr="00A93A53">
        <w:rPr>
          <w:i/>
        </w:rPr>
        <w:t xml:space="preserve">Autonomous Sanctions Regulations 2011 </w:t>
      </w:r>
      <w:r>
        <w:t xml:space="preserve">(the Regulations) </w:t>
      </w:r>
      <w:r w:rsidRPr="00A93A53">
        <w:t>provide that de</w:t>
      </w:r>
      <w:r>
        <w:t>signations under paragraph 6(1)</w:t>
      </w:r>
      <w:r w:rsidRPr="00A93A53">
        <w:t xml:space="preserve">(a) of the Regulations and declarations under paragraph 6(1)(b) of the Regulations cease to have effect on the </w:t>
      </w:r>
      <w:r>
        <w:t xml:space="preserve">third </w:t>
      </w:r>
      <w:r w:rsidRPr="00A93A53">
        <w:t xml:space="preserve">anniversary of the day on which the designation or declaration took effect </w:t>
      </w:r>
      <w:r>
        <w:t xml:space="preserve">(if no declaration under subregulation 9(3) has been made in relation to the designation or declaration) </w:t>
      </w:r>
      <w:r w:rsidRPr="00A93A53">
        <w:t>or</w:t>
      </w:r>
      <w:r>
        <w:t>, otherwise,</w:t>
      </w:r>
      <w:r w:rsidRPr="00A93A53">
        <w:t xml:space="preserve"> the third anniversary of the making of the most recent declaration in relation to the designation or declaration. </w:t>
      </w:r>
    </w:p>
    <w:p w14:paraId="165F432A" w14:textId="77777777" w:rsidR="007627C8" w:rsidRDefault="007627C8">
      <w:r>
        <w:br w:type="page"/>
      </w:r>
    </w:p>
    <w:p w14:paraId="5FA06BC3" w14:textId="77777777" w:rsidR="007627C8" w:rsidRDefault="007627C8" w:rsidP="007627C8">
      <w:pPr>
        <w:pStyle w:val="subsection"/>
        <w:ind w:left="0" w:firstLine="0"/>
      </w:pPr>
    </w:p>
    <w:p w14:paraId="2852F8F3" w14:textId="77777777" w:rsidR="007627C8" w:rsidRPr="00BD4F95" w:rsidRDefault="007627C8" w:rsidP="007627C8">
      <w:pPr>
        <w:pStyle w:val="ActHead6"/>
        <w:ind w:left="2160" w:hanging="2160"/>
        <w:outlineLvl w:val="1"/>
        <w:rPr>
          <w:rFonts w:ascii="Times New Roman" w:hAnsi="Times New Roman"/>
        </w:rPr>
      </w:pPr>
      <w:bookmarkStart w:id="10" w:name="_Toc504557667"/>
      <w:r w:rsidRPr="00BD4F95">
        <w:rPr>
          <w:rStyle w:val="CharAmSchNo"/>
          <w:rFonts w:ascii="Times New Roman" w:hAnsi="Times New Roman"/>
        </w:rPr>
        <w:t>Schedule 1</w:t>
      </w:r>
      <w:r w:rsidRPr="00BD4F95">
        <w:rPr>
          <w:rFonts w:ascii="Times New Roman" w:hAnsi="Times New Roman"/>
        </w:rPr>
        <w:tab/>
      </w:r>
      <w:r w:rsidRPr="00BD4F95">
        <w:rPr>
          <w:rStyle w:val="CharAmSchText"/>
          <w:rFonts w:ascii="Times New Roman" w:hAnsi="Times New Roman"/>
        </w:rPr>
        <w:t>Designations and declarations declared to continue to have effect</w:t>
      </w:r>
      <w:bookmarkEnd w:id="10"/>
      <w:r w:rsidRPr="00BD4F95">
        <w:rPr>
          <w:rStyle w:val="CharAmSchText"/>
          <w:rFonts w:ascii="Times New Roman" w:hAnsi="Times New Roman"/>
        </w:rPr>
        <w:t xml:space="preserve"> </w:t>
      </w:r>
    </w:p>
    <w:p w14:paraId="12254557" w14:textId="77777777" w:rsidR="007627C8" w:rsidRPr="00BD4F95" w:rsidRDefault="007627C8" w:rsidP="007627C8">
      <w:pPr>
        <w:pStyle w:val="Schedulepart"/>
        <w:spacing w:before="120"/>
        <w:ind w:left="0" w:firstLine="0"/>
        <w:contextualSpacing/>
        <w:rPr>
          <w:rStyle w:val="CharSchPTNo"/>
          <w:rFonts w:ascii="Times New Roman" w:hAnsi="Times New Roman"/>
          <w:sz w:val="32"/>
        </w:rPr>
      </w:pPr>
      <w:r w:rsidRPr="00BD4F95">
        <w:rPr>
          <w:rStyle w:val="CharPartText"/>
          <w:rFonts w:ascii="Times New Roman" w:hAnsi="Times New Roman"/>
        </w:rPr>
        <w:t>Designated and declared persons</w:t>
      </w:r>
      <w:r w:rsidRPr="00BD4F95">
        <w:rPr>
          <w:rStyle w:val="CharSchPTNo"/>
          <w:rFonts w:ascii="Times New Roman" w:hAnsi="Times New Roman"/>
        </w:rPr>
        <w:t xml:space="preserve"> </w:t>
      </w:r>
    </w:p>
    <w:p w14:paraId="3AE1E3E3" w14:textId="77777777" w:rsidR="00F4713A" w:rsidRPr="00BD4F95" w:rsidRDefault="00F4713A" w:rsidP="00F4713A">
      <w:pPr>
        <w:pStyle w:val="A2S"/>
      </w:pPr>
    </w:p>
    <w:tbl>
      <w:tblPr>
        <w:tblW w:w="8827" w:type="dxa"/>
        <w:tblInd w:w="-34" w:type="dxa"/>
        <w:tblLook w:val="0000" w:firstRow="0" w:lastRow="0" w:firstColumn="0" w:lastColumn="0" w:noHBand="0" w:noVBand="0"/>
      </w:tblPr>
      <w:tblGrid>
        <w:gridCol w:w="42"/>
        <w:gridCol w:w="934"/>
        <w:gridCol w:w="2552"/>
        <w:gridCol w:w="55"/>
        <w:gridCol w:w="5244"/>
      </w:tblGrid>
      <w:tr w:rsidR="00933FBA" w:rsidRPr="00BD4F95" w14:paraId="5A8CD138" w14:textId="77777777" w:rsidTr="00A37B7A">
        <w:trPr>
          <w:gridBefore w:val="1"/>
          <w:wBefore w:w="42" w:type="dxa"/>
          <w:trHeight w:val="20"/>
        </w:trPr>
        <w:tc>
          <w:tcPr>
            <w:tcW w:w="934" w:type="dxa"/>
            <w:tcBorders>
              <w:bottom w:val="single" w:sz="4" w:space="0" w:color="auto"/>
            </w:tcBorders>
          </w:tcPr>
          <w:p w14:paraId="06F047AC" w14:textId="77777777" w:rsidR="00933FBA" w:rsidRPr="00BD4F95" w:rsidRDefault="00933FBA" w:rsidP="00F54A56">
            <w:pPr>
              <w:pStyle w:val="TableText"/>
              <w:spacing w:before="0" w:after="0"/>
              <w:rPr>
                <w:b/>
                <w:szCs w:val="22"/>
              </w:rPr>
            </w:pPr>
            <w:r w:rsidRPr="00BD4F95">
              <w:rPr>
                <w:b/>
                <w:szCs w:val="22"/>
              </w:rPr>
              <w:t>Item</w:t>
            </w:r>
          </w:p>
        </w:tc>
        <w:tc>
          <w:tcPr>
            <w:tcW w:w="2552" w:type="dxa"/>
            <w:tcBorders>
              <w:bottom w:val="single" w:sz="4" w:space="0" w:color="auto"/>
            </w:tcBorders>
          </w:tcPr>
          <w:p w14:paraId="4AFA3A8B" w14:textId="77777777" w:rsidR="00933FBA" w:rsidRPr="00BD4F95" w:rsidRDefault="00F454F2" w:rsidP="00F54A56">
            <w:pPr>
              <w:pStyle w:val="TableText"/>
              <w:spacing w:before="0" w:after="0"/>
              <w:rPr>
                <w:b/>
                <w:szCs w:val="22"/>
              </w:rPr>
            </w:pPr>
            <w:r w:rsidRPr="00BD4F95">
              <w:rPr>
                <w:b/>
                <w:szCs w:val="22"/>
              </w:rPr>
              <w:t>Description</w:t>
            </w:r>
          </w:p>
        </w:tc>
        <w:tc>
          <w:tcPr>
            <w:tcW w:w="5299" w:type="dxa"/>
            <w:gridSpan w:val="2"/>
            <w:tcBorders>
              <w:bottom w:val="single" w:sz="4" w:space="0" w:color="auto"/>
            </w:tcBorders>
          </w:tcPr>
          <w:p w14:paraId="7CA4D503" w14:textId="77777777" w:rsidR="00933FBA" w:rsidRPr="00BD4F95" w:rsidRDefault="00933FBA" w:rsidP="00F54A56">
            <w:pPr>
              <w:pStyle w:val="TableText"/>
              <w:spacing w:before="0" w:after="0"/>
              <w:rPr>
                <w:b/>
                <w:szCs w:val="22"/>
              </w:rPr>
            </w:pPr>
          </w:p>
        </w:tc>
      </w:tr>
      <w:tr w:rsidR="003F4DA7" w:rsidRPr="005964D0" w14:paraId="646DEF3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743385E" w14:textId="77777777" w:rsidR="003F4DA7" w:rsidRPr="005964D0" w:rsidRDefault="003F4DA7" w:rsidP="00AA4CCD">
            <w:pPr>
              <w:jc w:val="right"/>
              <w:rPr>
                <w:color w:val="000000"/>
                <w:sz w:val="22"/>
                <w:szCs w:val="22"/>
              </w:rPr>
            </w:pPr>
            <w:r w:rsidRPr="005964D0">
              <w:rPr>
                <w:color w:val="000000"/>
                <w:sz w:val="22"/>
                <w:szCs w:val="22"/>
              </w:rPr>
              <w:t>1</w:t>
            </w:r>
          </w:p>
        </w:tc>
        <w:tc>
          <w:tcPr>
            <w:tcW w:w="2607" w:type="dxa"/>
            <w:gridSpan w:val="2"/>
            <w:tcBorders>
              <w:top w:val="nil"/>
              <w:left w:val="nil"/>
              <w:bottom w:val="nil"/>
              <w:right w:val="nil"/>
            </w:tcBorders>
            <w:shd w:val="clear" w:color="auto" w:fill="auto"/>
            <w:noWrap/>
            <w:hideMark/>
          </w:tcPr>
          <w:p w14:paraId="18D664FD"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3ECF488" w14:textId="77777777" w:rsidR="003F4DA7" w:rsidRPr="005964D0" w:rsidRDefault="003F4DA7" w:rsidP="00AA4CCD">
            <w:pPr>
              <w:rPr>
                <w:color w:val="000000"/>
                <w:sz w:val="22"/>
                <w:szCs w:val="22"/>
              </w:rPr>
            </w:pPr>
            <w:r w:rsidRPr="005964D0">
              <w:rPr>
                <w:color w:val="000000"/>
                <w:sz w:val="22"/>
                <w:szCs w:val="22"/>
              </w:rPr>
              <w:t>Abd Al-Fatah QUDSIYAH</w:t>
            </w:r>
          </w:p>
        </w:tc>
      </w:tr>
      <w:tr w:rsidR="003F4DA7" w:rsidRPr="005964D0" w14:paraId="460D1BB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87E8A0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981730C"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6278B05" w14:textId="5359A2EB" w:rsidR="003F4DA7" w:rsidRPr="005964D0" w:rsidRDefault="0004243B" w:rsidP="00FB2118">
            <w:pPr>
              <w:rPr>
                <w:color w:val="000000"/>
                <w:sz w:val="22"/>
                <w:szCs w:val="22"/>
              </w:rPr>
            </w:pPr>
            <w:r>
              <w:rPr>
                <w:color w:val="000000"/>
                <w:sz w:val="22"/>
                <w:szCs w:val="22"/>
              </w:rPr>
              <w:t>Deputy Director of the Syrian National Security Bureau</w:t>
            </w:r>
            <w:r w:rsidR="00FB2118">
              <w:rPr>
                <w:color w:val="000000"/>
                <w:sz w:val="22"/>
                <w:szCs w:val="22"/>
              </w:rPr>
              <w:t>. F</w:t>
            </w:r>
            <w:r>
              <w:rPr>
                <w:color w:val="000000"/>
                <w:sz w:val="22"/>
                <w:szCs w:val="22"/>
              </w:rPr>
              <w:t>ormer Head of Syrian Military Intelligence</w:t>
            </w:r>
          </w:p>
        </w:tc>
      </w:tr>
      <w:tr w:rsidR="003F4DA7" w:rsidRPr="005964D0" w14:paraId="4EB945B9"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FED916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EFE64C"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2962CF59"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2011SYR0017</w:t>
            </w:r>
          </w:p>
        </w:tc>
      </w:tr>
      <w:tr w:rsidR="003F4DA7" w:rsidRPr="005964D0" w14:paraId="6B2A599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4B4B37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565765"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2636BC5" w14:textId="77777777" w:rsidR="003F4DA7" w:rsidRPr="005964D0" w:rsidRDefault="003F4DA7" w:rsidP="00AA4CCD">
            <w:pPr>
              <w:rPr>
                <w:color w:val="000000"/>
                <w:sz w:val="22"/>
                <w:szCs w:val="22"/>
              </w:rPr>
            </w:pPr>
          </w:p>
        </w:tc>
      </w:tr>
      <w:tr w:rsidR="003F4DA7" w:rsidRPr="005964D0" w14:paraId="38DD86D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2BC5EA8" w14:textId="77777777" w:rsidR="003F4DA7" w:rsidRPr="005964D0" w:rsidRDefault="003F4DA7" w:rsidP="00AA4CCD">
            <w:pPr>
              <w:jc w:val="right"/>
              <w:rPr>
                <w:color w:val="000000"/>
                <w:sz w:val="22"/>
                <w:szCs w:val="22"/>
              </w:rPr>
            </w:pPr>
            <w:r w:rsidRPr="005964D0">
              <w:rPr>
                <w:color w:val="000000"/>
                <w:sz w:val="22"/>
                <w:szCs w:val="22"/>
              </w:rPr>
              <w:t>2</w:t>
            </w:r>
          </w:p>
        </w:tc>
        <w:tc>
          <w:tcPr>
            <w:tcW w:w="2607" w:type="dxa"/>
            <w:gridSpan w:val="2"/>
            <w:tcBorders>
              <w:top w:val="nil"/>
              <w:left w:val="nil"/>
              <w:bottom w:val="nil"/>
              <w:right w:val="nil"/>
            </w:tcBorders>
            <w:shd w:val="clear" w:color="auto" w:fill="auto"/>
            <w:noWrap/>
            <w:hideMark/>
          </w:tcPr>
          <w:p w14:paraId="1F883AA9"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83F20E3" w14:textId="77777777" w:rsidR="003F4DA7" w:rsidRPr="005964D0" w:rsidRDefault="003F4DA7" w:rsidP="00AA4CCD">
            <w:pPr>
              <w:rPr>
                <w:color w:val="000000"/>
                <w:sz w:val="22"/>
                <w:szCs w:val="22"/>
              </w:rPr>
            </w:pPr>
            <w:r w:rsidRPr="005964D0">
              <w:rPr>
                <w:color w:val="000000"/>
                <w:sz w:val="22"/>
                <w:szCs w:val="22"/>
              </w:rPr>
              <w:t>Abdullah BERRI</w:t>
            </w:r>
          </w:p>
        </w:tc>
      </w:tr>
      <w:tr w:rsidR="003F4DA7" w:rsidRPr="005964D0" w14:paraId="5F59B67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58AF94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8975A6"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7735A3D" w14:textId="30CBF3E7" w:rsidR="003F4DA7" w:rsidRPr="005964D0" w:rsidRDefault="003F4DA7" w:rsidP="00AA4CCD">
            <w:pPr>
              <w:rPr>
                <w:color w:val="000000"/>
                <w:sz w:val="22"/>
                <w:szCs w:val="22"/>
              </w:rPr>
            </w:pPr>
            <w:r w:rsidRPr="005964D0">
              <w:rPr>
                <w:color w:val="000000"/>
                <w:sz w:val="22"/>
                <w:szCs w:val="22"/>
              </w:rPr>
              <w:t xml:space="preserve">Head of the Berri family militia. </w:t>
            </w:r>
            <w:r w:rsidR="0004243B">
              <w:rPr>
                <w:color w:val="000000"/>
                <w:sz w:val="22"/>
                <w:szCs w:val="22"/>
              </w:rPr>
              <w:t>Was i</w:t>
            </w:r>
            <w:r w:rsidRPr="005964D0">
              <w:rPr>
                <w:color w:val="000000"/>
                <w:sz w:val="22"/>
                <w:szCs w:val="22"/>
              </w:rPr>
              <w:t>n charge of pro-government militia involved in the crackdown on the civilian population in Aleppo.</w:t>
            </w:r>
          </w:p>
        </w:tc>
      </w:tr>
      <w:tr w:rsidR="003F4DA7" w:rsidRPr="005964D0" w14:paraId="4865586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FB8F68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5D74F7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0109D09" w14:textId="77777777" w:rsidR="003F4DA7" w:rsidRPr="005964D0" w:rsidRDefault="003F4DA7" w:rsidP="00AA4CCD">
            <w:pPr>
              <w:rPr>
                <w:color w:val="000000"/>
                <w:sz w:val="22"/>
                <w:szCs w:val="22"/>
              </w:rPr>
            </w:pPr>
          </w:p>
        </w:tc>
      </w:tr>
      <w:tr w:rsidR="003F4DA7" w:rsidRPr="005964D0" w14:paraId="7473F73D"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2FE5F08" w14:textId="77777777" w:rsidR="003F4DA7" w:rsidRPr="005964D0" w:rsidRDefault="003F4DA7" w:rsidP="00AA4CCD">
            <w:pPr>
              <w:jc w:val="right"/>
              <w:rPr>
                <w:color w:val="000000"/>
                <w:sz w:val="22"/>
                <w:szCs w:val="22"/>
              </w:rPr>
            </w:pPr>
            <w:r w:rsidRPr="005964D0">
              <w:rPr>
                <w:color w:val="000000"/>
                <w:sz w:val="22"/>
                <w:szCs w:val="22"/>
              </w:rPr>
              <w:t>3</w:t>
            </w:r>
          </w:p>
        </w:tc>
        <w:tc>
          <w:tcPr>
            <w:tcW w:w="2607" w:type="dxa"/>
            <w:gridSpan w:val="2"/>
            <w:tcBorders>
              <w:top w:val="nil"/>
              <w:left w:val="nil"/>
              <w:bottom w:val="nil"/>
              <w:right w:val="nil"/>
            </w:tcBorders>
            <w:shd w:val="clear" w:color="auto" w:fill="auto"/>
            <w:noWrap/>
            <w:hideMark/>
          </w:tcPr>
          <w:p w14:paraId="2390A567"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F261EAE" w14:textId="77777777" w:rsidR="003F4DA7" w:rsidRPr="005964D0" w:rsidRDefault="003F4DA7" w:rsidP="00AA4CCD">
            <w:pPr>
              <w:rPr>
                <w:color w:val="000000"/>
                <w:sz w:val="22"/>
                <w:szCs w:val="22"/>
              </w:rPr>
            </w:pPr>
            <w:r w:rsidRPr="005964D0">
              <w:rPr>
                <w:color w:val="000000"/>
                <w:sz w:val="22"/>
                <w:szCs w:val="22"/>
              </w:rPr>
              <w:t>Adel SAFAR</w:t>
            </w:r>
          </w:p>
        </w:tc>
      </w:tr>
      <w:tr w:rsidR="003F4DA7" w:rsidRPr="005964D0" w14:paraId="634338D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FE0CD1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E286417"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E948871" w14:textId="35C91397" w:rsidR="003F4DA7" w:rsidRPr="005964D0" w:rsidRDefault="003F4DA7" w:rsidP="00B47B56">
            <w:pPr>
              <w:rPr>
                <w:color w:val="000000"/>
                <w:sz w:val="22"/>
                <w:szCs w:val="22"/>
              </w:rPr>
            </w:pPr>
            <w:r w:rsidRPr="005964D0">
              <w:rPr>
                <w:color w:val="000000"/>
                <w:sz w:val="22"/>
                <w:szCs w:val="22"/>
              </w:rPr>
              <w:t>Prime Minister of the Syrian Arab Republic</w:t>
            </w:r>
            <w:r w:rsidR="0004243B">
              <w:rPr>
                <w:color w:val="000000"/>
                <w:sz w:val="22"/>
                <w:szCs w:val="22"/>
              </w:rPr>
              <w:t xml:space="preserve"> from April 2011 to June 2012</w:t>
            </w:r>
          </w:p>
        </w:tc>
      </w:tr>
      <w:tr w:rsidR="003F4DA7" w:rsidRPr="005964D0" w14:paraId="5FF4221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4E81EC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7F21C4C"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E34858D"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2011SYR0016</w:t>
            </w:r>
          </w:p>
        </w:tc>
      </w:tr>
      <w:tr w:rsidR="003F4DA7" w:rsidRPr="005964D0" w14:paraId="4B89B91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CD1BE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EB472AA"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B9FC65D" w14:textId="77777777" w:rsidR="003F4DA7" w:rsidRPr="005964D0" w:rsidRDefault="003F4DA7" w:rsidP="00AA4CCD">
            <w:pPr>
              <w:rPr>
                <w:color w:val="000000"/>
                <w:sz w:val="22"/>
                <w:szCs w:val="22"/>
              </w:rPr>
            </w:pPr>
          </w:p>
        </w:tc>
      </w:tr>
      <w:tr w:rsidR="003F4DA7" w:rsidRPr="005964D0" w14:paraId="7D384B9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D8FC435" w14:textId="77777777" w:rsidR="003F4DA7" w:rsidRPr="005964D0" w:rsidRDefault="003F4DA7" w:rsidP="00AA4CCD">
            <w:pPr>
              <w:jc w:val="right"/>
              <w:rPr>
                <w:color w:val="000000"/>
                <w:sz w:val="22"/>
                <w:szCs w:val="22"/>
              </w:rPr>
            </w:pPr>
            <w:r w:rsidRPr="005964D0">
              <w:rPr>
                <w:color w:val="000000"/>
                <w:sz w:val="22"/>
                <w:szCs w:val="22"/>
              </w:rPr>
              <w:t>4</w:t>
            </w:r>
          </w:p>
        </w:tc>
        <w:tc>
          <w:tcPr>
            <w:tcW w:w="2607" w:type="dxa"/>
            <w:gridSpan w:val="2"/>
            <w:tcBorders>
              <w:top w:val="nil"/>
              <w:left w:val="nil"/>
              <w:bottom w:val="nil"/>
              <w:right w:val="nil"/>
            </w:tcBorders>
            <w:shd w:val="clear" w:color="auto" w:fill="auto"/>
            <w:noWrap/>
            <w:hideMark/>
          </w:tcPr>
          <w:p w14:paraId="0F671F51"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22915DC" w14:textId="77777777" w:rsidR="003F4DA7" w:rsidRPr="005964D0" w:rsidRDefault="003F4DA7" w:rsidP="00AA4CCD">
            <w:pPr>
              <w:rPr>
                <w:color w:val="000000"/>
                <w:sz w:val="22"/>
                <w:szCs w:val="22"/>
              </w:rPr>
            </w:pPr>
            <w:r w:rsidRPr="005964D0">
              <w:rPr>
                <w:color w:val="000000"/>
                <w:sz w:val="22"/>
                <w:szCs w:val="22"/>
              </w:rPr>
              <w:t>Adnan Hassan MAHMOUD</w:t>
            </w:r>
          </w:p>
        </w:tc>
      </w:tr>
      <w:tr w:rsidR="003F4DA7" w:rsidRPr="005964D0" w14:paraId="4752534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3B8182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883612A" w14:textId="77777777" w:rsidR="003F4DA7" w:rsidRPr="005964D0" w:rsidRDefault="003F4DA7" w:rsidP="00AA4CCD">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63336FBB" w14:textId="77777777" w:rsidR="003F4DA7" w:rsidRPr="005964D0" w:rsidRDefault="003F4DA7" w:rsidP="00AA4CCD">
            <w:pPr>
              <w:rPr>
                <w:color w:val="000000"/>
                <w:sz w:val="22"/>
                <w:szCs w:val="22"/>
              </w:rPr>
            </w:pPr>
            <w:r w:rsidRPr="005964D0">
              <w:rPr>
                <w:color w:val="000000"/>
                <w:sz w:val="22"/>
                <w:szCs w:val="22"/>
              </w:rPr>
              <w:t>1966</w:t>
            </w:r>
          </w:p>
        </w:tc>
      </w:tr>
      <w:tr w:rsidR="003F4DA7" w:rsidRPr="005964D0" w14:paraId="754A8A7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C522F7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7F41CE2"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2B04E178" w14:textId="77777777" w:rsidR="003F4DA7" w:rsidRPr="005964D0" w:rsidRDefault="003F4DA7" w:rsidP="00AA4CCD">
            <w:pPr>
              <w:rPr>
                <w:color w:val="000000"/>
                <w:sz w:val="22"/>
                <w:szCs w:val="22"/>
              </w:rPr>
            </w:pPr>
            <w:r w:rsidRPr="005964D0">
              <w:rPr>
                <w:color w:val="000000"/>
                <w:sz w:val="22"/>
                <w:szCs w:val="22"/>
              </w:rPr>
              <w:t>Tartous</w:t>
            </w:r>
          </w:p>
        </w:tc>
      </w:tr>
      <w:tr w:rsidR="003F4DA7" w:rsidRPr="005964D0" w14:paraId="11E7573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7AFCBB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26A09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AEC9A46" w14:textId="2DEAAF38" w:rsidR="003F4DA7" w:rsidRPr="005964D0" w:rsidRDefault="0004243B" w:rsidP="00B47B56">
            <w:pPr>
              <w:rPr>
                <w:color w:val="000000"/>
                <w:sz w:val="22"/>
                <w:szCs w:val="22"/>
              </w:rPr>
            </w:pPr>
            <w:r>
              <w:rPr>
                <w:color w:val="000000"/>
                <w:sz w:val="22"/>
                <w:szCs w:val="22"/>
              </w:rPr>
              <w:t>Syrian Ambassador to Iran</w:t>
            </w:r>
            <w:r w:rsidR="00FB2118">
              <w:rPr>
                <w:color w:val="000000"/>
                <w:sz w:val="22"/>
                <w:szCs w:val="22"/>
              </w:rPr>
              <w:t>. F</w:t>
            </w:r>
            <w:r>
              <w:rPr>
                <w:color w:val="000000"/>
                <w:sz w:val="22"/>
                <w:szCs w:val="22"/>
              </w:rPr>
              <w:t xml:space="preserve">ormer </w:t>
            </w:r>
            <w:r w:rsidR="003F4DA7" w:rsidRPr="005964D0">
              <w:rPr>
                <w:color w:val="000000"/>
                <w:sz w:val="22"/>
                <w:szCs w:val="22"/>
              </w:rPr>
              <w:t>Minister of Information</w:t>
            </w:r>
            <w:r>
              <w:rPr>
                <w:color w:val="000000"/>
                <w:sz w:val="22"/>
                <w:szCs w:val="22"/>
              </w:rPr>
              <w:t xml:space="preserve"> </w:t>
            </w:r>
            <w:r w:rsidR="00FB2118">
              <w:rPr>
                <w:color w:val="000000"/>
                <w:sz w:val="22"/>
                <w:szCs w:val="22"/>
              </w:rPr>
              <w:t>(</w:t>
            </w:r>
            <w:r>
              <w:rPr>
                <w:color w:val="000000"/>
                <w:sz w:val="22"/>
                <w:szCs w:val="22"/>
              </w:rPr>
              <w:t>until December 2012</w:t>
            </w:r>
            <w:r w:rsidR="00FB2118">
              <w:rPr>
                <w:color w:val="000000"/>
                <w:sz w:val="22"/>
                <w:szCs w:val="22"/>
              </w:rPr>
              <w:t>)</w:t>
            </w:r>
          </w:p>
        </w:tc>
      </w:tr>
      <w:tr w:rsidR="003F4DA7" w:rsidRPr="005964D0" w14:paraId="63EAADD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30955C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2BD495"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487418D" w14:textId="77777777" w:rsidR="003F4DA7" w:rsidRPr="005964D0" w:rsidRDefault="003F4DA7" w:rsidP="00AA4CCD">
            <w:pPr>
              <w:rPr>
                <w:color w:val="000000"/>
                <w:sz w:val="22"/>
                <w:szCs w:val="22"/>
              </w:rPr>
            </w:pPr>
          </w:p>
        </w:tc>
      </w:tr>
      <w:tr w:rsidR="003F4DA7" w:rsidRPr="005964D0" w14:paraId="28DDB42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D1CE9DA" w14:textId="77777777" w:rsidR="003F4DA7" w:rsidRPr="005964D0" w:rsidRDefault="003F4DA7" w:rsidP="00AA4CCD">
            <w:pPr>
              <w:jc w:val="right"/>
              <w:rPr>
                <w:color w:val="000000"/>
                <w:sz w:val="22"/>
                <w:szCs w:val="22"/>
              </w:rPr>
            </w:pPr>
            <w:r w:rsidRPr="005964D0">
              <w:rPr>
                <w:color w:val="000000"/>
                <w:sz w:val="22"/>
                <w:szCs w:val="22"/>
              </w:rPr>
              <w:t>5</w:t>
            </w:r>
          </w:p>
        </w:tc>
        <w:tc>
          <w:tcPr>
            <w:tcW w:w="2607" w:type="dxa"/>
            <w:gridSpan w:val="2"/>
            <w:tcBorders>
              <w:top w:val="nil"/>
              <w:left w:val="nil"/>
              <w:bottom w:val="nil"/>
              <w:right w:val="nil"/>
            </w:tcBorders>
            <w:shd w:val="clear" w:color="auto" w:fill="auto"/>
            <w:noWrap/>
            <w:hideMark/>
          </w:tcPr>
          <w:p w14:paraId="19441F9F"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57DDEEA" w14:textId="77777777" w:rsidR="003F4DA7" w:rsidRPr="005964D0" w:rsidRDefault="003F4DA7" w:rsidP="00AA4CCD">
            <w:pPr>
              <w:rPr>
                <w:color w:val="000000"/>
                <w:sz w:val="22"/>
                <w:szCs w:val="22"/>
              </w:rPr>
            </w:pPr>
            <w:r w:rsidRPr="005964D0">
              <w:rPr>
                <w:color w:val="000000"/>
                <w:sz w:val="22"/>
                <w:szCs w:val="22"/>
              </w:rPr>
              <w:t>Ahmed DIBE</w:t>
            </w:r>
          </w:p>
        </w:tc>
      </w:tr>
      <w:tr w:rsidR="003F4DA7" w:rsidRPr="005964D0" w14:paraId="340B1DA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C54899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22F4EC2"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BED2757" w14:textId="09E9B224" w:rsidR="003F4DA7" w:rsidRPr="007117C2" w:rsidRDefault="003F4DA7" w:rsidP="00AA4CCD">
            <w:pPr>
              <w:rPr>
                <w:color w:val="000000"/>
                <w:sz w:val="22"/>
                <w:szCs w:val="22"/>
              </w:rPr>
            </w:pPr>
            <w:r w:rsidRPr="007117C2">
              <w:rPr>
                <w:color w:val="000000"/>
                <w:sz w:val="22"/>
                <w:szCs w:val="22"/>
              </w:rPr>
              <w:t>As Head of the Daraa Regional Branch of the General Security Directorate, responsible for arbitrary detention and torture of detainees in Daraa</w:t>
            </w:r>
            <w:r w:rsidR="00B47B56" w:rsidRPr="007117C2">
              <w:rPr>
                <w:color w:val="000000"/>
                <w:sz w:val="22"/>
                <w:szCs w:val="22"/>
              </w:rPr>
              <w:t xml:space="preserve"> that occurred during his tenure</w:t>
            </w:r>
            <w:r w:rsidRPr="007117C2">
              <w:rPr>
                <w:color w:val="000000"/>
                <w:sz w:val="22"/>
                <w:szCs w:val="22"/>
              </w:rPr>
              <w:t>.</w:t>
            </w:r>
          </w:p>
        </w:tc>
      </w:tr>
      <w:tr w:rsidR="003F4DA7" w:rsidRPr="005964D0" w14:paraId="08F5BFA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97D82D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F110630"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B272CFD" w14:textId="77777777" w:rsidR="003F4DA7" w:rsidRPr="007117C2" w:rsidRDefault="003F4DA7" w:rsidP="00AA4CCD">
            <w:pPr>
              <w:rPr>
                <w:color w:val="000000"/>
                <w:sz w:val="22"/>
                <w:szCs w:val="22"/>
              </w:rPr>
            </w:pPr>
          </w:p>
        </w:tc>
      </w:tr>
      <w:tr w:rsidR="003F4DA7" w:rsidRPr="005964D0" w14:paraId="227B431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6C71A8D" w14:textId="77777777" w:rsidR="003F4DA7" w:rsidRPr="005964D0" w:rsidRDefault="003F4DA7" w:rsidP="00AA4CCD">
            <w:pPr>
              <w:jc w:val="right"/>
              <w:rPr>
                <w:color w:val="000000"/>
                <w:sz w:val="22"/>
                <w:szCs w:val="22"/>
              </w:rPr>
            </w:pPr>
            <w:r w:rsidRPr="005964D0">
              <w:rPr>
                <w:color w:val="000000"/>
                <w:sz w:val="22"/>
                <w:szCs w:val="22"/>
              </w:rPr>
              <w:t>6</w:t>
            </w:r>
          </w:p>
        </w:tc>
        <w:tc>
          <w:tcPr>
            <w:tcW w:w="2607" w:type="dxa"/>
            <w:gridSpan w:val="2"/>
            <w:tcBorders>
              <w:top w:val="nil"/>
              <w:left w:val="nil"/>
              <w:bottom w:val="nil"/>
              <w:right w:val="nil"/>
            </w:tcBorders>
            <w:shd w:val="clear" w:color="auto" w:fill="auto"/>
            <w:noWrap/>
            <w:hideMark/>
          </w:tcPr>
          <w:p w14:paraId="2F5270BC"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8BBAA27" w14:textId="77777777" w:rsidR="003F4DA7" w:rsidRPr="007117C2" w:rsidRDefault="003F4DA7" w:rsidP="00AA4CCD">
            <w:pPr>
              <w:rPr>
                <w:color w:val="000000"/>
                <w:sz w:val="22"/>
                <w:szCs w:val="22"/>
              </w:rPr>
            </w:pPr>
            <w:r w:rsidRPr="007117C2">
              <w:rPr>
                <w:color w:val="000000"/>
                <w:sz w:val="22"/>
                <w:szCs w:val="22"/>
              </w:rPr>
              <w:t>Ahmed Yousef JARAD</w:t>
            </w:r>
          </w:p>
        </w:tc>
      </w:tr>
      <w:tr w:rsidR="003F4DA7" w:rsidRPr="005964D0" w14:paraId="3BC5766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DC936D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B4A01D7"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1357B3C" w14:textId="282671F4" w:rsidR="003F4DA7" w:rsidRPr="007117C2" w:rsidRDefault="0035419A" w:rsidP="005D6D74">
            <w:pPr>
              <w:rPr>
                <w:color w:val="000000"/>
                <w:sz w:val="22"/>
                <w:szCs w:val="22"/>
              </w:rPr>
            </w:pPr>
            <w:r w:rsidRPr="007117C2">
              <w:rPr>
                <w:color w:val="000000"/>
                <w:sz w:val="22"/>
                <w:szCs w:val="22"/>
              </w:rPr>
              <w:t xml:space="preserve">As </w:t>
            </w:r>
            <w:r w:rsidR="003F4DA7" w:rsidRPr="007117C2">
              <w:rPr>
                <w:color w:val="000000"/>
                <w:sz w:val="22"/>
                <w:szCs w:val="22"/>
              </w:rPr>
              <w:t>Brigadier General</w:t>
            </w:r>
            <w:r w:rsidRPr="007117C2">
              <w:rPr>
                <w:color w:val="000000"/>
                <w:sz w:val="22"/>
                <w:szCs w:val="22"/>
              </w:rPr>
              <w:t xml:space="preserve"> and</w:t>
            </w:r>
            <w:r w:rsidR="003F4DA7" w:rsidRPr="007117C2">
              <w:rPr>
                <w:color w:val="000000"/>
                <w:sz w:val="22"/>
                <w:szCs w:val="22"/>
              </w:rPr>
              <w:t xml:space="preserve"> Commander of </w:t>
            </w:r>
            <w:r w:rsidRPr="007117C2">
              <w:rPr>
                <w:color w:val="000000"/>
                <w:sz w:val="22"/>
                <w:szCs w:val="22"/>
              </w:rPr>
              <w:t xml:space="preserve">the </w:t>
            </w:r>
            <w:r w:rsidR="003F4DA7" w:rsidRPr="007117C2">
              <w:rPr>
                <w:color w:val="000000"/>
                <w:sz w:val="22"/>
                <w:szCs w:val="22"/>
              </w:rPr>
              <w:t>132nd Brigade</w:t>
            </w:r>
            <w:r w:rsidRPr="007117C2">
              <w:rPr>
                <w:color w:val="000000"/>
                <w:sz w:val="22"/>
                <w:szCs w:val="22"/>
              </w:rPr>
              <w:t>,</w:t>
            </w:r>
            <w:r w:rsidR="003F4DA7" w:rsidRPr="007117C2">
              <w:rPr>
                <w:color w:val="000000"/>
                <w:sz w:val="22"/>
                <w:szCs w:val="22"/>
              </w:rPr>
              <w:t xml:space="preserve"> </w:t>
            </w:r>
            <w:r w:rsidRPr="007117C2">
              <w:rPr>
                <w:color w:val="000000"/>
                <w:sz w:val="22"/>
                <w:szCs w:val="22"/>
              </w:rPr>
              <w:t>o</w:t>
            </w:r>
            <w:r w:rsidR="003F4DA7" w:rsidRPr="007117C2">
              <w:rPr>
                <w:color w:val="000000"/>
                <w:sz w:val="22"/>
                <w:szCs w:val="22"/>
              </w:rPr>
              <w:t>rdered troops to shoot protesters in Daraa.</w:t>
            </w:r>
          </w:p>
        </w:tc>
      </w:tr>
      <w:tr w:rsidR="003F4DA7" w:rsidRPr="005964D0" w14:paraId="354C3FB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15B28F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13ED795"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22E138C9" w14:textId="77777777" w:rsidR="003F4DA7" w:rsidRPr="007117C2" w:rsidRDefault="003F4DA7" w:rsidP="00AA4CCD">
            <w:pPr>
              <w:rPr>
                <w:color w:val="000000"/>
                <w:sz w:val="22"/>
                <w:szCs w:val="22"/>
              </w:rPr>
            </w:pPr>
          </w:p>
        </w:tc>
      </w:tr>
      <w:tr w:rsidR="003F4DA7" w:rsidRPr="005964D0" w14:paraId="13CA2ED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9349736" w14:textId="77777777" w:rsidR="003F4DA7" w:rsidRPr="005964D0" w:rsidRDefault="003F4DA7" w:rsidP="00AA4CCD">
            <w:pPr>
              <w:jc w:val="right"/>
              <w:rPr>
                <w:color w:val="000000"/>
                <w:sz w:val="22"/>
                <w:szCs w:val="22"/>
              </w:rPr>
            </w:pPr>
            <w:r w:rsidRPr="005964D0">
              <w:rPr>
                <w:color w:val="000000"/>
                <w:sz w:val="22"/>
                <w:szCs w:val="22"/>
              </w:rPr>
              <w:t>7</w:t>
            </w:r>
          </w:p>
        </w:tc>
        <w:tc>
          <w:tcPr>
            <w:tcW w:w="2607" w:type="dxa"/>
            <w:gridSpan w:val="2"/>
            <w:tcBorders>
              <w:top w:val="nil"/>
              <w:left w:val="nil"/>
              <w:bottom w:val="nil"/>
              <w:right w:val="nil"/>
            </w:tcBorders>
            <w:shd w:val="clear" w:color="auto" w:fill="auto"/>
            <w:noWrap/>
            <w:hideMark/>
          </w:tcPr>
          <w:p w14:paraId="0199BCA7"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1E6F178" w14:textId="77777777" w:rsidR="003F4DA7" w:rsidRPr="005964D0" w:rsidRDefault="003F4DA7" w:rsidP="00AA4CCD">
            <w:pPr>
              <w:rPr>
                <w:color w:val="000000"/>
                <w:sz w:val="22"/>
                <w:szCs w:val="22"/>
              </w:rPr>
            </w:pPr>
            <w:r w:rsidRPr="005964D0">
              <w:rPr>
                <w:color w:val="000000"/>
                <w:sz w:val="22"/>
                <w:szCs w:val="22"/>
              </w:rPr>
              <w:t>Ali ABDUL KARIM ALI</w:t>
            </w:r>
          </w:p>
        </w:tc>
      </w:tr>
      <w:tr w:rsidR="003F4DA7" w:rsidRPr="005964D0" w14:paraId="487839B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E72929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C6EEF82"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66E70A04" w14:textId="77777777" w:rsidR="003F4DA7" w:rsidRPr="005964D0" w:rsidRDefault="003F4DA7" w:rsidP="00AA4CCD">
            <w:pPr>
              <w:rPr>
                <w:color w:val="000000"/>
                <w:sz w:val="22"/>
                <w:szCs w:val="22"/>
              </w:rPr>
            </w:pPr>
            <w:r w:rsidRPr="005964D0">
              <w:rPr>
                <w:color w:val="000000"/>
                <w:sz w:val="22"/>
                <w:szCs w:val="22"/>
              </w:rPr>
              <w:t>a) Ali ABDUL KARIM,  b)  Ali ABD-AL-KARIM, c)  Ali ABD-AL-KARIM ALI, d)  Ali ABDEL KARIM ALI, e)  Ali ABDULKARIM ALI,  f)  Ali ABDULKARIM</w:t>
            </w:r>
          </w:p>
        </w:tc>
      </w:tr>
      <w:tr w:rsidR="003F4DA7" w:rsidRPr="005964D0" w14:paraId="0727BB4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74AB11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777AAA0" w14:textId="77777777" w:rsidR="003F4DA7" w:rsidRPr="005964D0" w:rsidRDefault="003F4DA7" w:rsidP="00AA4CCD">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64D9809C" w14:textId="77777777" w:rsidR="003F4DA7" w:rsidRPr="005964D0" w:rsidRDefault="003F4DA7" w:rsidP="00AA4CCD">
            <w:pPr>
              <w:rPr>
                <w:color w:val="000000"/>
                <w:sz w:val="22"/>
                <w:szCs w:val="22"/>
              </w:rPr>
            </w:pPr>
            <w:r w:rsidRPr="005964D0">
              <w:rPr>
                <w:color w:val="000000"/>
                <w:sz w:val="22"/>
                <w:szCs w:val="22"/>
              </w:rPr>
              <w:t>1953</w:t>
            </w:r>
          </w:p>
        </w:tc>
      </w:tr>
      <w:tr w:rsidR="003F4DA7" w:rsidRPr="005964D0" w14:paraId="0FF6B25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A47C3F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E35D7A3"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029E5A31" w14:textId="77777777" w:rsidR="003F4DA7" w:rsidRPr="005964D0" w:rsidRDefault="003F4DA7" w:rsidP="00AA4CCD">
            <w:pPr>
              <w:rPr>
                <w:color w:val="000000"/>
                <w:sz w:val="22"/>
                <w:szCs w:val="22"/>
              </w:rPr>
            </w:pPr>
            <w:r w:rsidRPr="005964D0">
              <w:rPr>
                <w:color w:val="000000"/>
                <w:sz w:val="22"/>
                <w:szCs w:val="22"/>
              </w:rPr>
              <w:t>Latakia Governorate, Syria</w:t>
            </w:r>
          </w:p>
        </w:tc>
      </w:tr>
      <w:tr w:rsidR="003F4DA7" w:rsidRPr="005964D0" w14:paraId="5A028F3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624715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F1D4796"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15020AE" w14:textId="16461FE8" w:rsidR="003F4DA7" w:rsidRPr="005964D0" w:rsidRDefault="003F4DA7" w:rsidP="00B47B56">
            <w:pPr>
              <w:rPr>
                <w:color w:val="000000"/>
                <w:sz w:val="22"/>
                <w:szCs w:val="22"/>
              </w:rPr>
            </w:pPr>
            <w:r w:rsidRPr="005964D0">
              <w:rPr>
                <w:color w:val="000000"/>
                <w:sz w:val="22"/>
                <w:szCs w:val="22"/>
              </w:rPr>
              <w:t>Syria's Ambassador to Lebanon</w:t>
            </w:r>
          </w:p>
        </w:tc>
      </w:tr>
      <w:tr w:rsidR="003F4DA7" w:rsidRPr="005964D0" w14:paraId="4382170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F3D59A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A4E3E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3C83ABC" w14:textId="77777777" w:rsidR="003F4DA7" w:rsidRPr="005964D0" w:rsidRDefault="003F4DA7" w:rsidP="00AA4CCD">
            <w:pPr>
              <w:rPr>
                <w:color w:val="000000"/>
                <w:sz w:val="22"/>
                <w:szCs w:val="22"/>
              </w:rPr>
            </w:pPr>
          </w:p>
        </w:tc>
      </w:tr>
      <w:tr w:rsidR="003F4DA7" w:rsidRPr="005964D0" w14:paraId="0FB9397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0B9AA53" w14:textId="77777777" w:rsidR="003F4DA7" w:rsidRPr="005964D0" w:rsidRDefault="003F4DA7" w:rsidP="00AA4CCD">
            <w:pPr>
              <w:jc w:val="right"/>
              <w:rPr>
                <w:color w:val="000000"/>
                <w:sz w:val="22"/>
                <w:szCs w:val="22"/>
              </w:rPr>
            </w:pPr>
            <w:r w:rsidRPr="005964D0">
              <w:rPr>
                <w:color w:val="000000"/>
                <w:sz w:val="22"/>
                <w:szCs w:val="22"/>
              </w:rPr>
              <w:t>8</w:t>
            </w:r>
          </w:p>
        </w:tc>
        <w:tc>
          <w:tcPr>
            <w:tcW w:w="2607" w:type="dxa"/>
            <w:gridSpan w:val="2"/>
            <w:tcBorders>
              <w:top w:val="nil"/>
              <w:left w:val="nil"/>
              <w:bottom w:val="nil"/>
              <w:right w:val="nil"/>
            </w:tcBorders>
            <w:shd w:val="clear" w:color="auto" w:fill="auto"/>
            <w:noWrap/>
            <w:hideMark/>
          </w:tcPr>
          <w:p w14:paraId="1DC822FF"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1F35965" w14:textId="77777777" w:rsidR="003F4DA7" w:rsidRPr="005964D0" w:rsidRDefault="003F4DA7" w:rsidP="00AA4CCD">
            <w:pPr>
              <w:rPr>
                <w:color w:val="000000"/>
                <w:sz w:val="22"/>
                <w:szCs w:val="22"/>
              </w:rPr>
            </w:pPr>
            <w:r w:rsidRPr="005964D0">
              <w:rPr>
                <w:color w:val="000000"/>
                <w:sz w:val="22"/>
                <w:szCs w:val="22"/>
              </w:rPr>
              <w:t>Ali Abdullah AYYUB</w:t>
            </w:r>
          </w:p>
        </w:tc>
      </w:tr>
      <w:tr w:rsidR="003F4DA7" w:rsidRPr="005964D0" w14:paraId="6BBF894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FDEE99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5B431C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CE5822B" w14:textId="76528F95" w:rsidR="003F4DA7" w:rsidRPr="005964D0" w:rsidRDefault="0035419A" w:rsidP="007117C2">
            <w:pPr>
              <w:rPr>
                <w:color w:val="000000"/>
                <w:sz w:val="22"/>
                <w:szCs w:val="22"/>
              </w:rPr>
            </w:pPr>
            <w:r>
              <w:rPr>
                <w:color w:val="000000"/>
                <w:sz w:val="22"/>
                <w:szCs w:val="22"/>
              </w:rPr>
              <w:t>Minister of Defence</w:t>
            </w:r>
            <w:r w:rsidR="000B6906">
              <w:rPr>
                <w:color w:val="000000"/>
                <w:sz w:val="22"/>
                <w:szCs w:val="22"/>
              </w:rPr>
              <w:t xml:space="preserve">, </w:t>
            </w:r>
            <w:r>
              <w:rPr>
                <w:color w:val="000000"/>
                <w:sz w:val="22"/>
                <w:szCs w:val="22"/>
              </w:rPr>
              <w:t>former Chief of the General Staff of th</w:t>
            </w:r>
            <w:r w:rsidR="00B47B56">
              <w:rPr>
                <w:color w:val="000000"/>
                <w:sz w:val="22"/>
                <w:szCs w:val="22"/>
              </w:rPr>
              <w:t>e Army and Armed Forces</w:t>
            </w:r>
          </w:p>
        </w:tc>
      </w:tr>
      <w:tr w:rsidR="003F4DA7" w:rsidRPr="005964D0" w14:paraId="60740FB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E026AF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DCD8D06"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1A7E11E" w14:textId="77777777" w:rsidR="003F4DA7" w:rsidRPr="005964D0" w:rsidRDefault="003F4DA7" w:rsidP="00AA4CCD">
            <w:pPr>
              <w:rPr>
                <w:color w:val="000000"/>
                <w:sz w:val="22"/>
                <w:szCs w:val="22"/>
              </w:rPr>
            </w:pPr>
          </w:p>
        </w:tc>
      </w:tr>
      <w:tr w:rsidR="003F4DA7" w:rsidRPr="005964D0" w14:paraId="4FB5CB7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F8CCFAD" w14:textId="77777777" w:rsidR="003F4DA7" w:rsidRPr="005964D0" w:rsidRDefault="003F4DA7" w:rsidP="00AA4CCD">
            <w:pPr>
              <w:jc w:val="right"/>
              <w:rPr>
                <w:color w:val="000000"/>
                <w:sz w:val="22"/>
                <w:szCs w:val="22"/>
              </w:rPr>
            </w:pPr>
            <w:r w:rsidRPr="005964D0">
              <w:rPr>
                <w:color w:val="000000"/>
                <w:sz w:val="22"/>
                <w:szCs w:val="22"/>
              </w:rPr>
              <w:t>9</w:t>
            </w:r>
          </w:p>
        </w:tc>
        <w:tc>
          <w:tcPr>
            <w:tcW w:w="2607" w:type="dxa"/>
            <w:gridSpan w:val="2"/>
            <w:tcBorders>
              <w:top w:val="nil"/>
              <w:left w:val="nil"/>
              <w:bottom w:val="nil"/>
              <w:right w:val="nil"/>
            </w:tcBorders>
            <w:shd w:val="clear" w:color="auto" w:fill="auto"/>
            <w:noWrap/>
            <w:hideMark/>
          </w:tcPr>
          <w:p w14:paraId="38081004"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85B4012" w14:textId="77777777" w:rsidR="003F4DA7" w:rsidRPr="005964D0" w:rsidRDefault="003F4DA7" w:rsidP="00AA4CCD">
            <w:pPr>
              <w:rPr>
                <w:color w:val="000000"/>
                <w:sz w:val="22"/>
                <w:szCs w:val="22"/>
              </w:rPr>
            </w:pPr>
            <w:r w:rsidRPr="005964D0">
              <w:rPr>
                <w:color w:val="000000"/>
                <w:sz w:val="22"/>
                <w:szCs w:val="22"/>
              </w:rPr>
              <w:t>Ali AL-SALIM</w:t>
            </w:r>
          </w:p>
        </w:tc>
      </w:tr>
      <w:tr w:rsidR="003F4DA7" w:rsidRPr="005964D0" w14:paraId="5E11187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C4BF87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987AB58"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4C53F10" w14:textId="585B2BD5" w:rsidR="003F4DA7" w:rsidRPr="005964D0" w:rsidRDefault="003F4DA7" w:rsidP="00AA4CCD">
            <w:pPr>
              <w:rPr>
                <w:color w:val="000000"/>
                <w:sz w:val="22"/>
                <w:szCs w:val="22"/>
              </w:rPr>
            </w:pPr>
            <w:r w:rsidRPr="005964D0">
              <w:rPr>
                <w:color w:val="000000"/>
                <w:sz w:val="22"/>
                <w:szCs w:val="22"/>
              </w:rPr>
              <w:t xml:space="preserve">Director of the supplies office of the Syrian Ministry of Defence, </w:t>
            </w:r>
            <w:r w:rsidR="007117C2">
              <w:rPr>
                <w:color w:val="000000"/>
                <w:sz w:val="22"/>
                <w:szCs w:val="22"/>
              </w:rPr>
              <w:t xml:space="preserve">an </w:t>
            </w:r>
            <w:r w:rsidRPr="005964D0">
              <w:rPr>
                <w:color w:val="000000"/>
                <w:sz w:val="22"/>
                <w:szCs w:val="22"/>
              </w:rPr>
              <w:t>entry point for all arms acquisitions by the Syrian army</w:t>
            </w:r>
          </w:p>
        </w:tc>
      </w:tr>
      <w:tr w:rsidR="003F4DA7" w:rsidRPr="005964D0" w14:paraId="1C305FD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E443E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00ECBDD"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2AFC549" w14:textId="77777777" w:rsidR="003F4DA7" w:rsidRPr="005964D0" w:rsidRDefault="003F4DA7" w:rsidP="00AA4CCD">
            <w:pPr>
              <w:rPr>
                <w:color w:val="000000"/>
                <w:sz w:val="22"/>
                <w:szCs w:val="22"/>
              </w:rPr>
            </w:pPr>
          </w:p>
        </w:tc>
      </w:tr>
      <w:tr w:rsidR="003F4DA7" w:rsidRPr="005964D0" w14:paraId="5FC362F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6DA2257" w14:textId="77777777" w:rsidR="003F4DA7" w:rsidRPr="005964D0" w:rsidRDefault="003F4DA7" w:rsidP="00AA4CCD">
            <w:pPr>
              <w:jc w:val="right"/>
              <w:rPr>
                <w:color w:val="000000"/>
                <w:sz w:val="22"/>
                <w:szCs w:val="22"/>
              </w:rPr>
            </w:pPr>
            <w:r w:rsidRPr="005964D0">
              <w:rPr>
                <w:color w:val="000000"/>
                <w:sz w:val="22"/>
                <w:szCs w:val="22"/>
              </w:rPr>
              <w:t>10</w:t>
            </w:r>
          </w:p>
        </w:tc>
        <w:tc>
          <w:tcPr>
            <w:tcW w:w="2607" w:type="dxa"/>
            <w:gridSpan w:val="2"/>
            <w:tcBorders>
              <w:top w:val="nil"/>
              <w:left w:val="nil"/>
              <w:bottom w:val="nil"/>
              <w:right w:val="nil"/>
            </w:tcBorders>
            <w:shd w:val="clear" w:color="auto" w:fill="auto"/>
            <w:noWrap/>
            <w:hideMark/>
          </w:tcPr>
          <w:p w14:paraId="7964058B"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D35B091" w14:textId="77777777" w:rsidR="003F4DA7" w:rsidRPr="005964D0" w:rsidRDefault="003F4DA7" w:rsidP="00AA4CCD">
            <w:pPr>
              <w:rPr>
                <w:color w:val="000000"/>
                <w:sz w:val="22"/>
                <w:szCs w:val="22"/>
              </w:rPr>
            </w:pPr>
            <w:r w:rsidRPr="005964D0">
              <w:rPr>
                <w:color w:val="000000"/>
                <w:sz w:val="22"/>
                <w:szCs w:val="22"/>
              </w:rPr>
              <w:t>Ali BARAKAT</w:t>
            </w:r>
          </w:p>
        </w:tc>
      </w:tr>
      <w:tr w:rsidR="003F4DA7" w:rsidRPr="005964D0" w14:paraId="124BB52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B7C79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66FBD7F"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7C59757" w14:textId="3CAD6904" w:rsidR="003F4DA7" w:rsidRPr="005964D0" w:rsidRDefault="0035419A" w:rsidP="0035419A">
            <w:pPr>
              <w:rPr>
                <w:color w:val="000000"/>
                <w:sz w:val="22"/>
                <w:szCs w:val="22"/>
              </w:rPr>
            </w:pPr>
            <w:r>
              <w:rPr>
                <w:color w:val="000000"/>
                <w:sz w:val="22"/>
                <w:szCs w:val="22"/>
              </w:rPr>
              <w:t xml:space="preserve">As </w:t>
            </w:r>
            <w:r w:rsidR="003F4DA7" w:rsidRPr="005964D0">
              <w:rPr>
                <w:color w:val="000000"/>
                <w:sz w:val="22"/>
                <w:szCs w:val="22"/>
              </w:rPr>
              <w:t>Brigadier, 103rd Brigade of the Republican Guard Division</w:t>
            </w:r>
            <w:r>
              <w:rPr>
                <w:color w:val="000000"/>
                <w:sz w:val="22"/>
                <w:szCs w:val="22"/>
              </w:rPr>
              <w:t>, responsible for troops’ violence against civilians in Homs</w:t>
            </w:r>
            <w:r w:rsidR="00B47B56">
              <w:rPr>
                <w:color w:val="000000"/>
                <w:sz w:val="22"/>
                <w:szCs w:val="22"/>
              </w:rPr>
              <w:t xml:space="preserve"> that occurred during his tenure</w:t>
            </w:r>
            <w:r>
              <w:rPr>
                <w:color w:val="000000"/>
                <w:sz w:val="22"/>
                <w:szCs w:val="22"/>
              </w:rPr>
              <w:t>.</w:t>
            </w:r>
          </w:p>
        </w:tc>
      </w:tr>
      <w:tr w:rsidR="003F4DA7" w:rsidRPr="005964D0" w14:paraId="0B2535E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D717D1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5D9F3F1"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15702AC3" w14:textId="77777777" w:rsidR="003F4DA7" w:rsidRPr="005964D0" w:rsidRDefault="003F4DA7" w:rsidP="00AA4CCD">
            <w:pPr>
              <w:rPr>
                <w:color w:val="000000"/>
                <w:sz w:val="22"/>
                <w:szCs w:val="22"/>
              </w:rPr>
            </w:pPr>
          </w:p>
        </w:tc>
      </w:tr>
      <w:tr w:rsidR="003F4DA7" w:rsidRPr="005964D0" w14:paraId="5766AE1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D90FE0A" w14:textId="77777777" w:rsidR="003F4DA7" w:rsidRPr="005964D0" w:rsidRDefault="003F4DA7" w:rsidP="00AA4CCD">
            <w:pPr>
              <w:jc w:val="right"/>
              <w:rPr>
                <w:color w:val="000000"/>
                <w:sz w:val="22"/>
                <w:szCs w:val="22"/>
              </w:rPr>
            </w:pPr>
            <w:r w:rsidRPr="005964D0">
              <w:rPr>
                <w:color w:val="000000"/>
                <w:sz w:val="22"/>
                <w:szCs w:val="22"/>
              </w:rPr>
              <w:t>11</w:t>
            </w:r>
          </w:p>
        </w:tc>
        <w:tc>
          <w:tcPr>
            <w:tcW w:w="2607" w:type="dxa"/>
            <w:gridSpan w:val="2"/>
            <w:tcBorders>
              <w:top w:val="nil"/>
              <w:left w:val="nil"/>
              <w:bottom w:val="nil"/>
              <w:right w:val="nil"/>
            </w:tcBorders>
            <w:shd w:val="clear" w:color="auto" w:fill="auto"/>
            <w:noWrap/>
            <w:hideMark/>
          </w:tcPr>
          <w:p w14:paraId="2E6E7E6E"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FF50FA9" w14:textId="77777777" w:rsidR="003F4DA7" w:rsidRPr="005964D0" w:rsidRDefault="003F4DA7" w:rsidP="00AA4CCD">
            <w:pPr>
              <w:rPr>
                <w:color w:val="000000"/>
                <w:sz w:val="22"/>
                <w:szCs w:val="22"/>
              </w:rPr>
            </w:pPr>
            <w:r w:rsidRPr="005964D0">
              <w:rPr>
                <w:color w:val="000000"/>
                <w:sz w:val="22"/>
                <w:szCs w:val="22"/>
              </w:rPr>
              <w:t>Ali DAWWA</w:t>
            </w:r>
          </w:p>
        </w:tc>
      </w:tr>
      <w:tr w:rsidR="003F4DA7" w:rsidRPr="005964D0" w14:paraId="5550E6F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931B78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35B2DC2"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BF73248" w14:textId="63A281BD" w:rsidR="003F4DA7" w:rsidRPr="005964D0" w:rsidRDefault="0035419A" w:rsidP="007117C2">
            <w:pPr>
              <w:rPr>
                <w:color w:val="000000"/>
                <w:sz w:val="22"/>
                <w:szCs w:val="22"/>
              </w:rPr>
            </w:pPr>
            <w:r>
              <w:rPr>
                <w:color w:val="000000"/>
                <w:sz w:val="22"/>
                <w:szCs w:val="22"/>
              </w:rPr>
              <w:t xml:space="preserve">As </w:t>
            </w:r>
            <w:r w:rsidR="003F4DA7" w:rsidRPr="005964D0">
              <w:rPr>
                <w:color w:val="000000"/>
                <w:sz w:val="22"/>
                <w:szCs w:val="22"/>
              </w:rPr>
              <w:t xml:space="preserve">Brigadier General, </w:t>
            </w:r>
            <w:r w:rsidR="007117C2">
              <w:rPr>
                <w:color w:val="000000"/>
                <w:sz w:val="22"/>
                <w:szCs w:val="22"/>
              </w:rPr>
              <w:t xml:space="preserve">responsible for human rights abuses </w:t>
            </w:r>
            <w:r w:rsidR="003F4DA7" w:rsidRPr="005964D0">
              <w:rPr>
                <w:color w:val="000000"/>
                <w:sz w:val="22"/>
                <w:szCs w:val="22"/>
              </w:rPr>
              <w:t>in Al-Herak</w:t>
            </w:r>
            <w:r w:rsidR="007117C2">
              <w:rPr>
                <w:color w:val="000000"/>
                <w:sz w:val="22"/>
                <w:szCs w:val="22"/>
              </w:rPr>
              <w:t xml:space="preserve"> that occurred during his tenure</w:t>
            </w:r>
            <w:r w:rsidR="003F4DA7" w:rsidRPr="005964D0">
              <w:rPr>
                <w:color w:val="000000"/>
                <w:sz w:val="22"/>
                <w:szCs w:val="22"/>
              </w:rPr>
              <w:t>.</w:t>
            </w:r>
          </w:p>
        </w:tc>
      </w:tr>
      <w:tr w:rsidR="003F4DA7" w:rsidRPr="005964D0" w14:paraId="10C63AC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BB8B63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8344AAF"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2921CD1B" w14:textId="77777777" w:rsidR="003F4DA7" w:rsidRPr="005964D0" w:rsidRDefault="003F4DA7" w:rsidP="00AA4CCD">
            <w:pPr>
              <w:rPr>
                <w:color w:val="000000"/>
                <w:sz w:val="22"/>
                <w:szCs w:val="22"/>
              </w:rPr>
            </w:pPr>
          </w:p>
        </w:tc>
      </w:tr>
      <w:tr w:rsidR="003F4DA7" w:rsidRPr="005964D0" w14:paraId="7329648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FC8F5ED" w14:textId="77777777" w:rsidR="003F4DA7" w:rsidRPr="005964D0" w:rsidRDefault="003F4DA7" w:rsidP="00AA4CCD">
            <w:pPr>
              <w:jc w:val="right"/>
              <w:rPr>
                <w:color w:val="000000"/>
                <w:sz w:val="22"/>
                <w:szCs w:val="22"/>
              </w:rPr>
            </w:pPr>
            <w:r w:rsidRPr="005964D0">
              <w:rPr>
                <w:color w:val="000000"/>
                <w:sz w:val="22"/>
                <w:szCs w:val="22"/>
              </w:rPr>
              <w:t>12</w:t>
            </w:r>
          </w:p>
        </w:tc>
        <w:tc>
          <w:tcPr>
            <w:tcW w:w="2607" w:type="dxa"/>
            <w:gridSpan w:val="2"/>
            <w:tcBorders>
              <w:top w:val="nil"/>
              <w:left w:val="nil"/>
              <w:bottom w:val="nil"/>
              <w:right w:val="nil"/>
            </w:tcBorders>
            <w:shd w:val="clear" w:color="auto" w:fill="auto"/>
            <w:noWrap/>
            <w:hideMark/>
          </w:tcPr>
          <w:p w14:paraId="7B8F4994"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306B3B8" w14:textId="77777777" w:rsidR="003F4DA7" w:rsidRPr="005964D0" w:rsidRDefault="003F4DA7" w:rsidP="00AA4CCD">
            <w:pPr>
              <w:rPr>
                <w:color w:val="000000"/>
                <w:sz w:val="22"/>
                <w:szCs w:val="22"/>
              </w:rPr>
            </w:pPr>
            <w:r w:rsidRPr="005964D0">
              <w:rPr>
                <w:color w:val="000000"/>
                <w:sz w:val="22"/>
                <w:szCs w:val="22"/>
              </w:rPr>
              <w:t>Ali DOUBA</w:t>
            </w:r>
          </w:p>
        </w:tc>
      </w:tr>
      <w:tr w:rsidR="003F4DA7" w:rsidRPr="005964D0" w14:paraId="4D2D390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6032C5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2CA065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B62ED0F" w14:textId="0917FDAD" w:rsidR="003F4DA7" w:rsidRPr="005964D0" w:rsidRDefault="0035419A" w:rsidP="00FB2118">
            <w:pPr>
              <w:rPr>
                <w:color w:val="000000"/>
                <w:sz w:val="22"/>
                <w:szCs w:val="22"/>
              </w:rPr>
            </w:pPr>
            <w:r>
              <w:rPr>
                <w:color w:val="000000"/>
                <w:sz w:val="22"/>
                <w:szCs w:val="22"/>
              </w:rPr>
              <w:t xml:space="preserve">Special advisor to President </w:t>
            </w:r>
            <w:r w:rsidR="00454DCB">
              <w:rPr>
                <w:color w:val="000000"/>
                <w:sz w:val="22"/>
                <w:szCs w:val="22"/>
              </w:rPr>
              <w:t>AL-ASSAD</w:t>
            </w:r>
            <w:r>
              <w:rPr>
                <w:color w:val="000000"/>
                <w:sz w:val="22"/>
                <w:szCs w:val="22"/>
              </w:rPr>
              <w:t xml:space="preserve"> during early stages of the Syrian conflict</w:t>
            </w:r>
            <w:r w:rsidR="003F4DA7" w:rsidRPr="005964D0">
              <w:rPr>
                <w:color w:val="000000"/>
                <w:sz w:val="22"/>
                <w:szCs w:val="22"/>
              </w:rPr>
              <w:t>.</w:t>
            </w:r>
            <w:r>
              <w:rPr>
                <w:color w:val="000000"/>
                <w:sz w:val="22"/>
                <w:szCs w:val="22"/>
              </w:rPr>
              <w:t xml:space="preserve"> </w:t>
            </w:r>
          </w:p>
        </w:tc>
      </w:tr>
      <w:tr w:rsidR="003F4DA7" w:rsidRPr="005964D0" w14:paraId="078E2A8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AF1C6F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86BC502"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2971A330" w14:textId="77777777" w:rsidR="003F4DA7" w:rsidRPr="005964D0" w:rsidRDefault="003F4DA7" w:rsidP="00AA4CCD">
            <w:pPr>
              <w:rPr>
                <w:color w:val="000000"/>
                <w:sz w:val="22"/>
                <w:szCs w:val="22"/>
              </w:rPr>
            </w:pPr>
          </w:p>
        </w:tc>
      </w:tr>
      <w:tr w:rsidR="003F4DA7" w:rsidRPr="005964D0" w14:paraId="67584BB0"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4023875" w14:textId="77777777" w:rsidR="003F4DA7" w:rsidRPr="005964D0" w:rsidRDefault="003F4DA7" w:rsidP="00AA4CCD">
            <w:pPr>
              <w:jc w:val="right"/>
              <w:rPr>
                <w:color w:val="000000"/>
                <w:sz w:val="22"/>
                <w:szCs w:val="22"/>
              </w:rPr>
            </w:pPr>
            <w:r w:rsidRPr="005964D0">
              <w:rPr>
                <w:color w:val="000000"/>
                <w:sz w:val="22"/>
                <w:szCs w:val="22"/>
              </w:rPr>
              <w:t>13</w:t>
            </w:r>
          </w:p>
        </w:tc>
        <w:tc>
          <w:tcPr>
            <w:tcW w:w="2607" w:type="dxa"/>
            <w:gridSpan w:val="2"/>
            <w:tcBorders>
              <w:top w:val="nil"/>
              <w:left w:val="nil"/>
              <w:bottom w:val="nil"/>
              <w:right w:val="nil"/>
            </w:tcBorders>
            <w:shd w:val="clear" w:color="auto" w:fill="auto"/>
            <w:noWrap/>
            <w:hideMark/>
          </w:tcPr>
          <w:p w14:paraId="143CE24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EC1AEB5" w14:textId="77777777" w:rsidR="003F4DA7" w:rsidRPr="005964D0" w:rsidRDefault="003F4DA7" w:rsidP="00AA4CCD">
            <w:pPr>
              <w:rPr>
                <w:color w:val="000000"/>
                <w:sz w:val="22"/>
                <w:szCs w:val="22"/>
              </w:rPr>
            </w:pPr>
            <w:r w:rsidRPr="005964D0">
              <w:rPr>
                <w:color w:val="000000"/>
                <w:sz w:val="22"/>
                <w:szCs w:val="22"/>
              </w:rPr>
              <w:t>Ali Habib MAHMOUD</w:t>
            </w:r>
          </w:p>
        </w:tc>
      </w:tr>
      <w:tr w:rsidR="003F4DA7" w:rsidRPr="005964D0" w14:paraId="35AD6D9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15C9B8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8C7FFF6"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BB33963" w14:textId="2E07A8D2" w:rsidR="003F4DA7" w:rsidRPr="005964D0" w:rsidRDefault="003F4DA7" w:rsidP="00454DCB">
            <w:pPr>
              <w:rPr>
                <w:color w:val="000000"/>
                <w:sz w:val="22"/>
                <w:szCs w:val="22"/>
              </w:rPr>
            </w:pPr>
            <w:r w:rsidRPr="005964D0">
              <w:rPr>
                <w:color w:val="000000"/>
                <w:sz w:val="22"/>
                <w:szCs w:val="22"/>
              </w:rPr>
              <w:t>Minister of Defence of the Syrian Arab Republic</w:t>
            </w:r>
            <w:r w:rsidR="0035419A">
              <w:rPr>
                <w:color w:val="000000"/>
                <w:sz w:val="22"/>
                <w:szCs w:val="22"/>
              </w:rPr>
              <w:t xml:space="preserve"> from 2009 until August 2011</w:t>
            </w:r>
          </w:p>
        </w:tc>
      </w:tr>
      <w:tr w:rsidR="003F4DA7" w:rsidRPr="005964D0" w14:paraId="0EB4EB0E"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951556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0452DD3"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8FBCB5A"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2011SYR0011</w:t>
            </w:r>
          </w:p>
        </w:tc>
      </w:tr>
      <w:tr w:rsidR="003F4DA7" w:rsidRPr="005964D0" w14:paraId="1D38005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DAA23C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2B1270"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66F0C4E" w14:textId="77777777" w:rsidR="003F4DA7" w:rsidRPr="005964D0" w:rsidRDefault="003F4DA7" w:rsidP="00AA4CCD">
            <w:pPr>
              <w:rPr>
                <w:color w:val="000000"/>
                <w:sz w:val="22"/>
                <w:szCs w:val="22"/>
              </w:rPr>
            </w:pPr>
          </w:p>
        </w:tc>
      </w:tr>
      <w:tr w:rsidR="003F4DA7" w:rsidRPr="005964D0" w14:paraId="15F8F04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87150E3" w14:textId="77777777" w:rsidR="003F4DA7" w:rsidRPr="005964D0" w:rsidRDefault="003F4DA7" w:rsidP="00AA4CCD">
            <w:pPr>
              <w:jc w:val="right"/>
              <w:rPr>
                <w:color w:val="000000"/>
                <w:sz w:val="22"/>
                <w:szCs w:val="22"/>
              </w:rPr>
            </w:pPr>
            <w:r w:rsidRPr="005964D0">
              <w:rPr>
                <w:color w:val="000000"/>
                <w:sz w:val="22"/>
                <w:szCs w:val="22"/>
              </w:rPr>
              <w:t>14</w:t>
            </w:r>
          </w:p>
        </w:tc>
        <w:tc>
          <w:tcPr>
            <w:tcW w:w="2607" w:type="dxa"/>
            <w:gridSpan w:val="2"/>
            <w:tcBorders>
              <w:top w:val="nil"/>
              <w:left w:val="nil"/>
              <w:bottom w:val="nil"/>
              <w:right w:val="nil"/>
            </w:tcBorders>
            <w:shd w:val="clear" w:color="auto" w:fill="auto"/>
            <w:noWrap/>
            <w:hideMark/>
          </w:tcPr>
          <w:p w14:paraId="7E38DB0B"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638393E" w14:textId="77777777" w:rsidR="003F4DA7" w:rsidRPr="005964D0" w:rsidRDefault="003F4DA7" w:rsidP="00AA4CCD">
            <w:pPr>
              <w:rPr>
                <w:color w:val="000000"/>
                <w:sz w:val="22"/>
                <w:szCs w:val="22"/>
              </w:rPr>
            </w:pPr>
            <w:r w:rsidRPr="005964D0">
              <w:rPr>
                <w:color w:val="000000"/>
                <w:sz w:val="22"/>
                <w:szCs w:val="22"/>
              </w:rPr>
              <w:t>Ali MAMLUK</w:t>
            </w:r>
          </w:p>
        </w:tc>
      </w:tr>
      <w:tr w:rsidR="00B47B56" w:rsidRPr="005964D0" w14:paraId="2E539D8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0A272EE3" w14:textId="77777777" w:rsidR="00B47B56" w:rsidRPr="005964D0" w:rsidRDefault="00B47B56"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1C3E7270" w14:textId="77777777" w:rsidR="00B47B56" w:rsidRPr="005964D0" w:rsidRDefault="00B47B56" w:rsidP="00AA4CCD">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22B90077" w14:textId="77777777" w:rsidR="00B47B56" w:rsidRPr="005964D0" w:rsidRDefault="00B47B56" w:rsidP="00AA4CCD">
            <w:pPr>
              <w:rPr>
                <w:color w:val="000000"/>
                <w:sz w:val="22"/>
                <w:szCs w:val="22"/>
              </w:rPr>
            </w:pPr>
            <w:r>
              <w:rPr>
                <w:color w:val="000000"/>
                <w:sz w:val="22"/>
                <w:szCs w:val="22"/>
              </w:rPr>
              <w:t>Ali MAMLOUK</w:t>
            </w:r>
          </w:p>
        </w:tc>
      </w:tr>
      <w:tr w:rsidR="003F4DA7" w:rsidRPr="005964D0" w14:paraId="2A519E0D"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8CF757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9DA8198"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3EAA6781" w14:textId="77777777" w:rsidR="003F4DA7" w:rsidRPr="005964D0" w:rsidRDefault="003F4DA7" w:rsidP="00AA4CCD">
            <w:pPr>
              <w:rPr>
                <w:color w:val="000000"/>
                <w:sz w:val="22"/>
                <w:szCs w:val="22"/>
              </w:rPr>
            </w:pPr>
            <w:r w:rsidRPr="005964D0">
              <w:rPr>
                <w:color w:val="000000"/>
                <w:sz w:val="22"/>
                <w:szCs w:val="22"/>
              </w:rPr>
              <w:t>19/02/1946</w:t>
            </w:r>
          </w:p>
        </w:tc>
      </w:tr>
      <w:tr w:rsidR="003F4DA7" w:rsidRPr="005964D0" w14:paraId="72BB0233"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829189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BA01CDB"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88007E0" w14:textId="77777777" w:rsidR="003F4DA7" w:rsidRPr="005964D0" w:rsidRDefault="003F4DA7" w:rsidP="00AA4CCD">
            <w:pPr>
              <w:rPr>
                <w:color w:val="000000"/>
                <w:sz w:val="22"/>
                <w:szCs w:val="22"/>
              </w:rPr>
            </w:pPr>
            <w:r w:rsidRPr="005964D0">
              <w:rPr>
                <w:color w:val="000000"/>
                <w:sz w:val="22"/>
                <w:szCs w:val="22"/>
              </w:rPr>
              <w:t>Damascus</w:t>
            </w:r>
          </w:p>
        </w:tc>
      </w:tr>
      <w:tr w:rsidR="003F4DA7" w:rsidRPr="005964D0" w14:paraId="0F7AE16D"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B5058F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471A7B7"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73BE2DC" w14:textId="7E8CF9B4" w:rsidR="003F4DA7" w:rsidRPr="005964D0" w:rsidRDefault="003F4DA7" w:rsidP="00FB2118">
            <w:pPr>
              <w:rPr>
                <w:color w:val="000000"/>
                <w:sz w:val="22"/>
                <w:szCs w:val="22"/>
              </w:rPr>
            </w:pPr>
            <w:r w:rsidRPr="005964D0">
              <w:rPr>
                <w:color w:val="000000"/>
                <w:sz w:val="22"/>
                <w:szCs w:val="22"/>
              </w:rPr>
              <w:t xml:space="preserve">Diplomatic passport No. 983. </w:t>
            </w:r>
            <w:r w:rsidR="00B47B56">
              <w:rPr>
                <w:color w:val="000000"/>
                <w:sz w:val="22"/>
                <w:szCs w:val="22"/>
              </w:rPr>
              <w:t>Director of the National Security Bureau</w:t>
            </w:r>
            <w:r w:rsidR="00FB2118">
              <w:rPr>
                <w:color w:val="000000"/>
                <w:sz w:val="22"/>
                <w:szCs w:val="22"/>
              </w:rPr>
              <w:t>. F</w:t>
            </w:r>
            <w:r w:rsidR="00B47B56">
              <w:rPr>
                <w:color w:val="000000"/>
                <w:sz w:val="22"/>
                <w:szCs w:val="22"/>
              </w:rPr>
              <w:t xml:space="preserve">ormer </w:t>
            </w:r>
            <w:r w:rsidRPr="005964D0">
              <w:rPr>
                <w:color w:val="000000"/>
                <w:sz w:val="22"/>
                <w:szCs w:val="22"/>
              </w:rPr>
              <w:t>Director of Syria's General Intelligence Directorate (GID).</w:t>
            </w:r>
          </w:p>
        </w:tc>
      </w:tr>
      <w:tr w:rsidR="003F4DA7" w:rsidRPr="005964D0" w14:paraId="47B904D9"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826BB5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0EE8B12"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5A59F280"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2011SYR0014</w:t>
            </w:r>
          </w:p>
        </w:tc>
      </w:tr>
      <w:tr w:rsidR="003F4DA7" w:rsidRPr="005964D0" w14:paraId="3D13A67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47978E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31FC594"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4EB972E" w14:textId="77777777" w:rsidR="003F4DA7" w:rsidRPr="005964D0" w:rsidRDefault="003F4DA7" w:rsidP="00AA4CCD">
            <w:pPr>
              <w:rPr>
                <w:color w:val="000000"/>
                <w:sz w:val="22"/>
                <w:szCs w:val="22"/>
              </w:rPr>
            </w:pPr>
          </w:p>
        </w:tc>
      </w:tr>
      <w:tr w:rsidR="003F4DA7" w:rsidRPr="005964D0" w14:paraId="044D194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5E4F1A7" w14:textId="77777777" w:rsidR="003F4DA7" w:rsidRPr="005964D0" w:rsidRDefault="003F4DA7" w:rsidP="00AA4CCD">
            <w:pPr>
              <w:jc w:val="right"/>
              <w:rPr>
                <w:color w:val="000000"/>
                <w:sz w:val="22"/>
                <w:szCs w:val="22"/>
              </w:rPr>
            </w:pPr>
            <w:r w:rsidRPr="005964D0">
              <w:rPr>
                <w:color w:val="000000"/>
                <w:sz w:val="22"/>
                <w:szCs w:val="22"/>
              </w:rPr>
              <w:t>15</w:t>
            </w:r>
          </w:p>
        </w:tc>
        <w:tc>
          <w:tcPr>
            <w:tcW w:w="2607" w:type="dxa"/>
            <w:gridSpan w:val="2"/>
            <w:tcBorders>
              <w:top w:val="nil"/>
              <w:left w:val="nil"/>
              <w:bottom w:val="nil"/>
              <w:right w:val="nil"/>
            </w:tcBorders>
            <w:shd w:val="clear" w:color="auto" w:fill="auto"/>
            <w:noWrap/>
            <w:hideMark/>
          </w:tcPr>
          <w:p w14:paraId="2B175AC7"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A02463B" w14:textId="77777777" w:rsidR="003F4DA7" w:rsidRPr="005964D0" w:rsidRDefault="003F4DA7" w:rsidP="00AA4CCD">
            <w:pPr>
              <w:rPr>
                <w:color w:val="000000"/>
                <w:sz w:val="22"/>
                <w:szCs w:val="22"/>
              </w:rPr>
            </w:pPr>
            <w:r w:rsidRPr="005964D0">
              <w:rPr>
                <w:color w:val="000000"/>
                <w:sz w:val="22"/>
                <w:szCs w:val="22"/>
              </w:rPr>
              <w:t>Amar ISMAEL</w:t>
            </w:r>
          </w:p>
        </w:tc>
      </w:tr>
      <w:tr w:rsidR="003F4DA7" w:rsidRPr="005964D0" w14:paraId="345CB35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CCF9C7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3B1B194"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2F677BF" w14:textId="6EF95A09" w:rsidR="003F4DA7" w:rsidRPr="005964D0" w:rsidRDefault="00D05221" w:rsidP="00F67E4C">
            <w:pPr>
              <w:rPr>
                <w:color w:val="000000"/>
                <w:sz w:val="22"/>
                <w:szCs w:val="22"/>
              </w:rPr>
            </w:pPr>
            <w:r>
              <w:rPr>
                <w:color w:val="000000"/>
                <w:sz w:val="22"/>
                <w:szCs w:val="22"/>
              </w:rPr>
              <w:t xml:space="preserve">As </w:t>
            </w:r>
            <w:r w:rsidR="003F4DA7" w:rsidRPr="005964D0">
              <w:rPr>
                <w:color w:val="000000"/>
                <w:sz w:val="22"/>
                <w:szCs w:val="22"/>
              </w:rPr>
              <w:t xml:space="preserve">(Civilian) </w:t>
            </w:r>
            <w:r w:rsidR="00D72F03">
              <w:rPr>
                <w:color w:val="000000"/>
                <w:sz w:val="22"/>
                <w:szCs w:val="22"/>
              </w:rPr>
              <w:t>h</w:t>
            </w:r>
            <w:r w:rsidR="003F4DA7" w:rsidRPr="005964D0">
              <w:rPr>
                <w:color w:val="000000"/>
                <w:sz w:val="22"/>
                <w:szCs w:val="22"/>
              </w:rPr>
              <w:t xml:space="preserve">ead of </w:t>
            </w:r>
            <w:r w:rsidR="00D72F03">
              <w:rPr>
                <w:color w:val="000000"/>
                <w:sz w:val="22"/>
                <w:szCs w:val="22"/>
              </w:rPr>
              <w:t>the ‘</w:t>
            </w:r>
            <w:r w:rsidR="003F4DA7" w:rsidRPr="005964D0">
              <w:rPr>
                <w:color w:val="000000"/>
                <w:sz w:val="22"/>
                <w:szCs w:val="22"/>
              </w:rPr>
              <w:t>Syrian electronic army</w:t>
            </w:r>
            <w:r w:rsidR="00D72F03">
              <w:rPr>
                <w:color w:val="000000"/>
                <w:sz w:val="22"/>
                <w:szCs w:val="22"/>
              </w:rPr>
              <w:t>’,</w:t>
            </w:r>
            <w:r w:rsidR="003F4DA7" w:rsidRPr="005964D0">
              <w:rPr>
                <w:color w:val="000000"/>
                <w:sz w:val="22"/>
                <w:szCs w:val="22"/>
              </w:rPr>
              <w:t xml:space="preserve"> </w:t>
            </w:r>
            <w:r w:rsidR="007117C2">
              <w:rPr>
                <w:color w:val="000000"/>
                <w:sz w:val="22"/>
                <w:szCs w:val="22"/>
              </w:rPr>
              <w:t xml:space="preserve">responsible for </w:t>
            </w:r>
            <w:r w:rsidR="00D72F03">
              <w:rPr>
                <w:color w:val="000000"/>
                <w:sz w:val="22"/>
                <w:szCs w:val="22"/>
              </w:rPr>
              <w:t xml:space="preserve">human rights </w:t>
            </w:r>
            <w:r w:rsidR="00437D2D">
              <w:rPr>
                <w:color w:val="000000"/>
                <w:sz w:val="22"/>
                <w:szCs w:val="22"/>
              </w:rPr>
              <w:t>abuses across</w:t>
            </w:r>
            <w:r w:rsidR="003F4DA7" w:rsidRPr="005964D0">
              <w:rPr>
                <w:color w:val="000000"/>
                <w:sz w:val="22"/>
                <w:szCs w:val="22"/>
              </w:rPr>
              <w:t xml:space="preserve"> Syria</w:t>
            </w:r>
            <w:r w:rsidR="007117C2">
              <w:rPr>
                <w:color w:val="000000"/>
                <w:sz w:val="22"/>
                <w:szCs w:val="22"/>
              </w:rPr>
              <w:t xml:space="preserve"> that occurred during his </w:t>
            </w:r>
            <w:r w:rsidR="00F67E4C">
              <w:rPr>
                <w:color w:val="000000"/>
                <w:sz w:val="22"/>
                <w:szCs w:val="22"/>
              </w:rPr>
              <w:t>membership of the group</w:t>
            </w:r>
            <w:r w:rsidR="003F4DA7" w:rsidRPr="005964D0">
              <w:rPr>
                <w:color w:val="000000"/>
                <w:sz w:val="22"/>
                <w:szCs w:val="22"/>
              </w:rPr>
              <w:t>.</w:t>
            </w:r>
          </w:p>
        </w:tc>
      </w:tr>
      <w:tr w:rsidR="003F4DA7" w:rsidRPr="005964D0" w14:paraId="713CAF9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358684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1A5E9B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5044E4C" w14:textId="77777777" w:rsidR="003F4DA7" w:rsidRPr="005964D0" w:rsidRDefault="003F4DA7" w:rsidP="00AA4CCD">
            <w:pPr>
              <w:rPr>
                <w:color w:val="000000"/>
                <w:sz w:val="22"/>
                <w:szCs w:val="22"/>
              </w:rPr>
            </w:pPr>
          </w:p>
        </w:tc>
      </w:tr>
      <w:tr w:rsidR="003F4DA7" w:rsidRPr="005964D0" w14:paraId="7AC51B1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02A43D3" w14:textId="77777777" w:rsidR="003F4DA7" w:rsidRPr="005964D0" w:rsidRDefault="003F4DA7" w:rsidP="00AA4CCD">
            <w:pPr>
              <w:jc w:val="right"/>
              <w:rPr>
                <w:color w:val="000000"/>
                <w:sz w:val="22"/>
                <w:szCs w:val="22"/>
              </w:rPr>
            </w:pPr>
            <w:r w:rsidRPr="005964D0">
              <w:rPr>
                <w:color w:val="000000"/>
                <w:sz w:val="22"/>
                <w:szCs w:val="22"/>
              </w:rPr>
              <w:t>16</w:t>
            </w:r>
          </w:p>
        </w:tc>
        <w:tc>
          <w:tcPr>
            <w:tcW w:w="2607" w:type="dxa"/>
            <w:gridSpan w:val="2"/>
            <w:tcBorders>
              <w:top w:val="nil"/>
              <w:left w:val="nil"/>
              <w:bottom w:val="nil"/>
              <w:right w:val="nil"/>
            </w:tcBorders>
            <w:shd w:val="clear" w:color="auto" w:fill="auto"/>
            <w:noWrap/>
            <w:hideMark/>
          </w:tcPr>
          <w:p w14:paraId="3078C035"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37280D4" w14:textId="77777777" w:rsidR="003F4DA7" w:rsidRPr="005964D0" w:rsidRDefault="003F4DA7" w:rsidP="00AA4CCD">
            <w:pPr>
              <w:rPr>
                <w:color w:val="000000"/>
                <w:sz w:val="22"/>
                <w:szCs w:val="22"/>
              </w:rPr>
            </w:pPr>
            <w:r w:rsidRPr="005964D0">
              <w:rPr>
                <w:color w:val="000000"/>
                <w:sz w:val="22"/>
                <w:szCs w:val="22"/>
              </w:rPr>
              <w:t>Amjad AL-ABBAS</w:t>
            </w:r>
          </w:p>
        </w:tc>
      </w:tr>
      <w:tr w:rsidR="003F4DA7" w:rsidRPr="005964D0" w14:paraId="30256BE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6ADCFB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505C74B"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9BB43D0" w14:textId="42B732A6" w:rsidR="003F4DA7" w:rsidRPr="005964D0" w:rsidRDefault="00D05221" w:rsidP="007117C2">
            <w:pPr>
              <w:rPr>
                <w:color w:val="000000"/>
                <w:sz w:val="22"/>
                <w:szCs w:val="22"/>
              </w:rPr>
            </w:pPr>
            <w:r>
              <w:rPr>
                <w:color w:val="000000"/>
                <w:sz w:val="22"/>
                <w:szCs w:val="22"/>
              </w:rPr>
              <w:t xml:space="preserve">As </w:t>
            </w:r>
            <w:r w:rsidR="003F4DA7" w:rsidRPr="005964D0">
              <w:rPr>
                <w:color w:val="000000"/>
                <w:sz w:val="22"/>
                <w:szCs w:val="22"/>
              </w:rPr>
              <w:t xml:space="preserve">Head of Political Security in Banias, </w:t>
            </w:r>
            <w:r>
              <w:rPr>
                <w:color w:val="000000"/>
                <w:sz w:val="22"/>
                <w:szCs w:val="22"/>
              </w:rPr>
              <w:t xml:space="preserve">is responsible for the use of violence </w:t>
            </w:r>
            <w:r w:rsidR="003F4DA7" w:rsidRPr="005964D0">
              <w:rPr>
                <w:color w:val="000000"/>
                <w:sz w:val="22"/>
                <w:szCs w:val="22"/>
              </w:rPr>
              <w:t xml:space="preserve">against </w:t>
            </w:r>
            <w:r w:rsidR="007117C2">
              <w:rPr>
                <w:color w:val="000000"/>
                <w:sz w:val="22"/>
                <w:szCs w:val="22"/>
              </w:rPr>
              <w:t>civilians</w:t>
            </w:r>
            <w:r w:rsidR="007117C2" w:rsidRPr="005964D0">
              <w:rPr>
                <w:color w:val="000000"/>
                <w:sz w:val="22"/>
                <w:szCs w:val="22"/>
              </w:rPr>
              <w:t xml:space="preserve"> </w:t>
            </w:r>
            <w:r w:rsidR="003F4DA7" w:rsidRPr="005964D0">
              <w:rPr>
                <w:color w:val="000000"/>
                <w:sz w:val="22"/>
                <w:szCs w:val="22"/>
              </w:rPr>
              <w:t>in Baida</w:t>
            </w:r>
            <w:r>
              <w:rPr>
                <w:color w:val="000000"/>
                <w:sz w:val="22"/>
                <w:szCs w:val="22"/>
              </w:rPr>
              <w:t xml:space="preserve"> that occurred during his tenure</w:t>
            </w:r>
            <w:r w:rsidR="003F4DA7" w:rsidRPr="005964D0">
              <w:rPr>
                <w:color w:val="000000"/>
                <w:sz w:val="22"/>
                <w:szCs w:val="22"/>
              </w:rPr>
              <w:t>.</w:t>
            </w:r>
          </w:p>
        </w:tc>
      </w:tr>
      <w:tr w:rsidR="003F4DA7" w:rsidRPr="005964D0" w14:paraId="3B70552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6A9B25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2AC41C"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EB25B96"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2011SYR0001</w:t>
            </w:r>
          </w:p>
        </w:tc>
      </w:tr>
      <w:tr w:rsidR="003F4DA7" w:rsidRPr="005964D0" w14:paraId="076D995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F803DF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5D71E47"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8B15DF0" w14:textId="77777777" w:rsidR="003F4DA7" w:rsidRPr="005964D0" w:rsidRDefault="003F4DA7" w:rsidP="00AA4CCD">
            <w:pPr>
              <w:rPr>
                <w:color w:val="000000"/>
                <w:sz w:val="22"/>
                <w:szCs w:val="22"/>
              </w:rPr>
            </w:pPr>
          </w:p>
        </w:tc>
      </w:tr>
      <w:tr w:rsidR="003F4DA7" w:rsidRPr="005964D0" w14:paraId="7A804D1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2A0F162" w14:textId="77777777" w:rsidR="003F4DA7" w:rsidRPr="005964D0" w:rsidRDefault="003F4DA7" w:rsidP="00AA4CCD">
            <w:pPr>
              <w:jc w:val="right"/>
              <w:rPr>
                <w:color w:val="000000"/>
                <w:sz w:val="22"/>
                <w:szCs w:val="22"/>
              </w:rPr>
            </w:pPr>
            <w:r w:rsidRPr="005964D0">
              <w:rPr>
                <w:color w:val="000000"/>
                <w:sz w:val="22"/>
                <w:szCs w:val="22"/>
              </w:rPr>
              <w:t>17</w:t>
            </w:r>
          </w:p>
        </w:tc>
        <w:tc>
          <w:tcPr>
            <w:tcW w:w="2607" w:type="dxa"/>
            <w:gridSpan w:val="2"/>
            <w:tcBorders>
              <w:top w:val="nil"/>
              <w:left w:val="nil"/>
              <w:bottom w:val="nil"/>
              <w:right w:val="nil"/>
            </w:tcBorders>
            <w:shd w:val="clear" w:color="auto" w:fill="auto"/>
            <w:noWrap/>
            <w:hideMark/>
          </w:tcPr>
          <w:p w14:paraId="4358EE5B"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5BCE3E9" w14:textId="77777777" w:rsidR="003F4DA7" w:rsidRPr="005964D0" w:rsidRDefault="003F4DA7" w:rsidP="00AA4CCD">
            <w:pPr>
              <w:rPr>
                <w:color w:val="000000"/>
                <w:sz w:val="22"/>
                <w:szCs w:val="22"/>
              </w:rPr>
            </w:pPr>
            <w:r w:rsidRPr="005964D0">
              <w:rPr>
                <w:color w:val="000000"/>
                <w:sz w:val="22"/>
                <w:szCs w:val="22"/>
              </w:rPr>
              <w:t>Aous ASLAN</w:t>
            </w:r>
          </w:p>
        </w:tc>
      </w:tr>
      <w:tr w:rsidR="003F4DA7" w:rsidRPr="005964D0" w14:paraId="0C5FE08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71A575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895019D"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476BC48B" w14:textId="77777777" w:rsidR="003F4DA7" w:rsidRPr="005964D0" w:rsidRDefault="003F4DA7" w:rsidP="00AA4CCD">
            <w:pPr>
              <w:rPr>
                <w:color w:val="000000"/>
                <w:sz w:val="22"/>
                <w:szCs w:val="22"/>
              </w:rPr>
            </w:pPr>
            <w:r w:rsidRPr="005964D0">
              <w:rPr>
                <w:color w:val="000000"/>
                <w:sz w:val="22"/>
                <w:szCs w:val="22"/>
              </w:rPr>
              <w:t>a) Aws ASLAN; b) Aus ASLAN</w:t>
            </w:r>
          </w:p>
        </w:tc>
      </w:tr>
      <w:tr w:rsidR="003F4DA7" w:rsidRPr="005964D0" w14:paraId="3558800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535D20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CC6D306" w14:textId="77777777" w:rsidR="003F4DA7" w:rsidRPr="005964D0" w:rsidRDefault="003F4DA7" w:rsidP="00AA4CCD">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429A526A" w14:textId="77777777" w:rsidR="003F4DA7" w:rsidRPr="005964D0" w:rsidRDefault="003F4DA7" w:rsidP="00AA4CCD">
            <w:pPr>
              <w:rPr>
                <w:color w:val="000000"/>
                <w:sz w:val="22"/>
                <w:szCs w:val="22"/>
              </w:rPr>
            </w:pPr>
            <w:r w:rsidRPr="005964D0">
              <w:rPr>
                <w:color w:val="000000"/>
                <w:sz w:val="22"/>
                <w:szCs w:val="22"/>
              </w:rPr>
              <w:t>1958</w:t>
            </w:r>
          </w:p>
        </w:tc>
      </w:tr>
      <w:tr w:rsidR="003F4DA7" w:rsidRPr="005964D0" w14:paraId="6E81215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F3560D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DD1FEEF"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C2E124E" w14:textId="255A9C4B" w:rsidR="003F4DA7" w:rsidRPr="005964D0" w:rsidRDefault="00D05221" w:rsidP="00FB2118">
            <w:pPr>
              <w:rPr>
                <w:color w:val="000000"/>
                <w:sz w:val="22"/>
                <w:szCs w:val="22"/>
              </w:rPr>
            </w:pPr>
            <w:r>
              <w:rPr>
                <w:color w:val="000000"/>
                <w:sz w:val="22"/>
                <w:szCs w:val="22"/>
              </w:rPr>
              <w:t>Commander of the 2</w:t>
            </w:r>
            <w:r w:rsidRPr="00E32690">
              <w:rPr>
                <w:color w:val="000000"/>
                <w:sz w:val="22"/>
                <w:szCs w:val="22"/>
                <w:vertAlign w:val="superscript"/>
              </w:rPr>
              <w:t>nd</w:t>
            </w:r>
            <w:r>
              <w:rPr>
                <w:color w:val="000000"/>
                <w:sz w:val="22"/>
                <w:szCs w:val="22"/>
              </w:rPr>
              <w:t xml:space="preserve"> Corps of the Syrian Arab Army</w:t>
            </w:r>
            <w:r w:rsidR="00FB2118">
              <w:rPr>
                <w:color w:val="000000"/>
                <w:sz w:val="22"/>
                <w:szCs w:val="22"/>
              </w:rPr>
              <w:t>. F</w:t>
            </w:r>
            <w:r>
              <w:rPr>
                <w:color w:val="000000"/>
                <w:sz w:val="22"/>
                <w:szCs w:val="22"/>
              </w:rPr>
              <w:t>ormer</w:t>
            </w:r>
            <w:r w:rsidR="003F4DA7" w:rsidRPr="005964D0">
              <w:rPr>
                <w:color w:val="000000"/>
                <w:sz w:val="22"/>
                <w:szCs w:val="22"/>
              </w:rPr>
              <w:t xml:space="preserve"> Head of Battalion in the Republic</w:t>
            </w:r>
            <w:r w:rsidR="003F4DA7">
              <w:rPr>
                <w:color w:val="000000"/>
                <w:sz w:val="22"/>
                <w:szCs w:val="22"/>
              </w:rPr>
              <w:t>a</w:t>
            </w:r>
            <w:r w:rsidR="003F4DA7" w:rsidRPr="005964D0">
              <w:rPr>
                <w:color w:val="000000"/>
                <w:sz w:val="22"/>
                <w:szCs w:val="22"/>
              </w:rPr>
              <w:t>n Guard</w:t>
            </w:r>
          </w:p>
        </w:tc>
      </w:tr>
      <w:tr w:rsidR="003F4DA7" w:rsidRPr="005964D0" w14:paraId="0617A70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AE9BD4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40E6A1D"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809ABFB" w14:textId="77777777" w:rsidR="003F4DA7" w:rsidRPr="005964D0" w:rsidRDefault="003F4DA7" w:rsidP="00AA4CCD">
            <w:pPr>
              <w:rPr>
                <w:color w:val="000000"/>
                <w:sz w:val="22"/>
                <w:szCs w:val="22"/>
              </w:rPr>
            </w:pPr>
          </w:p>
        </w:tc>
      </w:tr>
      <w:tr w:rsidR="003F4DA7" w:rsidRPr="005964D0" w14:paraId="4B512C5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46FB87E" w14:textId="77777777" w:rsidR="003F4DA7" w:rsidRPr="005964D0" w:rsidRDefault="00172438" w:rsidP="00AA4CCD">
            <w:pPr>
              <w:jc w:val="right"/>
              <w:rPr>
                <w:color w:val="000000"/>
                <w:sz w:val="22"/>
                <w:szCs w:val="22"/>
              </w:rPr>
            </w:pPr>
            <w:r>
              <w:rPr>
                <w:color w:val="000000"/>
                <w:sz w:val="22"/>
                <w:szCs w:val="22"/>
              </w:rPr>
              <w:t>18</w:t>
            </w:r>
          </w:p>
        </w:tc>
        <w:tc>
          <w:tcPr>
            <w:tcW w:w="2607" w:type="dxa"/>
            <w:gridSpan w:val="2"/>
            <w:tcBorders>
              <w:top w:val="nil"/>
              <w:left w:val="nil"/>
              <w:bottom w:val="nil"/>
              <w:right w:val="nil"/>
            </w:tcBorders>
            <w:shd w:val="clear" w:color="auto" w:fill="auto"/>
            <w:noWrap/>
            <w:hideMark/>
          </w:tcPr>
          <w:p w14:paraId="5D05AAC4"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D74F7BF" w14:textId="77777777" w:rsidR="003F4DA7" w:rsidRPr="005964D0" w:rsidRDefault="003F4DA7" w:rsidP="00AA4CCD">
            <w:pPr>
              <w:rPr>
                <w:color w:val="000000"/>
                <w:sz w:val="22"/>
                <w:szCs w:val="22"/>
              </w:rPr>
            </w:pPr>
            <w:r w:rsidRPr="005964D0">
              <w:rPr>
                <w:color w:val="000000"/>
                <w:sz w:val="22"/>
                <w:szCs w:val="22"/>
              </w:rPr>
              <w:t>Atif NAJIB</w:t>
            </w:r>
          </w:p>
        </w:tc>
      </w:tr>
      <w:tr w:rsidR="0021041A" w:rsidRPr="005964D0" w14:paraId="25EAF24F"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041F9453" w14:textId="77777777" w:rsidR="0021041A" w:rsidRPr="005964D0" w:rsidRDefault="0021041A"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4A89F1E5" w14:textId="77777777" w:rsidR="0021041A" w:rsidRPr="005964D0" w:rsidRDefault="0021041A"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tcPr>
          <w:p w14:paraId="2911AB72" w14:textId="202AB0A8" w:rsidR="0021041A" w:rsidRPr="005964D0" w:rsidRDefault="0021041A" w:rsidP="007117C2">
            <w:pPr>
              <w:rPr>
                <w:color w:val="000000"/>
                <w:sz w:val="22"/>
                <w:szCs w:val="22"/>
              </w:rPr>
            </w:pPr>
            <w:r w:rsidRPr="005964D0">
              <w:rPr>
                <w:color w:val="000000"/>
                <w:sz w:val="22"/>
                <w:szCs w:val="22"/>
              </w:rPr>
              <w:t xml:space="preserve">Atef </w:t>
            </w:r>
            <w:r w:rsidR="007117C2">
              <w:rPr>
                <w:color w:val="000000"/>
                <w:sz w:val="22"/>
                <w:szCs w:val="22"/>
              </w:rPr>
              <w:t>NAJIB</w:t>
            </w:r>
          </w:p>
        </w:tc>
      </w:tr>
      <w:tr w:rsidR="003F4DA7" w:rsidRPr="005964D0" w14:paraId="003D4C2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15E758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CF71B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4496F3D" w14:textId="2D2F360C" w:rsidR="003F4DA7" w:rsidRPr="005964D0" w:rsidRDefault="003F4DA7" w:rsidP="00454DCB">
            <w:pPr>
              <w:rPr>
                <w:color w:val="000000"/>
                <w:sz w:val="22"/>
                <w:szCs w:val="22"/>
              </w:rPr>
            </w:pPr>
            <w:r w:rsidRPr="005964D0">
              <w:rPr>
                <w:color w:val="000000"/>
                <w:sz w:val="22"/>
                <w:szCs w:val="22"/>
              </w:rPr>
              <w:t xml:space="preserve">Cousin of Syrian President </w:t>
            </w:r>
            <w:r>
              <w:rPr>
                <w:color w:val="000000"/>
                <w:sz w:val="22"/>
                <w:szCs w:val="22"/>
              </w:rPr>
              <w:t>AL-ASSAD</w:t>
            </w:r>
            <w:r w:rsidRPr="005964D0">
              <w:rPr>
                <w:color w:val="000000"/>
                <w:sz w:val="22"/>
                <w:szCs w:val="22"/>
              </w:rPr>
              <w:t xml:space="preserve"> and </w:t>
            </w:r>
            <w:r w:rsidR="0021041A">
              <w:rPr>
                <w:color w:val="000000"/>
                <w:sz w:val="22"/>
                <w:szCs w:val="22"/>
              </w:rPr>
              <w:t xml:space="preserve">former </w:t>
            </w:r>
            <w:r w:rsidR="00D37C87">
              <w:rPr>
                <w:color w:val="000000"/>
                <w:sz w:val="22"/>
                <w:szCs w:val="22"/>
              </w:rPr>
              <w:t>Head</w:t>
            </w:r>
            <w:r w:rsidRPr="005964D0">
              <w:rPr>
                <w:color w:val="000000"/>
                <w:sz w:val="22"/>
                <w:szCs w:val="22"/>
              </w:rPr>
              <w:t xml:space="preserve"> of Syria's Political Security Directorate for </w:t>
            </w:r>
            <w:r w:rsidRPr="007117C2">
              <w:rPr>
                <w:color w:val="000000"/>
                <w:sz w:val="22"/>
                <w:szCs w:val="22"/>
              </w:rPr>
              <w:t>Dara'a</w:t>
            </w:r>
            <w:r w:rsidRPr="005964D0">
              <w:rPr>
                <w:color w:val="000000"/>
                <w:sz w:val="22"/>
                <w:szCs w:val="22"/>
              </w:rPr>
              <w:t xml:space="preserve"> Province during March 2011.</w:t>
            </w:r>
            <w:r w:rsidR="0021041A">
              <w:rPr>
                <w:color w:val="000000"/>
                <w:sz w:val="22"/>
                <w:szCs w:val="22"/>
              </w:rPr>
              <w:t xml:space="preserve"> Responsible for the use of violence against civilians </w:t>
            </w:r>
            <w:r w:rsidR="007117C2">
              <w:rPr>
                <w:color w:val="000000"/>
                <w:sz w:val="22"/>
                <w:szCs w:val="22"/>
              </w:rPr>
              <w:t xml:space="preserve">that occurred </w:t>
            </w:r>
            <w:r w:rsidR="0021041A">
              <w:rPr>
                <w:color w:val="000000"/>
                <w:sz w:val="22"/>
                <w:szCs w:val="22"/>
              </w:rPr>
              <w:t>during his tenure.</w:t>
            </w:r>
          </w:p>
        </w:tc>
      </w:tr>
      <w:tr w:rsidR="003F4DA7" w:rsidRPr="005964D0" w14:paraId="714BA7E1"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A9E671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9E542FC"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2B4781CF"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2011SYR0015</w:t>
            </w:r>
          </w:p>
        </w:tc>
      </w:tr>
      <w:tr w:rsidR="003F4DA7" w:rsidRPr="005964D0" w14:paraId="54AC022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57ACE8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351C33F"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12BC1631" w14:textId="77777777" w:rsidR="003F4DA7" w:rsidRPr="005964D0" w:rsidRDefault="003F4DA7" w:rsidP="00AA4CCD">
            <w:pPr>
              <w:rPr>
                <w:color w:val="000000"/>
                <w:sz w:val="22"/>
                <w:szCs w:val="22"/>
              </w:rPr>
            </w:pPr>
          </w:p>
        </w:tc>
      </w:tr>
      <w:tr w:rsidR="003F4DA7" w:rsidRPr="005964D0" w14:paraId="7733869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5DBA6C0" w14:textId="77777777" w:rsidR="003F4DA7" w:rsidRPr="005964D0" w:rsidRDefault="00172438" w:rsidP="00AA4CCD">
            <w:pPr>
              <w:jc w:val="right"/>
              <w:rPr>
                <w:color w:val="000000"/>
                <w:sz w:val="22"/>
                <w:szCs w:val="22"/>
              </w:rPr>
            </w:pPr>
            <w:r>
              <w:rPr>
                <w:color w:val="000000"/>
                <w:sz w:val="22"/>
                <w:szCs w:val="22"/>
              </w:rPr>
              <w:t>19</w:t>
            </w:r>
          </w:p>
        </w:tc>
        <w:tc>
          <w:tcPr>
            <w:tcW w:w="2607" w:type="dxa"/>
            <w:gridSpan w:val="2"/>
            <w:tcBorders>
              <w:top w:val="nil"/>
              <w:left w:val="nil"/>
              <w:bottom w:val="nil"/>
              <w:right w:val="nil"/>
            </w:tcBorders>
            <w:shd w:val="clear" w:color="auto" w:fill="auto"/>
            <w:noWrap/>
            <w:hideMark/>
          </w:tcPr>
          <w:p w14:paraId="3698F502"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4FC1EBA" w14:textId="77777777" w:rsidR="003F4DA7" w:rsidRPr="005964D0" w:rsidRDefault="003F4DA7" w:rsidP="00AA4CCD">
            <w:pPr>
              <w:rPr>
                <w:color w:val="000000"/>
                <w:sz w:val="22"/>
                <w:szCs w:val="22"/>
              </w:rPr>
            </w:pPr>
            <w:r w:rsidRPr="005964D0">
              <w:rPr>
                <w:color w:val="000000"/>
                <w:sz w:val="22"/>
                <w:szCs w:val="22"/>
              </w:rPr>
              <w:t>Ayman JABIR</w:t>
            </w:r>
          </w:p>
        </w:tc>
      </w:tr>
      <w:tr w:rsidR="003F4DA7" w:rsidRPr="005964D0" w14:paraId="0C8CA55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EBFDBA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1595194"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A9B8D69" w14:textId="07392927" w:rsidR="003F4DA7" w:rsidRPr="005964D0" w:rsidRDefault="003F4DA7" w:rsidP="00FB2118">
            <w:pPr>
              <w:rPr>
                <w:color w:val="000000"/>
                <w:sz w:val="22"/>
                <w:szCs w:val="22"/>
              </w:rPr>
            </w:pPr>
            <w:r>
              <w:rPr>
                <w:color w:val="000000"/>
                <w:sz w:val="22"/>
                <w:szCs w:val="22"/>
              </w:rPr>
              <w:t>Associate of Mahe</w:t>
            </w:r>
            <w:r w:rsidRPr="005964D0">
              <w:rPr>
                <w:color w:val="000000"/>
                <w:sz w:val="22"/>
                <w:szCs w:val="22"/>
              </w:rPr>
              <w:t xml:space="preserve">r </w:t>
            </w:r>
            <w:r>
              <w:rPr>
                <w:color w:val="000000"/>
                <w:sz w:val="22"/>
                <w:szCs w:val="22"/>
              </w:rPr>
              <w:t>AL-ASSAD</w:t>
            </w:r>
            <w:r w:rsidR="00FB2118">
              <w:rPr>
                <w:color w:val="000000"/>
                <w:sz w:val="22"/>
                <w:szCs w:val="22"/>
              </w:rPr>
              <w:t>. I</w:t>
            </w:r>
            <w:r w:rsidRPr="005964D0">
              <w:rPr>
                <w:color w:val="000000"/>
                <w:sz w:val="22"/>
                <w:szCs w:val="22"/>
              </w:rPr>
              <w:t xml:space="preserve">nvolved with the Shabiha </w:t>
            </w:r>
            <w:r w:rsidR="0021041A">
              <w:rPr>
                <w:color w:val="000000"/>
                <w:sz w:val="22"/>
                <w:szCs w:val="22"/>
              </w:rPr>
              <w:t>militia</w:t>
            </w:r>
            <w:r w:rsidRPr="005964D0">
              <w:rPr>
                <w:color w:val="000000"/>
                <w:sz w:val="22"/>
                <w:szCs w:val="22"/>
              </w:rPr>
              <w:t>. Directly involved in the repression and violence against the civilian population and co-ordination of Shabiha militia groups.</w:t>
            </w:r>
            <w:r w:rsidR="0021041A">
              <w:rPr>
                <w:color w:val="000000"/>
                <w:sz w:val="22"/>
                <w:szCs w:val="22"/>
              </w:rPr>
              <w:t xml:space="preserve"> Providing support to the Syrian regime through his business interests in Syria.</w:t>
            </w:r>
          </w:p>
        </w:tc>
      </w:tr>
      <w:tr w:rsidR="003F4DA7" w:rsidRPr="005964D0" w14:paraId="1EBCED4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AAF332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E492185"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5697F5C8"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2011SYR0036</w:t>
            </w:r>
          </w:p>
        </w:tc>
      </w:tr>
      <w:tr w:rsidR="003F4DA7" w:rsidRPr="005964D0" w14:paraId="3116795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E7545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59AA8FA"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29515AD5" w14:textId="77777777" w:rsidR="003F4DA7" w:rsidRPr="005964D0" w:rsidRDefault="003F4DA7" w:rsidP="00AA4CCD">
            <w:pPr>
              <w:rPr>
                <w:color w:val="000000"/>
                <w:sz w:val="22"/>
                <w:szCs w:val="22"/>
              </w:rPr>
            </w:pPr>
          </w:p>
        </w:tc>
      </w:tr>
      <w:tr w:rsidR="003F4DA7" w:rsidRPr="005964D0" w14:paraId="3A3AB9C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638ED65" w14:textId="77777777" w:rsidR="003F4DA7" w:rsidRPr="005964D0" w:rsidRDefault="00172438" w:rsidP="00AA4CCD">
            <w:pPr>
              <w:jc w:val="right"/>
              <w:rPr>
                <w:color w:val="000000"/>
                <w:sz w:val="22"/>
                <w:szCs w:val="22"/>
              </w:rPr>
            </w:pPr>
            <w:r>
              <w:rPr>
                <w:color w:val="000000"/>
                <w:sz w:val="22"/>
                <w:szCs w:val="22"/>
              </w:rPr>
              <w:t>20</w:t>
            </w:r>
          </w:p>
        </w:tc>
        <w:tc>
          <w:tcPr>
            <w:tcW w:w="2607" w:type="dxa"/>
            <w:gridSpan w:val="2"/>
            <w:tcBorders>
              <w:top w:val="nil"/>
              <w:left w:val="nil"/>
              <w:bottom w:val="nil"/>
              <w:right w:val="nil"/>
            </w:tcBorders>
            <w:shd w:val="clear" w:color="auto" w:fill="auto"/>
            <w:noWrap/>
            <w:hideMark/>
          </w:tcPr>
          <w:p w14:paraId="10F814C9"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8421560" w14:textId="77777777" w:rsidR="003F4DA7" w:rsidRPr="005964D0" w:rsidRDefault="003F4DA7" w:rsidP="00AA4CCD">
            <w:pPr>
              <w:rPr>
                <w:color w:val="000000"/>
                <w:sz w:val="22"/>
                <w:szCs w:val="22"/>
              </w:rPr>
            </w:pPr>
            <w:r w:rsidRPr="005964D0">
              <w:rPr>
                <w:color w:val="000000"/>
                <w:sz w:val="22"/>
                <w:szCs w:val="22"/>
              </w:rPr>
              <w:t>Bader AQEL</w:t>
            </w:r>
          </w:p>
        </w:tc>
      </w:tr>
      <w:tr w:rsidR="003F4DA7" w:rsidRPr="005964D0" w14:paraId="266700D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9F4C53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3F310A"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94926ED" w14:textId="1F95CD21" w:rsidR="003F4DA7" w:rsidRPr="005964D0" w:rsidRDefault="003F4DA7" w:rsidP="007117C2">
            <w:pPr>
              <w:rPr>
                <w:color w:val="000000"/>
                <w:sz w:val="22"/>
                <w:szCs w:val="22"/>
              </w:rPr>
            </w:pPr>
            <w:r w:rsidRPr="005964D0">
              <w:rPr>
                <w:color w:val="000000"/>
                <w:sz w:val="22"/>
                <w:szCs w:val="22"/>
              </w:rPr>
              <w:t>Major General, Special Forces Commander</w:t>
            </w:r>
            <w:r w:rsidR="000B6906">
              <w:rPr>
                <w:color w:val="000000"/>
                <w:sz w:val="22"/>
                <w:szCs w:val="22"/>
              </w:rPr>
              <w:t>.</w:t>
            </w:r>
            <w:r w:rsidRPr="005964D0">
              <w:rPr>
                <w:color w:val="000000"/>
                <w:sz w:val="22"/>
                <w:szCs w:val="22"/>
              </w:rPr>
              <w:t xml:space="preserve"> </w:t>
            </w:r>
            <w:r w:rsidR="000B6906">
              <w:rPr>
                <w:color w:val="000000"/>
                <w:sz w:val="22"/>
                <w:szCs w:val="22"/>
              </w:rPr>
              <w:t>O</w:t>
            </w:r>
            <w:r w:rsidRPr="005964D0">
              <w:rPr>
                <w:color w:val="000000"/>
                <w:sz w:val="22"/>
                <w:szCs w:val="22"/>
              </w:rPr>
              <w:t xml:space="preserve">rdered soldiers to pick up bodies and hand them over to the mukhabarat [intelligence or secret services] and responsible for the </w:t>
            </w:r>
            <w:r w:rsidR="000B6906">
              <w:rPr>
                <w:color w:val="000000"/>
                <w:sz w:val="22"/>
                <w:szCs w:val="22"/>
              </w:rPr>
              <w:t xml:space="preserve">use of </w:t>
            </w:r>
            <w:r w:rsidRPr="005964D0">
              <w:rPr>
                <w:color w:val="000000"/>
                <w:sz w:val="22"/>
                <w:szCs w:val="22"/>
              </w:rPr>
              <w:t xml:space="preserve">violence </w:t>
            </w:r>
            <w:r w:rsidR="000B6906">
              <w:rPr>
                <w:color w:val="000000"/>
                <w:sz w:val="22"/>
                <w:szCs w:val="22"/>
              </w:rPr>
              <w:t xml:space="preserve">against civilians </w:t>
            </w:r>
            <w:r w:rsidRPr="005964D0">
              <w:rPr>
                <w:color w:val="000000"/>
                <w:sz w:val="22"/>
                <w:szCs w:val="22"/>
              </w:rPr>
              <w:t xml:space="preserve">in </w:t>
            </w:r>
            <w:r w:rsidR="00D72F03">
              <w:rPr>
                <w:color w:val="000000"/>
                <w:sz w:val="22"/>
                <w:szCs w:val="22"/>
              </w:rPr>
              <w:t>Al-</w:t>
            </w:r>
            <w:r w:rsidRPr="005964D0">
              <w:rPr>
                <w:color w:val="000000"/>
                <w:sz w:val="22"/>
                <w:szCs w:val="22"/>
              </w:rPr>
              <w:t>Bukamal</w:t>
            </w:r>
            <w:r>
              <w:rPr>
                <w:color w:val="000000"/>
                <w:sz w:val="22"/>
                <w:szCs w:val="22"/>
              </w:rPr>
              <w:t>.</w:t>
            </w:r>
          </w:p>
        </w:tc>
      </w:tr>
      <w:tr w:rsidR="003F4DA7" w:rsidRPr="005964D0" w14:paraId="0FF9008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98923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02E652D"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EEC72B3" w14:textId="77777777" w:rsidR="003F4DA7" w:rsidRPr="005964D0" w:rsidRDefault="003F4DA7" w:rsidP="00AA4CCD">
            <w:pPr>
              <w:rPr>
                <w:color w:val="000000"/>
                <w:sz w:val="22"/>
                <w:szCs w:val="22"/>
              </w:rPr>
            </w:pPr>
          </w:p>
        </w:tc>
      </w:tr>
      <w:tr w:rsidR="003F4DA7" w:rsidRPr="005964D0" w14:paraId="466897F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E967ADC" w14:textId="77777777" w:rsidR="003F4DA7" w:rsidRPr="005964D0" w:rsidRDefault="00172438" w:rsidP="00AA4CCD">
            <w:pPr>
              <w:jc w:val="right"/>
              <w:rPr>
                <w:color w:val="000000"/>
                <w:sz w:val="22"/>
                <w:szCs w:val="22"/>
              </w:rPr>
            </w:pPr>
            <w:r>
              <w:rPr>
                <w:color w:val="000000"/>
                <w:sz w:val="22"/>
                <w:szCs w:val="22"/>
              </w:rPr>
              <w:t>21</w:t>
            </w:r>
          </w:p>
        </w:tc>
        <w:tc>
          <w:tcPr>
            <w:tcW w:w="2607" w:type="dxa"/>
            <w:gridSpan w:val="2"/>
            <w:tcBorders>
              <w:top w:val="nil"/>
              <w:left w:val="nil"/>
              <w:bottom w:val="nil"/>
              <w:right w:val="nil"/>
            </w:tcBorders>
            <w:shd w:val="clear" w:color="auto" w:fill="auto"/>
            <w:noWrap/>
            <w:hideMark/>
          </w:tcPr>
          <w:p w14:paraId="4DF423C3"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A0CC183" w14:textId="77777777" w:rsidR="003F4DA7" w:rsidRPr="005964D0" w:rsidRDefault="003F4DA7" w:rsidP="00AA4CCD">
            <w:pPr>
              <w:rPr>
                <w:color w:val="000000"/>
                <w:sz w:val="22"/>
                <w:szCs w:val="22"/>
              </w:rPr>
            </w:pPr>
            <w:r w:rsidRPr="005964D0">
              <w:rPr>
                <w:color w:val="000000"/>
                <w:sz w:val="22"/>
                <w:szCs w:val="22"/>
              </w:rPr>
              <w:t>Bashar AL-ASSAD</w:t>
            </w:r>
          </w:p>
        </w:tc>
      </w:tr>
      <w:tr w:rsidR="003F4DA7" w:rsidRPr="005964D0" w14:paraId="1E07F64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59B466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0E8F5E6"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242E4489" w14:textId="77777777" w:rsidR="003F4DA7" w:rsidRPr="005964D0" w:rsidRDefault="003F4DA7" w:rsidP="00AA4CCD">
            <w:pPr>
              <w:rPr>
                <w:color w:val="000000"/>
                <w:sz w:val="22"/>
                <w:szCs w:val="22"/>
              </w:rPr>
            </w:pPr>
            <w:r w:rsidRPr="005964D0">
              <w:rPr>
                <w:color w:val="000000"/>
                <w:sz w:val="22"/>
                <w:szCs w:val="22"/>
              </w:rPr>
              <w:t>11/09/1965</w:t>
            </w:r>
          </w:p>
        </w:tc>
      </w:tr>
      <w:tr w:rsidR="003F4DA7" w:rsidRPr="005964D0" w14:paraId="34800EF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280496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E8CCA0F"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7A3092E3" w14:textId="77777777" w:rsidR="003F4DA7" w:rsidRPr="005964D0" w:rsidRDefault="003F4DA7" w:rsidP="00AA4CCD">
            <w:pPr>
              <w:rPr>
                <w:color w:val="000000"/>
                <w:sz w:val="22"/>
                <w:szCs w:val="22"/>
              </w:rPr>
            </w:pPr>
            <w:r w:rsidRPr="005964D0">
              <w:rPr>
                <w:color w:val="000000"/>
                <w:sz w:val="22"/>
                <w:szCs w:val="22"/>
              </w:rPr>
              <w:t>Damascus</w:t>
            </w:r>
          </w:p>
        </w:tc>
      </w:tr>
      <w:tr w:rsidR="003F4DA7" w:rsidRPr="005964D0" w14:paraId="5376C2F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FCB075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AE5D792"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E8BC7A3" w14:textId="50EB32FE" w:rsidR="003F4DA7" w:rsidRPr="005964D0" w:rsidRDefault="003F4DA7" w:rsidP="007117C2">
            <w:pPr>
              <w:rPr>
                <w:color w:val="000000"/>
                <w:sz w:val="22"/>
                <w:szCs w:val="22"/>
              </w:rPr>
            </w:pPr>
            <w:r w:rsidRPr="005964D0">
              <w:rPr>
                <w:color w:val="000000"/>
                <w:sz w:val="22"/>
                <w:szCs w:val="22"/>
              </w:rPr>
              <w:t>Diplomatic passport No. D1903. President of the Syrian Arab Republic</w:t>
            </w:r>
            <w:r w:rsidR="007117C2">
              <w:rPr>
                <w:color w:val="000000"/>
                <w:sz w:val="22"/>
                <w:szCs w:val="22"/>
              </w:rPr>
              <w:t>.</w:t>
            </w:r>
          </w:p>
        </w:tc>
      </w:tr>
      <w:tr w:rsidR="003F4DA7" w:rsidRPr="005964D0" w14:paraId="79EA8A27"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E23005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FCFAA77"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0CCB9A49"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2011SYR0002</w:t>
            </w:r>
          </w:p>
        </w:tc>
      </w:tr>
      <w:tr w:rsidR="003F4DA7" w:rsidRPr="005964D0" w14:paraId="1B4D709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5C2FDB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48D3A5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904E18C" w14:textId="77777777" w:rsidR="003F4DA7" w:rsidRPr="005964D0" w:rsidRDefault="003F4DA7" w:rsidP="00AA4CCD">
            <w:pPr>
              <w:rPr>
                <w:color w:val="000000"/>
                <w:sz w:val="22"/>
                <w:szCs w:val="22"/>
              </w:rPr>
            </w:pPr>
          </w:p>
        </w:tc>
      </w:tr>
      <w:tr w:rsidR="003F4DA7" w:rsidRPr="005964D0" w14:paraId="06736DBE"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4E4CADD" w14:textId="77777777" w:rsidR="003F4DA7" w:rsidRPr="005964D0" w:rsidRDefault="00172438" w:rsidP="00AA4CCD">
            <w:pPr>
              <w:jc w:val="right"/>
              <w:rPr>
                <w:color w:val="000000"/>
                <w:sz w:val="22"/>
                <w:szCs w:val="22"/>
              </w:rPr>
            </w:pPr>
            <w:r>
              <w:rPr>
                <w:color w:val="000000"/>
                <w:sz w:val="22"/>
                <w:szCs w:val="22"/>
              </w:rPr>
              <w:t>22</w:t>
            </w:r>
          </w:p>
        </w:tc>
        <w:tc>
          <w:tcPr>
            <w:tcW w:w="2607" w:type="dxa"/>
            <w:gridSpan w:val="2"/>
            <w:tcBorders>
              <w:top w:val="nil"/>
              <w:left w:val="nil"/>
              <w:bottom w:val="nil"/>
              <w:right w:val="nil"/>
            </w:tcBorders>
            <w:shd w:val="clear" w:color="auto" w:fill="auto"/>
            <w:noWrap/>
            <w:hideMark/>
          </w:tcPr>
          <w:p w14:paraId="584745BE"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14B7279" w14:textId="77777777" w:rsidR="003F4DA7" w:rsidRPr="005964D0" w:rsidRDefault="003F4DA7" w:rsidP="00AA4CCD">
            <w:pPr>
              <w:rPr>
                <w:color w:val="000000"/>
                <w:sz w:val="22"/>
                <w:szCs w:val="22"/>
              </w:rPr>
            </w:pPr>
            <w:r w:rsidRPr="005964D0">
              <w:rPr>
                <w:color w:val="000000"/>
                <w:sz w:val="22"/>
                <w:szCs w:val="22"/>
              </w:rPr>
              <w:t>Bassam AL HASSAN</w:t>
            </w:r>
          </w:p>
        </w:tc>
      </w:tr>
      <w:tr w:rsidR="003F4DA7" w:rsidRPr="005964D0" w14:paraId="5098AB5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545C71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0F2EE7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2B2CE13" w14:textId="6A102977" w:rsidR="003F4DA7" w:rsidRPr="005964D0" w:rsidRDefault="003F4DA7" w:rsidP="007117C2">
            <w:pPr>
              <w:rPr>
                <w:color w:val="000000"/>
                <w:sz w:val="22"/>
                <w:szCs w:val="22"/>
              </w:rPr>
            </w:pPr>
            <w:r w:rsidRPr="005964D0">
              <w:rPr>
                <w:color w:val="000000"/>
                <w:sz w:val="22"/>
                <w:szCs w:val="22"/>
              </w:rPr>
              <w:t>Presidential Advisor for Strategic Affairs</w:t>
            </w:r>
          </w:p>
        </w:tc>
      </w:tr>
      <w:tr w:rsidR="003F4DA7" w:rsidRPr="005964D0" w14:paraId="0C31609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BF2B70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642968"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2957EE2"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2011SYR0026</w:t>
            </w:r>
          </w:p>
        </w:tc>
      </w:tr>
      <w:tr w:rsidR="003F4DA7" w:rsidRPr="005964D0" w14:paraId="26BE4EC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D528AE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2A836F5"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A5129D3" w14:textId="77777777" w:rsidR="003F4DA7" w:rsidRPr="005964D0" w:rsidRDefault="003F4DA7" w:rsidP="00AA4CCD">
            <w:pPr>
              <w:rPr>
                <w:color w:val="000000"/>
                <w:sz w:val="22"/>
                <w:szCs w:val="22"/>
              </w:rPr>
            </w:pPr>
          </w:p>
        </w:tc>
      </w:tr>
      <w:tr w:rsidR="003F4DA7" w:rsidRPr="005964D0" w14:paraId="04FA501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DE215CA" w14:textId="77777777" w:rsidR="003F4DA7" w:rsidRPr="005964D0" w:rsidRDefault="00172438" w:rsidP="00AA4CCD">
            <w:pPr>
              <w:jc w:val="right"/>
              <w:rPr>
                <w:color w:val="000000"/>
                <w:sz w:val="22"/>
                <w:szCs w:val="22"/>
              </w:rPr>
            </w:pPr>
            <w:r>
              <w:rPr>
                <w:color w:val="000000"/>
                <w:sz w:val="22"/>
                <w:szCs w:val="22"/>
              </w:rPr>
              <w:t>23</w:t>
            </w:r>
          </w:p>
        </w:tc>
        <w:tc>
          <w:tcPr>
            <w:tcW w:w="2607" w:type="dxa"/>
            <w:gridSpan w:val="2"/>
            <w:tcBorders>
              <w:top w:val="nil"/>
              <w:left w:val="nil"/>
              <w:bottom w:val="nil"/>
              <w:right w:val="nil"/>
            </w:tcBorders>
            <w:shd w:val="clear" w:color="auto" w:fill="auto"/>
            <w:noWrap/>
            <w:hideMark/>
          </w:tcPr>
          <w:p w14:paraId="156AE83D"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15C1765" w14:textId="77777777" w:rsidR="003F4DA7" w:rsidRPr="005964D0" w:rsidRDefault="003F4DA7" w:rsidP="00AA4CCD">
            <w:pPr>
              <w:rPr>
                <w:color w:val="000000"/>
                <w:sz w:val="22"/>
                <w:szCs w:val="22"/>
              </w:rPr>
            </w:pPr>
            <w:r w:rsidRPr="005964D0">
              <w:rPr>
                <w:color w:val="000000"/>
                <w:sz w:val="22"/>
                <w:szCs w:val="22"/>
              </w:rPr>
              <w:t>Bouthaina SHAABAN</w:t>
            </w:r>
          </w:p>
        </w:tc>
      </w:tr>
      <w:tr w:rsidR="003F4DA7" w:rsidRPr="005964D0" w14:paraId="4EBA333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1E03AE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3FBB7A"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42082D2F" w14:textId="77777777" w:rsidR="003F4DA7" w:rsidRPr="005964D0" w:rsidRDefault="003F4DA7" w:rsidP="00AA4CCD">
            <w:pPr>
              <w:rPr>
                <w:color w:val="000000"/>
                <w:sz w:val="22"/>
                <w:szCs w:val="22"/>
              </w:rPr>
            </w:pPr>
            <w:r w:rsidRPr="005964D0">
              <w:rPr>
                <w:color w:val="000000"/>
                <w:sz w:val="22"/>
                <w:szCs w:val="22"/>
              </w:rPr>
              <w:t>Buthaina SHAABAN</w:t>
            </w:r>
          </w:p>
        </w:tc>
      </w:tr>
      <w:tr w:rsidR="003F4DA7" w:rsidRPr="005964D0" w14:paraId="43B1B2F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4AFE2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005C53C" w14:textId="77777777" w:rsidR="003F4DA7" w:rsidRPr="005964D0" w:rsidRDefault="003F4DA7" w:rsidP="00AA4CCD">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086C742E" w14:textId="77777777" w:rsidR="003F4DA7" w:rsidRPr="005964D0" w:rsidRDefault="003F4DA7" w:rsidP="00AA4CCD">
            <w:pPr>
              <w:rPr>
                <w:color w:val="000000"/>
                <w:sz w:val="22"/>
                <w:szCs w:val="22"/>
              </w:rPr>
            </w:pPr>
            <w:r w:rsidRPr="005964D0">
              <w:rPr>
                <w:color w:val="000000"/>
                <w:sz w:val="22"/>
                <w:szCs w:val="22"/>
              </w:rPr>
              <w:t>1953</w:t>
            </w:r>
          </w:p>
        </w:tc>
      </w:tr>
      <w:tr w:rsidR="003F4DA7" w:rsidRPr="005964D0" w14:paraId="55DEC77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32BBF0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04BDE03"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990DF99" w14:textId="77777777" w:rsidR="003F4DA7" w:rsidRPr="005964D0" w:rsidRDefault="003F4DA7" w:rsidP="00AA4CCD">
            <w:pPr>
              <w:rPr>
                <w:color w:val="000000"/>
                <w:sz w:val="22"/>
                <w:szCs w:val="22"/>
              </w:rPr>
            </w:pPr>
            <w:r w:rsidRPr="005964D0">
              <w:rPr>
                <w:color w:val="000000"/>
                <w:sz w:val="22"/>
                <w:szCs w:val="22"/>
              </w:rPr>
              <w:t>Homs, Syria</w:t>
            </w:r>
          </w:p>
        </w:tc>
      </w:tr>
      <w:tr w:rsidR="003F4DA7" w:rsidRPr="005964D0" w14:paraId="7FA8357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E9847F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0D15F0"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80F57CC" w14:textId="77777777" w:rsidR="003F4DA7" w:rsidRPr="005964D0" w:rsidRDefault="003F4DA7" w:rsidP="00AA4CCD">
            <w:pPr>
              <w:rPr>
                <w:color w:val="000000"/>
                <w:sz w:val="22"/>
                <w:szCs w:val="22"/>
              </w:rPr>
            </w:pPr>
            <w:r w:rsidRPr="005964D0">
              <w:rPr>
                <w:color w:val="000000"/>
                <w:sz w:val="22"/>
                <w:szCs w:val="22"/>
              </w:rPr>
              <w:t>Senior Assad regime official who is a principal defender of the regime's activities.  Has served as Syria's Presidential Political and Media Advisor since July 2008.</w:t>
            </w:r>
          </w:p>
        </w:tc>
      </w:tr>
      <w:tr w:rsidR="003F4DA7" w:rsidRPr="005964D0" w14:paraId="15A179F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31879A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CFF46D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84DA436" w14:textId="77777777" w:rsidR="003F4DA7" w:rsidRPr="005964D0" w:rsidRDefault="003F4DA7" w:rsidP="00AA4CCD">
            <w:pPr>
              <w:rPr>
                <w:color w:val="000000"/>
                <w:sz w:val="22"/>
                <w:szCs w:val="22"/>
              </w:rPr>
            </w:pPr>
          </w:p>
        </w:tc>
      </w:tr>
      <w:tr w:rsidR="003F4DA7" w:rsidRPr="005964D0" w14:paraId="49C03DD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3766385" w14:textId="2ED12C78" w:rsidR="003F4DA7" w:rsidRPr="005964D0" w:rsidRDefault="00174DC3" w:rsidP="00D86305">
            <w:pPr>
              <w:tabs>
                <w:tab w:val="left" w:pos="540"/>
              </w:tabs>
              <w:rPr>
                <w:color w:val="000000"/>
                <w:sz w:val="22"/>
                <w:szCs w:val="22"/>
              </w:rPr>
            </w:pPr>
            <w:r>
              <w:rPr>
                <w:color w:val="000000"/>
                <w:sz w:val="22"/>
                <w:szCs w:val="22"/>
              </w:rPr>
              <w:tab/>
              <w:t>2</w:t>
            </w:r>
            <w:r w:rsidR="00D86305">
              <w:rPr>
                <w:color w:val="000000"/>
                <w:sz w:val="22"/>
                <w:szCs w:val="22"/>
              </w:rPr>
              <w:t>4</w:t>
            </w:r>
          </w:p>
        </w:tc>
        <w:tc>
          <w:tcPr>
            <w:tcW w:w="2607" w:type="dxa"/>
            <w:gridSpan w:val="2"/>
            <w:tcBorders>
              <w:top w:val="nil"/>
              <w:left w:val="nil"/>
              <w:bottom w:val="nil"/>
              <w:right w:val="nil"/>
            </w:tcBorders>
            <w:shd w:val="clear" w:color="auto" w:fill="auto"/>
            <w:noWrap/>
            <w:hideMark/>
          </w:tcPr>
          <w:p w14:paraId="2FD4CDD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1E999DC" w14:textId="77777777" w:rsidR="003F4DA7" w:rsidRPr="005964D0" w:rsidRDefault="003F4DA7" w:rsidP="00AA4CCD">
            <w:pPr>
              <w:rPr>
                <w:color w:val="000000"/>
                <w:sz w:val="22"/>
                <w:szCs w:val="22"/>
              </w:rPr>
            </w:pPr>
            <w:r w:rsidRPr="005964D0">
              <w:rPr>
                <w:color w:val="000000"/>
                <w:sz w:val="22"/>
                <w:szCs w:val="22"/>
              </w:rPr>
              <w:t>Fahid AL-JASSIM</w:t>
            </w:r>
          </w:p>
        </w:tc>
      </w:tr>
      <w:tr w:rsidR="003F4DA7" w:rsidRPr="005964D0" w14:paraId="1E98314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F119F1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2125AA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52D86C5" w14:textId="7F925C2F" w:rsidR="003F4DA7" w:rsidRPr="005964D0" w:rsidRDefault="003F4DA7" w:rsidP="005C7DE9">
            <w:pPr>
              <w:rPr>
                <w:color w:val="000000"/>
                <w:sz w:val="22"/>
                <w:szCs w:val="22"/>
              </w:rPr>
            </w:pPr>
            <w:r w:rsidRPr="005964D0">
              <w:rPr>
                <w:color w:val="000000"/>
                <w:sz w:val="22"/>
                <w:szCs w:val="22"/>
              </w:rPr>
              <w:t>L</w:t>
            </w:r>
            <w:r w:rsidR="005C7DE9">
              <w:rPr>
                <w:color w:val="000000"/>
                <w:sz w:val="22"/>
                <w:szCs w:val="22"/>
              </w:rPr>
              <w:t>ieutenan</w:t>
            </w:r>
            <w:r w:rsidRPr="005964D0">
              <w:rPr>
                <w:color w:val="000000"/>
                <w:sz w:val="22"/>
                <w:szCs w:val="22"/>
              </w:rPr>
              <w:t>t General, Chief of Staff</w:t>
            </w:r>
            <w:r w:rsidR="0021041A">
              <w:rPr>
                <w:color w:val="000000"/>
                <w:sz w:val="22"/>
                <w:szCs w:val="22"/>
              </w:rPr>
              <w:t xml:space="preserve">, senior member of the Syrian armed forces, </w:t>
            </w:r>
            <w:r w:rsidRPr="005964D0">
              <w:rPr>
                <w:color w:val="000000"/>
                <w:sz w:val="22"/>
                <w:szCs w:val="22"/>
              </w:rPr>
              <w:t>involved in the violence in Homs.</w:t>
            </w:r>
          </w:p>
        </w:tc>
      </w:tr>
      <w:tr w:rsidR="003F4DA7" w:rsidRPr="005964D0" w14:paraId="4FCF126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FA8028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B74FD2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220CFC1" w14:textId="77777777" w:rsidR="003F4DA7" w:rsidRPr="005964D0" w:rsidRDefault="003F4DA7" w:rsidP="00AA4CCD">
            <w:pPr>
              <w:rPr>
                <w:color w:val="000000"/>
                <w:sz w:val="22"/>
                <w:szCs w:val="22"/>
              </w:rPr>
            </w:pPr>
          </w:p>
        </w:tc>
      </w:tr>
      <w:tr w:rsidR="003F4DA7" w:rsidRPr="005964D0" w14:paraId="5495C35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602CE57" w14:textId="10C24546" w:rsidR="003F4DA7" w:rsidRPr="005964D0" w:rsidRDefault="00D86305" w:rsidP="00AA4CCD">
            <w:pPr>
              <w:jc w:val="right"/>
              <w:rPr>
                <w:color w:val="000000"/>
                <w:sz w:val="22"/>
                <w:szCs w:val="22"/>
              </w:rPr>
            </w:pPr>
            <w:r>
              <w:rPr>
                <w:color w:val="000000"/>
                <w:sz w:val="22"/>
                <w:szCs w:val="22"/>
              </w:rPr>
              <w:t>25</w:t>
            </w:r>
          </w:p>
        </w:tc>
        <w:tc>
          <w:tcPr>
            <w:tcW w:w="2607" w:type="dxa"/>
            <w:gridSpan w:val="2"/>
            <w:tcBorders>
              <w:top w:val="nil"/>
              <w:left w:val="nil"/>
              <w:bottom w:val="nil"/>
              <w:right w:val="nil"/>
            </w:tcBorders>
            <w:shd w:val="clear" w:color="auto" w:fill="auto"/>
            <w:noWrap/>
            <w:hideMark/>
          </w:tcPr>
          <w:p w14:paraId="44B2CB47"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A2D3D4F" w14:textId="77777777" w:rsidR="003F4DA7" w:rsidRPr="005964D0" w:rsidRDefault="003F4DA7" w:rsidP="00AA4CCD">
            <w:pPr>
              <w:rPr>
                <w:color w:val="000000"/>
                <w:sz w:val="22"/>
                <w:szCs w:val="22"/>
              </w:rPr>
            </w:pPr>
            <w:r w:rsidRPr="005964D0">
              <w:rPr>
                <w:color w:val="000000"/>
                <w:sz w:val="22"/>
                <w:szCs w:val="22"/>
              </w:rPr>
              <w:t>Farouk AL-SHARA</w:t>
            </w:r>
          </w:p>
        </w:tc>
      </w:tr>
      <w:tr w:rsidR="0021041A" w:rsidRPr="005964D0" w14:paraId="3578692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10747B17" w14:textId="77777777" w:rsidR="0021041A" w:rsidRPr="005964D0" w:rsidRDefault="0021041A"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5FA2CC96" w14:textId="77777777" w:rsidR="0021041A" w:rsidRPr="005964D0" w:rsidRDefault="0021041A" w:rsidP="00AA4CCD">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038F8F48" w14:textId="77777777" w:rsidR="0021041A" w:rsidRPr="005964D0" w:rsidRDefault="0021041A" w:rsidP="00AA4CCD">
            <w:pPr>
              <w:rPr>
                <w:color w:val="000000"/>
                <w:sz w:val="22"/>
                <w:szCs w:val="22"/>
              </w:rPr>
            </w:pPr>
            <w:r>
              <w:rPr>
                <w:color w:val="000000"/>
                <w:sz w:val="22"/>
                <w:szCs w:val="22"/>
              </w:rPr>
              <w:t xml:space="preserve">a) Farouk AL-SHARAA; </w:t>
            </w:r>
            <w:r w:rsidR="00892D39">
              <w:rPr>
                <w:color w:val="000000"/>
                <w:sz w:val="22"/>
                <w:szCs w:val="22"/>
              </w:rPr>
              <w:t>b) Faruk AL-SHARAA; c) Faruk AL SHAR’</w:t>
            </w:r>
          </w:p>
        </w:tc>
      </w:tr>
      <w:tr w:rsidR="003F4DA7" w:rsidRPr="005964D0" w14:paraId="3B65500F"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766557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BE93900"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1D3CAA7D" w14:textId="77777777" w:rsidR="003F4DA7" w:rsidRPr="005964D0" w:rsidRDefault="003F4DA7" w:rsidP="00AA4CCD">
            <w:pPr>
              <w:rPr>
                <w:color w:val="000000"/>
                <w:sz w:val="22"/>
                <w:szCs w:val="22"/>
              </w:rPr>
            </w:pPr>
            <w:r w:rsidRPr="005964D0">
              <w:rPr>
                <w:color w:val="000000"/>
                <w:sz w:val="22"/>
                <w:szCs w:val="22"/>
              </w:rPr>
              <w:t>10/12/1938</w:t>
            </w:r>
          </w:p>
        </w:tc>
      </w:tr>
      <w:tr w:rsidR="003F4DA7" w:rsidRPr="005964D0" w14:paraId="6FDA868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8BD105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28989F"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873DC62" w14:textId="476A4A05" w:rsidR="003F4DA7" w:rsidRPr="005964D0" w:rsidRDefault="00892D39" w:rsidP="00454DCB">
            <w:pPr>
              <w:rPr>
                <w:color w:val="000000"/>
                <w:sz w:val="22"/>
                <w:szCs w:val="22"/>
              </w:rPr>
            </w:pPr>
            <w:r>
              <w:rPr>
                <w:color w:val="000000"/>
                <w:sz w:val="22"/>
                <w:szCs w:val="22"/>
              </w:rPr>
              <w:t xml:space="preserve">Former </w:t>
            </w:r>
            <w:r w:rsidR="003F4DA7" w:rsidRPr="005964D0">
              <w:rPr>
                <w:color w:val="000000"/>
                <w:sz w:val="22"/>
                <w:szCs w:val="22"/>
              </w:rPr>
              <w:t>Vice President of the Syrian Arab Republic</w:t>
            </w:r>
            <w:r>
              <w:rPr>
                <w:color w:val="000000"/>
                <w:sz w:val="22"/>
                <w:szCs w:val="22"/>
              </w:rPr>
              <w:t xml:space="preserve"> until 2013</w:t>
            </w:r>
            <w:r w:rsidR="003F4DA7" w:rsidRPr="005964D0">
              <w:rPr>
                <w:color w:val="000000"/>
                <w:sz w:val="22"/>
                <w:szCs w:val="22"/>
              </w:rPr>
              <w:t>.</w:t>
            </w:r>
          </w:p>
        </w:tc>
      </w:tr>
      <w:tr w:rsidR="003F4DA7" w:rsidRPr="005964D0" w14:paraId="195B4B0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D67A43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C147ED0"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951FCC8"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2011SYR0007</w:t>
            </w:r>
          </w:p>
        </w:tc>
      </w:tr>
      <w:tr w:rsidR="003F4DA7" w:rsidRPr="005964D0" w14:paraId="7509F6D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1CDC0E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D6E4A7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B2C7ED0" w14:textId="77777777" w:rsidR="003F4DA7" w:rsidRPr="005964D0" w:rsidRDefault="003F4DA7" w:rsidP="00AA4CCD">
            <w:pPr>
              <w:rPr>
                <w:color w:val="000000"/>
                <w:sz w:val="22"/>
                <w:szCs w:val="22"/>
              </w:rPr>
            </w:pPr>
          </w:p>
        </w:tc>
      </w:tr>
      <w:tr w:rsidR="003F4DA7" w:rsidRPr="005964D0" w14:paraId="5C847AE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A503529" w14:textId="2D60E5DC" w:rsidR="003F4DA7" w:rsidRPr="005964D0" w:rsidRDefault="00D86305" w:rsidP="00AA4CCD">
            <w:pPr>
              <w:jc w:val="right"/>
              <w:rPr>
                <w:color w:val="000000"/>
                <w:sz w:val="22"/>
                <w:szCs w:val="22"/>
              </w:rPr>
            </w:pPr>
            <w:r>
              <w:rPr>
                <w:color w:val="000000"/>
                <w:sz w:val="22"/>
                <w:szCs w:val="22"/>
              </w:rPr>
              <w:t>26</w:t>
            </w:r>
          </w:p>
        </w:tc>
        <w:tc>
          <w:tcPr>
            <w:tcW w:w="2607" w:type="dxa"/>
            <w:gridSpan w:val="2"/>
            <w:tcBorders>
              <w:top w:val="nil"/>
              <w:left w:val="nil"/>
              <w:bottom w:val="nil"/>
              <w:right w:val="nil"/>
            </w:tcBorders>
            <w:shd w:val="clear" w:color="auto" w:fill="auto"/>
            <w:noWrap/>
            <w:hideMark/>
          </w:tcPr>
          <w:p w14:paraId="12141447"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75AABFB" w14:textId="77777777" w:rsidR="003F4DA7" w:rsidRPr="005964D0" w:rsidRDefault="003F4DA7" w:rsidP="00AA4CCD">
            <w:pPr>
              <w:rPr>
                <w:color w:val="000000"/>
                <w:sz w:val="22"/>
                <w:szCs w:val="22"/>
              </w:rPr>
            </w:pPr>
            <w:r w:rsidRPr="005964D0">
              <w:rPr>
                <w:color w:val="000000"/>
                <w:sz w:val="22"/>
                <w:szCs w:val="22"/>
              </w:rPr>
              <w:t>Fo'ad HAMOUDEH</w:t>
            </w:r>
          </w:p>
        </w:tc>
      </w:tr>
      <w:tr w:rsidR="003F4DA7" w:rsidRPr="005964D0" w14:paraId="753EA82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16BA4A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990929"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F017050" w14:textId="53A676C9" w:rsidR="003F4DA7" w:rsidRPr="005964D0" w:rsidRDefault="00892D39" w:rsidP="00AA4CCD">
            <w:pPr>
              <w:rPr>
                <w:color w:val="000000"/>
                <w:sz w:val="22"/>
                <w:szCs w:val="22"/>
              </w:rPr>
            </w:pPr>
            <w:r>
              <w:rPr>
                <w:color w:val="000000"/>
                <w:sz w:val="22"/>
                <w:szCs w:val="22"/>
              </w:rPr>
              <w:t xml:space="preserve">As </w:t>
            </w:r>
            <w:r w:rsidR="003F4DA7" w:rsidRPr="005964D0">
              <w:rPr>
                <w:color w:val="000000"/>
                <w:sz w:val="22"/>
                <w:szCs w:val="22"/>
              </w:rPr>
              <w:t>Major General, commander of military operations in Idlib, ordered troops to shoot protesters in Idlib at the beginning of September 2011.</w:t>
            </w:r>
            <w:r>
              <w:rPr>
                <w:color w:val="000000"/>
                <w:sz w:val="22"/>
                <w:szCs w:val="22"/>
              </w:rPr>
              <w:t xml:space="preserve"> Responsible for the use of violence against civilians that occurred during his tenure.</w:t>
            </w:r>
          </w:p>
        </w:tc>
      </w:tr>
      <w:tr w:rsidR="003F4DA7" w:rsidRPr="005964D0" w14:paraId="6992842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FC6643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008AA4"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24D3B9FA" w14:textId="77777777" w:rsidR="003F4DA7" w:rsidRPr="005964D0" w:rsidRDefault="003F4DA7" w:rsidP="00AA4CCD">
            <w:pPr>
              <w:rPr>
                <w:color w:val="000000"/>
                <w:sz w:val="22"/>
                <w:szCs w:val="22"/>
              </w:rPr>
            </w:pPr>
          </w:p>
        </w:tc>
      </w:tr>
      <w:tr w:rsidR="003F4DA7" w:rsidRPr="005964D0" w14:paraId="21C9994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4E4F8A7" w14:textId="594AE3C6" w:rsidR="003F4DA7" w:rsidRPr="005964D0" w:rsidRDefault="00D86305" w:rsidP="00AA4CCD">
            <w:pPr>
              <w:jc w:val="right"/>
              <w:rPr>
                <w:color w:val="000000"/>
                <w:sz w:val="22"/>
                <w:szCs w:val="22"/>
              </w:rPr>
            </w:pPr>
            <w:r>
              <w:rPr>
                <w:color w:val="000000"/>
                <w:sz w:val="22"/>
                <w:szCs w:val="22"/>
              </w:rPr>
              <w:t>27</w:t>
            </w:r>
          </w:p>
        </w:tc>
        <w:tc>
          <w:tcPr>
            <w:tcW w:w="2607" w:type="dxa"/>
            <w:gridSpan w:val="2"/>
            <w:tcBorders>
              <w:top w:val="nil"/>
              <w:left w:val="nil"/>
              <w:bottom w:val="nil"/>
              <w:right w:val="nil"/>
            </w:tcBorders>
            <w:shd w:val="clear" w:color="auto" w:fill="auto"/>
            <w:noWrap/>
            <w:hideMark/>
          </w:tcPr>
          <w:p w14:paraId="4F23FDC0"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2CA9BD9" w14:textId="77777777" w:rsidR="003F4DA7" w:rsidRPr="005964D0" w:rsidRDefault="003F4DA7" w:rsidP="00AA4CCD">
            <w:pPr>
              <w:rPr>
                <w:color w:val="000000"/>
                <w:sz w:val="22"/>
                <w:szCs w:val="22"/>
              </w:rPr>
            </w:pPr>
            <w:r w:rsidRPr="005964D0">
              <w:rPr>
                <w:color w:val="000000"/>
                <w:sz w:val="22"/>
                <w:szCs w:val="22"/>
              </w:rPr>
              <w:t>Fu'ad TAWIL</w:t>
            </w:r>
          </w:p>
        </w:tc>
      </w:tr>
      <w:tr w:rsidR="003F4DA7" w:rsidRPr="005964D0" w14:paraId="7B7677C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E0A945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6E962AA"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27AC8CF" w14:textId="3427D61C" w:rsidR="003F4DA7" w:rsidRPr="005964D0" w:rsidRDefault="00892D39" w:rsidP="00454DCB">
            <w:pPr>
              <w:rPr>
                <w:color w:val="000000"/>
                <w:sz w:val="22"/>
                <w:szCs w:val="22"/>
              </w:rPr>
            </w:pPr>
            <w:r>
              <w:rPr>
                <w:color w:val="000000"/>
                <w:sz w:val="22"/>
                <w:szCs w:val="22"/>
              </w:rPr>
              <w:t>As</w:t>
            </w:r>
            <w:r w:rsidR="003F4DA7" w:rsidRPr="005964D0">
              <w:rPr>
                <w:color w:val="000000"/>
                <w:sz w:val="22"/>
                <w:szCs w:val="22"/>
              </w:rPr>
              <w:t xml:space="preserve"> Deputy Head, Syrian Air Force Intelligence, responsible for the use of violence</w:t>
            </w:r>
            <w:r w:rsidR="00F67E4C">
              <w:rPr>
                <w:color w:val="000000"/>
                <w:sz w:val="22"/>
                <w:szCs w:val="22"/>
              </w:rPr>
              <w:t xml:space="preserve"> against civilians</w:t>
            </w:r>
            <w:r w:rsidR="003F4DA7" w:rsidRPr="005964D0">
              <w:rPr>
                <w:color w:val="000000"/>
                <w:sz w:val="22"/>
                <w:szCs w:val="22"/>
              </w:rPr>
              <w:t xml:space="preserve"> across Syria and intimidation and torture of protestors.</w:t>
            </w:r>
          </w:p>
        </w:tc>
      </w:tr>
      <w:tr w:rsidR="003F4DA7" w:rsidRPr="005964D0" w14:paraId="070EC85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ADCF6B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9F0942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D71852B" w14:textId="77777777" w:rsidR="003F4DA7" w:rsidRPr="005964D0" w:rsidRDefault="003F4DA7" w:rsidP="00AA4CCD">
            <w:pPr>
              <w:rPr>
                <w:color w:val="000000"/>
                <w:sz w:val="22"/>
                <w:szCs w:val="22"/>
              </w:rPr>
            </w:pPr>
          </w:p>
        </w:tc>
      </w:tr>
      <w:tr w:rsidR="003F4DA7" w:rsidRPr="005964D0" w14:paraId="4D6ED37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D29A0D4" w14:textId="011C860C" w:rsidR="003F4DA7" w:rsidRPr="005964D0" w:rsidRDefault="00D86305" w:rsidP="00AA4CCD">
            <w:pPr>
              <w:jc w:val="right"/>
              <w:rPr>
                <w:color w:val="000000"/>
                <w:sz w:val="22"/>
                <w:szCs w:val="22"/>
              </w:rPr>
            </w:pPr>
            <w:r>
              <w:rPr>
                <w:color w:val="000000"/>
                <w:sz w:val="22"/>
                <w:szCs w:val="22"/>
              </w:rPr>
              <w:t>28</w:t>
            </w:r>
          </w:p>
        </w:tc>
        <w:tc>
          <w:tcPr>
            <w:tcW w:w="2607" w:type="dxa"/>
            <w:gridSpan w:val="2"/>
            <w:tcBorders>
              <w:top w:val="nil"/>
              <w:left w:val="nil"/>
              <w:bottom w:val="nil"/>
              <w:right w:val="nil"/>
            </w:tcBorders>
            <w:shd w:val="clear" w:color="auto" w:fill="auto"/>
            <w:noWrap/>
            <w:hideMark/>
          </w:tcPr>
          <w:p w14:paraId="210BC753"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BEA7A9D" w14:textId="77777777" w:rsidR="003F4DA7" w:rsidRPr="005964D0" w:rsidRDefault="003F4DA7" w:rsidP="00AA4CCD">
            <w:pPr>
              <w:rPr>
                <w:color w:val="000000"/>
                <w:sz w:val="22"/>
                <w:szCs w:val="22"/>
              </w:rPr>
            </w:pPr>
            <w:r w:rsidRPr="005964D0">
              <w:rPr>
                <w:color w:val="000000"/>
                <w:sz w:val="22"/>
                <w:szCs w:val="22"/>
              </w:rPr>
              <w:t>George CHAOUI</w:t>
            </w:r>
          </w:p>
        </w:tc>
      </w:tr>
      <w:tr w:rsidR="003F4DA7" w:rsidRPr="005964D0" w14:paraId="70FA6D1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FB374C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2944D3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E62022D" w14:textId="308A91F0" w:rsidR="003F4DA7" w:rsidRPr="005964D0" w:rsidRDefault="00892D39" w:rsidP="00F67E4C">
            <w:pPr>
              <w:rPr>
                <w:color w:val="000000"/>
                <w:sz w:val="22"/>
                <w:szCs w:val="22"/>
              </w:rPr>
            </w:pPr>
            <w:r>
              <w:rPr>
                <w:color w:val="000000"/>
                <w:sz w:val="22"/>
                <w:szCs w:val="22"/>
              </w:rPr>
              <w:t xml:space="preserve">As </w:t>
            </w:r>
            <w:r w:rsidR="00D37C87">
              <w:rPr>
                <w:color w:val="000000"/>
                <w:sz w:val="22"/>
                <w:szCs w:val="22"/>
              </w:rPr>
              <w:t xml:space="preserve">a </w:t>
            </w:r>
            <w:r>
              <w:rPr>
                <w:color w:val="000000"/>
                <w:sz w:val="22"/>
                <w:szCs w:val="22"/>
              </w:rPr>
              <w:t>m</w:t>
            </w:r>
            <w:r w:rsidR="003F4DA7" w:rsidRPr="005964D0">
              <w:rPr>
                <w:color w:val="000000"/>
                <w:sz w:val="22"/>
                <w:szCs w:val="22"/>
              </w:rPr>
              <w:t xml:space="preserve">ember of </w:t>
            </w:r>
            <w:r w:rsidR="00D37C87">
              <w:rPr>
                <w:color w:val="000000"/>
                <w:sz w:val="22"/>
                <w:szCs w:val="22"/>
              </w:rPr>
              <w:t xml:space="preserve">the </w:t>
            </w:r>
            <w:r w:rsidR="003F4DA7" w:rsidRPr="005964D0">
              <w:rPr>
                <w:color w:val="000000"/>
                <w:sz w:val="22"/>
                <w:szCs w:val="22"/>
              </w:rPr>
              <w:t>Syrian electronic army</w:t>
            </w:r>
            <w:r>
              <w:rPr>
                <w:color w:val="000000"/>
                <w:sz w:val="22"/>
                <w:szCs w:val="22"/>
              </w:rPr>
              <w:t>,</w:t>
            </w:r>
            <w:r w:rsidR="003F4DA7" w:rsidRPr="005964D0">
              <w:rPr>
                <w:color w:val="000000"/>
                <w:sz w:val="22"/>
                <w:szCs w:val="22"/>
              </w:rPr>
              <w:t xml:space="preserve"> </w:t>
            </w:r>
            <w:r w:rsidR="00D37C87">
              <w:rPr>
                <w:color w:val="000000"/>
                <w:sz w:val="22"/>
                <w:szCs w:val="22"/>
              </w:rPr>
              <w:t>responsible for</w:t>
            </w:r>
            <w:r w:rsidR="00D72F03">
              <w:rPr>
                <w:color w:val="000000"/>
                <w:sz w:val="22"/>
                <w:szCs w:val="22"/>
              </w:rPr>
              <w:t xml:space="preserve"> human rights abuses </w:t>
            </w:r>
            <w:r w:rsidR="00D37C87">
              <w:rPr>
                <w:color w:val="000000"/>
                <w:sz w:val="22"/>
                <w:szCs w:val="22"/>
              </w:rPr>
              <w:t>across Syria that occurred during his</w:t>
            </w:r>
            <w:r w:rsidR="00437D2D">
              <w:rPr>
                <w:color w:val="000000"/>
                <w:sz w:val="22"/>
                <w:szCs w:val="22"/>
              </w:rPr>
              <w:t xml:space="preserve"> </w:t>
            </w:r>
            <w:r w:rsidR="00F67E4C">
              <w:rPr>
                <w:color w:val="000000"/>
                <w:sz w:val="22"/>
                <w:szCs w:val="22"/>
              </w:rPr>
              <w:t>membership of the group</w:t>
            </w:r>
            <w:r w:rsidR="003F4DA7" w:rsidRPr="005964D0">
              <w:rPr>
                <w:color w:val="000000"/>
                <w:sz w:val="22"/>
                <w:szCs w:val="22"/>
              </w:rPr>
              <w:t>.</w:t>
            </w:r>
          </w:p>
        </w:tc>
      </w:tr>
      <w:tr w:rsidR="003F4DA7" w:rsidRPr="005964D0" w14:paraId="2B97273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237BEA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F9B0362"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8DDAF34" w14:textId="77777777" w:rsidR="003F4DA7" w:rsidRPr="005964D0" w:rsidRDefault="003F4DA7" w:rsidP="00AA4CCD">
            <w:pPr>
              <w:rPr>
                <w:color w:val="000000"/>
                <w:sz w:val="22"/>
                <w:szCs w:val="22"/>
              </w:rPr>
            </w:pPr>
          </w:p>
        </w:tc>
      </w:tr>
      <w:tr w:rsidR="003F4DA7" w:rsidRPr="005964D0" w14:paraId="38DBF63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0C96F0E" w14:textId="4F0D2AE0" w:rsidR="003F4DA7" w:rsidRPr="005964D0" w:rsidRDefault="00D86305" w:rsidP="00AA4CCD">
            <w:pPr>
              <w:jc w:val="right"/>
              <w:rPr>
                <w:color w:val="000000"/>
                <w:sz w:val="22"/>
                <w:szCs w:val="22"/>
              </w:rPr>
            </w:pPr>
            <w:r>
              <w:rPr>
                <w:color w:val="000000"/>
                <w:sz w:val="22"/>
                <w:szCs w:val="22"/>
              </w:rPr>
              <w:t>29</w:t>
            </w:r>
          </w:p>
        </w:tc>
        <w:tc>
          <w:tcPr>
            <w:tcW w:w="2607" w:type="dxa"/>
            <w:gridSpan w:val="2"/>
            <w:tcBorders>
              <w:top w:val="nil"/>
              <w:left w:val="nil"/>
              <w:bottom w:val="nil"/>
              <w:right w:val="nil"/>
            </w:tcBorders>
            <w:shd w:val="clear" w:color="auto" w:fill="auto"/>
            <w:noWrap/>
            <w:hideMark/>
          </w:tcPr>
          <w:p w14:paraId="2AB65DC1"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1377DA5" w14:textId="77777777" w:rsidR="003F4DA7" w:rsidRPr="005964D0" w:rsidRDefault="003F4DA7" w:rsidP="00AA4CCD">
            <w:pPr>
              <w:rPr>
                <w:color w:val="000000"/>
                <w:sz w:val="22"/>
                <w:szCs w:val="22"/>
              </w:rPr>
            </w:pPr>
            <w:r w:rsidRPr="005964D0">
              <w:rPr>
                <w:color w:val="000000"/>
                <w:sz w:val="22"/>
                <w:szCs w:val="22"/>
              </w:rPr>
              <w:t>Ghassan AFIF</w:t>
            </w:r>
          </w:p>
        </w:tc>
      </w:tr>
      <w:tr w:rsidR="003F4DA7" w:rsidRPr="005964D0" w14:paraId="04581D8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98061B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D314786"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691D9A9" w14:textId="3ACDC228" w:rsidR="003F4DA7" w:rsidRPr="005964D0" w:rsidRDefault="00892D39" w:rsidP="00454DCB">
            <w:pPr>
              <w:rPr>
                <w:color w:val="000000"/>
                <w:sz w:val="22"/>
                <w:szCs w:val="22"/>
              </w:rPr>
            </w:pPr>
            <w:r>
              <w:rPr>
                <w:color w:val="000000"/>
                <w:sz w:val="22"/>
                <w:szCs w:val="22"/>
              </w:rPr>
              <w:t xml:space="preserve">As </w:t>
            </w:r>
            <w:r w:rsidR="003F4DA7" w:rsidRPr="005964D0">
              <w:rPr>
                <w:color w:val="000000"/>
                <w:sz w:val="22"/>
                <w:szCs w:val="22"/>
              </w:rPr>
              <w:t>Brigadier General,</w:t>
            </w:r>
            <w:r>
              <w:rPr>
                <w:color w:val="000000"/>
                <w:sz w:val="22"/>
                <w:szCs w:val="22"/>
              </w:rPr>
              <w:t xml:space="preserve"> a senior officer from the</w:t>
            </w:r>
            <w:r w:rsidR="003F4DA7">
              <w:rPr>
                <w:color w:val="000000"/>
                <w:sz w:val="22"/>
                <w:szCs w:val="22"/>
              </w:rPr>
              <w:t xml:space="preserve"> 45th Regiment, </w:t>
            </w:r>
            <w:r>
              <w:rPr>
                <w:color w:val="000000"/>
                <w:sz w:val="22"/>
                <w:szCs w:val="22"/>
              </w:rPr>
              <w:t xml:space="preserve">and </w:t>
            </w:r>
            <w:r w:rsidR="00D37C87">
              <w:rPr>
                <w:color w:val="000000"/>
                <w:sz w:val="22"/>
                <w:szCs w:val="22"/>
              </w:rPr>
              <w:t>C</w:t>
            </w:r>
            <w:r w:rsidR="003F4DA7" w:rsidRPr="005964D0">
              <w:rPr>
                <w:color w:val="000000"/>
                <w:sz w:val="22"/>
                <w:szCs w:val="22"/>
              </w:rPr>
              <w:t>ommander of military operations in Homs, Baniyas and Idlib</w:t>
            </w:r>
            <w:r>
              <w:rPr>
                <w:color w:val="000000"/>
                <w:sz w:val="22"/>
                <w:szCs w:val="22"/>
              </w:rPr>
              <w:t>, responsible for the use of violence against civilians that occurred during his tenure</w:t>
            </w:r>
            <w:r w:rsidR="003F4DA7" w:rsidRPr="005964D0">
              <w:rPr>
                <w:color w:val="000000"/>
                <w:sz w:val="22"/>
                <w:szCs w:val="22"/>
              </w:rPr>
              <w:t>.</w:t>
            </w:r>
          </w:p>
        </w:tc>
      </w:tr>
      <w:tr w:rsidR="003F4DA7" w:rsidRPr="005964D0" w14:paraId="0746800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370DA6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B772A2F"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59A3095" w14:textId="77777777" w:rsidR="003F4DA7" w:rsidRPr="005964D0" w:rsidRDefault="003F4DA7" w:rsidP="00AA4CCD">
            <w:pPr>
              <w:rPr>
                <w:color w:val="000000"/>
                <w:sz w:val="22"/>
                <w:szCs w:val="22"/>
              </w:rPr>
            </w:pPr>
          </w:p>
        </w:tc>
      </w:tr>
      <w:tr w:rsidR="003F4DA7" w:rsidRPr="005964D0" w14:paraId="1A398A9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6A9387F" w14:textId="02263AA9" w:rsidR="003F4DA7" w:rsidRPr="005964D0" w:rsidRDefault="00D86305" w:rsidP="00AA4CCD">
            <w:pPr>
              <w:jc w:val="right"/>
              <w:rPr>
                <w:color w:val="000000"/>
                <w:sz w:val="22"/>
                <w:szCs w:val="22"/>
              </w:rPr>
            </w:pPr>
            <w:r>
              <w:rPr>
                <w:color w:val="000000"/>
                <w:sz w:val="22"/>
                <w:szCs w:val="22"/>
              </w:rPr>
              <w:t>30</w:t>
            </w:r>
          </w:p>
        </w:tc>
        <w:tc>
          <w:tcPr>
            <w:tcW w:w="2607" w:type="dxa"/>
            <w:gridSpan w:val="2"/>
            <w:tcBorders>
              <w:top w:val="nil"/>
              <w:left w:val="nil"/>
              <w:bottom w:val="nil"/>
              <w:right w:val="nil"/>
            </w:tcBorders>
            <w:shd w:val="clear" w:color="auto" w:fill="auto"/>
            <w:noWrap/>
            <w:hideMark/>
          </w:tcPr>
          <w:p w14:paraId="14E93855"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222C056" w14:textId="77777777" w:rsidR="003F4DA7" w:rsidRPr="005964D0" w:rsidRDefault="003F4DA7" w:rsidP="00AA4CCD">
            <w:pPr>
              <w:rPr>
                <w:color w:val="000000"/>
                <w:sz w:val="22"/>
                <w:szCs w:val="22"/>
              </w:rPr>
            </w:pPr>
            <w:r w:rsidRPr="005964D0">
              <w:rPr>
                <w:color w:val="000000"/>
                <w:sz w:val="22"/>
                <w:szCs w:val="22"/>
              </w:rPr>
              <w:t>Ghassan BELAL</w:t>
            </w:r>
          </w:p>
        </w:tc>
      </w:tr>
      <w:tr w:rsidR="003F4DA7" w:rsidRPr="005964D0" w14:paraId="78CE4E4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C85C90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37DB7AF"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8FC7983" w14:textId="3DCBA029" w:rsidR="003F4DA7" w:rsidRPr="005964D0" w:rsidRDefault="00892D39" w:rsidP="00454DCB">
            <w:pPr>
              <w:rPr>
                <w:color w:val="000000"/>
                <w:sz w:val="22"/>
                <w:szCs w:val="22"/>
              </w:rPr>
            </w:pPr>
            <w:r>
              <w:rPr>
                <w:color w:val="000000"/>
                <w:sz w:val="22"/>
                <w:szCs w:val="22"/>
              </w:rPr>
              <w:t>Commanding General</w:t>
            </w:r>
            <w:r w:rsidR="003F4DA7" w:rsidRPr="005964D0">
              <w:rPr>
                <w:color w:val="000000"/>
                <w:sz w:val="22"/>
                <w:szCs w:val="22"/>
              </w:rPr>
              <w:t xml:space="preserve"> of the 4th Division res</w:t>
            </w:r>
            <w:r w:rsidR="003F4DA7">
              <w:rPr>
                <w:color w:val="000000"/>
                <w:sz w:val="22"/>
                <w:szCs w:val="22"/>
              </w:rPr>
              <w:t>erve bureau. Adviser to Maher AL</w:t>
            </w:r>
            <w:r w:rsidR="003F4DA7" w:rsidRPr="005964D0">
              <w:rPr>
                <w:color w:val="000000"/>
                <w:sz w:val="22"/>
                <w:szCs w:val="22"/>
              </w:rPr>
              <w:t xml:space="preserve">-ASSAD and coordinator of security operations. </w:t>
            </w:r>
          </w:p>
        </w:tc>
      </w:tr>
      <w:tr w:rsidR="003F4DA7" w:rsidRPr="005964D0" w14:paraId="72E78E0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D9D389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3916B40"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CCC4107" w14:textId="77777777" w:rsidR="003F4DA7" w:rsidRPr="005964D0" w:rsidRDefault="003F4DA7" w:rsidP="00AA4CCD">
            <w:pPr>
              <w:rPr>
                <w:color w:val="000000"/>
                <w:sz w:val="22"/>
                <w:szCs w:val="22"/>
              </w:rPr>
            </w:pPr>
          </w:p>
        </w:tc>
      </w:tr>
      <w:tr w:rsidR="003F4DA7" w:rsidRPr="005964D0" w14:paraId="013D303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84045FC" w14:textId="702E3E19" w:rsidR="003F4DA7" w:rsidRPr="005964D0" w:rsidRDefault="00D86305" w:rsidP="00AA4CCD">
            <w:pPr>
              <w:jc w:val="right"/>
              <w:rPr>
                <w:color w:val="000000"/>
                <w:sz w:val="22"/>
                <w:szCs w:val="22"/>
              </w:rPr>
            </w:pPr>
            <w:r>
              <w:rPr>
                <w:color w:val="000000"/>
                <w:sz w:val="22"/>
                <w:szCs w:val="22"/>
              </w:rPr>
              <w:t>31</w:t>
            </w:r>
          </w:p>
        </w:tc>
        <w:tc>
          <w:tcPr>
            <w:tcW w:w="2607" w:type="dxa"/>
            <w:gridSpan w:val="2"/>
            <w:tcBorders>
              <w:top w:val="nil"/>
              <w:left w:val="nil"/>
              <w:bottom w:val="nil"/>
              <w:right w:val="nil"/>
            </w:tcBorders>
            <w:shd w:val="clear" w:color="auto" w:fill="auto"/>
            <w:noWrap/>
            <w:hideMark/>
          </w:tcPr>
          <w:p w14:paraId="14C9AB3E"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7BB2312" w14:textId="77777777" w:rsidR="003F4DA7" w:rsidRPr="005964D0" w:rsidRDefault="003F4DA7" w:rsidP="00AA4CCD">
            <w:pPr>
              <w:rPr>
                <w:color w:val="000000"/>
                <w:sz w:val="22"/>
                <w:szCs w:val="22"/>
              </w:rPr>
            </w:pPr>
            <w:r w:rsidRPr="005964D0">
              <w:rPr>
                <w:color w:val="000000"/>
                <w:sz w:val="22"/>
                <w:szCs w:val="22"/>
              </w:rPr>
              <w:t>Ghassan KHALIL</w:t>
            </w:r>
          </w:p>
        </w:tc>
      </w:tr>
      <w:tr w:rsidR="003F4DA7" w:rsidRPr="005964D0" w14:paraId="5EF6359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36ED30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DA22D06"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1A62C18" w14:textId="03B62456" w:rsidR="003F4DA7" w:rsidRPr="005964D0" w:rsidRDefault="00892D39" w:rsidP="00454DCB">
            <w:pPr>
              <w:rPr>
                <w:color w:val="000000"/>
                <w:sz w:val="22"/>
                <w:szCs w:val="22"/>
              </w:rPr>
            </w:pPr>
            <w:r>
              <w:rPr>
                <w:color w:val="000000"/>
                <w:sz w:val="22"/>
                <w:szCs w:val="22"/>
              </w:rPr>
              <w:t xml:space="preserve">As </w:t>
            </w:r>
            <w:r w:rsidR="00D37C87">
              <w:rPr>
                <w:color w:val="000000"/>
                <w:sz w:val="22"/>
                <w:szCs w:val="22"/>
              </w:rPr>
              <w:t>Head</w:t>
            </w:r>
            <w:r w:rsidR="003F4DA7" w:rsidRPr="005964D0">
              <w:rPr>
                <w:color w:val="000000"/>
                <w:sz w:val="22"/>
                <w:szCs w:val="22"/>
              </w:rPr>
              <w:t xml:space="preserve"> of General Intelligence Directorate's (GID) Information Branch</w:t>
            </w:r>
            <w:r>
              <w:rPr>
                <w:color w:val="000000"/>
                <w:sz w:val="22"/>
                <w:szCs w:val="22"/>
              </w:rPr>
              <w:t>,</w:t>
            </w:r>
            <w:r w:rsidR="003F4DA7" w:rsidRPr="005964D0">
              <w:rPr>
                <w:color w:val="000000"/>
                <w:sz w:val="22"/>
                <w:szCs w:val="22"/>
              </w:rPr>
              <w:t xml:space="preserve"> </w:t>
            </w:r>
            <w:r>
              <w:rPr>
                <w:color w:val="000000"/>
                <w:sz w:val="22"/>
                <w:szCs w:val="22"/>
              </w:rPr>
              <w:t>response for the use of violence against civilians that occurred during his tenure</w:t>
            </w:r>
            <w:r w:rsidR="003F4DA7" w:rsidRPr="005964D0">
              <w:rPr>
                <w:color w:val="000000"/>
                <w:sz w:val="22"/>
                <w:szCs w:val="22"/>
              </w:rPr>
              <w:t>.</w:t>
            </w:r>
          </w:p>
        </w:tc>
      </w:tr>
      <w:tr w:rsidR="003F4DA7" w:rsidRPr="005964D0" w14:paraId="09F6034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67397E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B979CB6"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263CE81" w14:textId="77777777" w:rsidR="003F4DA7" w:rsidRPr="005964D0" w:rsidRDefault="003F4DA7" w:rsidP="00AA4CCD">
            <w:pPr>
              <w:rPr>
                <w:color w:val="000000"/>
                <w:sz w:val="22"/>
                <w:szCs w:val="22"/>
              </w:rPr>
            </w:pPr>
          </w:p>
        </w:tc>
      </w:tr>
      <w:tr w:rsidR="003F4DA7" w:rsidRPr="005964D0" w14:paraId="10A295A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DE8A185" w14:textId="496FADC9" w:rsidR="003F4DA7" w:rsidRPr="005964D0" w:rsidRDefault="00D86305" w:rsidP="00AA4CCD">
            <w:pPr>
              <w:jc w:val="right"/>
              <w:rPr>
                <w:color w:val="000000"/>
                <w:sz w:val="22"/>
                <w:szCs w:val="22"/>
              </w:rPr>
            </w:pPr>
            <w:r>
              <w:rPr>
                <w:color w:val="000000"/>
                <w:sz w:val="22"/>
                <w:szCs w:val="22"/>
              </w:rPr>
              <w:t>32</w:t>
            </w:r>
          </w:p>
        </w:tc>
        <w:tc>
          <w:tcPr>
            <w:tcW w:w="2607" w:type="dxa"/>
            <w:gridSpan w:val="2"/>
            <w:tcBorders>
              <w:top w:val="nil"/>
              <w:left w:val="nil"/>
              <w:bottom w:val="nil"/>
              <w:right w:val="nil"/>
            </w:tcBorders>
            <w:shd w:val="clear" w:color="auto" w:fill="auto"/>
            <w:noWrap/>
            <w:hideMark/>
          </w:tcPr>
          <w:p w14:paraId="2089464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D59FF43" w14:textId="77777777" w:rsidR="003F4DA7" w:rsidRPr="005964D0" w:rsidRDefault="003F4DA7" w:rsidP="00AA4CCD">
            <w:pPr>
              <w:rPr>
                <w:color w:val="000000"/>
                <w:sz w:val="22"/>
                <w:szCs w:val="22"/>
              </w:rPr>
            </w:pPr>
            <w:r w:rsidRPr="005964D0">
              <w:rPr>
                <w:color w:val="000000"/>
                <w:sz w:val="22"/>
                <w:szCs w:val="22"/>
              </w:rPr>
              <w:t>Ghiath FAYAD</w:t>
            </w:r>
          </w:p>
        </w:tc>
      </w:tr>
      <w:tr w:rsidR="003F4DA7" w:rsidRPr="005964D0" w14:paraId="656A8B7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853886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7A57AE4"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26846A2" w14:textId="0025914F" w:rsidR="003F4DA7" w:rsidRPr="005964D0" w:rsidRDefault="00892D39" w:rsidP="00D37C87">
            <w:pPr>
              <w:rPr>
                <w:color w:val="000000"/>
                <w:sz w:val="22"/>
                <w:szCs w:val="22"/>
              </w:rPr>
            </w:pPr>
            <w:r>
              <w:rPr>
                <w:color w:val="000000"/>
                <w:sz w:val="22"/>
                <w:szCs w:val="22"/>
              </w:rPr>
              <w:t xml:space="preserve">As </w:t>
            </w:r>
            <w:r w:rsidR="00F67E4C">
              <w:rPr>
                <w:color w:val="000000"/>
                <w:sz w:val="22"/>
                <w:szCs w:val="22"/>
              </w:rPr>
              <w:t xml:space="preserve">a </w:t>
            </w:r>
            <w:r>
              <w:rPr>
                <w:color w:val="000000"/>
                <w:sz w:val="22"/>
                <w:szCs w:val="22"/>
              </w:rPr>
              <w:t xml:space="preserve">member of the </w:t>
            </w:r>
            <w:r w:rsidR="003F4DA7" w:rsidRPr="005964D0">
              <w:rPr>
                <w:color w:val="000000"/>
                <w:sz w:val="22"/>
                <w:szCs w:val="22"/>
              </w:rPr>
              <w:t>Political Security Division</w:t>
            </w:r>
            <w:r w:rsidR="00D37C87">
              <w:rPr>
                <w:color w:val="000000"/>
                <w:sz w:val="22"/>
                <w:szCs w:val="22"/>
              </w:rPr>
              <w:t>, responsible for human rights abuses that occurred during his tenure</w:t>
            </w:r>
            <w:r w:rsidR="003F4DA7" w:rsidRPr="005964D0">
              <w:rPr>
                <w:color w:val="000000"/>
                <w:sz w:val="22"/>
                <w:szCs w:val="22"/>
              </w:rPr>
              <w:t>.</w:t>
            </w:r>
          </w:p>
        </w:tc>
      </w:tr>
      <w:tr w:rsidR="003F4DA7" w:rsidRPr="005964D0" w14:paraId="7557D75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375538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712798D"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ACDD456" w14:textId="77777777" w:rsidR="003F4DA7" w:rsidRPr="005964D0" w:rsidRDefault="003F4DA7" w:rsidP="00AA4CCD">
            <w:pPr>
              <w:rPr>
                <w:color w:val="000000"/>
                <w:sz w:val="22"/>
                <w:szCs w:val="22"/>
              </w:rPr>
            </w:pPr>
          </w:p>
        </w:tc>
      </w:tr>
      <w:tr w:rsidR="003F4DA7" w:rsidRPr="005964D0" w14:paraId="7FA8AA5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5ECCDE4" w14:textId="2BCE17A5" w:rsidR="003F4DA7" w:rsidRPr="005964D0" w:rsidRDefault="00D86305" w:rsidP="00AA4CCD">
            <w:pPr>
              <w:jc w:val="right"/>
              <w:rPr>
                <w:color w:val="000000"/>
                <w:sz w:val="22"/>
                <w:szCs w:val="22"/>
              </w:rPr>
            </w:pPr>
            <w:r>
              <w:rPr>
                <w:color w:val="000000"/>
                <w:sz w:val="22"/>
                <w:szCs w:val="22"/>
              </w:rPr>
              <w:t>33</w:t>
            </w:r>
          </w:p>
        </w:tc>
        <w:tc>
          <w:tcPr>
            <w:tcW w:w="2607" w:type="dxa"/>
            <w:gridSpan w:val="2"/>
            <w:tcBorders>
              <w:top w:val="nil"/>
              <w:left w:val="nil"/>
              <w:bottom w:val="nil"/>
              <w:right w:val="nil"/>
            </w:tcBorders>
            <w:shd w:val="clear" w:color="auto" w:fill="auto"/>
            <w:noWrap/>
            <w:hideMark/>
          </w:tcPr>
          <w:p w14:paraId="28A380F7"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397551B" w14:textId="77777777" w:rsidR="003F4DA7" w:rsidRPr="005964D0" w:rsidRDefault="003F4DA7" w:rsidP="00AA4CCD">
            <w:pPr>
              <w:rPr>
                <w:color w:val="000000"/>
                <w:sz w:val="22"/>
                <w:szCs w:val="22"/>
              </w:rPr>
            </w:pPr>
            <w:r w:rsidRPr="005964D0">
              <w:rPr>
                <w:color w:val="000000"/>
                <w:sz w:val="22"/>
                <w:szCs w:val="22"/>
              </w:rPr>
              <w:t>Hafez MAKHLOUF</w:t>
            </w:r>
          </w:p>
        </w:tc>
      </w:tr>
      <w:tr w:rsidR="003F4DA7" w:rsidRPr="005964D0" w14:paraId="2F4D44BE"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49B10D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BE2B88A"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53CE6032" w14:textId="77777777" w:rsidR="003F4DA7" w:rsidRPr="005964D0" w:rsidRDefault="003F4DA7" w:rsidP="00AA4CCD">
            <w:pPr>
              <w:rPr>
                <w:color w:val="000000"/>
                <w:sz w:val="22"/>
                <w:szCs w:val="22"/>
              </w:rPr>
            </w:pPr>
            <w:r w:rsidRPr="005964D0">
              <w:rPr>
                <w:color w:val="000000"/>
                <w:sz w:val="22"/>
                <w:szCs w:val="22"/>
              </w:rPr>
              <w:t>2/04/1971</w:t>
            </w:r>
          </w:p>
        </w:tc>
      </w:tr>
      <w:tr w:rsidR="003F4DA7" w:rsidRPr="005964D0" w14:paraId="4F56733E"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252FA0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44F9413"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7BF05E16" w14:textId="77777777" w:rsidR="003F4DA7" w:rsidRPr="005964D0" w:rsidRDefault="003F4DA7" w:rsidP="00AA4CCD">
            <w:pPr>
              <w:rPr>
                <w:color w:val="000000"/>
                <w:sz w:val="22"/>
                <w:szCs w:val="22"/>
              </w:rPr>
            </w:pPr>
            <w:r w:rsidRPr="005964D0">
              <w:rPr>
                <w:color w:val="000000"/>
                <w:sz w:val="22"/>
                <w:szCs w:val="22"/>
              </w:rPr>
              <w:t>Damascus</w:t>
            </w:r>
          </w:p>
        </w:tc>
      </w:tr>
      <w:tr w:rsidR="003F4DA7" w:rsidRPr="005964D0" w14:paraId="1D31BEE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28FF81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2DCA79"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FBD534D" w14:textId="3C837672" w:rsidR="003F4DA7" w:rsidRPr="005964D0" w:rsidRDefault="003F4DA7" w:rsidP="00454DCB">
            <w:pPr>
              <w:rPr>
                <w:color w:val="000000"/>
                <w:sz w:val="22"/>
                <w:szCs w:val="22"/>
              </w:rPr>
            </w:pPr>
            <w:r w:rsidRPr="005964D0">
              <w:rPr>
                <w:color w:val="000000"/>
                <w:sz w:val="22"/>
                <w:szCs w:val="22"/>
              </w:rPr>
              <w:t xml:space="preserve">Diplomatic passport number 2246. </w:t>
            </w:r>
            <w:r w:rsidR="004B6BA9">
              <w:rPr>
                <w:color w:val="000000"/>
                <w:sz w:val="22"/>
                <w:szCs w:val="22"/>
              </w:rPr>
              <w:t>Former</w:t>
            </w:r>
            <w:r w:rsidRPr="005964D0">
              <w:rPr>
                <w:color w:val="000000"/>
                <w:sz w:val="22"/>
                <w:szCs w:val="22"/>
              </w:rPr>
              <w:t xml:space="preserve"> Head </w:t>
            </w:r>
            <w:r w:rsidR="004B6BA9">
              <w:rPr>
                <w:color w:val="000000"/>
                <w:sz w:val="22"/>
                <w:szCs w:val="22"/>
              </w:rPr>
              <w:t xml:space="preserve">of a unit in the </w:t>
            </w:r>
            <w:r w:rsidRPr="005964D0">
              <w:rPr>
                <w:color w:val="000000"/>
                <w:sz w:val="22"/>
                <w:szCs w:val="22"/>
              </w:rPr>
              <w:t>General Intelligence Directorate</w:t>
            </w:r>
            <w:r>
              <w:rPr>
                <w:color w:val="000000"/>
                <w:sz w:val="22"/>
                <w:szCs w:val="22"/>
              </w:rPr>
              <w:t xml:space="preserve">, Damascus Branch. </w:t>
            </w:r>
            <w:r w:rsidR="004B6BA9">
              <w:rPr>
                <w:color w:val="000000"/>
                <w:sz w:val="22"/>
                <w:szCs w:val="22"/>
              </w:rPr>
              <w:t xml:space="preserve">Cousin of President </w:t>
            </w:r>
            <w:r w:rsidR="00454DCB">
              <w:rPr>
                <w:color w:val="000000"/>
                <w:sz w:val="22"/>
                <w:szCs w:val="22"/>
              </w:rPr>
              <w:t>AL-ASSAD</w:t>
            </w:r>
            <w:r w:rsidR="004B6BA9">
              <w:rPr>
                <w:color w:val="000000"/>
                <w:sz w:val="22"/>
                <w:szCs w:val="22"/>
              </w:rPr>
              <w:t>; c</w:t>
            </w:r>
            <w:r>
              <w:rPr>
                <w:color w:val="000000"/>
                <w:sz w:val="22"/>
                <w:szCs w:val="22"/>
              </w:rPr>
              <w:t xml:space="preserve">lose </w:t>
            </w:r>
            <w:r w:rsidR="004B6BA9">
              <w:rPr>
                <w:color w:val="000000"/>
                <w:sz w:val="22"/>
                <w:szCs w:val="22"/>
              </w:rPr>
              <w:t xml:space="preserve">associate of </w:t>
            </w:r>
            <w:r>
              <w:rPr>
                <w:color w:val="000000"/>
                <w:sz w:val="22"/>
                <w:szCs w:val="22"/>
              </w:rPr>
              <w:t>Mahe</w:t>
            </w:r>
            <w:r w:rsidRPr="005964D0">
              <w:rPr>
                <w:color w:val="000000"/>
                <w:sz w:val="22"/>
                <w:szCs w:val="22"/>
              </w:rPr>
              <w:t xml:space="preserve">r </w:t>
            </w:r>
            <w:r>
              <w:rPr>
                <w:color w:val="000000"/>
                <w:sz w:val="22"/>
                <w:szCs w:val="22"/>
              </w:rPr>
              <w:t>AL-ASSAD</w:t>
            </w:r>
            <w:r w:rsidR="00D37C87">
              <w:rPr>
                <w:color w:val="000000"/>
                <w:sz w:val="22"/>
                <w:szCs w:val="22"/>
              </w:rPr>
              <w:t>.</w:t>
            </w:r>
            <w:r w:rsidRPr="005964D0">
              <w:rPr>
                <w:color w:val="000000"/>
                <w:sz w:val="22"/>
                <w:szCs w:val="22"/>
              </w:rPr>
              <w:t xml:space="preserve"> </w:t>
            </w:r>
            <w:r w:rsidR="00D37C87">
              <w:rPr>
                <w:color w:val="000000"/>
                <w:sz w:val="22"/>
                <w:szCs w:val="22"/>
              </w:rPr>
              <w:t>R</w:t>
            </w:r>
            <w:r w:rsidR="004B6BA9">
              <w:rPr>
                <w:color w:val="000000"/>
                <w:sz w:val="22"/>
                <w:szCs w:val="22"/>
              </w:rPr>
              <w:t>esponsible for the use of violence against civilians that occurred during his tenure.</w:t>
            </w:r>
          </w:p>
        </w:tc>
      </w:tr>
      <w:tr w:rsidR="003F4DA7" w:rsidRPr="005964D0" w14:paraId="2BE1A45F"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874E58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9553F0"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6C2025F"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2011SYR0012</w:t>
            </w:r>
          </w:p>
        </w:tc>
      </w:tr>
      <w:tr w:rsidR="003F4DA7" w:rsidRPr="005964D0" w14:paraId="43F5C89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A6B8A4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AA4C7B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E8EB655" w14:textId="77777777" w:rsidR="003F4DA7" w:rsidRPr="005964D0" w:rsidRDefault="003F4DA7" w:rsidP="00AA4CCD">
            <w:pPr>
              <w:rPr>
                <w:color w:val="000000"/>
                <w:sz w:val="22"/>
                <w:szCs w:val="22"/>
              </w:rPr>
            </w:pPr>
          </w:p>
        </w:tc>
      </w:tr>
      <w:tr w:rsidR="003F4DA7" w:rsidRPr="005964D0" w14:paraId="0721D1B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71C863E" w14:textId="0BDE8A0A" w:rsidR="003F4DA7" w:rsidRPr="005964D0" w:rsidRDefault="00D86305" w:rsidP="00AA4CCD">
            <w:pPr>
              <w:jc w:val="right"/>
              <w:rPr>
                <w:color w:val="000000"/>
                <w:sz w:val="22"/>
                <w:szCs w:val="22"/>
              </w:rPr>
            </w:pPr>
            <w:r>
              <w:rPr>
                <w:color w:val="000000"/>
                <w:sz w:val="22"/>
                <w:szCs w:val="22"/>
              </w:rPr>
              <w:t>34</w:t>
            </w:r>
          </w:p>
        </w:tc>
        <w:tc>
          <w:tcPr>
            <w:tcW w:w="2607" w:type="dxa"/>
            <w:gridSpan w:val="2"/>
            <w:tcBorders>
              <w:top w:val="nil"/>
              <w:left w:val="nil"/>
              <w:bottom w:val="nil"/>
              <w:right w:val="nil"/>
            </w:tcBorders>
            <w:shd w:val="clear" w:color="auto" w:fill="auto"/>
            <w:noWrap/>
            <w:hideMark/>
          </w:tcPr>
          <w:p w14:paraId="2C56E65F"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CD088EE" w14:textId="77777777" w:rsidR="003F4DA7" w:rsidRPr="005964D0" w:rsidRDefault="003F4DA7" w:rsidP="00AA4CCD">
            <w:pPr>
              <w:rPr>
                <w:color w:val="000000"/>
                <w:sz w:val="22"/>
                <w:szCs w:val="22"/>
              </w:rPr>
            </w:pPr>
            <w:r w:rsidRPr="005964D0">
              <w:rPr>
                <w:color w:val="000000"/>
                <w:sz w:val="22"/>
                <w:szCs w:val="22"/>
              </w:rPr>
              <w:t>Hayel AL-ASSAD</w:t>
            </w:r>
          </w:p>
        </w:tc>
      </w:tr>
      <w:tr w:rsidR="003F4DA7" w:rsidRPr="005964D0" w14:paraId="502E8C9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776A58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DBA172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716C91F" w14:textId="2A992A2A" w:rsidR="003F4DA7" w:rsidRPr="005964D0" w:rsidRDefault="004B6BA9" w:rsidP="00454DCB">
            <w:pPr>
              <w:rPr>
                <w:color w:val="000000"/>
                <w:sz w:val="22"/>
                <w:szCs w:val="22"/>
              </w:rPr>
            </w:pPr>
            <w:r>
              <w:rPr>
                <w:color w:val="000000"/>
                <w:sz w:val="22"/>
                <w:szCs w:val="22"/>
              </w:rPr>
              <w:t>As</w:t>
            </w:r>
            <w:r w:rsidR="003F4DA7" w:rsidRPr="005964D0">
              <w:rPr>
                <w:color w:val="000000"/>
                <w:sz w:val="22"/>
                <w:szCs w:val="22"/>
              </w:rPr>
              <w:t xml:space="preserve"> </w:t>
            </w:r>
            <w:r w:rsidR="00D37C87">
              <w:rPr>
                <w:color w:val="000000"/>
                <w:sz w:val="22"/>
                <w:szCs w:val="22"/>
              </w:rPr>
              <w:t>Head</w:t>
            </w:r>
            <w:r w:rsidR="003F4DA7" w:rsidRPr="005964D0">
              <w:rPr>
                <w:color w:val="000000"/>
                <w:sz w:val="22"/>
                <w:szCs w:val="22"/>
              </w:rPr>
              <w:t xml:space="preserve"> of the military police unit of the </w:t>
            </w:r>
            <w:r>
              <w:rPr>
                <w:color w:val="000000"/>
                <w:sz w:val="22"/>
                <w:szCs w:val="22"/>
              </w:rPr>
              <w:t xml:space="preserve">Syrian Army’s </w:t>
            </w:r>
            <w:r w:rsidR="003F4DA7" w:rsidRPr="005964D0">
              <w:rPr>
                <w:color w:val="000000"/>
                <w:sz w:val="22"/>
                <w:szCs w:val="22"/>
              </w:rPr>
              <w:t xml:space="preserve">4th </w:t>
            </w:r>
            <w:r>
              <w:rPr>
                <w:color w:val="000000"/>
                <w:sz w:val="22"/>
                <w:szCs w:val="22"/>
              </w:rPr>
              <w:t xml:space="preserve">Armoured </w:t>
            </w:r>
            <w:r w:rsidR="003F4DA7" w:rsidRPr="005964D0">
              <w:rPr>
                <w:color w:val="000000"/>
                <w:sz w:val="22"/>
                <w:szCs w:val="22"/>
              </w:rPr>
              <w:t xml:space="preserve">Division, </w:t>
            </w:r>
            <w:r>
              <w:rPr>
                <w:color w:val="000000"/>
                <w:sz w:val="22"/>
                <w:szCs w:val="22"/>
              </w:rPr>
              <w:t>responsible for human rights abuses in Syria</w:t>
            </w:r>
            <w:r w:rsidR="00D37C87">
              <w:rPr>
                <w:color w:val="000000"/>
                <w:sz w:val="22"/>
                <w:szCs w:val="22"/>
              </w:rPr>
              <w:t xml:space="preserve"> that occurred during his tenure</w:t>
            </w:r>
            <w:r w:rsidR="003F4DA7" w:rsidRPr="005964D0">
              <w:rPr>
                <w:color w:val="000000"/>
                <w:sz w:val="22"/>
                <w:szCs w:val="22"/>
              </w:rPr>
              <w:t>.</w:t>
            </w:r>
          </w:p>
        </w:tc>
      </w:tr>
      <w:tr w:rsidR="003F4DA7" w:rsidRPr="005964D0" w14:paraId="3AB3AE9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4D37C8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05C34E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C678705" w14:textId="77777777" w:rsidR="003F4DA7" w:rsidRPr="005964D0" w:rsidRDefault="003F4DA7" w:rsidP="00AA4CCD">
            <w:pPr>
              <w:rPr>
                <w:color w:val="000000"/>
                <w:sz w:val="22"/>
                <w:szCs w:val="22"/>
              </w:rPr>
            </w:pPr>
          </w:p>
        </w:tc>
      </w:tr>
      <w:tr w:rsidR="003F4DA7" w:rsidRPr="005964D0" w14:paraId="6ECD380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A3EE181" w14:textId="0E251B9D" w:rsidR="003F4DA7" w:rsidRPr="005964D0" w:rsidRDefault="00D86305" w:rsidP="00AA4CCD">
            <w:pPr>
              <w:jc w:val="right"/>
              <w:rPr>
                <w:color w:val="000000"/>
                <w:sz w:val="22"/>
                <w:szCs w:val="22"/>
              </w:rPr>
            </w:pPr>
            <w:r>
              <w:rPr>
                <w:color w:val="000000"/>
                <w:sz w:val="22"/>
                <w:szCs w:val="22"/>
              </w:rPr>
              <w:t>35</w:t>
            </w:r>
          </w:p>
        </w:tc>
        <w:tc>
          <w:tcPr>
            <w:tcW w:w="2607" w:type="dxa"/>
            <w:gridSpan w:val="2"/>
            <w:tcBorders>
              <w:top w:val="nil"/>
              <w:left w:val="nil"/>
              <w:bottom w:val="nil"/>
              <w:right w:val="nil"/>
            </w:tcBorders>
            <w:shd w:val="clear" w:color="auto" w:fill="auto"/>
            <w:noWrap/>
            <w:hideMark/>
          </w:tcPr>
          <w:p w14:paraId="795DE03C"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1705DDA" w14:textId="77777777" w:rsidR="003F4DA7" w:rsidRPr="005964D0" w:rsidRDefault="003F4DA7" w:rsidP="00AA4CCD">
            <w:pPr>
              <w:rPr>
                <w:color w:val="000000"/>
                <w:sz w:val="22"/>
                <w:szCs w:val="22"/>
              </w:rPr>
            </w:pPr>
            <w:r w:rsidRPr="005964D0">
              <w:rPr>
                <w:color w:val="000000"/>
                <w:sz w:val="22"/>
                <w:szCs w:val="22"/>
              </w:rPr>
              <w:t>Hossein TAEB</w:t>
            </w:r>
          </w:p>
        </w:tc>
      </w:tr>
      <w:tr w:rsidR="003F4DA7" w:rsidRPr="005964D0" w14:paraId="313F4C9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1EA66F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7CDB16"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58EDAE29" w14:textId="77777777" w:rsidR="003F4DA7" w:rsidRPr="005964D0" w:rsidRDefault="003F4DA7" w:rsidP="00AA4CCD">
            <w:pPr>
              <w:rPr>
                <w:color w:val="000000"/>
                <w:sz w:val="22"/>
                <w:szCs w:val="22"/>
              </w:rPr>
            </w:pPr>
            <w:r w:rsidRPr="005964D0">
              <w:rPr>
                <w:color w:val="000000"/>
                <w:sz w:val="22"/>
                <w:szCs w:val="22"/>
              </w:rPr>
              <w:t>a) Hassan TAEB, b) Hosein TAEB, c) Hussayn TAEB, d) Hojjatoleslam Hossein TA'EB</w:t>
            </w:r>
          </w:p>
        </w:tc>
      </w:tr>
      <w:tr w:rsidR="003F4DA7" w:rsidRPr="005964D0" w14:paraId="1471878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468F8D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A1F49B7" w14:textId="77777777" w:rsidR="003F4DA7" w:rsidRPr="005964D0" w:rsidRDefault="003F4DA7" w:rsidP="00AA4CCD">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0D5BC3C1" w14:textId="77777777" w:rsidR="003F4DA7" w:rsidRPr="005964D0" w:rsidRDefault="003F4DA7" w:rsidP="00AA4CCD">
            <w:pPr>
              <w:rPr>
                <w:color w:val="000000"/>
                <w:sz w:val="22"/>
                <w:szCs w:val="22"/>
              </w:rPr>
            </w:pPr>
            <w:r w:rsidRPr="005964D0">
              <w:rPr>
                <w:color w:val="000000"/>
                <w:sz w:val="22"/>
                <w:szCs w:val="22"/>
              </w:rPr>
              <w:t>1963</w:t>
            </w:r>
          </w:p>
        </w:tc>
      </w:tr>
      <w:tr w:rsidR="003F4DA7" w:rsidRPr="005964D0" w14:paraId="180B028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268F34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F4A9FB8"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1CDE5261" w14:textId="77777777" w:rsidR="003F4DA7" w:rsidRPr="005964D0" w:rsidRDefault="003F4DA7" w:rsidP="00AA4CCD">
            <w:pPr>
              <w:rPr>
                <w:color w:val="000000"/>
                <w:sz w:val="22"/>
                <w:szCs w:val="22"/>
              </w:rPr>
            </w:pPr>
            <w:r w:rsidRPr="005964D0">
              <w:rPr>
                <w:color w:val="000000"/>
                <w:sz w:val="22"/>
                <w:szCs w:val="22"/>
              </w:rPr>
              <w:t>Tehran, Iran</w:t>
            </w:r>
          </w:p>
        </w:tc>
      </w:tr>
      <w:tr w:rsidR="003F4DA7" w:rsidRPr="005964D0" w14:paraId="183C2E4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96C736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093C3A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FC6C9E5" w14:textId="77777777" w:rsidR="003F4DA7" w:rsidRPr="005964D0" w:rsidRDefault="003F4DA7" w:rsidP="00AA4CCD">
            <w:pPr>
              <w:rPr>
                <w:color w:val="000000"/>
                <w:sz w:val="22"/>
                <w:szCs w:val="22"/>
              </w:rPr>
            </w:pPr>
            <w:r w:rsidRPr="005964D0">
              <w:rPr>
                <w:color w:val="000000"/>
                <w:sz w:val="22"/>
                <w:szCs w:val="22"/>
              </w:rPr>
              <w:t>Deputy Commander for Intelligence of Iranian Revolutionary Guard Corps, involved in providing equipment and support to help the Syrian regime suppres</w:t>
            </w:r>
            <w:r>
              <w:rPr>
                <w:color w:val="000000"/>
                <w:sz w:val="22"/>
                <w:szCs w:val="22"/>
              </w:rPr>
              <w:t>s</w:t>
            </w:r>
            <w:r w:rsidRPr="005964D0">
              <w:rPr>
                <w:color w:val="000000"/>
                <w:sz w:val="22"/>
                <w:szCs w:val="22"/>
              </w:rPr>
              <w:t xml:space="preserve"> protests in Syria.</w:t>
            </w:r>
          </w:p>
        </w:tc>
      </w:tr>
      <w:tr w:rsidR="003F4DA7" w:rsidRPr="005964D0" w14:paraId="4D5763B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7C9578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30A7AB"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F9D3717" w14:textId="77777777" w:rsidR="003F4DA7" w:rsidRPr="005964D0" w:rsidRDefault="003F4DA7" w:rsidP="00AA4CCD">
            <w:pPr>
              <w:rPr>
                <w:color w:val="000000"/>
                <w:sz w:val="22"/>
                <w:szCs w:val="22"/>
              </w:rPr>
            </w:pPr>
          </w:p>
        </w:tc>
      </w:tr>
      <w:tr w:rsidR="003F4DA7" w:rsidRPr="005964D0" w14:paraId="6EDB141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C9A4990" w14:textId="18251300" w:rsidR="003F4DA7" w:rsidRPr="005964D0" w:rsidRDefault="00D86305" w:rsidP="00437D2D">
            <w:pPr>
              <w:keepNext/>
              <w:keepLines/>
              <w:jc w:val="right"/>
              <w:rPr>
                <w:color w:val="000000"/>
                <w:sz w:val="22"/>
                <w:szCs w:val="22"/>
              </w:rPr>
            </w:pPr>
            <w:r>
              <w:rPr>
                <w:color w:val="000000"/>
                <w:sz w:val="22"/>
                <w:szCs w:val="22"/>
              </w:rPr>
              <w:t>36</w:t>
            </w:r>
          </w:p>
        </w:tc>
        <w:tc>
          <w:tcPr>
            <w:tcW w:w="2607" w:type="dxa"/>
            <w:gridSpan w:val="2"/>
            <w:tcBorders>
              <w:top w:val="nil"/>
              <w:left w:val="nil"/>
              <w:bottom w:val="nil"/>
              <w:right w:val="nil"/>
            </w:tcBorders>
            <w:shd w:val="clear" w:color="auto" w:fill="auto"/>
            <w:noWrap/>
            <w:hideMark/>
          </w:tcPr>
          <w:p w14:paraId="3604F57A" w14:textId="77777777" w:rsidR="003F4DA7" w:rsidRPr="005964D0" w:rsidRDefault="003F4DA7" w:rsidP="00437D2D">
            <w:pPr>
              <w:keepNext/>
              <w:keepLines/>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74A0CD4" w14:textId="77777777" w:rsidR="003F4DA7" w:rsidRPr="005964D0" w:rsidRDefault="003F4DA7" w:rsidP="00AA4CCD">
            <w:pPr>
              <w:rPr>
                <w:color w:val="000000"/>
                <w:sz w:val="22"/>
                <w:szCs w:val="22"/>
              </w:rPr>
            </w:pPr>
            <w:r w:rsidRPr="005964D0">
              <w:rPr>
                <w:color w:val="000000"/>
                <w:sz w:val="22"/>
                <w:szCs w:val="22"/>
              </w:rPr>
              <w:t>Husam SUKKAR</w:t>
            </w:r>
          </w:p>
        </w:tc>
      </w:tr>
      <w:tr w:rsidR="003F4DA7" w:rsidRPr="005964D0" w14:paraId="34EB25B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9F29A5" w14:textId="77777777" w:rsidR="003F4DA7" w:rsidRPr="005964D0" w:rsidRDefault="003F4DA7" w:rsidP="00437D2D">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260D970E" w14:textId="77777777" w:rsidR="003F4DA7" w:rsidRPr="005964D0" w:rsidRDefault="003F4DA7" w:rsidP="00437D2D">
            <w:pPr>
              <w:keepNext/>
              <w:keepLines/>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268AE14" w14:textId="77777777" w:rsidR="003F4DA7" w:rsidRPr="005964D0" w:rsidRDefault="003F4DA7" w:rsidP="00AA4CCD">
            <w:pPr>
              <w:rPr>
                <w:color w:val="000000"/>
                <w:sz w:val="22"/>
                <w:szCs w:val="22"/>
              </w:rPr>
            </w:pPr>
            <w:r w:rsidRPr="005964D0">
              <w:rPr>
                <w:color w:val="000000"/>
                <w:sz w:val="22"/>
                <w:szCs w:val="22"/>
              </w:rPr>
              <w:t>Brigadier, Presidential Adviser on Security Affairs. Presidential Adviser for security agencies' repression and violence against the civilian population.</w:t>
            </w:r>
          </w:p>
        </w:tc>
      </w:tr>
      <w:tr w:rsidR="003F4DA7" w:rsidRPr="005964D0" w14:paraId="3539E26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C13698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FC322EC"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C1FA642" w14:textId="77777777" w:rsidR="003F4DA7" w:rsidRPr="005964D0" w:rsidRDefault="003F4DA7" w:rsidP="00AA4CCD">
            <w:pPr>
              <w:rPr>
                <w:color w:val="000000"/>
                <w:sz w:val="22"/>
                <w:szCs w:val="22"/>
              </w:rPr>
            </w:pPr>
          </w:p>
        </w:tc>
      </w:tr>
      <w:tr w:rsidR="003F4DA7" w:rsidRPr="005964D0" w14:paraId="18A7D04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8AE8A1E" w14:textId="3E4F9C44" w:rsidR="003F4DA7" w:rsidRPr="005964D0" w:rsidRDefault="00D86305" w:rsidP="00AA4CCD">
            <w:pPr>
              <w:jc w:val="right"/>
              <w:rPr>
                <w:color w:val="000000"/>
                <w:sz w:val="22"/>
                <w:szCs w:val="22"/>
              </w:rPr>
            </w:pPr>
            <w:r>
              <w:rPr>
                <w:color w:val="000000"/>
                <w:sz w:val="22"/>
                <w:szCs w:val="22"/>
              </w:rPr>
              <w:t>37</w:t>
            </w:r>
          </w:p>
        </w:tc>
        <w:tc>
          <w:tcPr>
            <w:tcW w:w="2607" w:type="dxa"/>
            <w:gridSpan w:val="2"/>
            <w:tcBorders>
              <w:top w:val="nil"/>
              <w:left w:val="nil"/>
              <w:bottom w:val="nil"/>
              <w:right w:val="nil"/>
            </w:tcBorders>
            <w:shd w:val="clear" w:color="auto" w:fill="auto"/>
            <w:noWrap/>
            <w:hideMark/>
          </w:tcPr>
          <w:p w14:paraId="2AF56370"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2F47E8E" w14:textId="77777777" w:rsidR="003F4DA7" w:rsidRPr="005964D0" w:rsidRDefault="003F4DA7" w:rsidP="00AA4CCD">
            <w:pPr>
              <w:rPr>
                <w:color w:val="000000"/>
                <w:sz w:val="22"/>
                <w:szCs w:val="22"/>
              </w:rPr>
            </w:pPr>
            <w:r w:rsidRPr="005964D0">
              <w:rPr>
                <w:color w:val="000000"/>
                <w:sz w:val="22"/>
                <w:szCs w:val="22"/>
              </w:rPr>
              <w:t>Ibrahim AL-HASSAN</w:t>
            </w:r>
          </w:p>
        </w:tc>
      </w:tr>
      <w:tr w:rsidR="003F4DA7" w:rsidRPr="005964D0" w14:paraId="2B8124A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8EDDA3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D9EA3D"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DFC1A13" w14:textId="50F368E5" w:rsidR="003F4DA7" w:rsidRPr="005964D0" w:rsidRDefault="003F4DA7" w:rsidP="00454DCB">
            <w:pPr>
              <w:rPr>
                <w:color w:val="000000"/>
                <w:sz w:val="22"/>
                <w:szCs w:val="22"/>
              </w:rPr>
            </w:pPr>
            <w:r w:rsidRPr="005964D0">
              <w:rPr>
                <w:color w:val="000000"/>
                <w:sz w:val="22"/>
                <w:szCs w:val="22"/>
              </w:rPr>
              <w:t>Major General, Deputy Chief of Staff.</w:t>
            </w:r>
            <w:r w:rsidR="00D72F03">
              <w:rPr>
                <w:color w:val="000000"/>
                <w:sz w:val="22"/>
                <w:szCs w:val="22"/>
              </w:rPr>
              <w:t xml:space="preserve"> Responsible for the use of violence against civilians in Homs that occurred during his tenure.</w:t>
            </w:r>
            <w:r w:rsidRPr="005964D0">
              <w:rPr>
                <w:color w:val="000000"/>
                <w:sz w:val="22"/>
                <w:szCs w:val="22"/>
              </w:rPr>
              <w:t xml:space="preserve"> </w:t>
            </w:r>
          </w:p>
        </w:tc>
      </w:tr>
      <w:tr w:rsidR="003F4DA7" w:rsidRPr="005964D0" w14:paraId="5AAAE87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4687ED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7D6422B"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1B5131C" w14:textId="77777777" w:rsidR="003F4DA7" w:rsidRPr="005964D0" w:rsidRDefault="003F4DA7" w:rsidP="00AA4CCD">
            <w:pPr>
              <w:rPr>
                <w:color w:val="000000"/>
                <w:sz w:val="22"/>
                <w:szCs w:val="22"/>
              </w:rPr>
            </w:pPr>
          </w:p>
        </w:tc>
      </w:tr>
      <w:tr w:rsidR="003F4DA7" w:rsidRPr="005964D0" w14:paraId="70F44A1E"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9A43DFF" w14:textId="1AF5A945" w:rsidR="003F4DA7" w:rsidRPr="005964D0" w:rsidRDefault="00D86305" w:rsidP="00AA4CCD">
            <w:pPr>
              <w:jc w:val="right"/>
              <w:rPr>
                <w:color w:val="000000"/>
                <w:sz w:val="22"/>
                <w:szCs w:val="22"/>
              </w:rPr>
            </w:pPr>
            <w:r>
              <w:rPr>
                <w:color w:val="000000"/>
                <w:sz w:val="22"/>
                <w:szCs w:val="22"/>
              </w:rPr>
              <w:t>38</w:t>
            </w:r>
          </w:p>
        </w:tc>
        <w:tc>
          <w:tcPr>
            <w:tcW w:w="2607" w:type="dxa"/>
            <w:gridSpan w:val="2"/>
            <w:tcBorders>
              <w:top w:val="nil"/>
              <w:left w:val="nil"/>
              <w:bottom w:val="nil"/>
              <w:right w:val="nil"/>
            </w:tcBorders>
            <w:shd w:val="clear" w:color="auto" w:fill="auto"/>
            <w:noWrap/>
            <w:hideMark/>
          </w:tcPr>
          <w:p w14:paraId="5CEB3EA5"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7CF2612" w14:textId="77777777" w:rsidR="003F4DA7" w:rsidRPr="005964D0" w:rsidRDefault="003F4DA7" w:rsidP="00AA4CCD">
            <w:pPr>
              <w:rPr>
                <w:color w:val="000000"/>
                <w:sz w:val="22"/>
                <w:szCs w:val="22"/>
              </w:rPr>
            </w:pPr>
            <w:r w:rsidRPr="005964D0">
              <w:rPr>
                <w:color w:val="000000"/>
                <w:sz w:val="22"/>
                <w:szCs w:val="22"/>
              </w:rPr>
              <w:t>Ihab MAKHLOUF</w:t>
            </w:r>
          </w:p>
        </w:tc>
      </w:tr>
      <w:tr w:rsidR="00454DCB" w:rsidRPr="005964D0" w14:paraId="0CBEF9B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66CC48F9" w14:textId="77777777" w:rsidR="00454DCB" w:rsidRPr="005964D0" w:rsidRDefault="00454DCB"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46185DD6" w14:textId="77777777" w:rsidR="00454DCB" w:rsidRPr="005964D0" w:rsidRDefault="00454DCB"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tcPr>
          <w:p w14:paraId="2FD4AB5E" w14:textId="77777777" w:rsidR="00454DCB" w:rsidRPr="005964D0" w:rsidRDefault="00454DCB" w:rsidP="00AA4CCD">
            <w:pPr>
              <w:rPr>
                <w:color w:val="000000"/>
                <w:sz w:val="22"/>
                <w:szCs w:val="22"/>
              </w:rPr>
            </w:pPr>
            <w:r>
              <w:rPr>
                <w:color w:val="000000"/>
                <w:sz w:val="22"/>
                <w:szCs w:val="22"/>
              </w:rPr>
              <w:t>a</w:t>
            </w:r>
            <w:r w:rsidRPr="005964D0">
              <w:rPr>
                <w:color w:val="000000"/>
                <w:sz w:val="22"/>
                <w:szCs w:val="22"/>
              </w:rPr>
              <w:t xml:space="preserve">) Ehab </w:t>
            </w:r>
            <w:r>
              <w:rPr>
                <w:color w:val="000000"/>
                <w:sz w:val="22"/>
                <w:szCs w:val="22"/>
              </w:rPr>
              <w:t>MAKHLOUF</w:t>
            </w:r>
            <w:r w:rsidRPr="005964D0">
              <w:rPr>
                <w:color w:val="000000"/>
                <w:sz w:val="22"/>
                <w:szCs w:val="22"/>
              </w:rPr>
              <w:t xml:space="preserve">, b) Iehab </w:t>
            </w:r>
            <w:r>
              <w:rPr>
                <w:color w:val="000000"/>
                <w:sz w:val="22"/>
                <w:szCs w:val="22"/>
              </w:rPr>
              <w:t>MAKHLOUF</w:t>
            </w:r>
          </w:p>
        </w:tc>
      </w:tr>
      <w:tr w:rsidR="003F4DA7" w:rsidRPr="005964D0" w14:paraId="2308697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57E765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F8DA192"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677C34F4" w14:textId="77777777" w:rsidR="003F4DA7" w:rsidRPr="005964D0" w:rsidRDefault="003F4DA7" w:rsidP="00AA4CCD">
            <w:pPr>
              <w:rPr>
                <w:color w:val="000000"/>
                <w:sz w:val="22"/>
                <w:szCs w:val="22"/>
              </w:rPr>
            </w:pPr>
            <w:r w:rsidRPr="005964D0">
              <w:rPr>
                <w:color w:val="000000"/>
                <w:sz w:val="22"/>
                <w:szCs w:val="22"/>
              </w:rPr>
              <w:t>21/01/1973</w:t>
            </w:r>
          </w:p>
        </w:tc>
      </w:tr>
      <w:tr w:rsidR="003F4DA7" w:rsidRPr="005964D0" w14:paraId="78BEBAF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4C267C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114E317"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1958A500" w14:textId="77777777" w:rsidR="003F4DA7" w:rsidRPr="005964D0" w:rsidRDefault="003F4DA7" w:rsidP="00AA4CCD">
            <w:pPr>
              <w:rPr>
                <w:color w:val="000000"/>
                <w:sz w:val="22"/>
                <w:szCs w:val="22"/>
              </w:rPr>
            </w:pPr>
            <w:r w:rsidRPr="005964D0">
              <w:rPr>
                <w:color w:val="000000"/>
                <w:sz w:val="22"/>
                <w:szCs w:val="22"/>
              </w:rPr>
              <w:t>Damascus</w:t>
            </w:r>
          </w:p>
        </w:tc>
      </w:tr>
      <w:tr w:rsidR="003F4DA7" w:rsidRPr="005964D0" w14:paraId="5A475B11"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81712B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835160C"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79BACF7" w14:textId="2AE11332" w:rsidR="003F4DA7" w:rsidRPr="005964D0" w:rsidRDefault="003F4DA7" w:rsidP="00B63DF2">
            <w:pPr>
              <w:rPr>
                <w:color w:val="000000"/>
                <w:sz w:val="22"/>
                <w:szCs w:val="22"/>
              </w:rPr>
            </w:pPr>
            <w:r w:rsidRPr="005964D0">
              <w:rPr>
                <w:color w:val="000000"/>
                <w:sz w:val="22"/>
                <w:szCs w:val="22"/>
              </w:rPr>
              <w:t xml:space="preserve">Passport no. N002848852. Vice-President of SyriaTel; </w:t>
            </w:r>
            <w:r w:rsidR="00242C6F">
              <w:rPr>
                <w:color w:val="000000"/>
                <w:sz w:val="22"/>
                <w:szCs w:val="22"/>
              </w:rPr>
              <w:t>p</w:t>
            </w:r>
            <w:r w:rsidR="00242C6F" w:rsidRPr="00242C6F">
              <w:rPr>
                <w:color w:val="000000"/>
                <w:sz w:val="22"/>
                <w:szCs w:val="22"/>
              </w:rPr>
              <w:t>rovides support to the Syrian regime through the provision of funding to the regime</w:t>
            </w:r>
            <w:r w:rsidRPr="005964D0">
              <w:rPr>
                <w:color w:val="000000"/>
                <w:sz w:val="22"/>
                <w:szCs w:val="22"/>
              </w:rPr>
              <w:t>.</w:t>
            </w:r>
          </w:p>
        </w:tc>
      </w:tr>
      <w:tr w:rsidR="003F4DA7" w:rsidRPr="005964D0" w14:paraId="3971E02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E7D851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068F052"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4D84F95"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2011SYR0030</w:t>
            </w:r>
          </w:p>
        </w:tc>
      </w:tr>
      <w:tr w:rsidR="003F4DA7" w:rsidRPr="005964D0" w14:paraId="5D5857E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12D5A7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3F5A8A7"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2540BE0" w14:textId="77777777" w:rsidR="003F4DA7" w:rsidRPr="005964D0" w:rsidRDefault="003F4DA7" w:rsidP="00AA4CCD">
            <w:pPr>
              <w:rPr>
                <w:color w:val="000000"/>
                <w:sz w:val="22"/>
                <w:szCs w:val="22"/>
              </w:rPr>
            </w:pPr>
          </w:p>
        </w:tc>
      </w:tr>
      <w:tr w:rsidR="003F4DA7" w:rsidRPr="005964D0" w14:paraId="2151E091"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1323136" w14:textId="262F5721" w:rsidR="003F4DA7" w:rsidRPr="005964D0" w:rsidRDefault="00D86305" w:rsidP="00AA4CCD">
            <w:pPr>
              <w:jc w:val="right"/>
              <w:rPr>
                <w:color w:val="000000"/>
                <w:sz w:val="22"/>
                <w:szCs w:val="22"/>
              </w:rPr>
            </w:pPr>
            <w:r>
              <w:rPr>
                <w:color w:val="000000"/>
                <w:sz w:val="22"/>
                <w:szCs w:val="22"/>
              </w:rPr>
              <w:t>39</w:t>
            </w:r>
          </w:p>
        </w:tc>
        <w:tc>
          <w:tcPr>
            <w:tcW w:w="2607" w:type="dxa"/>
            <w:gridSpan w:val="2"/>
            <w:tcBorders>
              <w:top w:val="nil"/>
              <w:left w:val="nil"/>
              <w:bottom w:val="nil"/>
              <w:right w:val="nil"/>
            </w:tcBorders>
            <w:shd w:val="clear" w:color="auto" w:fill="auto"/>
            <w:noWrap/>
            <w:hideMark/>
          </w:tcPr>
          <w:p w14:paraId="1D969FBD"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67AD533" w14:textId="77777777" w:rsidR="003F4DA7" w:rsidRPr="005964D0" w:rsidRDefault="003F4DA7" w:rsidP="00AA4CCD">
            <w:pPr>
              <w:rPr>
                <w:color w:val="000000"/>
                <w:sz w:val="22"/>
                <w:szCs w:val="22"/>
              </w:rPr>
            </w:pPr>
            <w:r w:rsidRPr="005964D0">
              <w:rPr>
                <w:color w:val="000000"/>
                <w:sz w:val="22"/>
                <w:szCs w:val="22"/>
              </w:rPr>
              <w:t>Iyad MAKHLOUF</w:t>
            </w:r>
          </w:p>
        </w:tc>
      </w:tr>
      <w:tr w:rsidR="00D37C87" w:rsidRPr="005964D0" w14:paraId="19D7F259"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5D20E8C0" w14:textId="77777777" w:rsidR="00D37C87" w:rsidRPr="005964D0" w:rsidRDefault="00D37C87"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528DF1EE" w14:textId="77777777" w:rsidR="00D37C87" w:rsidRPr="005964D0" w:rsidRDefault="00D37C87" w:rsidP="00AA4CCD">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2A870BAF" w14:textId="77777777" w:rsidR="00D37C87" w:rsidRPr="005964D0" w:rsidRDefault="00D37C87" w:rsidP="00AA4CCD">
            <w:pPr>
              <w:rPr>
                <w:color w:val="000000"/>
                <w:sz w:val="22"/>
                <w:szCs w:val="22"/>
              </w:rPr>
            </w:pPr>
            <w:r>
              <w:rPr>
                <w:color w:val="000000"/>
                <w:sz w:val="22"/>
                <w:szCs w:val="22"/>
              </w:rPr>
              <w:t>Eyad MAKHLOUF</w:t>
            </w:r>
          </w:p>
        </w:tc>
      </w:tr>
      <w:tr w:rsidR="003F4DA7" w:rsidRPr="005964D0" w14:paraId="067BEB50"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C78F58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7703AE6"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479050E3" w14:textId="77777777" w:rsidR="003F4DA7" w:rsidRPr="005964D0" w:rsidRDefault="003F4DA7" w:rsidP="00AA4CCD">
            <w:pPr>
              <w:rPr>
                <w:color w:val="000000"/>
                <w:sz w:val="22"/>
                <w:szCs w:val="22"/>
              </w:rPr>
            </w:pPr>
            <w:r w:rsidRPr="005964D0">
              <w:rPr>
                <w:color w:val="000000"/>
                <w:sz w:val="22"/>
                <w:szCs w:val="22"/>
              </w:rPr>
              <w:t>21/01/1973</w:t>
            </w:r>
          </w:p>
        </w:tc>
      </w:tr>
      <w:tr w:rsidR="003F4DA7" w:rsidRPr="005964D0" w14:paraId="000197A0"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AFEFD2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343B27E"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57234B03" w14:textId="77777777" w:rsidR="003F4DA7" w:rsidRPr="005964D0" w:rsidRDefault="003F4DA7" w:rsidP="00AA4CCD">
            <w:pPr>
              <w:rPr>
                <w:color w:val="000000"/>
                <w:sz w:val="22"/>
                <w:szCs w:val="22"/>
              </w:rPr>
            </w:pPr>
            <w:r w:rsidRPr="005964D0">
              <w:rPr>
                <w:color w:val="000000"/>
                <w:sz w:val="22"/>
                <w:szCs w:val="22"/>
              </w:rPr>
              <w:t>Damascus</w:t>
            </w:r>
          </w:p>
        </w:tc>
      </w:tr>
      <w:tr w:rsidR="003F4DA7" w:rsidRPr="005964D0" w14:paraId="063F81E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8227DF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471FFC"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9A2D12D" w14:textId="43FD08E7" w:rsidR="003F4DA7" w:rsidRPr="005964D0" w:rsidRDefault="003F4DA7" w:rsidP="00D37C87">
            <w:pPr>
              <w:rPr>
                <w:color w:val="000000"/>
                <w:sz w:val="22"/>
                <w:szCs w:val="22"/>
              </w:rPr>
            </w:pPr>
            <w:r w:rsidRPr="005964D0">
              <w:rPr>
                <w:color w:val="000000"/>
                <w:sz w:val="22"/>
                <w:szCs w:val="22"/>
              </w:rPr>
              <w:t xml:space="preserve">Passport no. N001820740. Brother of Rami </w:t>
            </w:r>
            <w:r>
              <w:rPr>
                <w:color w:val="000000"/>
                <w:sz w:val="22"/>
                <w:szCs w:val="22"/>
              </w:rPr>
              <w:t>MAKHLOUF</w:t>
            </w:r>
            <w:r w:rsidRPr="005964D0">
              <w:rPr>
                <w:color w:val="000000"/>
                <w:sz w:val="22"/>
                <w:szCs w:val="22"/>
              </w:rPr>
              <w:t xml:space="preserve"> (businessman who provides funding to the regime) and GID officer </w:t>
            </w:r>
            <w:r w:rsidR="00D37C87">
              <w:rPr>
                <w:color w:val="000000"/>
                <w:sz w:val="22"/>
                <w:szCs w:val="22"/>
              </w:rPr>
              <w:t>responsible for the use of violence against civilians</w:t>
            </w:r>
            <w:r w:rsidRPr="005964D0">
              <w:rPr>
                <w:color w:val="000000"/>
                <w:sz w:val="22"/>
                <w:szCs w:val="22"/>
              </w:rPr>
              <w:t>.</w:t>
            </w:r>
          </w:p>
        </w:tc>
      </w:tr>
      <w:tr w:rsidR="003F4DA7" w:rsidRPr="005964D0" w14:paraId="632156A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D66D9C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DBE5C5E"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0AEA8C9F"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2011SYR0031</w:t>
            </w:r>
          </w:p>
        </w:tc>
      </w:tr>
      <w:tr w:rsidR="003F4DA7" w:rsidRPr="005964D0" w14:paraId="5803D7C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57FB83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CA2F41"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A83A953" w14:textId="77777777" w:rsidR="003F4DA7" w:rsidRPr="005964D0" w:rsidRDefault="003F4DA7" w:rsidP="00AA4CCD">
            <w:pPr>
              <w:rPr>
                <w:color w:val="000000"/>
                <w:sz w:val="22"/>
                <w:szCs w:val="22"/>
              </w:rPr>
            </w:pPr>
          </w:p>
        </w:tc>
      </w:tr>
      <w:tr w:rsidR="003F4DA7" w:rsidRPr="005964D0" w14:paraId="3B4806C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678D198" w14:textId="2B3E5369" w:rsidR="003F4DA7" w:rsidRPr="005964D0" w:rsidRDefault="00D86305" w:rsidP="00AA4CCD">
            <w:pPr>
              <w:jc w:val="right"/>
              <w:rPr>
                <w:color w:val="000000"/>
                <w:sz w:val="22"/>
                <w:szCs w:val="22"/>
              </w:rPr>
            </w:pPr>
            <w:r>
              <w:rPr>
                <w:color w:val="000000"/>
                <w:sz w:val="22"/>
                <w:szCs w:val="22"/>
              </w:rPr>
              <w:t>40</w:t>
            </w:r>
          </w:p>
        </w:tc>
        <w:tc>
          <w:tcPr>
            <w:tcW w:w="2607" w:type="dxa"/>
            <w:gridSpan w:val="2"/>
            <w:tcBorders>
              <w:top w:val="nil"/>
              <w:left w:val="nil"/>
              <w:bottom w:val="nil"/>
              <w:right w:val="nil"/>
            </w:tcBorders>
            <w:shd w:val="clear" w:color="auto" w:fill="auto"/>
            <w:noWrap/>
            <w:hideMark/>
          </w:tcPr>
          <w:p w14:paraId="040D7CD4"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47A84DE" w14:textId="77777777" w:rsidR="003F4DA7" w:rsidRPr="005964D0" w:rsidRDefault="003F4DA7" w:rsidP="00AA4CCD">
            <w:pPr>
              <w:rPr>
                <w:color w:val="000000"/>
                <w:sz w:val="22"/>
                <w:szCs w:val="22"/>
              </w:rPr>
            </w:pPr>
            <w:r w:rsidRPr="005964D0">
              <w:rPr>
                <w:color w:val="000000"/>
                <w:sz w:val="22"/>
                <w:szCs w:val="22"/>
              </w:rPr>
              <w:t>Jamal YUNES</w:t>
            </w:r>
          </w:p>
        </w:tc>
      </w:tr>
      <w:tr w:rsidR="003F4DA7" w:rsidRPr="005964D0" w14:paraId="41B8742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539AB4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06BD314"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38D6068" w14:textId="505D3062" w:rsidR="003F4DA7" w:rsidRPr="005964D0" w:rsidRDefault="00454DCB" w:rsidP="00B63DF2">
            <w:pPr>
              <w:rPr>
                <w:color w:val="000000"/>
                <w:sz w:val="22"/>
                <w:szCs w:val="22"/>
              </w:rPr>
            </w:pPr>
            <w:r>
              <w:rPr>
                <w:color w:val="000000"/>
                <w:sz w:val="22"/>
                <w:szCs w:val="22"/>
              </w:rPr>
              <w:t xml:space="preserve">As </w:t>
            </w:r>
            <w:r w:rsidR="003F4DA7" w:rsidRPr="005964D0">
              <w:rPr>
                <w:color w:val="000000"/>
                <w:sz w:val="22"/>
                <w:szCs w:val="22"/>
              </w:rPr>
              <w:t>Brigadier General, Commander of 555th Regiment</w:t>
            </w:r>
            <w:r>
              <w:rPr>
                <w:color w:val="000000"/>
                <w:sz w:val="22"/>
                <w:szCs w:val="22"/>
              </w:rPr>
              <w:t>,</w:t>
            </w:r>
            <w:r w:rsidR="003F4DA7" w:rsidRPr="005964D0">
              <w:rPr>
                <w:color w:val="000000"/>
                <w:sz w:val="22"/>
                <w:szCs w:val="22"/>
              </w:rPr>
              <w:t xml:space="preserve"> </w:t>
            </w:r>
            <w:r>
              <w:rPr>
                <w:color w:val="000000"/>
                <w:sz w:val="22"/>
                <w:szCs w:val="22"/>
              </w:rPr>
              <w:t xml:space="preserve">response for the use of violence against civilians </w:t>
            </w:r>
            <w:r w:rsidR="003F4DA7" w:rsidRPr="005964D0">
              <w:rPr>
                <w:color w:val="000000"/>
                <w:sz w:val="22"/>
                <w:szCs w:val="22"/>
              </w:rPr>
              <w:t>in Mo'adamiyeh</w:t>
            </w:r>
            <w:r w:rsidR="00740E44">
              <w:rPr>
                <w:color w:val="000000"/>
                <w:sz w:val="22"/>
                <w:szCs w:val="22"/>
              </w:rPr>
              <w:t xml:space="preserve"> that occurred during his tenure</w:t>
            </w:r>
            <w:r w:rsidR="003F4DA7" w:rsidRPr="005964D0">
              <w:rPr>
                <w:color w:val="000000"/>
                <w:sz w:val="22"/>
                <w:szCs w:val="22"/>
              </w:rPr>
              <w:t>.</w:t>
            </w:r>
          </w:p>
        </w:tc>
      </w:tr>
      <w:tr w:rsidR="003F4DA7" w:rsidRPr="005964D0" w14:paraId="3DD0D49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C4E195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B2E4E5C"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A80E4A7" w14:textId="77777777" w:rsidR="003F4DA7" w:rsidRPr="005964D0" w:rsidRDefault="003F4DA7" w:rsidP="00AA4CCD">
            <w:pPr>
              <w:rPr>
                <w:color w:val="000000"/>
                <w:sz w:val="22"/>
                <w:szCs w:val="22"/>
              </w:rPr>
            </w:pPr>
          </w:p>
        </w:tc>
      </w:tr>
      <w:tr w:rsidR="00172438" w:rsidRPr="00172438" w14:paraId="29CC5CF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F77F9A0" w14:textId="03D3765C" w:rsidR="003F4DA7" w:rsidRPr="00FB2118" w:rsidRDefault="00D86305" w:rsidP="00AA4CCD">
            <w:pPr>
              <w:jc w:val="right"/>
              <w:rPr>
                <w:sz w:val="22"/>
                <w:szCs w:val="22"/>
              </w:rPr>
            </w:pPr>
            <w:r>
              <w:rPr>
                <w:sz w:val="22"/>
                <w:szCs w:val="22"/>
              </w:rPr>
              <w:t>41</w:t>
            </w:r>
          </w:p>
        </w:tc>
        <w:tc>
          <w:tcPr>
            <w:tcW w:w="2607" w:type="dxa"/>
            <w:gridSpan w:val="2"/>
            <w:tcBorders>
              <w:top w:val="nil"/>
              <w:left w:val="nil"/>
              <w:bottom w:val="nil"/>
              <w:right w:val="nil"/>
            </w:tcBorders>
            <w:shd w:val="clear" w:color="auto" w:fill="auto"/>
            <w:noWrap/>
            <w:hideMark/>
          </w:tcPr>
          <w:p w14:paraId="08B02A06" w14:textId="77777777" w:rsidR="003F4DA7" w:rsidRPr="00FB2118" w:rsidRDefault="003F4DA7" w:rsidP="00AA4CCD">
            <w:pPr>
              <w:rPr>
                <w:sz w:val="22"/>
                <w:szCs w:val="22"/>
              </w:rPr>
            </w:pPr>
            <w:r w:rsidRPr="00FB2118">
              <w:rPr>
                <w:sz w:val="22"/>
                <w:szCs w:val="22"/>
              </w:rPr>
              <w:t>Name of Individual:</w:t>
            </w:r>
          </w:p>
        </w:tc>
        <w:tc>
          <w:tcPr>
            <w:tcW w:w="5244" w:type="dxa"/>
            <w:tcBorders>
              <w:top w:val="nil"/>
              <w:left w:val="nil"/>
              <w:bottom w:val="nil"/>
              <w:right w:val="nil"/>
            </w:tcBorders>
            <w:shd w:val="clear" w:color="auto" w:fill="auto"/>
            <w:noWrap/>
            <w:hideMark/>
          </w:tcPr>
          <w:p w14:paraId="6948D2D0" w14:textId="77777777" w:rsidR="003F4DA7" w:rsidRPr="00FB2118" w:rsidRDefault="003F4DA7" w:rsidP="00AA4CCD">
            <w:pPr>
              <w:rPr>
                <w:sz w:val="22"/>
                <w:szCs w:val="22"/>
              </w:rPr>
            </w:pPr>
            <w:r w:rsidRPr="00FB2118">
              <w:rPr>
                <w:sz w:val="22"/>
                <w:szCs w:val="22"/>
              </w:rPr>
              <w:t>Jamea JAMEA</w:t>
            </w:r>
          </w:p>
        </w:tc>
      </w:tr>
      <w:tr w:rsidR="00172438" w:rsidRPr="00172438" w14:paraId="6C2BD89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0173CAF" w14:textId="77777777" w:rsidR="003F4DA7" w:rsidRPr="00FB2118" w:rsidRDefault="003F4DA7" w:rsidP="00AA4CCD">
            <w:pPr>
              <w:jc w:val="right"/>
              <w:rPr>
                <w:sz w:val="22"/>
                <w:szCs w:val="22"/>
              </w:rPr>
            </w:pPr>
          </w:p>
        </w:tc>
        <w:tc>
          <w:tcPr>
            <w:tcW w:w="2607" w:type="dxa"/>
            <w:gridSpan w:val="2"/>
            <w:tcBorders>
              <w:top w:val="nil"/>
              <w:left w:val="nil"/>
              <w:bottom w:val="nil"/>
              <w:right w:val="nil"/>
            </w:tcBorders>
            <w:shd w:val="clear" w:color="auto" w:fill="auto"/>
            <w:noWrap/>
            <w:hideMark/>
          </w:tcPr>
          <w:p w14:paraId="367FCDF5" w14:textId="77777777" w:rsidR="003F4DA7" w:rsidRPr="00FB2118" w:rsidRDefault="003F4DA7" w:rsidP="00AA4CCD">
            <w:pPr>
              <w:rPr>
                <w:sz w:val="22"/>
                <w:szCs w:val="22"/>
              </w:rPr>
            </w:pPr>
            <w:r w:rsidRPr="00FB2118">
              <w:rPr>
                <w:sz w:val="22"/>
                <w:szCs w:val="22"/>
              </w:rPr>
              <w:t>Also known as (aka):</w:t>
            </w:r>
          </w:p>
        </w:tc>
        <w:tc>
          <w:tcPr>
            <w:tcW w:w="5244" w:type="dxa"/>
            <w:tcBorders>
              <w:top w:val="nil"/>
              <w:left w:val="nil"/>
              <w:bottom w:val="nil"/>
              <w:right w:val="nil"/>
            </w:tcBorders>
            <w:shd w:val="clear" w:color="auto" w:fill="auto"/>
            <w:noWrap/>
            <w:hideMark/>
          </w:tcPr>
          <w:p w14:paraId="600CF550" w14:textId="77777777" w:rsidR="003F4DA7" w:rsidRPr="00FB2118" w:rsidRDefault="003F4DA7" w:rsidP="00AA4CCD">
            <w:pPr>
              <w:rPr>
                <w:sz w:val="22"/>
                <w:szCs w:val="22"/>
              </w:rPr>
            </w:pPr>
            <w:r w:rsidRPr="00FB2118">
              <w:rPr>
                <w:sz w:val="22"/>
                <w:szCs w:val="22"/>
              </w:rPr>
              <w:t>Jami JAMI</w:t>
            </w:r>
          </w:p>
        </w:tc>
      </w:tr>
      <w:tr w:rsidR="00172438" w:rsidRPr="00172438" w14:paraId="564B7F8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920696C" w14:textId="77777777" w:rsidR="003F4DA7" w:rsidRPr="00FB2118" w:rsidRDefault="003F4DA7" w:rsidP="00AA4CCD">
            <w:pPr>
              <w:jc w:val="right"/>
              <w:rPr>
                <w:sz w:val="22"/>
                <w:szCs w:val="22"/>
              </w:rPr>
            </w:pPr>
          </w:p>
        </w:tc>
        <w:tc>
          <w:tcPr>
            <w:tcW w:w="2607" w:type="dxa"/>
            <w:gridSpan w:val="2"/>
            <w:tcBorders>
              <w:top w:val="nil"/>
              <w:left w:val="nil"/>
              <w:bottom w:val="nil"/>
              <w:right w:val="nil"/>
            </w:tcBorders>
            <w:shd w:val="clear" w:color="auto" w:fill="auto"/>
            <w:noWrap/>
            <w:hideMark/>
          </w:tcPr>
          <w:p w14:paraId="1B795557" w14:textId="77777777" w:rsidR="003F4DA7" w:rsidRPr="00FB2118" w:rsidRDefault="003F4DA7" w:rsidP="00AA4CCD">
            <w:pPr>
              <w:rPr>
                <w:sz w:val="22"/>
                <w:szCs w:val="22"/>
              </w:rPr>
            </w:pPr>
            <w:r w:rsidRPr="00FB2118">
              <w:rPr>
                <w:sz w:val="22"/>
                <w:szCs w:val="22"/>
              </w:rPr>
              <w:t>Additional Information:</w:t>
            </w:r>
          </w:p>
        </w:tc>
        <w:tc>
          <w:tcPr>
            <w:tcW w:w="5244" w:type="dxa"/>
            <w:tcBorders>
              <w:top w:val="nil"/>
              <w:left w:val="nil"/>
              <w:bottom w:val="nil"/>
              <w:right w:val="nil"/>
            </w:tcBorders>
            <w:shd w:val="clear" w:color="auto" w:fill="auto"/>
            <w:noWrap/>
            <w:hideMark/>
          </w:tcPr>
          <w:p w14:paraId="18CB9CCF" w14:textId="68EAAAE5" w:rsidR="003F4DA7" w:rsidRPr="00FB2118" w:rsidRDefault="003F4DA7" w:rsidP="00B63DF2">
            <w:pPr>
              <w:rPr>
                <w:sz w:val="22"/>
                <w:szCs w:val="22"/>
              </w:rPr>
            </w:pPr>
            <w:r w:rsidRPr="00FB2118">
              <w:rPr>
                <w:sz w:val="22"/>
                <w:szCs w:val="22"/>
              </w:rPr>
              <w:t>Brigadier-General, Branch Chief for Syrian Military Intelligence (SMI) in Dayr az-Zor. Directly involved in repression and violence against the civilian population in Dayr az-Zor and Alboukamal.</w:t>
            </w:r>
            <w:r w:rsidR="00172438" w:rsidRPr="00172438">
              <w:rPr>
                <w:sz w:val="22"/>
                <w:szCs w:val="22"/>
              </w:rPr>
              <w:t xml:space="preserve"> </w:t>
            </w:r>
          </w:p>
        </w:tc>
      </w:tr>
      <w:tr w:rsidR="00172438" w:rsidRPr="00172438" w14:paraId="5270493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9672439" w14:textId="77777777" w:rsidR="003F4DA7" w:rsidRPr="00172438" w:rsidRDefault="003F4DA7" w:rsidP="00AA4CCD">
            <w:pPr>
              <w:jc w:val="right"/>
              <w:rPr>
                <w:sz w:val="22"/>
                <w:szCs w:val="22"/>
              </w:rPr>
            </w:pPr>
          </w:p>
        </w:tc>
        <w:tc>
          <w:tcPr>
            <w:tcW w:w="2607" w:type="dxa"/>
            <w:gridSpan w:val="2"/>
            <w:tcBorders>
              <w:top w:val="nil"/>
              <w:left w:val="nil"/>
              <w:bottom w:val="nil"/>
              <w:right w:val="nil"/>
            </w:tcBorders>
            <w:shd w:val="clear" w:color="auto" w:fill="auto"/>
            <w:noWrap/>
            <w:hideMark/>
          </w:tcPr>
          <w:p w14:paraId="74E5668F" w14:textId="77777777" w:rsidR="003F4DA7" w:rsidRPr="00172438" w:rsidRDefault="003F4DA7" w:rsidP="00AA4CCD">
            <w:pPr>
              <w:rPr>
                <w:sz w:val="22"/>
                <w:szCs w:val="22"/>
              </w:rPr>
            </w:pPr>
          </w:p>
        </w:tc>
        <w:tc>
          <w:tcPr>
            <w:tcW w:w="5244" w:type="dxa"/>
            <w:tcBorders>
              <w:top w:val="nil"/>
              <w:left w:val="nil"/>
              <w:bottom w:val="nil"/>
              <w:right w:val="nil"/>
            </w:tcBorders>
            <w:shd w:val="clear" w:color="auto" w:fill="auto"/>
            <w:noWrap/>
            <w:hideMark/>
          </w:tcPr>
          <w:p w14:paraId="1F9C8392" w14:textId="77777777" w:rsidR="003F4DA7" w:rsidRPr="00172438" w:rsidRDefault="003F4DA7" w:rsidP="00AA4CCD">
            <w:pPr>
              <w:rPr>
                <w:sz w:val="22"/>
                <w:szCs w:val="22"/>
              </w:rPr>
            </w:pPr>
          </w:p>
        </w:tc>
      </w:tr>
      <w:tr w:rsidR="003F4DA7" w:rsidRPr="005964D0" w14:paraId="62B7179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8B4856A" w14:textId="26466648" w:rsidR="003F4DA7" w:rsidRPr="005964D0" w:rsidRDefault="00D86305" w:rsidP="00AA4CCD">
            <w:pPr>
              <w:jc w:val="right"/>
              <w:rPr>
                <w:color w:val="000000"/>
                <w:sz w:val="22"/>
                <w:szCs w:val="22"/>
              </w:rPr>
            </w:pPr>
            <w:r>
              <w:rPr>
                <w:color w:val="000000"/>
                <w:sz w:val="22"/>
                <w:szCs w:val="22"/>
              </w:rPr>
              <w:t>42</w:t>
            </w:r>
          </w:p>
        </w:tc>
        <w:tc>
          <w:tcPr>
            <w:tcW w:w="2607" w:type="dxa"/>
            <w:gridSpan w:val="2"/>
            <w:tcBorders>
              <w:top w:val="nil"/>
              <w:left w:val="nil"/>
              <w:bottom w:val="nil"/>
              <w:right w:val="nil"/>
            </w:tcBorders>
            <w:shd w:val="clear" w:color="auto" w:fill="auto"/>
            <w:noWrap/>
            <w:hideMark/>
          </w:tcPr>
          <w:p w14:paraId="006EF839"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C354579" w14:textId="77777777" w:rsidR="003F4DA7" w:rsidRPr="005964D0" w:rsidRDefault="003F4DA7" w:rsidP="00AA4CCD">
            <w:pPr>
              <w:rPr>
                <w:color w:val="000000"/>
                <w:sz w:val="22"/>
                <w:szCs w:val="22"/>
              </w:rPr>
            </w:pPr>
            <w:r w:rsidRPr="005964D0">
              <w:rPr>
                <w:color w:val="000000"/>
                <w:sz w:val="22"/>
                <w:szCs w:val="22"/>
              </w:rPr>
              <w:t>Jamil HASSAN</w:t>
            </w:r>
          </w:p>
        </w:tc>
      </w:tr>
      <w:tr w:rsidR="00454DCB" w:rsidRPr="005964D0" w14:paraId="3080E96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2510B8A0" w14:textId="77777777" w:rsidR="00454DCB" w:rsidRPr="005964D0" w:rsidRDefault="00454DCB"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0D879185" w14:textId="77777777" w:rsidR="00454DCB" w:rsidRPr="005964D0" w:rsidRDefault="00454DCB" w:rsidP="00AA4CCD">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24E6420E" w14:textId="689CAF4A" w:rsidR="00454DCB" w:rsidRPr="005964D0" w:rsidRDefault="00454DCB" w:rsidP="00AA4CCD">
            <w:pPr>
              <w:rPr>
                <w:color w:val="000000"/>
                <w:sz w:val="22"/>
                <w:szCs w:val="22"/>
              </w:rPr>
            </w:pPr>
            <w:r>
              <w:rPr>
                <w:color w:val="000000"/>
                <w:sz w:val="22"/>
                <w:szCs w:val="22"/>
              </w:rPr>
              <w:t>a) Jameel AL-HASSAN; b) Jamil AL</w:t>
            </w:r>
            <w:r w:rsidR="00A5112B">
              <w:rPr>
                <w:color w:val="000000"/>
                <w:sz w:val="22"/>
                <w:szCs w:val="22"/>
              </w:rPr>
              <w:t>-</w:t>
            </w:r>
            <w:r>
              <w:rPr>
                <w:color w:val="000000"/>
                <w:sz w:val="22"/>
                <w:szCs w:val="22"/>
              </w:rPr>
              <w:t>HASSAN</w:t>
            </w:r>
          </w:p>
        </w:tc>
      </w:tr>
      <w:tr w:rsidR="003F4DA7" w:rsidRPr="005964D0" w14:paraId="2D818CD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C86F7D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0DF1B18"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A1F4AB3" w14:textId="13D0D654" w:rsidR="003F4DA7" w:rsidRPr="005964D0" w:rsidRDefault="003F4DA7" w:rsidP="007117C2">
            <w:pPr>
              <w:rPr>
                <w:color w:val="000000"/>
                <w:sz w:val="22"/>
                <w:szCs w:val="22"/>
              </w:rPr>
            </w:pPr>
            <w:r w:rsidRPr="005964D0">
              <w:rPr>
                <w:color w:val="000000"/>
                <w:sz w:val="22"/>
                <w:szCs w:val="22"/>
              </w:rPr>
              <w:t>Head of Syrian Air</w:t>
            </w:r>
            <w:r w:rsidR="00454DCB">
              <w:rPr>
                <w:color w:val="000000"/>
                <w:sz w:val="22"/>
                <w:szCs w:val="22"/>
              </w:rPr>
              <w:t xml:space="preserve"> F</w:t>
            </w:r>
            <w:r w:rsidRPr="005964D0">
              <w:rPr>
                <w:color w:val="000000"/>
                <w:sz w:val="22"/>
                <w:szCs w:val="22"/>
              </w:rPr>
              <w:t>orce Intelligence</w:t>
            </w:r>
            <w:r w:rsidR="00F67E4C">
              <w:rPr>
                <w:color w:val="000000"/>
                <w:sz w:val="22"/>
                <w:szCs w:val="22"/>
              </w:rPr>
              <w:t xml:space="preserve"> responsible for human rights abuses committed by the Syrian Air Force Intelligence during his tenure.</w:t>
            </w:r>
          </w:p>
        </w:tc>
      </w:tr>
      <w:tr w:rsidR="003F4DA7" w:rsidRPr="005964D0" w14:paraId="4F5E8CF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E050FD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33C7422"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1400076"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2011SYR0009</w:t>
            </w:r>
          </w:p>
        </w:tc>
      </w:tr>
      <w:tr w:rsidR="00D86305" w:rsidRPr="005964D0" w14:paraId="344A79C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56C053BA" w14:textId="77777777" w:rsidR="00D86305" w:rsidRPr="005964D0" w:rsidRDefault="00D86305"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2B58EFD9" w14:textId="77777777" w:rsidR="00D86305" w:rsidRPr="005964D0" w:rsidRDefault="00D86305" w:rsidP="00AA4CCD">
            <w:pPr>
              <w:rPr>
                <w:color w:val="000000"/>
                <w:sz w:val="22"/>
                <w:szCs w:val="22"/>
              </w:rPr>
            </w:pPr>
          </w:p>
        </w:tc>
        <w:tc>
          <w:tcPr>
            <w:tcW w:w="5244" w:type="dxa"/>
            <w:tcBorders>
              <w:top w:val="nil"/>
              <w:left w:val="nil"/>
              <w:bottom w:val="nil"/>
              <w:right w:val="nil"/>
            </w:tcBorders>
            <w:shd w:val="clear" w:color="auto" w:fill="auto"/>
            <w:noWrap/>
          </w:tcPr>
          <w:p w14:paraId="0DF6132E" w14:textId="77777777" w:rsidR="00D86305" w:rsidRPr="005964D0" w:rsidRDefault="00D86305" w:rsidP="00AA4CCD">
            <w:pPr>
              <w:rPr>
                <w:color w:val="000000"/>
                <w:sz w:val="22"/>
                <w:szCs w:val="22"/>
              </w:rPr>
            </w:pPr>
          </w:p>
        </w:tc>
      </w:tr>
      <w:tr w:rsidR="00D86305" w:rsidRPr="005964D0" w14:paraId="4CF9BF9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953490E" w14:textId="2AC86E37" w:rsidR="00D86305" w:rsidRPr="005964D0" w:rsidRDefault="00D86305" w:rsidP="00D86305">
            <w:pPr>
              <w:jc w:val="right"/>
              <w:rPr>
                <w:color w:val="000000"/>
                <w:sz w:val="22"/>
                <w:szCs w:val="22"/>
              </w:rPr>
            </w:pPr>
            <w:r>
              <w:rPr>
                <w:color w:val="000000"/>
                <w:sz w:val="22"/>
                <w:szCs w:val="22"/>
              </w:rPr>
              <w:t>43</w:t>
            </w:r>
          </w:p>
        </w:tc>
        <w:tc>
          <w:tcPr>
            <w:tcW w:w="2607" w:type="dxa"/>
            <w:gridSpan w:val="2"/>
            <w:tcBorders>
              <w:top w:val="nil"/>
              <w:left w:val="nil"/>
              <w:bottom w:val="nil"/>
              <w:right w:val="nil"/>
            </w:tcBorders>
            <w:shd w:val="clear" w:color="auto" w:fill="auto"/>
            <w:noWrap/>
            <w:hideMark/>
          </w:tcPr>
          <w:p w14:paraId="0B26900E" w14:textId="5FB78FA0" w:rsidR="00D86305" w:rsidRPr="005964D0" w:rsidRDefault="00D86305" w:rsidP="00D86305">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1712733" w14:textId="200DC8C4" w:rsidR="00D86305" w:rsidRPr="005964D0" w:rsidRDefault="00D86305" w:rsidP="00D86305">
            <w:pPr>
              <w:rPr>
                <w:color w:val="000000"/>
                <w:sz w:val="22"/>
                <w:szCs w:val="22"/>
              </w:rPr>
            </w:pPr>
            <w:r w:rsidRPr="005964D0">
              <w:rPr>
                <w:color w:val="000000"/>
                <w:sz w:val="22"/>
                <w:szCs w:val="22"/>
              </w:rPr>
              <w:t>Jasim AL-FURAYJ</w:t>
            </w:r>
          </w:p>
        </w:tc>
      </w:tr>
      <w:tr w:rsidR="00D86305" w:rsidRPr="005964D0" w14:paraId="53A1DD9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7C597A4C" w14:textId="77777777" w:rsidR="00D86305" w:rsidRPr="005964D0" w:rsidRDefault="00D86305" w:rsidP="00D86305">
            <w:pPr>
              <w:jc w:val="right"/>
              <w:rPr>
                <w:color w:val="000000"/>
                <w:sz w:val="22"/>
                <w:szCs w:val="22"/>
              </w:rPr>
            </w:pPr>
          </w:p>
        </w:tc>
        <w:tc>
          <w:tcPr>
            <w:tcW w:w="2607" w:type="dxa"/>
            <w:gridSpan w:val="2"/>
            <w:tcBorders>
              <w:top w:val="nil"/>
              <w:left w:val="nil"/>
              <w:bottom w:val="nil"/>
              <w:right w:val="nil"/>
            </w:tcBorders>
            <w:shd w:val="clear" w:color="auto" w:fill="auto"/>
            <w:noWrap/>
          </w:tcPr>
          <w:p w14:paraId="0FB5BAE9" w14:textId="4BDBC04C" w:rsidR="00D86305" w:rsidRPr="005964D0" w:rsidRDefault="00D86305" w:rsidP="00D86305">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49D03584" w14:textId="60F0676A" w:rsidR="00D86305" w:rsidRPr="005964D0" w:rsidRDefault="00D86305" w:rsidP="00A37B7A">
            <w:pPr>
              <w:rPr>
                <w:color w:val="000000"/>
                <w:sz w:val="22"/>
                <w:szCs w:val="22"/>
              </w:rPr>
            </w:pPr>
            <w:r>
              <w:rPr>
                <w:color w:val="000000"/>
                <w:sz w:val="22"/>
                <w:szCs w:val="22"/>
              </w:rPr>
              <w:t>a) Fahd Jasim AL-FURAYJ; b) Fahd Jasim AL-FREIJ; c) Jasim AL-FREIJ</w:t>
            </w:r>
          </w:p>
        </w:tc>
      </w:tr>
      <w:tr w:rsidR="00D86305" w:rsidRPr="005964D0" w14:paraId="31BBF3D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7AEB7BB4" w14:textId="77777777" w:rsidR="00D86305" w:rsidRPr="005964D0" w:rsidRDefault="00D86305" w:rsidP="00D86305">
            <w:pPr>
              <w:jc w:val="right"/>
              <w:rPr>
                <w:color w:val="000000"/>
                <w:sz w:val="22"/>
                <w:szCs w:val="22"/>
              </w:rPr>
            </w:pPr>
          </w:p>
        </w:tc>
        <w:tc>
          <w:tcPr>
            <w:tcW w:w="2607" w:type="dxa"/>
            <w:gridSpan w:val="2"/>
            <w:tcBorders>
              <w:top w:val="nil"/>
              <w:left w:val="nil"/>
              <w:bottom w:val="nil"/>
              <w:right w:val="nil"/>
            </w:tcBorders>
            <w:shd w:val="clear" w:color="auto" w:fill="auto"/>
            <w:noWrap/>
          </w:tcPr>
          <w:p w14:paraId="36F59590" w14:textId="1A9F9B4B" w:rsidR="00D86305" w:rsidRPr="005964D0" w:rsidRDefault="00D86305" w:rsidP="00D86305">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tcPr>
          <w:p w14:paraId="067781D1" w14:textId="78155034" w:rsidR="00D86305" w:rsidRPr="005964D0" w:rsidRDefault="00D86305" w:rsidP="00D86305">
            <w:pPr>
              <w:rPr>
                <w:color w:val="000000"/>
                <w:sz w:val="22"/>
                <w:szCs w:val="22"/>
              </w:rPr>
            </w:pPr>
            <w:r>
              <w:rPr>
                <w:color w:val="000000"/>
                <w:sz w:val="22"/>
                <w:szCs w:val="22"/>
              </w:rPr>
              <w:t xml:space="preserve">Major General, former Minister of Defence, Deputy Prime Minister and Deputy Commander in Chief of the Army and the Armed Forces </w:t>
            </w:r>
          </w:p>
        </w:tc>
      </w:tr>
      <w:tr w:rsidR="00D86305" w:rsidRPr="005964D0" w14:paraId="214F680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274FA4FE" w14:textId="77777777" w:rsidR="00D86305" w:rsidRPr="005964D0" w:rsidRDefault="00D86305" w:rsidP="00D86305">
            <w:pPr>
              <w:jc w:val="right"/>
              <w:rPr>
                <w:color w:val="000000"/>
                <w:sz w:val="22"/>
                <w:szCs w:val="22"/>
              </w:rPr>
            </w:pPr>
          </w:p>
        </w:tc>
        <w:tc>
          <w:tcPr>
            <w:tcW w:w="2607" w:type="dxa"/>
            <w:gridSpan w:val="2"/>
            <w:tcBorders>
              <w:top w:val="nil"/>
              <w:left w:val="nil"/>
              <w:bottom w:val="nil"/>
              <w:right w:val="nil"/>
            </w:tcBorders>
            <w:shd w:val="clear" w:color="auto" w:fill="auto"/>
            <w:noWrap/>
          </w:tcPr>
          <w:p w14:paraId="357977AB" w14:textId="77777777" w:rsidR="00D86305" w:rsidRPr="005964D0" w:rsidRDefault="00D86305" w:rsidP="00D86305">
            <w:pPr>
              <w:rPr>
                <w:color w:val="000000"/>
                <w:sz w:val="22"/>
                <w:szCs w:val="22"/>
              </w:rPr>
            </w:pPr>
          </w:p>
        </w:tc>
        <w:tc>
          <w:tcPr>
            <w:tcW w:w="5244" w:type="dxa"/>
            <w:tcBorders>
              <w:top w:val="nil"/>
              <w:left w:val="nil"/>
              <w:bottom w:val="nil"/>
              <w:right w:val="nil"/>
            </w:tcBorders>
            <w:shd w:val="clear" w:color="auto" w:fill="auto"/>
            <w:noWrap/>
          </w:tcPr>
          <w:p w14:paraId="0FF0BB55" w14:textId="77777777" w:rsidR="00D86305" w:rsidRPr="005964D0" w:rsidRDefault="00D86305" w:rsidP="00D86305">
            <w:pPr>
              <w:rPr>
                <w:color w:val="000000"/>
                <w:sz w:val="22"/>
                <w:szCs w:val="22"/>
              </w:rPr>
            </w:pPr>
          </w:p>
        </w:tc>
      </w:tr>
      <w:tr w:rsidR="003F4DA7" w:rsidRPr="005964D0" w14:paraId="46A6430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439066A" w14:textId="77777777" w:rsidR="003F4DA7" w:rsidRPr="005964D0" w:rsidRDefault="00172438" w:rsidP="00AA4CCD">
            <w:pPr>
              <w:jc w:val="right"/>
              <w:rPr>
                <w:color w:val="000000"/>
                <w:sz w:val="22"/>
                <w:szCs w:val="22"/>
              </w:rPr>
            </w:pPr>
            <w:r>
              <w:rPr>
                <w:color w:val="000000"/>
                <w:sz w:val="22"/>
                <w:szCs w:val="22"/>
              </w:rPr>
              <w:t>44</w:t>
            </w:r>
          </w:p>
        </w:tc>
        <w:tc>
          <w:tcPr>
            <w:tcW w:w="2607" w:type="dxa"/>
            <w:gridSpan w:val="2"/>
            <w:tcBorders>
              <w:top w:val="nil"/>
              <w:left w:val="nil"/>
              <w:bottom w:val="nil"/>
              <w:right w:val="nil"/>
            </w:tcBorders>
            <w:shd w:val="clear" w:color="auto" w:fill="auto"/>
            <w:noWrap/>
            <w:hideMark/>
          </w:tcPr>
          <w:p w14:paraId="3AB7C735"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76206A9" w14:textId="77777777" w:rsidR="003F4DA7" w:rsidRPr="005964D0" w:rsidRDefault="003F4DA7" w:rsidP="00AA4CCD">
            <w:pPr>
              <w:rPr>
                <w:color w:val="000000"/>
                <w:sz w:val="22"/>
                <w:szCs w:val="22"/>
              </w:rPr>
            </w:pPr>
            <w:r w:rsidRPr="005964D0">
              <w:rPr>
                <w:color w:val="000000"/>
                <w:sz w:val="22"/>
                <w:szCs w:val="22"/>
              </w:rPr>
              <w:t>Jawdat Ibrahim SAFI</w:t>
            </w:r>
          </w:p>
        </w:tc>
      </w:tr>
      <w:tr w:rsidR="003F4DA7" w:rsidRPr="005964D0" w14:paraId="056FF23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366683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AB9E04D"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7DEB26F" w14:textId="43E84022" w:rsidR="003F4DA7" w:rsidRPr="005964D0" w:rsidRDefault="00740E44" w:rsidP="007117C2">
            <w:pPr>
              <w:rPr>
                <w:color w:val="000000"/>
                <w:sz w:val="22"/>
                <w:szCs w:val="22"/>
              </w:rPr>
            </w:pPr>
            <w:r>
              <w:rPr>
                <w:color w:val="000000"/>
                <w:sz w:val="22"/>
                <w:szCs w:val="22"/>
              </w:rPr>
              <w:t xml:space="preserve">As </w:t>
            </w:r>
            <w:r w:rsidR="003F4DA7" w:rsidRPr="005964D0">
              <w:rPr>
                <w:color w:val="000000"/>
                <w:sz w:val="22"/>
                <w:szCs w:val="22"/>
              </w:rPr>
              <w:t xml:space="preserve">Brigadier General, </w:t>
            </w:r>
            <w:r>
              <w:rPr>
                <w:color w:val="000000"/>
                <w:sz w:val="22"/>
                <w:szCs w:val="22"/>
              </w:rPr>
              <w:t>and C</w:t>
            </w:r>
            <w:r w:rsidR="003F4DA7" w:rsidRPr="005964D0">
              <w:rPr>
                <w:color w:val="000000"/>
                <w:sz w:val="22"/>
                <w:szCs w:val="22"/>
              </w:rPr>
              <w:t xml:space="preserve">ommander of </w:t>
            </w:r>
            <w:r>
              <w:rPr>
                <w:color w:val="000000"/>
                <w:sz w:val="22"/>
                <w:szCs w:val="22"/>
              </w:rPr>
              <w:t xml:space="preserve">the </w:t>
            </w:r>
            <w:r w:rsidR="003F4DA7" w:rsidRPr="005964D0">
              <w:rPr>
                <w:color w:val="000000"/>
                <w:sz w:val="22"/>
                <w:szCs w:val="22"/>
              </w:rPr>
              <w:t>154th Regiment</w:t>
            </w:r>
            <w:r>
              <w:rPr>
                <w:color w:val="000000"/>
                <w:sz w:val="22"/>
                <w:szCs w:val="22"/>
              </w:rPr>
              <w:t>,</w:t>
            </w:r>
            <w:r w:rsidR="003F4DA7" w:rsidRPr="005964D0">
              <w:rPr>
                <w:color w:val="000000"/>
                <w:sz w:val="22"/>
                <w:szCs w:val="22"/>
              </w:rPr>
              <w:t xml:space="preserve"> </w:t>
            </w:r>
            <w:r>
              <w:rPr>
                <w:color w:val="000000"/>
                <w:sz w:val="22"/>
                <w:szCs w:val="22"/>
              </w:rPr>
              <w:t xml:space="preserve">responsible for the use of violence against civilians in </w:t>
            </w:r>
            <w:r w:rsidR="003F4DA7" w:rsidRPr="005964D0">
              <w:rPr>
                <w:color w:val="000000"/>
                <w:sz w:val="22"/>
                <w:szCs w:val="22"/>
              </w:rPr>
              <w:t>an</w:t>
            </w:r>
            <w:r w:rsidR="003F4DA7">
              <w:rPr>
                <w:color w:val="000000"/>
                <w:sz w:val="22"/>
                <w:szCs w:val="22"/>
              </w:rPr>
              <w:t>d around Damascus, including Mo’</w:t>
            </w:r>
            <w:r w:rsidR="003F4DA7" w:rsidRPr="005964D0">
              <w:rPr>
                <w:color w:val="000000"/>
                <w:sz w:val="22"/>
                <w:szCs w:val="22"/>
              </w:rPr>
              <w:t xml:space="preserve">adamiyeh, Abasiyeh, </w:t>
            </w:r>
            <w:r>
              <w:rPr>
                <w:color w:val="000000"/>
                <w:sz w:val="22"/>
                <w:szCs w:val="22"/>
              </w:rPr>
              <w:t xml:space="preserve">and </w:t>
            </w:r>
            <w:r w:rsidR="003F4DA7" w:rsidRPr="005964D0">
              <w:rPr>
                <w:color w:val="000000"/>
                <w:sz w:val="22"/>
                <w:szCs w:val="22"/>
              </w:rPr>
              <w:t>D</w:t>
            </w:r>
            <w:r w:rsidR="003F4DA7">
              <w:rPr>
                <w:color w:val="000000"/>
                <w:sz w:val="22"/>
                <w:szCs w:val="22"/>
              </w:rPr>
              <w:t>o</w:t>
            </w:r>
            <w:r w:rsidR="003F4DA7" w:rsidRPr="005964D0">
              <w:rPr>
                <w:color w:val="000000"/>
                <w:sz w:val="22"/>
                <w:szCs w:val="22"/>
              </w:rPr>
              <w:t>uma</w:t>
            </w:r>
            <w:r>
              <w:rPr>
                <w:color w:val="000000"/>
                <w:sz w:val="22"/>
                <w:szCs w:val="22"/>
              </w:rPr>
              <w:t xml:space="preserve"> that occurred during his tenure</w:t>
            </w:r>
            <w:r w:rsidR="003F4DA7" w:rsidRPr="005964D0">
              <w:rPr>
                <w:color w:val="000000"/>
                <w:sz w:val="22"/>
                <w:szCs w:val="22"/>
              </w:rPr>
              <w:t>.</w:t>
            </w:r>
          </w:p>
        </w:tc>
      </w:tr>
      <w:tr w:rsidR="003F4DA7" w:rsidRPr="005964D0" w14:paraId="09175A4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2ACE48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DC8DF9F"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E37ADE8" w14:textId="77777777" w:rsidR="003F4DA7" w:rsidRPr="005964D0" w:rsidRDefault="003F4DA7" w:rsidP="00AA4CCD">
            <w:pPr>
              <w:rPr>
                <w:color w:val="000000"/>
                <w:sz w:val="22"/>
                <w:szCs w:val="22"/>
              </w:rPr>
            </w:pPr>
          </w:p>
        </w:tc>
      </w:tr>
      <w:tr w:rsidR="003F4DA7" w:rsidRPr="005964D0" w14:paraId="60E6230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FEF03B9" w14:textId="77777777" w:rsidR="003F4DA7" w:rsidRPr="005964D0" w:rsidRDefault="00172438" w:rsidP="00AA4CCD">
            <w:pPr>
              <w:jc w:val="right"/>
              <w:rPr>
                <w:color w:val="000000"/>
                <w:sz w:val="22"/>
                <w:szCs w:val="22"/>
              </w:rPr>
            </w:pPr>
            <w:r>
              <w:rPr>
                <w:color w:val="000000"/>
                <w:sz w:val="22"/>
                <w:szCs w:val="22"/>
              </w:rPr>
              <w:t>45</w:t>
            </w:r>
          </w:p>
        </w:tc>
        <w:tc>
          <w:tcPr>
            <w:tcW w:w="2607" w:type="dxa"/>
            <w:gridSpan w:val="2"/>
            <w:tcBorders>
              <w:top w:val="nil"/>
              <w:left w:val="nil"/>
              <w:bottom w:val="nil"/>
              <w:right w:val="nil"/>
            </w:tcBorders>
            <w:shd w:val="clear" w:color="auto" w:fill="auto"/>
            <w:noWrap/>
            <w:hideMark/>
          </w:tcPr>
          <w:p w14:paraId="6F6EB74E"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57B2925" w14:textId="77777777" w:rsidR="003F4DA7" w:rsidRPr="005964D0" w:rsidRDefault="003F4DA7" w:rsidP="00AA4CCD">
            <w:pPr>
              <w:rPr>
                <w:color w:val="000000"/>
                <w:sz w:val="22"/>
                <w:szCs w:val="22"/>
              </w:rPr>
            </w:pPr>
            <w:r w:rsidRPr="005964D0">
              <w:rPr>
                <w:color w:val="000000"/>
                <w:sz w:val="22"/>
                <w:szCs w:val="22"/>
              </w:rPr>
              <w:t>Jihad Mohamed SULTAN</w:t>
            </w:r>
          </w:p>
        </w:tc>
      </w:tr>
      <w:tr w:rsidR="003F4DA7" w:rsidRPr="005964D0" w14:paraId="0003F60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7DA419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B1348B3"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DD8C4D4" w14:textId="1791B9A1" w:rsidR="003F4DA7" w:rsidRPr="005964D0" w:rsidRDefault="00740E44" w:rsidP="007117C2">
            <w:pPr>
              <w:rPr>
                <w:color w:val="000000"/>
                <w:sz w:val="22"/>
                <w:szCs w:val="22"/>
              </w:rPr>
            </w:pPr>
            <w:r>
              <w:rPr>
                <w:color w:val="000000"/>
                <w:sz w:val="22"/>
                <w:szCs w:val="22"/>
              </w:rPr>
              <w:t xml:space="preserve">As </w:t>
            </w:r>
            <w:r w:rsidR="003F4DA7" w:rsidRPr="005964D0">
              <w:rPr>
                <w:color w:val="000000"/>
                <w:sz w:val="22"/>
                <w:szCs w:val="22"/>
              </w:rPr>
              <w:t xml:space="preserve">Brigadier General, </w:t>
            </w:r>
            <w:r>
              <w:rPr>
                <w:color w:val="000000"/>
                <w:sz w:val="22"/>
                <w:szCs w:val="22"/>
              </w:rPr>
              <w:t xml:space="preserve">and </w:t>
            </w:r>
            <w:r w:rsidR="003F4DA7" w:rsidRPr="005964D0">
              <w:rPr>
                <w:color w:val="000000"/>
                <w:sz w:val="22"/>
                <w:szCs w:val="22"/>
              </w:rPr>
              <w:t>Commander of 65th Brigade</w:t>
            </w:r>
            <w:r>
              <w:rPr>
                <w:color w:val="000000"/>
                <w:sz w:val="22"/>
                <w:szCs w:val="22"/>
              </w:rPr>
              <w:t>, responsible for the use of violence against civilians</w:t>
            </w:r>
            <w:r w:rsidR="003F4DA7">
              <w:rPr>
                <w:color w:val="000000"/>
                <w:sz w:val="22"/>
                <w:szCs w:val="22"/>
              </w:rPr>
              <w:t xml:space="preserve"> in </w:t>
            </w:r>
            <w:r w:rsidR="003F4DA7" w:rsidRPr="00542A80">
              <w:rPr>
                <w:color w:val="000000"/>
                <w:sz w:val="22"/>
                <w:szCs w:val="22"/>
              </w:rPr>
              <w:t>Douma</w:t>
            </w:r>
            <w:r>
              <w:rPr>
                <w:color w:val="000000"/>
                <w:sz w:val="22"/>
                <w:szCs w:val="22"/>
              </w:rPr>
              <w:t xml:space="preserve"> that occurred during his tenure.</w:t>
            </w:r>
          </w:p>
        </w:tc>
      </w:tr>
      <w:tr w:rsidR="003F4DA7" w:rsidRPr="005964D0" w14:paraId="24E678A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01109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AE5C88C"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C4B6ECC" w14:textId="77777777" w:rsidR="003F4DA7" w:rsidRPr="005964D0" w:rsidRDefault="003F4DA7" w:rsidP="00AA4CCD">
            <w:pPr>
              <w:rPr>
                <w:color w:val="000000"/>
                <w:sz w:val="22"/>
                <w:szCs w:val="22"/>
              </w:rPr>
            </w:pPr>
          </w:p>
        </w:tc>
      </w:tr>
      <w:tr w:rsidR="003F4DA7" w:rsidRPr="005964D0" w14:paraId="50AA944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8AF71EA" w14:textId="77777777" w:rsidR="003F4DA7" w:rsidRPr="005964D0" w:rsidRDefault="00172438" w:rsidP="00AA4CCD">
            <w:pPr>
              <w:jc w:val="right"/>
              <w:rPr>
                <w:color w:val="000000"/>
                <w:sz w:val="22"/>
                <w:szCs w:val="22"/>
              </w:rPr>
            </w:pPr>
            <w:r>
              <w:rPr>
                <w:color w:val="000000"/>
                <w:sz w:val="22"/>
                <w:szCs w:val="22"/>
              </w:rPr>
              <w:t>46</w:t>
            </w:r>
          </w:p>
        </w:tc>
        <w:tc>
          <w:tcPr>
            <w:tcW w:w="2607" w:type="dxa"/>
            <w:gridSpan w:val="2"/>
            <w:tcBorders>
              <w:top w:val="nil"/>
              <w:left w:val="nil"/>
              <w:bottom w:val="nil"/>
              <w:right w:val="nil"/>
            </w:tcBorders>
            <w:shd w:val="clear" w:color="auto" w:fill="auto"/>
            <w:noWrap/>
            <w:hideMark/>
          </w:tcPr>
          <w:p w14:paraId="3DB1F04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E5BBE90" w14:textId="77777777" w:rsidR="003F4DA7" w:rsidRPr="005964D0" w:rsidRDefault="003F4DA7" w:rsidP="00AA4CCD">
            <w:pPr>
              <w:rPr>
                <w:color w:val="000000"/>
                <w:sz w:val="22"/>
                <w:szCs w:val="22"/>
              </w:rPr>
            </w:pPr>
            <w:r w:rsidRPr="005964D0">
              <w:rPr>
                <w:color w:val="000000"/>
                <w:sz w:val="22"/>
                <w:szCs w:val="22"/>
              </w:rPr>
              <w:t>Jumah AL-AHMAD</w:t>
            </w:r>
          </w:p>
        </w:tc>
      </w:tr>
      <w:tr w:rsidR="003F4DA7" w:rsidRPr="005964D0" w14:paraId="6C21BCD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B07F65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B82FD97"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B475F5A" w14:textId="162F3A66" w:rsidR="003F4DA7" w:rsidRPr="005964D0" w:rsidRDefault="00BF137C" w:rsidP="007117C2">
            <w:pPr>
              <w:rPr>
                <w:color w:val="000000"/>
                <w:sz w:val="22"/>
                <w:szCs w:val="22"/>
              </w:rPr>
            </w:pPr>
            <w:r>
              <w:rPr>
                <w:color w:val="000000"/>
                <w:sz w:val="22"/>
                <w:szCs w:val="22"/>
              </w:rPr>
              <w:t>As</w:t>
            </w:r>
            <w:r w:rsidR="003F4DA7" w:rsidRPr="005964D0">
              <w:rPr>
                <w:color w:val="000000"/>
                <w:sz w:val="22"/>
                <w:szCs w:val="22"/>
              </w:rPr>
              <w:t xml:space="preserve"> Commander </w:t>
            </w:r>
            <w:r>
              <w:rPr>
                <w:color w:val="000000"/>
                <w:sz w:val="22"/>
                <w:szCs w:val="22"/>
              </w:rPr>
              <w:t xml:space="preserve">of </w:t>
            </w:r>
            <w:r w:rsidR="003F4DA7" w:rsidRPr="005964D0">
              <w:rPr>
                <w:color w:val="000000"/>
                <w:sz w:val="22"/>
                <w:szCs w:val="22"/>
              </w:rPr>
              <w:t>Special Forces</w:t>
            </w:r>
            <w:r>
              <w:rPr>
                <w:color w:val="000000"/>
                <w:sz w:val="22"/>
                <w:szCs w:val="22"/>
              </w:rPr>
              <w:t>,</w:t>
            </w:r>
            <w:r w:rsidR="003F4DA7" w:rsidRPr="005964D0">
              <w:rPr>
                <w:color w:val="000000"/>
                <w:sz w:val="22"/>
                <w:szCs w:val="22"/>
              </w:rPr>
              <w:t xml:space="preserve"> </w:t>
            </w:r>
            <w:r>
              <w:rPr>
                <w:color w:val="000000"/>
                <w:sz w:val="22"/>
                <w:szCs w:val="22"/>
              </w:rPr>
              <w:t>r</w:t>
            </w:r>
            <w:r w:rsidR="003F4DA7" w:rsidRPr="005964D0">
              <w:rPr>
                <w:color w:val="000000"/>
                <w:sz w:val="22"/>
                <w:szCs w:val="22"/>
              </w:rPr>
              <w:t xml:space="preserve">esponsible for the use of violence against </w:t>
            </w:r>
            <w:r>
              <w:rPr>
                <w:color w:val="000000"/>
                <w:sz w:val="22"/>
                <w:szCs w:val="22"/>
              </w:rPr>
              <w:t>civilians</w:t>
            </w:r>
            <w:r w:rsidRPr="005964D0">
              <w:rPr>
                <w:color w:val="000000"/>
                <w:sz w:val="22"/>
                <w:szCs w:val="22"/>
              </w:rPr>
              <w:t xml:space="preserve"> </w:t>
            </w:r>
            <w:r w:rsidR="003F4DA7" w:rsidRPr="005964D0">
              <w:rPr>
                <w:color w:val="000000"/>
                <w:sz w:val="22"/>
                <w:szCs w:val="22"/>
              </w:rPr>
              <w:t>across Syria</w:t>
            </w:r>
            <w:r>
              <w:rPr>
                <w:color w:val="000000"/>
                <w:sz w:val="22"/>
                <w:szCs w:val="22"/>
              </w:rPr>
              <w:t xml:space="preserve"> </w:t>
            </w:r>
            <w:r w:rsidRPr="00BF137C">
              <w:rPr>
                <w:color w:val="000000"/>
                <w:sz w:val="22"/>
                <w:szCs w:val="22"/>
              </w:rPr>
              <w:t>that occurred during his tenure</w:t>
            </w:r>
            <w:r w:rsidR="003F4DA7" w:rsidRPr="005964D0">
              <w:rPr>
                <w:color w:val="000000"/>
                <w:sz w:val="22"/>
                <w:szCs w:val="22"/>
              </w:rPr>
              <w:t>.</w:t>
            </w:r>
          </w:p>
        </w:tc>
      </w:tr>
      <w:tr w:rsidR="003F4DA7" w:rsidRPr="005964D0" w14:paraId="57C13A1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563FF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8E11264"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2D8B657D" w14:textId="77777777" w:rsidR="003F4DA7" w:rsidRPr="005964D0" w:rsidRDefault="003F4DA7" w:rsidP="00AA4CCD">
            <w:pPr>
              <w:rPr>
                <w:color w:val="000000"/>
                <w:sz w:val="22"/>
                <w:szCs w:val="22"/>
              </w:rPr>
            </w:pPr>
          </w:p>
        </w:tc>
      </w:tr>
      <w:tr w:rsidR="003F4DA7" w:rsidRPr="005964D0" w14:paraId="3E9A1F2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ADF2BE0" w14:textId="77777777" w:rsidR="003F4DA7" w:rsidRPr="005964D0" w:rsidRDefault="00172438" w:rsidP="00AA4CCD">
            <w:pPr>
              <w:jc w:val="right"/>
              <w:rPr>
                <w:color w:val="000000"/>
                <w:sz w:val="22"/>
                <w:szCs w:val="22"/>
              </w:rPr>
            </w:pPr>
            <w:r>
              <w:rPr>
                <w:color w:val="000000"/>
                <w:sz w:val="22"/>
                <w:szCs w:val="22"/>
              </w:rPr>
              <w:t>47</w:t>
            </w:r>
          </w:p>
        </w:tc>
        <w:tc>
          <w:tcPr>
            <w:tcW w:w="2607" w:type="dxa"/>
            <w:gridSpan w:val="2"/>
            <w:tcBorders>
              <w:top w:val="nil"/>
              <w:left w:val="nil"/>
              <w:bottom w:val="nil"/>
              <w:right w:val="nil"/>
            </w:tcBorders>
            <w:shd w:val="clear" w:color="auto" w:fill="auto"/>
            <w:noWrap/>
            <w:hideMark/>
          </w:tcPr>
          <w:p w14:paraId="4EA2F2D6"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C4ADA00" w14:textId="77777777" w:rsidR="003F4DA7" w:rsidRPr="005964D0" w:rsidRDefault="003F4DA7" w:rsidP="00AA4CCD">
            <w:pPr>
              <w:rPr>
                <w:color w:val="000000"/>
                <w:sz w:val="22"/>
                <w:szCs w:val="22"/>
              </w:rPr>
            </w:pPr>
            <w:r w:rsidRPr="005964D0">
              <w:rPr>
                <w:color w:val="000000"/>
                <w:sz w:val="22"/>
                <w:szCs w:val="22"/>
              </w:rPr>
              <w:t>Khald AL-TAWEEL</w:t>
            </w:r>
          </w:p>
        </w:tc>
      </w:tr>
      <w:tr w:rsidR="003F4DA7" w:rsidRPr="005964D0" w14:paraId="7354876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9AAA76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E54B79"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18D431E" w14:textId="2E3ABF4F" w:rsidR="003F4DA7" w:rsidRPr="005964D0" w:rsidRDefault="00BF137C" w:rsidP="007117C2">
            <w:pPr>
              <w:rPr>
                <w:color w:val="000000"/>
                <w:sz w:val="22"/>
                <w:szCs w:val="22"/>
              </w:rPr>
            </w:pPr>
            <w:r>
              <w:rPr>
                <w:color w:val="000000"/>
                <w:sz w:val="22"/>
                <w:szCs w:val="22"/>
              </w:rPr>
              <w:t xml:space="preserve">As member of the Political Security Directorate, responsible for the use of violence against civilians </w:t>
            </w:r>
            <w:r w:rsidR="003F4DA7" w:rsidRPr="005964D0">
              <w:rPr>
                <w:color w:val="000000"/>
                <w:sz w:val="22"/>
                <w:szCs w:val="22"/>
              </w:rPr>
              <w:t>in Homs</w:t>
            </w:r>
            <w:r>
              <w:rPr>
                <w:color w:val="000000"/>
                <w:sz w:val="22"/>
                <w:szCs w:val="22"/>
              </w:rPr>
              <w:t xml:space="preserve"> that occurred during his tenure</w:t>
            </w:r>
            <w:r w:rsidR="003F4DA7" w:rsidRPr="005964D0">
              <w:rPr>
                <w:color w:val="000000"/>
                <w:sz w:val="22"/>
                <w:szCs w:val="22"/>
              </w:rPr>
              <w:t>.</w:t>
            </w:r>
          </w:p>
        </w:tc>
      </w:tr>
      <w:tr w:rsidR="003F4DA7" w:rsidRPr="005964D0" w14:paraId="7B4836A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CDC3CE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8198817"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686C535" w14:textId="77777777" w:rsidR="003F4DA7" w:rsidRPr="005964D0" w:rsidRDefault="003F4DA7" w:rsidP="00AA4CCD">
            <w:pPr>
              <w:rPr>
                <w:color w:val="000000"/>
                <w:sz w:val="22"/>
                <w:szCs w:val="22"/>
              </w:rPr>
            </w:pPr>
          </w:p>
        </w:tc>
      </w:tr>
      <w:tr w:rsidR="003F4DA7" w:rsidRPr="005964D0" w14:paraId="1CDD559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C64970E" w14:textId="77777777" w:rsidR="003F4DA7" w:rsidRPr="005964D0" w:rsidRDefault="00172438" w:rsidP="00AA4CCD">
            <w:pPr>
              <w:jc w:val="right"/>
              <w:rPr>
                <w:color w:val="000000"/>
                <w:sz w:val="22"/>
                <w:szCs w:val="22"/>
              </w:rPr>
            </w:pPr>
            <w:r>
              <w:rPr>
                <w:color w:val="000000"/>
                <w:sz w:val="22"/>
                <w:szCs w:val="22"/>
              </w:rPr>
              <w:t>48</w:t>
            </w:r>
          </w:p>
        </w:tc>
        <w:tc>
          <w:tcPr>
            <w:tcW w:w="2607" w:type="dxa"/>
            <w:gridSpan w:val="2"/>
            <w:tcBorders>
              <w:top w:val="nil"/>
              <w:left w:val="nil"/>
              <w:bottom w:val="nil"/>
              <w:right w:val="nil"/>
            </w:tcBorders>
            <w:shd w:val="clear" w:color="auto" w:fill="auto"/>
            <w:noWrap/>
            <w:hideMark/>
          </w:tcPr>
          <w:p w14:paraId="5A03C289"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D4AE26D" w14:textId="77777777" w:rsidR="003F4DA7" w:rsidRPr="005964D0" w:rsidRDefault="003F4DA7" w:rsidP="00AA4CCD">
            <w:pPr>
              <w:rPr>
                <w:color w:val="000000"/>
                <w:sz w:val="22"/>
                <w:szCs w:val="22"/>
              </w:rPr>
            </w:pPr>
            <w:r w:rsidRPr="005964D0">
              <w:rPr>
                <w:color w:val="000000"/>
                <w:sz w:val="22"/>
                <w:szCs w:val="22"/>
              </w:rPr>
              <w:t>Khalid QADDUR</w:t>
            </w:r>
          </w:p>
        </w:tc>
      </w:tr>
      <w:tr w:rsidR="003F4DA7" w:rsidRPr="005964D0" w14:paraId="51547CC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228CA6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1E9E81A"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579EBB6" w14:textId="5159656A" w:rsidR="003F4DA7" w:rsidRPr="005964D0" w:rsidRDefault="00DB1E60" w:rsidP="00AA4CCD">
            <w:pPr>
              <w:rPr>
                <w:color w:val="000000"/>
                <w:sz w:val="22"/>
                <w:szCs w:val="22"/>
              </w:rPr>
            </w:pPr>
            <w:r>
              <w:rPr>
                <w:color w:val="000000"/>
                <w:sz w:val="22"/>
                <w:szCs w:val="22"/>
              </w:rPr>
              <w:t>Business associate of Maher AL-ASSAD</w:t>
            </w:r>
            <w:r w:rsidR="003F4DA7" w:rsidRPr="005964D0">
              <w:rPr>
                <w:color w:val="000000"/>
                <w:sz w:val="22"/>
                <w:szCs w:val="22"/>
              </w:rPr>
              <w:t>.</w:t>
            </w:r>
            <w:r>
              <w:rPr>
                <w:color w:val="000000"/>
                <w:sz w:val="22"/>
                <w:szCs w:val="22"/>
              </w:rPr>
              <w:t xml:space="preserve"> Provides support to the Syrian regime through the provision of funding to the regime.</w:t>
            </w:r>
          </w:p>
        </w:tc>
      </w:tr>
      <w:tr w:rsidR="003F4DA7" w:rsidRPr="005964D0" w14:paraId="164C220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143F26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6B81D69"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04D0882"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2011SYR0039</w:t>
            </w:r>
          </w:p>
        </w:tc>
      </w:tr>
      <w:tr w:rsidR="003F4DA7" w:rsidRPr="005964D0" w14:paraId="6AF4635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1C1D58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429B9B2"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FC59BBC" w14:textId="77777777" w:rsidR="003F4DA7" w:rsidRPr="005964D0" w:rsidRDefault="003F4DA7" w:rsidP="00AA4CCD">
            <w:pPr>
              <w:rPr>
                <w:color w:val="000000"/>
                <w:sz w:val="22"/>
                <w:szCs w:val="22"/>
              </w:rPr>
            </w:pPr>
          </w:p>
        </w:tc>
      </w:tr>
      <w:tr w:rsidR="003F4DA7" w:rsidRPr="005964D0" w14:paraId="573E046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C94BCCE" w14:textId="77777777" w:rsidR="003F4DA7" w:rsidRPr="005964D0" w:rsidRDefault="00172438" w:rsidP="00AA4CCD">
            <w:pPr>
              <w:jc w:val="right"/>
              <w:rPr>
                <w:color w:val="000000"/>
                <w:sz w:val="22"/>
                <w:szCs w:val="22"/>
              </w:rPr>
            </w:pPr>
            <w:r>
              <w:rPr>
                <w:color w:val="000000"/>
                <w:sz w:val="22"/>
                <w:szCs w:val="22"/>
              </w:rPr>
              <w:t>49</w:t>
            </w:r>
          </w:p>
        </w:tc>
        <w:tc>
          <w:tcPr>
            <w:tcW w:w="2607" w:type="dxa"/>
            <w:gridSpan w:val="2"/>
            <w:tcBorders>
              <w:top w:val="nil"/>
              <w:left w:val="nil"/>
              <w:bottom w:val="nil"/>
              <w:right w:val="nil"/>
            </w:tcBorders>
            <w:shd w:val="clear" w:color="auto" w:fill="auto"/>
            <w:noWrap/>
            <w:hideMark/>
          </w:tcPr>
          <w:p w14:paraId="311BF265"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82ED214" w14:textId="77777777" w:rsidR="003F4DA7" w:rsidRPr="005964D0" w:rsidRDefault="003F4DA7" w:rsidP="00AA4CCD">
            <w:pPr>
              <w:rPr>
                <w:color w:val="000000"/>
                <w:sz w:val="22"/>
                <w:szCs w:val="22"/>
              </w:rPr>
            </w:pPr>
            <w:r w:rsidRPr="005964D0">
              <w:rPr>
                <w:color w:val="000000"/>
                <w:sz w:val="22"/>
                <w:szCs w:val="22"/>
              </w:rPr>
              <w:t>Khalil ZGHRAYBIH</w:t>
            </w:r>
          </w:p>
        </w:tc>
      </w:tr>
      <w:tr w:rsidR="003F4DA7" w:rsidRPr="005964D0" w14:paraId="3575F2E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13B098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0E874E7"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0D99000" w14:textId="75B498A7" w:rsidR="003F4DA7" w:rsidRPr="005964D0" w:rsidRDefault="00DB1E60" w:rsidP="007117C2">
            <w:pPr>
              <w:rPr>
                <w:color w:val="000000"/>
                <w:sz w:val="22"/>
                <w:szCs w:val="22"/>
              </w:rPr>
            </w:pPr>
            <w:r>
              <w:rPr>
                <w:color w:val="000000"/>
                <w:sz w:val="22"/>
                <w:szCs w:val="22"/>
              </w:rPr>
              <w:t xml:space="preserve">As </w:t>
            </w:r>
            <w:r w:rsidR="003F4DA7">
              <w:rPr>
                <w:color w:val="000000"/>
                <w:sz w:val="22"/>
                <w:szCs w:val="22"/>
              </w:rPr>
              <w:t xml:space="preserve">Brigadier, </w:t>
            </w:r>
            <w:r w:rsidR="003F4DA7" w:rsidRPr="005964D0">
              <w:rPr>
                <w:color w:val="000000"/>
                <w:sz w:val="22"/>
                <w:szCs w:val="22"/>
              </w:rPr>
              <w:t>14th Division</w:t>
            </w:r>
            <w:r>
              <w:rPr>
                <w:color w:val="000000"/>
                <w:sz w:val="22"/>
                <w:szCs w:val="22"/>
              </w:rPr>
              <w:t>,</w:t>
            </w:r>
            <w:r w:rsidR="003F4DA7" w:rsidRPr="005964D0">
              <w:rPr>
                <w:color w:val="000000"/>
                <w:sz w:val="22"/>
                <w:szCs w:val="22"/>
              </w:rPr>
              <w:t xml:space="preserve"> </w:t>
            </w:r>
            <w:r>
              <w:rPr>
                <w:color w:val="000000"/>
                <w:sz w:val="22"/>
                <w:szCs w:val="22"/>
              </w:rPr>
              <w:t xml:space="preserve">responsible for </w:t>
            </w:r>
            <w:r w:rsidR="003F4DA7" w:rsidRPr="005964D0">
              <w:rPr>
                <w:color w:val="000000"/>
                <w:sz w:val="22"/>
                <w:szCs w:val="22"/>
              </w:rPr>
              <w:t xml:space="preserve">the </w:t>
            </w:r>
            <w:r>
              <w:rPr>
                <w:color w:val="000000"/>
                <w:sz w:val="22"/>
                <w:szCs w:val="22"/>
              </w:rPr>
              <w:t xml:space="preserve">use of </w:t>
            </w:r>
            <w:r w:rsidR="003F4DA7" w:rsidRPr="005964D0">
              <w:rPr>
                <w:color w:val="000000"/>
                <w:sz w:val="22"/>
                <w:szCs w:val="22"/>
              </w:rPr>
              <w:t xml:space="preserve">violence </w:t>
            </w:r>
            <w:r>
              <w:rPr>
                <w:color w:val="000000"/>
                <w:sz w:val="22"/>
                <w:szCs w:val="22"/>
              </w:rPr>
              <w:t xml:space="preserve">against civilians </w:t>
            </w:r>
            <w:r w:rsidR="003F4DA7" w:rsidRPr="005964D0">
              <w:rPr>
                <w:color w:val="000000"/>
                <w:sz w:val="22"/>
                <w:szCs w:val="22"/>
              </w:rPr>
              <w:t>in Homs</w:t>
            </w:r>
            <w:r w:rsidR="00D37C87">
              <w:rPr>
                <w:color w:val="000000"/>
                <w:sz w:val="22"/>
                <w:szCs w:val="22"/>
              </w:rPr>
              <w:t xml:space="preserve"> that occurred during his tenure</w:t>
            </w:r>
            <w:r w:rsidR="003F4DA7" w:rsidRPr="005964D0">
              <w:rPr>
                <w:color w:val="000000"/>
                <w:sz w:val="22"/>
                <w:szCs w:val="22"/>
              </w:rPr>
              <w:t>.</w:t>
            </w:r>
          </w:p>
        </w:tc>
      </w:tr>
      <w:tr w:rsidR="003F4DA7" w:rsidRPr="005964D0" w14:paraId="0C8E980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8F4ED9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74AFB4B"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2972C62" w14:textId="77777777" w:rsidR="003F4DA7" w:rsidRPr="005964D0" w:rsidRDefault="003F4DA7" w:rsidP="00AA4CCD">
            <w:pPr>
              <w:rPr>
                <w:color w:val="000000"/>
                <w:sz w:val="22"/>
                <w:szCs w:val="22"/>
              </w:rPr>
            </w:pPr>
          </w:p>
        </w:tc>
      </w:tr>
      <w:tr w:rsidR="003F4DA7" w:rsidRPr="005964D0" w14:paraId="22D05A7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56AF1A6" w14:textId="77777777" w:rsidR="003F4DA7" w:rsidRPr="005964D0" w:rsidRDefault="00172438" w:rsidP="00AA4CCD">
            <w:pPr>
              <w:jc w:val="right"/>
              <w:rPr>
                <w:color w:val="000000"/>
                <w:sz w:val="22"/>
                <w:szCs w:val="22"/>
              </w:rPr>
            </w:pPr>
            <w:r>
              <w:rPr>
                <w:color w:val="000000"/>
                <w:sz w:val="22"/>
                <w:szCs w:val="22"/>
              </w:rPr>
              <w:t>50</w:t>
            </w:r>
          </w:p>
        </w:tc>
        <w:tc>
          <w:tcPr>
            <w:tcW w:w="2607" w:type="dxa"/>
            <w:gridSpan w:val="2"/>
            <w:tcBorders>
              <w:top w:val="nil"/>
              <w:left w:val="nil"/>
              <w:bottom w:val="nil"/>
              <w:right w:val="nil"/>
            </w:tcBorders>
            <w:shd w:val="clear" w:color="auto" w:fill="auto"/>
            <w:noWrap/>
            <w:hideMark/>
          </w:tcPr>
          <w:p w14:paraId="02C5547C"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746D117" w14:textId="77777777" w:rsidR="003F4DA7" w:rsidRPr="005964D0" w:rsidRDefault="003F4DA7" w:rsidP="00AA4CCD">
            <w:pPr>
              <w:rPr>
                <w:color w:val="000000"/>
                <w:sz w:val="22"/>
                <w:szCs w:val="22"/>
              </w:rPr>
            </w:pPr>
            <w:r w:rsidRPr="005964D0">
              <w:rPr>
                <w:color w:val="000000"/>
                <w:sz w:val="22"/>
                <w:szCs w:val="22"/>
              </w:rPr>
              <w:t>Kifah MOULHEM</w:t>
            </w:r>
          </w:p>
        </w:tc>
      </w:tr>
      <w:tr w:rsidR="003F4DA7" w:rsidRPr="005964D0" w14:paraId="360FD49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E2B626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16B7EE2"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3EF800A" w14:textId="6D112181" w:rsidR="003F4DA7" w:rsidRPr="005964D0" w:rsidRDefault="00DB1E60" w:rsidP="007117C2">
            <w:pPr>
              <w:rPr>
                <w:color w:val="000000"/>
                <w:sz w:val="22"/>
                <w:szCs w:val="22"/>
              </w:rPr>
            </w:pPr>
            <w:r>
              <w:rPr>
                <w:color w:val="000000"/>
                <w:sz w:val="22"/>
                <w:szCs w:val="22"/>
              </w:rPr>
              <w:t xml:space="preserve">Deputy </w:t>
            </w:r>
            <w:r w:rsidR="00D37C87">
              <w:rPr>
                <w:color w:val="000000"/>
                <w:sz w:val="22"/>
                <w:szCs w:val="22"/>
              </w:rPr>
              <w:t>Head</w:t>
            </w:r>
            <w:r>
              <w:rPr>
                <w:color w:val="000000"/>
                <w:sz w:val="22"/>
                <w:szCs w:val="22"/>
              </w:rPr>
              <w:t xml:space="preserve"> of Military Intelligence Division since July 2015, and a former </w:t>
            </w:r>
            <w:r w:rsidR="003F4DA7" w:rsidRPr="005964D0">
              <w:rPr>
                <w:color w:val="000000"/>
                <w:sz w:val="22"/>
                <w:szCs w:val="22"/>
              </w:rPr>
              <w:t>Battalion Commander in the 4th Division</w:t>
            </w:r>
            <w:r>
              <w:rPr>
                <w:color w:val="000000"/>
                <w:sz w:val="22"/>
                <w:szCs w:val="22"/>
              </w:rPr>
              <w:t>,</w:t>
            </w:r>
            <w:r w:rsidR="003F4DA7" w:rsidRPr="005964D0">
              <w:rPr>
                <w:color w:val="000000"/>
                <w:sz w:val="22"/>
                <w:szCs w:val="22"/>
              </w:rPr>
              <w:t xml:space="preserve"> </w:t>
            </w:r>
            <w:r>
              <w:rPr>
                <w:color w:val="000000"/>
                <w:sz w:val="22"/>
                <w:szCs w:val="22"/>
              </w:rPr>
              <w:t xml:space="preserve">responsible for the use of violence against civilians </w:t>
            </w:r>
            <w:r w:rsidR="003F4DA7" w:rsidRPr="005964D0">
              <w:rPr>
                <w:color w:val="000000"/>
                <w:sz w:val="22"/>
                <w:szCs w:val="22"/>
              </w:rPr>
              <w:t>in Deir e</w:t>
            </w:r>
            <w:r>
              <w:rPr>
                <w:color w:val="000000"/>
                <w:sz w:val="22"/>
                <w:szCs w:val="22"/>
              </w:rPr>
              <w:t>z</w:t>
            </w:r>
            <w:r w:rsidR="003F4DA7" w:rsidRPr="005964D0">
              <w:rPr>
                <w:color w:val="000000"/>
                <w:sz w:val="22"/>
                <w:szCs w:val="22"/>
              </w:rPr>
              <w:t>-Zor</w:t>
            </w:r>
            <w:r w:rsidR="00F52050">
              <w:rPr>
                <w:color w:val="000000"/>
                <w:sz w:val="22"/>
                <w:szCs w:val="22"/>
              </w:rPr>
              <w:t xml:space="preserve"> that occurred during his tenure</w:t>
            </w:r>
            <w:r w:rsidR="003F4DA7" w:rsidRPr="005964D0">
              <w:rPr>
                <w:color w:val="000000"/>
                <w:sz w:val="22"/>
                <w:szCs w:val="22"/>
              </w:rPr>
              <w:t>.</w:t>
            </w:r>
          </w:p>
        </w:tc>
      </w:tr>
      <w:tr w:rsidR="003F4DA7" w:rsidRPr="005964D0" w14:paraId="388DDA8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85BF10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A3ABEFD"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ABDA5C8" w14:textId="77777777" w:rsidR="003F4DA7" w:rsidRPr="005964D0" w:rsidRDefault="003F4DA7" w:rsidP="00AA4CCD">
            <w:pPr>
              <w:rPr>
                <w:color w:val="000000"/>
                <w:sz w:val="22"/>
                <w:szCs w:val="22"/>
              </w:rPr>
            </w:pPr>
          </w:p>
        </w:tc>
      </w:tr>
      <w:tr w:rsidR="003F4DA7" w:rsidRPr="005964D0" w14:paraId="5FFB48B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504291B" w14:textId="77777777" w:rsidR="003F4DA7" w:rsidRPr="005964D0" w:rsidRDefault="00172438" w:rsidP="00AA4CCD">
            <w:pPr>
              <w:jc w:val="right"/>
              <w:rPr>
                <w:color w:val="000000"/>
                <w:sz w:val="22"/>
                <w:szCs w:val="22"/>
              </w:rPr>
            </w:pPr>
            <w:r>
              <w:rPr>
                <w:color w:val="000000"/>
                <w:sz w:val="22"/>
                <w:szCs w:val="22"/>
              </w:rPr>
              <w:t>51</w:t>
            </w:r>
          </w:p>
        </w:tc>
        <w:tc>
          <w:tcPr>
            <w:tcW w:w="2607" w:type="dxa"/>
            <w:gridSpan w:val="2"/>
            <w:tcBorders>
              <w:top w:val="nil"/>
              <w:left w:val="nil"/>
              <w:bottom w:val="nil"/>
              <w:right w:val="nil"/>
            </w:tcBorders>
            <w:shd w:val="clear" w:color="auto" w:fill="auto"/>
            <w:noWrap/>
            <w:hideMark/>
          </w:tcPr>
          <w:p w14:paraId="7BA9CB05"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BDE7355" w14:textId="77777777" w:rsidR="003F4DA7" w:rsidRPr="005964D0" w:rsidRDefault="003F4DA7" w:rsidP="00AA4CCD">
            <w:pPr>
              <w:rPr>
                <w:color w:val="000000"/>
                <w:sz w:val="22"/>
                <w:szCs w:val="22"/>
              </w:rPr>
            </w:pPr>
            <w:r w:rsidRPr="005964D0">
              <w:rPr>
                <w:color w:val="000000"/>
                <w:sz w:val="22"/>
                <w:szCs w:val="22"/>
              </w:rPr>
              <w:t>Lu'ai AL-ALI</w:t>
            </w:r>
          </w:p>
        </w:tc>
      </w:tr>
      <w:tr w:rsidR="003F4DA7" w:rsidRPr="005964D0" w14:paraId="32554A9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62251B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DA628F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A7E176B" w14:textId="0DBF998F" w:rsidR="003F4DA7" w:rsidRPr="005964D0" w:rsidRDefault="00F52050" w:rsidP="007117C2">
            <w:pPr>
              <w:rPr>
                <w:color w:val="000000"/>
                <w:sz w:val="22"/>
                <w:szCs w:val="22"/>
              </w:rPr>
            </w:pPr>
            <w:r>
              <w:rPr>
                <w:color w:val="000000"/>
                <w:sz w:val="22"/>
                <w:szCs w:val="22"/>
              </w:rPr>
              <w:t>Colonel. As</w:t>
            </w:r>
            <w:r w:rsidR="003F4DA7" w:rsidRPr="005964D0">
              <w:rPr>
                <w:color w:val="000000"/>
                <w:sz w:val="22"/>
                <w:szCs w:val="22"/>
              </w:rPr>
              <w:t xml:space="preserve"> </w:t>
            </w:r>
            <w:r>
              <w:rPr>
                <w:color w:val="000000"/>
                <w:sz w:val="22"/>
                <w:szCs w:val="22"/>
              </w:rPr>
              <w:t>H</w:t>
            </w:r>
            <w:r w:rsidR="003F4DA7" w:rsidRPr="005964D0">
              <w:rPr>
                <w:color w:val="000000"/>
                <w:sz w:val="22"/>
                <w:szCs w:val="22"/>
              </w:rPr>
              <w:t>ead of Syrian Military Intelligence, Dara'a Branch</w:t>
            </w:r>
            <w:r>
              <w:rPr>
                <w:color w:val="000000"/>
                <w:sz w:val="22"/>
                <w:szCs w:val="22"/>
              </w:rPr>
              <w:t>, r</w:t>
            </w:r>
            <w:r w:rsidR="003F4DA7" w:rsidRPr="005964D0">
              <w:rPr>
                <w:color w:val="000000"/>
                <w:sz w:val="22"/>
                <w:szCs w:val="22"/>
              </w:rPr>
              <w:t xml:space="preserve">esponsible for the </w:t>
            </w:r>
            <w:r>
              <w:rPr>
                <w:color w:val="000000"/>
                <w:sz w:val="22"/>
                <w:szCs w:val="22"/>
              </w:rPr>
              <w:t xml:space="preserve">use of </w:t>
            </w:r>
            <w:r w:rsidR="003F4DA7" w:rsidRPr="005964D0">
              <w:rPr>
                <w:color w:val="000000"/>
                <w:sz w:val="22"/>
                <w:szCs w:val="22"/>
              </w:rPr>
              <w:t xml:space="preserve">violence against </w:t>
            </w:r>
            <w:r>
              <w:rPr>
                <w:color w:val="000000"/>
                <w:sz w:val="22"/>
                <w:szCs w:val="22"/>
              </w:rPr>
              <w:t xml:space="preserve">civilians </w:t>
            </w:r>
            <w:r w:rsidR="003F4DA7" w:rsidRPr="005964D0">
              <w:rPr>
                <w:color w:val="000000"/>
                <w:sz w:val="22"/>
                <w:szCs w:val="22"/>
              </w:rPr>
              <w:t>in Dara'a</w:t>
            </w:r>
            <w:r>
              <w:rPr>
                <w:color w:val="000000"/>
                <w:sz w:val="22"/>
                <w:szCs w:val="22"/>
              </w:rPr>
              <w:t xml:space="preserve"> that occurred during his tenure</w:t>
            </w:r>
            <w:r w:rsidR="003F4DA7" w:rsidRPr="005964D0">
              <w:rPr>
                <w:color w:val="000000"/>
                <w:sz w:val="22"/>
                <w:szCs w:val="22"/>
              </w:rPr>
              <w:t>.</w:t>
            </w:r>
          </w:p>
        </w:tc>
      </w:tr>
      <w:tr w:rsidR="003F4DA7" w:rsidRPr="005964D0" w14:paraId="19909DC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D1BAA8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6A83F7"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6558309" w14:textId="77777777" w:rsidR="003F4DA7" w:rsidRPr="005964D0" w:rsidRDefault="003F4DA7" w:rsidP="00AA4CCD">
            <w:pPr>
              <w:rPr>
                <w:color w:val="000000"/>
                <w:sz w:val="22"/>
                <w:szCs w:val="22"/>
              </w:rPr>
            </w:pPr>
          </w:p>
        </w:tc>
      </w:tr>
      <w:tr w:rsidR="003F4DA7" w:rsidRPr="005964D0" w14:paraId="5E68891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C00B267" w14:textId="77777777" w:rsidR="003F4DA7" w:rsidRPr="005964D0" w:rsidRDefault="00172438" w:rsidP="00B63DF2">
            <w:pPr>
              <w:keepNext/>
              <w:keepLines/>
              <w:jc w:val="right"/>
              <w:rPr>
                <w:color w:val="000000"/>
                <w:sz w:val="22"/>
                <w:szCs w:val="22"/>
              </w:rPr>
            </w:pPr>
            <w:r>
              <w:rPr>
                <w:color w:val="000000"/>
                <w:sz w:val="22"/>
                <w:szCs w:val="22"/>
              </w:rPr>
              <w:t>52</w:t>
            </w:r>
          </w:p>
        </w:tc>
        <w:tc>
          <w:tcPr>
            <w:tcW w:w="2607" w:type="dxa"/>
            <w:gridSpan w:val="2"/>
            <w:tcBorders>
              <w:top w:val="nil"/>
              <w:left w:val="nil"/>
              <w:bottom w:val="nil"/>
              <w:right w:val="nil"/>
            </w:tcBorders>
            <w:shd w:val="clear" w:color="auto" w:fill="auto"/>
            <w:noWrap/>
            <w:hideMark/>
          </w:tcPr>
          <w:p w14:paraId="21C90996" w14:textId="77777777" w:rsidR="003F4DA7" w:rsidRPr="005964D0" w:rsidRDefault="003F4DA7" w:rsidP="00B63DF2">
            <w:pPr>
              <w:keepNext/>
              <w:keepLines/>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881961C" w14:textId="77777777" w:rsidR="003F4DA7" w:rsidRPr="005964D0" w:rsidRDefault="003F4DA7" w:rsidP="00B63DF2">
            <w:pPr>
              <w:keepNext/>
              <w:keepLines/>
              <w:rPr>
                <w:color w:val="000000"/>
                <w:sz w:val="22"/>
                <w:szCs w:val="22"/>
              </w:rPr>
            </w:pPr>
            <w:r w:rsidRPr="005964D0">
              <w:rPr>
                <w:color w:val="000000"/>
                <w:sz w:val="22"/>
                <w:szCs w:val="22"/>
              </w:rPr>
              <w:t>Maan JDIID</w:t>
            </w:r>
          </w:p>
        </w:tc>
      </w:tr>
      <w:tr w:rsidR="003F4DA7" w:rsidRPr="005964D0" w14:paraId="7D8CF7A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B60E850" w14:textId="77777777" w:rsidR="003F4DA7" w:rsidRPr="005964D0" w:rsidRDefault="003F4DA7" w:rsidP="00B63DF2">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7FBD298A" w14:textId="77777777" w:rsidR="003F4DA7" w:rsidRPr="005964D0" w:rsidRDefault="003F4DA7" w:rsidP="00B63DF2">
            <w:pPr>
              <w:keepNext/>
              <w:keepLines/>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6EF834E" w14:textId="43A16331" w:rsidR="003F4DA7" w:rsidRPr="005964D0" w:rsidRDefault="003F4DA7" w:rsidP="00B63DF2">
            <w:pPr>
              <w:keepNext/>
              <w:keepLines/>
              <w:rPr>
                <w:color w:val="000000"/>
                <w:sz w:val="22"/>
                <w:szCs w:val="22"/>
              </w:rPr>
            </w:pPr>
            <w:r>
              <w:rPr>
                <w:color w:val="000000"/>
                <w:sz w:val="22"/>
                <w:szCs w:val="22"/>
              </w:rPr>
              <w:t>Captain</w:t>
            </w:r>
            <w:r w:rsidR="00F52050">
              <w:rPr>
                <w:color w:val="000000"/>
                <w:sz w:val="22"/>
                <w:szCs w:val="22"/>
              </w:rPr>
              <w:t xml:space="preserve">. As officer within the </w:t>
            </w:r>
            <w:r w:rsidRPr="005964D0">
              <w:rPr>
                <w:color w:val="000000"/>
                <w:sz w:val="22"/>
                <w:szCs w:val="22"/>
              </w:rPr>
              <w:t>Presidential Guard</w:t>
            </w:r>
            <w:r w:rsidR="00F52050">
              <w:rPr>
                <w:color w:val="000000"/>
                <w:sz w:val="22"/>
                <w:szCs w:val="22"/>
              </w:rPr>
              <w:t xml:space="preserve">, responsible for the use of violence against civilians </w:t>
            </w:r>
            <w:r w:rsidRPr="005964D0">
              <w:rPr>
                <w:color w:val="000000"/>
                <w:sz w:val="22"/>
                <w:szCs w:val="22"/>
              </w:rPr>
              <w:t>in Homs</w:t>
            </w:r>
            <w:r w:rsidR="00F52050">
              <w:rPr>
                <w:color w:val="000000"/>
                <w:sz w:val="22"/>
                <w:szCs w:val="22"/>
              </w:rPr>
              <w:t xml:space="preserve"> that occurred during his tenure</w:t>
            </w:r>
            <w:r w:rsidRPr="005964D0">
              <w:rPr>
                <w:color w:val="000000"/>
                <w:sz w:val="22"/>
                <w:szCs w:val="22"/>
              </w:rPr>
              <w:t>.</w:t>
            </w:r>
          </w:p>
        </w:tc>
      </w:tr>
      <w:tr w:rsidR="003F4DA7" w:rsidRPr="005964D0" w14:paraId="04F36D0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40614AB" w14:textId="77777777" w:rsidR="003F4DA7" w:rsidRPr="005964D0" w:rsidRDefault="003F4DA7" w:rsidP="00B63DF2">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1853AAC8" w14:textId="77777777" w:rsidR="003F4DA7" w:rsidRPr="005964D0" w:rsidRDefault="003F4DA7" w:rsidP="00B63DF2">
            <w:pPr>
              <w:keepNext/>
              <w:keepLines/>
              <w:rPr>
                <w:color w:val="000000"/>
                <w:sz w:val="22"/>
                <w:szCs w:val="22"/>
              </w:rPr>
            </w:pPr>
          </w:p>
        </w:tc>
        <w:tc>
          <w:tcPr>
            <w:tcW w:w="5244" w:type="dxa"/>
            <w:tcBorders>
              <w:top w:val="nil"/>
              <w:left w:val="nil"/>
              <w:bottom w:val="nil"/>
              <w:right w:val="nil"/>
            </w:tcBorders>
            <w:shd w:val="clear" w:color="auto" w:fill="auto"/>
            <w:noWrap/>
            <w:hideMark/>
          </w:tcPr>
          <w:p w14:paraId="5CCB7925" w14:textId="77777777" w:rsidR="003F4DA7" w:rsidRPr="005964D0" w:rsidRDefault="003F4DA7" w:rsidP="00AA4CCD">
            <w:pPr>
              <w:rPr>
                <w:color w:val="000000"/>
                <w:sz w:val="22"/>
                <w:szCs w:val="22"/>
              </w:rPr>
            </w:pPr>
          </w:p>
        </w:tc>
      </w:tr>
      <w:tr w:rsidR="003F4DA7" w:rsidRPr="005964D0" w14:paraId="3A664DB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9A9ED80" w14:textId="77777777" w:rsidR="003F4DA7" w:rsidRPr="005964D0" w:rsidRDefault="00172438" w:rsidP="00AA4CCD">
            <w:pPr>
              <w:jc w:val="right"/>
              <w:rPr>
                <w:color w:val="000000"/>
                <w:sz w:val="22"/>
                <w:szCs w:val="22"/>
              </w:rPr>
            </w:pPr>
            <w:r>
              <w:rPr>
                <w:color w:val="000000"/>
                <w:sz w:val="22"/>
                <w:szCs w:val="22"/>
              </w:rPr>
              <w:t>53</w:t>
            </w:r>
          </w:p>
        </w:tc>
        <w:tc>
          <w:tcPr>
            <w:tcW w:w="2607" w:type="dxa"/>
            <w:gridSpan w:val="2"/>
            <w:tcBorders>
              <w:top w:val="nil"/>
              <w:left w:val="nil"/>
              <w:bottom w:val="nil"/>
              <w:right w:val="nil"/>
            </w:tcBorders>
            <w:shd w:val="clear" w:color="auto" w:fill="auto"/>
            <w:noWrap/>
            <w:hideMark/>
          </w:tcPr>
          <w:p w14:paraId="57090012"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F5491B4" w14:textId="77777777" w:rsidR="003F4DA7" w:rsidRPr="005964D0" w:rsidRDefault="003C0178" w:rsidP="00AA4CCD">
            <w:pPr>
              <w:rPr>
                <w:color w:val="000000"/>
                <w:sz w:val="22"/>
                <w:szCs w:val="22"/>
              </w:rPr>
            </w:pPr>
            <w:r>
              <w:rPr>
                <w:color w:val="000000"/>
                <w:sz w:val="22"/>
                <w:szCs w:val="22"/>
              </w:rPr>
              <w:t>Mahi</w:t>
            </w:r>
            <w:r w:rsidR="003F4DA7" w:rsidRPr="005964D0">
              <w:rPr>
                <w:color w:val="000000"/>
                <w:sz w:val="22"/>
                <w:szCs w:val="22"/>
              </w:rPr>
              <w:t xml:space="preserve">r </w:t>
            </w:r>
            <w:r>
              <w:rPr>
                <w:color w:val="000000"/>
                <w:sz w:val="22"/>
                <w:szCs w:val="22"/>
              </w:rPr>
              <w:t>AL-A</w:t>
            </w:r>
            <w:r w:rsidR="003F4DA7">
              <w:rPr>
                <w:color w:val="000000"/>
                <w:sz w:val="22"/>
                <w:szCs w:val="22"/>
              </w:rPr>
              <w:t>SAD</w:t>
            </w:r>
            <w:r w:rsidR="003F4DA7" w:rsidRPr="005964D0">
              <w:rPr>
                <w:color w:val="000000"/>
                <w:sz w:val="22"/>
                <w:szCs w:val="22"/>
              </w:rPr>
              <w:t xml:space="preserve"> </w:t>
            </w:r>
            <w:r w:rsidR="003F4DA7">
              <w:rPr>
                <w:color w:val="000000"/>
                <w:sz w:val="22"/>
                <w:szCs w:val="22"/>
              </w:rPr>
              <w:t xml:space="preserve"> </w:t>
            </w:r>
          </w:p>
        </w:tc>
      </w:tr>
      <w:tr w:rsidR="00F52050" w:rsidRPr="005964D0" w14:paraId="4503CC2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01C0C046" w14:textId="77777777" w:rsidR="00F52050" w:rsidRPr="005964D0" w:rsidRDefault="00F52050"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5A9CFFE4" w14:textId="77777777" w:rsidR="00F52050" w:rsidRPr="005964D0" w:rsidRDefault="00F52050"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tcPr>
          <w:p w14:paraId="5411AC17" w14:textId="77777777" w:rsidR="00F52050" w:rsidRDefault="00F52050" w:rsidP="003C0178">
            <w:pPr>
              <w:rPr>
                <w:color w:val="000000"/>
                <w:sz w:val="22"/>
                <w:szCs w:val="22"/>
              </w:rPr>
            </w:pPr>
            <w:r>
              <w:rPr>
                <w:color w:val="000000"/>
                <w:sz w:val="22"/>
                <w:szCs w:val="22"/>
              </w:rPr>
              <w:t xml:space="preserve">a) Maher AL-ASAD; b) </w:t>
            </w:r>
            <w:r w:rsidR="003C0178">
              <w:rPr>
                <w:color w:val="000000"/>
                <w:sz w:val="22"/>
                <w:szCs w:val="22"/>
              </w:rPr>
              <w:t>Maher AL-ASSAD</w:t>
            </w:r>
          </w:p>
        </w:tc>
      </w:tr>
      <w:tr w:rsidR="003F4DA7" w:rsidRPr="005964D0" w14:paraId="2C837427"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DBC50F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C7B9255"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2BA9CF53" w14:textId="77777777" w:rsidR="003F4DA7" w:rsidRPr="005964D0" w:rsidRDefault="003F4DA7" w:rsidP="00AA4CCD">
            <w:pPr>
              <w:rPr>
                <w:color w:val="000000"/>
                <w:sz w:val="22"/>
                <w:szCs w:val="22"/>
              </w:rPr>
            </w:pPr>
            <w:r>
              <w:rPr>
                <w:color w:val="000000"/>
                <w:sz w:val="22"/>
                <w:szCs w:val="22"/>
              </w:rPr>
              <w:t>08/12/</w:t>
            </w:r>
            <w:r w:rsidRPr="005964D0">
              <w:rPr>
                <w:color w:val="000000"/>
                <w:sz w:val="22"/>
                <w:szCs w:val="22"/>
              </w:rPr>
              <w:t>1967</w:t>
            </w:r>
          </w:p>
        </w:tc>
      </w:tr>
      <w:tr w:rsidR="003F4DA7" w:rsidRPr="005964D0" w14:paraId="3F94468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A0BBD3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F66673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69224A2" w14:textId="108444F4" w:rsidR="003F4DA7" w:rsidRPr="005964D0" w:rsidRDefault="003F4DA7" w:rsidP="003E6543">
            <w:pPr>
              <w:rPr>
                <w:color w:val="000000"/>
                <w:sz w:val="22"/>
                <w:szCs w:val="22"/>
              </w:rPr>
            </w:pPr>
            <w:r w:rsidRPr="005964D0">
              <w:rPr>
                <w:color w:val="000000"/>
                <w:sz w:val="22"/>
                <w:szCs w:val="22"/>
              </w:rPr>
              <w:t>Diplomatic passport No. 4138. Broth</w:t>
            </w:r>
            <w:r>
              <w:rPr>
                <w:color w:val="000000"/>
                <w:sz w:val="22"/>
                <w:szCs w:val="22"/>
              </w:rPr>
              <w:t>er of Syrian President Bashar AL</w:t>
            </w:r>
            <w:r w:rsidRPr="005964D0">
              <w:rPr>
                <w:color w:val="000000"/>
                <w:sz w:val="22"/>
                <w:szCs w:val="22"/>
              </w:rPr>
              <w:t>-</w:t>
            </w:r>
            <w:r>
              <w:rPr>
                <w:color w:val="000000"/>
                <w:sz w:val="22"/>
                <w:szCs w:val="22"/>
              </w:rPr>
              <w:t>ASSAD</w:t>
            </w:r>
            <w:r w:rsidR="00F52050">
              <w:rPr>
                <w:color w:val="000000"/>
                <w:sz w:val="22"/>
                <w:szCs w:val="22"/>
              </w:rPr>
              <w:t xml:space="preserve">. </w:t>
            </w:r>
            <w:r w:rsidR="003E6543">
              <w:rPr>
                <w:color w:val="000000"/>
                <w:sz w:val="22"/>
                <w:szCs w:val="22"/>
              </w:rPr>
              <w:t xml:space="preserve">Prominent military figure, heavily involved in violence against protestors and opposition forces, including roles in the Syrian Army’s Republican Guard </w:t>
            </w:r>
            <w:r w:rsidR="00437D2D">
              <w:rPr>
                <w:color w:val="000000"/>
                <w:sz w:val="22"/>
                <w:szCs w:val="22"/>
              </w:rPr>
              <w:t>a</w:t>
            </w:r>
            <w:r w:rsidR="00F52050">
              <w:rPr>
                <w:color w:val="000000"/>
                <w:sz w:val="22"/>
                <w:szCs w:val="22"/>
              </w:rPr>
              <w:t xml:space="preserve">nd </w:t>
            </w:r>
            <w:r w:rsidRPr="005964D0">
              <w:rPr>
                <w:color w:val="000000"/>
                <w:sz w:val="22"/>
                <w:szCs w:val="22"/>
              </w:rPr>
              <w:t>4th Armoured Division.</w:t>
            </w:r>
          </w:p>
        </w:tc>
      </w:tr>
      <w:tr w:rsidR="003F4DA7" w:rsidRPr="005964D0" w14:paraId="59AEC42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6625D3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69E0AD2"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28121B51"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2011SYR0004</w:t>
            </w:r>
          </w:p>
        </w:tc>
      </w:tr>
      <w:tr w:rsidR="003F4DA7" w:rsidRPr="005964D0" w14:paraId="2C90412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144DD1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9E1A293"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026D398" w14:textId="77777777" w:rsidR="003F4DA7" w:rsidRPr="005964D0" w:rsidRDefault="003F4DA7" w:rsidP="00AA4CCD">
            <w:pPr>
              <w:rPr>
                <w:color w:val="000000"/>
                <w:sz w:val="22"/>
                <w:szCs w:val="22"/>
              </w:rPr>
            </w:pPr>
          </w:p>
        </w:tc>
      </w:tr>
      <w:tr w:rsidR="003F4DA7" w:rsidRPr="005964D0" w14:paraId="1EAFC60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520C505" w14:textId="77777777" w:rsidR="003F4DA7" w:rsidRPr="005964D0" w:rsidRDefault="00325058" w:rsidP="00AA4CCD">
            <w:pPr>
              <w:jc w:val="right"/>
              <w:rPr>
                <w:color w:val="000000"/>
                <w:sz w:val="22"/>
                <w:szCs w:val="22"/>
              </w:rPr>
            </w:pPr>
            <w:r>
              <w:rPr>
                <w:color w:val="000000"/>
                <w:sz w:val="22"/>
                <w:szCs w:val="22"/>
              </w:rPr>
              <w:t>54</w:t>
            </w:r>
          </w:p>
        </w:tc>
        <w:tc>
          <w:tcPr>
            <w:tcW w:w="2607" w:type="dxa"/>
            <w:gridSpan w:val="2"/>
            <w:tcBorders>
              <w:top w:val="nil"/>
              <w:left w:val="nil"/>
              <w:bottom w:val="nil"/>
              <w:right w:val="nil"/>
            </w:tcBorders>
            <w:shd w:val="clear" w:color="auto" w:fill="auto"/>
            <w:noWrap/>
            <w:hideMark/>
          </w:tcPr>
          <w:p w14:paraId="453325B6"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63A893D" w14:textId="77777777" w:rsidR="003F4DA7" w:rsidRPr="005964D0" w:rsidRDefault="003F4DA7" w:rsidP="00AA4CCD">
            <w:pPr>
              <w:rPr>
                <w:color w:val="000000"/>
                <w:sz w:val="22"/>
                <w:szCs w:val="22"/>
              </w:rPr>
            </w:pPr>
            <w:r w:rsidRPr="005964D0">
              <w:rPr>
                <w:color w:val="000000"/>
                <w:sz w:val="22"/>
                <w:szCs w:val="22"/>
              </w:rPr>
              <w:t>Makhmoud al-KHATTIB</w:t>
            </w:r>
          </w:p>
        </w:tc>
      </w:tr>
      <w:tr w:rsidR="003F4DA7" w:rsidRPr="005964D0" w14:paraId="4E69287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4BA37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8CC3380"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CE092B5" w14:textId="3A4344B6" w:rsidR="003F4DA7" w:rsidRPr="005964D0" w:rsidRDefault="00F52050" w:rsidP="007117C2">
            <w:pPr>
              <w:rPr>
                <w:color w:val="000000"/>
                <w:sz w:val="22"/>
                <w:szCs w:val="22"/>
              </w:rPr>
            </w:pPr>
            <w:r>
              <w:rPr>
                <w:color w:val="000000"/>
                <w:sz w:val="22"/>
                <w:szCs w:val="22"/>
              </w:rPr>
              <w:t xml:space="preserve">As </w:t>
            </w:r>
            <w:r w:rsidR="003F4DA7" w:rsidRPr="005964D0">
              <w:rPr>
                <w:color w:val="000000"/>
                <w:sz w:val="22"/>
                <w:szCs w:val="22"/>
              </w:rPr>
              <w:t xml:space="preserve">Head of Investigative Branch </w:t>
            </w:r>
            <w:r>
              <w:rPr>
                <w:color w:val="000000"/>
                <w:sz w:val="22"/>
                <w:szCs w:val="22"/>
              </w:rPr>
              <w:t xml:space="preserve">of the </w:t>
            </w:r>
            <w:r w:rsidR="003F4DA7" w:rsidRPr="005964D0">
              <w:rPr>
                <w:color w:val="000000"/>
                <w:sz w:val="22"/>
                <w:szCs w:val="22"/>
              </w:rPr>
              <w:t>Political Security Directorate</w:t>
            </w:r>
            <w:r>
              <w:rPr>
                <w:color w:val="000000"/>
                <w:sz w:val="22"/>
                <w:szCs w:val="22"/>
              </w:rPr>
              <w:t xml:space="preserve">, </w:t>
            </w:r>
            <w:r w:rsidR="003F4DA7" w:rsidRPr="005964D0">
              <w:rPr>
                <w:color w:val="000000"/>
                <w:sz w:val="22"/>
                <w:szCs w:val="22"/>
              </w:rPr>
              <w:t xml:space="preserve">responsible </w:t>
            </w:r>
            <w:r>
              <w:rPr>
                <w:color w:val="000000"/>
                <w:sz w:val="22"/>
                <w:szCs w:val="22"/>
              </w:rPr>
              <w:t>for the use of violence against civilians that occurred during his tenure</w:t>
            </w:r>
            <w:r w:rsidR="003F4DA7" w:rsidRPr="005964D0">
              <w:rPr>
                <w:color w:val="000000"/>
                <w:sz w:val="22"/>
                <w:szCs w:val="22"/>
              </w:rPr>
              <w:t>.</w:t>
            </w:r>
          </w:p>
        </w:tc>
      </w:tr>
      <w:tr w:rsidR="003F4DA7" w:rsidRPr="005964D0" w14:paraId="23EC9F8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41F05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3ADF94C"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4419B38" w14:textId="77777777" w:rsidR="003F4DA7" w:rsidRPr="005964D0" w:rsidRDefault="003F4DA7" w:rsidP="00AA4CCD">
            <w:pPr>
              <w:rPr>
                <w:color w:val="000000"/>
                <w:sz w:val="22"/>
                <w:szCs w:val="22"/>
              </w:rPr>
            </w:pPr>
          </w:p>
        </w:tc>
      </w:tr>
      <w:tr w:rsidR="003F4DA7" w:rsidRPr="005964D0" w14:paraId="1E8F988D"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7B15610" w14:textId="77777777" w:rsidR="003F4DA7" w:rsidRPr="005964D0" w:rsidRDefault="00325058" w:rsidP="00AA4CCD">
            <w:pPr>
              <w:jc w:val="right"/>
              <w:rPr>
                <w:color w:val="000000"/>
                <w:sz w:val="22"/>
                <w:szCs w:val="22"/>
              </w:rPr>
            </w:pPr>
            <w:r>
              <w:rPr>
                <w:color w:val="000000"/>
                <w:sz w:val="22"/>
                <w:szCs w:val="22"/>
              </w:rPr>
              <w:t>55</w:t>
            </w:r>
          </w:p>
        </w:tc>
        <w:tc>
          <w:tcPr>
            <w:tcW w:w="2607" w:type="dxa"/>
            <w:gridSpan w:val="2"/>
            <w:tcBorders>
              <w:top w:val="nil"/>
              <w:left w:val="nil"/>
              <w:bottom w:val="nil"/>
              <w:right w:val="nil"/>
            </w:tcBorders>
            <w:shd w:val="clear" w:color="auto" w:fill="auto"/>
            <w:noWrap/>
            <w:hideMark/>
          </w:tcPr>
          <w:p w14:paraId="793F70FC"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1DE7733" w14:textId="77777777" w:rsidR="003F4DA7" w:rsidRPr="005964D0" w:rsidRDefault="003F4DA7" w:rsidP="00AA4CCD">
            <w:pPr>
              <w:rPr>
                <w:color w:val="000000"/>
                <w:sz w:val="22"/>
                <w:szCs w:val="22"/>
              </w:rPr>
            </w:pPr>
            <w:r w:rsidRPr="005964D0">
              <w:rPr>
                <w:color w:val="000000"/>
                <w:sz w:val="22"/>
                <w:szCs w:val="22"/>
              </w:rPr>
              <w:t>Mohamed HAMCHO</w:t>
            </w:r>
          </w:p>
        </w:tc>
      </w:tr>
      <w:tr w:rsidR="003F4DA7" w:rsidRPr="005964D0" w14:paraId="3ACEFAD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5DC157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7305191"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43B611A0" w14:textId="77777777" w:rsidR="003F4DA7" w:rsidRPr="005964D0" w:rsidRDefault="003F4DA7" w:rsidP="00AA4CCD">
            <w:pPr>
              <w:rPr>
                <w:color w:val="000000"/>
                <w:sz w:val="22"/>
                <w:szCs w:val="22"/>
              </w:rPr>
            </w:pPr>
            <w:r w:rsidRPr="005964D0">
              <w:rPr>
                <w:color w:val="000000"/>
                <w:sz w:val="22"/>
                <w:szCs w:val="22"/>
              </w:rPr>
              <w:t>20/05/1966</w:t>
            </w:r>
          </w:p>
        </w:tc>
      </w:tr>
      <w:tr w:rsidR="003F4DA7" w:rsidRPr="005964D0" w14:paraId="0F927D19"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179200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ECDBEC7"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61C87CD" w14:textId="017BCAB9" w:rsidR="003F4DA7" w:rsidRPr="005964D0" w:rsidRDefault="003F4DA7" w:rsidP="003E6543">
            <w:pPr>
              <w:rPr>
                <w:color w:val="000000"/>
                <w:sz w:val="22"/>
                <w:szCs w:val="22"/>
              </w:rPr>
            </w:pPr>
            <w:r w:rsidRPr="005964D0">
              <w:rPr>
                <w:color w:val="000000"/>
                <w:sz w:val="22"/>
                <w:szCs w:val="22"/>
              </w:rPr>
              <w:t xml:space="preserve">Passport no. 002954347. Brother-in-law of Maher </w:t>
            </w:r>
            <w:r>
              <w:rPr>
                <w:color w:val="000000"/>
                <w:sz w:val="22"/>
                <w:szCs w:val="22"/>
              </w:rPr>
              <w:t>AL-ASSAD</w:t>
            </w:r>
            <w:r w:rsidRPr="005964D0">
              <w:rPr>
                <w:color w:val="000000"/>
                <w:sz w:val="22"/>
                <w:szCs w:val="22"/>
              </w:rPr>
              <w:t xml:space="preserve"> businessman and local agent for several foreign companies; </w:t>
            </w:r>
            <w:r w:rsidR="00242C6F">
              <w:rPr>
                <w:color w:val="000000"/>
                <w:sz w:val="22"/>
                <w:szCs w:val="22"/>
              </w:rPr>
              <w:t>p</w:t>
            </w:r>
            <w:r w:rsidR="00242C6F" w:rsidRPr="00242C6F">
              <w:rPr>
                <w:color w:val="000000"/>
                <w:sz w:val="22"/>
                <w:szCs w:val="22"/>
              </w:rPr>
              <w:t>rovides support to the Syrian regime through the provision of funding to the regime</w:t>
            </w:r>
            <w:r w:rsidRPr="005964D0">
              <w:rPr>
                <w:color w:val="000000"/>
                <w:sz w:val="22"/>
                <w:szCs w:val="22"/>
              </w:rPr>
              <w:t>.</w:t>
            </w:r>
          </w:p>
        </w:tc>
      </w:tr>
      <w:tr w:rsidR="003F4DA7" w:rsidRPr="005964D0" w14:paraId="0428435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1D5CF5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28043B5"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0DB216FB"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2011SYR0027</w:t>
            </w:r>
          </w:p>
        </w:tc>
      </w:tr>
      <w:tr w:rsidR="003F4DA7" w:rsidRPr="005964D0" w14:paraId="0D6E347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7AC409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6376673"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6621FE3" w14:textId="77777777" w:rsidR="003F4DA7" w:rsidRPr="005964D0" w:rsidRDefault="003F4DA7" w:rsidP="00AA4CCD">
            <w:pPr>
              <w:rPr>
                <w:color w:val="000000"/>
                <w:sz w:val="22"/>
                <w:szCs w:val="22"/>
              </w:rPr>
            </w:pPr>
          </w:p>
        </w:tc>
      </w:tr>
      <w:tr w:rsidR="003F4DA7" w:rsidRPr="005964D0" w14:paraId="283B3FD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7E05DE6" w14:textId="77777777" w:rsidR="003F4DA7" w:rsidRPr="005964D0" w:rsidRDefault="00325058" w:rsidP="00AA4CCD">
            <w:pPr>
              <w:jc w:val="right"/>
              <w:rPr>
                <w:color w:val="000000"/>
                <w:sz w:val="22"/>
                <w:szCs w:val="22"/>
              </w:rPr>
            </w:pPr>
            <w:r>
              <w:rPr>
                <w:color w:val="000000"/>
                <w:sz w:val="22"/>
                <w:szCs w:val="22"/>
              </w:rPr>
              <w:t>56</w:t>
            </w:r>
          </w:p>
        </w:tc>
        <w:tc>
          <w:tcPr>
            <w:tcW w:w="2607" w:type="dxa"/>
            <w:gridSpan w:val="2"/>
            <w:tcBorders>
              <w:top w:val="nil"/>
              <w:left w:val="nil"/>
              <w:bottom w:val="nil"/>
              <w:right w:val="nil"/>
            </w:tcBorders>
            <w:shd w:val="clear" w:color="auto" w:fill="auto"/>
            <w:noWrap/>
            <w:hideMark/>
          </w:tcPr>
          <w:p w14:paraId="557F2D20"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AF30609" w14:textId="77777777" w:rsidR="003F4DA7" w:rsidRPr="005964D0" w:rsidRDefault="003F4DA7" w:rsidP="00AA4CCD">
            <w:pPr>
              <w:rPr>
                <w:color w:val="000000"/>
                <w:sz w:val="22"/>
                <w:szCs w:val="22"/>
              </w:rPr>
            </w:pPr>
            <w:r w:rsidRPr="005964D0">
              <w:rPr>
                <w:color w:val="000000"/>
                <w:sz w:val="22"/>
                <w:szCs w:val="22"/>
              </w:rPr>
              <w:t>Mohamed Heikmat IBRAHIM</w:t>
            </w:r>
          </w:p>
        </w:tc>
      </w:tr>
      <w:tr w:rsidR="003F4DA7" w:rsidRPr="005964D0" w14:paraId="2F6B52B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40CFA4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0E9D068"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4ECE71F" w14:textId="051CC35F" w:rsidR="003F4DA7" w:rsidRPr="005964D0" w:rsidRDefault="003F4DA7" w:rsidP="007117C2">
            <w:pPr>
              <w:rPr>
                <w:color w:val="000000"/>
                <w:sz w:val="22"/>
                <w:szCs w:val="22"/>
              </w:rPr>
            </w:pPr>
            <w:r w:rsidRPr="005964D0">
              <w:rPr>
                <w:color w:val="000000"/>
                <w:sz w:val="22"/>
                <w:szCs w:val="22"/>
              </w:rPr>
              <w:t xml:space="preserve">As Head of the Operations Branch of the Political Security Directorate, responsible for </w:t>
            </w:r>
            <w:r w:rsidR="00D37C87">
              <w:rPr>
                <w:color w:val="000000"/>
                <w:sz w:val="22"/>
                <w:szCs w:val="22"/>
              </w:rPr>
              <w:t xml:space="preserve">the </w:t>
            </w:r>
            <w:r w:rsidRPr="005964D0">
              <w:rPr>
                <w:color w:val="000000"/>
                <w:sz w:val="22"/>
                <w:szCs w:val="22"/>
              </w:rPr>
              <w:t>detention and torture of detainees</w:t>
            </w:r>
            <w:r w:rsidR="00F52050">
              <w:rPr>
                <w:color w:val="000000"/>
                <w:sz w:val="22"/>
                <w:szCs w:val="22"/>
              </w:rPr>
              <w:t xml:space="preserve"> that occurred during his tenure</w:t>
            </w:r>
            <w:r w:rsidRPr="005964D0">
              <w:rPr>
                <w:color w:val="000000"/>
                <w:sz w:val="22"/>
                <w:szCs w:val="22"/>
              </w:rPr>
              <w:t>.</w:t>
            </w:r>
          </w:p>
        </w:tc>
      </w:tr>
      <w:tr w:rsidR="003F4DA7" w:rsidRPr="005964D0" w14:paraId="75336FD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3516CF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5CE3B8D"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3CF5D19" w14:textId="77777777" w:rsidR="003F4DA7" w:rsidRPr="005964D0" w:rsidRDefault="003F4DA7" w:rsidP="00AA4CCD">
            <w:pPr>
              <w:rPr>
                <w:color w:val="000000"/>
                <w:sz w:val="22"/>
                <w:szCs w:val="22"/>
              </w:rPr>
            </w:pPr>
          </w:p>
        </w:tc>
      </w:tr>
      <w:tr w:rsidR="003F4DA7" w:rsidRPr="005964D0" w14:paraId="119C691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157146D" w14:textId="77777777" w:rsidR="003F4DA7" w:rsidRPr="005964D0" w:rsidRDefault="00325058" w:rsidP="00AA4CCD">
            <w:pPr>
              <w:jc w:val="right"/>
              <w:rPr>
                <w:color w:val="000000"/>
                <w:sz w:val="22"/>
                <w:szCs w:val="22"/>
              </w:rPr>
            </w:pPr>
            <w:r>
              <w:rPr>
                <w:color w:val="000000"/>
                <w:sz w:val="22"/>
                <w:szCs w:val="22"/>
              </w:rPr>
              <w:t>57</w:t>
            </w:r>
          </w:p>
        </w:tc>
        <w:tc>
          <w:tcPr>
            <w:tcW w:w="2607" w:type="dxa"/>
            <w:gridSpan w:val="2"/>
            <w:tcBorders>
              <w:top w:val="nil"/>
              <w:left w:val="nil"/>
              <w:bottom w:val="nil"/>
              <w:right w:val="nil"/>
            </w:tcBorders>
            <w:shd w:val="clear" w:color="auto" w:fill="auto"/>
            <w:noWrap/>
            <w:hideMark/>
          </w:tcPr>
          <w:p w14:paraId="14B77AC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DEE14AF" w14:textId="77777777" w:rsidR="003F4DA7" w:rsidRPr="005964D0" w:rsidRDefault="003F4DA7" w:rsidP="00AA4CCD">
            <w:pPr>
              <w:rPr>
                <w:color w:val="000000"/>
                <w:sz w:val="22"/>
                <w:szCs w:val="22"/>
              </w:rPr>
            </w:pPr>
            <w:r w:rsidRPr="005964D0">
              <w:rPr>
                <w:color w:val="000000"/>
                <w:sz w:val="22"/>
                <w:szCs w:val="22"/>
              </w:rPr>
              <w:t>Mohamed KHADDOR</w:t>
            </w:r>
          </w:p>
        </w:tc>
      </w:tr>
      <w:tr w:rsidR="003F4DA7" w:rsidRPr="005964D0" w14:paraId="16A9DD5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878B0A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91E0F4D"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13DB086" w14:textId="7B0274C4" w:rsidR="003F4DA7" w:rsidRPr="005964D0" w:rsidRDefault="00F52050" w:rsidP="00437D2D">
            <w:pPr>
              <w:rPr>
                <w:color w:val="000000"/>
                <w:sz w:val="22"/>
                <w:szCs w:val="22"/>
              </w:rPr>
            </w:pPr>
            <w:r>
              <w:rPr>
                <w:color w:val="000000"/>
                <w:sz w:val="22"/>
                <w:szCs w:val="22"/>
              </w:rPr>
              <w:t xml:space="preserve">Major </w:t>
            </w:r>
            <w:r w:rsidR="003F4DA7" w:rsidRPr="005964D0">
              <w:rPr>
                <w:color w:val="000000"/>
                <w:sz w:val="22"/>
                <w:szCs w:val="22"/>
              </w:rPr>
              <w:t>General</w:t>
            </w:r>
            <w:r>
              <w:rPr>
                <w:color w:val="000000"/>
                <w:sz w:val="22"/>
                <w:szCs w:val="22"/>
              </w:rPr>
              <w:t>.</w:t>
            </w:r>
            <w:r w:rsidR="003F4DA7" w:rsidRPr="005964D0">
              <w:rPr>
                <w:color w:val="000000"/>
                <w:sz w:val="22"/>
                <w:szCs w:val="22"/>
              </w:rPr>
              <w:t xml:space="preserve"> </w:t>
            </w:r>
            <w:r>
              <w:rPr>
                <w:color w:val="000000"/>
                <w:sz w:val="22"/>
                <w:szCs w:val="22"/>
              </w:rPr>
              <w:t xml:space="preserve">Former </w:t>
            </w:r>
            <w:r w:rsidR="003F4DA7" w:rsidRPr="005964D0">
              <w:rPr>
                <w:color w:val="000000"/>
                <w:sz w:val="22"/>
                <w:szCs w:val="22"/>
              </w:rPr>
              <w:t>Commander of 106th Brigade</w:t>
            </w:r>
            <w:r>
              <w:rPr>
                <w:color w:val="000000"/>
                <w:sz w:val="22"/>
                <w:szCs w:val="22"/>
              </w:rPr>
              <w:t xml:space="preserve"> of the </w:t>
            </w:r>
            <w:r w:rsidR="003F4DA7" w:rsidRPr="005964D0">
              <w:rPr>
                <w:color w:val="000000"/>
                <w:sz w:val="22"/>
                <w:szCs w:val="22"/>
              </w:rPr>
              <w:t>Presidential Guard.  Gave orders to troops to beat protesters with sticks and then arrest them. Responsible</w:t>
            </w:r>
            <w:r w:rsidR="00300D2D">
              <w:rPr>
                <w:color w:val="000000"/>
                <w:sz w:val="22"/>
                <w:szCs w:val="22"/>
              </w:rPr>
              <w:t xml:space="preserve"> for </w:t>
            </w:r>
            <w:r>
              <w:rPr>
                <w:color w:val="000000"/>
                <w:sz w:val="22"/>
                <w:szCs w:val="22"/>
              </w:rPr>
              <w:t xml:space="preserve">the use of violence against civilians in </w:t>
            </w:r>
            <w:r w:rsidR="003F4DA7">
              <w:rPr>
                <w:color w:val="000000"/>
                <w:sz w:val="22"/>
                <w:szCs w:val="22"/>
              </w:rPr>
              <w:t>Do</w:t>
            </w:r>
            <w:r w:rsidR="003F4DA7" w:rsidRPr="005964D0">
              <w:rPr>
                <w:color w:val="000000"/>
                <w:sz w:val="22"/>
                <w:szCs w:val="22"/>
              </w:rPr>
              <w:t>uma</w:t>
            </w:r>
            <w:r w:rsidR="00D37C87">
              <w:rPr>
                <w:color w:val="000000"/>
                <w:sz w:val="22"/>
                <w:szCs w:val="22"/>
              </w:rPr>
              <w:t xml:space="preserve"> that occurred during his tenure</w:t>
            </w:r>
            <w:r w:rsidR="003F4DA7" w:rsidRPr="005964D0">
              <w:rPr>
                <w:color w:val="000000"/>
                <w:sz w:val="22"/>
                <w:szCs w:val="22"/>
              </w:rPr>
              <w:t>.</w:t>
            </w:r>
          </w:p>
        </w:tc>
      </w:tr>
      <w:tr w:rsidR="003F4DA7" w:rsidRPr="005964D0" w14:paraId="1A9D066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D9C681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450D60D"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C3078F3" w14:textId="77777777" w:rsidR="003F4DA7" w:rsidRPr="005964D0" w:rsidRDefault="003F4DA7" w:rsidP="00AA4CCD">
            <w:pPr>
              <w:rPr>
                <w:color w:val="000000"/>
                <w:sz w:val="22"/>
                <w:szCs w:val="22"/>
              </w:rPr>
            </w:pPr>
          </w:p>
        </w:tc>
      </w:tr>
      <w:tr w:rsidR="003F4DA7" w:rsidRPr="005964D0" w14:paraId="775AE18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50A73B5" w14:textId="77777777" w:rsidR="003F4DA7" w:rsidRPr="005964D0" w:rsidRDefault="00325058" w:rsidP="00AA4CCD">
            <w:pPr>
              <w:jc w:val="right"/>
              <w:rPr>
                <w:color w:val="000000"/>
                <w:sz w:val="22"/>
                <w:szCs w:val="22"/>
              </w:rPr>
            </w:pPr>
            <w:r>
              <w:rPr>
                <w:color w:val="000000"/>
                <w:sz w:val="22"/>
                <w:szCs w:val="22"/>
              </w:rPr>
              <w:t>58</w:t>
            </w:r>
          </w:p>
        </w:tc>
        <w:tc>
          <w:tcPr>
            <w:tcW w:w="2607" w:type="dxa"/>
            <w:gridSpan w:val="2"/>
            <w:tcBorders>
              <w:top w:val="nil"/>
              <w:left w:val="nil"/>
              <w:bottom w:val="nil"/>
              <w:right w:val="nil"/>
            </w:tcBorders>
            <w:shd w:val="clear" w:color="auto" w:fill="auto"/>
            <w:noWrap/>
            <w:hideMark/>
          </w:tcPr>
          <w:p w14:paraId="4D05B0A2"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E56146F" w14:textId="77777777" w:rsidR="003F4DA7" w:rsidRPr="005964D0" w:rsidRDefault="003F4DA7" w:rsidP="00AA4CCD">
            <w:pPr>
              <w:rPr>
                <w:color w:val="000000"/>
                <w:sz w:val="22"/>
                <w:szCs w:val="22"/>
              </w:rPr>
            </w:pPr>
            <w:r w:rsidRPr="005964D0">
              <w:rPr>
                <w:color w:val="000000"/>
                <w:sz w:val="22"/>
                <w:szCs w:val="22"/>
              </w:rPr>
              <w:t>Mohamed MAARUF</w:t>
            </w:r>
          </w:p>
        </w:tc>
      </w:tr>
      <w:tr w:rsidR="003F4DA7" w:rsidRPr="005964D0" w14:paraId="12DBC00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48A036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DB0814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75C1699" w14:textId="19BB4E9E" w:rsidR="003F4DA7" w:rsidRPr="005964D0" w:rsidRDefault="00F52050" w:rsidP="007117C2">
            <w:pPr>
              <w:rPr>
                <w:color w:val="000000"/>
                <w:sz w:val="22"/>
                <w:szCs w:val="22"/>
              </w:rPr>
            </w:pPr>
            <w:r>
              <w:rPr>
                <w:color w:val="000000"/>
                <w:sz w:val="22"/>
                <w:szCs w:val="22"/>
              </w:rPr>
              <w:t xml:space="preserve">As a </w:t>
            </w:r>
            <w:r w:rsidR="003F4DA7" w:rsidRPr="005964D0">
              <w:rPr>
                <w:color w:val="000000"/>
                <w:sz w:val="22"/>
                <w:szCs w:val="22"/>
              </w:rPr>
              <w:t>Brigadier General</w:t>
            </w:r>
            <w:r>
              <w:rPr>
                <w:color w:val="000000"/>
                <w:sz w:val="22"/>
                <w:szCs w:val="22"/>
              </w:rPr>
              <w:t xml:space="preserve"> and a senior officer from the </w:t>
            </w:r>
            <w:r w:rsidR="003F4DA7">
              <w:rPr>
                <w:color w:val="000000"/>
                <w:sz w:val="22"/>
                <w:szCs w:val="22"/>
              </w:rPr>
              <w:t xml:space="preserve">45th Regiment, </w:t>
            </w:r>
            <w:r>
              <w:rPr>
                <w:color w:val="000000"/>
                <w:sz w:val="22"/>
                <w:szCs w:val="22"/>
              </w:rPr>
              <w:t xml:space="preserve">responsible for the use of violence against civilians in </w:t>
            </w:r>
            <w:r w:rsidR="003F4DA7" w:rsidRPr="005964D0">
              <w:rPr>
                <w:color w:val="000000"/>
                <w:sz w:val="22"/>
                <w:szCs w:val="22"/>
              </w:rPr>
              <w:t>Homs</w:t>
            </w:r>
            <w:r w:rsidR="00D37C87">
              <w:rPr>
                <w:color w:val="000000"/>
                <w:sz w:val="22"/>
                <w:szCs w:val="22"/>
              </w:rPr>
              <w:t xml:space="preserve"> that occurred during his tenure</w:t>
            </w:r>
            <w:r w:rsidR="003F4DA7" w:rsidRPr="005964D0">
              <w:rPr>
                <w:color w:val="000000"/>
                <w:sz w:val="22"/>
                <w:szCs w:val="22"/>
              </w:rPr>
              <w:t>.</w:t>
            </w:r>
          </w:p>
        </w:tc>
      </w:tr>
      <w:tr w:rsidR="003F4DA7" w:rsidRPr="005964D0" w14:paraId="18725D4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3629B3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E9828B"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141E81C" w14:textId="77777777" w:rsidR="003F4DA7" w:rsidRPr="005964D0" w:rsidRDefault="003F4DA7" w:rsidP="00AA4CCD">
            <w:pPr>
              <w:rPr>
                <w:color w:val="000000"/>
                <w:sz w:val="22"/>
                <w:szCs w:val="22"/>
              </w:rPr>
            </w:pPr>
          </w:p>
        </w:tc>
      </w:tr>
      <w:tr w:rsidR="00E96978" w:rsidRPr="00325058" w14:paraId="15434BC7"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67238B9" w14:textId="77777777" w:rsidR="00E96978" w:rsidRPr="00325058" w:rsidRDefault="00325058" w:rsidP="00B63DF2">
            <w:pPr>
              <w:keepNext/>
              <w:keepLines/>
              <w:jc w:val="right"/>
              <w:rPr>
                <w:color w:val="000000"/>
                <w:sz w:val="22"/>
                <w:szCs w:val="22"/>
              </w:rPr>
            </w:pPr>
            <w:r>
              <w:rPr>
                <w:color w:val="000000"/>
                <w:sz w:val="22"/>
                <w:szCs w:val="22"/>
              </w:rPr>
              <w:t>59</w:t>
            </w:r>
          </w:p>
        </w:tc>
        <w:tc>
          <w:tcPr>
            <w:tcW w:w="2607" w:type="dxa"/>
            <w:gridSpan w:val="2"/>
            <w:tcBorders>
              <w:top w:val="nil"/>
              <w:left w:val="nil"/>
              <w:bottom w:val="nil"/>
              <w:right w:val="nil"/>
            </w:tcBorders>
            <w:shd w:val="clear" w:color="auto" w:fill="auto"/>
            <w:noWrap/>
            <w:hideMark/>
          </w:tcPr>
          <w:p w14:paraId="16F704AD" w14:textId="77777777" w:rsidR="00E96978" w:rsidRPr="00325058" w:rsidRDefault="00E96978" w:rsidP="00B63DF2">
            <w:pPr>
              <w:keepNext/>
              <w:keepLines/>
              <w:rPr>
                <w:color w:val="000000"/>
                <w:sz w:val="22"/>
                <w:szCs w:val="22"/>
              </w:rPr>
            </w:pPr>
            <w:r w:rsidRPr="00325058">
              <w:rPr>
                <w:color w:val="000000"/>
                <w:sz w:val="22"/>
                <w:szCs w:val="22"/>
              </w:rPr>
              <w:t>Name of Individual:</w:t>
            </w:r>
          </w:p>
        </w:tc>
        <w:tc>
          <w:tcPr>
            <w:tcW w:w="5244" w:type="dxa"/>
            <w:tcBorders>
              <w:top w:val="nil"/>
              <w:left w:val="nil"/>
              <w:bottom w:val="nil"/>
              <w:right w:val="nil"/>
            </w:tcBorders>
            <w:shd w:val="clear" w:color="auto" w:fill="auto"/>
            <w:noWrap/>
            <w:hideMark/>
          </w:tcPr>
          <w:p w14:paraId="1D7B10E1" w14:textId="77777777" w:rsidR="00E96978" w:rsidRPr="00325058" w:rsidRDefault="00E96978" w:rsidP="00DD3C53">
            <w:pPr>
              <w:rPr>
                <w:color w:val="000000"/>
                <w:sz w:val="22"/>
                <w:szCs w:val="22"/>
              </w:rPr>
            </w:pPr>
            <w:r w:rsidRPr="00325058">
              <w:rPr>
                <w:color w:val="000000"/>
                <w:sz w:val="22"/>
                <w:szCs w:val="22"/>
              </w:rPr>
              <w:t>Mohammad Ibrahim AL-CHAAR</w:t>
            </w:r>
          </w:p>
        </w:tc>
      </w:tr>
      <w:tr w:rsidR="00E96978" w:rsidRPr="00325058" w14:paraId="6C44B42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1BEC212" w14:textId="77777777" w:rsidR="00E96978" w:rsidRPr="00325058" w:rsidRDefault="00E96978" w:rsidP="00B63DF2">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1E280FE5" w14:textId="77777777" w:rsidR="00E96978" w:rsidRPr="00325058" w:rsidRDefault="00E96978" w:rsidP="00B63DF2">
            <w:pPr>
              <w:keepNext/>
              <w:keepLines/>
              <w:rPr>
                <w:color w:val="000000"/>
                <w:sz w:val="22"/>
                <w:szCs w:val="22"/>
              </w:rPr>
            </w:pPr>
            <w:r w:rsidRPr="00325058">
              <w:rPr>
                <w:color w:val="000000"/>
                <w:sz w:val="22"/>
                <w:szCs w:val="22"/>
              </w:rPr>
              <w:t>Also known as (aka):</w:t>
            </w:r>
          </w:p>
        </w:tc>
        <w:tc>
          <w:tcPr>
            <w:tcW w:w="5244" w:type="dxa"/>
            <w:tcBorders>
              <w:top w:val="nil"/>
              <w:left w:val="nil"/>
              <w:bottom w:val="nil"/>
              <w:right w:val="nil"/>
            </w:tcBorders>
            <w:shd w:val="clear" w:color="auto" w:fill="auto"/>
            <w:noWrap/>
            <w:hideMark/>
          </w:tcPr>
          <w:p w14:paraId="01F6987D" w14:textId="77777777" w:rsidR="00E96978" w:rsidRPr="00325058" w:rsidRDefault="00E96978" w:rsidP="00DD3C53">
            <w:pPr>
              <w:rPr>
                <w:color w:val="000000"/>
                <w:sz w:val="22"/>
                <w:szCs w:val="22"/>
              </w:rPr>
            </w:pPr>
            <w:r w:rsidRPr="00325058">
              <w:rPr>
                <w:color w:val="000000"/>
                <w:sz w:val="22"/>
                <w:szCs w:val="22"/>
              </w:rPr>
              <w:t>Mohammad Ibrahim AL-SHA’AR</w:t>
            </w:r>
          </w:p>
        </w:tc>
      </w:tr>
      <w:tr w:rsidR="00E96978" w:rsidRPr="00325058" w14:paraId="0D0BC7C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2BFED40" w14:textId="77777777" w:rsidR="00E96978" w:rsidRPr="00325058" w:rsidRDefault="00E96978" w:rsidP="00B63DF2">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37FD79C1" w14:textId="77777777" w:rsidR="00E96978" w:rsidRPr="00325058" w:rsidRDefault="00E96978" w:rsidP="00B63DF2">
            <w:pPr>
              <w:keepNext/>
              <w:keepLines/>
              <w:rPr>
                <w:color w:val="000000"/>
                <w:sz w:val="22"/>
                <w:szCs w:val="22"/>
              </w:rPr>
            </w:pPr>
            <w:r w:rsidRPr="00325058">
              <w:rPr>
                <w:color w:val="000000"/>
                <w:sz w:val="22"/>
                <w:szCs w:val="22"/>
              </w:rPr>
              <w:t>Additional Information:</w:t>
            </w:r>
          </w:p>
        </w:tc>
        <w:tc>
          <w:tcPr>
            <w:tcW w:w="5244" w:type="dxa"/>
            <w:tcBorders>
              <w:top w:val="nil"/>
              <w:left w:val="nil"/>
              <w:bottom w:val="nil"/>
              <w:right w:val="nil"/>
            </w:tcBorders>
            <w:shd w:val="clear" w:color="auto" w:fill="auto"/>
            <w:noWrap/>
            <w:hideMark/>
          </w:tcPr>
          <w:p w14:paraId="1234C239" w14:textId="0DF4EDE9" w:rsidR="00E96978" w:rsidRPr="00325058" w:rsidRDefault="00E96978" w:rsidP="00DD3C53">
            <w:pPr>
              <w:rPr>
                <w:color w:val="000000"/>
                <w:sz w:val="22"/>
                <w:szCs w:val="22"/>
              </w:rPr>
            </w:pPr>
            <w:r w:rsidRPr="00325058">
              <w:rPr>
                <w:color w:val="000000"/>
                <w:sz w:val="22"/>
                <w:szCs w:val="22"/>
              </w:rPr>
              <w:t>Minister for Interior; has jurisdiction over the General Intelligence Directorate</w:t>
            </w:r>
          </w:p>
        </w:tc>
      </w:tr>
      <w:tr w:rsidR="00E96978" w:rsidRPr="00325058" w14:paraId="660F92D1"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7FB99D9" w14:textId="77777777" w:rsidR="00E96978" w:rsidRPr="00325058" w:rsidRDefault="00E96978" w:rsidP="00B63DF2">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2A49E609" w14:textId="77777777" w:rsidR="00E96978" w:rsidRPr="00325058" w:rsidRDefault="00E96978" w:rsidP="00B63DF2">
            <w:pPr>
              <w:keepNext/>
              <w:keepLines/>
              <w:rPr>
                <w:color w:val="000000"/>
                <w:sz w:val="22"/>
                <w:szCs w:val="22"/>
              </w:rPr>
            </w:pPr>
            <w:r w:rsidRPr="00325058">
              <w:rPr>
                <w:color w:val="000000"/>
                <w:sz w:val="22"/>
                <w:szCs w:val="22"/>
              </w:rPr>
              <w:t>Listing Information:</w:t>
            </w:r>
          </w:p>
        </w:tc>
        <w:tc>
          <w:tcPr>
            <w:tcW w:w="5244" w:type="dxa"/>
            <w:tcBorders>
              <w:top w:val="nil"/>
              <w:left w:val="nil"/>
              <w:bottom w:val="nil"/>
              <w:right w:val="nil"/>
            </w:tcBorders>
            <w:shd w:val="clear" w:color="auto" w:fill="auto"/>
            <w:noWrap/>
            <w:hideMark/>
          </w:tcPr>
          <w:p w14:paraId="700AB6B1" w14:textId="77777777" w:rsidR="00E96978" w:rsidRPr="00325058" w:rsidRDefault="00E96978" w:rsidP="00DD3C53">
            <w:pPr>
              <w:rPr>
                <w:color w:val="000000"/>
                <w:sz w:val="22"/>
                <w:szCs w:val="22"/>
              </w:rPr>
            </w:pPr>
            <w:r w:rsidRPr="00325058">
              <w:rPr>
                <w:color w:val="000000"/>
                <w:sz w:val="22"/>
                <w:szCs w:val="22"/>
              </w:rPr>
              <w:t>Formerly listed on the RBA Consolidated List as 2011SYR0006</w:t>
            </w:r>
          </w:p>
        </w:tc>
      </w:tr>
      <w:tr w:rsidR="00E96978" w:rsidRPr="00325058" w14:paraId="0DF507E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E805921" w14:textId="77777777" w:rsidR="00E96978" w:rsidRPr="00325058" w:rsidRDefault="00E96978" w:rsidP="00B63DF2">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1CE834D6" w14:textId="77777777" w:rsidR="00E96978" w:rsidRPr="00325058" w:rsidRDefault="00E96978" w:rsidP="00B63DF2">
            <w:pPr>
              <w:keepNext/>
              <w:keepLines/>
              <w:rPr>
                <w:color w:val="000000"/>
                <w:sz w:val="22"/>
                <w:szCs w:val="22"/>
              </w:rPr>
            </w:pPr>
          </w:p>
        </w:tc>
        <w:tc>
          <w:tcPr>
            <w:tcW w:w="5244" w:type="dxa"/>
            <w:tcBorders>
              <w:top w:val="nil"/>
              <w:left w:val="nil"/>
              <w:bottom w:val="nil"/>
              <w:right w:val="nil"/>
            </w:tcBorders>
            <w:shd w:val="clear" w:color="auto" w:fill="auto"/>
            <w:noWrap/>
            <w:hideMark/>
          </w:tcPr>
          <w:p w14:paraId="133FB44F" w14:textId="77777777" w:rsidR="00E96978" w:rsidRPr="00325058" w:rsidRDefault="00E96978" w:rsidP="00DD3C53">
            <w:pPr>
              <w:rPr>
                <w:color w:val="000000"/>
                <w:sz w:val="22"/>
                <w:szCs w:val="22"/>
              </w:rPr>
            </w:pPr>
          </w:p>
        </w:tc>
      </w:tr>
      <w:tr w:rsidR="0047498C" w:rsidRPr="00325058" w14:paraId="06BF6C1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C3BF9AA" w14:textId="77777777" w:rsidR="0047498C" w:rsidRPr="00325058" w:rsidRDefault="00325058" w:rsidP="00DD3C53">
            <w:pPr>
              <w:jc w:val="right"/>
              <w:rPr>
                <w:color w:val="000000"/>
                <w:sz w:val="22"/>
                <w:szCs w:val="22"/>
              </w:rPr>
            </w:pPr>
            <w:r>
              <w:rPr>
                <w:color w:val="000000"/>
                <w:sz w:val="22"/>
                <w:szCs w:val="22"/>
              </w:rPr>
              <w:t>60</w:t>
            </w:r>
          </w:p>
        </w:tc>
        <w:tc>
          <w:tcPr>
            <w:tcW w:w="2607" w:type="dxa"/>
            <w:gridSpan w:val="2"/>
            <w:tcBorders>
              <w:top w:val="nil"/>
              <w:left w:val="nil"/>
              <w:bottom w:val="nil"/>
              <w:right w:val="nil"/>
            </w:tcBorders>
            <w:shd w:val="clear" w:color="auto" w:fill="auto"/>
            <w:noWrap/>
            <w:hideMark/>
          </w:tcPr>
          <w:p w14:paraId="73E5A7B3" w14:textId="77777777" w:rsidR="0047498C" w:rsidRPr="00325058" w:rsidRDefault="0047498C" w:rsidP="00DD3C53">
            <w:pPr>
              <w:rPr>
                <w:color w:val="000000"/>
                <w:sz w:val="22"/>
                <w:szCs w:val="22"/>
              </w:rPr>
            </w:pPr>
            <w:r w:rsidRPr="00325058">
              <w:rPr>
                <w:color w:val="000000"/>
                <w:sz w:val="22"/>
                <w:szCs w:val="22"/>
              </w:rPr>
              <w:t>Name of Individual:</w:t>
            </w:r>
          </w:p>
        </w:tc>
        <w:tc>
          <w:tcPr>
            <w:tcW w:w="5244" w:type="dxa"/>
            <w:tcBorders>
              <w:top w:val="nil"/>
              <w:left w:val="nil"/>
              <w:bottom w:val="nil"/>
              <w:right w:val="nil"/>
            </w:tcBorders>
            <w:shd w:val="clear" w:color="auto" w:fill="auto"/>
            <w:noWrap/>
            <w:hideMark/>
          </w:tcPr>
          <w:p w14:paraId="4C5F8007" w14:textId="77777777" w:rsidR="0047498C" w:rsidRPr="00325058" w:rsidRDefault="0047498C" w:rsidP="00DD3C53">
            <w:pPr>
              <w:rPr>
                <w:color w:val="000000"/>
                <w:sz w:val="22"/>
                <w:szCs w:val="22"/>
              </w:rPr>
            </w:pPr>
            <w:r w:rsidRPr="00325058">
              <w:rPr>
                <w:color w:val="000000"/>
                <w:sz w:val="22"/>
                <w:szCs w:val="22"/>
              </w:rPr>
              <w:t>Mohammad AL-SHAAR</w:t>
            </w:r>
          </w:p>
        </w:tc>
      </w:tr>
      <w:tr w:rsidR="0047498C" w:rsidRPr="005964D0" w14:paraId="49CB22B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8A20571" w14:textId="77777777" w:rsidR="0047498C" w:rsidRPr="00325058" w:rsidRDefault="0047498C"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AB7B982" w14:textId="77777777" w:rsidR="0047498C" w:rsidRPr="00325058" w:rsidRDefault="0047498C" w:rsidP="00DD3C53">
            <w:pPr>
              <w:rPr>
                <w:color w:val="000000"/>
                <w:sz w:val="22"/>
                <w:szCs w:val="22"/>
              </w:rPr>
            </w:pPr>
            <w:r w:rsidRPr="00325058">
              <w:rPr>
                <w:color w:val="000000"/>
                <w:sz w:val="22"/>
                <w:szCs w:val="22"/>
              </w:rPr>
              <w:t>Additional Information:</w:t>
            </w:r>
          </w:p>
        </w:tc>
        <w:tc>
          <w:tcPr>
            <w:tcW w:w="5244" w:type="dxa"/>
            <w:tcBorders>
              <w:top w:val="nil"/>
              <w:left w:val="nil"/>
              <w:bottom w:val="nil"/>
              <w:right w:val="nil"/>
            </w:tcBorders>
            <w:shd w:val="clear" w:color="auto" w:fill="auto"/>
            <w:noWrap/>
            <w:hideMark/>
          </w:tcPr>
          <w:p w14:paraId="75549AFF" w14:textId="77777777" w:rsidR="0047498C" w:rsidRPr="007117C2" w:rsidRDefault="0047498C" w:rsidP="00325058">
            <w:pPr>
              <w:rPr>
                <w:color w:val="000000"/>
                <w:sz w:val="22"/>
                <w:szCs w:val="22"/>
              </w:rPr>
            </w:pPr>
            <w:r w:rsidRPr="00325058">
              <w:rPr>
                <w:color w:val="000000"/>
                <w:sz w:val="22"/>
                <w:szCs w:val="22"/>
              </w:rPr>
              <w:t>Political Security Division. Military official involved in the violence in Homs.</w:t>
            </w:r>
            <w:r>
              <w:rPr>
                <w:color w:val="000000"/>
                <w:sz w:val="22"/>
                <w:szCs w:val="22"/>
              </w:rPr>
              <w:t xml:space="preserve"> </w:t>
            </w:r>
          </w:p>
        </w:tc>
      </w:tr>
      <w:tr w:rsidR="0047498C" w:rsidRPr="005964D0" w14:paraId="2EC67B2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10FEDC76" w14:textId="77777777" w:rsidR="0047498C" w:rsidRPr="000B6906" w:rsidRDefault="0047498C" w:rsidP="00DD3C53">
            <w:pPr>
              <w:jc w:val="right"/>
              <w:rPr>
                <w:color w:val="000000"/>
                <w:sz w:val="22"/>
                <w:szCs w:val="22"/>
                <w:highlight w:val="yellow"/>
              </w:rPr>
            </w:pPr>
          </w:p>
        </w:tc>
        <w:tc>
          <w:tcPr>
            <w:tcW w:w="2607" w:type="dxa"/>
            <w:gridSpan w:val="2"/>
            <w:tcBorders>
              <w:top w:val="nil"/>
              <w:left w:val="nil"/>
              <w:bottom w:val="nil"/>
              <w:right w:val="nil"/>
            </w:tcBorders>
            <w:shd w:val="clear" w:color="auto" w:fill="auto"/>
            <w:noWrap/>
          </w:tcPr>
          <w:p w14:paraId="1C5C4D85" w14:textId="77777777" w:rsidR="0047498C" w:rsidRPr="000B6906" w:rsidRDefault="0047498C" w:rsidP="00DD3C53">
            <w:pPr>
              <w:rPr>
                <w:color w:val="000000"/>
                <w:sz w:val="22"/>
                <w:szCs w:val="22"/>
                <w:highlight w:val="yellow"/>
              </w:rPr>
            </w:pPr>
          </w:p>
        </w:tc>
        <w:tc>
          <w:tcPr>
            <w:tcW w:w="5244" w:type="dxa"/>
            <w:tcBorders>
              <w:top w:val="nil"/>
              <w:left w:val="nil"/>
              <w:bottom w:val="nil"/>
              <w:right w:val="nil"/>
            </w:tcBorders>
            <w:shd w:val="clear" w:color="auto" w:fill="auto"/>
            <w:noWrap/>
          </w:tcPr>
          <w:p w14:paraId="1C16B911" w14:textId="77777777" w:rsidR="0047498C" w:rsidRPr="00B00B9B" w:rsidRDefault="0047498C" w:rsidP="00DD3C53">
            <w:pPr>
              <w:rPr>
                <w:color w:val="000000"/>
                <w:sz w:val="22"/>
                <w:szCs w:val="22"/>
                <w:highlight w:val="yellow"/>
              </w:rPr>
            </w:pPr>
          </w:p>
        </w:tc>
      </w:tr>
      <w:tr w:rsidR="00E96978" w:rsidRPr="005964D0" w14:paraId="7A51ED2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F701117" w14:textId="77777777" w:rsidR="00E96978" w:rsidRPr="005964D0" w:rsidRDefault="00325058" w:rsidP="00DD3C53">
            <w:pPr>
              <w:jc w:val="right"/>
              <w:rPr>
                <w:color w:val="000000"/>
                <w:sz w:val="22"/>
                <w:szCs w:val="22"/>
              </w:rPr>
            </w:pPr>
            <w:r>
              <w:rPr>
                <w:color w:val="000000"/>
                <w:sz w:val="22"/>
                <w:szCs w:val="22"/>
              </w:rPr>
              <w:t>61</w:t>
            </w:r>
          </w:p>
        </w:tc>
        <w:tc>
          <w:tcPr>
            <w:tcW w:w="2607" w:type="dxa"/>
            <w:gridSpan w:val="2"/>
            <w:tcBorders>
              <w:top w:val="nil"/>
              <w:left w:val="nil"/>
              <w:bottom w:val="nil"/>
              <w:right w:val="nil"/>
            </w:tcBorders>
            <w:shd w:val="clear" w:color="auto" w:fill="auto"/>
            <w:noWrap/>
            <w:hideMark/>
          </w:tcPr>
          <w:p w14:paraId="594C6B7B" w14:textId="77777777" w:rsidR="00E96978" w:rsidRPr="005964D0" w:rsidRDefault="00E96978" w:rsidP="00DD3C53">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3C43C80" w14:textId="77777777" w:rsidR="00E96978" w:rsidRPr="005964D0" w:rsidRDefault="00E96978" w:rsidP="00DD3C53">
            <w:pPr>
              <w:rPr>
                <w:color w:val="000000"/>
                <w:sz w:val="22"/>
                <w:szCs w:val="22"/>
              </w:rPr>
            </w:pPr>
            <w:r w:rsidRPr="005964D0">
              <w:rPr>
                <w:color w:val="000000"/>
                <w:sz w:val="22"/>
                <w:szCs w:val="22"/>
              </w:rPr>
              <w:t>Mohammad Ali JAFARI</w:t>
            </w:r>
          </w:p>
        </w:tc>
      </w:tr>
      <w:tr w:rsidR="00E96978" w:rsidRPr="005964D0" w14:paraId="482E8BC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4035479"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ECC6A10" w14:textId="77777777" w:rsidR="00E96978" w:rsidRPr="005964D0" w:rsidRDefault="00E96978" w:rsidP="00DD3C53">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030DEC4A" w14:textId="77777777" w:rsidR="00E96978" w:rsidRPr="005964D0" w:rsidRDefault="00E96978" w:rsidP="00DD3C53">
            <w:pPr>
              <w:rPr>
                <w:color w:val="000000"/>
                <w:sz w:val="22"/>
                <w:szCs w:val="22"/>
              </w:rPr>
            </w:pPr>
            <w:r w:rsidRPr="005964D0">
              <w:rPr>
                <w:color w:val="000000"/>
                <w:sz w:val="22"/>
                <w:szCs w:val="22"/>
              </w:rPr>
              <w:t>a) Aziz JA'FARI, b)  Ali JAFARI, c)  Mohammad Ali JAFARI, d) Mohammad Ali JA'FARI, e) Mohammad Ali JAFARI-NAJAFABADI</w:t>
            </w:r>
          </w:p>
        </w:tc>
      </w:tr>
      <w:tr w:rsidR="00E96978" w:rsidRPr="005964D0" w14:paraId="7B8C92C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CB43FC9"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9FFD63D" w14:textId="77777777" w:rsidR="00E96978" w:rsidRPr="005964D0" w:rsidRDefault="00E96978" w:rsidP="00DD3C53">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16CAC24C" w14:textId="77777777" w:rsidR="00E96978" w:rsidRPr="005964D0" w:rsidRDefault="00E96978" w:rsidP="00DD3C53">
            <w:pPr>
              <w:rPr>
                <w:color w:val="000000"/>
                <w:sz w:val="22"/>
                <w:szCs w:val="22"/>
              </w:rPr>
            </w:pPr>
            <w:r w:rsidRPr="005964D0">
              <w:rPr>
                <w:color w:val="000000"/>
                <w:sz w:val="22"/>
                <w:szCs w:val="22"/>
              </w:rPr>
              <w:t>1/09/1957</w:t>
            </w:r>
          </w:p>
        </w:tc>
      </w:tr>
      <w:tr w:rsidR="00E96978" w:rsidRPr="005964D0" w14:paraId="50F05F0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AE8E7B0"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0D38B5" w14:textId="77777777" w:rsidR="00E96978" w:rsidRPr="005964D0" w:rsidRDefault="00E96978" w:rsidP="00DD3C53">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7A455590" w14:textId="77777777" w:rsidR="00E96978" w:rsidRPr="005964D0" w:rsidRDefault="00E96978" w:rsidP="00DD3C53">
            <w:pPr>
              <w:rPr>
                <w:color w:val="000000"/>
                <w:sz w:val="22"/>
                <w:szCs w:val="22"/>
              </w:rPr>
            </w:pPr>
            <w:r w:rsidRPr="005964D0">
              <w:rPr>
                <w:color w:val="000000"/>
                <w:sz w:val="22"/>
                <w:szCs w:val="22"/>
              </w:rPr>
              <w:t>Yazd, Iran</w:t>
            </w:r>
          </w:p>
        </w:tc>
      </w:tr>
      <w:tr w:rsidR="00E96978" w:rsidRPr="005964D0" w14:paraId="053C490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07AC180"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05E0E2F" w14:textId="77777777" w:rsidR="00E96978" w:rsidRPr="005964D0" w:rsidRDefault="00E96978" w:rsidP="00DD3C53">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353143D" w14:textId="77777777" w:rsidR="00E96978" w:rsidRPr="005964D0" w:rsidRDefault="00E96978" w:rsidP="00DD3C53">
            <w:pPr>
              <w:rPr>
                <w:color w:val="000000"/>
                <w:sz w:val="22"/>
                <w:szCs w:val="22"/>
              </w:rPr>
            </w:pPr>
            <w:r w:rsidRPr="005964D0">
              <w:rPr>
                <w:color w:val="000000"/>
                <w:sz w:val="22"/>
                <w:szCs w:val="22"/>
              </w:rPr>
              <w:t>Brigadier Commander, General Commander of the Iranian Revolutionary Guard Corps, involved in providing equipment and support to help the Syrian regime suppress protests in Syria.</w:t>
            </w:r>
          </w:p>
        </w:tc>
      </w:tr>
      <w:tr w:rsidR="00E96978" w:rsidRPr="005964D0" w14:paraId="5426254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4CAFF83"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AB94099" w14:textId="77777777" w:rsidR="00E96978" w:rsidRPr="005964D0" w:rsidRDefault="00E96978" w:rsidP="00DD3C53">
            <w:pPr>
              <w:rPr>
                <w:color w:val="000000"/>
                <w:sz w:val="22"/>
                <w:szCs w:val="22"/>
              </w:rPr>
            </w:pPr>
          </w:p>
        </w:tc>
        <w:tc>
          <w:tcPr>
            <w:tcW w:w="5244" w:type="dxa"/>
            <w:tcBorders>
              <w:top w:val="nil"/>
              <w:left w:val="nil"/>
              <w:bottom w:val="nil"/>
              <w:right w:val="nil"/>
            </w:tcBorders>
            <w:shd w:val="clear" w:color="auto" w:fill="auto"/>
            <w:noWrap/>
            <w:hideMark/>
          </w:tcPr>
          <w:p w14:paraId="1FEFF8BD" w14:textId="77777777" w:rsidR="00E96978" w:rsidRPr="005964D0" w:rsidRDefault="00E96978" w:rsidP="00DD3C53">
            <w:pPr>
              <w:rPr>
                <w:color w:val="000000"/>
                <w:sz w:val="22"/>
                <w:szCs w:val="22"/>
              </w:rPr>
            </w:pPr>
          </w:p>
        </w:tc>
      </w:tr>
      <w:tr w:rsidR="003F4DA7" w:rsidRPr="005964D0" w14:paraId="3D22EA5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6700A1A" w14:textId="77777777" w:rsidR="003F4DA7" w:rsidRPr="005964D0" w:rsidRDefault="00325058" w:rsidP="00AA4CCD">
            <w:pPr>
              <w:jc w:val="right"/>
              <w:rPr>
                <w:color w:val="000000"/>
                <w:sz w:val="22"/>
                <w:szCs w:val="22"/>
              </w:rPr>
            </w:pPr>
            <w:r>
              <w:rPr>
                <w:color w:val="000000"/>
                <w:sz w:val="22"/>
                <w:szCs w:val="22"/>
              </w:rPr>
              <w:t>62</w:t>
            </w:r>
          </w:p>
        </w:tc>
        <w:tc>
          <w:tcPr>
            <w:tcW w:w="2607" w:type="dxa"/>
            <w:gridSpan w:val="2"/>
            <w:tcBorders>
              <w:top w:val="nil"/>
              <w:left w:val="nil"/>
              <w:bottom w:val="nil"/>
              <w:right w:val="nil"/>
            </w:tcBorders>
            <w:shd w:val="clear" w:color="auto" w:fill="auto"/>
            <w:noWrap/>
            <w:hideMark/>
          </w:tcPr>
          <w:p w14:paraId="234058F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6A1ED8B" w14:textId="0857BA92" w:rsidR="003F4DA7" w:rsidRPr="005964D0" w:rsidRDefault="003F4DA7" w:rsidP="00AA4CCD">
            <w:pPr>
              <w:rPr>
                <w:color w:val="000000"/>
                <w:sz w:val="22"/>
                <w:szCs w:val="22"/>
              </w:rPr>
            </w:pPr>
            <w:r w:rsidRPr="005964D0">
              <w:rPr>
                <w:color w:val="000000"/>
                <w:sz w:val="22"/>
                <w:szCs w:val="22"/>
              </w:rPr>
              <w:t>Mohammad MUFLEH</w:t>
            </w:r>
          </w:p>
        </w:tc>
      </w:tr>
      <w:tr w:rsidR="003F4DA7" w:rsidRPr="005964D0" w14:paraId="4BB3E760"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F8463A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4F0781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83B72E7" w14:textId="30AD3E2F" w:rsidR="003F4DA7" w:rsidRPr="005964D0" w:rsidRDefault="000B6906" w:rsidP="007117C2">
            <w:pPr>
              <w:rPr>
                <w:color w:val="000000"/>
                <w:sz w:val="22"/>
                <w:szCs w:val="22"/>
              </w:rPr>
            </w:pPr>
            <w:r>
              <w:rPr>
                <w:color w:val="000000"/>
                <w:sz w:val="22"/>
                <w:szCs w:val="22"/>
              </w:rPr>
              <w:t>As h</w:t>
            </w:r>
            <w:r w:rsidR="003F4DA7" w:rsidRPr="005964D0">
              <w:rPr>
                <w:color w:val="000000"/>
                <w:sz w:val="22"/>
                <w:szCs w:val="22"/>
              </w:rPr>
              <w:t>ead of Syrian Military Intelligence in Hama</w:t>
            </w:r>
            <w:r>
              <w:rPr>
                <w:color w:val="000000"/>
                <w:sz w:val="22"/>
                <w:szCs w:val="22"/>
              </w:rPr>
              <w:t>, responsible for human rights abuses that occurred during his tenure</w:t>
            </w:r>
            <w:r w:rsidR="003F4DA7" w:rsidRPr="005964D0">
              <w:rPr>
                <w:color w:val="000000"/>
                <w:sz w:val="22"/>
                <w:szCs w:val="22"/>
              </w:rPr>
              <w:t>.</w:t>
            </w:r>
          </w:p>
        </w:tc>
      </w:tr>
      <w:tr w:rsidR="003F4DA7" w:rsidRPr="005964D0" w14:paraId="0863C4C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FC0377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C1C0DFF"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7B51B398"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2011SYR0038</w:t>
            </w:r>
          </w:p>
        </w:tc>
      </w:tr>
      <w:tr w:rsidR="003F4DA7" w:rsidRPr="005964D0" w14:paraId="74EF226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68007B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B5BF85"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F810D7B" w14:textId="77777777" w:rsidR="003F4DA7" w:rsidRPr="005964D0" w:rsidRDefault="003F4DA7" w:rsidP="00AA4CCD">
            <w:pPr>
              <w:rPr>
                <w:color w:val="000000"/>
                <w:sz w:val="22"/>
                <w:szCs w:val="22"/>
              </w:rPr>
            </w:pPr>
          </w:p>
        </w:tc>
      </w:tr>
      <w:tr w:rsidR="003F4DA7" w:rsidRPr="005964D0" w14:paraId="10E933F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5082A95" w14:textId="77777777" w:rsidR="003F4DA7" w:rsidRPr="005964D0" w:rsidRDefault="00325058" w:rsidP="00AA4CCD">
            <w:pPr>
              <w:jc w:val="right"/>
              <w:rPr>
                <w:color w:val="000000"/>
                <w:sz w:val="22"/>
                <w:szCs w:val="22"/>
              </w:rPr>
            </w:pPr>
            <w:r>
              <w:rPr>
                <w:color w:val="000000"/>
                <w:sz w:val="22"/>
                <w:szCs w:val="22"/>
              </w:rPr>
              <w:t>63</w:t>
            </w:r>
          </w:p>
        </w:tc>
        <w:tc>
          <w:tcPr>
            <w:tcW w:w="2607" w:type="dxa"/>
            <w:gridSpan w:val="2"/>
            <w:tcBorders>
              <w:top w:val="nil"/>
              <w:left w:val="nil"/>
              <w:bottom w:val="nil"/>
              <w:right w:val="nil"/>
            </w:tcBorders>
            <w:shd w:val="clear" w:color="auto" w:fill="auto"/>
            <w:noWrap/>
            <w:hideMark/>
          </w:tcPr>
          <w:p w14:paraId="7556432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95B5C1B" w14:textId="77777777" w:rsidR="003F4DA7" w:rsidRPr="005964D0" w:rsidRDefault="003F4DA7" w:rsidP="00AA4CCD">
            <w:pPr>
              <w:rPr>
                <w:color w:val="000000"/>
                <w:sz w:val="22"/>
                <w:szCs w:val="22"/>
              </w:rPr>
            </w:pPr>
            <w:r w:rsidRPr="005964D0">
              <w:rPr>
                <w:color w:val="000000"/>
                <w:sz w:val="22"/>
                <w:szCs w:val="22"/>
              </w:rPr>
              <w:t>Mohammad Dib ZEITOUN</w:t>
            </w:r>
          </w:p>
        </w:tc>
      </w:tr>
      <w:tr w:rsidR="003F4DA7" w:rsidRPr="005964D0" w14:paraId="259C9B1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D7BD23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23B698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C4B738B" w14:textId="1FADA2A1" w:rsidR="003F4DA7" w:rsidRPr="005964D0" w:rsidRDefault="000B6906" w:rsidP="007117C2">
            <w:pPr>
              <w:rPr>
                <w:color w:val="000000"/>
                <w:sz w:val="22"/>
                <w:szCs w:val="22"/>
              </w:rPr>
            </w:pPr>
            <w:r>
              <w:rPr>
                <w:color w:val="000000"/>
                <w:sz w:val="22"/>
                <w:szCs w:val="22"/>
              </w:rPr>
              <w:t xml:space="preserve">Head of General Intelligence Directorate, former </w:t>
            </w:r>
            <w:r w:rsidR="00D37C87">
              <w:rPr>
                <w:color w:val="000000"/>
                <w:sz w:val="22"/>
                <w:szCs w:val="22"/>
              </w:rPr>
              <w:t>Head</w:t>
            </w:r>
            <w:r w:rsidR="003F4DA7" w:rsidRPr="005964D0">
              <w:rPr>
                <w:color w:val="000000"/>
                <w:sz w:val="22"/>
                <w:szCs w:val="22"/>
              </w:rPr>
              <w:t xml:space="preserve"> of Political Security</w:t>
            </w:r>
            <w:r>
              <w:rPr>
                <w:color w:val="000000"/>
                <w:sz w:val="22"/>
                <w:szCs w:val="22"/>
              </w:rPr>
              <w:t xml:space="preserve"> Directorate</w:t>
            </w:r>
          </w:p>
        </w:tc>
      </w:tr>
      <w:tr w:rsidR="003F4DA7" w:rsidRPr="005964D0" w14:paraId="3DFA061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3F6F4D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1A842A"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784D065D"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2011SYR0018</w:t>
            </w:r>
          </w:p>
        </w:tc>
      </w:tr>
      <w:tr w:rsidR="003F4DA7" w:rsidRPr="005964D0" w14:paraId="0F4B368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BC84DD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E5EEE66"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AEC88DB" w14:textId="77777777" w:rsidR="003F4DA7" w:rsidRPr="005964D0" w:rsidRDefault="003F4DA7" w:rsidP="00AA4CCD">
            <w:pPr>
              <w:rPr>
                <w:color w:val="000000"/>
                <w:sz w:val="22"/>
                <w:szCs w:val="22"/>
              </w:rPr>
            </w:pPr>
          </w:p>
        </w:tc>
      </w:tr>
      <w:tr w:rsidR="003F4DA7" w:rsidRPr="005964D0" w14:paraId="25D7BF0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3782512" w14:textId="77777777" w:rsidR="003F4DA7" w:rsidRPr="005964D0" w:rsidRDefault="00325058" w:rsidP="00AA4CCD">
            <w:pPr>
              <w:jc w:val="right"/>
              <w:rPr>
                <w:color w:val="000000"/>
                <w:sz w:val="22"/>
                <w:szCs w:val="22"/>
              </w:rPr>
            </w:pPr>
            <w:r>
              <w:rPr>
                <w:color w:val="000000"/>
                <w:sz w:val="22"/>
                <w:szCs w:val="22"/>
              </w:rPr>
              <w:t>64</w:t>
            </w:r>
          </w:p>
        </w:tc>
        <w:tc>
          <w:tcPr>
            <w:tcW w:w="2607" w:type="dxa"/>
            <w:gridSpan w:val="2"/>
            <w:tcBorders>
              <w:top w:val="nil"/>
              <w:left w:val="nil"/>
              <w:bottom w:val="nil"/>
              <w:right w:val="nil"/>
            </w:tcBorders>
            <w:shd w:val="clear" w:color="auto" w:fill="auto"/>
            <w:noWrap/>
            <w:hideMark/>
          </w:tcPr>
          <w:p w14:paraId="433314AE"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9AD3BB1" w14:textId="77777777" w:rsidR="003F4DA7" w:rsidRPr="005964D0" w:rsidRDefault="003F4DA7" w:rsidP="00AA4CCD">
            <w:pPr>
              <w:rPr>
                <w:color w:val="000000"/>
                <w:sz w:val="22"/>
                <w:szCs w:val="22"/>
              </w:rPr>
            </w:pPr>
            <w:r w:rsidRPr="005964D0">
              <w:rPr>
                <w:color w:val="000000"/>
                <w:sz w:val="22"/>
                <w:szCs w:val="22"/>
              </w:rPr>
              <w:t>Mohammed JABIR</w:t>
            </w:r>
          </w:p>
        </w:tc>
      </w:tr>
      <w:tr w:rsidR="003F4DA7" w:rsidRPr="005964D0" w14:paraId="1F4706C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0C8658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2ECD5A7"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52CD0BB5" w14:textId="77777777" w:rsidR="003F4DA7" w:rsidRPr="005964D0" w:rsidRDefault="003F4DA7" w:rsidP="00AA4CCD">
            <w:pPr>
              <w:rPr>
                <w:color w:val="000000"/>
                <w:sz w:val="22"/>
                <w:szCs w:val="22"/>
              </w:rPr>
            </w:pPr>
            <w:r w:rsidRPr="005964D0">
              <w:rPr>
                <w:color w:val="000000"/>
                <w:sz w:val="22"/>
                <w:szCs w:val="22"/>
              </w:rPr>
              <w:t>Latakia</w:t>
            </w:r>
          </w:p>
        </w:tc>
      </w:tr>
      <w:tr w:rsidR="003F4DA7" w:rsidRPr="005964D0" w14:paraId="2F8DB0C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2DB0F7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EC99DA"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7D70955" w14:textId="2002384C" w:rsidR="003F4DA7" w:rsidRPr="005964D0" w:rsidRDefault="003F4DA7" w:rsidP="007117C2">
            <w:pPr>
              <w:rPr>
                <w:color w:val="000000"/>
                <w:sz w:val="22"/>
                <w:szCs w:val="22"/>
              </w:rPr>
            </w:pPr>
            <w:r w:rsidRPr="005964D0">
              <w:rPr>
                <w:color w:val="000000"/>
                <w:sz w:val="22"/>
                <w:szCs w:val="22"/>
              </w:rPr>
              <w:t xml:space="preserve">Associate of Maher </w:t>
            </w:r>
            <w:r>
              <w:rPr>
                <w:color w:val="000000"/>
                <w:sz w:val="22"/>
                <w:szCs w:val="22"/>
              </w:rPr>
              <w:t>AL-ASSAD</w:t>
            </w:r>
            <w:r w:rsidRPr="005964D0">
              <w:rPr>
                <w:color w:val="000000"/>
                <w:sz w:val="22"/>
                <w:szCs w:val="22"/>
              </w:rPr>
              <w:t xml:space="preserve">. </w:t>
            </w:r>
            <w:r w:rsidR="000B6906">
              <w:rPr>
                <w:color w:val="000000"/>
                <w:sz w:val="22"/>
                <w:szCs w:val="22"/>
              </w:rPr>
              <w:t>Through his role in the activities of the Shabiha militia, responsible for human rights abuses in Syria, including the use of violence against civilians</w:t>
            </w:r>
            <w:r w:rsidRPr="005964D0">
              <w:rPr>
                <w:color w:val="000000"/>
                <w:sz w:val="22"/>
                <w:szCs w:val="22"/>
              </w:rPr>
              <w:t>.</w:t>
            </w:r>
          </w:p>
        </w:tc>
      </w:tr>
      <w:tr w:rsidR="003F4DA7" w:rsidRPr="005964D0" w14:paraId="4389A97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9C3DD9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A19E4FF"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E72C202" w14:textId="77777777" w:rsidR="003F4DA7" w:rsidRPr="005964D0" w:rsidRDefault="003F4DA7" w:rsidP="00AA4CCD">
            <w:pPr>
              <w:rPr>
                <w:color w:val="000000"/>
                <w:sz w:val="22"/>
                <w:szCs w:val="22"/>
              </w:rPr>
            </w:pPr>
          </w:p>
        </w:tc>
      </w:tr>
      <w:tr w:rsidR="003F4DA7" w:rsidRPr="005964D0" w14:paraId="3147796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337BD1C" w14:textId="77777777" w:rsidR="003F4DA7" w:rsidRPr="005964D0" w:rsidRDefault="00325058" w:rsidP="00AA4CCD">
            <w:pPr>
              <w:jc w:val="right"/>
              <w:rPr>
                <w:color w:val="000000"/>
                <w:sz w:val="22"/>
                <w:szCs w:val="22"/>
              </w:rPr>
            </w:pPr>
            <w:r>
              <w:rPr>
                <w:color w:val="000000"/>
                <w:sz w:val="22"/>
                <w:szCs w:val="22"/>
              </w:rPr>
              <w:t>65</w:t>
            </w:r>
          </w:p>
        </w:tc>
        <w:tc>
          <w:tcPr>
            <w:tcW w:w="2607" w:type="dxa"/>
            <w:gridSpan w:val="2"/>
            <w:tcBorders>
              <w:top w:val="nil"/>
              <w:left w:val="nil"/>
              <w:bottom w:val="nil"/>
              <w:right w:val="nil"/>
            </w:tcBorders>
            <w:shd w:val="clear" w:color="auto" w:fill="auto"/>
            <w:noWrap/>
            <w:hideMark/>
          </w:tcPr>
          <w:p w14:paraId="5C5EA473"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5D7C258" w14:textId="77777777" w:rsidR="003F4DA7" w:rsidRPr="005964D0" w:rsidRDefault="003F4DA7" w:rsidP="00AA4CCD">
            <w:pPr>
              <w:rPr>
                <w:color w:val="000000"/>
                <w:sz w:val="22"/>
                <w:szCs w:val="22"/>
              </w:rPr>
            </w:pPr>
            <w:r w:rsidRPr="005964D0">
              <w:rPr>
                <w:color w:val="000000"/>
                <w:sz w:val="22"/>
                <w:szCs w:val="22"/>
              </w:rPr>
              <w:t>Mohammed MAKHLOUF</w:t>
            </w:r>
          </w:p>
        </w:tc>
      </w:tr>
      <w:tr w:rsidR="00B63DF2" w:rsidRPr="005964D0" w14:paraId="0B335FC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C2F208E" w14:textId="77777777" w:rsidR="00B63DF2" w:rsidRPr="005964D0" w:rsidRDefault="00B63DF2" w:rsidP="00B63DF2">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700C1E0" w14:textId="77777777" w:rsidR="00B63DF2" w:rsidRPr="005964D0" w:rsidRDefault="00B63DF2" w:rsidP="00B63DF2">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631A837E" w14:textId="77777777" w:rsidR="00B63DF2" w:rsidRPr="005964D0" w:rsidRDefault="00B63DF2" w:rsidP="00B63DF2">
            <w:pPr>
              <w:rPr>
                <w:color w:val="000000"/>
                <w:sz w:val="22"/>
                <w:szCs w:val="22"/>
              </w:rPr>
            </w:pPr>
            <w:r w:rsidRPr="005964D0">
              <w:rPr>
                <w:color w:val="000000"/>
                <w:sz w:val="22"/>
                <w:szCs w:val="22"/>
              </w:rPr>
              <w:t>Abu Rami</w:t>
            </w:r>
          </w:p>
        </w:tc>
      </w:tr>
      <w:tr w:rsidR="003F4DA7" w:rsidRPr="005964D0" w14:paraId="51CA4367"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E08DFD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5805E99"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8B9FA76" w14:textId="10368F62" w:rsidR="003F4DA7" w:rsidRPr="005964D0" w:rsidRDefault="003F4DA7" w:rsidP="007117C2">
            <w:pPr>
              <w:rPr>
                <w:color w:val="000000"/>
                <w:sz w:val="22"/>
                <w:szCs w:val="22"/>
              </w:rPr>
            </w:pPr>
            <w:r w:rsidRPr="005964D0">
              <w:rPr>
                <w:color w:val="000000"/>
                <w:sz w:val="22"/>
                <w:szCs w:val="22"/>
              </w:rPr>
              <w:t xml:space="preserve">Close associate and maternal uncle of </w:t>
            </w:r>
            <w:r w:rsidR="000B6906">
              <w:rPr>
                <w:color w:val="000000"/>
                <w:sz w:val="22"/>
                <w:szCs w:val="22"/>
              </w:rPr>
              <w:t>President AL-ASSAD</w:t>
            </w:r>
            <w:r w:rsidR="000B6906" w:rsidRPr="005964D0">
              <w:rPr>
                <w:color w:val="000000"/>
                <w:sz w:val="22"/>
                <w:szCs w:val="22"/>
              </w:rPr>
              <w:t xml:space="preserve"> </w:t>
            </w:r>
            <w:r w:rsidRPr="005964D0">
              <w:rPr>
                <w:color w:val="000000"/>
                <w:sz w:val="22"/>
                <w:szCs w:val="22"/>
              </w:rPr>
              <w:t xml:space="preserve">and Maher </w:t>
            </w:r>
            <w:r>
              <w:rPr>
                <w:color w:val="000000"/>
                <w:sz w:val="22"/>
                <w:szCs w:val="22"/>
              </w:rPr>
              <w:t>AL-ASSAD</w:t>
            </w:r>
            <w:r w:rsidRPr="005964D0">
              <w:rPr>
                <w:color w:val="000000"/>
                <w:sz w:val="22"/>
                <w:szCs w:val="22"/>
              </w:rPr>
              <w:t xml:space="preserve">. Business associate and father of Rami, Ihab and Iyad </w:t>
            </w:r>
            <w:r>
              <w:rPr>
                <w:color w:val="000000"/>
                <w:sz w:val="22"/>
                <w:szCs w:val="22"/>
              </w:rPr>
              <w:t>MAKHLOUF</w:t>
            </w:r>
            <w:r w:rsidRPr="005964D0">
              <w:rPr>
                <w:color w:val="000000"/>
                <w:sz w:val="22"/>
                <w:szCs w:val="22"/>
              </w:rPr>
              <w:t>.</w:t>
            </w:r>
          </w:p>
        </w:tc>
      </w:tr>
      <w:tr w:rsidR="003F4DA7" w:rsidRPr="005964D0" w14:paraId="6CC18BB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788ABA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12DC1FE"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377FA13"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2011SYR0037</w:t>
            </w:r>
          </w:p>
        </w:tc>
      </w:tr>
      <w:tr w:rsidR="003F4DA7" w:rsidRPr="005964D0" w14:paraId="18A4AB2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195FF6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274048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7DEC7D2" w14:textId="77777777" w:rsidR="003F4DA7" w:rsidRPr="005964D0" w:rsidRDefault="003F4DA7" w:rsidP="00AA4CCD">
            <w:pPr>
              <w:rPr>
                <w:color w:val="000000"/>
                <w:sz w:val="22"/>
                <w:szCs w:val="22"/>
              </w:rPr>
            </w:pPr>
          </w:p>
        </w:tc>
      </w:tr>
      <w:tr w:rsidR="00172438" w:rsidRPr="00172438" w14:paraId="1E0E3E0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046547B" w14:textId="77777777" w:rsidR="003F4DA7" w:rsidRPr="00FB2118" w:rsidRDefault="00325058" w:rsidP="00AA4CCD">
            <w:pPr>
              <w:jc w:val="right"/>
              <w:rPr>
                <w:sz w:val="22"/>
                <w:szCs w:val="22"/>
              </w:rPr>
            </w:pPr>
            <w:r>
              <w:rPr>
                <w:sz w:val="22"/>
                <w:szCs w:val="22"/>
              </w:rPr>
              <w:t>66</w:t>
            </w:r>
          </w:p>
        </w:tc>
        <w:tc>
          <w:tcPr>
            <w:tcW w:w="2607" w:type="dxa"/>
            <w:gridSpan w:val="2"/>
            <w:tcBorders>
              <w:top w:val="nil"/>
              <w:left w:val="nil"/>
              <w:bottom w:val="nil"/>
              <w:right w:val="nil"/>
            </w:tcBorders>
            <w:shd w:val="clear" w:color="auto" w:fill="auto"/>
            <w:noWrap/>
            <w:hideMark/>
          </w:tcPr>
          <w:p w14:paraId="2523A257" w14:textId="77777777" w:rsidR="003F4DA7" w:rsidRPr="00FB2118" w:rsidRDefault="003F4DA7" w:rsidP="00AA4CCD">
            <w:pPr>
              <w:rPr>
                <w:sz w:val="22"/>
                <w:szCs w:val="22"/>
              </w:rPr>
            </w:pPr>
            <w:r w:rsidRPr="00FB2118">
              <w:rPr>
                <w:sz w:val="22"/>
                <w:szCs w:val="22"/>
              </w:rPr>
              <w:t>Name of Individual:</w:t>
            </w:r>
          </w:p>
        </w:tc>
        <w:tc>
          <w:tcPr>
            <w:tcW w:w="5244" w:type="dxa"/>
            <w:tcBorders>
              <w:top w:val="nil"/>
              <w:left w:val="nil"/>
              <w:bottom w:val="nil"/>
              <w:right w:val="nil"/>
            </w:tcBorders>
            <w:shd w:val="clear" w:color="auto" w:fill="auto"/>
            <w:noWrap/>
            <w:hideMark/>
          </w:tcPr>
          <w:p w14:paraId="6317AB29" w14:textId="77777777" w:rsidR="003F4DA7" w:rsidRPr="00FB2118" w:rsidRDefault="003F4DA7" w:rsidP="00AA4CCD">
            <w:pPr>
              <w:rPr>
                <w:sz w:val="22"/>
                <w:szCs w:val="22"/>
              </w:rPr>
            </w:pPr>
            <w:r w:rsidRPr="00FB2118">
              <w:rPr>
                <w:sz w:val="22"/>
                <w:szCs w:val="22"/>
              </w:rPr>
              <w:t>Mohsin MAKHLOUF</w:t>
            </w:r>
          </w:p>
        </w:tc>
      </w:tr>
      <w:tr w:rsidR="00172438" w:rsidRPr="00172438" w14:paraId="361BD13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36E6F3B" w14:textId="77777777" w:rsidR="003F4DA7" w:rsidRPr="00FB2118" w:rsidRDefault="003F4DA7" w:rsidP="00AA4CCD">
            <w:pPr>
              <w:jc w:val="right"/>
              <w:rPr>
                <w:sz w:val="22"/>
                <w:szCs w:val="22"/>
              </w:rPr>
            </w:pPr>
          </w:p>
        </w:tc>
        <w:tc>
          <w:tcPr>
            <w:tcW w:w="2607" w:type="dxa"/>
            <w:gridSpan w:val="2"/>
            <w:tcBorders>
              <w:top w:val="nil"/>
              <w:left w:val="nil"/>
              <w:bottom w:val="nil"/>
              <w:right w:val="nil"/>
            </w:tcBorders>
            <w:shd w:val="clear" w:color="auto" w:fill="auto"/>
            <w:noWrap/>
            <w:hideMark/>
          </w:tcPr>
          <w:p w14:paraId="5EADF85C" w14:textId="77777777" w:rsidR="003F4DA7" w:rsidRPr="00FB2118" w:rsidRDefault="003F4DA7" w:rsidP="00AA4CCD">
            <w:pPr>
              <w:rPr>
                <w:sz w:val="22"/>
                <w:szCs w:val="22"/>
              </w:rPr>
            </w:pPr>
            <w:r w:rsidRPr="00FB2118">
              <w:rPr>
                <w:sz w:val="22"/>
                <w:szCs w:val="22"/>
              </w:rPr>
              <w:t>Additional Information:</w:t>
            </w:r>
          </w:p>
        </w:tc>
        <w:tc>
          <w:tcPr>
            <w:tcW w:w="5244" w:type="dxa"/>
            <w:tcBorders>
              <w:top w:val="nil"/>
              <w:left w:val="nil"/>
              <w:bottom w:val="nil"/>
              <w:right w:val="nil"/>
            </w:tcBorders>
            <w:shd w:val="clear" w:color="auto" w:fill="auto"/>
            <w:noWrap/>
            <w:hideMark/>
          </w:tcPr>
          <w:p w14:paraId="531DB7AA" w14:textId="39949980" w:rsidR="003F4DA7" w:rsidRPr="00FB2118" w:rsidRDefault="003F4DA7" w:rsidP="00FB2118">
            <w:pPr>
              <w:rPr>
                <w:sz w:val="22"/>
                <w:szCs w:val="22"/>
              </w:rPr>
            </w:pPr>
            <w:r w:rsidRPr="00FB2118">
              <w:rPr>
                <w:sz w:val="22"/>
                <w:szCs w:val="22"/>
              </w:rPr>
              <w:t>Brigadier General, gave orders to troops to shoot protesters in Al-Herak.</w:t>
            </w:r>
            <w:r w:rsidR="00172438" w:rsidRPr="00172438">
              <w:rPr>
                <w:sz w:val="22"/>
                <w:szCs w:val="22"/>
              </w:rPr>
              <w:t xml:space="preserve"> </w:t>
            </w:r>
          </w:p>
        </w:tc>
      </w:tr>
      <w:tr w:rsidR="003F4DA7" w:rsidRPr="005964D0" w14:paraId="5CC4FA8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43630B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DF8322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5A9C3B0" w14:textId="77777777" w:rsidR="003F4DA7" w:rsidRPr="005964D0" w:rsidRDefault="003F4DA7" w:rsidP="00AA4CCD">
            <w:pPr>
              <w:rPr>
                <w:color w:val="000000"/>
                <w:sz w:val="22"/>
                <w:szCs w:val="22"/>
              </w:rPr>
            </w:pPr>
          </w:p>
        </w:tc>
      </w:tr>
      <w:tr w:rsidR="003F4DA7" w:rsidRPr="005964D0" w14:paraId="1ABD359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BCBBA61" w14:textId="77777777" w:rsidR="003F4DA7" w:rsidRPr="005964D0" w:rsidRDefault="00325058" w:rsidP="00AA4CCD">
            <w:pPr>
              <w:jc w:val="right"/>
              <w:rPr>
                <w:color w:val="000000"/>
                <w:sz w:val="22"/>
                <w:szCs w:val="22"/>
              </w:rPr>
            </w:pPr>
            <w:r>
              <w:rPr>
                <w:color w:val="000000"/>
                <w:sz w:val="22"/>
                <w:szCs w:val="22"/>
              </w:rPr>
              <w:t>67</w:t>
            </w:r>
          </w:p>
        </w:tc>
        <w:tc>
          <w:tcPr>
            <w:tcW w:w="2607" w:type="dxa"/>
            <w:gridSpan w:val="2"/>
            <w:tcBorders>
              <w:top w:val="nil"/>
              <w:left w:val="nil"/>
              <w:bottom w:val="nil"/>
              <w:right w:val="nil"/>
            </w:tcBorders>
            <w:shd w:val="clear" w:color="auto" w:fill="auto"/>
            <w:noWrap/>
            <w:hideMark/>
          </w:tcPr>
          <w:p w14:paraId="21B9CA9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F9DFB43" w14:textId="77777777" w:rsidR="003F4DA7" w:rsidRPr="005964D0" w:rsidRDefault="003F4DA7" w:rsidP="00AA4CCD">
            <w:pPr>
              <w:rPr>
                <w:color w:val="000000"/>
                <w:sz w:val="22"/>
                <w:szCs w:val="22"/>
              </w:rPr>
            </w:pPr>
            <w:r w:rsidRPr="005964D0">
              <w:rPr>
                <w:color w:val="000000"/>
                <w:sz w:val="22"/>
                <w:szCs w:val="22"/>
              </w:rPr>
              <w:t>Muhammad Ali DURGHAM</w:t>
            </w:r>
          </w:p>
        </w:tc>
      </w:tr>
      <w:tr w:rsidR="003F4DA7" w:rsidRPr="005964D0" w14:paraId="3D23400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7BD022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9092D8C"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0252C59" w14:textId="182758ED" w:rsidR="003F4DA7" w:rsidRPr="005964D0" w:rsidRDefault="007F2D1D" w:rsidP="007117C2">
            <w:pPr>
              <w:rPr>
                <w:color w:val="000000"/>
                <w:sz w:val="22"/>
                <w:szCs w:val="22"/>
              </w:rPr>
            </w:pPr>
            <w:r>
              <w:rPr>
                <w:color w:val="000000"/>
                <w:sz w:val="22"/>
                <w:szCs w:val="22"/>
              </w:rPr>
              <w:t xml:space="preserve">As </w:t>
            </w:r>
            <w:r w:rsidR="003F4DA7" w:rsidRPr="005964D0">
              <w:rPr>
                <w:color w:val="000000"/>
                <w:sz w:val="22"/>
                <w:szCs w:val="22"/>
              </w:rPr>
              <w:t>Major Gener</w:t>
            </w:r>
            <w:r w:rsidR="003F4DA7">
              <w:rPr>
                <w:color w:val="000000"/>
                <w:sz w:val="22"/>
                <w:szCs w:val="22"/>
              </w:rPr>
              <w:t xml:space="preserve">al, </w:t>
            </w:r>
            <w:r>
              <w:rPr>
                <w:color w:val="000000"/>
                <w:sz w:val="22"/>
                <w:szCs w:val="22"/>
              </w:rPr>
              <w:t xml:space="preserve">and </w:t>
            </w:r>
            <w:r w:rsidR="003F4DA7">
              <w:rPr>
                <w:color w:val="000000"/>
                <w:sz w:val="22"/>
                <w:szCs w:val="22"/>
              </w:rPr>
              <w:t xml:space="preserve">Commander of 4th Division, </w:t>
            </w:r>
            <w:r>
              <w:rPr>
                <w:color w:val="000000"/>
                <w:sz w:val="22"/>
                <w:szCs w:val="22"/>
              </w:rPr>
              <w:t xml:space="preserve">responsible for the use of violence against civilians </w:t>
            </w:r>
            <w:r w:rsidR="003F4DA7" w:rsidRPr="005964D0">
              <w:rPr>
                <w:color w:val="000000"/>
                <w:sz w:val="22"/>
                <w:szCs w:val="22"/>
              </w:rPr>
              <w:t>in an</w:t>
            </w:r>
            <w:r w:rsidR="003F4DA7">
              <w:rPr>
                <w:color w:val="000000"/>
                <w:sz w:val="22"/>
                <w:szCs w:val="22"/>
              </w:rPr>
              <w:t>d around Damascus, including Mo’</w:t>
            </w:r>
            <w:r w:rsidR="003F4DA7" w:rsidRPr="005964D0">
              <w:rPr>
                <w:color w:val="000000"/>
                <w:sz w:val="22"/>
                <w:szCs w:val="22"/>
              </w:rPr>
              <w:t>adamiyeh, Abasiyeh, D</w:t>
            </w:r>
            <w:r w:rsidR="003F4DA7">
              <w:rPr>
                <w:color w:val="000000"/>
                <w:sz w:val="22"/>
                <w:szCs w:val="22"/>
              </w:rPr>
              <w:t>o</w:t>
            </w:r>
            <w:r w:rsidR="003F4DA7" w:rsidRPr="005964D0">
              <w:rPr>
                <w:color w:val="000000"/>
                <w:sz w:val="22"/>
                <w:szCs w:val="22"/>
              </w:rPr>
              <w:t>uma</w:t>
            </w:r>
            <w:r w:rsidR="003F4DA7">
              <w:rPr>
                <w:color w:val="000000"/>
                <w:sz w:val="22"/>
                <w:szCs w:val="22"/>
              </w:rPr>
              <w:t>.</w:t>
            </w:r>
          </w:p>
        </w:tc>
      </w:tr>
      <w:tr w:rsidR="003F4DA7" w:rsidRPr="005964D0" w14:paraId="48D0036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C5C236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5C65472"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4A27E31" w14:textId="77777777" w:rsidR="003F4DA7" w:rsidRPr="005964D0" w:rsidRDefault="003F4DA7" w:rsidP="00AA4CCD">
            <w:pPr>
              <w:rPr>
                <w:color w:val="000000"/>
                <w:sz w:val="22"/>
                <w:szCs w:val="22"/>
              </w:rPr>
            </w:pPr>
          </w:p>
        </w:tc>
      </w:tr>
      <w:tr w:rsidR="003F4DA7" w:rsidRPr="005964D0" w14:paraId="75EA4C4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F1F6BF1" w14:textId="77777777" w:rsidR="003F4DA7" w:rsidRPr="005964D0" w:rsidRDefault="00325058" w:rsidP="00AA4CCD">
            <w:pPr>
              <w:jc w:val="right"/>
              <w:rPr>
                <w:color w:val="000000"/>
                <w:sz w:val="22"/>
                <w:szCs w:val="22"/>
              </w:rPr>
            </w:pPr>
            <w:r>
              <w:rPr>
                <w:color w:val="000000"/>
                <w:sz w:val="22"/>
                <w:szCs w:val="22"/>
              </w:rPr>
              <w:t>68</w:t>
            </w:r>
          </w:p>
        </w:tc>
        <w:tc>
          <w:tcPr>
            <w:tcW w:w="2607" w:type="dxa"/>
            <w:gridSpan w:val="2"/>
            <w:tcBorders>
              <w:top w:val="nil"/>
              <w:left w:val="nil"/>
              <w:bottom w:val="nil"/>
              <w:right w:val="nil"/>
            </w:tcBorders>
            <w:shd w:val="clear" w:color="auto" w:fill="auto"/>
            <w:noWrap/>
            <w:hideMark/>
          </w:tcPr>
          <w:p w14:paraId="237D017A"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DAE61CA" w14:textId="77777777" w:rsidR="003F4DA7" w:rsidRPr="005964D0" w:rsidRDefault="003F4DA7" w:rsidP="00AA4CCD">
            <w:pPr>
              <w:rPr>
                <w:color w:val="000000"/>
                <w:sz w:val="22"/>
                <w:szCs w:val="22"/>
              </w:rPr>
            </w:pPr>
            <w:r w:rsidRPr="005964D0">
              <w:rPr>
                <w:color w:val="000000"/>
                <w:sz w:val="22"/>
                <w:szCs w:val="22"/>
              </w:rPr>
              <w:t>Muhammad Said BUKHAYTAN</w:t>
            </w:r>
          </w:p>
        </w:tc>
      </w:tr>
      <w:tr w:rsidR="003F4DA7" w:rsidRPr="005964D0" w14:paraId="15D7C08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87C83E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BDDEFF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C4CB565" w14:textId="6B133611" w:rsidR="003F4DA7" w:rsidRPr="005964D0" w:rsidRDefault="007F2D1D" w:rsidP="007117C2">
            <w:pPr>
              <w:rPr>
                <w:color w:val="000000"/>
                <w:sz w:val="22"/>
                <w:szCs w:val="22"/>
              </w:rPr>
            </w:pPr>
            <w:r>
              <w:rPr>
                <w:color w:val="000000"/>
                <w:sz w:val="22"/>
                <w:szCs w:val="22"/>
              </w:rPr>
              <w:t xml:space="preserve">Former </w:t>
            </w:r>
            <w:r w:rsidR="003F4DA7" w:rsidRPr="005964D0">
              <w:rPr>
                <w:color w:val="000000"/>
                <w:sz w:val="22"/>
                <w:szCs w:val="22"/>
              </w:rPr>
              <w:t>Assistant Regional Secretary of Ba'ath A</w:t>
            </w:r>
            <w:r w:rsidR="003F4DA7">
              <w:rPr>
                <w:color w:val="000000"/>
                <w:sz w:val="22"/>
                <w:szCs w:val="22"/>
              </w:rPr>
              <w:t xml:space="preserve">rab Socialist Party since 2005. </w:t>
            </w:r>
            <w:r w:rsidR="003F4DA7" w:rsidRPr="005964D0">
              <w:rPr>
                <w:color w:val="000000"/>
                <w:sz w:val="22"/>
                <w:szCs w:val="22"/>
              </w:rPr>
              <w:t xml:space="preserve">Close associate of President </w:t>
            </w:r>
            <w:r w:rsidR="003F4DA7">
              <w:rPr>
                <w:color w:val="000000"/>
                <w:sz w:val="22"/>
                <w:szCs w:val="22"/>
              </w:rPr>
              <w:t>AL-ASSAD</w:t>
            </w:r>
            <w:r w:rsidR="003F4DA7" w:rsidRPr="005964D0">
              <w:rPr>
                <w:color w:val="000000"/>
                <w:sz w:val="22"/>
                <w:szCs w:val="22"/>
              </w:rPr>
              <w:t xml:space="preserve"> and Maher </w:t>
            </w:r>
            <w:r w:rsidR="003F4DA7">
              <w:rPr>
                <w:color w:val="000000"/>
                <w:sz w:val="22"/>
                <w:szCs w:val="22"/>
              </w:rPr>
              <w:t>AL-ASSAD</w:t>
            </w:r>
            <w:r w:rsidR="002F4916">
              <w:rPr>
                <w:color w:val="000000"/>
                <w:sz w:val="22"/>
                <w:szCs w:val="22"/>
              </w:rPr>
              <w:t xml:space="preserve"> until at least 2012</w:t>
            </w:r>
            <w:r w:rsidR="003F4DA7" w:rsidRPr="005964D0">
              <w:rPr>
                <w:color w:val="000000"/>
                <w:sz w:val="22"/>
                <w:szCs w:val="22"/>
              </w:rPr>
              <w:t xml:space="preserve">. </w:t>
            </w:r>
            <w:r w:rsidR="002F4916">
              <w:rPr>
                <w:color w:val="000000"/>
                <w:sz w:val="22"/>
                <w:szCs w:val="22"/>
              </w:rPr>
              <w:t>Responsible for human rights abuses that occurred during his tenure</w:t>
            </w:r>
            <w:r w:rsidR="003F4DA7" w:rsidRPr="005964D0">
              <w:rPr>
                <w:color w:val="000000"/>
                <w:sz w:val="22"/>
                <w:szCs w:val="22"/>
              </w:rPr>
              <w:t>.</w:t>
            </w:r>
          </w:p>
        </w:tc>
      </w:tr>
      <w:tr w:rsidR="003F4DA7" w:rsidRPr="005964D0" w14:paraId="00D9697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101D6E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E9E504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A7AB75D" w14:textId="77777777" w:rsidR="003F4DA7" w:rsidRPr="005964D0" w:rsidRDefault="003F4DA7" w:rsidP="00AA4CCD">
            <w:pPr>
              <w:rPr>
                <w:color w:val="000000"/>
                <w:sz w:val="22"/>
                <w:szCs w:val="22"/>
              </w:rPr>
            </w:pPr>
          </w:p>
        </w:tc>
      </w:tr>
      <w:tr w:rsidR="003F4DA7" w:rsidRPr="00341477" w14:paraId="5F28DB04" w14:textId="77777777" w:rsidTr="00B63DF2">
        <w:trPr>
          <w:trHeight w:val="315"/>
        </w:trPr>
        <w:tc>
          <w:tcPr>
            <w:tcW w:w="976" w:type="dxa"/>
            <w:gridSpan w:val="2"/>
            <w:tcBorders>
              <w:top w:val="nil"/>
              <w:left w:val="nil"/>
              <w:bottom w:val="nil"/>
              <w:right w:val="nil"/>
            </w:tcBorders>
            <w:shd w:val="clear" w:color="auto" w:fill="auto"/>
            <w:noWrap/>
            <w:hideMark/>
          </w:tcPr>
          <w:p w14:paraId="2FB0C02B" w14:textId="77777777" w:rsidR="003F4DA7" w:rsidRPr="007117C2" w:rsidRDefault="00325058" w:rsidP="00AA4CCD">
            <w:pPr>
              <w:jc w:val="right"/>
              <w:rPr>
                <w:color w:val="000000"/>
                <w:sz w:val="22"/>
                <w:szCs w:val="22"/>
              </w:rPr>
            </w:pPr>
            <w:r>
              <w:rPr>
                <w:color w:val="000000"/>
                <w:sz w:val="22"/>
                <w:szCs w:val="22"/>
              </w:rPr>
              <w:t>69</w:t>
            </w:r>
          </w:p>
        </w:tc>
        <w:tc>
          <w:tcPr>
            <w:tcW w:w="2607" w:type="dxa"/>
            <w:gridSpan w:val="2"/>
            <w:tcBorders>
              <w:top w:val="nil"/>
              <w:left w:val="nil"/>
              <w:bottom w:val="nil"/>
              <w:right w:val="nil"/>
            </w:tcBorders>
            <w:shd w:val="clear" w:color="auto" w:fill="auto"/>
            <w:noWrap/>
            <w:hideMark/>
          </w:tcPr>
          <w:p w14:paraId="2AC910B5" w14:textId="77777777" w:rsidR="003F4DA7" w:rsidRPr="00D37C87" w:rsidRDefault="003F4DA7" w:rsidP="00AA4CCD">
            <w:pPr>
              <w:rPr>
                <w:color w:val="000000"/>
                <w:sz w:val="22"/>
                <w:szCs w:val="22"/>
              </w:rPr>
            </w:pPr>
            <w:r w:rsidRPr="00D37C87">
              <w:rPr>
                <w:color w:val="000000"/>
                <w:sz w:val="22"/>
                <w:szCs w:val="22"/>
              </w:rPr>
              <w:t>Name of Individual:</w:t>
            </w:r>
          </w:p>
        </w:tc>
        <w:tc>
          <w:tcPr>
            <w:tcW w:w="5244" w:type="dxa"/>
            <w:tcBorders>
              <w:top w:val="nil"/>
              <w:left w:val="nil"/>
              <w:bottom w:val="nil"/>
              <w:right w:val="nil"/>
            </w:tcBorders>
            <w:shd w:val="clear" w:color="auto" w:fill="auto"/>
            <w:noWrap/>
            <w:hideMark/>
          </w:tcPr>
          <w:p w14:paraId="7E92C1FC" w14:textId="77777777" w:rsidR="003F4DA7" w:rsidRPr="00D3385D" w:rsidRDefault="003F4DA7" w:rsidP="00AA4CCD">
            <w:pPr>
              <w:rPr>
                <w:color w:val="000000"/>
                <w:sz w:val="22"/>
                <w:szCs w:val="22"/>
              </w:rPr>
            </w:pPr>
            <w:r w:rsidRPr="00D3385D">
              <w:rPr>
                <w:color w:val="000000"/>
                <w:sz w:val="22"/>
                <w:szCs w:val="22"/>
              </w:rPr>
              <w:t>Muhammad ZAMRINI</w:t>
            </w:r>
          </w:p>
        </w:tc>
      </w:tr>
      <w:tr w:rsidR="003F4DA7" w:rsidRPr="005964D0" w14:paraId="05032807" w14:textId="77777777" w:rsidTr="00B63DF2">
        <w:trPr>
          <w:trHeight w:val="315"/>
        </w:trPr>
        <w:tc>
          <w:tcPr>
            <w:tcW w:w="976" w:type="dxa"/>
            <w:gridSpan w:val="2"/>
            <w:tcBorders>
              <w:top w:val="nil"/>
              <w:left w:val="nil"/>
              <w:bottom w:val="nil"/>
              <w:right w:val="nil"/>
            </w:tcBorders>
            <w:shd w:val="clear" w:color="auto" w:fill="auto"/>
            <w:noWrap/>
            <w:hideMark/>
          </w:tcPr>
          <w:p w14:paraId="3D67116E" w14:textId="77777777" w:rsidR="003F4DA7" w:rsidRPr="00341477"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6146ECC" w14:textId="77777777" w:rsidR="003F4DA7" w:rsidRPr="00341477" w:rsidRDefault="003F4DA7" w:rsidP="00AA4CCD">
            <w:pPr>
              <w:rPr>
                <w:color w:val="000000"/>
                <w:sz w:val="22"/>
                <w:szCs w:val="22"/>
              </w:rPr>
            </w:pPr>
            <w:r w:rsidRPr="00341477">
              <w:rPr>
                <w:color w:val="000000"/>
                <w:sz w:val="22"/>
                <w:szCs w:val="22"/>
              </w:rPr>
              <w:t>Additional Information:</w:t>
            </w:r>
          </w:p>
        </w:tc>
        <w:tc>
          <w:tcPr>
            <w:tcW w:w="5244" w:type="dxa"/>
            <w:tcBorders>
              <w:top w:val="nil"/>
              <w:left w:val="nil"/>
              <w:bottom w:val="nil"/>
              <w:right w:val="nil"/>
            </w:tcBorders>
            <w:shd w:val="clear" w:color="auto" w:fill="auto"/>
            <w:noWrap/>
            <w:hideMark/>
          </w:tcPr>
          <w:p w14:paraId="48EB46AD" w14:textId="4B34E045" w:rsidR="003F4DA7" w:rsidRPr="005964D0" w:rsidRDefault="003F4DA7" w:rsidP="007117C2">
            <w:pPr>
              <w:rPr>
                <w:color w:val="000000"/>
                <w:sz w:val="22"/>
                <w:szCs w:val="22"/>
              </w:rPr>
            </w:pPr>
            <w:r w:rsidRPr="00341477">
              <w:rPr>
                <w:color w:val="000000"/>
                <w:sz w:val="22"/>
                <w:szCs w:val="22"/>
              </w:rPr>
              <w:t>Brigadier-General</w:t>
            </w:r>
            <w:r w:rsidR="00A20A5F">
              <w:rPr>
                <w:color w:val="000000"/>
                <w:sz w:val="22"/>
                <w:szCs w:val="22"/>
              </w:rPr>
              <w:t>.</w:t>
            </w:r>
            <w:r w:rsidRPr="007117C2">
              <w:rPr>
                <w:color w:val="000000"/>
                <w:sz w:val="22"/>
                <w:szCs w:val="22"/>
              </w:rPr>
              <w:t xml:space="preserve"> </w:t>
            </w:r>
            <w:r w:rsidR="00A20A5F">
              <w:rPr>
                <w:color w:val="000000"/>
                <w:sz w:val="22"/>
                <w:szCs w:val="22"/>
              </w:rPr>
              <w:t xml:space="preserve">As </w:t>
            </w:r>
            <w:r w:rsidRPr="007117C2">
              <w:rPr>
                <w:color w:val="000000"/>
                <w:sz w:val="22"/>
                <w:szCs w:val="22"/>
              </w:rPr>
              <w:t>Branch Chief for Syrian Military Intelligence (SMI) in Homs</w:t>
            </w:r>
            <w:r w:rsidR="00A20A5F">
              <w:rPr>
                <w:color w:val="000000"/>
                <w:sz w:val="22"/>
                <w:szCs w:val="22"/>
              </w:rPr>
              <w:t xml:space="preserve">, responsible for the use of violence against civilians </w:t>
            </w:r>
            <w:r w:rsidRPr="007117C2">
              <w:rPr>
                <w:color w:val="000000"/>
                <w:sz w:val="22"/>
                <w:szCs w:val="22"/>
              </w:rPr>
              <w:t>in Homs</w:t>
            </w:r>
            <w:r w:rsidR="00A20A5F">
              <w:rPr>
                <w:color w:val="000000"/>
                <w:sz w:val="22"/>
                <w:szCs w:val="22"/>
              </w:rPr>
              <w:t xml:space="preserve"> that occurred during his tenure</w:t>
            </w:r>
            <w:r w:rsidRPr="007117C2">
              <w:rPr>
                <w:color w:val="000000"/>
                <w:sz w:val="22"/>
                <w:szCs w:val="22"/>
              </w:rPr>
              <w:t>.</w:t>
            </w:r>
          </w:p>
        </w:tc>
      </w:tr>
      <w:tr w:rsidR="003F4DA7" w:rsidRPr="005964D0" w14:paraId="0FF6F50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234B7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612F38B"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015D0C4" w14:textId="77777777" w:rsidR="003F4DA7" w:rsidRPr="005964D0" w:rsidRDefault="003F4DA7" w:rsidP="00AA4CCD">
            <w:pPr>
              <w:rPr>
                <w:color w:val="000000"/>
                <w:sz w:val="22"/>
                <w:szCs w:val="22"/>
              </w:rPr>
            </w:pPr>
          </w:p>
        </w:tc>
      </w:tr>
      <w:tr w:rsidR="003F4DA7" w:rsidRPr="005964D0" w14:paraId="5BF853A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022D0E8" w14:textId="77777777" w:rsidR="003F4DA7" w:rsidRPr="005964D0" w:rsidRDefault="00325058" w:rsidP="00AA4CCD">
            <w:pPr>
              <w:jc w:val="right"/>
              <w:rPr>
                <w:color w:val="000000"/>
                <w:sz w:val="22"/>
                <w:szCs w:val="22"/>
              </w:rPr>
            </w:pPr>
            <w:r>
              <w:rPr>
                <w:color w:val="000000"/>
                <w:sz w:val="22"/>
                <w:szCs w:val="22"/>
              </w:rPr>
              <w:t>70</w:t>
            </w:r>
          </w:p>
        </w:tc>
        <w:tc>
          <w:tcPr>
            <w:tcW w:w="2607" w:type="dxa"/>
            <w:gridSpan w:val="2"/>
            <w:tcBorders>
              <w:top w:val="nil"/>
              <w:left w:val="nil"/>
              <w:bottom w:val="nil"/>
              <w:right w:val="nil"/>
            </w:tcBorders>
            <w:shd w:val="clear" w:color="auto" w:fill="auto"/>
            <w:noWrap/>
            <w:hideMark/>
          </w:tcPr>
          <w:p w14:paraId="22B51313"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7A97B9F" w14:textId="77777777" w:rsidR="003F4DA7" w:rsidRPr="005964D0" w:rsidRDefault="003F4DA7" w:rsidP="00AA4CCD">
            <w:pPr>
              <w:rPr>
                <w:color w:val="000000"/>
                <w:sz w:val="22"/>
                <w:szCs w:val="22"/>
              </w:rPr>
            </w:pPr>
            <w:r w:rsidRPr="005964D0">
              <w:rPr>
                <w:color w:val="000000"/>
                <w:sz w:val="22"/>
                <w:szCs w:val="22"/>
              </w:rPr>
              <w:t>Mujahed ISMAIL</w:t>
            </w:r>
          </w:p>
        </w:tc>
      </w:tr>
      <w:tr w:rsidR="003F4DA7" w:rsidRPr="005964D0" w14:paraId="5ED5C18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0AF410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5DBACD"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CD4127B" w14:textId="35939850" w:rsidR="003F4DA7" w:rsidRPr="005964D0" w:rsidRDefault="00A20A5F" w:rsidP="00437D2D">
            <w:pPr>
              <w:rPr>
                <w:color w:val="000000"/>
                <w:sz w:val="22"/>
                <w:szCs w:val="22"/>
              </w:rPr>
            </w:pPr>
            <w:r>
              <w:rPr>
                <w:color w:val="000000"/>
                <w:sz w:val="22"/>
                <w:szCs w:val="22"/>
              </w:rPr>
              <w:t>As a m</w:t>
            </w:r>
            <w:r w:rsidR="003F4DA7" w:rsidRPr="005964D0">
              <w:rPr>
                <w:color w:val="000000"/>
                <w:sz w:val="22"/>
                <w:szCs w:val="22"/>
              </w:rPr>
              <w:t xml:space="preserve">ember of </w:t>
            </w:r>
            <w:r>
              <w:rPr>
                <w:color w:val="000000"/>
                <w:sz w:val="22"/>
                <w:szCs w:val="22"/>
              </w:rPr>
              <w:t xml:space="preserve">the </w:t>
            </w:r>
            <w:r w:rsidR="005D6D74">
              <w:rPr>
                <w:color w:val="000000"/>
                <w:sz w:val="22"/>
                <w:szCs w:val="22"/>
              </w:rPr>
              <w:t>‘</w:t>
            </w:r>
            <w:r w:rsidR="003F4DA7" w:rsidRPr="005964D0">
              <w:rPr>
                <w:color w:val="000000"/>
                <w:sz w:val="22"/>
                <w:szCs w:val="22"/>
              </w:rPr>
              <w:t>Syrian electronic army</w:t>
            </w:r>
            <w:r w:rsidR="005D6D74">
              <w:rPr>
                <w:color w:val="000000"/>
                <w:sz w:val="22"/>
                <w:szCs w:val="22"/>
              </w:rPr>
              <w:t>’</w:t>
            </w:r>
            <w:r>
              <w:rPr>
                <w:color w:val="000000"/>
                <w:sz w:val="22"/>
                <w:szCs w:val="22"/>
              </w:rPr>
              <w:t>,</w:t>
            </w:r>
            <w:r w:rsidR="003F4DA7" w:rsidRPr="005964D0">
              <w:rPr>
                <w:color w:val="000000"/>
                <w:sz w:val="22"/>
                <w:szCs w:val="22"/>
              </w:rPr>
              <w:t xml:space="preserve"> </w:t>
            </w:r>
            <w:r>
              <w:rPr>
                <w:color w:val="000000"/>
                <w:sz w:val="22"/>
                <w:szCs w:val="22"/>
              </w:rPr>
              <w:t xml:space="preserve">responsible for </w:t>
            </w:r>
            <w:r w:rsidR="005D6D74">
              <w:rPr>
                <w:color w:val="000000"/>
                <w:sz w:val="22"/>
                <w:szCs w:val="22"/>
              </w:rPr>
              <w:t xml:space="preserve">human rights abuses </w:t>
            </w:r>
            <w:r w:rsidR="003F4DA7" w:rsidRPr="005964D0">
              <w:rPr>
                <w:color w:val="000000"/>
                <w:sz w:val="22"/>
                <w:szCs w:val="22"/>
              </w:rPr>
              <w:t>across Syria</w:t>
            </w:r>
            <w:r>
              <w:rPr>
                <w:color w:val="000000"/>
                <w:sz w:val="22"/>
                <w:szCs w:val="22"/>
              </w:rPr>
              <w:t xml:space="preserve"> that occurred during his</w:t>
            </w:r>
            <w:r w:rsidR="00437D2D">
              <w:rPr>
                <w:color w:val="000000"/>
                <w:sz w:val="22"/>
                <w:szCs w:val="22"/>
              </w:rPr>
              <w:t xml:space="preserve"> </w:t>
            </w:r>
            <w:r w:rsidR="00F67E4C">
              <w:rPr>
                <w:color w:val="000000"/>
                <w:sz w:val="22"/>
                <w:szCs w:val="22"/>
              </w:rPr>
              <w:t>membership of the group</w:t>
            </w:r>
            <w:r w:rsidR="003F4DA7" w:rsidRPr="005964D0">
              <w:rPr>
                <w:color w:val="000000"/>
                <w:sz w:val="22"/>
                <w:szCs w:val="22"/>
              </w:rPr>
              <w:t>.</w:t>
            </w:r>
          </w:p>
        </w:tc>
      </w:tr>
      <w:tr w:rsidR="003F4DA7" w:rsidRPr="005964D0" w14:paraId="57BA1F5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96DADB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FADE0E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1C99EA31" w14:textId="77777777" w:rsidR="003F4DA7" w:rsidRPr="005964D0" w:rsidRDefault="003F4DA7" w:rsidP="00AA4CCD">
            <w:pPr>
              <w:rPr>
                <w:color w:val="000000"/>
                <w:sz w:val="22"/>
                <w:szCs w:val="22"/>
              </w:rPr>
            </w:pPr>
          </w:p>
        </w:tc>
      </w:tr>
      <w:tr w:rsidR="003F4DA7" w:rsidRPr="005964D0" w14:paraId="4C5B7697"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A50EF4D" w14:textId="77777777" w:rsidR="003F4DA7" w:rsidRPr="005964D0" w:rsidRDefault="00325058" w:rsidP="00AA4CCD">
            <w:pPr>
              <w:jc w:val="right"/>
              <w:rPr>
                <w:color w:val="000000"/>
                <w:sz w:val="22"/>
                <w:szCs w:val="22"/>
              </w:rPr>
            </w:pPr>
            <w:r>
              <w:rPr>
                <w:color w:val="000000"/>
                <w:sz w:val="22"/>
                <w:szCs w:val="22"/>
              </w:rPr>
              <w:t>71</w:t>
            </w:r>
          </w:p>
        </w:tc>
        <w:tc>
          <w:tcPr>
            <w:tcW w:w="2607" w:type="dxa"/>
            <w:gridSpan w:val="2"/>
            <w:tcBorders>
              <w:top w:val="nil"/>
              <w:left w:val="nil"/>
              <w:bottom w:val="nil"/>
              <w:right w:val="nil"/>
            </w:tcBorders>
            <w:shd w:val="clear" w:color="auto" w:fill="auto"/>
            <w:noWrap/>
            <w:hideMark/>
          </w:tcPr>
          <w:p w14:paraId="2DF91445"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78B76DA" w14:textId="77777777" w:rsidR="003F4DA7" w:rsidRPr="005964D0" w:rsidRDefault="003F4DA7" w:rsidP="00AA4CCD">
            <w:pPr>
              <w:rPr>
                <w:color w:val="000000"/>
                <w:sz w:val="22"/>
                <w:szCs w:val="22"/>
              </w:rPr>
            </w:pPr>
            <w:r w:rsidRPr="005964D0">
              <w:rPr>
                <w:color w:val="000000"/>
                <w:sz w:val="22"/>
                <w:szCs w:val="22"/>
              </w:rPr>
              <w:t>Mundir AL-ASSAD</w:t>
            </w:r>
          </w:p>
        </w:tc>
      </w:tr>
      <w:tr w:rsidR="003F4DA7" w:rsidRPr="005964D0" w14:paraId="3B6A1B1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BE1602F"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033E967"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228DF7DA" w14:textId="77777777" w:rsidR="003F4DA7" w:rsidRPr="005964D0" w:rsidRDefault="003F4DA7" w:rsidP="00AA4CCD">
            <w:pPr>
              <w:rPr>
                <w:color w:val="000000"/>
                <w:sz w:val="22"/>
                <w:szCs w:val="22"/>
              </w:rPr>
            </w:pPr>
            <w:r w:rsidRPr="005964D0">
              <w:rPr>
                <w:color w:val="000000"/>
                <w:sz w:val="22"/>
                <w:szCs w:val="22"/>
              </w:rPr>
              <w:t>Munzir AL-ASSAD</w:t>
            </w:r>
          </w:p>
        </w:tc>
      </w:tr>
      <w:tr w:rsidR="003F4DA7" w:rsidRPr="005964D0" w14:paraId="7BB77421"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09E4AB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3A48CD9"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ABC0FD0" w14:textId="2E5D91FB" w:rsidR="003F4DA7" w:rsidRPr="005964D0" w:rsidRDefault="00A20A5F" w:rsidP="00AA4CCD">
            <w:pPr>
              <w:rPr>
                <w:color w:val="000000"/>
                <w:sz w:val="22"/>
                <w:szCs w:val="22"/>
              </w:rPr>
            </w:pPr>
            <w:r>
              <w:rPr>
                <w:color w:val="000000"/>
                <w:sz w:val="22"/>
                <w:szCs w:val="22"/>
              </w:rPr>
              <w:t>As a member of the Shabiha militia, responsible for human rights abuses that occurred during his membership</w:t>
            </w:r>
            <w:r w:rsidR="003F4DA7" w:rsidRPr="005964D0">
              <w:rPr>
                <w:color w:val="000000"/>
                <w:sz w:val="22"/>
                <w:szCs w:val="22"/>
              </w:rPr>
              <w:t>.</w:t>
            </w:r>
          </w:p>
        </w:tc>
      </w:tr>
      <w:tr w:rsidR="003F4DA7" w:rsidRPr="005964D0" w14:paraId="4F6581A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7EF007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6F18D0E"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6BBD11EC"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2011SYR0005</w:t>
            </w:r>
          </w:p>
        </w:tc>
      </w:tr>
      <w:tr w:rsidR="003F4DA7" w:rsidRPr="005964D0" w14:paraId="70854B1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42B7AF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1968B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0D40309" w14:textId="77777777" w:rsidR="003F4DA7" w:rsidRPr="005964D0" w:rsidRDefault="003F4DA7" w:rsidP="00AA4CCD">
            <w:pPr>
              <w:rPr>
                <w:color w:val="000000"/>
                <w:sz w:val="22"/>
                <w:szCs w:val="22"/>
              </w:rPr>
            </w:pPr>
          </w:p>
        </w:tc>
      </w:tr>
      <w:tr w:rsidR="003F4DA7" w:rsidRPr="005964D0" w14:paraId="53E86D3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49E442A" w14:textId="77777777" w:rsidR="003F4DA7" w:rsidRPr="005964D0" w:rsidRDefault="00325058" w:rsidP="00AA4CCD">
            <w:pPr>
              <w:jc w:val="right"/>
              <w:rPr>
                <w:color w:val="000000"/>
                <w:sz w:val="22"/>
                <w:szCs w:val="22"/>
              </w:rPr>
            </w:pPr>
            <w:r>
              <w:rPr>
                <w:color w:val="000000"/>
                <w:sz w:val="22"/>
                <w:szCs w:val="22"/>
              </w:rPr>
              <w:t>72</w:t>
            </w:r>
          </w:p>
        </w:tc>
        <w:tc>
          <w:tcPr>
            <w:tcW w:w="2607" w:type="dxa"/>
            <w:gridSpan w:val="2"/>
            <w:tcBorders>
              <w:top w:val="nil"/>
              <w:left w:val="nil"/>
              <w:bottom w:val="nil"/>
              <w:right w:val="nil"/>
            </w:tcBorders>
            <w:shd w:val="clear" w:color="auto" w:fill="auto"/>
            <w:noWrap/>
            <w:hideMark/>
          </w:tcPr>
          <w:p w14:paraId="06A9C984"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AA480A8" w14:textId="77777777" w:rsidR="003F4DA7" w:rsidRPr="005964D0" w:rsidRDefault="003F4DA7" w:rsidP="00AA4CCD">
            <w:pPr>
              <w:rPr>
                <w:color w:val="000000"/>
                <w:sz w:val="22"/>
                <w:szCs w:val="22"/>
              </w:rPr>
            </w:pPr>
            <w:r w:rsidRPr="005964D0">
              <w:rPr>
                <w:color w:val="000000"/>
                <w:sz w:val="22"/>
                <w:szCs w:val="22"/>
              </w:rPr>
              <w:t>Munir ADANOV</w:t>
            </w:r>
          </w:p>
        </w:tc>
      </w:tr>
      <w:tr w:rsidR="003F4DA7" w:rsidRPr="005964D0" w14:paraId="07EE6B9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6B3D6E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C489E5C"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58EFF09C" w14:textId="77777777" w:rsidR="003F4DA7" w:rsidRPr="005964D0" w:rsidRDefault="003F4DA7" w:rsidP="00AA4CCD">
            <w:pPr>
              <w:rPr>
                <w:color w:val="000000"/>
                <w:sz w:val="22"/>
                <w:szCs w:val="22"/>
              </w:rPr>
            </w:pPr>
            <w:r w:rsidRPr="005964D0">
              <w:rPr>
                <w:color w:val="000000"/>
                <w:sz w:val="22"/>
                <w:szCs w:val="22"/>
              </w:rPr>
              <w:t>Munir ADNUF</w:t>
            </w:r>
          </w:p>
        </w:tc>
      </w:tr>
      <w:tr w:rsidR="003F4DA7" w:rsidRPr="005964D0" w14:paraId="3D7FBFD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0A1337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33FAF33"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D310AFF" w14:textId="1E374E0A" w:rsidR="003F4DA7" w:rsidRPr="005964D0" w:rsidRDefault="003F4DA7" w:rsidP="007117C2">
            <w:pPr>
              <w:rPr>
                <w:color w:val="000000"/>
                <w:sz w:val="22"/>
                <w:szCs w:val="22"/>
              </w:rPr>
            </w:pPr>
            <w:r w:rsidRPr="005964D0">
              <w:rPr>
                <w:color w:val="000000"/>
                <w:sz w:val="22"/>
                <w:szCs w:val="22"/>
              </w:rPr>
              <w:t>Lieutenant-General</w:t>
            </w:r>
            <w:r w:rsidR="00A20A5F">
              <w:rPr>
                <w:color w:val="000000"/>
                <w:sz w:val="22"/>
                <w:szCs w:val="22"/>
              </w:rPr>
              <w:t>. As</w:t>
            </w:r>
            <w:r w:rsidR="00341477">
              <w:rPr>
                <w:color w:val="000000"/>
                <w:sz w:val="22"/>
                <w:szCs w:val="22"/>
              </w:rPr>
              <w:t xml:space="preserve"> the</w:t>
            </w:r>
            <w:r w:rsidRPr="005964D0">
              <w:rPr>
                <w:color w:val="000000"/>
                <w:sz w:val="22"/>
                <w:szCs w:val="22"/>
              </w:rPr>
              <w:t xml:space="preserve"> Deputy Chief of General Staff (Operations and Training) for </w:t>
            </w:r>
            <w:r w:rsidR="00341477">
              <w:rPr>
                <w:color w:val="000000"/>
                <w:sz w:val="22"/>
                <w:szCs w:val="22"/>
              </w:rPr>
              <w:t xml:space="preserve">the </w:t>
            </w:r>
            <w:r w:rsidRPr="005964D0">
              <w:rPr>
                <w:color w:val="000000"/>
                <w:sz w:val="22"/>
                <w:szCs w:val="22"/>
              </w:rPr>
              <w:t>Syrian Army</w:t>
            </w:r>
            <w:r w:rsidR="00341477">
              <w:rPr>
                <w:color w:val="000000"/>
                <w:sz w:val="22"/>
                <w:szCs w:val="22"/>
              </w:rPr>
              <w:t>, responsible for the use of</w:t>
            </w:r>
            <w:r w:rsidRPr="005964D0">
              <w:rPr>
                <w:color w:val="000000"/>
                <w:sz w:val="22"/>
                <w:szCs w:val="22"/>
              </w:rPr>
              <w:t xml:space="preserve"> violence against civilian</w:t>
            </w:r>
            <w:r w:rsidR="00341477">
              <w:rPr>
                <w:color w:val="000000"/>
                <w:sz w:val="22"/>
                <w:szCs w:val="22"/>
              </w:rPr>
              <w:t>s</w:t>
            </w:r>
            <w:r w:rsidRPr="005964D0">
              <w:rPr>
                <w:color w:val="000000"/>
                <w:sz w:val="22"/>
                <w:szCs w:val="22"/>
              </w:rPr>
              <w:t xml:space="preserve"> in Syria</w:t>
            </w:r>
            <w:r w:rsidR="00341477">
              <w:rPr>
                <w:color w:val="000000"/>
                <w:sz w:val="22"/>
                <w:szCs w:val="22"/>
              </w:rPr>
              <w:t xml:space="preserve"> that occurred during his tenure</w:t>
            </w:r>
            <w:r w:rsidRPr="005964D0">
              <w:rPr>
                <w:color w:val="000000"/>
                <w:sz w:val="22"/>
                <w:szCs w:val="22"/>
              </w:rPr>
              <w:t>.</w:t>
            </w:r>
          </w:p>
        </w:tc>
      </w:tr>
      <w:tr w:rsidR="003F4DA7" w:rsidRPr="005964D0" w14:paraId="4E79D9F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8EE6CF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DD76134"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AB8CC13" w14:textId="77777777" w:rsidR="003F4DA7" w:rsidRPr="005964D0" w:rsidRDefault="003F4DA7" w:rsidP="00AA4CCD">
            <w:pPr>
              <w:rPr>
                <w:color w:val="000000"/>
                <w:sz w:val="22"/>
                <w:szCs w:val="22"/>
              </w:rPr>
            </w:pPr>
          </w:p>
        </w:tc>
      </w:tr>
      <w:tr w:rsidR="003F4DA7" w:rsidRPr="005964D0" w14:paraId="1CF2BB5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AC4D4C" w14:textId="77777777" w:rsidR="003F4DA7" w:rsidRPr="005964D0" w:rsidRDefault="00325058" w:rsidP="00AA4CCD">
            <w:pPr>
              <w:jc w:val="right"/>
              <w:rPr>
                <w:color w:val="000000"/>
                <w:sz w:val="22"/>
                <w:szCs w:val="22"/>
              </w:rPr>
            </w:pPr>
            <w:r>
              <w:rPr>
                <w:color w:val="000000"/>
                <w:sz w:val="22"/>
                <w:szCs w:val="22"/>
              </w:rPr>
              <w:t>73</w:t>
            </w:r>
          </w:p>
        </w:tc>
        <w:tc>
          <w:tcPr>
            <w:tcW w:w="2607" w:type="dxa"/>
            <w:gridSpan w:val="2"/>
            <w:tcBorders>
              <w:top w:val="nil"/>
              <w:left w:val="nil"/>
              <w:bottom w:val="nil"/>
              <w:right w:val="nil"/>
            </w:tcBorders>
            <w:shd w:val="clear" w:color="auto" w:fill="auto"/>
            <w:noWrap/>
            <w:hideMark/>
          </w:tcPr>
          <w:p w14:paraId="741E31A6"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563B3BA" w14:textId="77777777" w:rsidR="003F4DA7" w:rsidRPr="005964D0" w:rsidRDefault="003F4DA7" w:rsidP="00AA4CCD">
            <w:pPr>
              <w:rPr>
                <w:color w:val="000000"/>
                <w:sz w:val="22"/>
                <w:szCs w:val="22"/>
              </w:rPr>
            </w:pPr>
            <w:r w:rsidRPr="005964D0">
              <w:rPr>
                <w:color w:val="000000"/>
                <w:sz w:val="22"/>
                <w:szCs w:val="22"/>
              </w:rPr>
              <w:t>Mustafa TLASS</w:t>
            </w:r>
          </w:p>
        </w:tc>
      </w:tr>
      <w:tr w:rsidR="003F4DA7" w:rsidRPr="005964D0" w14:paraId="44D46E5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708D69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91E03C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F82B7DD" w14:textId="7DA396CD" w:rsidR="003F4DA7" w:rsidRPr="005964D0" w:rsidRDefault="003F4DA7" w:rsidP="007117C2">
            <w:pPr>
              <w:rPr>
                <w:color w:val="000000"/>
                <w:sz w:val="22"/>
                <w:szCs w:val="22"/>
              </w:rPr>
            </w:pPr>
            <w:r w:rsidRPr="005964D0">
              <w:rPr>
                <w:color w:val="000000"/>
                <w:sz w:val="22"/>
                <w:szCs w:val="22"/>
              </w:rPr>
              <w:t>L</w:t>
            </w:r>
            <w:r w:rsidR="00341477">
              <w:rPr>
                <w:color w:val="000000"/>
                <w:sz w:val="22"/>
                <w:szCs w:val="22"/>
              </w:rPr>
              <w:t>ieutenant-</w:t>
            </w:r>
            <w:r w:rsidRPr="005964D0">
              <w:rPr>
                <w:color w:val="000000"/>
                <w:sz w:val="22"/>
                <w:szCs w:val="22"/>
              </w:rPr>
              <w:t>General</w:t>
            </w:r>
            <w:r w:rsidR="00341477">
              <w:rPr>
                <w:color w:val="000000"/>
                <w:sz w:val="22"/>
                <w:szCs w:val="22"/>
              </w:rPr>
              <w:t>.</w:t>
            </w:r>
            <w:r w:rsidRPr="005964D0">
              <w:rPr>
                <w:color w:val="000000"/>
                <w:sz w:val="22"/>
                <w:szCs w:val="22"/>
              </w:rPr>
              <w:t xml:space="preserve"> </w:t>
            </w:r>
            <w:r w:rsidR="00341477">
              <w:rPr>
                <w:color w:val="000000"/>
                <w:sz w:val="22"/>
                <w:szCs w:val="22"/>
              </w:rPr>
              <w:t xml:space="preserve">As </w:t>
            </w:r>
            <w:r w:rsidRPr="005964D0">
              <w:rPr>
                <w:color w:val="000000"/>
                <w:sz w:val="22"/>
                <w:szCs w:val="22"/>
              </w:rPr>
              <w:t>Deputy Chief of General Staff (Logistics and Supplies)</w:t>
            </w:r>
            <w:r w:rsidR="00341477">
              <w:rPr>
                <w:color w:val="000000"/>
                <w:sz w:val="22"/>
                <w:szCs w:val="22"/>
              </w:rPr>
              <w:t>,</w:t>
            </w:r>
            <w:r w:rsidRPr="005964D0">
              <w:rPr>
                <w:color w:val="000000"/>
                <w:sz w:val="22"/>
                <w:szCs w:val="22"/>
              </w:rPr>
              <w:t xml:space="preserve"> </w:t>
            </w:r>
            <w:r w:rsidR="00341477">
              <w:rPr>
                <w:color w:val="000000"/>
                <w:sz w:val="22"/>
                <w:szCs w:val="22"/>
              </w:rPr>
              <w:t>r</w:t>
            </w:r>
            <w:r w:rsidRPr="005964D0">
              <w:rPr>
                <w:color w:val="000000"/>
                <w:sz w:val="22"/>
                <w:szCs w:val="22"/>
              </w:rPr>
              <w:t xml:space="preserve">esponsible for the use of violence against </w:t>
            </w:r>
            <w:r w:rsidR="00341477">
              <w:rPr>
                <w:color w:val="000000"/>
                <w:sz w:val="22"/>
                <w:szCs w:val="22"/>
              </w:rPr>
              <w:t>civilians that occurred during his tenure</w:t>
            </w:r>
            <w:r w:rsidRPr="005964D0">
              <w:rPr>
                <w:color w:val="000000"/>
                <w:sz w:val="22"/>
                <w:szCs w:val="22"/>
              </w:rPr>
              <w:t>.</w:t>
            </w:r>
          </w:p>
        </w:tc>
      </w:tr>
      <w:tr w:rsidR="003F4DA7" w:rsidRPr="005964D0" w14:paraId="17E2543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4996C9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CE717FF"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8906E40" w14:textId="77777777" w:rsidR="003F4DA7" w:rsidRPr="005964D0" w:rsidRDefault="003F4DA7" w:rsidP="00AA4CCD">
            <w:pPr>
              <w:rPr>
                <w:color w:val="000000"/>
                <w:sz w:val="22"/>
                <w:szCs w:val="22"/>
              </w:rPr>
            </w:pPr>
          </w:p>
        </w:tc>
      </w:tr>
      <w:tr w:rsidR="003F4DA7" w:rsidRPr="005964D0" w14:paraId="47B0B87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0C54F9E" w14:textId="77777777" w:rsidR="003F4DA7" w:rsidRPr="005964D0" w:rsidRDefault="00325058" w:rsidP="00AA4CCD">
            <w:pPr>
              <w:jc w:val="right"/>
              <w:rPr>
                <w:color w:val="000000"/>
                <w:sz w:val="22"/>
                <w:szCs w:val="22"/>
              </w:rPr>
            </w:pPr>
            <w:r>
              <w:rPr>
                <w:color w:val="000000"/>
                <w:sz w:val="22"/>
                <w:szCs w:val="22"/>
              </w:rPr>
              <w:t>74</w:t>
            </w:r>
          </w:p>
        </w:tc>
        <w:tc>
          <w:tcPr>
            <w:tcW w:w="2607" w:type="dxa"/>
            <w:gridSpan w:val="2"/>
            <w:tcBorders>
              <w:top w:val="nil"/>
              <w:left w:val="nil"/>
              <w:bottom w:val="nil"/>
              <w:right w:val="nil"/>
            </w:tcBorders>
            <w:shd w:val="clear" w:color="auto" w:fill="auto"/>
            <w:noWrap/>
            <w:hideMark/>
          </w:tcPr>
          <w:p w14:paraId="0C8C3C7D"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AF943F3" w14:textId="77777777" w:rsidR="003F4DA7" w:rsidRPr="005964D0" w:rsidRDefault="003F4DA7" w:rsidP="00AA4CCD">
            <w:pPr>
              <w:rPr>
                <w:color w:val="000000"/>
                <w:sz w:val="22"/>
                <w:szCs w:val="22"/>
              </w:rPr>
            </w:pPr>
            <w:r w:rsidRPr="005964D0">
              <w:rPr>
                <w:color w:val="000000"/>
                <w:sz w:val="22"/>
                <w:szCs w:val="22"/>
              </w:rPr>
              <w:t>Naim Jasem SULEIMAN</w:t>
            </w:r>
          </w:p>
        </w:tc>
      </w:tr>
      <w:tr w:rsidR="003F4DA7" w:rsidRPr="005964D0" w14:paraId="22421D0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1A26CF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F3A827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2AAEC8F" w14:textId="2B83447B" w:rsidR="003F4DA7" w:rsidRPr="005964D0" w:rsidRDefault="00A24F54" w:rsidP="007117C2">
            <w:pPr>
              <w:rPr>
                <w:color w:val="000000"/>
                <w:sz w:val="22"/>
                <w:szCs w:val="22"/>
              </w:rPr>
            </w:pPr>
            <w:r>
              <w:rPr>
                <w:color w:val="000000"/>
                <w:sz w:val="22"/>
                <w:szCs w:val="22"/>
              </w:rPr>
              <w:t xml:space="preserve">As </w:t>
            </w:r>
            <w:r w:rsidR="003F4DA7" w:rsidRPr="005964D0">
              <w:rPr>
                <w:color w:val="000000"/>
                <w:sz w:val="22"/>
                <w:szCs w:val="22"/>
              </w:rPr>
              <w:t xml:space="preserve">Major General, </w:t>
            </w:r>
            <w:r>
              <w:rPr>
                <w:color w:val="000000"/>
                <w:sz w:val="22"/>
                <w:szCs w:val="22"/>
              </w:rPr>
              <w:t xml:space="preserve">and </w:t>
            </w:r>
            <w:r w:rsidR="003F4DA7" w:rsidRPr="005964D0">
              <w:rPr>
                <w:color w:val="000000"/>
                <w:sz w:val="22"/>
                <w:szCs w:val="22"/>
              </w:rPr>
              <w:t>Commander of 3rd Division</w:t>
            </w:r>
            <w:r>
              <w:rPr>
                <w:color w:val="000000"/>
                <w:sz w:val="22"/>
                <w:szCs w:val="22"/>
              </w:rPr>
              <w:t>, responsible for the use of violence against civilians</w:t>
            </w:r>
            <w:r w:rsidR="003F4DA7">
              <w:rPr>
                <w:color w:val="000000"/>
                <w:sz w:val="22"/>
                <w:szCs w:val="22"/>
              </w:rPr>
              <w:t xml:space="preserve"> in Do</w:t>
            </w:r>
            <w:r w:rsidR="003F4DA7" w:rsidRPr="005964D0">
              <w:rPr>
                <w:color w:val="000000"/>
                <w:sz w:val="22"/>
                <w:szCs w:val="22"/>
              </w:rPr>
              <w:t>uma</w:t>
            </w:r>
            <w:r>
              <w:rPr>
                <w:color w:val="000000"/>
                <w:sz w:val="22"/>
                <w:szCs w:val="22"/>
              </w:rPr>
              <w:t xml:space="preserve"> that occurred during his tenure</w:t>
            </w:r>
            <w:r w:rsidR="003F4DA7" w:rsidRPr="005964D0">
              <w:rPr>
                <w:color w:val="000000"/>
                <w:sz w:val="22"/>
                <w:szCs w:val="22"/>
              </w:rPr>
              <w:t>.</w:t>
            </w:r>
          </w:p>
        </w:tc>
      </w:tr>
      <w:tr w:rsidR="003F4DA7" w:rsidRPr="005964D0" w14:paraId="2FBB2FF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D60E27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8DD0DA0"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360B2E2" w14:textId="77777777" w:rsidR="003F4DA7" w:rsidRPr="005964D0" w:rsidRDefault="003F4DA7" w:rsidP="00AA4CCD">
            <w:pPr>
              <w:rPr>
                <w:color w:val="000000"/>
                <w:sz w:val="22"/>
                <w:szCs w:val="22"/>
              </w:rPr>
            </w:pPr>
          </w:p>
        </w:tc>
      </w:tr>
      <w:tr w:rsidR="003F4DA7" w:rsidRPr="005964D0" w14:paraId="0646185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B2BE27C" w14:textId="77777777" w:rsidR="003F4DA7" w:rsidRPr="005964D0" w:rsidRDefault="00325058" w:rsidP="00AA4CCD">
            <w:pPr>
              <w:jc w:val="right"/>
              <w:rPr>
                <w:color w:val="000000"/>
                <w:sz w:val="22"/>
                <w:szCs w:val="22"/>
              </w:rPr>
            </w:pPr>
            <w:r>
              <w:rPr>
                <w:color w:val="000000"/>
                <w:sz w:val="22"/>
                <w:szCs w:val="22"/>
              </w:rPr>
              <w:t>75</w:t>
            </w:r>
          </w:p>
        </w:tc>
        <w:tc>
          <w:tcPr>
            <w:tcW w:w="2607" w:type="dxa"/>
            <w:gridSpan w:val="2"/>
            <w:tcBorders>
              <w:top w:val="nil"/>
              <w:left w:val="nil"/>
              <w:bottom w:val="nil"/>
              <w:right w:val="nil"/>
            </w:tcBorders>
            <w:shd w:val="clear" w:color="auto" w:fill="auto"/>
            <w:noWrap/>
            <w:hideMark/>
          </w:tcPr>
          <w:p w14:paraId="1D9C7B07"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7287611" w14:textId="77777777" w:rsidR="003F4DA7" w:rsidRPr="005964D0" w:rsidRDefault="003F4DA7" w:rsidP="00AA4CCD">
            <w:pPr>
              <w:rPr>
                <w:color w:val="000000"/>
                <w:sz w:val="22"/>
                <w:szCs w:val="22"/>
              </w:rPr>
            </w:pPr>
            <w:r w:rsidRPr="005964D0">
              <w:rPr>
                <w:color w:val="000000"/>
                <w:sz w:val="22"/>
                <w:szCs w:val="22"/>
              </w:rPr>
              <w:t>Nasser AL-ALI</w:t>
            </w:r>
          </w:p>
        </w:tc>
      </w:tr>
      <w:tr w:rsidR="003F4DA7" w:rsidRPr="005964D0" w14:paraId="4F44F9D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A204A8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3D7C1C2"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7310978" w14:textId="305017D4" w:rsidR="003F4DA7" w:rsidRPr="005964D0" w:rsidRDefault="003F4DA7" w:rsidP="007117C2">
            <w:pPr>
              <w:rPr>
                <w:color w:val="000000"/>
                <w:sz w:val="22"/>
                <w:szCs w:val="22"/>
              </w:rPr>
            </w:pPr>
            <w:r w:rsidRPr="005964D0">
              <w:rPr>
                <w:color w:val="000000"/>
                <w:sz w:val="22"/>
                <w:szCs w:val="22"/>
              </w:rPr>
              <w:t xml:space="preserve">As Head of the </w:t>
            </w:r>
            <w:r>
              <w:rPr>
                <w:color w:val="000000"/>
                <w:sz w:val="22"/>
                <w:szCs w:val="22"/>
              </w:rPr>
              <w:t>Dara’a</w:t>
            </w:r>
            <w:r w:rsidRPr="005964D0">
              <w:rPr>
                <w:color w:val="000000"/>
                <w:sz w:val="22"/>
                <w:szCs w:val="22"/>
              </w:rPr>
              <w:t xml:space="preserve"> Regional Branch of the Political Security Directorate, responsible for </w:t>
            </w:r>
            <w:r w:rsidR="00A24F54">
              <w:rPr>
                <w:color w:val="000000"/>
                <w:sz w:val="22"/>
                <w:szCs w:val="22"/>
              </w:rPr>
              <w:t>human rights abuses that occurred during his tenure</w:t>
            </w:r>
            <w:r w:rsidRPr="005964D0">
              <w:rPr>
                <w:color w:val="000000"/>
                <w:sz w:val="22"/>
                <w:szCs w:val="22"/>
              </w:rPr>
              <w:t>.</w:t>
            </w:r>
          </w:p>
        </w:tc>
      </w:tr>
      <w:tr w:rsidR="003F4DA7" w:rsidRPr="005964D0" w14:paraId="4F7396C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4317E4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9C55297"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1FE2F91" w14:textId="77777777" w:rsidR="003F4DA7" w:rsidRPr="005964D0" w:rsidRDefault="003F4DA7" w:rsidP="00AA4CCD">
            <w:pPr>
              <w:rPr>
                <w:color w:val="000000"/>
                <w:sz w:val="22"/>
                <w:szCs w:val="22"/>
              </w:rPr>
            </w:pPr>
          </w:p>
        </w:tc>
      </w:tr>
      <w:tr w:rsidR="003F4DA7" w:rsidRPr="005964D0" w14:paraId="528A922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06D4178" w14:textId="77777777" w:rsidR="003F4DA7" w:rsidRPr="005964D0" w:rsidRDefault="00325058" w:rsidP="00AA4CCD">
            <w:pPr>
              <w:jc w:val="right"/>
              <w:rPr>
                <w:color w:val="000000"/>
                <w:sz w:val="22"/>
                <w:szCs w:val="22"/>
              </w:rPr>
            </w:pPr>
            <w:r>
              <w:rPr>
                <w:color w:val="000000"/>
                <w:sz w:val="22"/>
                <w:szCs w:val="22"/>
              </w:rPr>
              <w:t>76</w:t>
            </w:r>
          </w:p>
        </w:tc>
        <w:tc>
          <w:tcPr>
            <w:tcW w:w="2607" w:type="dxa"/>
            <w:gridSpan w:val="2"/>
            <w:tcBorders>
              <w:top w:val="nil"/>
              <w:left w:val="nil"/>
              <w:bottom w:val="nil"/>
              <w:right w:val="nil"/>
            </w:tcBorders>
            <w:shd w:val="clear" w:color="auto" w:fill="auto"/>
            <w:noWrap/>
            <w:hideMark/>
          </w:tcPr>
          <w:p w14:paraId="1A7549E6"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0A0C3F7" w14:textId="77777777" w:rsidR="003F4DA7" w:rsidRPr="005964D0" w:rsidRDefault="003F4DA7" w:rsidP="00AA4CCD">
            <w:pPr>
              <w:rPr>
                <w:color w:val="000000"/>
                <w:sz w:val="22"/>
                <w:szCs w:val="22"/>
              </w:rPr>
            </w:pPr>
            <w:r w:rsidRPr="005964D0">
              <w:rPr>
                <w:color w:val="000000"/>
                <w:sz w:val="22"/>
                <w:szCs w:val="22"/>
              </w:rPr>
              <w:t>Nawful AL-HUSAYN</w:t>
            </w:r>
          </w:p>
        </w:tc>
      </w:tr>
      <w:tr w:rsidR="003F4DA7" w:rsidRPr="005964D0" w14:paraId="7B16518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916B21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6BA41B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2770563" w14:textId="524630EF" w:rsidR="003F4DA7" w:rsidRPr="005964D0" w:rsidRDefault="003F4DA7" w:rsidP="007117C2">
            <w:pPr>
              <w:rPr>
                <w:color w:val="000000"/>
                <w:sz w:val="22"/>
                <w:szCs w:val="22"/>
              </w:rPr>
            </w:pPr>
            <w:r w:rsidRPr="005964D0">
              <w:rPr>
                <w:color w:val="000000"/>
                <w:sz w:val="22"/>
                <w:szCs w:val="22"/>
              </w:rPr>
              <w:t>Brigadier-General</w:t>
            </w:r>
            <w:r w:rsidR="00A24F54">
              <w:rPr>
                <w:color w:val="000000"/>
                <w:sz w:val="22"/>
                <w:szCs w:val="22"/>
              </w:rPr>
              <w:t>. As Branch Chief of</w:t>
            </w:r>
            <w:r w:rsidRPr="005964D0">
              <w:rPr>
                <w:color w:val="000000"/>
                <w:sz w:val="22"/>
                <w:szCs w:val="22"/>
              </w:rPr>
              <w:t xml:space="preserve"> Idlib Syrian Military Intelligence (SMI)</w:t>
            </w:r>
            <w:r w:rsidR="00A24F54">
              <w:rPr>
                <w:color w:val="000000"/>
                <w:sz w:val="22"/>
                <w:szCs w:val="22"/>
              </w:rPr>
              <w:t>,</w:t>
            </w:r>
            <w:r w:rsidRPr="005964D0">
              <w:rPr>
                <w:color w:val="000000"/>
                <w:sz w:val="22"/>
                <w:szCs w:val="22"/>
              </w:rPr>
              <w:t xml:space="preserve"> </w:t>
            </w:r>
            <w:r w:rsidR="00A24F54">
              <w:rPr>
                <w:color w:val="000000"/>
                <w:sz w:val="22"/>
                <w:szCs w:val="22"/>
              </w:rPr>
              <w:t xml:space="preserve">responsible for the use of </w:t>
            </w:r>
            <w:r w:rsidRPr="005964D0">
              <w:rPr>
                <w:color w:val="000000"/>
                <w:sz w:val="22"/>
                <w:szCs w:val="22"/>
              </w:rPr>
              <w:t>violence against civilian</w:t>
            </w:r>
            <w:r w:rsidR="00A24F54">
              <w:rPr>
                <w:color w:val="000000"/>
                <w:sz w:val="22"/>
                <w:szCs w:val="22"/>
              </w:rPr>
              <w:t>s</w:t>
            </w:r>
            <w:r w:rsidRPr="005964D0">
              <w:rPr>
                <w:color w:val="000000"/>
                <w:sz w:val="22"/>
                <w:szCs w:val="22"/>
              </w:rPr>
              <w:t xml:space="preserve"> in Idlib province</w:t>
            </w:r>
            <w:r w:rsidR="00A24F54">
              <w:rPr>
                <w:color w:val="000000"/>
                <w:sz w:val="22"/>
                <w:szCs w:val="22"/>
              </w:rPr>
              <w:t xml:space="preserve"> that occurred during his tenure</w:t>
            </w:r>
            <w:r w:rsidRPr="005964D0">
              <w:rPr>
                <w:color w:val="000000"/>
                <w:sz w:val="22"/>
                <w:szCs w:val="22"/>
              </w:rPr>
              <w:t>.</w:t>
            </w:r>
          </w:p>
        </w:tc>
      </w:tr>
      <w:tr w:rsidR="003F4DA7" w:rsidRPr="005964D0" w14:paraId="1419E8E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242621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7BAC3A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2F1DF8D" w14:textId="77777777" w:rsidR="003F4DA7" w:rsidRPr="005964D0" w:rsidRDefault="003F4DA7" w:rsidP="00AA4CCD">
            <w:pPr>
              <w:rPr>
                <w:color w:val="000000"/>
                <w:sz w:val="22"/>
                <w:szCs w:val="22"/>
              </w:rPr>
            </w:pPr>
          </w:p>
        </w:tc>
      </w:tr>
      <w:tr w:rsidR="003F4DA7" w:rsidRPr="005964D0" w14:paraId="3A08E82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109E1F5" w14:textId="77777777" w:rsidR="003F4DA7" w:rsidRPr="005964D0" w:rsidRDefault="00325058" w:rsidP="00AA4CCD">
            <w:pPr>
              <w:jc w:val="right"/>
              <w:rPr>
                <w:color w:val="000000"/>
                <w:sz w:val="22"/>
                <w:szCs w:val="22"/>
              </w:rPr>
            </w:pPr>
            <w:r>
              <w:rPr>
                <w:color w:val="000000"/>
                <w:sz w:val="22"/>
                <w:szCs w:val="22"/>
              </w:rPr>
              <w:t>77</w:t>
            </w:r>
          </w:p>
        </w:tc>
        <w:tc>
          <w:tcPr>
            <w:tcW w:w="2607" w:type="dxa"/>
            <w:gridSpan w:val="2"/>
            <w:tcBorders>
              <w:top w:val="nil"/>
              <w:left w:val="nil"/>
              <w:bottom w:val="nil"/>
              <w:right w:val="nil"/>
            </w:tcBorders>
            <w:shd w:val="clear" w:color="auto" w:fill="auto"/>
            <w:noWrap/>
            <w:hideMark/>
          </w:tcPr>
          <w:p w14:paraId="332E4946"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1BDD108" w14:textId="77777777" w:rsidR="003F4DA7" w:rsidRPr="005964D0" w:rsidRDefault="003F4DA7" w:rsidP="00AA4CCD">
            <w:pPr>
              <w:rPr>
                <w:color w:val="000000"/>
                <w:sz w:val="22"/>
                <w:szCs w:val="22"/>
              </w:rPr>
            </w:pPr>
            <w:r w:rsidRPr="005964D0">
              <w:rPr>
                <w:color w:val="000000"/>
                <w:sz w:val="22"/>
                <w:szCs w:val="22"/>
              </w:rPr>
              <w:t>NAZIH</w:t>
            </w:r>
          </w:p>
        </w:tc>
      </w:tr>
      <w:tr w:rsidR="003F4DA7" w:rsidRPr="005964D0" w14:paraId="07DE6FE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2BE647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D207288"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0D6B4AF" w14:textId="69D0297F" w:rsidR="003F4DA7" w:rsidRPr="005964D0" w:rsidRDefault="003F4DA7" w:rsidP="007117C2">
            <w:pPr>
              <w:rPr>
                <w:color w:val="000000"/>
                <w:sz w:val="22"/>
                <w:szCs w:val="22"/>
              </w:rPr>
            </w:pPr>
            <w:r w:rsidRPr="005964D0">
              <w:rPr>
                <w:color w:val="000000"/>
                <w:sz w:val="22"/>
                <w:szCs w:val="22"/>
              </w:rPr>
              <w:t>Major General, Deputy Director of General Intelligence Directorate</w:t>
            </w:r>
          </w:p>
        </w:tc>
      </w:tr>
      <w:tr w:rsidR="003F4DA7" w:rsidRPr="005964D0" w14:paraId="0A6E313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B787C1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83E340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55F0C77" w14:textId="77777777" w:rsidR="003F4DA7" w:rsidRPr="005964D0" w:rsidRDefault="003F4DA7" w:rsidP="00AA4CCD">
            <w:pPr>
              <w:rPr>
                <w:color w:val="000000"/>
                <w:sz w:val="22"/>
                <w:szCs w:val="22"/>
              </w:rPr>
            </w:pPr>
          </w:p>
        </w:tc>
      </w:tr>
      <w:tr w:rsidR="003F4DA7" w:rsidRPr="005964D0" w14:paraId="33ABCD3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062A162" w14:textId="77777777" w:rsidR="003F4DA7" w:rsidRPr="005964D0" w:rsidRDefault="00325058" w:rsidP="00AA4CCD">
            <w:pPr>
              <w:jc w:val="right"/>
              <w:rPr>
                <w:color w:val="000000"/>
                <w:sz w:val="22"/>
                <w:szCs w:val="22"/>
              </w:rPr>
            </w:pPr>
            <w:r>
              <w:rPr>
                <w:color w:val="000000"/>
                <w:sz w:val="22"/>
                <w:szCs w:val="22"/>
              </w:rPr>
              <w:t>78</w:t>
            </w:r>
          </w:p>
        </w:tc>
        <w:tc>
          <w:tcPr>
            <w:tcW w:w="2607" w:type="dxa"/>
            <w:gridSpan w:val="2"/>
            <w:tcBorders>
              <w:top w:val="nil"/>
              <w:left w:val="nil"/>
              <w:bottom w:val="nil"/>
              <w:right w:val="nil"/>
            </w:tcBorders>
            <w:shd w:val="clear" w:color="auto" w:fill="auto"/>
            <w:noWrap/>
            <w:hideMark/>
          </w:tcPr>
          <w:p w14:paraId="22D6125B"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98AFA2A" w14:textId="77777777" w:rsidR="003F4DA7" w:rsidRPr="005964D0" w:rsidRDefault="003F4DA7" w:rsidP="00AA4CCD">
            <w:pPr>
              <w:rPr>
                <w:color w:val="000000"/>
                <w:sz w:val="22"/>
                <w:szCs w:val="22"/>
              </w:rPr>
            </w:pPr>
            <w:r w:rsidRPr="005964D0">
              <w:rPr>
                <w:color w:val="000000"/>
                <w:sz w:val="22"/>
                <w:szCs w:val="22"/>
              </w:rPr>
              <w:t>Nazih HASSUN</w:t>
            </w:r>
          </w:p>
        </w:tc>
      </w:tr>
      <w:tr w:rsidR="003F4DA7" w:rsidRPr="005964D0" w14:paraId="4E8DD1D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0EC740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A2CCB9F"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38C75BE" w14:textId="789DEC6A" w:rsidR="003F4DA7" w:rsidRPr="005964D0" w:rsidRDefault="003F4DA7">
            <w:pPr>
              <w:rPr>
                <w:color w:val="000000"/>
                <w:sz w:val="22"/>
                <w:szCs w:val="22"/>
              </w:rPr>
            </w:pPr>
            <w:r>
              <w:rPr>
                <w:color w:val="000000"/>
                <w:sz w:val="22"/>
                <w:szCs w:val="22"/>
              </w:rPr>
              <w:t>Brigadier</w:t>
            </w:r>
            <w:r w:rsidR="00A24F54">
              <w:rPr>
                <w:color w:val="000000"/>
                <w:sz w:val="22"/>
                <w:szCs w:val="22"/>
              </w:rPr>
              <w:t>.</w:t>
            </w:r>
            <w:r>
              <w:rPr>
                <w:color w:val="000000"/>
                <w:sz w:val="22"/>
                <w:szCs w:val="22"/>
              </w:rPr>
              <w:t xml:space="preserve"> </w:t>
            </w:r>
            <w:r w:rsidR="00A24F54">
              <w:rPr>
                <w:color w:val="000000"/>
                <w:sz w:val="22"/>
                <w:szCs w:val="22"/>
              </w:rPr>
              <w:t xml:space="preserve">Head of Political Security, former Head of </w:t>
            </w:r>
            <w:r w:rsidRPr="005964D0">
              <w:rPr>
                <w:color w:val="000000"/>
                <w:sz w:val="22"/>
                <w:szCs w:val="22"/>
              </w:rPr>
              <w:t>Syrian Air Force Intelligence</w:t>
            </w:r>
            <w:r w:rsidR="00A24F54">
              <w:rPr>
                <w:color w:val="000000"/>
                <w:sz w:val="22"/>
                <w:szCs w:val="22"/>
              </w:rPr>
              <w:t>, Damascus Countryside/Rif Dimashq Branch</w:t>
            </w:r>
          </w:p>
        </w:tc>
      </w:tr>
      <w:tr w:rsidR="003F4DA7" w:rsidRPr="005964D0" w14:paraId="41857A3C"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1B7FA7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A0FE35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E919171" w14:textId="77777777" w:rsidR="003F4DA7" w:rsidRPr="005964D0" w:rsidRDefault="003F4DA7" w:rsidP="00AA4CCD">
            <w:pPr>
              <w:rPr>
                <w:color w:val="000000"/>
                <w:sz w:val="22"/>
                <w:szCs w:val="22"/>
              </w:rPr>
            </w:pPr>
          </w:p>
        </w:tc>
      </w:tr>
      <w:tr w:rsidR="003F4DA7" w:rsidRPr="005964D0" w14:paraId="5FA9153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8AF3600" w14:textId="77777777" w:rsidR="003F4DA7" w:rsidRPr="005964D0" w:rsidRDefault="00325058" w:rsidP="00AA4CCD">
            <w:pPr>
              <w:jc w:val="right"/>
              <w:rPr>
                <w:color w:val="000000"/>
                <w:sz w:val="22"/>
                <w:szCs w:val="22"/>
              </w:rPr>
            </w:pPr>
            <w:r>
              <w:rPr>
                <w:color w:val="000000"/>
                <w:sz w:val="22"/>
                <w:szCs w:val="22"/>
              </w:rPr>
              <w:t>79</w:t>
            </w:r>
          </w:p>
        </w:tc>
        <w:tc>
          <w:tcPr>
            <w:tcW w:w="2607" w:type="dxa"/>
            <w:gridSpan w:val="2"/>
            <w:tcBorders>
              <w:top w:val="nil"/>
              <w:left w:val="nil"/>
              <w:bottom w:val="nil"/>
              <w:right w:val="nil"/>
            </w:tcBorders>
            <w:shd w:val="clear" w:color="auto" w:fill="auto"/>
            <w:noWrap/>
            <w:hideMark/>
          </w:tcPr>
          <w:p w14:paraId="34B76E8D"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C18D4CF" w14:textId="77777777" w:rsidR="003F4DA7" w:rsidRPr="005964D0" w:rsidRDefault="003F4DA7" w:rsidP="00AA4CCD">
            <w:pPr>
              <w:rPr>
                <w:color w:val="000000"/>
                <w:sz w:val="22"/>
                <w:szCs w:val="22"/>
              </w:rPr>
            </w:pPr>
            <w:r w:rsidRPr="005964D0">
              <w:rPr>
                <w:color w:val="000000"/>
                <w:sz w:val="22"/>
                <w:szCs w:val="22"/>
              </w:rPr>
              <w:t xml:space="preserve">Nizar AL-ASSAD  </w:t>
            </w:r>
          </w:p>
        </w:tc>
      </w:tr>
      <w:tr w:rsidR="003F4DA7" w:rsidRPr="005964D0" w14:paraId="5F0EA94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4A0B1B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3CF3457" w14:textId="77777777" w:rsidR="003F4DA7" w:rsidRPr="005964D0" w:rsidRDefault="003F4DA7" w:rsidP="00AA4CCD">
            <w:pPr>
              <w:rPr>
                <w:color w:val="000000"/>
                <w:sz w:val="22"/>
                <w:szCs w:val="22"/>
              </w:rPr>
            </w:pPr>
            <w:r w:rsidRPr="005964D0">
              <w:rPr>
                <w:color w:val="000000"/>
                <w:sz w:val="22"/>
                <w:szCs w:val="22"/>
              </w:rPr>
              <w:t>Original Script:</w:t>
            </w:r>
          </w:p>
        </w:tc>
        <w:tc>
          <w:tcPr>
            <w:tcW w:w="5244" w:type="dxa"/>
            <w:tcBorders>
              <w:top w:val="nil"/>
              <w:left w:val="nil"/>
              <w:bottom w:val="nil"/>
              <w:right w:val="nil"/>
            </w:tcBorders>
            <w:shd w:val="clear" w:color="auto" w:fill="auto"/>
            <w:noWrap/>
            <w:hideMark/>
          </w:tcPr>
          <w:p w14:paraId="4F17CC8A" w14:textId="77777777" w:rsidR="003F4DA7" w:rsidRPr="005964D0" w:rsidRDefault="003F4DA7" w:rsidP="00AA4CCD">
            <w:pPr>
              <w:bidi/>
              <w:jc w:val="right"/>
              <w:rPr>
                <w:color w:val="000000"/>
                <w:sz w:val="22"/>
                <w:szCs w:val="22"/>
              </w:rPr>
            </w:pPr>
            <w:r w:rsidRPr="005964D0">
              <w:rPr>
                <w:color w:val="000000"/>
                <w:sz w:val="22"/>
                <w:szCs w:val="22"/>
                <w:rtl/>
              </w:rPr>
              <w:t>نزار الأسد</w:t>
            </w:r>
          </w:p>
        </w:tc>
      </w:tr>
      <w:tr w:rsidR="003F4DA7" w:rsidRPr="005964D0" w14:paraId="497D172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816FF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0B07E9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DF635DC" w14:textId="00A40284" w:rsidR="003F4DA7" w:rsidRPr="005964D0" w:rsidRDefault="003F4DA7" w:rsidP="00FB2118">
            <w:pPr>
              <w:rPr>
                <w:color w:val="000000"/>
                <w:sz w:val="22"/>
                <w:szCs w:val="22"/>
              </w:rPr>
            </w:pPr>
            <w:r w:rsidRPr="005964D0">
              <w:rPr>
                <w:color w:val="000000"/>
                <w:sz w:val="22"/>
                <w:szCs w:val="22"/>
              </w:rPr>
              <w:t xml:space="preserve">Cousin of </w:t>
            </w:r>
            <w:r>
              <w:rPr>
                <w:color w:val="000000"/>
                <w:sz w:val="22"/>
                <w:szCs w:val="22"/>
              </w:rPr>
              <w:t>President AL-ASSAD</w:t>
            </w:r>
            <w:r w:rsidRPr="005964D0">
              <w:rPr>
                <w:color w:val="000000"/>
                <w:sz w:val="22"/>
                <w:szCs w:val="22"/>
              </w:rPr>
              <w:t xml:space="preserve">; previously head of the company "Nizar Oilfield Supplies". </w:t>
            </w:r>
            <w:r w:rsidR="00300D2D">
              <w:rPr>
                <w:color w:val="000000"/>
                <w:sz w:val="22"/>
                <w:szCs w:val="22"/>
              </w:rPr>
              <w:t>C</w:t>
            </w:r>
            <w:r w:rsidRPr="005964D0">
              <w:rPr>
                <w:color w:val="000000"/>
                <w:sz w:val="22"/>
                <w:szCs w:val="22"/>
              </w:rPr>
              <w:t>lose to key government offic</w:t>
            </w:r>
            <w:r>
              <w:rPr>
                <w:color w:val="000000"/>
                <w:sz w:val="22"/>
                <w:szCs w:val="22"/>
              </w:rPr>
              <w:t>ials</w:t>
            </w:r>
            <w:r w:rsidR="00FB2118">
              <w:rPr>
                <w:color w:val="000000"/>
                <w:sz w:val="22"/>
                <w:szCs w:val="22"/>
              </w:rPr>
              <w:t>. F</w:t>
            </w:r>
            <w:r w:rsidR="00300D2D">
              <w:rPr>
                <w:color w:val="000000"/>
                <w:sz w:val="22"/>
                <w:szCs w:val="22"/>
              </w:rPr>
              <w:t>inanced</w:t>
            </w:r>
            <w:r>
              <w:rPr>
                <w:color w:val="000000"/>
                <w:sz w:val="22"/>
                <w:szCs w:val="22"/>
              </w:rPr>
              <w:t xml:space="preserve"> Shabiha militia</w:t>
            </w:r>
            <w:r w:rsidRPr="005964D0">
              <w:rPr>
                <w:color w:val="000000"/>
                <w:sz w:val="22"/>
                <w:szCs w:val="22"/>
              </w:rPr>
              <w:t xml:space="preserve"> in the region of Latakia.</w:t>
            </w:r>
          </w:p>
        </w:tc>
      </w:tr>
      <w:tr w:rsidR="003F4DA7" w:rsidRPr="005964D0" w14:paraId="7AEEB7A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EEF2CE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899A68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9966D5F" w14:textId="77777777" w:rsidR="003F4DA7" w:rsidRPr="005964D0" w:rsidRDefault="003F4DA7" w:rsidP="00AA4CCD">
            <w:pPr>
              <w:rPr>
                <w:color w:val="000000"/>
                <w:sz w:val="22"/>
                <w:szCs w:val="22"/>
              </w:rPr>
            </w:pPr>
          </w:p>
        </w:tc>
      </w:tr>
      <w:tr w:rsidR="003F4DA7" w:rsidRPr="005964D0" w14:paraId="5C027906"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08F303" w14:textId="77777777" w:rsidR="003F4DA7" w:rsidRPr="005964D0" w:rsidRDefault="00325058" w:rsidP="00AA4CCD">
            <w:pPr>
              <w:jc w:val="right"/>
              <w:rPr>
                <w:color w:val="000000"/>
                <w:sz w:val="22"/>
                <w:szCs w:val="22"/>
              </w:rPr>
            </w:pPr>
            <w:r>
              <w:rPr>
                <w:color w:val="000000"/>
                <w:sz w:val="22"/>
                <w:szCs w:val="22"/>
              </w:rPr>
              <w:t>80</w:t>
            </w:r>
          </w:p>
        </w:tc>
        <w:tc>
          <w:tcPr>
            <w:tcW w:w="2607" w:type="dxa"/>
            <w:gridSpan w:val="2"/>
            <w:tcBorders>
              <w:top w:val="nil"/>
              <w:left w:val="nil"/>
              <w:bottom w:val="nil"/>
              <w:right w:val="nil"/>
            </w:tcBorders>
            <w:shd w:val="clear" w:color="auto" w:fill="auto"/>
            <w:noWrap/>
            <w:hideMark/>
          </w:tcPr>
          <w:p w14:paraId="795F9679"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31C9EBC" w14:textId="77777777" w:rsidR="003F4DA7" w:rsidRPr="005964D0" w:rsidRDefault="003F4DA7" w:rsidP="00AA4CCD">
            <w:pPr>
              <w:rPr>
                <w:color w:val="000000"/>
                <w:sz w:val="22"/>
                <w:szCs w:val="22"/>
              </w:rPr>
            </w:pPr>
            <w:r w:rsidRPr="005964D0">
              <w:rPr>
                <w:color w:val="000000"/>
                <w:sz w:val="22"/>
                <w:szCs w:val="22"/>
              </w:rPr>
              <w:t>Qasem SOLEIMANI</w:t>
            </w:r>
          </w:p>
        </w:tc>
      </w:tr>
      <w:tr w:rsidR="003F4DA7" w:rsidRPr="005964D0" w14:paraId="09C15FB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E9B62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1FD708C"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02D3932A" w14:textId="77777777" w:rsidR="003F4DA7" w:rsidRPr="005964D0" w:rsidRDefault="003F4DA7" w:rsidP="00AA4CCD">
            <w:pPr>
              <w:rPr>
                <w:color w:val="000000"/>
                <w:sz w:val="22"/>
                <w:szCs w:val="22"/>
              </w:rPr>
            </w:pPr>
            <w:r w:rsidRPr="005964D0">
              <w:rPr>
                <w:color w:val="000000"/>
                <w:sz w:val="22"/>
                <w:szCs w:val="22"/>
              </w:rPr>
              <w:t>Qasim SOLEIMANY</w:t>
            </w:r>
          </w:p>
        </w:tc>
      </w:tr>
      <w:tr w:rsidR="003F4DA7" w:rsidRPr="005964D0" w14:paraId="3B0ACEE9"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A82B95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40C3939"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3FC2456" w14:textId="77777777" w:rsidR="003F4DA7" w:rsidRPr="005964D0" w:rsidRDefault="003F4DA7" w:rsidP="00AA4CCD">
            <w:pPr>
              <w:rPr>
                <w:color w:val="000000"/>
                <w:sz w:val="22"/>
                <w:szCs w:val="22"/>
              </w:rPr>
            </w:pPr>
            <w:r>
              <w:rPr>
                <w:color w:val="000000"/>
                <w:sz w:val="22"/>
                <w:szCs w:val="22"/>
              </w:rPr>
              <w:t xml:space="preserve">Major General, </w:t>
            </w:r>
            <w:r w:rsidRPr="005964D0">
              <w:rPr>
                <w:color w:val="000000"/>
                <w:sz w:val="22"/>
                <w:szCs w:val="22"/>
              </w:rPr>
              <w:t>Commander of the Iranian Revolutionary Guard Corps, IRGC - Qods. Involved in providing equipment and support to help the Syrian regime suppress protests in Syria.</w:t>
            </w:r>
          </w:p>
        </w:tc>
      </w:tr>
      <w:tr w:rsidR="003F4DA7" w:rsidRPr="005964D0" w14:paraId="13300E2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8B0880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760388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165A321" w14:textId="77777777" w:rsidR="003F4DA7" w:rsidRPr="005964D0" w:rsidRDefault="003F4DA7" w:rsidP="00AA4CCD">
            <w:pPr>
              <w:rPr>
                <w:color w:val="000000"/>
                <w:sz w:val="22"/>
                <w:szCs w:val="22"/>
              </w:rPr>
            </w:pPr>
          </w:p>
        </w:tc>
      </w:tr>
      <w:tr w:rsidR="003F4DA7" w:rsidRPr="005964D0" w14:paraId="2908F27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59B5D29" w14:textId="77777777" w:rsidR="003F4DA7" w:rsidRPr="005964D0" w:rsidRDefault="00325058" w:rsidP="00AA4CCD">
            <w:pPr>
              <w:jc w:val="right"/>
              <w:rPr>
                <w:color w:val="000000"/>
                <w:sz w:val="22"/>
                <w:szCs w:val="22"/>
              </w:rPr>
            </w:pPr>
            <w:r>
              <w:rPr>
                <w:color w:val="000000"/>
                <w:sz w:val="22"/>
                <w:szCs w:val="22"/>
              </w:rPr>
              <w:t>81</w:t>
            </w:r>
          </w:p>
        </w:tc>
        <w:tc>
          <w:tcPr>
            <w:tcW w:w="2607" w:type="dxa"/>
            <w:gridSpan w:val="2"/>
            <w:tcBorders>
              <w:top w:val="nil"/>
              <w:left w:val="nil"/>
              <w:bottom w:val="nil"/>
              <w:right w:val="nil"/>
            </w:tcBorders>
            <w:shd w:val="clear" w:color="auto" w:fill="auto"/>
            <w:noWrap/>
            <w:hideMark/>
          </w:tcPr>
          <w:p w14:paraId="2451BED2"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F12385B" w14:textId="77777777" w:rsidR="003F4DA7" w:rsidRPr="005964D0" w:rsidRDefault="003F4DA7" w:rsidP="00AA4CCD">
            <w:pPr>
              <w:rPr>
                <w:color w:val="000000"/>
                <w:sz w:val="22"/>
                <w:szCs w:val="22"/>
              </w:rPr>
            </w:pPr>
            <w:r w:rsidRPr="005964D0">
              <w:rPr>
                <w:color w:val="000000"/>
                <w:sz w:val="22"/>
                <w:szCs w:val="22"/>
              </w:rPr>
              <w:t>Rafiq SHAHADAH</w:t>
            </w:r>
          </w:p>
        </w:tc>
      </w:tr>
      <w:tr w:rsidR="003F4DA7" w:rsidRPr="005964D0" w14:paraId="0EB797A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74BBA4B"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F36A604"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E8BA7F8" w14:textId="4D336FA6" w:rsidR="003F4DA7" w:rsidRPr="005964D0" w:rsidRDefault="003F4DA7" w:rsidP="00FB2118">
            <w:pPr>
              <w:rPr>
                <w:color w:val="000000"/>
                <w:sz w:val="22"/>
                <w:szCs w:val="22"/>
              </w:rPr>
            </w:pPr>
            <w:r w:rsidRPr="005964D0">
              <w:rPr>
                <w:color w:val="000000"/>
                <w:sz w:val="22"/>
                <w:szCs w:val="22"/>
              </w:rPr>
              <w:t>Brigadier-General</w:t>
            </w:r>
            <w:r w:rsidR="00FB2118">
              <w:rPr>
                <w:color w:val="000000"/>
                <w:sz w:val="22"/>
                <w:szCs w:val="22"/>
              </w:rPr>
              <w:t>.</w:t>
            </w:r>
            <w:r w:rsidR="00A24F54">
              <w:rPr>
                <w:color w:val="000000"/>
                <w:sz w:val="22"/>
                <w:szCs w:val="22"/>
              </w:rPr>
              <w:t xml:space="preserve"> </w:t>
            </w:r>
            <w:r w:rsidR="00FB2118">
              <w:rPr>
                <w:color w:val="000000"/>
                <w:sz w:val="22"/>
                <w:szCs w:val="22"/>
              </w:rPr>
              <w:t>F</w:t>
            </w:r>
            <w:r w:rsidR="00A24F54">
              <w:rPr>
                <w:color w:val="000000"/>
                <w:sz w:val="22"/>
                <w:szCs w:val="22"/>
              </w:rPr>
              <w:t>ormer</w:t>
            </w:r>
            <w:r w:rsidRPr="005964D0">
              <w:rPr>
                <w:color w:val="000000"/>
                <w:sz w:val="22"/>
                <w:szCs w:val="22"/>
              </w:rPr>
              <w:t xml:space="preserve"> Head of Syrian Military Intelligence (SMI) Branch 293 (Internal Affairs) in Damascus. </w:t>
            </w:r>
            <w:r w:rsidR="00A24F54">
              <w:rPr>
                <w:color w:val="000000"/>
                <w:sz w:val="22"/>
                <w:szCs w:val="22"/>
              </w:rPr>
              <w:t xml:space="preserve">Responsible for the use of </w:t>
            </w:r>
            <w:r w:rsidRPr="005964D0">
              <w:rPr>
                <w:color w:val="000000"/>
                <w:sz w:val="22"/>
                <w:szCs w:val="22"/>
              </w:rPr>
              <w:t>violence against civilian</w:t>
            </w:r>
            <w:r w:rsidR="00A24F54">
              <w:rPr>
                <w:color w:val="000000"/>
                <w:sz w:val="22"/>
                <w:szCs w:val="22"/>
              </w:rPr>
              <w:t>s</w:t>
            </w:r>
            <w:r w:rsidRPr="005964D0">
              <w:rPr>
                <w:color w:val="000000"/>
                <w:sz w:val="22"/>
                <w:szCs w:val="22"/>
              </w:rPr>
              <w:t xml:space="preserve"> </w:t>
            </w:r>
            <w:r w:rsidR="00A24F54">
              <w:rPr>
                <w:color w:val="000000"/>
                <w:sz w:val="22"/>
                <w:szCs w:val="22"/>
              </w:rPr>
              <w:t>that occurred during his tenure</w:t>
            </w:r>
            <w:r w:rsidRPr="005964D0">
              <w:rPr>
                <w:color w:val="000000"/>
                <w:sz w:val="22"/>
                <w:szCs w:val="22"/>
              </w:rPr>
              <w:t xml:space="preserve">. </w:t>
            </w:r>
            <w:r w:rsidR="00A24F54">
              <w:rPr>
                <w:color w:val="000000"/>
                <w:sz w:val="22"/>
                <w:szCs w:val="22"/>
              </w:rPr>
              <w:t>Former a</w:t>
            </w:r>
            <w:r w:rsidRPr="005964D0">
              <w:rPr>
                <w:color w:val="000000"/>
                <w:sz w:val="22"/>
                <w:szCs w:val="22"/>
              </w:rPr>
              <w:t xml:space="preserve">dvisor to President </w:t>
            </w:r>
            <w:r>
              <w:rPr>
                <w:color w:val="000000"/>
                <w:sz w:val="22"/>
                <w:szCs w:val="22"/>
              </w:rPr>
              <w:t xml:space="preserve">AL-ASSAD </w:t>
            </w:r>
            <w:r w:rsidR="00A24F54">
              <w:rPr>
                <w:color w:val="000000"/>
                <w:sz w:val="22"/>
                <w:szCs w:val="22"/>
              </w:rPr>
              <w:t>on</w:t>
            </w:r>
            <w:r w:rsidR="00A24F54" w:rsidRPr="005964D0">
              <w:rPr>
                <w:color w:val="000000"/>
                <w:sz w:val="22"/>
                <w:szCs w:val="22"/>
              </w:rPr>
              <w:t xml:space="preserve"> </w:t>
            </w:r>
            <w:r w:rsidRPr="005964D0">
              <w:rPr>
                <w:color w:val="000000"/>
                <w:sz w:val="22"/>
                <w:szCs w:val="22"/>
              </w:rPr>
              <w:t>strategic questions and military intelligence.</w:t>
            </w:r>
          </w:p>
        </w:tc>
      </w:tr>
      <w:tr w:rsidR="003F4DA7" w:rsidRPr="005964D0" w14:paraId="3BA6A51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440E0B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7F9B58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1B5EF36" w14:textId="77777777" w:rsidR="003F4DA7" w:rsidRPr="005964D0" w:rsidRDefault="003F4DA7" w:rsidP="00AA4CCD">
            <w:pPr>
              <w:rPr>
                <w:color w:val="000000"/>
                <w:sz w:val="22"/>
                <w:szCs w:val="22"/>
              </w:rPr>
            </w:pPr>
          </w:p>
        </w:tc>
      </w:tr>
      <w:tr w:rsidR="003F4DA7" w:rsidRPr="005964D0" w14:paraId="12D6590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317245F" w14:textId="77777777" w:rsidR="003F4DA7" w:rsidRPr="005964D0" w:rsidRDefault="00325058" w:rsidP="00437D2D">
            <w:pPr>
              <w:keepNext/>
              <w:keepLines/>
              <w:jc w:val="right"/>
              <w:rPr>
                <w:color w:val="000000"/>
                <w:sz w:val="22"/>
                <w:szCs w:val="22"/>
              </w:rPr>
            </w:pPr>
            <w:r>
              <w:rPr>
                <w:color w:val="000000"/>
                <w:sz w:val="22"/>
                <w:szCs w:val="22"/>
              </w:rPr>
              <w:t>82</w:t>
            </w:r>
          </w:p>
        </w:tc>
        <w:tc>
          <w:tcPr>
            <w:tcW w:w="2607" w:type="dxa"/>
            <w:gridSpan w:val="2"/>
            <w:tcBorders>
              <w:top w:val="nil"/>
              <w:left w:val="nil"/>
              <w:bottom w:val="nil"/>
              <w:right w:val="nil"/>
            </w:tcBorders>
            <w:shd w:val="clear" w:color="auto" w:fill="auto"/>
            <w:noWrap/>
            <w:hideMark/>
          </w:tcPr>
          <w:p w14:paraId="29DAF48E" w14:textId="77777777" w:rsidR="003F4DA7" w:rsidRPr="005964D0" w:rsidRDefault="003F4DA7" w:rsidP="00437D2D">
            <w:pPr>
              <w:keepNext/>
              <w:keepLines/>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FE4AD3A" w14:textId="77777777" w:rsidR="003F4DA7" w:rsidRPr="005964D0" w:rsidRDefault="003F4DA7" w:rsidP="00437D2D">
            <w:pPr>
              <w:keepNext/>
              <w:keepLines/>
              <w:rPr>
                <w:color w:val="000000"/>
                <w:sz w:val="22"/>
                <w:szCs w:val="22"/>
              </w:rPr>
            </w:pPr>
            <w:r w:rsidRPr="005964D0">
              <w:rPr>
                <w:color w:val="000000"/>
                <w:sz w:val="22"/>
                <w:szCs w:val="22"/>
              </w:rPr>
              <w:t>Ra'if AL-QUWATLI</w:t>
            </w:r>
          </w:p>
        </w:tc>
      </w:tr>
      <w:tr w:rsidR="003F4DA7" w:rsidRPr="005964D0" w14:paraId="4C14A26A"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422E612" w14:textId="77777777" w:rsidR="003F4DA7" w:rsidRPr="005964D0" w:rsidRDefault="003F4DA7" w:rsidP="00437D2D">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09E109AC" w14:textId="77777777" w:rsidR="003F4DA7" w:rsidRPr="005964D0" w:rsidRDefault="003F4DA7" w:rsidP="00437D2D">
            <w:pPr>
              <w:keepNext/>
              <w:keepLines/>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93CC9C1" w14:textId="7434F33D" w:rsidR="003F4DA7" w:rsidRPr="005964D0" w:rsidRDefault="00A24F54" w:rsidP="00437D2D">
            <w:pPr>
              <w:keepNext/>
              <w:keepLines/>
              <w:rPr>
                <w:color w:val="000000"/>
                <w:sz w:val="22"/>
                <w:szCs w:val="22"/>
              </w:rPr>
            </w:pPr>
            <w:r>
              <w:rPr>
                <w:color w:val="000000"/>
                <w:sz w:val="22"/>
                <w:szCs w:val="22"/>
              </w:rPr>
              <w:t>Business associate</w:t>
            </w:r>
            <w:r w:rsidR="003F4DA7" w:rsidRPr="005964D0">
              <w:rPr>
                <w:color w:val="000000"/>
                <w:sz w:val="22"/>
                <w:szCs w:val="22"/>
              </w:rPr>
              <w:t xml:space="preserve"> </w:t>
            </w:r>
            <w:r>
              <w:rPr>
                <w:color w:val="000000"/>
                <w:sz w:val="22"/>
                <w:szCs w:val="22"/>
              </w:rPr>
              <w:t xml:space="preserve">of Maher AL-ASSAD </w:t>
            </w:r>
            <w:r w:rsidR="003F4DA7" w:rsidRPr="005964D0">
              <w:rPr>
                <w:color w:val="000000"/>
                <w:sz w:val="22"/>
                <w:szCs w:val="22"/>
              </w:rPr>
              <w:t>who is listed for the financial support he provides to the regime.</w:t>
            </w:r>
          </w:p>
        </w:tc>
      </w:tr>
      <w:tr w:rsidR="003F4DA7" w:rsidRPr="005964D0" w14:paraId="518F094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EA7AA47" w14:textId="77777777" w:rsidR="003F4DA7" w:rsidRPr="005964D0" w:rsidRDefault="003F4DA7" w:rsidP="00437D2D">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113C439B" w14:textId="77777777" w:rsidR="003F4DA7" w:rsidRPr="005964D0" w:rsidRDefault="003F4DA7" w:rsidP="00437D2D">
            <w:pPr>
              <w:keepNext/>
              <w:keepLines/>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FFA54AB"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2011SYR0040</w:t>
            </w:r>
          </w:p>
        </w:tc>
      </w:tr>
      <w:tr w:rsidR="003F4DA7" w:rsidRPr="005964D0" w14:paraId="70DEA74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763A48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4AB0683"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025B005" w14:textId="77777777" w:rsidR="003F4DA7" w:rsidRPr="005964D0" w:rsidRDefault="003F4DA7" w:rsidP="00AA4CCD">
            <w:pPr>
              <w:rPr>
                <w:color w:val="000000"/>
                <w:sz w:val="22"/>
                <w:szCs w:val="22"/>
              </w:rPr>
            </w:pPr>
          </w:p>
        </w:tc>
      </w:tr>
      <w:tr w:rsidR="003F4DA7" w:rsidRPr="005964D0" w14:paraId="4770A1E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8C330C5" w14:textId="77777777" w:rsidR="003F4DA7" w:rsidRPr="005964D0" w:rsidRDefault="00325058" w:rsidP="00AA4CCD">
            <w:pPr>
              <w:jc w:val="right"/>
              <w:rPr>
                <w:color w:val="000000"/>
                <w:sz w:val="22"/>
                <w:szCs w:val="22"/>
              </w:rPr>
            </w:pPr>
            <w:r>
              <w:rPr>
                <w:color w:val="000000"/>
                <w:sz w:val="22"/>
                <w:szCs w:val="22"/>
              </w:rPr>
              <w:t>83</w:t>
            </w:r>
          </w:p>
        </w:tc>
        <w:tc>
          <w:tcPr>
            <w:tcW w:w="2607" w:type="dxa"/>
            <w:gridSpan w:val="2"/>
            <w:tcBorders>
              <w:top w:val="nil"/>
              <w:left w:val="nil"/>
              <w:bottom w:val="nil"/>
              <w:right w:val="nil"/>
            </w:tcBorders>
            <w:shd w:val="clear" w:color="auto" w:fill="auto"/>
            <w:noWrap/>
            <w:hideMark/>
          </w:tcPr>
          <w:p w14:paraId="6332CC6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ED89FA1" w14:textId="77777777" w:rsidR="003F4DA7" w:rsidRPr="005964D0" w:rsidRDefault="003F4DA7" w:rsidP="00AA4CCD">
            <w:pPr>
              <w:rPr>
                <w:color w:val="000000"/>
                <w:sz w:val="22"/>
                <w:szCs w:val="22"/>
              </w:rPr>
            </w:pPr>
            <w:r w:rsidRPr="005964D0">
              <w:rPr>
                <w:color w:val="000000"/>
                <w:sz w:val="22"/>
                <w:szCs w:val="22"/>
              </w:rPr>
              <w:t>Ramadan Mahmoud RAMADAN</w:t>
            </w:r>
          </w:p>
        </w:tc>
      </w:tr>
      <w:tr w:rsidR="003F4DA7" w:rsidRPr="005964D0" w14:paraId="0A17C33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700008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620D3D8"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46BE408" w14:textId="1C2C7F4F" w:rsidR="003F4DA7" w:rsidRPr="005964D0" w:rsidRDefault="00A24F54" w:rsidP="007117C2">
            <w:pPr>
              <w:rPr>
                <w:color w:val="000000"/>
                <w:sz w:val="22"/>
                <w:szCs w:val="22"/>
              </w:rPr>
            </w:pPr>
            <w:r>
              <w:rPr>
                <w:color w:val="000000"/>
                <w:sz w:val="22"/>
                <w:szCs w:val="22"/>
              </w:rPr>
              <w:t xml:space="preserve">As </w:t>
            </w:r>
            <w:r w:rsidR="003F4DA7" w:rsidRPr="005964D0">
              <w:rPr>
                <w:color w:val="000000"/>
                <w:sz w:val="22"/>
                <w:szCs w:val="22"/>
              </w:rPr>
              <w:t xml:space="preserve">Major General, </w:t>
            </w:r>
            <w:r>
              <w:rPr>
                <w:color w:val="000000"/>
                <w:sz w:val="22"/>
                <w:szCs w:val="22"/>
              </w:rPr>
              <w:t xml:space="preserve">and </w:t>
            </w:r>
            <w:r w:rsidR="003F4DA7" w:rsidRPr="005964D0">
              <w:rPr>
                <w:color w:val="000000"/>
                <w:sz w:val="22"/>
                <w:szCs w:val="22"/>
              </w:rPr>
              <w:t>Commander of 35th Special Forces Regiment</w:t>
            </w:r>
            <w:r>
              <w:rPr>
                <w:color w:val="000000"/>
                <w:sz w:val="22"/>
                <w:szCs w:val="22"/>
              </w:rPr>
              <w:t>,</w:t>
            </w:r>
            <w:r w:rsidR="003F4DA7" w:rsidRPr="005964D0">
              <w:rPr>
                <w:color w:val="000000"/>
                <w:sz w:val="22"/>
                <w:szCs w:val="22"/>
              </w:rPr>
              <w:t xml:space="preserve"> </w:t>
            </w:r>
            <w:r w:rsidR="00242C6F">
              <w:rPr>
                <w:color w:val="000000"/>
                <w:sz w:val="22"/>
                <w:szCs w:val="22"/>
              </w:rPr>
              <w:t>responsible for the use of violence against civilians</w:t>
            </w:r>
            <w:r w:rsidR="003F4DA7" w:rsidRPr="005964D0">
              <w:rPr>
                <w:color w:val="000000"/>
                <w:sz w:val="22"/>
                <w:szCs w:val="22"/>
              </w:rPr>
              <w:t xml:space="preserve"> in Baniyas and </w:t>
            </w:r>
            <w:r w:rsidR="003F4DA7">
              <w:rPr>
                <w:color w:val="000000"/>
                <w:sz w:val="22"/>
                <w:szCs w:val="22"/>
              </w:rPr>
              <w:t>Dara’a</w:t>
            </w:r>
            <w:r w:rsidR="00242C6F">
              <w:rPr>
                <w:color w:val="000000"/>
                <w:sz w:val="22"/>
                <w:szCs w:val="22"/>
              </w:rPr>
              <w:t xml:space="preserve"> that occurred during his tenure</w:t>
            </w:r>
            <w:r w:rsidR="003F4DA7" w:rsidRPr="005964D0">
              <w:rPr>
                <w:color w:val="000000"/>
                <w:sz w:val="22"/>
                <w:szCs w:val="22"/>
              </w:rPr>
              <w:t>.</w:t>
            </w:r>
          </w:p>
        </w:tc>
      </w:tr>
      <w:tr w:rsidR="003F4DA7" w:rsidRPr="005964D0" w14:paraId="25142C4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CA9440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4A30CEC"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E336771" w14:textId="77777777" w:rsidR="003F4DA7" w:rsidRPr="005964D0" w:rsidRDefault="003F4DA7" w:rsidP="00AA4CCD">
            <w:pPr>
              <w:rPr>
                <w:color w:val="000000"/>
                <w:sz w:val="22"/>
                <w:szCs w:val="22"/>
              </w:rPr>
            </w:pPr>
          </w:p>
        </w:tc>
      </w:tr>
      <w:tr w:rsidR="003F4DA7" w:rsidRPr="005964D0" w14:paraId="311D983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1F250B2" w14:textId="77777777" w:rsidR="003F4DA7" w:rsidRPr="005964D0" w:rsidRDefault="00325058" w:rsidP="00AA4CCD">
            <w:pPr>
              <w:jc w:val="right"/>
              <w:rPr>
                <w:color w:val="000000"/>
                <w:sz w:val="22"/>
                <w:szCs w:val="22"/>
              </w:rPr>
            </w:pPr>
            <w:r>
              <w:rPr>
                <w:color w:val="000000"/>
                <w:sz w:val="22"/>
                <w:szCs w:val="22"/>
              </w:rPr>
              <w:t>84</w:t>
            </w:r>
          </w:p>
        </w:tc>
        <w:tc>
          <w:tcPr>
            <w:tcW w:w="2607" w:type="dxa"/>
            <w:gridSpan w:val="2"/>
            <w:tcBorders>
              <w:top w:val="nil"/>
              <w:left w:val="nil"/>
              <w:bottom w:val="nil"/>
              <w:right w:val="nil"/>
            </w:tcBorders>
            <w:shd w:val="clear" w:color="auto" w:fill="auto"/>
            <w:noWrap/>
            <w:hideMark/>
          </w:tcPr>
          <w:p w14:paraId="180E6E0B"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CA06A5E" w14:textId="77777777" w:rsidR="003F4DA7" w:rsidRPr="005964D0" w:rsidRDefault="003F4DA7" w:rsidP="00AA4CCD">
            <w:pPr>
              <w:rPr>
                <w:color w:val="000000"/>
                <w:sz w:val="22"/>
                <w:szCs w:val="22"/>
              </w:rPr>
            </w:pPr>
            <w:r w:rsidRPr="005964D0">
              <w:rPr>
                <w:color w:val="000000"/>
                <w:sz w:val="22"/>
                <w:szCs w:val="22"/>
              </w:rPr>
              <w:t>Rami MAKHLOUF</w:t>
            </w:r>
          </w:p>
        </w:tc>
      </w:tr>
      <w:tr w:rsidR="005C7DE9" w:rsidRPr="005964D0" w14:paraId="401487A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5764C6B3" w14:textId="77777777" w:rsidR="005C7DE9" w:rsidRPr="005964D0" w:rsidRDefault="005C7DE9" w:rsidP="005C7DE9">
            <w:pPr>
              <w:jc w:val="right"/>
              <w:rPr>
                <w:color w:val="000000"/>
                <w:sz w:val="22"/>
                <w:szCs w:val="22"/>
              </w:rPr>
            </w:pPr>
          </w:p>
        </w:tc>
        <w:tc>
          <w:tcPr>
            <w:tcW w:w="2607" w:type="dxa"/>
            <w:gridSpan w:val="2"/>
            <w:tcBorders>
              <w:top w:val="nil"/>
              <w:left w:val="nil"/>
              <w:bottom w:val="nil"/>
              <w:right w:val="nil"/>
            </w:tcBorders>
            <w:shd w:val="clear" w:color="auto" w:fill="auto"/>
            <w:noWrap/>
          </w:tcPr>
          <w:p w14:paraId="5027A9A0" w14:textId="77777777" w:rsidR="005C7DE9" w:rsidRPr="005964D0" w:rsidRDefault="005C7DE9" w:rsidP="005C7DE9">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1CA34ED8" w14:textId="77777777" w:rsidR="005C7DE9" w:rsidRPr="005964D0" w:rsidRDefault="005C7DE9" w:rsidP="005C7DE9">
            <w:pPr>
              <w:rPr>
                <w:color w:val="000000"/>
                <w:sz w:val="22"/>
                <w:szCs w:val="22"/>
              </w:rPr>
            </w:pPr>
            <w:r>
              <w:rPr>
                <w:color w:val="000000"/>
                <w:sz w:val="22"/>
                <w:szCs w:val="22"/>
              </w:rPr>
              <w:t>a) Rami MAKHLUF; b) Rami Bin Mohammed MAKHLOUF; c) Rami Mohammad MAKHLOUF</w:t>
            </w:r>
          </w:p>
        </w:tc>
      </w:tr>
      <w:tr w:rsidR="003F4DA7" w:rsidRPr="005964D0" w14:paraId="41D3665B"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EA469E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7ECBA2"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7F56D918" w14:textId="77777777" w:rsidR="003F4DA7" w:rsidRPr="005964D0" w:rsidRDefault="003F4DA7" w:rsidP="00AA4CCD">
            <w:pPr>
              <w:rPr>
                <w:color w:val="000000"/>
                <w:sz w:val="22"/>
                <w:szCs w:val="22"/>
              </w:rPr>
            </w:pPr>
            <w:r w:rsidRPr="005964D0">
              <w:rPr>
                <w:color w:val="000000"/>
                <w:sz w:val="22"/>
                <w:szCs w:val="22"/>
              </w:rPr>
              <w:t>10/07/1969</w:t>
            </w:r>
          </w:p>
        </w:tc>
      </w:tr>
      <w:tr w:rsidR="003F4DA7" w:rsidRPr="005964D0" w14:paraId="2BCEA88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60A759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A4F0FF5"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0623F084" w14:textId="77777777" w:rsidR="003F4DA7" w:rsidRPr="005964D0" w:rsidRDefault="003F4DA7" w:rsidP="00AA4CCD">
            <w:pPr>
              <w:rPr>
                <w:color w:val="000000"/>
                <w:sz w:val="22"/>
                <w:szCs w:val="22"/>
              </w:rPr>
            </w:pPr>
            <w:r w:rsidRPr="005964D0">
              <w:rPr>
                <w:color w:val="000000"/>
                <w:sz w:val="22"/>
                <w:szCs w:val="22"/>
              </w:rPr>
              <w:t>Damascus</w:t>
            </w:r>
          </w:p>
        </w:tc>
      </w:tr>
      <w:tr w:rsidR="003F4DA7" w:rsidRPr="005964D0" w14:paraId="7D46B61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22351AD"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0013A82"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A2E4CD8" w14:textId="541D8723" w:rsidR="003F4DA7" w:rsidRPr="005964D0" w:rsidRDefault="003F4DA7" w:rsidP="007117C2">
            <w:pPr>
              <w:rPr>
                <w:color w:val="000000"/>
                <w:sz w:val="22"/>
                <w:szCs w:val="22"/>
              </w:rPr>
            </w:pPr>
            <w:r w:rsidRPr="005964D0">
              <w:rPr>
                <w:color w:val="000000"/>
                <w:sz w:val="22"/>
                <w:szCs w:val="22"/>
              </w:rPr>
              <w:t>Passport number 454224. Syrian businessman</w:t>
            </w:r>
            <w:r w:rsidR="0085796C">
              <w:rPr>
                <w:color w:val="000000"/>
                <w:sz w:val="22"/>
                <w:szCs w:val="22"/>
              </w:rPr>
              <w:t>,</w:t>
            </w:r>
            <w:r w:rsidRPr="005964D0">
              <w:rPr>
                <w:color w:val="000000"/>
                <w:sz w:val="22"/>
                <w:szCs w:val="22"/>
              </w:rPr>
              <w:t xml:space="preserve"> associate </w:t>
            </w:r>
            <w:r w:rsidR="00242C6F">
              <w:rPr>
                <w:color w:val="000000"/>
                <w:sz w:val="22"/>
                <w:szCs w:val="22"/>
              </w:rPr>
              <w:t xml:space="preserve">and cousin </w:t>
            </w:r>
            <w:r w:rsidRPr="005964D0">
              <w:rPr>
                <w:color w:val="000000"/>
                <w:sz w:val="22"/>
                <w:szCs w:val="22"/>
              </w:rPr>
              <w:t>of Mah</w:t>
            </w:r>
            <w:r>
              <w:rPr>
                <w:color w:val="000000"/>
                <w:sz w:val="22"/>
                <w:szCs w:val="22"/>
              </w:rPr>
              <w:t>e</w:t>
            </w:r>
            <w:r w:rsidRPr="005964D0">
              <w:rPr>
                <w:color w:val="000000"/>
                <w:sz w:val="22"/>
                <w:szCs w:val="22"/>
              </w:rPr>
              <w:t xml:space="preserve">r </w:t>
            </w:r>
            <w:r>
              <w:rPr>
                <w:color w:val="000000"/>
                <w:sz w:val="22"/>
                <w:szCs w:val="22"/>
              </w:rPr>
              <w:t>AL-ASSAD</w:t>
            </w:r>
            <w:r w:rsidRPr="005964D0">
              <w:rPr>
                <w:color w:val="000000"/>
                <w:sz w:val="22"/>
                <w:szCs w:val="22"/>
              </w:rPr>
              <w:t xml:space="preserve">, </w:t>
            </w:r>
            <w:r w:rsidR="00242C6F">
              <w:rPr>
                <w:color w:val="000000"/>
                <w:sz w:val="22"/>
                <w:szCs w:val="22"/>
              </w:rPr>
              <w:t>and a cousin of President AL-ASSAD. Provides support to the Syrian regime through the provision of funding to the regime</w:t>
            </w:r>
            <w:r w:rsidRPr="005964D0">
              <w:rPr>
                <w:color w:val="000000"/>
                <w:sz w:val="22"/>
                <w:szCs w:val="22"/>
              </w:rPr>
              <w:t>.</w:t>
            </w:r>
          </w:p>
        </w:tc>
      </w:tr>
      <w:tr w:rsidR="003F4DA7" w:rsidRPr="005964D0" w14:paraId="7F06CC60"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CC5407E"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647E00A"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E6AB74D"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2011SYR0013</w:t>
            </w:r>
          </w:p>
        </w:tc>
      </w:tr>
      <w:tr w:rsidR="003F4DA7" w:rsidRPr="005964D0" w14:paraId="7C06F1E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2DB830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A3F4D14"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97D03C8" w14:textId="77777777" w:rsidR="003F4DA7" w:rsidRPr="005964D0" w:rsidRDefault="003F4DA7" w:rsidP="00AA4CCD">
            <w:pPr>
              <w:rPr>
                <w:color w:val="000000"/>
                <w:sz w:val="22"/>
                <w:szCs w:val="22"/>
              </w:rPr>
            </w:pPr>
          </w:p>
        </w:tc>
      </w:tr>
      <w:tr w:rsidR="003F4DA7" w:rsidRPr="005964D0" w14:paraId="4436157E"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17A7053" w14:textId="77777777" w:rsidR="003F4DA7" w:rsidRPr="005964D0" w:rsidRDefault="00325058" w:rsidP="00AA4CCD">
            <w:pPr>
              <w:jc w:val="right"/>
              <w:rPr>
                <w:color w:val="000000"/>
                <w:sz w:val="22"/>
                <w:szCs w:val="22"/>
              </w:rPr>
            </w:pPr>
            <w:r>
              <w:rPr>
                <w:color w:val="000000"/>
                <w:sz w:val="22"/>
                <w:szCs w:val="22"/>
              </w:rPr>
              <w:t>85</w:t>
            </w:r>
          </w:p>
        </w:tc>
        <w:tc>
          <w:tcPr>
            <w:tcW w:w="2607" w:type="dxa"/>
            <w:gridSpan w:val="2"/>
            <w:tcBorders>
              <w:top w:val="nil"/>
              <w:left w:val="nil"/>
              <w:bottom w:val="nil"/>
              <w:right w:val="nil"/>
            </w:tcBorders>
            <w:shd w:val="clear" w:color="auto" w:fill="auto"/>
            <w:noWrap/>
            <w:hideMark/>
          </w:tcPr>
          <w:p w14:paraId="4133F87E"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1D0D989" w14:textId="77777777" w:rsidR="003F4DA7" w:rsidRPr="005964D0" w:rsidRDefault="003F4DA7" w:rsidP="00AA4CCD">
            <w:pPr>
              <w:rPr>
                <w:color w:val="000000"/>
                <w:sz w:val="22"/>
                <w:szCs w:val="22"/>
              </w:rPr>
            </w:pPr>
            <w:r w:rsidRPr="005964D0">
              <w:rPr>
                <w:color w:val="000000"/>
                <w:sz w:val="22"/>
                <w:szCs w:val="22"/>
              </w:rPr>
              <w:t>Riyad CHALICHE</w:t>
            </w:r>
          </w:p>
        </w:tc>
      </w:tr>
      <w:tr w:rsidR="003F4DA7" w:rsidRPr="005964D0" w14:paraId="2ECCCB6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9E3498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F87DCB0"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A2A2B53" w14:textId="0BD61D90" w:rsidR="003F4DA7" w:rsidRPr="005964D0" w:rsidRDefault="003F4DA7" w:rsidP="007117C2">
            <w:pPr>
              <w:rPr>
                <w:color w:val="000000"/>
                <w:sz w:val="22"/>
                <w:szCs w:val="22"/>
              </w:rPr>
            </w:pPr>
            <w:r w:rsidRPr="005964D0">
              <w:rPr>
                <w:color w:val="000000"/>
                <w:sz w:val="22"/>
                <w:szCs w:val="22"/>
              </w:rPr>
              <w:t xml:space="preserve">Director of the Military Housing Establishment, who has provided funds to the Assad regime; first cousin of President </w:t>
            </w:r>
            <w:r>
              <w:rPr>
                <w:color w:val="000000"/>
                <w:sz w:val="22"/>
                <w:szCs w:val="22"/>
              </w:rPr>
              <w:t>AL-ASSAD</w:t>
            </w:r>
            <w:r w:rsidRPr="005964D0">
              <w:rPr>
                <w:color w:val="000000"/>
                <w:sz w:val="22"/>
                <w:szCs w:val="22"/>
              </w:rPr>
              <w:t>.</w:t>
            </w:r>
          </w:p>
        </w:tc>
      </w:tr>
      <w:tr w:rsidR="003F4DA7" w:rsidRPr="005964D0" w14:paraId="7BF074CF"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1A3BD0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1979F7F"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0CE7879"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2011SYR0035</w:t>
            </w:r>
          </w:p>
        </w:tc>
      </w:tr>
      <w:tr w:rsidR="003F4DA7" w:rsidRPr="005964D0" w14:paraId="288733DD"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2BE194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1DBB1FF"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448663E" w14:textId="77777777" w:rsidR="003F4DA7" w:rsidRPr="005964D0" w:rsidRDefault="003F4DA7" w:rsidP="00AA4CCD">
            <w:pPr>
              <w:rPr>
                <w:color w:val="000000"/>
                <w:sz w:val="22"/>
                <w:szCs w:val="22"/>
              </w:rPr>
            </w:pPr>
          </w:p>
        </w:tc>
      </w:tr>
      <w:tr w:rsidR="003F4DA7" w:rsidRPr="005964D0" w14:paraId="52A8AB0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DD68DE" w14:textId="77777777" w:rsidR="003F4DA7" w:rsidRPr="005964D0" w:rsidRDefault="00325058" w:rsidP="00AA4CCD">
            <w:pPr>
              <w:jc w:val="right"/>
              <w:rPr>
                <w:color w:val="000000"/>
                <w:sz w:val="22"/>
                <w:szCs w:val="22"/>
              </w:rPr>
            </w:pPr>
            <w:r>
              <w:rPr>
                <w:color w:val="000000"/>
                <w:sz w:val="22"/>
                <w:szCs w:val="22"/>
              </w:rPr>
              <w:t>86</w:t>
            </w:r>
          </w:p>
        </w:tc>
        <w:tc>
          <w:tcPr>
            <w:tcW w:w="2607" w:type="dxa"/>
            <w:gridSpan w:val="2"/>
            <w:tcBorders>
              <w:top w:val="nil"/>
              <w:left w:val="nil"/>
              <w:bottom w:val="nil"/>
              <w:right w:val="nil"/>
            </w:tcBorders>
            <w:shd w:val="clear" w:color="auto" w:fill="auto"/>
            <w:noWrap/>
            <w:hideMark/>
          </w:tcPr>
          <w:p w14:paraId="7A0D06B4"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0C72378" w14:textId="77777777" w:rsidR="003F4DA7" w:rsidRPr="005964D0" w:rsidRDefault="003F4DA7" w:rsidP="00AA4CCD">
            <w:pPr>
              <w:rPr>
                <w:color w:val="000000"/>
                <w:sz w:val="22"/>
                <w:szCs w:val="22"/>
              </w:rPr>
            </w:pPr>
            <w:r w:rsidRPr="005964D0">
              <w:rPr>
                <w:color w:val="000000"/>
                <w:sz w:val="22"/>
                <w:szCs w:val="22"/>
              </w:rPr>
              <w:t>Suheil Salman HASSAN</w:t>
            </w:r>
          </w:p>
        </w:tc>
      </w:tr>
      <w:tr w:rsidR="00242C6F" w:rsidRPr="005964D0" w14:paraId="2A26DCD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2BB51B3C" w14:textId="77777777" w:rsidR="00242C6F" w:rsidRPr="005964D0" w:rsidRDefault="00242C6F"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5DE2866A" w14:textId="77777777" w:rsidR="00242C6F" w:rsidRPr="005964D0" w:rsidRDefault="00242C6F" w:rsidP="00AA4CCD">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564B847F" w14:textId="77777777" w:rsidR="00242C6F" w:rsidRPr="005964D0" w:rsidRDefault="00242C6F" w:rsidP="007117C2">
            <w:pPr>
              <w:rPr>
                <w:color w:val="000000"/>
                <w:sz w:val="22"/>
                <w:szCs w:val="22"/>
              </w:rPr>
            </w:pPr>
            <w:r>
              <w:rPr>
                <w:color w:val="000000"/>
                <w:sz w:val="22"/>
                <w:szCs w:val="22"/>
              </w:rPr>
              <w:t>a) Suhail HASAN; b) Suheil AL-HASAN; c) Suheil AL-HASSAN; d) Sohail HASSAN; e) Sohail HASAN; f) Sohail AL-HASAN; g) Sohail AL-HASSAN; h) Suhail HASSAN; i) Suhail HASAN; j) Suhail AL-HASAN; k) Suhail AL-HASSAN; l) Suhayl HASSAN; m) Suhayl HASAN; n) Suhayl AL-HASAN; o) Suhail AL-HASSAN</w:t>
            </w:r>
          </w:p>
        </w:tc>
      </w:tr>
      <w:tr w:rsidR="003F4DA7" w:rsidRPr="005964D0" w14:paraId="382DFBB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FF41D98"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3202E1B"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4958C23" w14:textId="3C204D3E" w:rsidR="003F4DA7" w:rsidRPr="005964D0" w:rsidRDefault="003F4DA7" w:rsidP="00FB2118">
            <w:pPr>
              <w:rPr>
                <w:color w:val="000000"/>
                <w:sz w:val="22"/>
                <w:szCs w:val="22"/>
              </w:rPr>
            </w:pPr>
            <w:r w:rsidRPr="005964D0">
              <w:rPr>
                <w:color w:val="000000"/>
                <w:sz w:val="22"/>
                <w:szCs w:val="22"/>
              </w:rPr>
              <w:t>Major Gener</w:t>
            </w:r>
            <w:r>
              <w:rPr>
                <w:color w:val="000000"/>
                <w:sz w:val="22"/>
                <w:szCs w:val="22"/>
              </w:rPr>
              <w:t>al</w:t>
            </w:r>
            <w:r w:rsidR="00242C6F">
              <w:rPr>
                <w:color w:val="000000"/>
                <w:sz w:val="22"/>
                <w:szCs w:val="22"/>
              </w:rPr>
              <w:t>.</w:t>
            </w:r>
            <w:r>
              <w:rPr>
                <w:color w:val="000000"/>
                <w:sz w:val="22"/>
                <w:szCs w:val="22"/>
              </w:rPr>
              <w:t xml:space="preserve"> </w:t>
            </w:r>
            <w:r w:rsidR="00242C6F">
              <w:rPr>
                <w:color w:val="000000"/>
                <w:sz w:val="22"/>
                <w:szCs w:val="22"/>
              </w:rPr>
              <w:t xml:space="preserve">One of the Syrian regime’s most </w:t>
            </w:r>
            <w:r w:rsidR="00656476">
              <w:rPr>
                <w:color w:val="000000"/>
                <w:sz w:val="22"/>
                <w:szCs w:val="22"/>
              </w:rPr>
              <w:t xml:space="preserve">notorious </w:t>
            </w:r>
            <w:r w:rsidR="00242C6F">
              <w:rPr>
                <w:color w:val="000000"/>
                <w:sz w:val="22"/>
                <w:szCs w:val="22"/>
              </w:rPr>
              <w:t>military figures. Has commanded Syrian troops in a number of strategically important battles</w:t>
            </w:r>
            <w:r w:rsidR="00FB2118">
              <w:rPr>
                <w:color w:val="000000"/>
                <w:sz w:val="22"/>
                <w:szCs w:val="22"/>
              </w:rPr>
              <w:t>.</w:t>
            </w:r>
            <w:r w:rsidR="00656476">
              <w:rPr>
                <w:color w:val="000000"/>
                <w:sz w:val="22"/>
                <w:szCs w:val="22"/>
              </w:rPr>
              <w:t xml:space="preserve"> </w:t>
            </w:r>
            <w:r w:rsidR="00FB2118">
              <w:rPr>
                <w:color w:val="000000"/>
                <w:sz w:val="22"/>
                <w:szCs w:val="22"/>
              </w:rPr>
              <w:t>L</w:t>
            </w:r>
            <w:r w:rsidR="00656476">
              <w:rPr>
                <w:color w:val="000000"/>
                <w:sz w:val="22"/>
                <w:szCs w:val="22"/>
              </w:rPr>
              <w:t>eader of the ‘Tiger Forces’.</w:t>
            </w:r>
          </w:p>
        </w:tc>
      </w:tr>
      <w:tr w:rsidR="003F4DA7" w:rsidRPr="005964D0" w14:paraId="204EDC0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71FB0D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5D01BDE"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4BCA05D7" w14:textId="77777777" w:rsidR="003F4DA7" w:rsidRPr="005964D0" w:rsidRDefault="003F4DA7" w:rsidP="00AA4CCD">
            <w:pPr>
              <w:rPr>
                <w:color w:val="000000"/>
                <w:sz w:val="22"/>
                <w:szCs w:val="22"/>
              </w:rPr>
            </w:pPr>
          </w:p>
        </w:tc>
      </w:tr>
      <w:tr w:rsidR="003F4DA7" w:rsidRPr="005964D0" w14:paraId="637D8E5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C5CBB7D" w14:textId="77777777" w:rsidR="003F4DA7" w:rsidRPr="005964D0" w:rsidRDefault="00325058" w:rsidP="00AA4CCD">
            <w:pPr>
              <w:jc w:val="right"/>
              <w:rPr>
                <w:color w:val="000000"/>
                <w:sz w:val="22"/>
                <w:szCs w:val="22"/>
              </w:rPr>
            </w:pPr>
            <w:r>
              <w:rPr>
                <w:color w:val="000000"/>
                <w:sz w:val="22"/>
                <w:szCs w:val="22"/>
              </w:rPr>
              <w:t>87</w:t>
            </w:r>
          </w:p>
        </w:tc>
        <w:tc>
          <w:tcPr>
            <w:tcW w:w="2607" w:type="dxa"/>
            <w:gridSpan w:val="2"/>
            <w:tcBorders>
              <w:top w:val="nil"/>
              <w:left w:val="nil"/>
              <w:bottom w:val="nil"/>
              <w:right w:val="nil"/>
            </w:tcBorders>
            <w:shd w:val="clear" w:color="auto" w:fill="auto"/>
            <w:noWrap/>
            <w:hideMark/>
          </w:tcPr>
          <w:p w14:paraId="5C9158F0"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F0DE7AC" w14:textId="77777777" w:rsidR="003F4DA7" w:rsidRPr="005964D0" w:rsidRDefault="003F4DA7" w:rsidP="00AA4CCD">
            <w:pPr>
              <w:rPr>
                <w:color w:val="000000"/>
                <w:sz w:val="22"/>
                <w:szCs w:val="22"/>
              </w:rPr>
            </w:pPr>
            <w:r w:rsidRPr="005964D0">
              <w:rPr>
                <w:color w:val="000000"/>
                <w:sz w:val="22"/>
                <w:szCs w:val="22"/>
              </w:rPr>
              <w:t>Talal MAKHLUF</w:t>
            </w:r>
          </w:p>
        </w:tc>
      </w:tr>
      <w:tr w:rsidR="003F4DA7" w:rsidRPr="005964D0" w14:paraId="41E3193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2C9BBA6"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030C3AA"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9CF5456" w14:textId="597EB988" w:rsidR="003F4DA7" w:rsidRPr="005964D0" w:rsidRDefault="00B237E4" w:rsidP="007117C2">
            <w:pPr>
              <w:rPr>
                <w:color w:val="000000"/>
                <w:sz w:val="22"/>
                <w:szCs w:val="22"/>
              </w:rPr>
            </w:pPr>
            <w:r>
              <w:rPr>
                <w:color w:val="000000"/>
                <w:sz w:val="22"/>
                <w:szCs w:val="22"/>
              </w:rPr>
              <w:t xml:space="preserve">As a senior member of the </w:t>
            </w:r>
            <w:r w:rsidR="003F4DA7" w:rsidRPr="005964D0">
              <w:rPr>
                <w:color w:val="000000"/>
                <w:sz w:val="22"/>
                <w:szCs w:val="22"/>
              </w:rPr>
              <w:t>103rd Brigade of the Republican Guard Division</w:t>
            </w:r>
            <w:r>
              <w:rPr>
                <w:color w:val="000000"/>
                <w:sz w:val="22"/>
                <w:szCs w:val="22"/>
              </w:rPr>
              <w:t xml:space="preserve"> of the Syrian armed forces, responsible for the use of violence against civilians</w:t>
            </w:r>
            <w:r w:rsidR="003F4DA7" w:rsidRPr="005964D0">
              <w:rPr>
                <w:color w:val="000000"/>
                <w:sz w:val="22"/>
                <w:szCs w:val="22"/>
              </w:rPr>
              <w:t xml:space="preserve"> in Homs</w:t>
            </w:r>
            <w:r>
              <w:rPr>
                <w:color w:val="000000"/>
                <w:sz w:val="22"/>
                <w:szCs w:val="22"/>
              </w:rPr>
              <w:t xml:space="preserve"> that occurred during his tenure</w:t>
            </w:r>
            <w:r w:rsidR="003F4DA7" w:rsidRPr="005964D0">
              <w:rPr>
                <w:color w:val="000000"/>
                <w:sz w:val="22"/>
                <w:szCs w:val="22"/>
              </w:rPr>
              <w:t>.</w:t>
            </w:r>
          </w:p>
        </w:tc>
      </w:tr>
      <w:tr w:rsidR="003F4DA7" w:rsidRPr="005964D0" w14:paraId="38EC538A"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04B591A"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5A6198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702E3D23" w14:textId="77777777" w:rsidR="003F4DA7" w:rsidRPr="005964D0" w:rsidRDefault="003F4DA7" w:rsidP="00AA4CCD">
            <w:pPr>
              <w:rPr>
                <w:color w:val="000000"/>
                <w:sz w:val="22"/>
                <w:szCs w:val="22"/>
              </w:rPr>
            </w:pPr>
          </w:p>
        </w:tc>
      </w:tr>
      <w:tr w:rsidR="00E96978" w:rsidRPr="005964D0" w14:paraId="2A6C2E64"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D4D974B" w14:textId="77777777" w:rsidR="00E96978" w:rsidRPr="005964D0" w:rsidRDefault="00325058" w:rsidP="00DD3C53">
            <w:pPr>
              <w:jc w:val="right"/>
              <w:rPr>
                <w:color w:val="000000"/>
                <w:sz w:val="22"/>
                <w:szCs w:val="22"/>
              </w:rPr>
            </w:pPr>
            <w:r>
              <w:rPr>
                <w:color w:val="000000"/>
                <w:sz w:val="22"/>
                <w:szCs w:val="22"/>
              </w:rPr>
              <w:t>88</w:t>
            </w:r>
          </w:p>
        </w:tc>
        <w:tc>
          <w:tcPr>
            <w:tcW w:w="2607" w:type="dxa"/>
            <w:gridSpan w:val="2"/>
            <w:tcBorders>
              <w:top w:val="nil"/>
              <w:left w:val="nil"/>
              <w:bottom w:val="nil"/>
              <w:right w:val="nil"/>
            </w:tcBorders>
            <w:shd w:val="clear" w:color="auto" w:fill="auto"/>
            <w:noWrap/>
            <w:hideMark/>
          </w:tcPr>
          <w:p w14:paraId="04B20100" w14:textId="77777777" w:rsidR="00E96978" w:rsidRPr="005964D0" w:rsidRDefault="00E96978" w:rsidP="00DD3C53">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BDD0DEE" w14:textId="77777777" w:rsidR="00E96978" w:rsidRPr="005964D0" w:rsidRDefault="00E96978" w:rsidP="00DD3C53">
            <w:pPr>
              <w:rPr>
                <w:color w:val="000000"/>
                <w:sz w:val="22"/>
                <w:szCs w:val="22"/>
              </w:rPr>
            </w:pPr>
            <w:r w:rsidRPr="005964D0">
              <w:rPr>
                <w:color w:val="000000"/>
                <w:sz w:val="22"/>
                <w:szCs w:val="22"/>
              </w:rPr>
              <w:t>Tawfiq YOUNES</w:t>
            </w:r>
          </w:p>
        </w:tc>
      </w:tr>
      <w:tr w:rsidR="00E96978" w:rsidRPr="005964D0" w14:paraId="3074EB22"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33C7E62"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2C93718" w14:textId="77777777" w:rsidR="00E96978" w:rsidRPr="005964D0" w:rsidRDefault="00E96978" w:rsidP="00DD3C53">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C533DC1" w14:textId="0BBEADCA" w:rsidR="00E96978" w:rsidRPr="005964D0" w:rsidRDefault="00E96978" w:rsidP="00DD3C53">
            <w:pPr>
              <w:rPr>
                <w:color w:val="000000"/>
                <w:sz w:val="22"/>
                <w:szCs w:val="22"/>
              </w:rPr>
            </w:pPr>
            <w:r w:rsidRPr="005964D0">
              <w:rPr>
                <w:color w:val="000000"/>
                <w:sz w:val="22"/>
                <w:szCs w:val="22"/>
              </w:rPr>
              <w:t>Major General</w:t>
            </w:r>
            <w:r>
              <w:rPr>
                <w:color w:val="000000"/>
                <w:sz w:val="22"/>
                <w:szCs w:val="22"/>
              </w:rPr>
              <w:t>.</w:t>
            </w:r>
            <w:r w:rsidRPr="005964D0">
              <w:rPr>
                <w:color w:val="000000"/>
                <w:sz w:val="22"/>
                <w:szCs w:val="22"/>
              </w:rPr>
              <w:t xml:space="preserve"> </w:t>
            </w:r>
            <w:r>
              <w:rPr>
                <w:color w:val="000000"/>
                <w:sz w:val="22"/>
                <w:szCs w:val="22"/>
              </w:rPr>
              <w:t>As Head</w:t>
            </w:r>
            <w:r w:rsidRPr="005964D0">
              <w:rPr>
                <w:color w:val="000000"/>
                <w:sz w:val="22"/>
                <w:szCs w:val="22"/>
              </w:rPr>
              <w:t xml:space="preserve"> of the Department for Internal Security of the General Intelligence Directorate</w:t>
            </w:r>
            <w:r>
              <w:rPr>
                <w:color w:val="000000"/>
                <w:sz w:val="22"/>
                <w:szCs w:val="22"/>
              </w:rPr>
              <w:t>, responsible for human rights abuses that occurred during his tenure.</w:t>
            </w:r>
          </w:p>
        </w:tc>
      </w:tr>
      <w:tr w:rsidR="00E96978" w:rsidRPr="005964D0" w14:paraId="2264A816"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06D3EE9"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A133607" w14:textId="77777777" w:rsidR="00E96978" w:rsidRPr="005964D0" w:rsidRDefault="00E96978" w:rsidP="00DD3C53">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5E0C8C06" w14:textId="77777777" w:rsidR="00E96978" w:rsidRPr="005964D0" w:rsidRDefault="00E96978" w:rsidP="00DD3C53">
            <w:pPr>
              <w:rPr>
                <w:color w:val="000000"/>
                <w:sz w:val="22"/>
                <w:szCs w:val="22"/>
              </w:rPr>
            </w:pPr>
            <w:r w:rsidRPr="005964D0">
              <w:rPr>
                <w:color w:val="000000"/>
                <w:sz w:val="22"/>
                <w:szCs w:val="22"/>
              </w:rPr>
              <w:t>Formerly listed on the RBA Consolidated List as 2011SYR0041</w:t>
            </w:r>
          </w:p>
        </w:tc>
      </w:tr>
      <w:tr w:rsidR="00E96978" w:rsidRPr="005964D0" w14:paraId="5585244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A9108AC" w14:textId="77777777" w:rsidR="00E96978" w:rsidRPr="005964D0" w:rsidRDefault="00E96978" w:rsidP="00DD3C53">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065631" w14:textId="77777777" w:rsidR="00E96978" w:rsidRPr="005964D0" w:rsidRDefault="00E96978" w:rsidP="00DD3C53">
            <w:pPr>
              <w:rPr>
                <w:color w:val="000000"/>
                <w:sz w:val="22"/>
                <w:szCs w:val="22"/>
              </w:rPr>
            </w:pPr>
          </w:p>
        </w:tc>
        <w:tc>
          <w:tcPr>
            <w:tcW w:w="5244" w:type="dxa"/>
            <w:tcBorders>
              <w:top w:val="nil"/>
              <w:left w:val="nil"/>
              <w:bottom w:val="nil"/>
              <w:right w:val="nil"/>
            </w:tcBorders>
            <w:shd w:val="clear" w:color="auto" w:fill="auto"/>
            <w:noWrap/>
            <w:hideMark/>
          </w:tcPr>
          <w:p w14:paraId="0325A059" w14:textId="77777777" w:rsidR="00E96978" w:rsidRPr="005964D0" w:rsidRDefault="00E96978" w:rsidP="00DD3C53">
            <w:pPr>
              <w:rPr>
                <w:color w:val="000000"/>
                <w:sz w:val="22"/>
                <w:szCs w:val="22"/>
              </w:rPr>
            </w:pPr>
          </w:p>
        </w:tc>
      </w:tr>
      <w:tr w:rsidR="003F4DA7" w:rsidRPr="005964D0" w14:paraId="63363490"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FCD0571" w14:textId="77777777" w:rsidR="003F4DA7" w:rsidRPr="005964D0" w:rsidRDefault="00325058" w:rsidP="00AA4CCD">
            <w:pPr>
              <w:jc w:val="right"/>
              <w:rPr>
                <w:color w:val="000000"/>
                <w:sz w:val="22"/>
                <w:szCs w:val="22"/>
              </w:rPr>
            </w:pPr>
            <w:r>
              <w:rPr>
                <w:color w:val="000000"/>
                <w:sz w:val="22"/>
                <w:szCs w:val="22"/>
              </w:rPr>
              <w:t>89</w:t>
            </w:r>
          </w:p>
        </w:tc>
        <w:tc>
          <w:tcPr>
            <w:tcW w:w="2607" w:type="dxa"/>
            <w:gridSpan w:val="2"/>
            <w:tcBorders>
              <w:top w:val="nil"/>
              <w:left w:val="nil"/>
              <w:bottom w:val="nil"/>
              <w:right w:val="nil"/>
            </w:tcBorders>
            <w:shd w:val="clear" w:color="auto" w:fill="auto"/>
            <w:noWrap/>
            <w:hideMark/>
          </w:tcPr>
          <w:p w14:paraId="2756AE7F"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3710E16" w14:textId="77777777" w:rsidR="003F4DA7" w:rsidRPr="005964D0" w:rsidRDefault="003F4DA7" w:rsidP="00AA4CCD">
            <w:pPr>
              <w:rPr>
                <w:color w:val="000000"/>
                <w:sz w:val="22"/>
                <w:szCs w:val="22"/>
              </w:rPr>
            </w:pPr>
            <w:r w:rsidRPr="005964D0">
              <w:rPr>
                <w:color w:val="000000"/>
                <w:sz w:val="22"/>
                <w:szCs w:val="22"/>
              </w:rPr>
              <w:t>Tayseer Qala AWWAD</w:t>
            </w:r>
          </w:p>
        </w:tc>
      </w:tr>
      <w:tr w:rsidR="003F4DA7" w:rsidRPr="005964D0" w14:paraId="4BDC3FC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18B589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9D2A8B8" w14:textId="77777777" w:rsidR="003F4DA7" w:rsidRPr="005964D0" w:rsidRDefault="003F4DA7" w:rsidP="00AA4CCD">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319F6B18" w14:textId="77777777" w:rsidR="003F4DA7" w:rsidRPr="005964D0" w:rsidRDefault="003F4DA7" w:rsidP="00AA4CCD">
            <w:pPr>
              <w:rPr>
                <w:color w:val="000000"/>
                <w:sz w:val="22"/>
                <w:szCs w:val="22"/>
              </w:rPr>
            </w:pPr>
            <w:r w:rsidRPr="005964D0">
              <w:rPr>
                <w:color w:val="000000"/>
                <w:sz w:val="22"/>
                <w:szCs w:val="22"/>
              </w:rPr>
              <w:t>1943</w:t>
            </w:r>
          </w:p>
        </w:tc>
      </w:tr>
      <w:tr w:rsidR="003F4DA7" w:rsidRPr="005964D0" w14:paraId="727C0AF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B886B4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B882111"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50694B56" w14:textId="77777777" w:rsidR="003F4DA7" w:rsidRPr="005964D0" w:rsidRDefault="003F4DA7" w:rsidP="00AA4CCD">
            <w:pPr>
              <w:rPr>
                <w:color w:val="000000"/>
                <w:sz w:val="22"/>
                <w:szCs w:val="22"/>
              </w:rPr>
            </w:pPr>
            <w:r w:rsidRPr="005964D0">
              <w:rPr>
                <w:color w:val="000000"/>
                <w:sz w:val="22"/>
                <w:szCs w:val="22"/>
              </w:rPr>
              <w:t>Damascus</w:t>
            </w:r>
          </w:p>
        </w:tc>
      </w:tr>
      <w:tr w:rsidR="003F4DA7" w:rsidRPr="005964D0" w14:paraId="1467632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BBE899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7B04AAD"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12DC83B" w14:textId="2D1DC74C" w:rsidR="003F4DA7" w:rsidRPr="005964D0" w:rsidRDefault="00B237E4" w:rsidP="007117C2">
            <w:pPr>
              <w:rPr>
                <w:color w:val="000000"/>
                <w:sz w:val="22"/>
                <w:szCs w:val="22"/>
              </w:rPr>
            </w:pPr>
            <w:r>
              <w:rPr>
                <w:color w:val="000000"/>
                <w:sz w:val="22"/>
                <w:szCs w:val="22"/>
              </w:rPr>
              <w:t xml:space="preserve">Former </w:t>
            </w:r>
            <w:r w:rsidR="003F4DA7" w:rsidRPr="005964D0">
              <w:rPr>
                <w:color w:val="000000"/>
                <w:sz w:val="22"/>
                <w:szCs w:val="22"/>
              </w:rPr>
              <w:t>Minister of Justice</w:t>
            </w:r>
            <w:r>
              <w:rPr>
                <w:color w:val="000000"/>
                <w:sz w:val="22"/>
                <w:szCs w:val="22"/>
              </w:rPr>
              <w:t xml:space="preserve"> until August 2012</w:t>
            </w:r>
            <w:r w:rsidR="003F4DA7" w:rsidRPr="005964D0">
              <w:rPr>
                <w:color w:val="000000"/>
                <w:sz w:val="22"/>
                <w:szCs w:val="22"/>
              </w:rPr>
              <w:t>.</w:t>
            </w:r>
            <w:r>
              <w:rPr>
                <w:color w:val="000000"/>
                <w:sz w:val="22"/>
                <w:szCs w:val="22"/>
              </w:rPr>
              <w:t xml:space="preserve"> Responsible for human rights abuses that occurred during his tenure</w:t>
            </w:r>
            <w:r w:rsidR="003F4DA7" w:rsidRPr="005964D0">
              <w:rPr>
                <w:color w:val="000000"/>
                <w:sz w:val="22"/>
                <w:szCs w:val="22"/>
              </w:rPr>
              <w:t>.</w:t>
            </w:r>
          </w:p>
        </w:tc>
      </w:tr>
      <w:tr w:rsidR="003F4DA7" w:rsidRPr="005964D0" w14:paraId="244E678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D54130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D6AEC66"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9FC04BC" w14:textId="77777777" w:rsidR="003F4DA7" w:rsidRPr="005964D0" w:rsidRDefault="003F4DA7" w:rsidP="00AA4CCD">
            <w:pPr>
              <w:rPr>
                <w:color w:val="000000"/>
                <w:sz w:val="22"/>
                <w:szCs w:val="22"/>
              </w:rPr>
            </w:pPr>
          </w:p>
        </w:tc>
      </w:tr>
      <w:tr w:rsidR="003F4DA7" w:rsidRPr="005964D0" w14:paraId="099C56A3"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EE78275" w14:textId="77777777" w:rsidR="003F4DA7" w:rsidRPr="005964D0" w:rsidRDefault="00325058" w:rsidP="00AA4CCD">
            <w:pPr>
              <w:jc w:val="right"/>
              <w:rPr>
                <w:color w:val="000000"/>
                <w:sz w:val="22"/>
                <w:szCs w:val="22"/>
              </w:rPr>
            </w:pPr>
            <w:r>
              <w:rPr>
                <w:color w:val="000000"/>
                <w:sz w:val="22"/>
                <w:szCs w:val="22"/>
              </w:rPr>
              <w:t>90</w:t>
            </w:r>
          </w:p>
        </w:tc>
        <w:tc>
          <w:tcPr>
            <w:tcW w:w="2607" w:type="dxa"/>
            <w:gridSpan w:val="2"/>
            <w:tcBorders>
              <w:top w:val="nil"/>
              <w:left w:val="nil"/>
              <w:bottom w:val="nil"/>
              <w:right w:val="nil"/>
            </w:tcBorders>
            <w:shd w:val="clear" w:color="auto" w:fill="auto"/>
            <w:noWrap/>
            <w:hideMark/>
          </w:tcPr>
          <w:p w14:paraId="4284B478"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80C4412" w14:textId="77777777" w:rsidR="003F4DA7" w:rsidRPr="005964D0" w:rsidRDefault="003F4DA7" w:rsidP="00AA4CCD">
            <w:pPr>
              <w:rPr>
                <w:color w:val="000000"/>
                <w:sz w:val="22"/>
                <w:szCs w:val="22"/>
              </w:rPr>
            </w:pPr>
            <w:r w:rsidRPr="005964D0">
              <w:rPr>
                <w:color w:val="000000"/>
                <w:sz w:val="22"/>
                <w:szCs w:val="22"/>
              </w:rPr>
              <w:t>Wafiq NASSER</w:t>
            </w:r>
          </w:p>
        </w:tc>
      </w:tr>
      <w:tr w:rsidR="003F4DA7" w:rsidRPr="005964D0" w14:paraId="5C05C17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DB4548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A1A8F90"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80251B8" w14:textId="7B02084E" w:rsidR="003F4DA7" w:rsidRPr="005964D0" w:rsidRDefault="003F4DA7" w:rsidP="007117C2">
            <w:pPr>
              <w:rPr>
                <w:color w:val="000000"/>
                <w:sz w:val="22"/>
                <w:szCs w:val="22"/>
              </w:rPr>
            </w:pPr>
            <w:r w:rsidRPr="005964D0">
              <w:rPr>
                <w:color w:val="000000"/>
                <w:sz w:val="22"/>
                <w:szCs w:val="22"/>
              </w:rPr>
              <w:t>Head of Suwayda Regional Branch (Departm</w:t>
            </w:r>
            <w:r>
              <w:rPr>
                <w:color w:val="000000"/>
                <w:sz w:val="22"/>
                <w:szCs w:val="22"/>
              </w:rPr>
              <w:t>ent of Military Intelligence)</w:t>
            </w:r>
            <w:r w:rsidR="00B237E4">
              <w:rPr>
                <w:color w:val="000000"/>
                <w:sz w:val="22"/>
                <w:szCs w:val="22"/>
              </w:rPr>
              <w:t>. R</w:t>
            </w:r>
            <w:r w:rsidRPr="005964D0">
              <w:rPr>
                <w:color w:val="000000"/>
                <w:sz w:val="22"/>
                <w:szCs w:val="22"/>
              </w:rPr>
              <w:t>esponsible for arbitrary detention and torture of detainees in Suwayda.</w:t>
            </w:r>
          </w:p>
        </w:tc>
      </w:tr>
      <w:tr w:rsidR="003F4DA7" w:rsidRPr="005964D0" w14:paraId="3420B36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3DC6A0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9DC0F98"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2A4F0287" w14:textId="77777777" w:rsidR="003F4DA7" w:rsidRPr="005964D0" w:rsidRDefault="003F4DA7" w:rsidP="00AA4CCD">
            <w:pPr>
              <w:rPr>
                <w:color w:val="000000"/>
                <w:sz w:val="22"/>
                <w:szCs w:val="22"/>
              </w:rPr>
            </w:pPr>
          </w:p>
        </w:tc>
      </w:tr>
      <w:tr w:rsidR="003F4DA7" w:rsidRPr="005964D0" w14:paraId="5F0562C8"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8E953C" w14:textId="77777777" w:rsidR="003F4DA7" w:rsidRPr="005964D0" w:rsidRDefault="00325058" w:rsidP="00AA4CCD">
            <w:pPr>
              <w:jc w:val="right"/>
              <w:rPr>
                <w:color w:val="000000"/>
                <w:sz w:val="22"/>
                <w:szCs w:val="22"/>
              </w:rPr>
            </w:pPr>
            <w:r>
              <w:rPr>
                <w:color w:val="000000"/>
                <w:sz w:val="22"/>
                <w:szCs w:val="22"/>
              </w:rPr>
              <w:t>91</w:t>
            </w:r>
          </w:p>
        </w:tc>
        <w:tc>
          <w:tcPr>
            <w:tcW w:w="2607" w:type="dxa"/>
            <w:gridSpan w:val="2"/>
            <w:tcBorders>
              <w:top w:val="nil"/>
              <w:left w:val="nil"/>
              <w:bottom w:val="nil"/>
              <w:right w:val="nil"/>
            </w:tcBorders>
            <w:shd w:val="clear" w:color="auto" w:fill="auto"/>
            <w:noWrap/>
            <w:hideMark/>
          </w:tcPr>
          <w:p w14:paraId="2A000873"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E50DB99" w14:textId="77777777" w:rsidR="003F4DA7" w:rsidRPr="005964D0" w:rsidRDefault="003F4DA7" w:rsidP="00AA4CCD">
            <w:pPr>
              <w:rPr>
                <w:color w:val="000000"/>
                <w:sz w:val="22"/>
                <w:szCs w:val="22"/>
              </w:rPr>
            </w:pPr>
            <w:r w:rsidRPr="005964D0">
              <w:rPr>
                <w:color w:val="000000"/>
                <w:sz w:val="22"/>
                <w:szCs w:val="22"/>
              </w:rPr>
              <w:t>Wajih MAHMUD</w:t>
            </w:r>
          </w:p>
        </w:tc>
      </w:tr>
      <w:tr w:rsidR="003F4DA7" w:rsidRPr="005964D0" w14:paraId="42A5E07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CAB899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BC963A2"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7FFFD51" w14:textId="5B2330B1" w:rsidR="003F4DA7" w:rsidRPr="005964D0" w:rsidRDefault="003F4DA7" w:rsidP="007117C2">
            <w:pPr>
              <w:rPr>
                <w:color w:val="000000"/>
                <w:sz w:val="22"/>
                <w:szCs w:val="22"/>
              </w:rPr>
            </w:pPr>
            <w:r w:rsidRPr="005964D0">
              <w:rPr>
                <w:color w:val="000000"/>
                <w:sz w:val="22"/>
                <w:szCs w:val="22"/>
              </w:rPr>
              <w:t>Major General</w:t>
            </w:r>
            <w:r w:rsidR="00B237E4">
              <w:rPr>
                <w:color w:val="000000"/>
                <w:sz w:val="22"/>
                <w:szCs w:val="22"/>
              </w:rPr>
              <w:t>.</w:t>
            </w:r>
            <w:r w:rsidRPr="005964D0">
              <w:rPr>
                <w:color w:val="000000"/>
                <w:sz w:val="22"/>
                <w:szCs w:val="22"/>
              </w:rPr>
              <w:t xml:space="preserve"> </w:t>
            </w:r>
            <w:r w:rsidR="00B237E4">
              <w:rPr>
                <w:color w:val="000000"/>
                <w:sz w:val="22"/>
                <w:szCs w:val="22"/>
              </w:rPr>
              <w:t xml:space="preserve">As </w:t>
            </w:r>
            <w:r w:rsidRPr="005964D0">
              <w:rPr>
                <w:color w:val="000000"/>
                <w:sz w:val="22"/>
                <w:szCs w:val="22"/>
              </w:rPr>
              <w:t xml:space="preserve">Commander </w:t>
            </w:r>
            <w:r w:rsidR="00B237E4">
              <w:rPr>
                <w:color w:val="000000"/>
                <w:sz w:val="22"/>
                <w:szCs w:val="22"/>
              </w:rPr>
              <w:t xml:space="preserve">of the </w:t>
            </w:r>
            <w:r w:rsidRPr="005964D0">
              <w:rPr>
                <w:color w:val="000000"/>
                <w:sz w:val="22"/>
                <w:szCs w:val="22"/>
              </w:rPr>
              <w:t>18th Armoured Division</w:t>
            </w:r>
            <w:r w:rsidR="00B237E4">
              <w:rPr>
                <w:color w:val="000000"/>
                <w:sz w:val="22"/>
                <w:szCs w:val="22"/>
              </w:rPr>
              <w:t>,</w:t>
            </w:r>
            <w:r w:rsidRPr="005964D0">
              <w:rPr>
                <w:color w:val="000000"/>
                <w:sz w:val="22"/>
                <w:szCs w:val="22"/>
              </w:rPr>
              <w:t xml:space="preserve"> </w:t>
            </w:r>
            <w:r w:rsidR="00B237E4">
              <w:rPr>
                <w:color w:val="000000"/>
                <w:sz w:val="22"/>
                <w:szCs w:val="22"/>
              </w:rPr>
              <w:t xml:space="preserve">responsible for the use of violence against civilians </w:t>
            </w:r>
            <w:r w:rsidRPr="005964D0">
              <w:rPr>
                <w:color w:val="000000"/>
                <w:sz w:val="22"/>
                <w:szCs w:val="22"/>
              </w:rPr>
              <w:t>in Homs.</w:t>
            </w:r>
          </w:p>
        </w:tc>
      </w:tr>
      <w:tr w:rsidR="003F4DA7" w:rsidRPr="005964D0" w14:paraId="1589E0CE"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0A23A55"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AA4B2B0"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3B67BB51" w14:textId="77777777" w:rsidR="003F4DA7" w:rsidRPr="005964D0" w:rsidRDefault="003F4DA7" w:rsidP="00AA4CCD">
            <w:pPr>
              <w:rPr>
                <w:color w:val="000000"/>
                <w:sz w:val="22"/>
                <w:szCs w:val="22"/>
              </w:rPr>
            </w:pPr>
          </w:p>
        </w:tc>
      </w:tr>
      <w:tr w:rsidR="003F4DA7" w:rsidRPr="005964D0" w14:paraId="485CD6C2"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81F229" w14:textId="77777777" w:rsidR="003F4DA7" w:rsidRPr="005964D0" w:rsidRDefault="00325058" w:rsidP="00AA4CCD">
            <w:pPr>
              <w:jc w:val="right"/>
              <w:rPr>
                <w:color w:val="000000"/>
                <w:sz w:val="22"/>
                <w:szCs w:val="22"/>
              </w:rPr>
            </w:pPr>
            <w:r>
              <w:rPr>
                <w:color w:val="000000"/>
                <w:sz w:val="22"/>
                <w:szCs w:val="22"/>
              </w:rPr>
              <w:t>92</w:t>
            </w:r>
          </w:p>
        </w:tc>
        <w:tc>
          <w:tcPr>
            <w:tcW w:w="2607" w:type="dxa"/>
            <w:gridSpan w:val="2"/>
            <w:tcBorders>
              <w:top w:val="nil"/>
              <w:left w:val="nil"/>
              <w:bottom w:val="nil"/>
              <w:right w:val="nil"/>
            </w:tcBorders>
            <w:shd w:val="clear" w:color="auto" w:fill="auto"/>
            <w:noWrap/>
            <w:hideMark/>
          </w:tcPr>
          <w:p w14:paraId="4533F8FE"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5E409E7" w14:textId="77777777" w:rsidR="003F4DA7" w:rsidRPr="005964D0" w:rsidRDefault="003F4DA7" w:rsidP="00AA4CCD">
            <w:pPr>
              <w:rPr>
                <w:color w:val="000000"/>
                <w:sz w:val="22"/>
                <w:szCs w:val="22"/>
              </w:rPr>
            </w:pPr>
            <w:r w:rsidRPr="005964D0">
              <w:rPr>
                <w:color w:val="000000"/>
                <w:sz w:val="22"/>
                <w:szCs w:val="22"/>
              </w:rPr>
              <w:t>Walid AL-MOALLEM</w:t>
            </w:r>
          </w:p>
        </w:tc>
      </w:tr>
      <w:tr w:rsidR="003F4DA7" w:rsidRPr="005964D0" w14:paraId="2FD90487"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CA7A36C"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63542FF"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34580588" w14:textId="77777777" w:rsidR="003F4DA7" w:rsidRPr="005964D0" w:rsidRDefault="003F4DA7" w:rsidP="00AA4CCD">
            <w:pPr>
              <w:rPr>
                <w:color w:val="000000"/>
                <w:sz w:val="22"/>
                <w:szCs w:val="22"/>
              </w:rPr>
            </w:pPr>
            <w:r w:rsidRPr="005964D0">
              <w:rPr>
                <w:color w:val="000000"/>
                <w:sz w:val="22"/>
                <w:szCs w:val="22"/>
              </w:rPr>
              <w:t>a) Walid MUALLEM, b)  Walid AL-MOUALEM, c)  Walid AL-MUALEM, d)  Walid AL-MUALLEM, e)  Walid MUHI EDDINE MOALLEM, f)  Walid MOALLEM, g)  Walid AL-MOUALLEM</w:t>
            </w:r>
          </w:p>
        </w:tc>
      </w:tr>
      <w:tr w:rsidR="003F4DA7" w:rsidRPr="005964D0" w14:paraId="691E001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8F8BE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4F6129A" w14:textId="77777777" w:rsidR="003F4DA7" w:rsidRPr="005964D0" w:rsidRDefault="003F4DA7" w:rsidP="00AA4CCD">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0F346BF3" w14:textId="77777777" w:rsidR="003F4DA7" w:rsidRPr="005964D0" w:rsidRDefault="003F4DA7" w:rsidP="00AA4CCD">
            <w:pPr>
              <w:rPr>
                <w:color w:val="000000"/>
                <w:sz w:val="22"/>
                <w:szCs w:val="22"/>
              </w:rPr>
            </w:pPr>
            <w:r w:rsidRPr="005964D0">
              <w:rPr>
                <w:color w:val="000000"/>
                <w:sz w:val="22"/>
                <w:szCs w:val="22"/>
              </w:rPr>
              <w:t>1941</w:t>
            </w:r>
          </w:p>
        </w:tc>
      </w:tr>
      <w:tr w:rsidR="003F4DA7" w:rsidRPr="005964D0" w14:paraId="3D672AD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EF7A3F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D5A1A7D"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4B70C7F" w14:textId="77777777" w:rsidR="003F4DA7" w:rsidRPr="005964D0" w:rsidRDefault="003F4DA7" w:rsidP="00AA4CCD">
            <w:pPr>
              <w:rPr>
                <w:color w:val="000000"/>
                <w:sz w:val="22"/>
                <w:szCs w:val="22"/>
              </w:rPr>
            </w:pPr>
            <w:r w:rsidRPr="005964D0">
              <w:rPr>
                <w:color w:val="000000"/>
                <w:sz w:val="22"/>
                <w:szCs w:val="22"/>
              </w:rPr>
              <w:t>Damascus, Syria</w:t>
            </w:r>
          </w:p>
        </w:tc>
      </w:tr>
      <w:tr w:rsidR="003F4DA7" w:rsidRPr="005964D0" w14:paraId="5D96F6B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9E47279"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C084E0C"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5A6DDC7" w14:textId="77777777" w:rsidR="003F4DA7" w:rsidRPr="005964D0" w:rsidRDefault="003F4DA7" w:rsidP="00AA4CCD">
            <w:pPr>
              <w:rPr>
                <w:color w:val="000000"/>
                <w:sz w:val="22"/>
                <w:szCs w:val="22"/>
              </w:rPr>
            </w:pPr>
            <w:r w:rsidRPr="005964D0">
              <w:rPr>
                <w:color w:val="000000"/>
                <w:sz w:val="22"/>
                <w:szCs w:val="22"/>
              </w:rPr>
              <w:t>Senior Assad regime official who is a principal defender of the regime's activities.  Was appointed Foreign and Expatriates Minister in February 2006.</w:t>
            </w:r>
          </w:p>
        </w:tc>
      </w:tr>
      <w:tr w:rsidR="003F4DA7" w:rsidRPr="005964D0" w14:paraId="35A4C835"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383485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E79CE46"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01EB2987" w14:textId="77777777" w:rsidR="003F4DA7" w:rsidRPr="005964D0" w:rsidRDefault="003F4DA7" w:rsidP="00AA4CCD">
            <w:pPr>
              <w:rPr>
                <w:color w:val="000000"/>
                <w:sz w:val="22"/>
                <w:szCs w:val="22"/>
              </w:rPr>
            </w:pPr>
          </w:p>
        </w:tc>
      </w:tr>
      <w:tr w:rsidR="003F4DA7" w:rsidRPr="005964D0" w14:paraId="3DB174FF"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DA15A86" w14:textId="77777777" w:rsidR="003F4DA7" w:rsidRPr="005964D0" w:rsidRDefault="00325058" w:rsidP="00AA4CCD">
            <w:pPr>
              <w:jc w:val="right"/>
              <w:rPr>
                <w:color w:val="000000"/>
                <w:sz w:val="22"/>
                <w:szCs w:val="22"/>
              </w:rPr>
            </w:pPr>
            <w:r>
              <w:rPr>
                <w:color w:val="000000"/>
                <w:sz w:val="22"/>
                <w:szCs w:val="22"/>
              </w:rPr>
              <w:t>93</w:t>
            </w:r>
          </w:p>
        </w:tc>
        <w:tc>
          <w:tcPr>
            <w:tcW w:w="2607" w:type="dxa"/>
            <w:gridSpan w:val="2"/>
            <w:tcBorders>
              <w:top w:val="nil"/>
              <w:left w:val="nil"/>
              <w:bottom w:val="nil"/>
              <w:right w:val="nil"/>
            </w:tcBorders>
            <w:shd w:val="clear" w:color="auto" w:fill="auto"/>
            <w:noWrap/>
            <w:hideMark/>
          </w:tcPr>
          <w:p w14:paraId="021A72D1"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BB36EE0" w14:textId="77777777" w:rsidR="003F4DA7" w:rsidRPr="005964D0" w:rsidRDefault="003F4DA7" w:rsidP="00AA4CCD">
            <w:pPr>
              <w:rPr>
                <w:color w:val="000000"/>
                <w:sz w:val="22"/>
                <w:szCs w:val="22"/>
              </w:rPr>
            </w:pPr>
            <w:r w:rsidRPr="005964D0">
              <w:rPr>
                <w:color w:val="000000"/>
                <w:sz w:val="22"/>
                <w:szCs w:val="22"/>
              </w:rPr>
              <w:t>Yousef ISMAIL</w:t>
            </w:r>
          </w:p>
        </w:tc>
      </w:tr>
      <w:tr w:rsidR="003F4DA7" w:rsidRPr="005964D0" w14:paraId="11041544"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BE2418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1F8277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80FCBA3" w14:textId="77777777" w:rsidR="003F4DA7" w:rsidRPr="005964D0" w:rsidRDefault="003F4DA7" w:rsidP="00AA4CCD">
            <w:pPr>
              <w:rPr>
                <w:color w:val="000000"/>
                <w:sz w:val="22"/>
                <w:szCs w:val="22"/>
              </w:rPr>
            </w:pPr>
            <w:r w:rsidRPr="005964D0">
              <w:rPr>
                <w:color w:val="000000"/>
                <w:sz w:val="22"/>
                <w:szCs w:val="22"/>
              </w:rPr>
              <w:t>Brigadier Gener</w:t>
            </w:r>
            <w:r>
              <w:rPr>
                <w:color w:val="000000"/>
                <w:sz w:val="22"/>
                <w:szCs w:val="22"/>
              </w:rPr>
              <w:t>al, Commander of 134th Brigade,</w:t>
            </w:r>
            <w:r w:rsidRPr="005964D0">
              <w:rPr>
                <w:color w:val="000000"/>
                <w:sz w:val="22"/>
                <w:szCs w:val="22"/>
              </w:rPr>
              <w:t xml:space="preserve"> gave orders to troops to shoot at houses and people on roofs during a funeral in Talbiseh for protesters killed the previous day.</w:t>
            </w:r>
          </w:p>
        </w:tc>
      </w:tr>
      <w:tr w:rsidR="003F4DA7" w:rsidRPr="005964D0" w14:paraId="03F04A71"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4B09EA7"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6C35B69"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6F96B6D0" w14:textId="77777777" w:rsidR="003F4DA7" w:rsidRPr="005964D0" w:rsidRDefault="003F4DA7" w:rsidP="00AA4CCD">
            <w:pPr>
              <w:rPr>
                <w:color w:val="000000"/>
                <w:sz w:val="22"/>
                <w:szCs w:val="22"/>
              </w:rPr>
            </w:pPr>
          </w:p>
        </w:tc>
      </w:tr>
      <w:tr w:rsidR="003F4DA7" w:rsidRPr="005964D0" w14:paraId="3B55F609"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46494B6" w14:textId="77777777" w:rsidR="003F4DA7" w:rsidRPr="005964D0" w:rsidRDefault="00325058" w:rsidP="00AA4CCD">
            <w:pPr>
              <w:jc w:val="right"/>
              <w:rPr>
                <w:color w:val="000000"/>
                <w:sz w:val="22"/>
                <w:szCs w:val="22"/>
              </w:rPr>
            </w:pPr>
            <w:r>
              <w:rPr>
                <w:color w:val="000000"/>
                <w:sz w:val="22"/>
                <w:szCs w:val="22"/>
              </w:rPr>
              <w:t>94</w:t>
            </w:r>
          </w:p>
        </w:tc>
        <w:tc>
          <w:tcPr>
            <w:tcW w:w="2607" w:type="dxa"/>
            <w:gridSpan w:val="2"/>
            <w:tcBorders>
              <w:top w:val="nil"/>
              <w:left w:val="nil"/>
              <w:bottom w:val="nil"/>
              <w:right w:val="nil"/>
            </w:tcBorders>
            <w:shd w:val="clear" w:color="auto" w:fill="auto"/>
            <w:noWrap/>
            <w:hideMark/>
          </w:tcPr>
          <w:p w14:paraId="11A9E4C9"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DBA9E41" w14:textId="77777777" w:rsidR="003F4DA7" w:rsidRPr="005964D0" w:rsidRDefault="003F4DA7" w:rsidP="00AA4CCD">
            <w:pPr>
              <w:rPr>
                <w:color w:val="000000"/>
                <w:sz w:val="22"/>
                <w:szCs w:val="22"/>
              </w:rPr>
            </w:pPr>
            <w:r w:rsidRPr="005964D0">
              <w:rPr>
                <w:color w:val="000000"/>
                <w:sz w:val="22"/>
                <w:szCs w:val="22"/>
              </w:rPr>
              <w:t>Zoulhima CHALICHE</w:t>
            </w:r>
          </w:p>
        </w:tc>
      </w:tr>
      <w:tr w:rsidR="005C7DE9" w:rsidRPr="005964D0" w14:paraId="62D45C9C"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6BCC899D" w14:textId="77777777" w:rsidR="005C7DE9" w:rsidRPr="005964D0" w:rsidRDefault="005C7DE9" w:rsidP="00AA4CCD">
            <w:pPr>
              <w:jc w:val="right"/>
              <w:rPr>
                <w:color w:val="000000"/>
                <w:sz w:val="22"/>
                <w:szCs w:val="22"/>
              </w:rPr>
            </w:pPr>
          </w:p>
        </w:tc>
        <w:tc>
          <w:tcPr>
            <w:tcW w:w="2607" w:type="dxa"/>
            <w:gridSpan w:val="2"/>
            <w:tcBorders>
              <w:top w:val="nil"/>
              <w:left w:val="nil"/>
              <w:bottom w:val="nil"/>
              <w:right w:val="nil"/>
            </w:tcBorders>
            <w:shd w:val="clear" w:color="auto" w:fill="auto"/>
            <w:noWrap/>
          </w:tcPr>
          <w:p w14:paraId="20C83DC7" w14:textId="77777777" w:rsidR="005C7DE9" w:rsidRPr="005964D0" w:rsidRDefault="005C7DE9" w:rsidP="00AA4CCD">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3CF6CAF1" w14:textId="77777777" w:rsidR="005C7DE9" w:rsidRPr="005964D0" w:rsidRDefault="005C7DE9" w:rsidP="005C7DE9">
            <w:pPr>
              <w:rPr>
                <w:color w:val="000000"/>
                <w:sz w:val="22"/>
                <w:szCs w:val="22"/>
              </w:rPr>
            </w:pPr>
            <w:r>
              <w:rPr>
                <w:color w:val="000000"/>
                <w:sz w:val="22"/>
                <w:szCs w:val="22"/>
              </w:rPr>
              <w:t>a) Zoulhima SHALISH; b) Zoulhima SHALEESH; c) Zu al-Himma CHALICHE; d) Zu al-Himma SHALISH; e) Zu al-Himma SHALEESH; f) Dhu al-Himma CHALICHE; g) Dhu al-Himma SHALISH; h) Dhu al-Himma SHALEESH</w:t>
            </w:r>
          </w:p>
        </w:tc>
      </w:tr>
      <w:tr w:rsidR="003F4DA7" w:rsidRPr="005964D0" w14:paraId="1B2CB235"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7F1BD71"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FD59B0" w14:textId="77777777" w:rsidR="003F4DA7" w:rsidRPr="005964D0" w:rsidRDefault="003F4DA7" w:rsidP="00AA4CCD">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15669346" w14:textId="77777777" w:rsidR="003F4DA7" w:rsidRPr="005964D0" w:rsidRDefault="003F4DA7" w:rsidP="00AA4CCD">
            <w:pPr>
              <w:rPr>
                <w:color w:val="000000"/>
                <w:sz w:val="22"/>
                <w:szCs w:val="22"/>
              </w:rPr>
            </w:pPr>
            <w:r w:rsidRPr="005964D0">
              <w:rPr>
                <w:color w:val="000000"/>
                <w:sz w:val="22"/>
                <w:szCs w:val="22"/>
              </w:rPr>
              <w:t>1946 or 1951</w:t>
            </w:r>
          </w:p>
        </w:tc>
      </w:tr>
      <w:tr w:rsidR="003F4DA7" w:rsidRPr="005964D0" w14:paraId="0861F5A0"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CBD639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A149A8" w14:textId="77777777" w:rsidR="003F4DA7" w:rsidRPr="005964D0" w:rsidRDefault="003F4DA7" w:rsidP="00AA4CCD">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E936A4D" w14:textId="77777777" w:rsidR="003F4DA7" w:rsidRPr="005964D0" w:rsidRDefault="003F4DA7" w:rsidP="00AA4CCD">
            <w:pPr>
              <w:rPr>
                <w:color w:val="000000"/>
                <w:sz w:val="22"/>
                <w:szCs w:val="22"/>
              </w:rPr>
            </w:pPr>
            <w:r w:rsidRPr="005964D0">
              <w:rPr>
                <w:color w:val="000000"/>
                <w:sz w:val="22"/>
                <w:szCs w:val="22"/>
              </w:rPr>
              <w:t>Kerdaha</w:t>
            </w:r>
          </w:p>
        </w:tc>
      </w:tr>
      <w:tr w:rsidR="003F4DA7" w:rsidRPr="005964D0" w14:paraId="7449205E"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118B2F3"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B95D41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DF75372" w14:textId="2BA0E155" w:rsidR="003F4DA7" w:rsidRPr="005964D0" w:rsidRDefault="00B237E4" w:rsidP="007117C2">
            <w:pPr>
              <w:rPr>
                <w:color w:val="000000"/>
                <w:sz w:val="22"/>
                <w:szCs w:val="22"/>
              </w:rPr>
            </w:pPr>
            <w:r>
              <w:rPr>
                <w:color w:val="000000"/>
                <w:sz w:val="22"/>
                <w:szCs w:val="22"/>
              </w:rPr>
              <w:t>F</w:t>
            </w:r>
            <w:r w:rsidRPr="005964D0">
              <w:rPr>
                <w:color w:val="000000"/>
                <w:sz w:val="22"/>
                <w:szCs w:val="22"/>
              </w:rPr>
              <w:t xml:space="preserve">irst cousin of President </w:t>
            </w:r>
            <w:r>
              <w:rPr>
                <w:color w:val="000000"/>
                <w:sz w:val="22"/>
                <w:szCs w:val="22"/>
              </w:rPr>
              <w:t>AL-ASSAD</w:t>
            </w:r>
            <w:r w:rsidRPr="005964D0">
              <w:rPr>
                <w:color w:val="000000"/>
                <w:sz w:val="22"/>
                <w:szCs w:val="22"/>
              </w:rPr>
              <w:t>.</w:t>
            </w:r>
            <w:r>
              <w:rPr>
                <w:color w:val="000000"/>
                <w:sz w:val="22"/>
                <w:szCs w:val="22"/>
              </w:rPr>
              <w:t xml:space="preserve"> As </w:t>
            </w:r>
            <w:r w:rsidR="00D37C87">
              <w:rPr>
                <w:color w:val="000000"/>
                <w:sz w:val="22"/>
                <w:szCs w:val="22"/>
              </w:rPr>
              <w:t>Head</w:t>
            </w:r>
            <w:r w:rsidR="003F4DA7" w:rsidRPr="005964D0">
              <w:rPr>
                <w:color w:val="000000"/>
                <w:sz w:val="22"/>
                <w:szCs w:val="22"/>
              </w:rPr>
              <w:t xml:space="preserve"> of Presidential Security</w:t>
            </w:r>
            <w:r>
              <w:rPr>
                <w:color w:val="000000"/>
                <w:sz w:val="22"/>
                <w:szCs w:val="22"/>
              </w:rPr>
              <w:t xml:space="preserve"> in Syria, responsible for the use of </w:t>
            </w:r>
            <w:r w:rsidR="003F4DA7" w:rsidRPr="005964D0">
              <w:rPr>
                <w:color w:val="000000"/>
                <w:sz w:val="22"/>
                <w:szCs w:val="22"/>
              </w:rPr>
              <w:t xml:space="preserve">violence against </w:t>
            </w:r>
            <w:r>
              <w:rPr>
                <w:color w:val="000000"/>
                <w:sz w:val="22"/>
                <w:szCs w:val="22"/>
              </w:rPr>
              <w:t>civilians that occurred during his tenure.</w:t>
            </w:r>
            <w:r w:rsidR="003F4DA7" w:rsidRPr="005964D0">
              <w:rPr>
                <w:color w:val="000000"/>
                <w:sz w:val="22"/>
                <w:szCs w:val="22"/>
              </w:rPr>
              <w:t xml:space="preserve"> </w:t>
            </w:r>
          </w:p>
        </w:tc>
      </w:tr>
      <w:tr w:rsidR="003F4DA7" w:rsidRPr="005964D0" w14:paraId="65AB9D78" w14:textId="77777777" w:rsidTr="00B63DF2">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46B9BD4"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F45DA3A"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55D19E1D"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2011SYR0034</w:t>
            </w:r>
          </w:p>
        </w:tc>
      </w:tr>
      <w:tr w:rsidR="003F4DA7" w:rsidRPr="005964D0" w14:paraId="2A738A2B"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3C4E3C2"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36230D1" w14:textId="77777777" w:rsidR="003F4DA7" w:rsidRPr="005964D0" w:rsidRDefault="003F4DA7" w:rsidP="00AA4CCD">
            <w:pPr>
              <w:rPr>
                <w:color w:val="000000"/>
                <w:sz w:val="22"/>
                <w:szCs w:val="22"/>
              </w:rPr>
            </w:pPr>
          </w:p>
        </w:tc>
        <w:tc>
          <w:tcPr>
            <w:tcW w:w="5244" w:type="dxa"/>
            <w:tcBorders>
              <w:top w:val="nil"/>
              <w:left w:val="nil"/>
              <w:bottom w:val="nil"/>
              <w:right w:val="nil"/>
            </w:tcBorders>
            <w:shd w:val="clear" w:color="auto" w:fill="auto"/>
            <w:noWrap/>
            <w:hideMark/>
          </w:tcPr>
          <w:p w14:paraId="58F78343" w14:textId="77777777" w:rsidR="003F4DA7" w:rsidRPr="005964D0" w:rsidRDefault="003F4DA7" w:rsidP="00AA4CCD">
            <w:pPr>
              <w:rPr>
                <w:color w:val="000000"/>
                <w:sz w:val="22"/>
                <w:szCs w:val="22"/>
              </w:rPr>
            </w:pPr>
          </w:p>
        </w:tc>
      </w:tr>
      <w:tr w:rsidR="003F4DA7" w:rsidRPr="005964D0" w14:paraId="3993A30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D884B85" w14:textId="77777777" w:rsidR="003F4DA7" w:rsidRPr="005964D0" w:rsidRDefault="00325058" w:rsidP="00AA4CCD">
            <w:pPr>
              <w:jc w:val="right"/>
              <w:rPr>
                <w:color w:val="000000"/>
                <w:sz w:val="22"/>
                <w:szCs w:val="22"/>
              </w:rPr>
            </w:pPr>
            <w:r>
              <w:rPr>
                <w:color w:val="000000"/>
                <w:sz w:val="22"/>
                <w:szCs w:val="22"/>
              </w:rPr>
              <w:t>95</w:t>
            </w:r>
          </w:p>
        </w:tc>
        <w:tc>
          <w:tcPr>
            <w:tcW w:w="2607" w:type="dxa"/>
            <w:gridSpan w:val="2"/>
            <w:tcBorders>
              <w:top w:val="nil"/>
              <w:left w:val="nil"/>
              <w:bottom w:val="nil"/>
              <w:right w:val="nil"/>
            </w:tcBorders>
            <w:shd w:val="clear" w:color="auto" w:fill="auto"/>
            <w:noWrap/>
            <w:hideMark/>
          </w:tcPr>
          <w:p w14:paraId="60C5F41F" w14:textId="77777777" w:rsidR="003F4DA7" w:rsidRPr="005964D0" w:rsidRDefault="003F4DA7" w:rsidP="00AA4CCD">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5333C0E" w14:textId="77777777" w:rsidR="003F4DA7" w:rsidRPr="005964D0" w:rsidRDefault="003F4DA7" w:rsidP="00AA4CCD">
            <w:pPr>
              <w:rPr>
                <w:color w:val="000000"/>
                <w:sz w:val="22"/>
                <w:szCs w:val="22"/>
              </w:rPr>
            </w:pPr>
            <w:r w:rsidRPr="005964D0">
              <w:rPr>
                <w:color w:val="000000"/>
                <w:sz w:val="22"/>
                <w:szCs w:val="22"/>
              </w:rPr>
              <w:t>Zuhair HAMAD</w:t>
            </w:r>
          </w:p>
        </w:tc>
      </w:tr>
      <w:tr w:rsidR="003F4DA7" w:rsidRPr="005964D0" w14:paraId="7E2E73DD" w14:textId="77777777" w:rsidTr="00B63DF2">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FE30BE0" w14:textId="77777777" w:rsidR="003F4DA7" w:rsidRPr="005964D0" w:rsidRDefault="003F4DA7" w:rsidP="00AA4CCD">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44B8EA0"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1AB92E1" w14:textId="71D8C0EF" w:rsidR="003F4DA7" w:rsidRPr="005964D0" w:rsidRDefault="003F4DA7" w:rsidP="007117C2">
            <w:pPr>
              <w:rPr>
                <w:color w:val="000000"/>
                <w:sz w:val="22"/>
                <w:szCs w:val="22"/>
              </w:rPr>
            </w:pPr>
            <w:r w:rsidRPr="005964D0">
              <w:rPr>
                <w:color w:val="000000"/>
                <w:sz w:val="22"/>
                <w:szCs w:val="22"/>
              </w:rPr>
              <w:t>Major General</w:t>
            </w:r>
            <w:r w:rsidR="00B237E4">
              <w:rPr>
                <w:color w:val="000000"/>
                <w:sz w:val="22"/>
                <w:szCs w:val="22"/>
              </w:rPr>
              <w:t>.</w:t>
            </w:r>
            <w:r w:rsidRPr="005964D0">
              <w:rPr>
                <w:color w:val="000000"/>
                <w:sz w:val="22"/>
                <w:szCs w:val="22"/>
              </w:rPr>
              <w:t xml:space="preserve"> </w:t>
            </w:r>
            <w:r w:rsidR="00B237E4">
              <w:rPr>
                <w:color w:val="000000"/>
                <w:sz w:val="22"/>
                <w:szCs w:val="22"/>
              </w:rPr>
              <w:t xml:space="preserve">As </w:t>
            </w:r>
            <w:r w:rsidRPr="005964D0">
              <w:rPr>
                <w:color w:val="000000"/>
                <w:sz w:val="22"/>
                <w:szCs w:val="22"/>
              </w:rPr>
              <w:t>Deputy Head of General Intelligence Directorate</w:t>
            </w:r>
            <w:r w:rsidR="00B237E4">
              <w:rPr>
                <w:color w:val="000000"/>
                <w:sz w:val="22"/>
                <w:szCs w:val="22"/>
              </w:rPr>
              <w:t>,</w:t>
            </w:r>
            <w:r w:rsidRPr="005964D0">
              <w:rPr>
                <w:color w:val="000000"/>
                <w:sz w:val="22"/>
                <w:szCs w:val="22"/>
              </w:rPr>
              <w:t xml:space="preserve"> </w:t>
            </w:r>
            <w:r w:rsidR="00B237E4">
              <w:rPr>
                <w:color w:val="000000"/>
                <w:sz w:val="22"/>
                <w:szCs w:val="22"/>
              </w:rPr>
              <w:t>r</w:t>
            </w:r>
            <w:r w:rsidRPr="005964D0">
              <w:rPr>
                <w:color w:val="000000"/>
                <w:sz w:val="22"/>
                <w:szCs w:val="22"/>
              </w:rPr>
              <w:t xml:space="preserve">esponsible for the use of violence </w:t>
            </w:r>
            <w:r w:rsidR="00B237E4">
              <w:rPr>
                <w:color w:val="000000"/>
                <w:sz w:val="22"/>
                <w:szCs w:val="22"/>
              </w:rPr>
              <w:t xml:space="preserve">against civilians </w:t>
            </w:r>
            <w:r w:rsidRPr="005964D0">
              <w:rPr>
                <w:color w:val="000000"/>
                <w:sz w:val="22"/>
                <w:szCs w:val="22"/>
              </w:rPr>
              <w:t xml:space="preserve">across Syria and for </w:t>
            </w:r>
            <w:r w:rsidR="00B237E4">
              <w:rPr>
                <w:color w:val="000000"/>
                <w:sz w:val="22"/>
                <w:szCs w:val="22"/>
              </w:rPr>
              <w:t xml:space="preserve">the </w:t>
            </w:r>
            <w:r w:rsidRPr="005964D0">
              <w:rPr>
                <w:color w:val="000000"/>
                <w:sz w:val="22"/>
                <w:szCs w:val="22"/>
              </w:rPr>
              <w:t>intimidation and torture of protestors</w:t>
            </w:r>
            <w:r w:rsidR="00B237E4">
              <w:rPr>
                <w:color w:val="000000"/>
                <w:sz w:val="22"/>
                <w:szCs w:val="22"/>
              </w:rPr>
              <w:t xml:space="preserve"> that occurred during his tenure</w:t>
            </w:r>
            <w:r w:rsidRPr="005964D0">
              <w:rPr>
                <w:color w:val="000000"/>
                <w:sz w:val="22"/>
                <w:szCs w:val="22"/>
              </w:rPr>
              <w:t>.</w:t>
            </w:r>
          </w:p>
        </w:tc>
      </w:tr>
    </w:tbl>
    <w:p w14:paraId="571FD2FB" w14:textId="77777777" w:rsidR="003F4DA7" w:rsidRPr="003F4DA7" w:rsidRDefault="003F4DA7" w:rsidP="003F4DA7">
      <w:pPr>
        <w:pStyle w:val="A3S"/>
      </w:pPr>
    </w:p>
    <w:p w14:paraId="7AEDBE06" w14:textId="77777777" w:rsidR="00DD52BF" w:rsidRPr="00DD52BF" w:rsidRDefault="00DD52BF" w:rsidP="00DD52BF">
      <w:pPr>
        <w:pStyle w:val="A3S"/>
      </w:pPr>
    </w:p>
    <w:p w14:paraId="0D9FDA07" w14:textId="77777777" w:rsidR="007627C8" w:rsidRPr="00BD4F95" w:rsidRDefault="007627C8" w:rsidP="007627C8">
      <w:pPr>
        <w:pStyle w:val="ActHead6"/>
        <w:ind w:left="2160" w:hanging="2160"/>
        <w:outlineLvl w:val="1"/>
        <w:rPr>
          <w:rStyle w:val="CharPartText"/>
          <w:rFonts w:ascii="Times New Roman" w:hAnsi="Times New Roman"/>
        </w:rPr>
      </w:pPr>
      <w:bookmarkStart w:id="11" w:name="_Toc504557668"/>
      <w:r w:rsidRPr="00BD4F95">
        <w:rPr>
          <w:rStyle w:val="CharPartNo"/>
          <w:rFonts w:ascii="Times New Roman" w:hAnsi="Times New Roman"/>
        </w:rPr>
        <w:t xml:space="preserve">Schedule 2 </w:t>
      </w:r>
      <w:r w:rsidRPr="00BD4F95">
        <w:rPr>
          <w:rStyle w:val="CharPartNo"/>
          <w:rFonts w:ascii="Times New Roman" w:hAnsi="Times New Roman"/>
        </w:rPr>
        <w:tab/>
      </w:r>
      <w:r w:rsidRPr="00BD4F95">
        <w:rPr>
          <w:rStyle w:val="CharPartText"/>
          <w:rFonts w:ascii="Times New Roman" w:hAnsi="Times New Roman"/>
        </w:rPr>
        <w:t>Designations declared to continue to have effect</w:t>
      </w:r>
      <w:bookmarkEnd w:id="11"/>
    </w:p>
    <w:tbl>
      <w:tblPr>
        <w:tblW w:w="8789" w:type="dxa"/>
        <w:tblInd w:w="-34" w:type="dxa"/>
        <w:tblLook w:val="0000" w:firstRow="0" w:lastRow="0" w:firstColumn="0" w:lastColumn="0" w:noHBand="0" w:noVBand="0"/>
      </w:tblPr>
      <w:tblGrid>
        <w:gridCol w:w="34"/>
        <w:gridCol w:w="694"/>
        <w:gridCol w:w="68"/>
        <w:gridCol w:w="2607"/>
        <w:gridCol w:w="15"/>
        <w:gridCol w:w="5229"/>
        <w:gridCol w:w="142"/>
      </w:tblGrid>
      <w:tr w:rsidR="005063B3" w:rsidRPr="00BD4F95" w14:paraId="3C016A64" w14:textId="77777777" w:rsidTr="003F4DA7">
        <w:trPr>
          <w:gridBefore w:val="1"/>
          <w:wBefore w:w="34" w:type="dxa"/>
          <w:trHeight w:val="20"/>
        </w:trPr>
        <w:tc>
          <w:tcPr>
            <w:tcW w:w="694" w:type="dxa"/>
            <w:tcBorders>
              <w:bottom w:val="single" w:sz="4" w:space="0" w:color="auto"/>
            </w:tcBorders>
          </w:tcPr>
          <w:p w14:paraId="57A9E859" w14:textId="77777777" w:rsidR="005063B3" w:rsidRPr="00BD4F95" w:rsidRDefault="005063B3" w:rsidP="00F54A56">
            <w:pPr>
              <w:pStyle w:val="TableText"/>
              <w:spacing w:before="0" w:after="0"/>
              <w:rPr>
                <w:b/>
                <w:szCs w:val="22"/>
              </w:rPr>
            </w:pPr>
            <w:r w:rsidRPr="00BD4F95">
              <w:rPr>
                <w:b/>
                <w:szCs w:val="22"/>
              </w:rPr>
              <w:t>Item</w:t>
            </w:r>
          </w:p>
        </w:tc>
        <w:tc>
          <w:tcPr>
            <w:tcW w:w="2690" w:type="dxa"/>
            <w:gridSpan w:val="3"/>
            <w:tcBorders>
              <w:bottom w:val="single" w:sz="4" w:space="0" w:color="auto"/>
            </w:tcBorders>
          </w:tcPr>
          <w:p w14:paraId="2C437B9F" w14:textId="77777777" w:rsidR="005063B3" w:rsidRPr="00BD4F95" w:rsidRDefault="005063B3" w:rsidP="00FE65E8">
            <w:pPr>
              <w:pStyle w:val="TableText"/>
              <w:spacing w:before="0" w:after="0"/>
              <w:rPr>
                <w:b/>
                <w:szCs w:val="22"/>
              </w:rPr>
            </w:pPr>
            <w:r w:rsidRPr="00BD4F95">
              <w:rPr>
                <w:b/>
                <w:szCs w:val="22"/>
              </w:rPr>
              <w:t>Description</w:t>
            </w:r>
          </w:p>
        </w:tc>
        <w:tc>
          <w:tcPr>
            <w:tcW w:w="5371" w:type="dxa"/>
            <w:gridSpan w:val="2"/>
            <w:tcBorders>
              <w:bottom w:val="single" w:sz="4" w:space="0" w:color="auto"/>
            </w:tcBorders>
          </w:tcPr>
          <w:p w14:paraId="33EA3BB5" w14:textId="77777777" w:rsidR="005063B3" w:rsidRPr="00BD4F95" w:rsidRDefault="005063B3" w:rsidP="00FE65E8">
            <w:pPr>
              <w:pStyle w:val="TableText"/>
              <w:spacing w:before="0" w:after="0"/>
              <w:rPr>
                <w:b/>
                <w:szCs w:val="22"/>
              </w:rPr>
            </w:pPr>
          </w:p>
        </w:tc>
      </w:tr>
      <w:tr w:rsidR="003F4DA7" w:rsidRPr="005964D0" w14:paraId="6CA40BA5"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D5B5DCA" w14:textId="77777777" w:rsidR="003F4DA7" w:rsidRPr="005964D0" w:rsidRDefault="003F4DA7" w:rsidP="00AA4CCD">
            <w:pPr>
              <w:jc w:val="right"/>
              <w:rPr>
                <w:color w:val="000000"/>
                <w:sz w:val="22"/>
                <w:szCs w:val="22"/>
              </w:rPr>
            </w:pPr>
            <w:r w:rsidRPr="005964D0">
              <w:rPr>
                <w:color w:val="000000"/>
                <w:sz w:val="22"/>
                <w:szCs w:val="22"/>
              </w:rPr>
              <w:t>1</w:t>
            </w:r>
          </w:p>
        </w:tc>
        <w:tc>
          <w:tcPr>
            <w:tcW w:w="2607" w:type="dxa"/>
            <w:tcBorders>
              <w:top w:val="nil"/>
              <w:left w:val="nil"/>
              <w:bottom w:val="nil"/>
              <w:right w:val="nil"/>
            </w:tcBorders>
            <w:shd w:val="clear" w:color="auto" w:fill="auto"/>
            <w:noWrap/>
            <w:hideMark/>
          </w:tcPr>
          <w:p w14:paraId="5529D198"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405A8B70" w14:textId="77777777" w:rsidR="003F4DA7" w:rsidRPr="005964D0" w:rsidRDefault="003F4DA7" w:rsidP="00AA4CCD">
            <w:pPr>
              <w:rPr>
                <w:color w:val="000000"/>
                <w:sz w:val="22"/>
                <w:szCs w:val="22"/>
              </w:rPr>
            </w:pPr>
            <w:r w:rsidRPr="005964D0">
              <w:rPr>
                <w:color w:val="000000"/>
                <w:sz w:val="22"/>
                <w:szCs w:val="22"/>
              </w:rPr>
              <w:t>Addounia TV</w:t>
            </w:r>
          </w:p>
        </w:tc>
      </w:tr>
      <w:tr w:rsidR="003F4DA7" w:rsidRPr="005964D0" w14:paraId="454B0AD1"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C5FAF7A"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2DDBC2F3"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62D29FD8" w14:textId="77777777" w:rsidR="003F4DA7" w:rsidRPr="005964D0" w:rsidRDefault="00F7205B" w:rsidP="00AA4CCD">
            <w:pPr>
              <w:rPr>
                <w:color w:val="000000"/>
                <w:sz w:val="22"/>
                <w:szCs w:val="22"/>
              </w:rPr>
            </w:pPr>
            <w:r>
              <w:rPr>
                <w:color w:val="000000"/>
                <w:sz w:val="22"/>
                <w:szCs w:val="22"/>
              </w:rPr>
              <w:t xml:space="preserve">a) Al-Dunya Television; b) Al-Donya Television Channel; c) </w:t>
            </w:r>
            <w:r w:rsidR="003F4DA7" w:rsidRPr="005964D0">
              <w:rPr>
                <w:color w:val="000000"/>
                <w:sz w:val="22"/>
                <w:szCs w:val="22"/>
              </w:rPr>
              <w:t>Dounia TV</w:t>
            </w:r>
            <w:r>
              <w:rPr>
                <w:color w:val="000000"/>
                <w:sz w:val="22"/>
                <w:szCs w:val="22"/>
              </w:rPr>
              <w:t>; d) Al Dounia; e) Dunia Limited Liability Company for Information; f) Dunia Television</w:t>
            </w:r>
          </w:p>
        </w:tc>
      </w:tr>
      <w:tr w:rsidR="003F4DA7" w:rsidRPr="005964D0" w14:paraId="3316689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AEADC99"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F1DD04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45CBB61E" w14:textId="784E6F5D" w:rsidR="003F4DA7" w:rsidRPr="005964D0" w:rsidRDefault="00F7205B" w:rsidP="007117C2">
            <w:pPr>
              <w:rPr>
                <w:color w:val="000000"/>
                <w:sz w:val="22"/>
                <w:szCs w:val="22"/>
              </w:rPr>
            </w:pPr>
            <w:r>
              <w:rPr>
                <w:color w:val="000000"/>
                <w:sz w:val="22"/>
                <w:szCs w:val="22"/>
              </w:rPr>
              <w:t>Pro-regime private television channel based in Damascus</w:t>
            </w:r>
            <w:r w:rsidR="003F4DA7">
              <w:rPr>
                <w:color w:val="000000"/>
                <w:sz w:val="22"/>
                <w:szCs w:val="22"/>
              </w:rPr>
              <w:t xml:space="preserve">. Tel: +963 </w:t>
            </w:r>
            <w:r w:rsidR="003F4DA7" w:rsidRPr="005964D0">
              <w:rPr>
                <w:color w:val="000000"/>
                <w:sz w:val="22"/>
                <w:szCs w:val="22"/>
              </w:rPr>
              <w:t>11</w:t>
            </w:r>
            <w:r w:rsidR="003F4DA7">
              <w:rPr>
                <w:color w:val="000000"/>
                <w:sz w:val="22"/>
                <w:szCs w:val="22"/>
              </w:rPr>
              <w:t xml:space="preserve"> 5667274, +963 </w:t>
            </w:r>
            <w:r w:rsidR="003F4DA7" w:rsidRPr="005964D0">
              <w:rPr>
                <w:color w:val="000000"/>
                <w:sz w:val="22"/>
                <w:szCs w:val="22"/>
              </w:rPr>
              <w:t>11</w:t>
            </w:r>
            <w:r w:rsidR="003F4DA7">
              <w:rPr>
                <w:color w:val="000000"/>
                <w:sz w:val="22"/>
                <w:szCs w:val="22"/>
              </w:rPr>
              <w:t xml:space="preserve"> 5667271.</w:t>
            </w:r>
            <w:r w:rsidR="003F4DA7" w:rsidRPr="005964D0">
              <w:rPr>
                <w:color w:val="000000"/>
                <w:sz w:val="22"/>
                <w:szCs w:val="22"/>
              </w:rPr>
              <w:t xml:space="preserve"> Fax:</w:t>
            </w:r>
            <w:r w:rsidR="003F4DA7">
              <w:rPr>
                <w:color w:val="000000"/>
                <w:sz w:val="22"/>
                <w:szCs w:val="22"/>
              </w:rPr>
              <w:t xml:space="preserve"> </w:t>
            </w:r>
            <w:r w:rsidR="003F4DA7" w:rsidRPr="005964D0">
              <w:rPr>
                <w:color w:val="000000"/>
                <w:sz w:val="22"/>
                <w:szCs w:val="22"/>
              </w:rPr>
              <w:t>+963</w:t>
            </w:r>
            <w:r w:rsidR="003F4DA7">
              <w:rPr>
                <w:color w:val="000000"/>
                <w:sz w:val="22"/>
                <w:szCs w:val="22"/>
              </w:rPr>
              <w:t xml:space="preserve"> </w:t>
            </w:r>
            <w:r w:rsidR="003F4DA7" w:rsidRPr="005964D0">
              <w:rPr>
                <w:color w:val="000000"/>
                <w:sz w:val="22"/>
                <w:szCs w:val="22"/>
              </w:rPr>
              <w:t>11</w:t>
            </w:r>
            <w:r w:rsidR="003F4DA7">
              <w:rPr>
                <w:color w:val="000000"/>
                <w:sz w:val="22"/>
                <w:szCs w:val="22"/>
              </w:rPr>
              <w:t xml:space="preserve"> </w:t>
            </w:r>
            <w:r w:rsidR="003F4DA7" w:rsidRPr="005964D0">
              <w:rPr>
                <w:color w:val="000000"/>
                <w:sz w:val="22"/>
                <w:szCs w:val="22"/>
              </w:rPr>
              <w:t>5667272</w:t>
            </w:r>
            <w:r w:rsidR="003F4DA7">
              <w:rPr>
                <w:color w:val="000000"/>
                <w:sz w:val="22"/>
                <w:szCs w:val="22"/>
              </w:rPr>
              <w:t>.</w:t>
            </w:r>
            <w:r w:rsidR="003F4DA7" w:rsidRPr="005964D0">
              <w:rPr>
                <w:color w:val="000000"/>
                <w:sz w:val="22"/>
                <w:szCs w:val="22"/>
              </w:rPr>
              <w:t xml:space="preserve"> </w:t>
            </w:r>
          </w:p>
        </w:tc>
      </w:tr>
      <w:tr w:rsidR="003F4DA7" w:rsidRPr="005964D0" w14:paraId="68D24942"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DB6BAC5"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662822EE"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2CD0FEF8" w14:textId="77777777" w:rsidR="003F4DA7" w:rsidRPr="005964D0" w:rsidRDefault="003F4DA7" w:rsidP="00AA4CCD">
            <w:pPr>
              <w:rPr>
                <w:color w:val="000000"/>
                <w:sz w:val="22"/>
                <w:szCs w:val="22"/>
              </w:rPr>
            </w:pPr>
          </w:p>
        </w:tc>
      </w:tr>
      <w:tr w:rsidR="003F4DA7" w:rsidRPr="005964D0" w14:paraId="317A4180"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65148A8" w14:textId="77777777" w:rsidR="003F4DA7" w:rsidRPr="005964D0" w:rsidRDefault="003F4DA7" w:rsidP="00AA4CCD">
            <w:pPr>
              <w:jc w:val="right"/>
              <w:rPr>
                <w:color w:val="000000"/>
                <w:sz w:val="22"/>
                <w:szCs w:val="22"/>
              </w:rPr>
            </w:pPr>
            <w:r w:rsidRPr="005964D0">
              <w:rPr>
                <w:color w:val="000000"/>
                <w:sz w:val="22"/>
                <w:szCs w:val="22"/>
              </w:rPr>
              <w:t>2</w:t>
            </w:r>
          </w:p>
        </w:tc>
        <w:tc>
          <w:tcPr>
            <w:tcW w:w="2607" w:type="dxa"/>
            <w:tcBorders>
              <w:top w:val="nil"/>
              <w:left w:val="nil"/>
              <w:bottom w:val="nil"/>
              <w:right w:val="nil"/>
            </w:tcBorders>
            <w:shd w:val="clear" w:color="auto" w:fill="auto"/>
            <w:noWrap/>
            <w:hideMark/>
          </w:tcPr>
          <w:p w14:paraId="575D5382"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32599372" w14:textId="77777777" w:rsidR="003F4DA7" w:rsidRPr="005964D0" w:rsidRDefault="003F4DA7" w:rsidP="00AA4CCD">
            <w:pPr>
              <w:rPr>
                <w:color w:val="000000"/>
                <w:sz w:val="22"/>
                <w:szCs w:val="22"/>
              </w:rPr>
            </w:pPr>
            <w:r w:rsidRPr="005964D0">
              <w:rPr>
                <w:color w:val="000000"/>
                <w:sz w:val="22"/>
                <w:szCs w:val="22"/>
              </w:rPr>
              <w:t>Al Mashreq Investment Fund</w:t>
            </w:r>
          </w:p>
        </w:tc>
      </w:tr>
      <w:tr w:rsidR="003F4DA7" w:rsidRPr="005964D0" w14:paraId="127FD78E" w14:textId="77777777" w:rsidTr="003F4DA7">
        <w:tblPrEx>
          <w:tblLook w:val="04A0" w:firstRow="1" w:lastRow="0" w:firstColumn="1" w:lastColumn="0" w:noHBand="0" w:noVBand="1"/>
        </w:tblPrEx>
        <w:trPr>
          <w:gridAfter w:val="1"/>
          <w:wAfter w:w="142" w:type="dxa"/>
          <w:trHeight w:val="271"/>
        </w:trPr>
        <w:tc>
          <w:tcPr>
            <w:tcW w:w="796" w:type="dxa"/>
            <w:gridSpan w:val="3"/>
            <w:tcBorders>
              <w:top w:val="nil"/>
              <w:left w:val="nil"/>
              <w:bottom w:val="nil"/>
              <w:right w:val="nil"/>
            </w:tcBorders>
            <w:shd w:val="clear" w:color="auto" w:fill="auto"/>
            <w:noWrap/>
            <w:hideMark/>
          </w:tcPr>
          <w:p w14:paraId="3A2F911C"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DDEAF32" w14:textId="77777777" w:rsidR="003F4DA7" w:rsidRPr="005964D0" w:rsidRDefault="003F4DA7" w:rsidP="00AA4CCD">
            <w:pPr>
              <w:rPr>
                <w:color w:val="000000"/>
                <w:sz w:val="22"/>
                <w:szCs w:val="22"/>
              </w:rPr>
            </w:pPr>
            <w:r w:rsidRPr="005964D0">
              <w:rPr>
                <w:color w:val="000000"/>
                <w:sz w:val="22"/>
                <w:szCs w:val="22"/>
              </w:rPr>
              <w:t>Also known as (aka)</w:t>
            </w:r>
          </w:p>
        </w:tc>
        <w:tc>
          <w:tcPr>
            <w:tcW w:w="5244" w:type="dxa"/>
            <w:gridSpan w:val="2"/>
            <w:tcBorders>
              <w:top w:val="nil"/>
              <w:left w:val="nil"/>
              <w:bottom w:val="nil"/>
              <w:right w:val="nil"/>
            </w:tcBorders>
            <w:shd w:val="clear" w:color="auto" w:fill="auto"/>
            <w:hideMark/>
          </w:tcPr>
          <w:p w14:paraId="72F3EAB3" w14:textId="74132F5A" w:rsidR="003F4DA7" w:rsidRPr="005964D0" w:rsidRDefault="003F4DA7" w:rsidP="00AA4CCD">
            <w:pPr>
              <w:rPr>
                <w:color w:val="000000"/>
                <w:sz w:val="22"/>
                <w:szCs w:val="22"/>
              </w:rPr>
            </w:pPr>
            <w:r w:rsidRPr="005964D0">
              <w:rPr>
                <w:color w:val="000000"/>
                <w:sz w:val="22"/>
                <w:szCs w:val="22"/>
              </w:rPr>
              <w:t>a) AMIF</w:t>
            </w:r>
            <w:r w:rsidR="00A5112B">
              <w:rPr>
                <w:color w:val="000000"/>
                <w:sz w:val="22"/>
                <w:szCs w:val="22"/>
              </w:rPr>
              <w:t>;</w:t>
            </w:r>
            <w:r w:rsidRPr="005964D0">
              <w:rPr>
                <w:color w:val="000000"/>
                <w:sz w:val="22"/>
                <w:szCs w:val="22"/>
              </w:rPr>
              <w:t xml:space="preserve"> b)  Sunduq Al Mashrek Al Istithmari</w:t>
            </w:r>
          </w:p>
        </w:tc>
      </w:tr>
      <w:tr w:rsidR="003F4DA7" w:rsidRPr="005964D0" w14:paraId="4A6ED5B6"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4D7D263F"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5531198D"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57AE07D2" w14:textId="1F0C978B" w:rsidR="003F4DA7" w:rsidRPr="005964D0" w:rsidRDefault="003F4DA7" w:rsidP="007117C2">
            <w:pPr>
              <w:rPr>
                <w:color w:val="000000"/>
                <w:sz w:val="22"/>
                <w:szCs w:val="22"/>
              </w:rPr>
            </w:pPr>
            <w:r w:rsidRPr="005964D0">
              <w:rPr>
                <w:color w:val="000000"/>
                <w:sz w:val="22"/>
                <w:szCs w:val="22"/>
              </w:rPr>
              <w:t xml:space="preserve">Al Mashreq Investment Fund is owned by Rami </w:t>
            </w:r>
            <w:r>
              <w:rPr>
                <w:color w:val="000000"/>
                <w:sz w:val="22"/>
                <w:szCs w:val="22"/>
              </w:rPr>
              <w:t>MAKHLOUF</w:t>
            </w:r>
            <w:r w:rsidRPr="005964D0">
              <w:rPr>
                <w:color w:val="000000"/>
                <w:sz w:val="22"/>
                <w:szCs w:val="22"/>
              </w:rPr>
              <w:t>, a designated individual.</w:t>
            </w:r>
            <w:r w:rsidR="00F7205B">
              <w:rPr>
                <w:color w:val="000000"/>
                <w:sz w:val="22"/>
                <w:szCs w:val="22"/>
              </w:rPr>
              <w:t xml:space="preserve"> It is a vehicle for supporting the Syrian regime through the provision of funding to the regime.</w:t>
            </w:r>
          </w:p>
        </w:tc>
      </w:tr>
      <w:tr w:rsidR="003F4DA7" w:rsidRPr="005964D0" w14:paraId="3C3BD41C"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19097977"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1B85959C"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EC9512B"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2011SYR0019</w:t>
            </w:r>
          </w:p>
        </w:tc>
      </w:tr>
      <w:tr w:rsidR="003F4DA7" w:rsidRPr="005964D0" w14:paraId="3BE3D032"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E4508D1"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1970212E"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7DB5A0B9" w14:textId="77777777" w:rsidR="003F4DA7" w:rsidRPr="005964D0" w:rsidRDefault="003F4DA7" w:rsidP="00AA4CCD">
            <w:pPr>
              <w:rPr>
                <w:color w:val="000000"/>
                <w:sz w:val="22"/>
                <w:szCs w:val="22"/>
              </w:rPr>
            </w:pPr>
          </w:p>
        </w:tc>
      </w:tr>
      <w:tr w:rsidR="003F4DA7" w:rsidRPr="005964D0" w14:paraId="3C2A9209"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DB6D2BA" w14:textId="77777777" w:rsidR="003F4DA7" w:rsidRPr="005964D0" w:rsidRDefault="003F4DA7" w:rsidP="00AA4CCD">
            <w:pPr>
              <w:jc w:val="right"/>
              <w:rPr>
                <w:color w:val="000000"/>
                <w:sz w:val="22"/>
                <w:szCs w:val="22"/>
              </w:rPr>
            </w:pPr>
            <w:r w:rsidRPr="005964D0">
              <w:rPr>
                <w:color w:val="000000"/>
                <w:sz w:val="22"/>
                <w:szCs w:val="22"/>
              </w:rPr>
              <w:t>3</w:t>
            </w:r>
          </w:p>
        </w:tc>
        <w:tc>
          <w:tcPr>
            <w:tcW w:w="2607" w:type="dxa"/>
            <w:tcBorders>
              <w:top w:val="nil"/>
              <w:left w:val="nil"/>
              <w:bottom w:val="nil"/>
              <w:right w:val="nil"/>
            </w:tcBorders>
            <w:shd w:val="clear" w:color="auto" w:fill="auto"/>
            <w:noWrap/>
            <w:hideMark/>
          </w:tcPr>
          <w:p w14:paraId="59BEE4C3"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0B5AF9B7" w14:textId="77777777" w:rsidR="003F4DA7" w:rsidRPr="005964D0" w:rsidRDefault="003F4DA7" w:rsidP="00AA4CCD">
            <w:pPr>
              <w:rPr>
                <w:color w:val="000000"/>
                <w:sz w:val="22"/>
                <w:szCs w:val="22"/>
              </w:rPr>
            </w:pPr>
            <w:r w:rsidRPr="005964D0">
              <w:rPr>
                <w:color w:val="000000"/>
                <w:sz w:val="22"/>
                <w:szCs w:val="22"/>
              </w:rPr>
              <w:t>Al Watan</w:t>
            </w:r>
          </w:p>
        </w:tc>
      </w:tr>
      <w:tr w:rsidR="003F4DA7" w:rsidRPr="005964D0" w14:paraId="6FA5AE53"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83131B8"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224D4081"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08B0547B" w14:textId="77777777" w:rsidR="003F4DA7" w:rsidRPr="005964D0" w:rsidRDefault="003F4DA7" w:rsidP="00AA4CCD">
            <w:pPr>
              <w:rPr>
                <w:color w:val="000000"/>
                <w:sz w:val="22"/>
                <w:szCs w:val="22"/>
              </w:rPr>
            </w:pPr>
            <w:r w:rsidRPr="005964D0">
              <w:rPr>
                <w:color w:val="000000"/>
                <w:sz w:val="22"/>
                <w:szCs w:val="22"/>
              </w:rPr>
              <w:t xml:space="preserve">Al Watan Newspaper - Damascus - Duty Free Zone  </w:t>
            </w:r>
          </w:p>
        </w:tc>
      </w:tr>
      <w:tr w:rsidR="003F4DA7" w:rsidRPr="005964D0" w14:paraId="5ECD9248"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21D9678"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04225E3A"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35858860" w14:textId="2E9D7350" w:rsidR="003F4DA7" w:rsidRPr="005964D0" w:rsidRDefault="00F7205B" w:rsidP="002C0436">
            <w:pPr>
              <w:rPr>
                <w:color w:val="000000"/>
                <w:sz w:val="22"/>
                <w:szCs w:val="22"/>
              </w:rPr>
            </w:pPr>
            <w:r>
              <w:rPr>
                <w:color w:val="000000"/>
                <w:sz w:val="22"/>
                <w:szCs w:val="22"/>
              </w:rPr>
              <w:t>Arabic language d</w:t>
            </w:r>
            <w:r w:rsidR="003F4DA7" w:rsidRPr="005964D0">
              <w:rPr>
                <w:color w:val="000000"/>
                <w:sz w:val="22"/>
                <w:szCs w:val="22"/>
              </w:rPr>
              <w:t xml:space="preserve">aily newspaper </w:t>
            </w:r>
            <w:r>
              <w:rPr>
                <w:color w:val="000000"/>
                <w:sz w:val="22"/>
                <w:szCs w:val="22"/>
              </w:rPr>
              <w:t>published in Syria that has a pro-regime perspective and is supporting the regime by bolstering its media narrative and discrediting alternative news sources</w:t>
            </w:r>
            <w:r w:rsidR="003F4DA7">
              <w:rPr>
                <w:color w:val="000000"/>
                <w:sz w:val="22"/>
                <w:szCs w:val="22"/>
              </w:rPr>
              <w:t>. Tel: +963 11 2137400.</w:t>
            </w:r>
            <w:r w:rsidR="003F4DA7" w:rsidRPr="005964D0">
              <w:rPr>
                <w:color w:val="000000"/>
                <w:sz w:val="22"/>
                <w:szCs w:val="22"/>
              </w:rPr>
              <w:t xml:space="preserve"> Fax: </w:t>
            </w:r>
            <w:r w:rsidR="003F4DA7">
              <w:rPr>
                <w:color w:val="000000"/>
                <w:sz w:val="22"/>
                <w:szCs w:val="22"/>
              </w:rPr>
              <w:t>+</w:t>
            </w:r>
            <w:r w:rsidR="003F4DA7" w:rsidRPr="005964D0">
              <w:rPr>
                <w:color w:val="000000"/>
                <w:sz w:val="22"/>
                <w:szCs w:val="22"/>
              </w:rPr>
              <w:t>963 11 2139928</w:t>
            </w:r>
            <w:r w:rsidR="003F4DA7">
              <w:rPr>
                <w:color w:val="000000"/>
                <w:sz w:val="22"/>
                <w:szCs w:val="22"/>
              </w:rPr>
              <w:t>.</w:t>
            </w:r>
          </w:p>
        </w:tc>
      </w:tr>
      <w:tr w:rsidR="003F4DA7" w:rsidRPr="005964D0" w14:paraId="7F4E7453"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F71B1F8"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17C53A75"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0460594C" w14:textId="77777777" w:rsidR="003F4DA7" w:rsidRPr="005964D0" w:rsidRDefault="003F4DA7" w:rsidP="00AA4CCD">
            <w:pPr>
              <w:rPr>
                <w:color w:val="000000"/>
                <w:sz w:val="22"/>
                <w:szCs w:val="22"/>
              </w:rPr>
            </w:pPr>
          </w:p>
        </w:tc>
      </w:tr>
      <w:tr w:rsidR="003F4DA7" w:rsidRPr="005964D0" w14:paraId="13B6D11F"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7FD18B6F" w14:textId="77777777" w:rsidR="003F4DA7" w:rsidRPr="005964D0" w:rsidRDefault="003F4DA7" w:rsidP="00B63DF2">
            <w:pPr>
              <w:keepNext/>
              <w:keepLines/>
              <w:jc w:val="right"/>
              <w:rPr>
                <w:color w:val="000000"/>
                <w:sz w:val="22"/>
                <w:szCs w:val="22"/>
              </w:rPr>
            </w:pPr>
            <w:r w:rsidRPr="005964D0">
              <w:rPr>
                <w:color w:val="000000"/>
                <w:sz w:val="22"/>
                <w:szCs w:val="22"/>
              </w:rPr>
              <w:t>4</w:t>
            </w:r>
          </w:p>
        </w:tc>
        <w:tc>
          <w:tcPr>
            <w:tcW w:w="2607" w:type="dxa"/>
            <w:tcBorders>
              <w:top w:val="nil"/>
              <w:left w:val="nil"/>
              <w:bottom w:val="nil"/>
              <w:right w:val="nil"/>
            </w:tcBorders>
            <w:shd w:val="clear" w:color="auto" w:fill="auto"/>
            <w:noWrap/>
            <w:hideMark/>
          </w:tcPr>
          <w:p w14:paraId="24DF281F" w14:textId="77777777" w:rsidR="003F4DA7" w:rsidRPr="005964D0" w:rsidRDefault="003F4DA7" w:rsidP="00B63DF2">
            <w:pPr>
              <w:keepNext/>
              <w:keepLines/>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2012FE69" w14:textId="77777777" w:rsidR="003F4DA7" w:rsidRPr="005964D0" w:rsidRDefault="003F4DA7" w:rsidP="00B63DF2">
            <w:pPr>
              <w:keepNext/>
              <w:keepLines/>
              <w:rPr>
                <w:color w:val="000000"/>
                <w:sz w:val="22"/>
                <w:szCs w:val="22"/>
              </w:rPr>
            </w:pPr>
            <w:r w:rsidRPr="005964D0">
              <w:rPr>
                <w:color w:val="000000"/>
                <w:sz w:val="22"/>
                <w:szCs w:val="22"/>
              </w:rPr>
              <w:t>Bena Properties</w:t>
            </w:r>
          </w:p>
        </w:tc>
      </w:tr>
      <w:tr w:rsidR="003F4DA7" w:rsidRPr="005964D0" w14:paraId="27864EEE"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678156F8" w14:textId="77777777" w:rsidR="003F4DA7" w:rsidRPr="005964D0" w:rsidRDefault="003F4DA7" w:rsidP="00B63DF2">
            <w:pPr>
              <w:keepNext/>
              <w:keepLines/>
              <w:jc w:val="right"/>
              <w:rPr>
                <w:color w:val="000000"/>
                <w:sz w:val="22"/>
                <w:szCs w:val="22"/>
              </w:rPr>
            </w:pPr>
          </w:p>
        </w:tc>
        <w:tc>
          <w:tcPr>
            <w:tcW w:w="2607" w:type="dxa"/>
            <w:tcBorders>
              <w:top w:val="nil"/>
              <w:left w:val="nil"/>
              <w:bottom w:val="nil"/>
              <w:right w:val="nil"/>
            </w:tcBorders>
            <w:shd w:val="clear" w:color="auto" w:fill="auto"/>
            <w:noWrap/>
            <w:hideMark/>
          </w:tcPr>
          <w:p w14:paraId="67F25796" w14:textId="77777777" w:rsidR="003F4DA7" w:rsidRPr="005964D0" w:rsidRDefault="003F4DA7" w:rsidP="00B63DF2">
            <w:pPr>
              <w:keepNext/>
              <w:keepLines/>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5716FA1F" w14:textId="72B39B95" w:rsidR="003F4DA7" w:rsidRPr="005964D0" w:rsidRDefault="003F4DA7" w:rsidP="00B63DF2">
            <w:pPr>
              <w:keepNext/>
              <w:keepLines/>
              <w:rPr>
                <w:color w:val="000000"/>
                <w:sz w:val="22"/>
                <w:szCs w:val="22"/>
              </w:rPr>
            </w:pPr>
            <w:r w:rsidRPr="005964D0">
              <w:rPr>
                <w:color w:val="000000"/>
                <w:sz w:val="22"/>
                <w:szCs w:val="22"/>
              </w:rPr>
              <w:t xml:space="preserve">Bena Properties </w:t>
            </w:r>
            <w:r w:rsidR="00F7205B" w:rsidRPr="005964D0">
              <w:rPr>
                <w:color w:val="000000"/>
                <w:sz w:val="22"/>
                <w:szCs w:val="22"/>
              </w:rPr>
              <w:t xml:space="preserve">is owned by Rami </w:t>
            </w:r>
            <w:r w:rsidR="00F7205B">
              <w:rPr>
                <w:color w:val="000000"/>
                <w:sz w:val="22"/>
                <w:szCs w:val="22"/>
              </w:rPr>
              <w:t>MAKHLOUF</w:t>
            </w:r>
            <w:r w:rsidR="00F7205B" w:rsidRPr="005964D0">
              <w:rPr>
                <w:color w:val="000000"/>
                <w:sz w:val="22"/>
                <w:szCs w:val="22"/>
              </w:rPr>
              <w:t>, a designated individual.</w:t>
            </w:r>
            <w:r w:rsidR="00F7205B">
              <w:rPr>
                <w:color w:val="000000"/>
                <w:sz w:val="22"/>
                <w:szCs w:val="22"/>
              </w:rPr>
              <w:t xml:space="preserve"> It is a vehicle for supporting the Syrian regime through the provision of funding to the regime.</w:t>
            </w:r>
          </w:p>
        </w:tc>
      </w:tr>
      <w:tr w:rsidR="003F4DA7" w:rsidRPr="005964D0" w14:paraId="4FA59539"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668EC7DE" w14:textId="77777777" w:rsidR="003F4DA7" w:rsidRPr="005964D0" w:rsidRDefault="003F4DA7" w:rsidP="00B63DF2">
            <w:pPr>
              <w:keepNext/>
              <w:keepLines/>
              <w:jc w:val="right"/>
              <w:rPr>
                <w:color w:val="000000"/>
                <w:sz w:val="22"/>
                <w:szCs w:val="22"/>
              </w:rPr>
            </w:pPr>
          </w:p>
        </w:tc>
        <w:tc>
          <w:tcPr>
            <w:tcW w:w="2607" w:type="dxa"/>
            <w:tcBorders>
              <w:top w:val="nil"/>
              <w:left w:val="nil"/>
              <w:bottom w:val="nil"/>
              <w:right w:val="nil"/>
            </w:tcBorders>
            <w:shd w:val="clear" w:color="auto" w:fill="auto"/>
            <w:noWrap/>
            <w:hideMark/>
          </w:tcPr>
          <w:p w14:paraId="0E966D76" w14:textId="77777777" w:rsidR="003F4DA7" w:rsidRPr="005964D0" w:rsidRDefault="003F4DA7" w:rsidP="00B63DF2">
            <w:pPr>
              <w:keepNext/>
              <w:keepLines/>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3BF20B3A" w14:textId="77777777" w:rsidR="003F4DA7" w:rsidRPr="005964D0" w:rsidRDefault="003F4DA7" w:rsidP="00B63DF2">
            <w:pPr>
              <w:keepNext/>
              <w:keepLines/>
              <w:rPr>
                <w:color w:val="000000"/>
                <w:sz w:val="22"/>
                <w:szCs w:val="22"/>
              </w:rPr>
            </w:pPr>
            <w:r w:rsidRPr="005964D0">
              <w:rPr>
                <w:color w:val="000000"/>
                <w:sz w:val="22"/>
                <w:szCs w:val="22"/>
              </w:rPr>
              <w:t>Formerly listed on the RBA Consolidated List as 2011SYR0020</w:t>
            </w:r>
          </w:p>
        </w:tc>
      </w:tr>
      <w:tr w:rsidR="003F4DA7" w:rsidRPr="005964D0" w14:paraId="3375ADA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E5A8DCA" w14:textId="77777777" w:rsidR="003F4DA7" w:rsidRPr="005964D0" w:rsidRDefault="003F4DA7" w:rsidP="00B63DF2">
            <w:pPr>
              <w:keepNext/>
              <w:keepLines/>
              <w:jc w:val="right"/>
              <w:rPr>
                <w:color w:val="000000"/>
                <w:sz w:val="22"/>
                <w:szCs w:val="22"/>
              </w:rPr>
            </w:pPr>
          </w:p>
        </w:tc>
        <w:tc>
          <w:tcPr>
            <w:tcW w:w="2607" w:type="dxa"/>
            <w:tcBorders>
              <w:top w:val="nil"/>
              <w:left w:val="nil"/>
              <w:bottom w:val="nil"/>
              <w:right w:val="nil"/>
            </w:tcBorders>
            <w:shd w:val="clear" w:color="auto" w:fill="auto"/>
            <w:noWrap/>
            <w:hideMark/>
          </w:tcPr>
          <w:p w14:paraId="12FE4F4F" w14:textId="77777777" w:rsidR="003F4DA7" w:rsidRPr="005964D0" w:rsidRDefault="003F4DA7" w:rsidP="00B63DF2">
            <w:pPr>
              <w:keepNext/>
              <w:keepLines/>
              <w:rPr>
                <w:color w:val="000000"/>
                <w:sz w:val="22"/>
                <w:szCs w:val="22"/>
              </w:rPr>
            </w:pPr>
          </w:p>
        </w:tc>
        <w:tc>
          <w:tcPr>
            <w:tcW w:w="5244" w:type="dxa"/>
            <w:gridSpan w:val="2"/>
            <w:tcBorders>
              <w:top w:val="nil"/>
              <w:left w:val="nil"/>
              <w:bottom w:val="nil"/>
              <w:right w:val="nil"/>
            </w:tcBorders>
            <w:shd w:val="clear" w:color="auto" w:fill="auto"/>
            <w:noWrap/>
            <w:hideMark/>
          </w:tcPr>
          <w:p w14:paraId="413543C5" w14:textId="77777777" w:rsidR="003F4DA7" w:rsidRPr="005964D0" w:rsidRDefault="003F4DA7" w:rsidP="00B63DF2">
            <w:pPr>
              <w:keepNext/>
              <w:keepLines/>
              <w:rPr>
                <w:color w:val="000000"/>
                <w:sz w:val="22"/>
                <w:szCs w:val="22"/>
              </w:rPr>
            </w:pPr>
          </w:p>
        </w:tc>
      </w:tr>
      <w:tr w:rsidR="003F4DA7" w:rsidRPr="005964D0" w14:paraId="394FA36F"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4933496" w14:textId="77777777" w:rsidR="003F4DA7" w:rsidRPr="005964D0" w:rsidRDefault="003F4DA7" w:rsidP="00AA4CCD">
            <w:pPr>
              <w:jc w:val="right"/>
              <w:rPr>
                <w:color w:val="000000"/>
                <w:sz w:val="22"/>
                <w:szCs w:val="22"/>
              </w:rPr>
            </w:pPr>
            <w:r w:rsidRPr="005964D0">
              <w:rPr>
                <w:color w:val="000000"/>
                <w:sz w:val="22"/>
                <w:szCs w:val="22"/>
              </w:rPr>
              <w:t>5</w:t>
            </w:r>
          </w:p>
        </w:tc>
        <w:tc>
          <w:tcPr>
            <w:tcW w:w="2607" w:type="dxa"/>
            <w:tcBorders>
              <w:top w:val="nil"/>
              <w:left w:val="nil"/>
              <w:bottom w:val="nil"/>
              <w:right w:val="nil"/>
            </w:tcBorders>
            <w:shd w:val="clear" w:color="auto" w:fill="auto"/>
            <w:noWrap/>
            <w:hideMark/>
          </w:tcPr>
          <w:p w14:paraId="5E552752"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03D263E9" w14:textId="77777777" w:rsidR="003F4DA7" w:rsidRPr="005964D0" w:rsidRDefault="003F4DA7" w:rsidP="00AA4CCD">
            <w:pPr>
              <w:rPr>
                <w:color w:val="000000"/>
                <w:sz w:val="22"/>
                <w:szCs w:val="22"/>
              </w:rPr>
            </w:pPr>
            <w:r w:rsidRPr="005964D0">
              <w:rPr>
                <w:color w:val="000000"/>
                <w:sz w:val="22"/>
                <w:szCs w:val="22"/>
              </w:rPr>
              <w:t>Business Lab</w:t>
            </w:r>
          </w:p>
        </w:tc>
      </w:tr>
      <w:tr w:rsidR="003F4DA7" w:rsidRPr="005964D0" w14:paraId="7CAD357B"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F3D9F3C"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A128655"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73B833EE" w14:textId="77777777" w:rsidR="003F4DA7" w:rsidRPr="005964D0" w:rsidRDefault="003F4DA7" w:rsidP="00AA4CCD">
            <w:pPr>
              <w:rPr>
                <w:color w:val="000000"/>
                <w:sz w:val="22"/>
                <w:szCs w:val="22"/>
              </w:rPr>
            </w:pPr>
            <w:r w:rsidRPr="005964D0">
              <w:rPr>
                <w:color w:val="000000"/>
                <w:sz w:val="22"/>
                <w:szCs w:val="22"/>
              </w:rPr>
              <w:t>Maysat Square</w:t>
            </w:r>
            <w:r>
              <w:rPr>
                <w:color w:val="000000"/>
                <w:sz w:val="22"/>
                <w:szCs w:val="22"/>
              </w:rPr>
              <w:t>, Al Rasafi St.,</w:t>
            </w:r>
            <w:r w:rsidRPr="005964D0">
              <w:rPr>
                <w:color w:val="000000"/>
                <w:sz w:val="22"/>
                <w:szCs w:val="22"/>
              </w:rPr>
              <w:t xml:space="preserve"> Bldg. 9,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7155, Damascus  </w:t>
            </w:r>
          </w:p>
        </w:tc>
      </w:tr>
      <w:tr w:rsidR="003F4DA7" w:rsidRPr="005964D0" w14:paraId="59DF32C0"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BE9B1FD"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6F5DE597"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003DB1EB" w14:textId="2A28E0F5" w:rsidR="003F4DA7" w:rsidRPr="005964D0" w:rsidRDefault="003F4DA7" w:rsidP="007117C2">
            <w:pPr>
              <w:rPr>
                <w:color w:val="000000"/>
                <w:sz w:val="22"/>
                <w:szCs w:val="22"/>
              </w:rPr>
            </w:pPr>
            <w:r w:rsidRPr="005964D0">
              <w:rPr>
                <w:color w:val="000000"/>
                <w:sz w:val="22"/>
                <w:szCs w:val="22"/>
              </w:rPr>
              <w:t>Front company for the acquisition of sensitive equipment</w:t>
            </w:r>
            <w:r>
              <w:rPr>
                <w:color w:val="000000"/>
                <w:sz w:val="22"/>
                <w:szCs w:val="22"/>
              </w:rPr>
              <w:t xml:space="preserve"> by the </w:t>
            </w:r>
            <w:r w:rsidR="00F7205B" w:rsidRPr="005964D0">
              <w:rPr>
                <w:color w:val="000000"/>
                <w:sz w:val="22"/>
                <w:szCs w:val="22"/>
              </w:rPr>
              <w:t>Centre d'études et de recherches syrien (CERS)</w:t>
            </w:r>
            <w:r>
              <w:rPr>
                <w:color w:val="000000"/>
                <w:sz w:val="22"/>
                <w:szCs w:val="22"/>
              </w:rPr>
              <w:t>. Tel: +963 11 2725499.</w:t>
            </w:r>
            <w:r w:rsidRPr="005964D0">
              <w:rPr>
                <w:color w:val="000000"/>
                <w:sz w:val="22"/>
                <w:szCs w:val="22"/>
              </w:rPr>
              <w:t xml:space="preserve"> Fax: </w:t>
            </w:r>
            <w:r>
              <w:rPr>
                <w:color w:val="000000"/>
                <w:sz w:val="22"/>
                <w:szCs w:val="22"/>
              </w:rPr>
              <w:t>+</w:t>
            </w:r>
            <w:r w:rsidRPr="005964D0">
              <w:rPr>
                <w:color w:val="000000"/>
                <w:sz w:val="22"/>
                <w:szCs w:val="22"/>
              </w:rPr>
              <w:t>963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2725399</w:t>
            </w:r>
          </w:p>
        </w:tc>
      </w:tr>
      <w:tr w:rsidR="003F4DA7" w:rsidRPr="005964D0" w14:paraId="00BF6BC7"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2AADA4C"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F858913"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50E87438" w14:textId="77777777" w:rsidR="003F4DA7" w:rsidRPr="005964D0" w:rsidRDefault="003F4DA7" w:rsidP="00AA4CCD">
            <w:pPr>
              <w:rPr>
                <w:color w:val="000000"/>
                <w:sz w:val="22"/>
                <w:szCs w:val="22"/>
              </w:rPr>
            </w:pPr>
          </w:p>
        </w:tc>
      </w:tr>
      <w:tr w:rsidR="003F4DA7" w:rsidRPr="005964D0" w14:paraId="5497DB83"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A966631" w14:textId="77777777" w:rsidR="003F4DA7" w:rsidRPr="005964D0" w:rsidRDefault="003F4DA7" w:rsidP="00AA4CCD">
            <w:pPr>
              <w:jc w:val="right"/>
              <w:rPr>
                <w:color w:val="000000"/>
                <w:sz w:val="22"/>
                <w:szCs w:val="22"/>
              </w:rPr>
            </w:pPr>
            <w:r w:rsidRPr="005964D0">
              <w:rPr>
                <w:color w:val="000000"/>
                <w:sz w:val="22"/>
                <w:szCs w:val="22"/>
              </w:rPr>
              <w:t>6</w:t>
            </w:r>
          </w:p>
        </w:tc>
        <w:tc>
          <w:tcPr>
            <w:tcW w:w="2607" w:type="dxa"/>
            <w:tcBorders>
              <w:top w:val="nil"/>
              <w:left w:val="nil"/>
              <w:bottom w:val="nil"/>
              <w:right w:val="nil"/>
            </w:tcBorders>
            <w:shd w:val="clear" w:color="auto" w:fill="auto"/>
            <w:noWrap/>
            <w:hideMark/>
          </w:tcPr>
          <w:p w14:paraId="06DB48C9"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258403F0" w14:textId="0003866D" w:rsidR="003F4DA7" w:rsidRPr="005964D0" w:rsidRDefault="003F4DA7" w:rsidP="00AA4CCD">
            <w:pPr>
              <w:rPr>
                <w:color w:val="000000"/>
                <w:sz w:val="22"/>
                <w:szCs w:val="22"/>
              </w:rPr>
            </w:pPr>
            <w:r w:rsidRPr="005964D0">
              <w:rPr>
                <w:color w:val="000000"/>
                <w:sz w:val="22"/>
                <w:szCs w:val="22"/>
              </w:rPr>
              <w:t>Centre d'études et de recherches syrien</w:t>
            </w:r>
          </w:p>
        </w:tc>
      </w:tr>
      <w:tr w:rsidR="003F4DA7" w:rsidRPr="005964D0" w14:paraId="28270ECB"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0CD1BD0"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7B0D1A1"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1566E9E1" w14:textId="562E628B" w:rsidR="003F4DA7" w:rsidRPr="005964D0" w:rsidRDefault="003F4DA7" w:rsidP="007117C2">
            <w:pPr>
              <w:rPr>
                <w:color w:val="000000"/>
                <w:sz w:val="22"/>
                <w:szCs w:val="22"/>
              </w:rPr>
            </w:pPr>
            <w:r w:rsidRPr="005964D0">
              <w:rPr>
                <w:color w:val="000000"/>
                <w:sz w:val="22"/>
                <w:szCs w:val="22"/>
              </w:rPr>
              <w:t>a) Centre d'Ètude et de Recherche Scientifique</w:t>
            </w:r>
            <w:r w:rsidR="00F7205B">
              <w:rPr>
                <w:color w:val="000000"/>
                <w:sz w:val="22"/>
                <w:szCs w:val="22"/>
              </w:rPr>
              <w:t>;</w:t>
            </w:r>
            <w:r w:rsidRPr="005964D0">
              <w:rPr>
                <w:color w:val="000000"/>
                <w:sz w:val="22"/>
                <w:szCs w:val="22"/>
              </w:rPr>
              <w:t xml:space="preserve"> b) SSRC</w:t>
            </w:r>
            <w:r w:rsidR="00F7205B">
              <w:rPr>
                <w:color w:val="000000"/>
                <w:sz w:val="22"/>
                <w:szCs w:val="22"/>
              </w:rPr>
              <w:t>;</w:t>
            </w:r>
            <w:r w:rsidRPr="005964D0">
              <w:rPr>
                <w:color w:val="000000"/>
                <w:sz w:val="22"/>
                <w:szCs w:val="22"/>
              </w:rPr>
              <w:t xml:space="preserve"> </w:t>
            </w:r>
            <w:r w:rsidR="00F7205B">
              <w:rPr>
                <w:color w:val="000000"/>
                <w:sz w:val="22"/>
                <w:szCs w:val="22"/>
              </w:rPr>
              <w:t xml:space="preserve">c) </w:t>
            </w:r>
            <w:r w:rsidRPr="005964D0">
              <w:rPr>
                <w:color w:val="000000"/>
                <w:sz w:val="22"/>
                <w:szCs w:val="22"/>
              </w:rPr>
              <w:t>Scientific Studies and Research Centre</w:t>
            </w:r>
            <w:r w:rsidR="00F7205B">
              <w:rPr>
                <w:color w:val="000000"/>
                <w:sz w:val="22"/>
                <w:szCs w:val="22"/>
              </w:rPr>
              <w:t>;</w:t>
            </w:r>
            <w:r w:rsidRPr="005964D0">
              <w:rPr>
                <w:color w:val="000000"/>
                <w:sz w:val="22"/>
                <w:szCs w:val="22"/>
              </w:rPr>
              <w:t xml:space="preserve"> </w:t>
            </w:r>
            <w:r w:rsidR="00F7205B">
              <w:rPr>
                <w:color w:val="000000"/>
                <w:sz w:val="22"/>
                <w:szCs w:val="22"/>
              </w:rPr>
              <w:t>d</w:t>
            </w:r>
            <w:r w:rsidRPr="005964D0">
              <w:rPr>
                <w:color w:val="000000"/>
                <w:sz w:val="22"/>
                <w:szCs w:val="22"/>
              </w:rPr>
              <w:t>) Centre de Recherche de Kaboun</w:t>
            </w:r>
            <w:r w:rsidR="00F7205B">
              <w:rPr>
                <w:color w:val="000000"/>
                <w:sz w:val="22"/>
                <w:szCs w:val="22"/>
              </w:rPr>
              <w:t>; e) CERS</w:t>
            </w:r>
            <w:r w:rsidRPr="005964D0">
              <w:rPr>
                <w:color w:val="000000"/>
                <w:sz w:val="22"/>
                <w:szCs w:val="22"/>
              </w:rPr>
              <w:t>.</w:t>
            </w:r>
          </w:p>
        </w:tc>
      </w:tr>
      <w:tr w:rsidR="003F4DA7" w:rsidRPr="005964D0" w14:paraId="6C34705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D6F421B"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0480723"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564690F8" w14:textId="77777777" w:rsidR="003F4DA7" w:rsidRPr="005964D0" w:rsidRDefault="003F4DA7" w:rsidP="00AA4CCD">
            <w:pPr>
              <w:rPr>
                <w:color w:val="000000"/>
                <w:sz w:val="22"/>
                <w:szCs w:val="22"/>
              </w:rPr>
            </w:pPr>
            <w:r w:rsidRPr="005964D0">
              <w:rPr>
                <w:color w:val="000000"/>
                <w:sz w:val="22"/>
                <w:szCs w:val="22"/>
              </w:rPr>
              <w:t xml:space="preserve">Barzeh </w:t>
            </w:r>
            <w:r>
              <w:rPr>
                <w:color w:val="000000"/>
                <w:sz w:val="22"/>
                <w:szCs w:val="22"/>
              </w:rPr>
              <w:t>St.</w:t>
            </w:r>
            <w:r w:rsidRPr="005964D0">
              <w:rPr>
                <w:color w:val="000000"/>
                <w:sz w:val="22"/>
                <w:szCs w:val="22"/>
              </w:rPr>
              <w:t>,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4470, Damascus</w:t>
            </w:r>
          </w:p>
        </w:tc>
      </w:tr>
      <w:tr w:rsidR="003F4DA7" w:rsidRPr="005964D0" w14:paraId="20974090"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2C6387C"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7971AB29"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18C033FD" w14:textId="77777777" w:rsidR="003F4DA7" w:rsidRPr="005964D0" w:rsidRDefault="003F4DA7" w:rsidP="00AA4CCD">
            <w:pPr>
              <w:rPr>
                <w:color w:val="000000"/>
                <w:sz w:val="22"/>
                <w:szCs w:val="22"/>
              </w:rPr>
            </w:pPr>
            <w:r w:rsidRPr="005964D0">
              <w:rPr>
                <w:color w:val="000000"/>
                <w:sz w:val="22"/>
                <w:szCs w:val="22"/>
              </w:rPr>
              <w:t>Provides support to the Syrian army for the acquisition of equipment used directly for the surveillance and repression of demonstrators</w:t>
            </w:r>
            <w:r>
              <w:rPr>
                <w:color w:val="000000"/>
                <w:sz w:val="22"/>
                <w:szCs w:val="22"/>
              </w:rPr>
              <w:t>.</w:t>
            </w:r>
          </w:p>
        </w:tc>
      </w:tr>
      <w:tr w:rsidR="003F4DA7" w:rsidRPr="005964D0" w14:paraId="4D792B4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5948B02"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0EA5BC7F"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073D15C7" w14:textId="77777777" w:rsidR="003F4DA7" w:rsidRPr="005964D0" w:rsidRDefault="003F4DA7" w:rsidP="00AA4CCD">
            <w:pPr>
              <w:rPr>
                <w:color w:val="000000"/>
                <w:sz w:val="22"/>
                <w:szCs w:val="22"/>
              </w:rPr>
            </w:pPr>
          </w:p>
        </w:tc>
      </w:tr>
      <w:tr w:rsidR="003F4DA7" w:rsidRPr="005964D0" w14:paraId="5FA8B2AB"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C7D9D7B" w14:textId="77777777" w:rsidR="003F4DA7" w:rsidRPr="005964D0" w:rsidRDefault="003F4DA7" w:rsidP="00AA4CCD">
            <w:pPr>
              <w:jc w:val="right"/>
              <w:rPr>
                <w:color w:val="000000"/>
                <w:sz w:val="22"/>
                <w:szCs w:val="22"/>
              </w:rPr>
            </w:pPr>
            <w:r w:rsidRPr="005964D0">
              <w:rPr>
                <w:color w:val="000000"/>
                <w:sz w:val="22"/>
                <w:szCs w:val="22"/>
              </w:rPr>
              <w:t>7</w:t>
            </w:r>
          </w:p>
        </w:tc>
        <w:tc>
          <w:tcPr>
            <w:tcW w:w="2607" w:type="dxa"/>
            <w:tcBorders>
              <w:top w:val="nil"/>
              <w:left w:val="nil"/>
              <w:bottom w:val="nil"/>
              <w:right w:val="nil"/>
            </w:tcBorders>
            <w:shd w:val="clear" w:color="auto" w:fill="auto"/>
            <w:noWrap/>
            <w:hideMark/>
          </w:tcPr>
          <w:p w14:paraId="3A0F3FFD"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7616B19C" w14:textId="77777777" w:rsidR="003F4DA7" w:rsidRPr="005964D0" w:rsidRDefault="003F4DA7" w:rsidP="00AA4CCD">
            <w:pPr>
              <w:rPr>
                <w:color w:val="000000"/>
                <w:sz w:val="22"/>
                <w:szCs w:val="22"/>
              </w:rPr>
            </w:pPr>
            <w:r w:rsidRPr="005964D0">
              <w:rPr>
                <w:color w:val="000000"/>
                <w:sz w:val="22"/>
                <w:szCs w:val="22"/>
              </w:rPr>
              <w:t xml:space="preserve">Cham Holding </w:t>
            </w:r>
          </w:p>
        </w:tc>
      </w:tr>
      <w:tr w:rsidR="003F4DA7" w:rsidRPr="005964D0" w14:paraId="6E818A6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5DB33D8"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2560CAA0"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0D4A17D9" w14:textId="77777777" w:rsidR="003F4DA7" w:rsidRPr="005964D0" w:rsidRDefault="003F4DA7" w:rsidP="00AA4CCD">
            <w:pPr>
              <w:rPr>
                <w:color w:val="000000"/>
                <w:sz w:val="22"/>
                <w:szCs w:val="22"/>
              </w:rPr>
            </w:pPr>
            <w:r w:rsidRPr="005964D0">
              <w:rPr>
                <w:color w:val="000000"/>
                <w:sz w:val="22"/>
                <w:szCs w:val="22"/>
              </w:rPr>
              <w:t>Cham Holding Building Dara</w:t>
            </w:r>
            <w:r w:rsidR="007117C2">
              <w:rPr>
                <w:color w:val="000000"/>
                <w:sz w:val="22"/>
                <w:szCs w:val="22"/>
              </w:rPr>
              <w:t>’</w:t>
            </w:r>
            <w:r w:rsidRPr="005964D0">
              <w:rPr>
                <w:color w:val="000000"/>
                <w:sz w:val="22"/>
                <w:szCs w:val="22"/>
              </w:rPr>
              <w:t xml:space="preserve">a Highway - Ashrafiyat Sahnaya Rif Dimashq - Syria P.O. Box 9525  </w:t>
            </w:r>
          </w:p>
        </w:tc>
      </w:tr>
      <w:tr w:rsidR="003F4DA7" w:rsidRPr="005964D0" w14:paraId="4D47881F"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AA6FEC2"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73884FFC"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4F716BF5" w14:textId="1C39BB37" w:rsidR="003F4DA7" w:rsidRPr="005964D0" w:rsidRDefault="003F4DA7" w:rsidP="007117C2">
            <w:pPr>
              <w:rPr>
                <w:color w:val="000000"/>
                <w:sz w:val="22"/>
                <w:szCs w:val="22"/>
              </w:rPr>
            </w:pPr>
            <w:r w:rsidRPr="005964D0">
              <w:rPr>
                <w:color w:val="000000"/>
                <w:sz w:val="22"/>
                <w:szCs w:val="22"/>
              </w:rPr>
              <w:t xml:space="preserve">Controlled by Rami </w:t>
            </w:r>
            <w:r>
              <w:rPr>
                <w:color w:val="000000"/>
                <w:sz w:val="22"/>
                <w:szCs w:val="22"/>
              </w:rPr>
              <w:t>MAKHLOUF</w:t>
            </w:r>
            <w:r w:rsidRPr="005964D0">
              <w:rPr>
                <w:color w:val="000000"/>
                <w:sz w:val="22"/>
                <w:szCs w:val="22"/>
              </w:rPr>
              <w:t>; largest holding company in Syria, benefiting from and su</w:t>
            </w:r>
            <w:r>
              <w:rPr>
                <w:color w:val="000000"/>
                <w:sz w:val="22"/>
                <w:szCs w:val="22"/>
              </w:rPr>
              <w:t xml:space="preserve">pporting the </w:t>
            </w:r>
            <w:r w:rsidR="00375100">
              <w:rPr>
                <w:color w:val="000000"/>
                <w:sz w:val="22"/>
                <w:szCs w:val="22"/>
              </w:rPr>
              <w:t xml:space="preserve">Syrian </w:t>
            </w:r>
            <w:r>
              <w:rPr>
                <w:color w:val="000000"/>
                <w:sz w:val="22"/>
                <w:szCs w:val="22"/>
              </w:rPr>
              <w:t>regime. Tel: +963 11 6681400, +963 11 673</w:t>
            </w:r>
            <w:r w:rsidRPr="005964D0">
              <w:rPr>
                <w:color w:val="000000"/>
                <w:sz w:val="22"/>
                <w:szCs w:val="22"/>
              </w:rPr>
              <w:t>1044</w:t>
            </w:r>
            <w:r>
              <w:rPr>
                <w:color w:val="000000"/>
                <w:sz w:val="22"/>
                <w:szCs w:val="22"/>
              </w:rPr>
              <w:t>. Fax: +963 11 673</w:t>
            </w:r>
            <w:r w:rsidRPr="005964D0">
              <w:rPr>
                <w:color w:val="000000"/>
                <w:sz w:val="22"/>
                <w:szCs w:val="22"/>
              </w:rPr>
              <w:t>1274</w:t>
            </w:r>
            <w:r>
              <w:rPr>
                <w:color w:val="000000"/>
                <w:sz w:val="22"/>
                <w:szCs w:val="22"/>
              </w:rPr>
              <w:t xml:space="preserve">. Email: </w:t>
            </w:r>
            <w:hyperlink r:id="rId16" w:history="1">
              <w:r w:rsidR="00375100" w:rsidRPr="00212771">
                <w:rPr>
                  <w:rStyle w:val="Hyperlink"/>
                  <w:sz w:val="22"/>
                  <w:szCs w:val="22"/>
                </w:rPr>
                <w:t>info@chamholding.sy</w:t>
              </w:r>
            </w:hyperlink>
            <w:r w:rsidR="00375100">
              <w:rPr>
                <w:color w:val="000000"/>
                <w:sz w:val="22"/>
                <w:szCs w:val="22"/>
              </w:rPr>
              <w:t xml:space="preserve">. </w:t>
            </w:r>
          </w:p>
        </w:tc>
      </w:tr>
      <w:tr w:rsidR="003F4DA7" w:rsidRPr="005964D0" w14:paraId="0037199A"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C3DD93D"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7BC3DA0A"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noWrap/>
            <w:hideMark/>
          </w:tcPr>
          <w:p w14:paraId="2390AC84"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2011SYR0021</w:t>
            </w:r>
          </w:p>
        </w:tc>
      </w:tr>
      <w:tr w:rsidR="003F4DA7" w:rsidRPr="005964D0" w14:paraId="302918EF"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CDDCDA9"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427A663"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4026EB99" w14:textId="77777777" w:rsidR="003F4DA7" w:rsidRPr="005964D0" w:rsidRDefault="003F4DA7" w:rsidP="00AA4CCD">
            <w:pPr>
              <w:rPr>
                <w:color w:val="000000"/>
                <w:sz w:val="22"/>
                <w:szCs w:val="22"/>
              </w:rPr>
            </w:pPr>
          </w:p>
        </w:tc>
      </w:tr>
      <w:tr w:rsidR="003F4DA7" w:rsidRPr="005964D0" w14:paraId="7ACAB272"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3AE6630" w14:textId="77777777" w:rsidR="003F4DA7" w:rsidRPr="005964D0" w:rsidRDefault="003F4DA7" w:rsidP="00AA4CCD">
            <w:pPr>
              <w:jc w:val="right"/>
              <w:rPr>
                <w:color w:val="000000"/>
                <w:sz w:val="22"/>
                <w:szCs w:val="22"/>
              </w:rPr>
            </w:pPr>
            <w:r w:rsidRPr="005964D0">
              <w:rPr>
                <w:color w:val="000000"/>
                <w:sz w:val="22"/>
                <w:szCs w:val="22"/>
              </w:rPr>
              <w:t>8</w:t>
            </w:r>
          </w:p>
        </w:tc>
        <w:tc>
          <w:tcPr>
            <w:tcW w:w="2607" w:type="dxa"/>
            <w:tcBorders>
              <w:top w:val="nil"/>
              <w:left w:val="nil"/>
              <w:bottom w:val="nil"/>
              <w:right w:val="nil"/>
            </w:tcBorders>
            <w:shd w:val="clear" w:color="auto" w:fill="auto"/>
            <w:noWrap/>
            <w:hideMark/>
          </w:tcPr>
          <w:p w14:paraId="4492FF5A"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565AF736" w14:textId="77777777" w:rsidR="003F4DA7" w:rsidRPr="005964D0" w:rsidRDefault="003F4DA7" w:rsidP="00AA4CCD">
            <w:pPr>
              <w:rPr>
                <w:color w:val="000000"/>
                <w:sz w:val="22"/>
                <w:szCs w:val="22"/>
              </w:rPr>
            </w:pPr>
            <w:r w:rsidRPr="005964D0">
              <w:rPr>
                <w:color w:val="000000"/>
                <w:sz w:val="22"/>
                <w:szCs w:val="22"/>
              </w:rPr>
              <w:t>Cham Investment Group</w:t>
            </w:r>
          </w:p>
        </w:tc>
      </w:tr>
      <w:tr w:rsidR="003F4DA7" w:rsidRPr="005964D0" w14:paraId="1B1E4E85"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D2CCBD4"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A946D24"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3B2BD1D9" w14:textId="77777777" w:rsidR="003F4DA7" w:rsidRPr="005964D0" w:rsidRDefault="003F4DA7" w:rsidP="00AA4CCD">
            <w:pPr>
              <w:rPr>
                <w:color w:val="000000"/>
                <w:sz w:val="22"/>
                <w:szCs w:val="22"/>
              </w:rPr>
            </w:pPr>
            <w:r w:rsidRPr="005964D0">
              <w:rPr>
                <w:color w:val="000000"/>
                <w:sz w:val="22"/>
                <w:szCs w:val="22"/>
              </w:rPr>
              <w:t>Sehanya Dara</w:t>
            </w:r>
            <w:r w:rsidR="007117C2">
              <w:rPr>
                <w:color w:val="000000"/>
                <w:sz w:val="22"/>
                <w:szCs w:val="22"/>
              </w:rPr>
              <w:t>’</w:t>
            </w:r>
            <w:r w:rsidRPr="005964D0">
              <w:rPr>
                <w:color w:val="000000"/>
                <w:sz w:val="22"/>
                <w:szCs w:val="22"/>
              </w:rPr>
              <w:t>a Highway,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9525.</w:t>
            </w:r>
          </w:p>
        </w:tc>
      </w:tr>
      <w:tr w:rsidR="003F4DA7" w:rsidRPr="005964D0" w14:paraId="5BE52203"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4B7123D"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2E43AAC4"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74FAFDBD" w14:textId="65F7EF62" w:rsidR="003F4DA7" w:rsidRPr="005964D0" w:rsidRDefault="003F4DA7" w:rsidP="007117C2">
            <w:pPr>
              <w:rPr>
                <w:color w:val="000000"/>
                <w:sz w:val="22"/>
                <w:szCs w:val="22"/>
              </w:rPr>
            </w:pPr>
            <w:r w:rsidRPr="005964D0">
              <w:rPr>
                <w:color w:val="000000"/>
                <w:sz w:val="22"/>
                <w:szCs w:val="22"/>
              </w:rPr>
              <w:t xml:space="preserve">Economic entity financing the regime. Subsidiary of Cham Holding. </w:t>
            </w:r>
          </w:p>
        </w:tc>
      </w:tr>
      <w:tr w:rsidR="003F4DA7" w:rsidRPr="005964D0" w14:paraId="1B868998"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056ABBA"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1806C1DC"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5647CCBE" w14:textId="77777777" w:rsidR="003F4DA7" w:rsidRPr="005964D0" w:rsidRDefault="003F4DA7" w:rsidP="00AA4CCD">
            <w:pPr>
              <w:rPr>
                <w:color w:val="000000"/>
                <w:sz w:val="22"/>
                <w:szCs w:val="22"/>
              </w:rPr>
            </w:pPr>
          </w:p>
        </w:tc>
      </w:tr>
      <w:tr w:rsidR="003F4DA7" w:rsidRPr="005964D0" w14:paraId="4F46F110"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3595FD7" w14:textId="77777777" w:rsidR="003F4DA7" w:rsidRPr="005964D0" w:rsidRDefault="003F4DA7" w:rsidP="00AA4CCD">
            <w:pPr>
              <w:jc w:val="right"/>
              <w:rPr>
                <w:color w:val="000000"/>
                <w:sz w:val="22"/>
                <w:szCs w:val="22"/>
              </w:rPr>
            </w:pPr>
            <w:r w:rsidRPr="005964D0">
              <w:rPr>
                <w:color w:val="000000"/>
                <w:sz w:val="22"/>
                <w:szCs w:val="22"/>
              </w:rPr>
              <w:t>9</w:t>
            </w:r>
          </w:p>
        </w:tc>
        <w:tc>
          <w:tcPr>
            <w:tcW w:w="2607" w:type="dxa"/>
            <w:tcBorders>
              <w:top w:val="nil"/>
              <w:left w:val="nil"/>
              <w:bottom w:val="nil"/>
              <w:right w:val="nil"/>
            </w:tcBorders>
            <w:shd w:val="clear" w:color="auto" w:fill="auto"/>
            <w:noWrap/>
            <w:hideMark/>
          </w:tcPr>
          <w:p w14:paraId="66BE89DA"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36BB6CBA" w14:textId="77777777" w:rsidR="003F4DA7" w:rsidRPr="005964D0" w:rsidRDefault="003F4DA7" w:rsidP="00AA4CCD">
            <w:pPr>
              <w:rPr>
                <w:color w:val="000000"/>
                <w:sz w:val="22"/>
                <w:szCs w:val="22"/>
              </w:rPr>
            </w:pPr>
            <w:r w:rsidRPr="005964D0">
              <w:rPr>
                <w:color w:val="000000"/>
                <w:sz w:val="22"/>
                <w:szCs w:val="22"/>
              </w:rPr>
              <w:t>Cham Press TV</w:t>
            </w:r>
          </w:p>
        </w:tc>
      </w:tr>
      <w:tr w:rsidR="003F4DA7" w:rsidRPr="005964D0" w14:paraId="1F31FCE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F9AD651"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221CC3A9"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448AE2F7" w14:textId="77777777" w:rsidR="003F4DA7" w:rsidRPr="005964D0" w:rsidRDefault="003F4DA7" w:rsidP="00AA4CCD">
            <w:pPr>
              <w:rPr>
                <w:color w:val="000000"/>
                <w:sz w:val="22"/>
                <w:szCs w:val="22"/>
              </w:rPr>
            </w:pPr>
            <w:r>
              <w:rPr>
                <w:color w:val="000000"/>
                <w:sz w:val="22"/>
                <w:szCs w:val="22"/>
              </w:rPr>
              <w:t xml:space="preserve">Al Qudsi Building, 2nd Floor, Baramkeh, </w:t>
            </w:r>
            <w:r w:rsidRPr="005964D0">
              <w:rPr>
                <w:color w:val="000000"/>
                <w:sz w:val="22"/>
                <w:szCs w:val="22"/>
              </w:rPr>
              <w:t xml:space="preserve">Damascus  </w:t>
            </w:r>
          </w:p>
        </w:tc>
      </w:tr>
      <w:tr w:rsidR="003F4DA7" w:rsidRPr="005964D0" w14:paraId="7496E617"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BBF8487"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5D4C16B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4B115FD9" w14:textId="73A76D5F" w:rsidR="003F4DA7" w:rsidRPr="005964D0" w:rsidRDefault="00375100" w:rsidP="007117C2">
            <w:pPr>
              <w:rPr>
                <w:color w:val="000000"/>
                <w:sz w:val="22"/>
                <w:szCs w:val="22"/>
              </w:rPr>
            </w:pPr>
            <w:r>
              <w:rPr>
                <w:color w:val="000000"/>
                <w:sz w:val="22"/>
                <w:szCs w:val="22"/>
              </w:rPr>
              <w:t>Supports the Syrian regime by producing pro-regime articles and commentary on the ongoing conflict in Syria on its website</w:t>
            </w:r>
            <w:r w:rsidR="003F4DA7" w:rsidRPr="005964D0">
              <w:rPr>
                <w:color w:val="000000"/>
                <w:sz w:val="22"/>
                <w:szCs w:val="22"/>
              </w:rPr>
              <w:t>.</w:t>
            </w:r>
            <w:r w:rsidR="003F4DA7">
              <w:rPr>
                <w:color w:val="000000"/>
                <w:sz w:val="22"/>
                <w:szCs w:val="22"/>
              </w:rPr>
              <w:t xml:space="preserve"> Tel: +963 11 2260805. Fax: +963 11 2260806. Email: mail@champress.com.</w:t>
            </w:r>
            <w:r w:rsidR="003F4DA7" w:rsidRPr="005964D0">
              <w:rPr>
                <w:color w:val="000000"/>
                <w:sz w:val="22"/>
                <w:szCs w:val="22"/>
              </w:rPr>
              <w:t xml:space="preserve"> Website: www.champress.net</w:t>
            </w:r>
            <w:r w:rsidR="003F4DA7">
              <w:rPr>
                <w:color w:val="000000"/>
                <w:sz w:val="22"/>
                <w:szCs w:val="22"/>
              </w:rPr>
              <w:t>.</w:t>
            </w:r>
          </w:p>
        </w:tc>
      </w:tr>
      <w:tr w:rsidR="003F4DA7" w:rsidRPr="005964D0" w14:paraId="2526CCC8"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5C05ED86"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6A76208B"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hideMark/>
          </w:tcPr>
          <w:p w14:paraId="50CB5FCB" w14:textId="77777777" w:rsidR="003F4DA7" w:rsidRPr="005964D0" w:rsidRDefault="003F4DA7" w:rsidP="00AA4CCD">
            <w:pPr>
              <w:rPr>
                <w:color w:val="000000"/>
                <w:sz w:val="22"/>
                <w:szCs w:val="22"/>
              </w:rPr>
            </w:pPr>
          </w:p>
        </w:tc>
      </w:tr>
      <w:tr w:rsidR="003F4DA7" w:rsidRPr="005964D0" w14:paraId="70A187D2"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5C8AECEC" w14:textId="77777777" w:rsidR="003F4DA7" w:rsidRPr="005964D0" w:rsidRDefault="003F4DA7" w:rsidP="00AA4CCD">
            <w:pPr>
              <w:jc w:val="right"/>
              <w:rPr>
                <w:color w:val="000000"/>
                <w:sz w:val="22"/>
                <w:szCs w:val="22"/>
              </w:rPr>
            </w:pPr>
            <w:r w:rsidRPr="005964D0">
              <w:rPr>
                <w:color w:val="000000"/>
                <w:sz w:val="22"/>
                <w:szCs w:val="22"/>
              </w:rPr>
              <w:t>10</w:t>
            </w:r>
          </w:p>
        </w:tc>
        <w:tc>
          <w:tcPr>
            <w:tcW w:w="2607" w:type="dxa"/>
            <w:tcBorders>
              <w:top w:val="nil"/>
              <w:left w:val="nil"/>
              <w:bottom w:val="nil"/>
              <w:right w:val="nil"/>
            </w:tcBorders>
            <w:shd w:val="clear" w:color="auto" w:fill="auto"/>
            <w:noWrap/>
            <w:hideMark/>
          </w:tcPr>
          <w:p w14:paraId="58AFF286"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70F7E1E2" w14:textId="77777777" w:rsidR="003F4DA7" w:rsidRPr="005964D0" w:rsidRDefault="003F4DA7" w:rsidP="00AA4CCD">
            <w:pPr>
              <w:rPr>
                <w:color w:val="000000"/>
                <w:sz w:val="22"/>
                <w:szCs w:val="22"/>
              </w:rPr>
            </w:pPr>
            <w:r w:rsidRPr="005964D0">
              <w:rPr>
                <w:color w:val="000000"/>
                <w:sz w:val="22"/>
                <w:szCs w:val="22"/>
              </w:rPr>
              <w:t>Commercial Bank of Syria</w:t>
            </w:r>
          </w:p>
        </w:tc>
      </w:tr>
      <w:tr w:rsidR="003F4DA7" w:rsidRPr="005964D0" w14:paraId="30BB597B"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7FE472B4"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7A11677C"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hideMark/>
          </w:tcPr>
          <w:p w14:paraId="08BC093F" w14:textId="77777777" w:rsidR="003F4DA7" w:rsidRPr="005964D0" w:rsidRDefault="003F4DA7" w:rsidP="00AA4CCD">
            <w:pPr>
              <w:rPr>
                <w:color w:val="000000"/>
                <w:sz w:val="22"/>
                <w:szCs w:val="22"/>
              </w:rPr>
            </w:pPr>
            <w:r>
              <w:rPr>
                <w:color w:val="000000"/>
                <w:sz w:val="22"/>
                <w:szCs w:val="22"/>
              </w:rPr>
              <w:t>Damascus Branch,</w:t>
            </w:r>
            <w:r w:rsidRPr="005964D0">
              <w:rPr>
                <w:color w:val="000000"/>
                <w:sz w:val="22"/>
                <w:szCs w:val="22"/>
              </w:rPr>
              <w:t xml:space="preserve"> P.O. Box 2231</w:t>
            </w:r>
            <w:r>
              <w:rPr>
                <w:color w:val="000000"/>
                <w:sz w:val="22"/>
                <w:szCs w:val="22"/>
              </w:rPr>
              <w:t>, Moawiya St., Damascus, Syria;</w:t>
            </w:r>
            <w:r w:rsidRPr="005964D0">
              <w:rPr>
                <w:color w:val="000000"/>
                <w:sz w:val="22"/>
                <w:szCs w:val="22"/>
              </w:rPr>
              <w:t xml:space="preserve"> P.O. Box 933, Yousef Azmeh Square, Damascus, Syria; Aleppo Branch, P.O. Box 2, Kastel Hajjarin St., Aleppo, Syria. </w:t>
            </w:r>
          </w:p>
        </w:tc>
      </w:tr>
      <w:tr w:rsidR="003F4DA7" w:rsidRPr="005964D0" w14:paraId="65A76465"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1E6481E0" w14:textId="77777777" w:rsidR="003F4DA7" w:rsidRPr="005964D0" w:rsidRDefault="003F4DA7" w:rsidP="00FB2118">
            <w:pPr>
              <w:rPr>
                <w:color w:val="000000"/>
                <w:sz w:val="22"/>
                <w:szCs w:val="22"/>
              </w:rPr>
            </w:pPr>
          </w:p>
        </w:tc>
        <w:tc>
          <w:tcPr>
            <w:tcW w:w="2607" w:type="dxa"/>
            <w:tcBorders>
              <w:top w:val="nil"/>
              <w:left w:val="nil"/>
              <w:bottom w:val="nil"/>
              <w:right w:val="nil"/>
            </w:tcBorders>
            <w:shd w:val="clear" w:color="auto" w:fill="auto"/>
            <w:noWrap/>
            <w:hideMark/>
          </w:tcPr>
          <w:p w14:paraId="10D73F13" w14:textId="77777777" w:rsidR="003F4DA7" w:rsidRPr="005964D0" w:rsidRDefault="003F4DA7" w:rsidP="007117C2">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2C9B876E" w14:textId="358B005D" w:rsidR="00FB2118" w:rsidRPr="005964D0" w:rsidRDefault="003F4DA7" w:rsidP="00FB2118">
            <w:pPr>
              <w:rPr>
                <w:color w:val="000000"/>
                <w:sz w:val="22"/>
                <w:szCs w:val="22"/>
              </w:rPr>
            </w:pPr>
            <w:r w:rsidRPr="005964D0">
              <w:rPr>
                <w:color w:val="000000"/>
                <w:sz w:val="22"/>
                <w:szCs w:val="22"/>
              </w:rPr>
              <w:t xml:space="preserve">A Syrian </w:t>
            </w:r>
            <w:r w:rsidR="00375100" w:rsidRPr="00FB2118">
              <w:rPr>
                <w:color w:val="000000"/>
                <w:sz w:val="22"/>
                <w:szCs w:val="22"/>
              </w:rPr>
              <w:t>state-owned financial institution which is providing support to the Syrian regime through the provision of funding to the regime</w:t>
            </w:r>
            <w:r w:rsidRPr="005964D0">
              <w:rPr>
                <w:color w:val="000000"/>
                <w:sz w:val="22"/>
                <w:szCs w:val="22"/>
              </w:rPr>
              <w:t xml:space="preserve">. Website: </w:t>
            </w:r>
            <w:hyperlink r:id="rId17" w:history="1">
              <w:r w:rsidR="00FB2118" w:rsidRPr="005C7DF4">
                <w:rPr>
                  <w:rStyle w:val="Hyperlink"/>
                  <w:sz w:val="22"/>
                  <w:szCs w:val="22"/>
                </w:rPr>
                <w:t>http://cbs-bank.sy</w:t>
              </w:r>
            </w:hyperlink>
            <w:r>
              <w:rPr>
                <w:color w:val="000000"/>
                <w:sz w:val="22"/>
                <w:szCs w:val="22"/>
              </w:rPr>
              <w:t>.</w:t>
            </w:r>
          </w:p>
        </w:tc>
      </w:tr>
      <w:tr w:rsidR="003F4DA7" w:rsidRPr="005964D0" w14:paraId="6C3532C5"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61C363EF"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1FDDC196"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19585157"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2011SYR0042</w:t>
            </w:r>
          </w:p>
        </w:tc>
      </w:tr>
      <w:tr w:rsidR="003F4DA7" w:rsidRPr="005964D0" w14:paraId="7E38876C"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FE9AA4C"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523713D4"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26008D46" w14:textId="77777777" w:rsidR="003F4DA7" w:rsidRPr="005964D0" w:rsidRDefault="003F4DA7" w:rsidP="00AA4CCD">
            <w:pPr>
              <w:rPr>
                <w:color w:val="000000"/>
                <w:sz w:val="22"/>
                <w:szCs w:val="22"/>
              </w:rPr>
            </w:pPr>
          </w:p>
        </w:tc>
      </w:tr>
      <w:tr w:rsidR="003F4DA7" w:rsidRPr="005964D0" w14:paraId="038A947E"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9B047FF" w14:textId="77777777" w:rsidR="003F4DA7" w:rsidRPr="005964D0" w:rsidRDefault="003F4DA7" w:rsidP="00AA4CCD">
            <w:pPr>
              <w:jc w:val="right"/>
              <w:rPr>
                <w:color w:val="000000"/>
                <w:sz w:val="22"/>
                <w:szCs w:val="22"/>
              </w:rPr>
            </w:pPr>
            <w:r w:rsidRPr="005964D0">
              <w:rPr>
                <w:color w:val="000000"/>
                <w:sz w:val="22"/>
                <w:szCs w:val="22"/>
              </w:rPr>
              <w:t>11</w:t>
            </w:r>
          </w:p>
        </w:tc>
        <w:tc>
          <w:tcPr>
            <w:tcW w:w="2607" w:type="dxa"/>
            <w:tcBorders>
              <w:top w:val="nil"/>
              <w:left w:val="nil"/>
              <w:bottom w:val="nil"/>
              <w:right w:val="nil"/>
            </w:tcBorders>
            <w:shd w:val="clear" w:color="auto" w:fill="auto"/>
            <w:noWrap/>
            <w:hideMark/>
          </w:tcPr>
          <w:p w14:paraId="5AC6F4F3"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1DAFFD06" w14:textId="77777777" w:rsidR="003F4DA7" w:rsidRPr="005964D0" w:rsidRDefault="003F4DA7" w:rsidP="00AA4CCD">
            <w:pPr>
              <w:rPr>
                <w:color w:val="000000"/>
                <w:sz w:val="22"/>
                <w:szCs w:val="22"/>
              </w:rPr>
            </w:pPr>
            <w:r w:rsidRPr="005964D0">
              <w:rPr>
                <w:color w:val="000000"/>
                <w:sz w:val="22"/>
                <w:szCs w:val="22"/>
              </w:rPr>
              <w:t>El-Tel Co.</w:t>
            </w:r>
          </w:p>
        </w:tc>
      </w:tr>
      <w:tr w:rsidR="003F4DA7" w:rsidRPr="005964D0" w14:paraId="5185AB8C"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66F59EC"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28D99CC2"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3F5F9937" w14:textId="77777777" w:rsidR="003F4DA7" w:rsidRPr="005964D0" w:rsidRDefault="003F4DA7" w:rsidP="00AA4CCD">
            <w:pPr>
              <w:rPr>
                <w:color w:val="000000"/>
                <w:sz w:val="22"/>
                <w:szCs w:val="22"/>
              </w:rPr>
            </w:pPr>
            <w:r w:rsidRPr="005964D0">
              <w:rPr>
                <w:color w:val="000000"/>
                <w:sz w:val="22"/>
                <w:szCs w:val="22"/>
              </w:rPr>
              <w:t>El-Tel Middle East Company</w:t>
            </w:r>
          </w:p>
        </w:tc>
      </w:tr>
      <w:tr w:rsidR="003F4DA7" w:rsidRPr="005964D0" w14:paraId="399096DF"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012E82A"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0613F9E"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6DD25841" w14:textId="77777777" w:rsidR="003F4DA7" w:rsidRPr="005964D0" w:rsidRDefault="003F4DA7" w:rsidP="00AA4CCD">
            <w:pPr>
              <w:rPr>
                <w:color w:val="000000"/>
                <w:sz w:val="22"/>
                <w:szCs w:val="22"/>
              </w:rPr>
            </w:pPr>
            <w:r w:rsidRPr="005964D0">
              <w:rPr>
                <w:color w:val="000000"/>
                <w:sz w:val="22"/>
                <w:szCs w:val="22"/>
              </w:rPr>
              <w:t>Address: Dair Ali Jordan Hig</w:t>
            </w:r>
            <w:r>
              <w:rPr>
                <w:color w:val="000000"/>
                <w:sz w:val="22"/>
                <w:szCs w:val="22"/>
              </w:rPr>
              <w:t>hway, P.O. Box 13052, Damascus, Syria</w:t>
            </w:r>
          </w:p>
        </w:tc>
      </w:tr>
      <w:tr w:rsidR="003F4DA7" w:rsidRPr="005964D0" w14:paraId="6862C21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AF8BA28"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30A85DF"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35BE80DF" w14:textId="3983B892" w:rsidR="003F4DA7" w:rsidRPr="005964D0" w:rsidRDefault="003F4DA7" w:rsidP="007117C2">
            <w:pPr>
              <w:rPr>
                <w:color w:val="000000"/>
                <w:sz w:val="22"/>
                <w:szCs w:val="22"/>
              </w:rPr>
            </w:pPr>
            <w:r w:rsidRPr="005964D0">
              <w:rPr>
                <w:color w:val="000000"/>
                <w:sz w:val="22"/>
                <w:szCs w:val="22"/>
              </w:rPr>
              <w:t xml:space="preserve">Manufacturing and supplying communication </w:t>
            </w:r>
            <w:r w:rsidR="00375100">
              <w:rPr>
                <w:color w:val="000000"/>
                <w:sz w:val="22"/>
                <w:szCs w:val="22"/>
              </w:rPr>
              <w:t xml:space="preserve">and transmission towers and other equipment </w:t>
            </w:r>
            <w:r>
              <w:rPr>
                <w:color w:val="000000"/>
                <w:sz w:val="22"/>
                <w:szCs w:val="22"/>
              </w:rPr>
              <w:t xml:space="preserve">for the </w:t>
            </w:r>
            <w:r w:rsidR="00375100">
              <w:rPr>
                <w:color w:val="000000"/>
                <w:sz w:val="22"/>
                <w:szCs w:val="22"/>
              </w:rPr>
              <w:t xml:space="preserve">Syrian </w:t>
            </w:r>
            <w:r>
              <w:rPr>
                <w:color w:val="000000"/>
                <w:sz w:val="22"/>
                <w:szCs w:val="22"/>
              </w:rPr>
              <w:t xml:space="preserve">Army. Tel: +963 </w:t>
            </w:r>
            <w:r w:rsidRPr="005964D0">
              <w:rPr>
                <w:color w:val="000000"/>
                <w:sz w:val="22"/>
                <w:szCs w:val="22"/>
              </w:rPr>
              <w:t>11</w:t>
            </w:r>
            <w:r>
              <w:rPr>
                <w:color w:val="000000"/>
                <w:sz w:val="22"/>
                <w:szCs w:val="22"/>
              </w:rPr>
              <w:t xml:space="preserve"> </w:t>
            </w:r>
            <w:r w:rsidRPr="005964D0">
              <w:rPr>
                <w:color w:val="000000"/>
                <w:sz w:val="22"/>
                <w:szCs w:val="22"/>
              </w:rPr>
              <w:t>2212345</w:t>
            </w:r>
            <w:r w:rsidR="00375100">
              <w:rPr>
                <w:color w:val="000000"/>
                <w:sz w:val="22"/>
                <w:szCs w:val="22"/>
              </w:rPr>
              <w:t>, +963 11 694 1480</w:t>
            </w:r>
            <w:r>
              <w:rPr>
                <w:color w:val="000000"/>
                <w:sz w:val="22"/>
                <w:szCs w:val="22"/>
              </w:rPr>
              <w:t xml:space="preserve">. Fax: +963 </w:t>
            </w:r>
            <w:r w:rsidRPr="005964D0">
              <w:rPr>
                <w:color w:val="000000"/>
                <w:sz w:val="22"/>
                <w:szCs w:val="22"/>
              </w:rPr>
              <w:t>11</w:t>
            </w:r>
            <w:r>
              <w:rPr>
                <w:color w:val="000000"/>
                <w:sz w:val="22"/>
                <w:szCs w:val="22"/>
              </w:rPr>
              <w:t xml:space="preserve"> </w:t>
            </w:r>
            <w:r w:rsidRPr="005964D0">
              <w:rPr>
                <w:color w:val="000000"/>
                <w:sz w:val="22"/>
                <w:szCs w:val="22"/>
              </w:rPr>
              <w:t>44694450</w:t>
            </w:r>
            <w:r>
              <w:rPr>
                <w:color w:val="000000"/>
                <w:sz w:val="22"/>
                <w:szCs w:val="22"/>
              </w:rPr>
              <w:t>.</w:t>
            </w:r>
            <w:r w:rsidRPr="005964D0">
              <w:rPr>
                <w:color w:val="000000"/>
                <w:sz w:val="22"/>
                <w:szCs w:val="22"/>
              </w:rPr>
              <w:t xml:space="preserve"> Email: sales@eltelme.com</w:t>
            </w:r>
            <w:r>
              <w:rPr>
                <w:color w:val="000000"/>
                <w:sz w:val="22"/>
                <w:szCs w:val="22"/>
              </w:rPr>
              <w:t>.</w:t>
            </w:r>
            <w:r w:rsidRPr="005964D0">
              <w:rPr>
                <w:color w:val="000000"/>
                <w:sz w:val="22"/>
                <w:szCs w:val="22"/>
              </w:rPr>
              <w:t xml:space="preserve"> </w:t>
            </w:r>
          </w:p>
        </w:tc>
      </w:tr>
      <w:tr w:rsidR="003F4DA7" w:rsidRPr="005964D0" w14:paraId="192B9A06"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FBC55A7"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672EC015"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078BCC5C" w14:textId="77777777" w:rsidR="003F4DA7" w:rsidRPr="005964D0" w:rsidRDefault="003F4DA7" w:rsidP="00AA4CCD">
            <w:pPr>
              <w:rPr>
                <w:color w:val="000000"/>
                <w:sz w:val="22"/>
                <w:szCs w:val="22"/>
              </w:rPr>
            </w:pPr>
          </w:p>
        </w:tc>
      </w:tr>
      <w:tr w:rsidR="003F4DA7" w:rsidRPr="005964D0" w14:paraId="3A9D4B02"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38C09F4A" w14:textId="77777777" w:rsidR="003F4DA7" w:rsidRPr="005964D0" w:rsidRDefault="003F4DA7" w:rsidP="00AA4CCD">
            <w:pPr>
              <w:jc w:val="right"/>
              <w:rPr>
                <w:color w:val="000000"/>
                <w:sz w:val="22"/>
                <w:szCs w:val="22"/>
              </w:rPr>
            </w:pPr>
            <w:r w:rsidRPr="005964D0">
              <w:rPr>
                <w:color w:val="000000"/>
                <w:sz w:val="22"/>
                <w:szCs w:val="22"/>
              </w:rPr>
              <w:t>12</w:t>
            </w:r>
          </w:p>
        </w:tc>
        <w:tc>
          <w:tcPr>
            <w:tcW w:w="2607" w:type="dxa"/>
            <w:tcBorders>
              <w:top w:val="nil"/>
              <w:left w:val="nil"/>
              <w:bottom w:val="nil"/>
              <w:right w:val="nil"/>
            </w:tcBorders>
            <w:shd w:val="clear" w:color="auto" w:fill="auto"/>
            <w:noWrap/>
            <w:hideMark/>
          </w:tcPr>
          <w:p w14:paraId="50AB9BD2"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62859B22" w14:textId="77777777" w:rsidR="003F4DA7" w:rsidRPr="005964D0" w:rsidRDefault="003F4DA7" w:rsidP="00AA4CCD">
            <w:pPr>
              <w:rPr>
                <w:color w:val="000000"/>
                <w:sz w:val="22"/>
                <w:szCs w:val="22"/>
              </w:rPr>
            </w:pPr>
            <w:r w:rsidRPr="005964D0">
              <w:rPr>
                <w:color w:val="000000"/>
                <w:sz w:val="22"/>
                <w:szCs w:val="22"/>
              </w:rPr>
              <w:t>Hamcho International</w:t>
            </w:r>
          </w:p>
        </w:tc>
      </w:tr>
      <w:tr w:rsidR="003F4DA7" w:rsidRPr="005964D0" w14:paraId="7ADF741D" w14:textId="77777777" w:rsidTr="003F4DA7">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3F535588"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7B051905"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0D9DD41F" w14:textId="62976FC3" w:rsidR="003F4DA7" w:rsidRPr="005964D0" w:rsidRDefault="003F4DA7" w:rsidP="007117C2">
            <w:pPr>
              <w:rPr>
                <w:color w:val="000000"/>
                <w:sz w:val="22"/>
                <w:szCs w:val="22"/>
              </w:rPr>
            </w:pPr>
            <w:r>
              <w:rPr>
                <w:color w:val="000000"/>
                <w:sz w:val="22"/>
                <w:szCs w:val="22"/>
              </w:rPr>
              <w:t>Controlled by Mohamed</w:t>
            </w:r>
            <w:r w:rsidRPr="005964D0">
              <w:rPr>
                <w:color w:val="000000"/>
                <w:sz w:val="22"/>
                <w:szCs w:val="22"/>
              </w:rPr>
              <w:t xml:space="preserve"> </w:t>
            </w:r>
            <w:r>
              <w:rPr>
                <w:color w:val="000000"/>
                <w:sz w:val="22"/>
                <w:szCs w:val="22"/>
              </w:rPr>
              <w:t>HAMCHO</w:t>
            </w:r>
            <w:r w:rsidRPr="005964D0">
              <w:rPr>
                <w:color w:val="000000"/>
                <w:sz w:val="22"/>
                <w:szCs w:val="22"/>
              </w:rPr>
              <w:t xml:space="preserve"> and </w:t>
            </w:r>
            <w:r w:rsidR="00537115">
              <w:rPr>
                <w:color w:val="000000"/>
                <w:sz w:val="22"/>
                <w:szCs w:val="22"/>
              </w:rPr>
              <w:t xml:space="preserve">provides support to the Syrian regime by providing </w:t>
            </w:r>
            <w:r w:rsidRPr="005964D0">
              <w:rPr>
                <w:color w:val="000000"/>
                <w:sz w:val="22"/>
                <w:szCs w:val="22"/>
              </w:rPr>
              <w:t>funding to the regime.</w:t>
            </w:r>
          </w:p>
        </w:tc>
      </w:tr>
      <w:tr w:rsidR="003F4DA7" w:rsidRPr="005964D0" w14:paraId="6DB25F0E" w14:textId="77777777" w:rsidTr="003F4DA7">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697667FB"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7E7FF44D" w14:textId="77777777" w:rsidR="003F4DA7" w:rsidRPr="005964D0" w:rsidRDefault="003F4DA7" w:rsidP="00AA4CCD">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0DCC324D" w14:textId="77777777" w:rsidR="003F4DA7" w:rsidRPr="005964D0" w:rsidRDefault="003F4DA7" w:rsidP="00AA4CCD">
            <w:pPr>
              <w:rPr>
                <w:color w:val="000000"/>
                <w:sz w:val="22"/>
                <w:szCs w:val="22"/>
              </w:rPr>
            </w:pPr>
            <w:r w:rsidRPr="005964D0">
              <w:rPr>
                <w:color w:val="000000"/>
                <w:sz w:val="22"/>
                <w:szCs w:val="22"/>
              </w:rPr>
              <w:t>Formerly listed on the RBA Consolidated List as 2011SYR0043</w:t>
            </w:r>
          </w:p>
        </w:tc>
      </w:tr>
      <w:tr w:rsidR="003F4DA7" w:rsidRPr="005964D0" w14:paraId="5CAB82E8"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EF586EE"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5C465990" w14:textId="77777777" w:rsidR="003F4DA7" w:rsidRPr="005964D0" w:rsidRDefault="003F4DA7" w:rsidP="00AA4CCD">
            <w:pPr>
              <w:rPr>
                <w:color w:val="000000"/>
                <w:sz w:val="22"/>
                <w:szCs w:val="22"/>
              </w:rPr>
            </w:pPr>
            <w:r w:rsidRPr="005964D0">
              <w:rPr>
                <w:color w:val="000000"/>
                <w:sz w:val="22"/>
                <w:szCs w:val="22"/>
              </w:rPr>
              <w:t>Also know</w:t>
            </w:r>
            <w:r>
              <w:rPr>
                <w:color w:val="000000"/>
                <w:sz w:val="22"/>
                <w:szCs w:val="22"/>
              </w:rPr>
              <w:t>n</w:t>
            </w:r>
            <w:r w:rsidRPr="005964D0">
              <w:rPr>
                <w:color w:val="000000"/>
                <w:sz w:val="22"/>
                <w:szCs w:val="22"/>
              </w:rPr>
              <w:t xml:space="preserve"> as (aka):</w:t>
            </w:r>
          </w:p>
        </w:tc>
        <w:tc>
          <w:tcPr>
            <w:tcW w:w="5244" w:type="dxa"/>
            <w:gridSpan w:val="2"/>
            <w:tcBorders>
              <w:top w:val="nil"/>
              <w:left w:val="nil"/>
              <w:bottom w:val="nil"/>
              <w:right w:val="nil"/>
            </w:tcBorders>
            <w:shd w:val="clear" w:color="auto" w:fill="auto"/>
            <w:hideMark/>
          </w:tcPr>
          <w:p w14:paraId="11E6C1F5" w14:textId="77777777" w:rsidR="003F4DA7" w:rsidRPr="005964D0" w:rsidRDefault="003F4DA7" w:rsidP="00AA4CCD">
            <w:pPr>
              <w:rPr>
                <w:color w:val="000000"/>
                <w:sz w:val="22"/>
                <w:szCs w:val="22"/>
              </w:rPr>
            </w:pPr>
            <w:r w:rsidRPr="005964D0">
              <w:rPr>
                <w:color w:val="000000"/>
                <w:sz w:val="22"/>
                <w:szCs w:val="22"/>
              </w:rPr>
              <w:t>Hamsho International Group</w:t>
            </w:r>
          </w:p>
        </w:tc>
      </w:tr>
      <w:tr w:rsidR="003F4DA7" w:rsidRPr="005964D0" w14:paraId="6C6D15AE"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AC9F33F"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7085801D"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4C90DCA2" w14:textId="77777777" w:rsidR="003F4DA7" w:rsidRPr="005964D0" w:rsidRDefault="003F4DA7" w:rsidP="00AA4CCD">
            <w:pPr>
              <w:rPr>
                <w:color w:val="000000"/>
                <w:sz w:val="22"/>
                <w:szCs w:val="22"/>
              </w:rPr>
            </w:pPr>
          </w:p>
        </w:tc>
      </w:tr>
      <w:tr w:rsidR="003F4DA7" w:rsidRPr="005964D0" w14:paraId="0408AA4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FE5A474" w14:textId="77777777" w:rsidR="003F4DA7" w:rsidRPr="005964D0" w:rsidRDefault="003F4DA7" w:rsidP="00AA4CCD">
            <w:pPr>
              <w:jc w:val="right"/>
              <w:rPr>
                <w:color w:val="000000"/>
                <w:sz w:val="22"/>
                <w:szCs w:val="22"/>
              </w:rPr>
            </w:pPr>
            <w:r w:rsidRPr="005964D0">
              <w:rPr>
                <w:color w:val="000000"/>
                <w:sz w:val="22"/>
                <w:szCs w:val="22"/>
              </w:rPr>
              <w:t>13</w:t>
            </w:r>
          </w:p>
        </w:tc>
        <w:tc>
          <w:tcPr>
            <w:tcW w:w="2607" w:type="dxa"/>
            <w:tcBorders>
              <w:top w:val="nil"/>
              <w:left w:val="nil"/>
              <w:bottom w:val="nil"/>
              <w:right w:val="nil"/>
            </w:tcBorders>
            <w:shd w:val="clear" w:color="auto" w:fill="auto"/>
            <w:noWrap/>
            <w:hideMark/>
          </w:tcPr>
          <w:p w14:paraId="17E2D3E1"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73E71B21" w14:textId="77777777" w:rsidR="003F4DA7" w:rsidRPr="005964D0" w:rsidRDefault="003F4DA7" w:rsidP="00AA4CCD">
            <w:pPr>
              <w:rPr>
                <w:color w:val="000000"/>
                <w:sz w:val="22"/>
                <w:szCs w:val="22"/>
              </w:rPr>
            </w:pPr>
            <w:r w:rsidRPr="005964D0">
              <w:rPr>
                <w:color w:val="000000"/>
                <w:sz w:val="22"/>
                <w:szCs w:val="22"/>
              </w:rPr>
              <w:t>Handasieh - Organization for Engineering Industries</w:t>
            </w:r>
          </w:p>
        </w:tc>
      </w:tr>
      <w:tr w:rsidR="003F4DA7" w:rsidRPr="005964D0" w14:paraId="5EDF9FFE"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B78AE1F"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FBCB6AD"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45B8D567" w14:textId="77777777" w:rsidR="003F4DA7" w:rsidRPr="005964D0" w:rsidRDefault="003F4DA7" w:rsidP="00AA4CCD">
            <w:pPr>
              <w:rPr>
                <w:color w:val="000000"/>
                <w:sz w:val="22"/>
                <w:szCs w:val="22"/>
              </w:rPr>
            </w:pPr>
            <w:r w:rsidRPr="005964D0">
              <w:rPr>
                <w:color w:val="000000"/>
                <w:sz w:val="22"/>
                <w:szCs w:val="22"/>
              </w:rPr>
              <w:t>P.O. Box 5966, Ab</w:t>
            </w:r>
            <w:r>
              <w:rPr>
                <w:color w:val="000000"/>
                <w:sz w:val="22"/>
                <w:szCs w:val="22"/>
              </w:rPr>
              <w:t xml:space="preserve">ou Bakr Al Seddeq St., Damascus; </w:t>
            </w:r>
            <w:r w:rsidRPr="005964D0">
              <w:rPr>
                <w:color w:val="000000"/>
                <w:sz w:val="22"/>
                <w:szCs w:val="22"/>
              </w:rPr>
              <w:t>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w:t>
            </w:r>
            <w:r>
              <w:rPr>
                <w:color w:val="000000"/>
                <w:sz w:val="22"/>
                <w:szCs w:val="22"/>
              </w:rPr>
              <w:t xml:space="preserve">ox </w:t>
            </w:r>
            <w:r w:rsidRPr="005964D0">
              <w:rPr>
                <w:color w:val="000000"/>
                <w:sz w:val="22"/>
                <w:szCs w:val="22"/>
              </w:rPr>
              <w:t>284</w:t>
            </w:r>
            <w:r>
              <w:rPr>
                <w:color w:val="000000"/>
                <w:sz w:val="22"/>
                <w:szCs w:val="22"/>
              </w:rPr>
              <w:t xml:space="preserve">9, Al Moutanabi St., Damascus; </w:t>
            </w:r>
            <w:r w:rsidRPr="005964D0">
              <w:rPr>
                <w:color w:val="000000"/>
                <w:sz w:val="22"/>
                <w:szCs w:val="22"/>
              </w:rPr>
              <w:t>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w:t>
            </w:r>
            <w:r>
              <w:rPr>
                <w:color w:val="000000"/>
                <w:sz w:val="22"/>
                <w:szCs w:val="22"/>
              </w:rPr>
              <w:t>Box</w:t>
            </w:r>
            <w:r w:rsidRPr="005964D0">
              <w:rPr>
                <w:color w:val="000000"/>
                <w:sz w:val="22"/>
                <w:szCs w:val="22"/>
              </w:rPr>
              <w:t xml:space="preserve"> 21120</w:t>
            </w:r>
            <w:r>
              <w:rPr>
                <w:color w:val="000000"/>
                <w:sz w:val="22"/>
                <w:szCs w:val="22"/>
              </w:rPr>
              <w:t>,</w:t>
            </w:r>
            <w:r w:rsidRPr="005964D0">
              <w:rPr>
                <w:color w:val="000000"/>
                <w:sz w:val="22"/>
                <w:szCs w:val="22"/>
              </w:rPr>
              <w:t xml:space="preserve"> Baramkeh, Damascus</w:t>
            </w:r>
            <w:r>
              <w:rPr>
                <w:color w:val="000000"/>
                <w:sz w:val="22"/>
                <w:szCs w:val="22"/>
              </w:rPr>
              <w:t>.</w:t>
            </w:r>
            <w:r w:rsidRPr="005964D0">
              <w:rPr>
                <w:color w:val="000000"/>
                <w:sz w:val="22"/>
                <w:szCs w:val="22"/>
              </w:rPr>
              <w:t xml:space="preserve"> </w:t>
            </w:r>
          </w:p>
        </w:tc>
      </w:tr>
      <w:tr w:rsidR="003F4DA7" w:rsidRPr="005964D0" w14:paraId="1F9B9B08"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409A95E"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1B349AC"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161E331D" w14:textId="66A77E54" w:rsidR="003F4DA7" w:rsidRPr="005964D0" w:rsidRDefault="003F4DA7" w:rsidP="00AA4CCD">
            <w:pPr>
              <w:rPr>
                <w:color w:val="000000"/>
                <w:sz w:val="22"/>
                <w:szCs w:val="22"/>
              </w:rPr>
            </w:pPr>
            <w:r w:rsidRPr="005964D0">
              <w:rPr>
                <w:color w:val="000000"/>
                <w:sz w:val="22"/>
                <w:szCs w:val="22"/>
              </w:rPr>
              <w:t xml:space="preserve">Front company for the acquisition of sensitive </w:t>
            </w:r>
            <w:r w:rsidRPr="002A33FA">
              <w:rPr>
                <w:color w:val="000000"/>
                <w:sz w:val="22"/>
                <w:szCs w:val="22"/>
              </w:rPr>
              <w:t xml:space="preserve">equipment by </w:t>
            </w:r>
            <w:r w:rsidR="00537115" w:rsidRPr="002A33FA">
              <w:rPr>
                <w:sz w:val="22"/>
                <w:szCs w:val="22"/>
              </w:rPr>
              <w:t>Centre d'études et de recherches syrien</w:t>
            </w:r>
            <w:r w:rsidRPr="002A33FA">
              <w:rPr>
                <w:color w:val="000000"/>
                <w:sz w:val="22"/>
                <w:szCs w:val="22"/>
              </w:rPr>
              <w:t>. Tel: +963 11 2121816, +963 11 2121834, +963 11</w:t>
            </w:r>
            <w:r w:rsidRPr="004F495B">
              <w:rPr>
                <w:color w:val="000000"/>
                <w:sz w:val="22"/>
                <w:szCs w:val="22"/>
              </w:rPr>
              <w:t xml:space="preserve"> 2214650</w:t>
            </w:r>
            <w:r>
              <w:rPr>
                <w:color w:val="000000"/>
                <w:sz w:val="22"/>
                <w:szCs w:val="22"/>
              </w:rPr>
              <w:t>, +</w:t>
            </w:r>
            <w:r w:rsidRPr="005964D0">
              <w:rPr>
                <w:color w:val="000000"/>
                <w:sz w:val="22"/>
                <w:szCs w:val="22"/>
              </w:rPr>
              <w:t>963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2212743</w:t>
            </w:r>
            <w:r>
              <w:rPr>
                <w:color w:val="000000"/>
                <w:sz w:val="22"/>
                <w:szCs w:val="22"/>
              </w:rPr>
              <w:t>, +9</w:t>
            </w:r>
            <w:r w:rsidRPr="005964D0">
              <w:rPr>
                <w:color w:val="000000"/>
                <w:sz w:val="22"/>
                <w:szCs w:val="22"/>
              </w:rPr>
              <w:t>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5110117</w:t>
            </w:r>
            <w:r>
              <w:rPr>
                <w:color w:val="000000"/>
                <w:sz w:val="22"/>
                <w:szCs w:val="22"/>
              </w:rPr>
              <w:t>.</w:t>
            </w:r>
          </w:p>
        </w:tc>
      </w:tr>
      <w:tr w:rsidR="003F4DA7" w:rsidRPr="005964D0" w14:paraId="75978DA0"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F973DED"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582F7387"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2F6FF85B" w14:textId="77777777" w:rsidR="003F4DA7" w:rsidRPr="005964D0" w:rsidRDefault="003F4DA7" w:rsidP="00AA4CCD">
            <w:pPr>
              <w:rPr>
                <w:color w:val="000000"/>
                <w:sz w:val="22"/>
                <w:szCs w:val="22"/>
              </w:rPr>
            </w:pPr>
          </w:p>
        </w:tc>
      </w:tr>
      <w:tr w:rsidR="003F4DA7" w:rsidRPr="005964D0" w14:paraId="29123792"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22139C5" w14:textId="77777777" w:rsidR="003F4DA7" w:rsidRPr="005964D0" w:rsidRDefault="003F4DA7" w:rsidP="00AA4CCD">
            <w:pPr>
              <w:jc w:val="right"/>
              <w:rPr>
                <w:color w:val="000000"/>
                <w:sz w:val="22"/>
                <w:szCs w:val="22"/>
              </w:rPr>
            </w:pPr>
            <w:r w:rsidRPr="005964D0">
              <w:rPr>
                <w:color w:val="000000"/>
                <w:sz w:val="22"/>
                <w:szCs w:val="22"/>
              </w:rPr>
              <w:t>14</w:t>
            </w:r>
          </w:p>
        </w:tc>
        <w:tc>
          <w:tcPr>
            <w:tcW w:w="2607" w:type="dxa"/>
            <w:tcBorders>
              <w:top w:val="nil"/>
              <w:left w:val="nil"/>
              <w:bottom w:val="nil"/>
              <w:right w:val="nil"/>
            </w:tcBorders>
            <w:shd w:val="clear" w:color="auto" w:fill="auto"/>
            <w:noWrap/>
            <w:hideMark/>
          </w:tcPr>
          <w:p w14:paraId="5FB22424"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5021504B" w14:textId="77777777" w:rsidR="003F4DA7" w:rsidRPr="005964D0" w:rsidRDefault="003F4DA7" w:rsidP="00AA4CCD">
            <w:pPr>
              <w:rPr>
                <w:color w:val="000000"/>
                <w:sz w:val="22"/>
                <w:szCs w:val="22"/>
              </w:rPr>
            </w:pPr>
            <w:r w:rsidRPr="005964D0">
              <w:rPr>
                <w:color w:val="000000"/>
                <w:sz w:val="22"/>
                <w:szCs w:val="22"/>
              </w:rPr>
              <w:t>Industrial Solutions</w:t>
            </w:r>
          </w:p>
        </w:tc>
      </w:tr>
      <w:tr w:rsidR="003F4DA7" w:rsidRPr="005964D0" w14:paraId="25D926D7"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AEAAC37"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57DD7B18"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66C81BA3" w14:textId="77777777" w:rsidR="003F4DA7" w:rsidRPr="005964D0" w:rsidRDefault="003F4DA7" w:rsidP="00AA4CCD">
            <w:pPr>
              <w:rPr>
                <w:color w:val="000000"/>
                <w:sz w:val="22"/>
                <w:szCs w:val="22"/>
              </w:rPr>
            </w:pPr>
            <w:r w:rsidRPr="005964D0">
              <w:rPr>
                <w:color w:val="000000"/>
                <w:sz w:val="22"/>
                <w:szCs w:val="22"/>
              </w:rPr>
              <w:t xml:space="preserve">Baghdad </w:t>
            </w:r>
            <w:r>
              <w:rPr>
                <w:color w:val="000000"/>
                <w:sz w:val="22"/>
                <w:szCs w:val="22"/>
              </w:rPr>
              <w:t>St.</w:t>
            </w:r>
            <w:r w:rsidRPr="005964D0">
              <w:rPr>
                <w:color w:val="000000"/>
                <w:sz w:val="22"/>
                <w:szCs w:val="22"/>
              </w:rPr>
              <w:t xml:space="preserve"> 5,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6394, Damascus.  </w:t>
            </w:r>
          </w:p>
        </w:tc>
      </w:tr>
      <w:tr w:rsidR="003F4DA7" w:rsidRPr="005964D0" w14:paraId="43EB64C8"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6B3CBCB"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0A9DDB6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64F5C74B" w14:textId="42A64B56" w:rsidR="003F4DA7" w:rsidRPr="005964D0" w:rsidRDefault="003F4DA7" w:rsidP="00AA4CCD">
            <w:pPr>
              <w:rPr>
                <w:color w:val="000000"/>
                <w:sz w:val="22"/>
                <w:szCs w:val="22"/>
              </w:rPr>
            </w:pPr>
            <w:r w:rsidRPr="005964D0">
              <w:rPr>
                <w:color w:val="000000"/>
                <w:sz w:val="22"/>
                <w:szCs w:val="22"/>
              </w:rPr>
              <w:t xml:space="preserve">Front company for the acquisition of sensitive </w:t>
            </w:r>
            <w:r w:rsidRPr="002A33FA">
              <w:rPr>
                <w:color w:val="000000"/>
                <w:sz w:val="22"/>
                <w:szCs w:val="22"/>
              </w:rPr>
              <w:t xml:space="preserve">equipment by </w:t>
            </w:r>
            <w:r w:rsidR="00537115" w:rsidRPr="002A33FA">
              <w:rPr>
                <w:sz w:val="22"/>
                <w:szCs w:val="22"/>
              </w:rPr>
              <w:t>Centre d'études et de recherches syrien</w:t>
            </w:r>
            <w:r w:rsidRPr="002A33FA">
              <w:rPr>
                <w:color w:val="000000"/>
                <w:sz w:val="22"/>
                <w:szCs w:val="22"/>
              </w:rPr>
              <w:t>. Tel/fax: +963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4471080</w:t>
            </w:r>
            <w:r>
              <w:rPr>
                <w:color w:val="000000"/>
                <w:sz w:val="22"/>
                <w:szCs w:val="22"/>
              </w:rPr>
              <w:t>.</w:t>
            </w:r>
          </w:p>
        </w:tc>
      </w:tr>
      <w:tr w:rsidR="003F4DA7" w:rsidRPr="005964D0" w14:paraId="145485F2"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8863302"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0F5FB237"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65449D54" w14:textId="77777777" w:rsidR="003F4DA7" w:rsidRPr="005964D0" w:rsidRDefault="003F4DA7" w:rsidP="00AA4CCD">
            <w:pPr>
              <w:rPr>
                <w:color w:val="000000"/>
                <w:sz w:val="22"/>
                <w:szCs w:val="22"/>
              </w:rPr>
            </w:pPr>
          </w:p>
        </w:tc>
      </w:tr>
      <w:tr w:rsidR="003F4DA7" w:rsidRPr="005964D0" w14:paraId="708C54FB"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9A35402" w14:textId="77777777" w:rsidR="003F4DA7" w:rsidRPr="005964D0" w:rsidRDefault="003F4DA7" w:rsidP="00AA4CCD">
            <w:pPr>
              <w:jc w:val="right"/>
              <w:rPr>
                <w:color w:val="000000"/>
                <w:sz w:val="22"/>
                <w:szCs w:val="22"/>
              </w:rPr>
            </w:pPr>
            <w:r w:rsidRPr="005964D0">
              <w:rPr>
                <w:color w:val="000000"/>
                <w:sz w:val="22"/>
                <w:szCs w:val="22"/>
              </w:rPr>
              <w:t>15</w:t>
            </w:r>
          </w:p>
        </w:tc>
        <w:tc>
          <w:tcPr>
            <w:tcW w:w="2607" w:type="dxa"/>
            <w:tcBorders>
              <w:top w:val="nil"/>
              <w:left w:val="nil"/>
              <w:bottom w:val="nil"/>
              <w:right w:val="nil"/>
            </w:tcBorders>
            <w:shd w:val="clear" w:color="auto" w:fill="auto"/>
            <w:noWrap/>
            <w:hideMark/>
          </w:tcPr>
          <w:p w14:paraId="59DA81F4"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2EB85472" w14:textId="77777777" w:rsidR="003F4DA7" w:rsidRPr="005964D0" w:rsidRDefault="003F4DA7" w:rsidP="00AA4CCD">
            <w:pPr>
              <w:rPr>
                <w:color w:val="000000"/>
                <w:sz w:val="22"/>
                <w:szCs w:val="22"/>
              </w:rPr>
            </w:pPr>
            <w:r w:rsidRPr="005964D0">
              <w:rPr>
                <w:color w:val="000000"/>
                <w:sz w:val="22"/>
                <w:szCs w:val="22"/>
              </w:rPr>
              <w:t>IRGC Qods Force</w:t>
            </w:r>
          </w:p>
        </w:tc>
      </w:tr>
      <w:tr w:rsidR="003F4DA7" w:rsidRPr="005964D0" w14:paraId="0CB6807A"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2A50A88"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2091EC3C" w14:textId="77777777" w:rsidR="003F4DA7" w:rsidRPr="005964D0" w:rsidRDefault="003F4DA7" w:rsidP="00AA4CCD">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192071B2" w14:textId="77777777" w:rsidR="003F4DA7" w:rsidRPr="005964D0" w:rsidRDefault="003F4DA7" w:rsidP="00AA4CCD">
            <w:pPr>
              <w:rPr>
                <w:color w:val="000000"/>
                <w:sz w:val="22"/>
                <w:szCs w:val="22"/>
              </w:rPr>
            </w:pPr>
            <w:r w:rsidRPr="005964D0">
              <w:rPr>
                <w:color w:val="000000"/>
                <w:sz w:val="22"/>
                <w:szCs w:val="22"/>
              </w:rPr>
              <w:t>Quds Force</w:t>
            </w:r>
          </w:p>
        </w:tc>
      </w:tr>
      <w:tr w:rsidR="003F4DA7" w:rsidRPr="005964D0" w14:paraId="2BC5F24A"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06B6E62"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447689EE"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1296519F" w14:textId="4427D3EE" w:rsidR="003F4DA7" w:rsidRPr="005964D0" w:rsidRDefault="003F4DA7" w:rsidP="00D86305">
            <w:pPr>
              <w:rPr>
                <w:color w:val="000000"/>
                <w:sz w:val="22"/>
                <w:szCs w:val="22"/>
              </w:rPr>
            </w:pPr>
            <w:r w:rsidRPr="005964D0">
              <w:rPr>
                <w:color w:val="000000"/>
                <w:sz w:val="22"/>
                <w:szCs w:val="22"/>
              </w:rPr>
              <w:t xml:space="preserve">The Qods (or Quds) Force is a specialist </w:t>
            </w:r>
            <w:r w:rsidR="00D86305">
              <w:rPr>
                <w:color w:val="000000"/>
                <w:sz w:val="22"/>
                <w:szCs w:val="22"/>
              </w:rPr>
              <w:t xml:space="preserve">external operations </w:t>
            </w:r>
            <w:r w:rsidRPr="005964D0">
              <w:rPr>
                <w:color w:val="000000"/>
                <w:sz w:val="22"/>
                <w:szCs w:val="22"/>
              </w:rPr>
              <w:t xml:space="preserve">arm of the Iranian Islamic Revolutionary Guard Corps (IRGC). </w:t>
            </w:r>
          </w:p>
        </w:tc>
      </w:tr>
      <w:tr w:rsidR="003F4DA7" w:rsidRPr="005964D0" w14:paraId="33FF5FE8"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3ECDD31"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10EE989D"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2C618385" w14:textId="77777777" w:rsidR="003F4DA7" w:rsidRPr="005964D0" w:rsidRDefault="003F4DA7" w:rsidP="00AA4CCD">
            <w:pPr>
              <w:rPr>
                <w:color w:val="000000"/>
                <w:sz w:val="22"/>
                <w:szCs w:val="22"/>
              </w:rPr>
            </w:pPr>
          </w:p>
        </w:tc>
      </w:tr>
      <w:tr w:rsidR="003F4DA7" w:rsidRPr="005964D0" w14:paraId="4E62800B"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70F11E8" w14:textId="77777777" w:rsidR="003F4DA7" w:rsidRPr="005964D0" w:rsidRDefault="003F4DA7" w:rsidP="00AA4CCD">
            <w:pPr>
              <w:jc w:val="right"/>
              <w:rPr>
                <w:color w:val="000000"/>
                <w:sz w:val="22"/>
                <w:szCs w:val="22"/>
              </w:rPr>
            </w:pPr>
            <w:r w:rsidRPr="005964D0">
              <w:rPr>
                <w:color w:val="000000"/>
                <w:sz w:val="22"/>
                <w:szCs w:val="22"/>
              </w:rPr>
              <w:t>16</w:t>
            </w:r>
          </w:p>
        </w:tc>
        <w:tc>
          <w:tcPr>
            <w:tcW w:w="2607" w:type="dxa"/>
            <w:tcBorders>
              <w:top w:val="nil"/>
              <w:left w:val="nil"/>
              <w:bottom w:val="nil"/>
              <w:right w:val="nil"/>
            </w:tcBorders>
            <w:shd w:val="clear" w:color="auto" w:fill="auto"/>
            <w:noWrap/>
            <w:hideMark/>
          </w:tcPr>
          <w:p w14:paraId="482EEE30"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4B747969" w14:textId="77777777" w:rsidR="003F4DA7" w:rsidRPr="005964D0" w:rsidRDefault="003F4DA7" w:rsidP="00AA4CCD">
            <w:pPr>
              <w:rPr>
                <w:color w:val="000000"/>
                <w:sz w:val="22"/>
                <w:szCs w:val="22"/>
              </w:rPr>
            </w:pPr>
            <w:r w:rsidRPr="005964D0">
              <w:rPr>
                <w:color w:val="000000"/>
                <w:sz w:val="22"/>
                <w:szCs w:val="22"/>
              </w:rPr>
              <w:t>Mada Transport Group</w:t>
            </w:r>
          </w:p>
        </w:tc>
      </w:tr>
      <w:tr w:rsidR="005C7DE9" w:rsidRPr="005964D0" w14:paraId="7A78568E"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tcPr>
          <w:p w14:paraId="33D70A1A" w14:textId="77777777" w:rsidR="005C7DE9" w:rsidRPr="005964D0" w:rsidRDefault="005C7DE9" w:rsidP="00AA4CCD">
            <w:pPr>
              <w:jc w:val="right"/>
              <w:rPr>
                <w:color w:val="000000"/>
                <w:sz w:val="22"/>
                <w:szCs w:val="22"/>
              </w:rPr>
            </w:pPr>
          </w:p>
        </w:tc>
        <w:tc>
          <w:tcPr>
            <w:tcW w:w="2607" w:type="dxa"/>
            <w:tcBorders>
              <w:top w:val="nil"/>
              <w:left w:val="nil"/>
              <w:bottom w:val="nil"/>
              <w:right w:val="nil"/>
            </w:tcBorders>
            <w:shd w:val="clear" w:color="auto" w:fill="auto"/>
            <w:noWrap/>
          </w:tcPr>
          <w:p w14:paraId="5BAB54B2" w14:textId="77777777" w:rsidR="005C7DE9" w:rsidRPr="005964D0" w:rsidRDefault="005C7DE9" w:rsidP="00AA4CCD">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noWrap/>
          </w:tcPr>
          <w:p w14:paraId="56DD14EB" w14:textId="77777777" w:rsidR="005C7DE9" w:rsidRPr="005964D0" w:rsidRDefault="005C7DE9" w:rsidP="00AA4CCD">
            <w:pPr>
              <w:rPr>
                <w:color w:val="000000"/>
                <w:sz w:val="22"/>
                <w:szCs w:val="22"/>
              </w:rPr>
            </w:pPr>
            <w:r>
              <w:rPr>
                <w:color w:val="000000"/>
                <w:sz w:val="22"/>
                <w:szCs w:val="22"/>
              </w:rPr>
              <w:t>Mada Transport</w:t>
            </w:r>
          </w:p>
        </w:tc>
      </w:tr>
      <w:tr w:rsidR="003F4DA7" w:rsidRPr="005964D0" w14:paraId="4FEC9E4C"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59D87F5"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775C44E"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3BF8B961" w14:textId="77777777" w:rsidR="003F4DA7" w:rsidRPr="005964D0" w:rsidRDefault="003F4DA7" w:rsidP="00AA4CCD">
            <w:pPr>
              <w:rPr>
                <w:color w:val="000000"/>
                <w:sz w:val="22"/>
                <w:szCs w:val="22"/>
              </w:rPr>
            </w:pPr>
            <w:r w:rsidRPr="005964D0">
              <w:rPr>
                <w:color w:val="000000"/>
                <w:sz w:val="22"/>
                <w:szCs w:val="22"/>
              </w:rPr>
              <w:t>Sehanya Dara'a Highway,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9525. </w:t>
            </w:r>
          </w:p>
        </w:tc>
      </w:tr>
      <w:tr w:rsidR="003F4DA7" w:rsidRPr="005964D0" w14:paraId="245256A8"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3819E34"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5E9F0D80"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16D5D4D3" w14:textId="443B9FFD" w:rsidR="003F4DA7" w:rsidRPr="005964D0" w:rsidRDefault="003F4DA7" w:rsidP="007117C2">
            <w:pPr>
              <w:rPr>
                <w:color w:val="000000"/>
                <w:sz w:val="22"/>
                <w:szCs w:val="22"/>
              </w:rPr>
            </w:pPr>
            <w:r>
              <w:rPr>
                <w:color w:val="000000"/>
                <w:sz w:val="22"/>
                <w:szCs w:val="22"/>
              </w:rPr>
              <w:t>Subsidiary of Cham Holding</w:t>
            </w:r>
            <w:r w:rsidR="00537115">
              <w:rPr>
                <w:color w:val="000000"/>
                <w:sz w:val="22"/>
                <w:szCs w:val="22"/>
              </w:rPr>
              <w:t xml:space="preserve"> (controlled by Rami MAKHLOUF).</w:t>
            </w:r>
          </w:p>
        </w:tc>
      </w:tr>
      <w:tr w:rsidR="003F4DA7" w:rsidRPr="005964D0" w14:paraId="0339CA3A"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5D320C2"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0F9C6F06"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7F5BE3A9" w14:textId="77777777" w:rsidR="003F4DA7" w:rsidRPr="005964D0" w:rsidRDefault="003F4DA7" w:rsidP="00AA4CCD">
            <w:pPr>
              <w:rPr>
                <w:color w:val="000000"/>
                <w:sz w:val="22"/>
                <w:szCs w:val="22"/>
              </w:rPr>
            </w:pPr>
          </w:p>
        </w:tc>
      </w:tr>
      <w:tr w:rsidR="003F4DA7" w:rsidRPr="005964D0" w14:paraId="638D2877"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B0FC20D" w14:textId="77777777" w:rsidR="003F4DA7" w:rsidRPr="005964D0" w:rsidRDefault="003F4DA7" w:rsidP="00AA4CCD">
            <w:pPr>
              <w:jc w:val="right"/>
              <w:rPr>
                <w:color w:val="000000"/>
                <w:sz w:val="22"/>
                <w:szCs w:val="22"/>
              </w:rPr>
            </w:pPr>
            <w:r w:rsidRPr="005964D0">
              <w:rPr>
                <w:color w:val="000000"/>
                <w:sz w:val="22"/>
                <w:szCs w:val="22"/>
              </w:rPr>
              <w:t>17</w:t>
            </w:r>
          </w:p>
        </w:tc>
        <w:tc>
          <w:tcPr>
            <w:tcW w:w="2607" w:type="dxa"/>
            <w:tcBorders>
              <w:top w:val="nil"/>
              <w:left w:val="nil"/>
              <w:bottom w:val="nil"/>
              <w:right w:val="nil"/>
            </w:tcBorders>
            <w:shd w:val="clear" w:color="auto" w:fill="auto"/>
            <w:noWrap/>
            <w:hideMark/>
          </w:tcPr>
          <w:p w14:paraId="0694424C"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00C0125D" w14:textId="3E7580AE" w:rsidR="003F4DA7" w:rsidRPr="005964D0" w:rsidRDefault="003F4DA7" w:rsidP="00AA4CCD">
            <w:pPr>
              <w:rPr>
                <w:color w:val="000000"/>
                <w:sz w:val="22"/>
                <w:szCs w:val="22"/>
              </w:rPr>
            </w:pPr>
            <w:r w:rsidRPr="005964D0">
              <w:rPr>
                <w:color w:val="000000"/>
                <w:sz w:val="22"/>
                <w:szCs w:val="22"/>
              </w:rPr>
              <w:t>Mechanical Construction Factory</w:t>
            </w:r>
          </w:p>
        </w:tc>
      </w:tr>
      <w:tr w:rsidR="00537115" w:rsidRPr="005964D0" w14:paraId="058BA90F"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tcPr>
          <w:p w14:paraId="39563D4A" w14:textId="77777777" w:rsidR="00537115" w:rsidRPr="005964D0" w:rsidRDefault="00537115" w:rsidP="00AA4CCD">
            <w:pPr>
              <w:jc w:val="right"/>
              <w:rPr>
                <w:color w:val="000000"/>
                <w:sz w:val="22"/>
                <w:szCs w:val="22"/>
              </w:rPr>
            </w:pPr>
          </w:p>
        </w:tc>
        <w:tc>
          <w:tcPr>
            <w:tcW w:w="2607" w:type="dxa"/>
            <w:tcBorders>
              <w:top w:val="nil"/>
              <w:left w:val="nil"/>
              <w:bottom w:val="nil"/>
              <w:right w:val="nil"/>
            </w:tcBorders>
            <w:shd w:val="clear" w:color="auto" w:fill="auto"/>
            <w:noWrap/>
          </w:tcPr>
          <w:p w14:paraId="3C7A1FF1" w14:textId="77777777" w:rsidR="00537115" w:rsidRPr="005964D0" w:rsidRDefault="00537115" w:rsidP="00AA4CCD">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noWrap/>
          </w:tcPr>
          <w:p w14:paraId="34283525" w14:textId="77777777" w:rsidR="00537115" w:rsidRPr="005964D0" w:rsidRDefault="00537115" w:rsidP="00AA4CCD">
            <w:pPr>
              <w:rPr>
                <w:color w:val="000000"/>
                <w:sz w:val="22"/>
                <w:szCs w:val="22"/>
              </w:rPr>
            </w:pPr>
            <w:r>
              <w:rPr>
                <w:color w:val="000000"/>
                <w:sz w:val="22"/>
                <w:szCs w:val="22"/>
              </w:rPr>
              <w:t>MCF</w:t>
            </w:r>
          </w:p>
        </w:tc>
      </w:tr>
      <w:tr w:rsidR="003F4DA7" w:rsidRPr="005964D0" w14:paraId="797D2821"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9E1450B"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222915C" w14:textId="77777777" w:rsidR="003F4DA7" w:rsidRPr="005964D0" w:rsidRDefault="003F4DA7" w:rsidP="00AA4CCD">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732F5282" w14:textId="77777777" w:rsidR="003F4DA7" w:rsidRPr="005964D0" w:rsidRDefault="003F4DA7" w:rsidP="00AA4CCD">
            <w:pPr>
              <w:rPr>
                <w:color w:val="000000"/>
                <w:sz w:val="22"/>
                <w:szCs w:val="22"/>
              </w:rPr>
            </w:pPr>
            <w:r w:rsidRPr="005964D0">
              <w:rPr>
                <w:color w:val="000000"/>
                <w:sz w:val="22"/>
                <w:szCs w:val="22"/>
              </w:rPr>
              <w:t>P.O. Box 35202, Industrial Zone, Al Qadam Road, Damascus</w:t>
            </w:r>
          </w:p>
        </w:tc>
      </w:tr>
      <w:tr w:rsidR="003F4DA7" w:rsidRPr="005964D0" w14:paraId="39E6B81E"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1797133"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3AF88B11" w14:textId="77777777" w:rsidR="003F4DA7" w:rsidRPr="005964D0" w:rsidRDefault="003F4DA7" w:rsidP="00AA4CCD">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6BFBE756" w14:textId="3CD66FE6" w:rsidR="003F4DA7" w:rsidRPr="005964D0" w:rsidRDefault="003F4DA7" w:rsidP="00AA4CCD">
            <w:pPr>
              <w:rPr>
                <w:color w:val="000000"/>
                <w:sz w:val="22"/>
                <w:szCs w:val="22"/>
              </w:rPr>
            </w:pPr>
            <w:r w:rsidRPr="005964D0">
              <w:rPr>
                <w:color w:val="000000"/>
                <w:sz w:val="22"/>
                <w:szCs w:val="22"/>
              </w:rPr>
              <w:t xml:space="preserve">Front company for the acquisition of sensitive equipment by </w:t>
            </w:r>
            <w:r w:rsidR="00537115" w:rsidRPr="00FB2118">
              <w:rPr>
                <w:color w:val="000000"/>
                <w:sz w:val="22"/>
                <w:szCs w:val="22"/>
              </w:rPr>
              <w:t>Centre d'études et de recherches syrien</w:t>
            </w:r>
            <w:r w:rsidRPr="005964D0">
              <w:rPr>
                <w:color w:val="000000"/>
                <w:sz w:val="22"/>
                <w:szCs w:val="22"/>
              </w:rPr>
              <w:t>.</w:t>
            </w:r>
          </w:p>
        </w:tc>
      </w:tr>
      <w:tr w:rsidR="003F4DA7" w:rsidRPr="005964D0" w14:paraId="46245403"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33223B3" w14:textId="77777777" w:rsidR="003F4DA7" w:rsidRPr="005964D0" w:rsidRDefault="003F4DA7" w:rsidP="00AA4CCD">
            <w:pPr>
              <w:jc w:val="right"/>
              <w:rPr>
                <w:color w:val="000000"/>
                <w:sz w:val="22"/>
                <w:szCs w:val="22"/>
              </w:rPr>
            </w:pPr>
          </w:p>
        </w:tc>
        <w:tc>
          <w:tcPr>
            <w:tcW w:w="2607" w:type="dxa"/>
            <w:tcBorders>
              <w:top w:val="nil"/>
              <w:left w:val="nil"/>
              <w:bottom w:val="nil"/>
              <w:right w:val="nil"/>
            </w:tcBorders>
            <w:shd w:val="clear" w:color="auto" w:fill="auto"/>
            <w:noWrap/>
            <w:hideMark/>
          </w:tcPr>
          <w:p w14:paraId="15906AD6" w14:textId="77777777" w:rsidR="003F4DA7" w:rsidRPr="005964D0" w:rsidRDefault="003F4DA7" w:rsidP="00AA4CCD">
            <w:pPr>
              <w:rPr>
                <w:color w:val="000000"/>
                <w:sz w:val="22"/>
                <w:szCs w:val="22"/>
              </w:rPr>
            </w:pPr>
          </w:p>
        </w:tc>
        <w:tc>
          <w:tcPr>
            <w:tcW w:w="5244" w:type="dxa"/>
            <w:gridSpan w:val="2"/>
            <w:tcBorders>
              <w:top w:val="nil"/>
              <w:left w:val="nil"/>
              <w:bottom w:val="nil"/>
              <w:right w:val="nil"/>
            </w:tcBorders>
            <w:shd w:val="clear" w:color="auto" w:fill="auto"/>
            <w:noWrap/>
            <w:hideMark/>
          </w:tcPr>
          <w:p w14:paraId="605F614B" w14:textId="77777777" w:rsidR="003F4DA7" w:rsidRPr="005964D0" w:rsidRDefault="003F4DA7" w:rsidP="00AA4CCD">
            <w:pPr>
              <w:rPr>
                <w:color w:val="000000"/>
                <w:sz w:val="22"/>
                <w:szCs w:val="22"/>
              </w:rPr>
            </w:pPr>
          </w:p>
        </w:tc>
      </w:tr>
      <w:tr w:rsidR="003F4DA7" w:rsidRPr="005964D0" w14:paraId="18F0F75E"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7AB7C1CA" w14:textId="77777777" w:rsidR="003F4DA7" w:rsidRPr="005964D0" w:rsidRDefault="003F4DA7" w:rsidP="00AA4CCD">
            <w:pPr>
              <w:jc w:val="right"/>
              <w:rPr>
                <w:color w:val="000000"/>
                <w:sz w:val="22"/>
                <w:szCs w:val="22"/>
              </w:rPr>
            </w:pPr>
            <w:r w:rsidRPr="005964D0">
              <w:rPr>
                <w:color w:val="000000"/>
                <w:sz w:val="22"/>
                <w:szCs w:val="22"/>
              </w:rPr>
              <w:t>18</w:t>
            </w:r>
          </w:p>
        </w:tc>
        <w:tc>
          <w:tcPr>
            <w:tcW w:w="2607" w:type="dxa"/>
            <w:tcBorders>
              <w:top w:val="nil"/>
              <w:left w:val="nil"/>
              <w:bottom w:val="nil"/>
              <w:right w:val="nil"/>
            </w:tcBorders>
            <w:shd w:val="clear" w:color="auto" w:fill="auto"/>
            <w:noWrap/>
            <w:hideMark/>
          </w:tcPr>
          <w:p w14:paraId="76926641" w14:textId="77777777" w:rsidR="003F4DA7" w:rsidRPr="005964D0" w:rsidRDefault="003F4DA7" w:rsidP="00AA4CCD">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6969BFD3" w14:textId="77777777" w:rsidR="003F4DA7" w:rsidRPr="005964D0" w:rsidRDefault="003F4DA7" w:rsidP="00AA4CCD">
            <w:pPr>
              <w:rPr>
                <w:color w:val="000000"/>
                <w:sz w:val="22"/>
                <w:szCs w:val="22"/>
              </w:rPr>
            </w:pPr>
            <w:r w:rsidRPr="005964D0">
              <w:rPr>
                <w:color w:val="000000"/>
                <w:sz w:val="22"/>
                <w:szCs w:val="22"/>
              </w:rPr>
              <w:t>Military Housing Establishment</w:t>
            </w:r>
          </w:p>
        </w:tc>
      </w:tr>
      <w:tr w:rsidR="00537115" w:rsidRPr="005964D0" w14:paraId="05C307B5" w14:textId="77777777" w:rsidTr="00FB2118">
        <w:trPr>
          <w:gridAfter w:val="1"/>
          <w:wAfter w:w="142" w:type="dxa"/>
          <w:trHeight w:val="317"/>
        </w:trPr>
        <w:tc>
          <w:tcPr>
            <w:tcW w:w="796" w:type="dxa"/>
            <w:gridSpan w:val="3"/>
            <w:tcBorders>
              <w:top w:val="nil"/>
              <w:left w:val="nil"/>
              <w:bottom w:val="nil"/>
              <w:right w:val="nil"/>
            </w:tcBorders>
            <w:shd w:val="clear" w:color="auto" w:fill="auto"/>
            <w:noWrap/>
          </w:tcPr>
          <w:p w14:paraId="6F4E9255"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tcPr>
          <w:p w14:paraId="3450C822" w14:textId="77777777" w:rsidR="00537115" w:rsidRPr="005964D0" w:rsidRDefault="00537115" w:rsidP="00537115">
            <w:pPr>
              <w:rPr>
                <w:color w:val="000000"/>
                <w:sz w:val="22"/>
                <w:szCs w:val="22"/>
              </w:rPr>
            </w:pPr>
            <w:r w:rsidRPr="005964D0">
              <w:rPr>
                <w:color w:val="000000"/>
                <w:sz w:val="22"/>
                <w:szCs w:val="22"/>
              </w:rPr>
              <w:t>Also know</w:t>
            </w:r>
            <w:r>
              <w:rPr>
                <w:color w:val="000000"/>
                <w:sz w:val="22"/>
                <w:szCs w:val="22"/>
              </w:rPr>
              <w:t>n</w:t>
            </w:r>
            <w:r w:rsidRPr="005964D0">
              <w:rPr>
                <w:color w:val="000000"/>
                <w:sz w:val="22"/>
                <w:szCs w:val="22"/>
              </w:rPr>
              <w:t xml:space="preserve"> as (aka):</w:t>
            </w:r>
          </w:p>
        </w:tc>
        <w:tc>
          <w:tcPr>
            <w:tcW w:w="5244" w:type="dxa"/>
            <w:gridSpan w:val="2"/>
            <w:tcBorders>
              <w:top w:val="nil"/>
              <w:left w:val="nil"/>
              <w:bottom w:val="nil"/>
              <w:right w:val="nil"/>
            </w:tcBorders>
            <w:shd w:val="clear" w:color="auto" w:fill="auto"/>
          </w:tcPr>
          <w:p w14:paraId="1A1A8091" w14:textId="77777777" w:rsidR="00537115" w:rsidRPr="005964D0" w:rsidRDefault="00537115" w:rsidP="00537115">
            <w:pPr>
              <w:rPr>
                <w:color w:val="000000"/>
                <w:sz w:val="22"/>
                <w:szCs w:val="22"/>
              </w:rPr>
            </w:pPr>
            <w:r w:rsidRPr="005964D0">
              <w:rPr>
                <w:color w:val="000000"/>
                <w:sz w:val="22"/>
                <w:szCs w:val="22"/>
              </w:rPr>
              <w:t>MILIHOUSE</w:t>
            </w:r>
          </w:p>
        </w:tc>
      </w:tr>
      <w:tr w:rsidR="00537115" w:rsidRPr="005964D0" w14:paraId="16E94E5E" w14:textId="77777777" w:rsidTr="003F4DA7">
        <w:tblPrEx>
          <w:tblLook w:val="04A0" w:firstRow="1" w:lastRow="0" w:firstColumn="1" w:lastColumn="0" w:noHBand="0" w:noVBand="1"/>
        </w:tblPrEx>
        <w:trPr>
          <w:gridAfter w:val="1"/>
          <w:wAfter w:w="142" w:type="dxa"/>
          <w:trHeight w:val="621"/>
        </w:trPr>
        <w:tc>
          <w:tcPr>
            <w:tcW w:w="796" w:type="dxa"/>
            <w:gridSpan w:val="3"/>
            <w:tcBorders>
              <w:top w:val="nil"/>
              <w:left w:val="nil"/>
              <w:bottom w:val="nil"/>
              <w:right w:val="nil"/>
            </w:tcBorders>
            <w:shd w:val="clear" w:color="auto" w:fill="auto"/>
            <w:noWrap/>
            <w:hideMark/>
          </w:tcPr>
          <w:p w14:paraId="260B53BE"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1B986137"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3FD62F81" w14:textId="64D97CED" w:rsidR="00537115" w:rsidRPr="005964D0" w:rsidRDefault="00537115" w:rsidP="002A33FA">
            <w:pPr>
              <w:rPr>
                <w:color w:val="000000"/>
                <w:sz w:val="22"/>
                <w:szCs w:val="22"/>
              </w:rPr>
            </w:pPr>
            <w:r w:rsidRPr="005964D0">
              <w:rPr>
                <w:color w:val="000000"/>
                <w:sz w:val="22"/>
                <w:szCs w:val="22"/>
              </w:rPr>
              <w:t xml:space="preserve">A public works company controlled by Riyad </w:t>
            </w:r>
            <w:r w:rsidR="002A33FA">
              <w:rPr>
                <w:color w:val="000000"/>
                <w:sz w:val="22"/>
                <w:szCs w:val="22"/>
              </w:rPr>
              <w:t>CHALICHE</w:t>
            </w:r>
            <w:r w:rsidR="002A33FA" w:rsidRPr="005964D0">
              <w:rPr>
                <w:color w:val="000000"/>
                <w:sz w:val="22"/>
                <w:szCs w:val="22"/>
              </w:rPr>
              <w:t xml:space="preserve"> </w:t>
            </w:r>
            <w:r w:rsidRPr="005964D0">
              <w:rPr>
                <w:color w:val="000000"/>
                <w:sz w:val="22"/>
                <w:szCs w:val="22"/>
              </w:rPr>
              <w:t xml:space="preserve">and the Syrian Ministry of Defence; </w:t>
            </w:r>
            <w:r>
              <w:rPr>
                <w:color w:val="000000"/>
                <w:sz w:val="22"/>
                <w:szCs w:val="22"/>
              </w:rPr>
              <w:t xml:space="preserve">provides support to the Syrian regime by providing </w:t>
            </w:r>
            <w:r w:rsidRPr="005964D0">
              <w:rPr>
                <w:color w:val="000000"/>
                <w:sz w:val="22"/>
                <w:szCs w:val="22"/>
              </w:rPr>
              <w:t>funding to the regime.</w:t>
            </w:r>
          </w:p>
        </w:tc>
      </w:tr>
      <w:tr w:rsidR="00537115" w:rsidRPr="005964D0" w14:paraId="7EE08C02" w14:textId="77777777" w:rsidTr="003F4DA7">
        <w:tblPrEx>
          <w:tblLook w:val="04A0" w:firstRow="1" w:lastRow="0" w:firstColumn="1" w:lastColumn="0" w:noHBand="0" w:noVBand="1"/>
        </w:tblPrEx>
        <w:trPr>
          <w:gridAfter w:val="1"/>
          <w:wAfter w:w="142" w:type="dxa"/>
          <w:trHeight w:val="291"/>
        </w:trPr>
        <w:tc>
          <w:tcPr>
            <w:tcW w:w="796" w:type="dxa"/>
            <w:gridSpan w:val="3"/>
            <w:tcBorders>
              <w:top w:val="nil"/>
              <w:left w:val="nil"/>
              <w:bottom w:val="nil"/>
              <w:right w:val="nil"/>
            </w:tcBorders>
            <w:shd w:val="clear" w:color="auto" w:fill="auto"/>
            <w:noWrap/>
            <w:hideMark/>
          </w:tcPr>
          <w:p w14:paraId="0F703236"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5E42EEB9"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48CD1662"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2011SYR0044</w:t>
            </w:r>
          </w:p>
        </w:tc>
      </w:tr>
      <w:tr w:rsidR="00537115" w:rsidRPr="005964D0" w14:paraId="3D541C8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A289630"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421692F1"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noWrap/>
            <w:hideMark/>
          </w:tcPr>
          <w:p w14:paraId="771009C7" w14:textId="77777777" w:rsidR="00537115" w:rsidRPr="005964D0" w:rsidRDefault="00537115" w:rsidP="00537115">
            <w:pPr>
              <w:rPr>
                <w:color w:val="000000"/>
                <w:sz w:val="22"/>
                <w:szCs w:val="22"/>
              </w:rPr>
            </w:pPr>
          </w:p>
        </w:tc>
      </w:tr>
      <w:tr w:rsidR="00537115" w:rsidRPr="005964D0" w14:paraId="61809495"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ED6CC4B" w14:textId="77777777" w:rsidR="00537115" w:rsidRPr="005964D0" w:rsidRDefault="00537115" w:rsidP="00537115">
            <w:pPr>
              <w:jc w:val="right"/>
              <w:rPr>
                <w:color w:val="000000"/>
                <w:sz w:val="22"/>
                <w:szCs w:val="22"/>
              </w:rPr>
            </w:pPr>
            <w:r w:rsidRPr="005964D0">
              <w:rPr>
                <w:color w:val="000000"/>
                <w:sz w:val="22"/>
                <w:szCs w:val="22"/>
              </w:rPr>
              <w:t>19</w:t>
            </w:r>
          </w:p>
        </w:tc>
        <w:tc>
          <w:tcPr>
            <w:tcW w:w="2607" w:type="dxa"/>
            <w:tcBorders>
              <w:top w:val="nil"/>
              <w:left w:val="nil"/>
              <w:bottom w:val="nil"/>
              <w:right w:val="nil"/>
            </w:tcBorders>
            <w:shd w:val="clear" w:color="auto" w:fill="auto"/>
            <w:noWrap/>
            <w:hideMark/>
          </w:tcPr>
          <w:p w14:paraId="71683900"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465FBA72" w14:textId="77777777" w:rsidR="00537115" w:rsidRPr="005964D0" w:rsidRDefault="00537115" w:rsidP="00537115">
            <w:pPr>
              <w:rPr>
                <w:color w:val="000000"/>
                <w:sz w:val="22"/>
                <w:szCs w:val="22"/>
              </w:rPr>
            </w:pPr>
            <w:r w:rsidRPr="005964D0">
              <w:rPr>
                <w:color w:val="000000"/>
                <w:sz w:val="22"/>
                <w:szCs w:val="22"/>
              </w:rPr>
              <w:t>Ramak Constructions Co.</w:t>
            </w:r>
          </w:p>
        </w:tc>
      </w:tr>
      <w:tr w:rsidR="00537115" w:rsidRPr="005964D0" w14:paraId="7CF808F6"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CD10AEC"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1A9CBDB4" w14:textId="77777777" w:rsidR="00537115" w:rsidRPr="005964D0" w:rsidRDefault="00537115" w:rsidP="00537115">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0A265E30" w14:textId="77777777" w:rsidR="00537115" w:rsidRPr="005964D0" w:rsidRDefault="00537115" w:rsidP="00537115">
            <w:pPr>
              <w:rPr>
                <w:color w:val="000000"/>
                <w:sz w:val="22"/>
                <w:szCs w:val="22"/>
              </w:rPr>
            </w:pPr>
            <w:r w:rsidRPr="005964D0">
              <w:rPr>
                <w:color w:val="000000"/>
                <w:sz w:val="22"/>
                <w:szCs w:val="22"/>
              </w:rPr>
              <w:t>Address:</w:t>
            </w:r>
            <w:r>
              <w:rPr>
                <w:color w:val="000000"/>
                <w:sz w:val="22"/>
                <w:szCs w:val="22"/>
              </w:rPr>
              <w:t xml:space="preserve"> Da</w:t>
            </w:r>
            <w:r w:rsidRPr="005964D0">
              <w:rPr>
                <w:color w:val="000000"/>
                <w:sz w:val="22"/>
                <w:szCs w:val="22"/>
              </w:rPr>
              <w:t>r</w:t>
            </w:r>
            <w:r>
              <w:rPr>
                <w:color w:val="000000"/>
                <w:sz w:val="22"/>
                <w:szCs w:val="22"/>
              </w:rPr>
              <w:t>a</w:t>
            </w:r>
            <w:r w:rsidRPr="005964D0">
              <w:rPr>
                <w:color w:val="000000"/>
                <w:sz w:val="22"/>
                <w:szCs w:val="22"/>
              </w:rPr>
              <w:t xml:space="preserve">'a Highway, Damascus, Syria  </w:t>
            </w:r>
          </w:p>
        </w:tc>
      </w:tr>
      <w:tr w:rsidR="00537115" w:rsidRPr="005964D0" w14:paraId="09237E26"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27CC80B"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18131F72"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30AA1CE6" w14:textId="6D438955" w:rsidR="00537115" w:rsidRPr="005964D0" w:rsidRDefault="00537115" w:rsidP="007117C2">
            <w:pPr>
              <w:rPr>
                <w:color w:val="000000"/>
                <w:sz w:val="22"/>
                <w:szCs w:val="22"/>
              </w:rPr>
            </w:pPr>
            <w:r w:rsidRPr="005964D0">
              <w:rPr>
                <w:color w:val="000000"/>
                <w:sz w:val="22"/>
                <w:szCs w:val="22"/>
              </w:rPr>
              <w:t>Construct</w:t>
            </w:r>
            <w:r w:rsidR="00170752">
              <w:rPr>
                <w:color w:val="000000"/>
                <w:sz w:val="22"/>
                <w:szCs w:val="22"/>
              </w:rPr>
              <w:t>ed</w:t>
            </w:r>
            <w:r w:rsidRPr="005964D0">
              <w:rPr>
                <w:color w:val="000000"/>
                <w:sz w:val="22"/>
                <w:szCs w:val="22"/>
              </w:rPr>
              <w:t xml:space="preserve"> military barracks, border post barracks and other buildings for </w:t>
            </w:r>
            <w:r w:rsidR="00170752">
              <w:rPr>
                <w:color w:val="000000"/>
                <w:sz w:val="22"/>
                <w:szCs w:val="22"/>
              </w:rPr>
              <w:t xml:space="preserve">Syrian </w:t>
            </w:r>
            <w:r w:rsidRPr="005964D0">
              <w:rPr>
                <w:color w:val="000000"/>
                <w:sz w:val="22"/>
                <w:szCs w:val="22"/>
              </w:rPr>
              <w:t>Army needs. Tel</w:t>
            </w:r>
            <w:r>
              <w:rPr>
                <w:color w:val="000000"/>
                <w:sz w:val="22"/>
                <w:szCs w:val="22"/>
              </w:rPr>
              <w:t xml:space="preserve">: +963 </w:t>
            </w:r>
            <w:r w:rsidRPr="005964D0">
              <w:rPr>
                <w:color w:val="000000"/>
                <w:sz w:val="22"/>
                <w:szCs w:val="22"/>
              </w:rPr>
              <w:t>11</w:t>
            </w:r>
            <w:r>
              <w:rPr>
                <w:color w:val="000000"/>
                <w:sz w:val="22"/>
                <w:szCs w:val="22"/>
              </w:rPr>
              <w:t xml:space="preserve"> </w:t>
            </w:r>
            <w:r w:rsidRPr="005964D0">
              <w:rPr>
                <w:color w:val="000000"/>
                <w:sz w:val="22"/>
                <w:szCs w:val="22"/>
              </w:rPr>
              <w:t>6858111</w:t>
            </w:r>
            <w:r>
              <w:rPr>
                <w:color w:val="000000"/>
                <w:sz w:val="22"/>
                <w:szCs w:val="22"/>
              </w:rPr>
              <w:t xml:space="preserve">. Mob: +963 </w:t>
            </w:r>
            <w:r w:rsidRPr="005964D0">
              <w:rPr>
                <w:color w:val="000000"/>
                <w:sz w:val="22"/>
                <w:szCs w:val="22"/>
              </w:rPr>
              <w:t>933240231</w:t>
            </w:r>
            <w:r>
              <w:rPr>
                <w:color w:val="000000"/>
                <w:sz w:val="22"/>
                <w:szCs w:val="22"/>
              </w:rPr>
              <w:t>.</w:t>
            </w:r>
          </w:p>
        </w:tc>
      </w:tr>
      <w:tr w:rsidR="00537115" w:rsidRPr="005964D0" w14:paraId="7729BAD7"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1AB1C12"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0C60B516"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noWrap/>
            <w:hideMark/>
          </w:tcPr>
          <w:p w14:paraId="750FB899" w14:textId="77777777" w:rsidR="00537115" w:rsidRPr="005964D0" w:rsidRDefault="00537115" w:rsidP="00537115">
            <w:pPr>
              <w:rPr>
                <w:color w:val="000000"/>
                <w:sz w:val="22"/>
                <w:szCs w:val="22"/>
              </w:rPr>
            </w:pPr>
          </w:p>
        </w:tc>
      </w:tr>
      <w:tr w:rsidR="00537115" w:rsidRPr="005964D0" w14:paraId="577A8D0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6F1D4A7" w14:textId="77777777" w:rsidR="00537115" w:rsidRPr="005964D0" w:rsidRDefault="00537115" w:rsidP="00537115">
            <w:pPr>
              <w:jc w:val="right"/>
              <w:rPr>
                <w:color w:val="000000"/>
                <w:sz w:val="22"/>
                <w:szCs w:val="22"/>
              </w:rPr>
            </w:pPr>
            <w:r w:rsidRPr="005964D0">
              <w:rPr>
                <w:color w:val="000000"/>
                <w:sz w:val="22"/>
                <w:szCs w:val="22"/>
              </w:rPr>
              <w:t>20</w:t>
            </w:r>
          </w:p>
        </w:tc>
        <w:tc>
          <w:tcPr>
            <w:tcW w:w="2607" w:type="dxa"/>
            <w:tcBorders>
              <w:top w:val="nil"/>
              <w:left w:val="nil"/>
              <w:bottom w:val="nil"/>
              <w:right w:val="nil"/>
            </w:tcBorders>
            <w:shd w:val="clear" w:color="auto" w:fill="auto"/>
            <w:noWrap/>
            <w:hideMark/>
          </w:tcPr>
          <w:p w14:paraId="5677B899"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49F1ACAF" w14:textId="77777777" w:rsidR="00537115" w:rsidRPr="005964D0" w:rsidRDefault="00537115" w:rsidP="00537115">
            <w:pPr>
              <w:rPr>
                <w:color w:val="000000"/>
                <w:sz w:val="22"/>
                <w:szCs w:val="22"/>
              </w:rPr>
            </w:pPr>
            <w:r w:rsidRPr="005964D0">
              <w:rPr>
                <w:color w:val="000000"/>
                <w:sz w:val="22"/>
                <w:szCs w:val="22"/>
              </w:rPr>
              <w:t>Souruh Company</w:t>
            </w:r>
          </w:p>
        </w:tc>
      </w:tr>
      <w:tr w:rsidR="00537115" w:rsidRPr="005964D0" w14:paraId="193C1E6F"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380AB52"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4A392C99" w14:textId="77777777" w:rsidR="00537115" w:rsidRPr="005964D0" w:rsidRDefault="00537115" w:rsidP="00537115">
            <w:pPr>
              <w:rPr>
                <w:color w:val="000000"/>
                <w:sz w:val="22"/>
                <w:szCs w:val="22"/>
              </w:rPr>
            </w:pPr>
            <w:r w:rsidRPr="005964D0">
              <w:rPr>
                <w:color w:val="000000"/>
                <w:sz w:val="22"/>
                <w:szCs w:val="22"/>
              </w:rPr>
              <w:t>Also know</w:t>
            </w:r>
            <w:r>
              <w:rPr>
                <w:color w:val="000000"/>
                <w:sz w:val="22"/>
                <w:szCs w:val="22"/>
              </w:rPr>
              <w:t>n</w:t>
            </w:r>
            <w:r w:rsidRPr="005964D0">
              <w:rPr>
                <w:color w:val="000000"/>
                <w:sz w:val="22"/>
                <w:szCs w:val="22"/>
              </w:rPr>
              <w:t xml:space="preserve"> as (aka):</w:t>
            </w:r>
          </w:p>
        </w:tc>
        <w:tc>
          <w:tcPr>
            <w:tcW w:w="5244" w:type="dxa"/>
            <w:gridSpan w:val="2"/>
            <w:tcBorders>
              <w:top w:val="nil"/>
              <w:left w:val="nil"/>
              <w:bottom w:val="nil"/>
              <w:right w:val="nil"/>
            </w:tcBorders>
            <w:shd w:val="clear" w:color="auto" w:fill="auto"/>
            <w:noWrap/>
            <w:hideMark/>
          </w:tcPr>
          <w:p w14:paraId="0E70D22F" w14:textId="77777777" w:rsidR="00537115" w:rsidRPr="005964D0" w:rsidRDefault="00537115" w:rsidP="00537115">
            <w:pPr>
              <w:rPr>
                <w:color w:val="000000"/>
                <w:sz w:val="22"/>
                <w:szCs w:val="22"/>
              </w:rPr>
            </w:pPr>
            <w:r w:rsidRPr="005964D0">
              <w:rPr>
                <w:color w:val="000000"/>
                <w:sz w:val="22"/>
                <w:szCs w:val="22"/>
              </w:rPr>
              <w:t>SOROH Al Cham Company</w:t>
            </w:r>
          </w:p>
        </w:tc>
      </w:tr>
      <w:tr w:rsidR="00537115" w:rsidRPr="005964D0" w14:paraId="015DAC90"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2683522"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62CB24A7" w14:textId="77777777" w:rsidR="00537115" w:rsidRPr="005964D0" w:rsidRDefault="00537115" w:rsidP="00537115">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264A0990" w14:textId="77777777" w:rsidR="00537115" w:rsidRPr="005964D0" w:rsidRDefault="00537115" w:rsidP="00537115">
            <w:pPr>
              <w:rPr>
                <w:color w:val="000000"/>
                <w:sz w:val="22"/>
                <w:szCs w:val="22"/>
              </w:rPr>
            </w:pPr>
            <w:r w:rsidRPr="005964D0">
              <w:rPr>
                <w:color w:val="000000"/>
                <w:sz w:val="22"/>
                <w:szCs w:val="22"/>
              </w:rPr>
              <w:t>Address</w:t>
            </w:r>
            <w:r>
              <w:rPr>
                <w:color w:val="000000"/>
                <w:sz w:val="22"/>
                <w:szCs w:val="22"/>
              </w:rPr>
              <w:t>: Adra Free Zone Area, Damascus,</w:t>
            </w:r>
            <w:r w:rsidRPr="005964D0">
              <w:rPr>
                <w:color w:val="000000"/>
                <w:sz w:val="22"/>
                <w:szCs w:val="22"/>
              </w:rPr>
              <w:t xml:space="preserve"> Syria  </w:t>
            </w:r>
          </w:p>
        </w:tc>
      </w:tr>
      <w:tr w:rsidR="00537115" w:rsidRPr="005964D0" w14:paraId="4BB75F36"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1B1BC3A"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1A8E9B1F"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6BE1AD04" w14:textId="36709267" w:rsidR="00537115" w:rsidRPr="005964D0" w:rsidRDefault="00537115" w:rsidP="007117C2">
            <w:pPr>
              <w:rPr>
                <w:color w:val="000000"/>
                <w:sz w:val="22"/>
                <w:szCs w:val="22"/>
              </w:rPr>
            </w:pPr>
            <w:r w:rsidRPr="005964D0">
              <w:rPr>
                <w:color w:val="000000"/>
                <w:sz w:val="22"/>
                <w:szCs w:val="22"/>
              </w:rPr>
              <w:t>Invest</w:t>
            </w:r>
            <w:r w:rsidR="00170752">
              <w:rPr>
                <w:color w:val="000000"/>
                <w:sz w:val="22"/>
                <w:szCs w:val="22"/>
              </w:rPr>
              <w:t>ed</w:t>
            </w:r>
            <w:r w:rsidRPr="005964D0">
              <w:rPr>
                <w:color w:val="000000"/>
                <w:sz w:val="22"/>
                <w:szCs w:val="22"/>
              </w:rPr>
              <w:t xml:space="preserve"> in local military industrial projects, manufacturing weapons parts and related items. </w:t>
            </w:r>
            <w:r w:rsidR="00170752">
              <w:rPr>
                <w:color w:val="000000"/>
                <w:sz w:val="22"/>
                <w:szCs w:val="22"/>
              </w:rPr>
              <w:t>T</w:t>
            </w:r>
            <w:r w:rsidRPr="005964D0">
              <w:rPr>
                <w:color w:val="000000"/>
                <w:sz w:val="22"/>
                <w:szCs w:val="22"/>
              </w:rPr>
              <w:t xml:space="preserve">he company is </w:t>
            </w:r>
            <w:r w:rsidR="00170752">
              <w:rPr>
                <w:color w:val="000000"/>
                <w:sz w:val="22"/>
                <w:szCs w:val="22"/>
              </w:rPr>
              <w:t xml:space="preserve">associated with </w:t>
            </w:r>
            <w:r w:rsidRPr="005964D0">
              <w:rPr>
                <w:color w:val="000000"/>
                <w:sz w:val="22"/>
                <w:szCs w:val="22"/>
              </w:rPr>
              <w:t xml:space="preserve">Rami </w:t>
            </w:r>
            <w:r>
              <w:rPr>
                <w:color w:val="000000"/>
                <w:sz w:val="22"/>
                <w:szCs w:val="22"/>
              </w:rPr>
              <w:t>MAKHLOUF</w:t>
            </w:r>
            <w:r w:rsidRPr="005964D0">
              <w:rPr>
                <w:color w:val="000000"/>
                <w:sz w:val="22"/>
                <w:szCs w:val="22"/>
              </w:rPr>
              <w:t>. Tel</w:t>
            </w:r>
            <w:r>
              <w:rPr>
                <w:color w:val="000000"/>
                <w:sz w:val="22"/>
                <w:szCs w:val="22"/>
              </w:rPr>
              <w:t xml:space="preserve">: +963 </w:t>
            </w:r>
            <w:r w:rsidRPr="005964D0">
              <w:rPr>
                <w:color w:val="000000"/>
                <w:sz w:val="22"/>
                <w:szCs w:val="22"/>
              </w:rPr>
              <w:t>11</w:t>
            </w:r>
            <w:r>
              <w:rPr>
                <w:color w:val="000000"/>
                <w:sz w:val="22"/>
                <w:szCs w:val="22"/>
              </w:rPr>
              <w:t xml:space="preserve"> </w:t>
            </w:r>
            <w:r w:rsidRPr="005964D0">
              <w:rPr>
                <w:color w:val="000000"/>
                <w:sz w:val="22"/>
                <w:szCs w:val="22"/>
              </w:rPr>
              <w:t>5327266</w:t>
            </w:r>
            <w:r>
              <w:rPr>
                <w:color w:val="000000"/>
                <w:sz w:val="22"/>
                <w:szCs w:val="22"/>
              </w:rPr>
              <w:t>. Mob</w:t>
            </w:r>
            <w:r w:rsidRPr="005964D0">
              <w:rPr>
                <w:color w:val="000000"/>
                <w:sz w:val="22"/>
                <w:szCs w:val="22"/>
              </w:rPr>
              <w:t>: +963</w:t>
            </w:r>
            <w:r>
              <w:rPr>
                <w:color w:val="000000"/>
                <w:sz w:val="22"/>
                <w:szCs w:val="22"/>
              </w:rPr>
              <w:t xml:space="preserve"> </w:t>
            </w:r>
            <w:r w:rsidRPr="005964D0">
              <w:rPr>
                <w:color w:val="000000"/>
                <w:sz w:val="22"/>
                <w:szCs w:val="22"/>
              </w:rPr>
              <w:t>933526812</w:t>
            </w:r>
            <w:r>
              <w:rPr>
                <w:color w:val="000000"/>
                <w:sz w:val="22"/>
                <w:szCs w:val="22"/>
              </w:rPr>
              <w:t>,</w:t>
            </w:r>
            <w:r w:rsidRPr="005964D0">
              <w:rPr>
                <w:color w:val="000000"/>
                <w:sz w:val="22"/>
                <w:szCs w:val="22"/>
              </w:rPr>
              <w:t xml:space="preserve"> +963</w:t>
            </w:r>
            <w:r>
              <w:rPr>
                <w:color w:val="000000"/>
                <w:sz w:val="22"/>
                <w:szCs w:val="22"/>
              </w:rPr>
              <w:t xml:space="preserve"> </w:t>
            </w:r>
            <w:r w:rsidRPr="005964D0">
              <w:rPr>
                <w:color w:val="000000"/>
                <w:sz w:val="22"/>
                <w:szCs w:val="22"/>
              </w:rPr>
              <w:t>932878282</w:t>
            </w:r>
            <w:r>
              <w:rPr>
                <w:color w:val="000000"/>
                <w:sz w:val="22"/>
                <w:szCs w:val="22"/>
              </w:rPr>
              <w:t xml:space="preserve">. Fax: +963 </w:t>
            </w:r>
            <w:r w:rsidRPr="005964D0">
              <w:rPr>
                <w:color w:val="000000"/>
                <w:sz w:val="22"/>
                <w:szCs w:val="22"/>
              </w:rPr>
              <w:t>11</w:t>
            </w:r>
            <w:r>
              <w:rPr>
                <w:color w:val="000000"/>
                <w:sz w:val="22"/>
                <w:szCs w:val="22"/>
              </w:rPr>
              <w:t xml:space="preserve"> </w:t>
            </w:r>
            <w:r w:rsidRPr="005964D0">
              <w:rPr>
                <w:color w:val="000000"/>
                <w:sz w:val="22"/>
                <w:szCs w:val="22"/>
              </w:rPr>
              <w:t>5316396</w:t>
            </w:r>
            <w:r>
              <w:rPr>
                <w:color w:val="000000"/>
                <w:sz w:val="22"/>
                <w:szCs w:val="22"/>
              </w:rPr>
              <w:t>.</w:t>
            </w:r>
            <w:r w:rsidRPr="005964D0">
              <w:rPr>
                <w:color w:val="000000"/>
                <w:sz w:val="22"/>
                <w:szCs w:val="22"/>
              </w:rPr>
              <w:t xml:space="preserve"> Email: sorohco@gmail.com</w:t>
            </w:r>
            <w:r>
              <w:rPr>
                <w:color w:val="000000"/>
                <w:sz w:val="22"/>
                <w:szCs w:val="22"/>
              </w:rPr>
              <w:t>.</w:t>
            </w:r>
            <w:r w:rsidRPr="005964D0">
              <w:rPr>
                <w:color w:val="000000"/>
                <w:sz w:val="22"/>
                <w:szCs w:val="22"/>
              </w:rPr>
              <w:t xml:space="preserve"> </w:t>
            </w:r>
          </w:p>
        </w:tc>
      </w:tr>
      <w:tr w:rsidR="00537115" w:rsidRPr="005964D0" w14:paraId="32D659B4"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4CC7A4D"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437CB417"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noWrap/>
            <w:hideMark/>
          </w:tcPr>
          <w:p w14:paraId="2215A136" w14:textId="77777777" w:rsidR="00537115" w:rsidRPr="005964D0" w:rsidRDefault="00537115" w:rsidP="00537115">
            <w:pPr>
              <w:rPr>
                <w:color w:val="000000"/>
                <w:sz w:val="22"/>
                <w:szCs w:val="22"/>
              </w:rPr>
            </w:pPr>
          </w:p>
        </w:tc>
      </w:tr>
      <w:tr w:rsidR="00537115" w:rsidRPr="005964D0" w14:paraId="3CEC8615"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43C13FF" w14:textId="77777777" w:rsidR="00537115" w:rsidRPr="005964D0" w:rsidRDefault="00537115" w:rsidP="00537115">
            <w:pPr>
              <w:jc w:val="right"/>
              <w:rPr>
                <w:color w:val="000000"/>
                <w:sz w:val="22"/>
                <w:szCs w:val="22"/>
              </w:rPr>
            </w:pPr>
            <w:r w:rsidRPr="005964D0">
              <w:rPr>
                <w:color w:val="000000"/>
                <w:sz w:val="22"/>
                <w:szCs w:val="22"/>
              </w:rPr>
              <w:t>21</w:t>
            </w:r>
          </w:p>
        </w:tc>
        <w:tc>
          <w:tcPr>
            <w:tcW w:w="2607" w:type="dxa"/>
            <w:tcBorders>
              <w:top w:val="nil"/>
              <w:left w:val="nil"/>
              <w:bottom w:val="nil"/>
              <w:right w:val="nil"/>
            </w:tcBorders>
            <w:shd w:val="clear" w:color="auto" w:fill="auto"/>
            <w:noWrap/>
            <w:hideMark/>
          </w:tcPr>
          <w:p w14:paraId="6FD81405"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4F8503B8" w14:textId="17AD4F4A" w:rsidR="00537115" w:rsidRPr="005964D0" w:rsidRDefault="00537115" w:rsidP="007117C2">
            <w:pPr>
              <w:rPr>
                <w:color w:val="000000"/>
                <w:sz w:val="22"/>
                <w:szCs w:val="22"/>
              </w:rPr>
            </w:pPr>
            <w:r w:rsidRPr="005964D0">
              <w:rPr>
                <w:color w:val="000000"/>
                <w:sz w:val="22"/>
                <w:szCs w:val="22"/>
              </w:rPr>
              <w:t xml:space="preserve">Syrian Air Force Intelligence </w:t>
            </w:r>
          </w:p>
        </w:tc>
      </w:tr>
      <w:tr w:rsidR="00537115" w:rsidRPr="005964D0" w14:paraId="0FE22561" w14:textId="77777777" w:rsidTr="003F4DA7">
        <w:tblPrEx>
          <w:tblLook w:val="04A0" w:firstRow="1" w:lastRow="0" w:firstColumn="1" w:lastColumn="0" w:noHBand="0" w:noVBand="1"/>
        </w:tblPrEx>
        <w:trPr>
          <w:gridAfter w:val="1"/>
          <w:wAfter w:w="142" w:type="dxa"/>
          <w:trHeight w:val="325"/>
        </w:trPr>
        <w:tc>
          <w:tcPr>
            <w:tcW w:w="796" w:type="dxa"/>
            <w:gridSpan w:val="3"/>
            <w:tcBorders>
              <w:top w:val="nil"/>
              <w:left w:val="nil"/>
              <w:bottom w:val="nil"/>
              <w:right w:val="nil"/>
            </w:tcBorders>
            <w:shd w:val="clear" w:color="auto" w:fill="auto"/>
            <w:noWrap/>
            <w:hideMark/>
          </w:tcPr>
          <w:p w14:paraId="58E09E1B"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3C1E60C7" w14:textId="77777777" w:rsidR="00537115" w:rsidRPr="005964D0" w:rsidRDefault="00537115" w:rsidP="00537115">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hideMark/>
          </w:tcPr>
          <w:p w14:paraId="74738C81" w14:textId="77777777" w:rsidR="00537115" w:rsidRPr="005964D0" w:rsidRDefault="00170752" w:rsidP="00537115">
            <w:pPr>
              <w:rPr>
                <w:color w:val="000000"/>
                <w:sz w:val="22"/>
                <w:szCs w:val="22"/>
              </w:rPr>
            </w:pPr>
            <w:r>
              <w:rPr>
                <w:color w:val="000000"/>
                <w:sz w:val="22"/>
                <w:szCs w:val="22"/>
              </w:rPr>
              <w:t xml:space="preserve">a) </w:t>
            </w:r>
            <w:r w:rsidR="00537115" w:rsidRPr="005964D0">
              <w:rPr>
                <w:color w:val="000000"/>
                <w:sz w:val="22"/>
                <w:szCs w:val="22"/>
              </w:rPr>
              <w:t>Air Force Intelligence Agency</w:t>
            </w:r>
            <w:r>
              <w:rPr>
                <w:color w:val="000000"/>
                <w:sz w:val="22"/>
                <w:szCs w:val="22"/>
              </w:rPr>
              <w:t>; b) SAFI</w:t>
            </w:r>
          </w:p>
        </w:tc>
      </w:tr>
      <w:tr w:rsidR="00537115" w:rsidRPr="00106C03" w14:paraId="55AB06F5"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71C0BF18" w14:textId="77777777" w:rsidR="00537115" w:rsidRPr="007117C2"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0A6FF927" w14:textId="77777777" w:rsidR="00537115" w:rsidRPr="00D37C87" w:rsidRDefault="00537115" w:rsidP="00537115">
            <w:pPr>
              <w:rPr>
                <w:color w:val="000000"/>
                <w:sz w:val="22"/>
                <w:szCs w:val="22"/>
              </w:rPr>
            </w:pPr>
            <w:r w:rsidRPr="00D37C87">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04B60358" w14:textId="3E34D125" w:rsidR="00537115" w:rsidRPr="00D37C87" w:rsidRDefault="00170752" w:rsidP="002A33FA">
            <w:pPr>
              <w:rPr>
                <w:color w:val="000000"/>
                <w:sz w:val="22"/>
                <w:szCs w:val="22"/>
              </w:rPr>
            </w:pPr>
            <w:r w:rsidRPr="00FB2118">
              <w:rPr>
                <w:rFonts w:cs="Calibri"/>
                <w:color w:val="000000"/>
                <w:sz w:val="22"/>
                <w:szCs w:val="22"/>
              </w:rPr>
              <w:t>Syrian Government agency responsible for the use of violence against civilians</w:t>
            </w:r>
            <w:r w:rsidR="00537115" w:rsidRPr="00D37C87">
              <w:rPr>
                <w:color w:val="000000"/>
                <w:sz w:val="22"/>
                <w:szCs w:val="22"/>
              </w:rPr>
              <w:t>.</w:t>
            </w:r>
          </w:p>
        </w:tc>
      </w:tr>
      <w:tr w:rsidR="00537115" w:rsidRPr="005964D0" w14:paraId="65DB2263"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1D36C37E"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58F66E1F"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00EB81B1"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2011SYR0022</w:t>
            </w:r>
          </w:p>
        </w:tc>
      </w:tr>
      <w:tr w:rsidR="00537115" w:rsidRPr="005964D0" w14:paraId="3E33A7A1"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2C32DEC"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34C582A3"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noWrap/>
            <w:hideMark/>
          </w:tcPr>
          <w:p w14:paraId="18318122" w14:textId="77777777" w:rsidR="00537115" w:rsidRPr="005964D0" w:rsidRDefault="00537115" w:rsidP="00537115">
            <w:pPr>
              <w:rPr>
                <w:color w:val="000000"/>
                <w:sz w:val="22"/>
                <w:szCs w:val="22"/>
              </w:rPr>
            </w:pPr>
          </w:p>
        </w:tc>
      </w:tr>
      <w:tr w:rsidR="00537115" w:rsidRPr="005964D0" w14:paraId="2BE0F9E0" w14:textId="77777777" w:rsidTr="003F4DA7">
        <w:tblPrEx>
          <w:tblLook w:val="04A0" w:firstRow="1" w:lastRow="0" w:firstColumn="1" w:lastColumn="0" w:noHBand="0" w:noVBand="1"/>
        </w:tblPrEx>
        <w:trPr>
          <w:gridAfter w:val="1"/>
          <w:wAfter w:w="142" w:type="dxa"/>
          <w:trHeight w:val="55"/>
        </w:trPr>
        <w:tc>
          <w:tcPr>
            <w:tcW w:w="796" w:type="dxa"/>
            <w:gridSpan w:val="3"/>
            <w:tcBorders>
              <w:top w:val="nil"/>
              <w:left w:val="nil"/>
              <w:bottom w:val="nil"/>
              <w:right w:val="nil"/>
            </w:tcBorders>
            <w:shd w:val="clear" w:color="auto" w:fill="auto"/>
            <w:noWrap/>
            <w:hideMark/>
          </w:tcPr>
          <w:p w14:paraId="5EB2A0C1" w14:textId="77777777" w:rsidR="00537115" w:rsidRPr="005964D0" w:rsidRDefault="00537115" w:rsidP="00537115">
            <w:pPr>
              <w:jc w:val="right"/>
              <w:rPr>
                <w:color w:val="000000"/>
                <w:sz w:val="22"/>
                <w:szCs w:val="22"/>
              </w:rPr>
            </w:pPr>
            <w:r w:rsidRPr="005964D0">
              <w:rPr>
                <w:color w:val="000000"/>
                <w:sz w:val="22"/>
                <w:szCs w:val="22"/>
              </w:rPr>
              <w:t>22</w:t>
            </w:r>
          </w:p>
        </w:tc>
        <w:tc>
          <w:tcPr>
            <w:tcW w:w="2607" w:type="dxa"/>
            <w:tcBorders>
              <w:top w:val="nil"/>
              <w:left w:val="nil"/>
              <w:bottom w:val="nil"/>
              <w:right w:val="nil"/>
            </w:tcBorders>
            <w:shd w:val="clear" w:color="auto" w:fill="auto"/>
            <w:noWrap/>
            <w:hideMark/>
          </w:tcPr>
          <w:p w14:paraId="05CE0115"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4B0C247F" w14:textId="0B483F1A" w:rsidR="00537115" w:rsidRPr="005964D0" w:rsidRDefault="00537115" w:rsidP="007117C2">
            <w:pPr>
              <w:rPr>
                <w:color w:val="000000"/>
                <w:sz w:val="22"/>
                <w:szCs w:val="22"/>
              </w:rPr>
            </w:pPr>
            <w:r w:rsidRPr="005964D0">
              <w:rPr>
                <w:color w:val="000000"/>
                <w:sz w:val="22"/>
                <w:szCs w:val="22"/>
              </w:rPr>
              <w:t>Syrian General Intelligence Directorate</w:t>
            </w:r>
          </w:p>
        </w:tc>
      </w:tr>
      <w:tr w:rsidR="00170752" w:rsidRPr="005964D0" w14:paraId="7AE354DB" w14:textId="77777777" w:rsidTr="00FB2118">
        <w:trPr>
          <w:gridAfter w:val="1"/>
          <w:wAfter w:w="142" w:type="dxa"/>
          <w:trHeight w:val="317"/>
        </w:trPr>
        <w:tc>
          <w:tcPr>
            <w:tcW w:w="796" w:type="dxa"/>
            <w:gridSpan w:val="3"/>
            <w:tcBorders>
              <w:top w:val="nil"/>
              <w:left w:val="nil"/>
              <w:bottom w:val="nil"/>
              <w:right w:val="nil"/>
            </w:tcBorders>
            <w:shd w:val="clear" w:color="auto" w:fill="auto"/>
            <w:noWrap/>
          </w:tcPr>
          <w:p w14:paraId="70DEC2C4" w14:textId="77777777" w:rsidR="00170752" w:rsidRPr="005964D0" w:rsidRDefault="00170752" w:rsidP="00537115">
            <w:pPr>
              <w:jc w:val="right"/>
              <w:rPr>
                <w:color w:val="000000"/>
                <w:sz w:val="22"/>
                <w:szCs w:val="22"/>
              </w:rPr>
            </w:pPr>
          </w:p>
        </w:tc>
        <w:tc>
          <w:tcPr>
            <w:tcW w:w="2607" w:type="dxa"/>
            <w:tcBorders>
              <w:top w:val="nil"/>
              <w:left w:val="nil"/>
              <w:bottom w:val="nil"/>
              <w:right w:val="nil"/>
            </w:tcBorders>
            <w:shd w:val="clear" w:color="auto" w:fill="auto"/>
            <w:noWrap/>
          </w:tcPr>
          <w:p w14:paraId="2CE2C27B" w14:textId="77777777" w:rsidR="00170752" w:rsidRPr="005964D0" w:rsidRDefault="00170752" w:rsidP="00537115">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tcPr>
          <w:p w14:paraId="124BA41B" w14:textId="77777777" w:rsidR="00170752" w:rsidRPr="005964D0" w:rsidRDefault="00170752" w:rsidP="00537115">
            <w:pPr>
              <w:rPr>
                <w:color w:val="000000"/>
                <w:sz w:val="22"/>
                <w:szCs w:val="22"/>
              </w:rPr>
            </w:pPr>
            <w:r>
              <w:rPr>
                <w:color w:val="000000"/>
                <w:sz w:val="22"/>
                <w:szCs w:val="22"/>
              </w:rPr>
              <w:t>a) GID; b) General Security Directorate</w:t>
            </w:r>
          </w:p>
        </w:tc>
      </w:tr>
      <w:tr w:rsidR="00170752" w:rsidRPr="005964D0" w14:paraId="4988A0CE" w14:textId="77777777" w:rsidTr="00106C03">
        <w:tblPrEx>
          <w:tblLook w:val="04A0" w:firstRow="1" w:lastRow="0" w:firstColumn="1" w:lastColumn="0" w:noHBand="0" w:noVBand="1"/>
        </w:tblPrEx>
        <w:trPr>
          <w:gridAfter w:val="1"/>
          <w:wAfter w:w="142" w:type="dxa"/>
          <w:trHeight w:val="317"/>
        </w:trPr>
        <w:tc>
          <w:tcPr>
            <w:tcW w:w="796" w:type="dxa"/>
            <w:gridSpan w:val="3"/>
            <w:tcBorders>
              <w:top w:val="nil"/>
              <w:left w:val="nil"/>
              <w:bottom w:val="nil"/>
              <w:right w:val="nil"/>
            </w:tcBorders>
            <w:shd w:val="clear" w:color="auto" w:fill="auto"/>
            <w:noWrap/>
          </w:tcPr>
          <w:p w14:paraId="7E3B4679" w14:textId="77777777" w:rsidR="00170752" w:rsidRPr="005964D0" w:rsidRDefault="00170752" w:rsidP="00537115">
            <w:pPr>
              <w:jc w:val="right"/>
              <w:rPr>
                <w:color w:val="000000"/>
                <w:sz w:val="22"/>
                <w:szCs w:val="22"/>
              </w:rPr>
            </w:pPr>
          </w:p>
        </w:tc>
        <w:tc>
          <w:tcPr>
            <w:tcW w:w="2607" w:type="dxa"/>
            <w:tcBorders>
              <w:top w:val="nil"/>
              <w:left w:val="nil"/>
              <w:bottom w:val="nil"/>
              <w:right w:val="nil"/>
            </w:tcBorders>
            <w:shd w:val="clear" w:color="auto" w:fill="auto"/>
            <w:noWrap/>
          </w:tcPr>
          <w:p w14:paraId="430B85F8" w14:textId="77777777" w:rsidR="00170752" w:rsidRDefault="00170752" w:rsidP="00537115">
            <w:pPr>
              <w:rPr>
                <w:color w:val="000000"/>
                <w:sz w:val="22"/>
                <w:szCs w:val="22"/>
              </w:rPr>
            </w:pPr>
            <w:r>
              <w:rPr>
                <w:color w:val="000000"/>
                <w:sz w:val="22"/>
                <w:szCs w:val="22"/>
              </w:rPr>
              <w:t>Additional Information:</w:t>
            </w:r>
          </w:p>
        </w:tc>
        <w:tc>
          <w:tcPr>
            <w:tcW w:w="5244" w:type="dxa"/>
            <w:gridSpan w:val="2"/>
            <w:tcBorders>
              <w:top w:val="nil"/>
              <w:left w:val="nil"/>
              <w:bottom w:val="nil"/>
              <w:right w:val="nil"/>
            </w:tcBorders>
            <w:shd w:val="clear" w:color="auto" w:fill="auto"/>
          </w:tcPr>
          <w:p w14:paraId="2C1F583B" w14:textId="6DA986EF" w:rsidR="00170752" w:rsidRDefault="00170752" w:rsidP="002A33FA">
            <w:pPr>
              <w:rPr>
                <w:color w:val="000000"/>
                <w:sz w:val="22"/>
                <w:szCs w:val="22"/>
              </w:rPr>
            </w:pPr>
            <w:r w:rsidRPr="00E32690">
              <w:rPr>
                <w:rFonts w:cs="Calibri"/>
                <w:color w:val="000000"/>
                <w:sz w:val="22"/>
                <w:szCs w:val="22"/>
              </w:rPr>
              <w:t>Syrian Government agency responsible for the use of violence against civilians</w:t>
            </w:r>
            <w:r w:rsidRPr="00E32690">
              <w:rPr>
                <w:color w:val="000000"/>
                <w:sz w:val="22"/>
                <w:szCs w:val="22"/>
              </w:rPr>
              <w:t>.</w:t>
            </w:r>
          </w:p>
        </w:tc>
      </w:tr>
      <w:tr w:rsidR="00537115" w:rsidRPr="005964D0" w14:paraId="13C29A3A"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198DE2B8"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733F6530"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219D30E"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2011SYR0023</w:t>
            </w:r>
          </w:p>
        </w:tc>
      </w:tr>
      <w:tr w:rsidR="00537115" w:rsidRPr="005964D0" w14:paraId="14C5B1AA"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2BA36A41"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37300885"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hideMark/>
          </w:tcPr>
          <w:p w14:paraId="48C3A60A" w14:textId="77777777" w:rsidR="00537115" w:rsidRPr="005964D0" w:rsidRDefault="00537115" w:rsidP="00537115">
            <w:pPr>
              <w:rPr>
                <w:color w:val="000000"/>
                <w:sz w:val="22"/>
                <w:szCs w:val="22"/>
              </w:rPr>
            </w:pPr>
          </w:p>
        </w:tc>
      </w:tr>
      <w:tr w:rsidR="00537115" w:rsidRPr="005964D0" w14:paraId="2529019D" w14:textId="77777777" w:rsidTr="003F4DA7">
        <w:tblPrEx>
          <w:tblLook w:val="04A0" w:firstRow="1" w:lastRow="0" w:firstColumn="1" w:lastColumn="0" w:noHBand="0" w:noVBand="1"/>
        </w:tblPrEx>
        <w:trPr>
          <w:gridAfter w:val="1"/>
          <w:wAfter w:w="142" w:type="dxa"/>
          <w:trHeight w:val="76"/>
        </w:trPr>
        <w:tc>
          <w:tcPr>
            <w:tcW w:w="796" w:type="dxa"/>
            <w:gridSpan w:val="3"/>
            <w:tcBorders>
              <w:top w:val="nil"/>
              <w:left w:val="nil"/>
              <w:bottom w:val="nil"/>
              <w:right w:val="nil"/>
            </w:tcBorders>
            <w:shd w:val="clear" w:color="auto" w:fill="auto"/>
            <w:noWrap/>
            <w:hideMark/>
          </w:tcPr>
          <w:p w14:paraId="7F3D8D09" w14:textId="77777777" w:rsidR="00537115" w:rsidRPr="005964D0" w:rsidRDefault="00537115" w:rsidP="00537115">
            <w:pPr>
              <w:jc w:val="right"/>
              <w:rPr>
                <w:color w:val="000000"/>
                <w:sz w:val="22"/>
                <w:szCs w:val="22"/>
              </w:rPr>
            </w:pPr>
            <w:r w:rsidRPr="005964D0">
              <w:rPr>
                <w:color w:val="000000"/>
                <w:sz w:val="22"/>
                <w:szCs w:val="22"/>
              </w:rPr>
              <w:t>23</w:t>
            </w:r>
          </w:p>
        </w:tc>
        <w:tc>
          <w:tcPr>
            <w:tcW w:w="2607" w:type="dxa"/>
            <w:tcBorders>
              <w:top w:val="nil"/>
              <w:left w:val="nil"/>
              <w:bottom w:val="nil"/>
              <w:right w:val="nil"/>
            </w:tcBorders>
            <w:shd w:val="clear" w:color="auto" w:fill="auto"/>
            <w:noWrap/>
            <w:hideMark/>
          </w:tcPr>
          <w:p w14:paraId="7758A101"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1E25A49E" w14:textId="77777777" w:rsidR="00537115" w:rsidRPr="005964D0" w:rsidRDefault="00537115" w:rsidP="00537115">
            <w:pPr>
              <w:rPr>
                <w:color w:val="000000"/>
                <w:sz w:val="22"/>
                <w:szCs w:val="22"/>
              </w:rPr>
            </w:pPr>
            <w:r w:rsidRPr="005964D0">
              <w:rPr>
                <w:color w:val="000000"/>
                <w:sz w:val="22"/>
                <w:szCs w:val="22"/>
              </w:rPr>
              <w:t>Syrian Lebanese Commercial Bank</w:t>
            </w:r>
          </w:p>
        </w:tc>
      </w:tr>
      <w:tr w:rsidR="00537115" w:rsidRPr="005964D0" w14:paraId="64195E4D" w14:textId="77777777" w:rsidTr="003F4DA7">
        <w:tblPrEx>
          <w:tblLook w:val="04A0" w:firstRow="1" w:lastRow="0" w:firstColumn="1" w:lastColumn="0" w:noHBand="0" w:noVBand="1"/>
        </w:tblPrEx>
        <w:trPr>
          <w:gridAfter w:val="1"/>
          <w:wAfter w:w="142" w:type="dxa"/>
          <w:trHeight w:val="65"/>
        </w:trPr>
        <w:tc>
          <w:tcPr>
            <w:tcW w:w="796" w:type="dxa"/>
            <w:gridSpan w:val="3"/>
            <w:tcBorders>
              <w:top w:val="nil"/>
              <w:left w:val="nil"/>
              <w:bottom w:val="nil"/>
              <w:right w:val="nil"/>
            </w:tcBorders>
            <w:shd w:val="clear" w:color="auto" w:fill="auto"/>
            <w:noWrap/>
            <w:hideMark/>
          </w:tcPr>
          <w:p w14:paraId="312FB110"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0DA8822A"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14964673" w14:textId="77777777" w:rsidR="00537115" w:rsidRPr="005964D0" w:rsidRDefault="00537115" w:rsidP="00537115">
            <w:pPr>
              <w:rPr>
                <w:color w:val="000000"/>
                <w:sz w:val="22"/>
                <w:szCs w:val="22"/>
              </w:rPr>
            </w:pPr>
            <w:r w:rsidRPr="005964D0">
              <w:rPr>
                <w:color w:val="000000"/>
                <w:sz w:val="22"/>
                <w:szCs w:val="22"/>
              </w:rPr>
              <w:t>Owned or controlled by the Commercial Bank of Syria</w:t>
            </w:r>
            <w:r>
              <w:rPr>
                <w:color w:val="000000"/>
                <w:sz w:val="22"/>
                <w:szCs w:val="22"/>
              </w:rPr>
              <w:t>.</w:t>
            </w:r>
          </w:p>
        </w:tc>
      </w:tr>
      <w:tr w:rsidR="00537115" w:rsidRPr="005964D0" w14:paraId="4AFA5EEE" w14:textId="77777777" w:rsidTr="003F4DA7">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3C43967A"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07F08C62"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324638B6"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2011SYR0045</w:t>
            </w:r>
          </w:p>
        </w:tc>
      </w:tr>
      <w:tr w:rsidR="00537115" w:rsidRPr="005964D0" w14:paraId="685AEA77"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0218AEE0"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07F975C2"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hideMark/>
          </w:tcPr>
          <w:p w14:paraId="082757AB" w14:textId="77777777" w:rsidR="00537115" w:rsidRPr="005964D0" w:rsidRDefault="00537115" w:rsidP="00537115">
            <w:pPr>
              <w:rPr>
                <w:color w:val="000000"/>
                <w:sz w:val="22"/>
                <w:szCs w:val="22"/>
              </w:rPr>
            </w:pPr>
          </w:p>
        </w:tc>
      </w:tr>
      <w:tr w:rsidR="00537115" w:rsidRPr="005964D0" w14:paraId="20972CA2"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02E1C063" w14:textId="77777777" w:rsidR="00537115" w:rsidRPr="005964D0" w:rsidRDefault="00537115" w:rsidP="00537115">
            <w:pPr>
              <w:jc w:val="right"/>
              <w:rPr>
                <w:color w:val="000000"/>
                <w:sz w:val="22"/>
                <w:szCs w:val="22"/>
              </w:rPr>
            </w:pPr>
            <w:r w:rsidRPr="005964D0">
              <w:rPr>
                <w:color w:val="000000"/>
                <w:sz w:val="22"/>
                <w:szCs w:val="22"/>
              </w:rPr>
              <w:t>24</w:t>
            </w:r>
          </w:p>
        </w:tc>
        <w:tc>
          <w:tcPr>
            <w:tcW w:w="2607" w:type="dxa"/>
            <w:tcBorders>
              <w:top w:val="nil"/>
              <w:left w:val="nil"/>
              <w:bottom w:val="nil"/>
              <w:right w:val="nil"/>
            </w:tcBorders>
            <w:shd w:val="clear" w:color="auto" w:fill="auto"/>
            <w:noWrap/>
            <w:hideMark/>
          </w:tcPr>
          <w:p w14:paraId="299E4ACA"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38A80366" w14:textId="1BAA6B66" w:rsidR="00537115" w:rsidRPr="005964D0" w:rsidRDefault="00537115" w:rsidP="007117C2">
            <w:pPr>
              <w:rPr>
                <w:color w:val="000000"/>
                <w:sz w:val="22"/>
                <w:szCs w:val="22"/>
              </w:rPr>
            </w:pPr>
            <w:r w:rsidRPr="005964D0">
              <w:rPr>
                <w:color w:val="000000"/>
                <w:sz w:val="22"/>
                <w:szCs w:val="22"/>
              </w:rPr>
              <w:t xml:space="preserve">Syrian Military Intelligence </w:t>
            </w:r>
          </w:p>
        </w:tc>
      </w:tr>
      <w:tr w:rsidR="00537115" w:rsidRPr="005964D0" w14:paraId="2600CD6B"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2980EC1"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7E7ADC06" w14:textId="77777777" w:rsidR="00537115" w:rsidRPr="005964D0" w:rsidRDefault="00537115" w:rsidP="00537115">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hideMark/>
          </w:tcPr>
          <w:p w14:paraId="4A57D12F" w14:textId="77777777" w:rsidR="00537115" w:rsidRPr="005964D0" w:rsidRDefault="00170752" w:rsidP="00537115">
            <w:pPr>
              <w:rPr>
                <w:color w:val="000000"/>
                <w:sz w:val="22"/>
                <w:szCs w:val="22"/>
              </w:rPr>
            </w:pPr>
            <w:r>
              <w:rPr>
                <w:color w:val="000000"/>
                <w:sz w:val="22"/>
                <w:szCs w:val="22"/>
              </w:rPr>
              <w:t xml:space="preserve">a) SMI; b) </w:t>
            </w:r>
            <w:r w:rsidR="00537115" w:rsidRPr="005964D0">
              <w:rPr>
                <w:color w:val="000000"/>
                <w:sz w:val="22"/>
                <w:szCs w:val="22"/>
              </w:rPr>
              <w:t>Military Intelligence Directorate</w:t>
            </w:r>
          </w:p>
        </w:tc>
      </w:tr>
      <w:tr w:rsidR="00537115" w:rsidRPr="005964D0" w14:paraId="10025A9A"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07D55771"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1E884E2A"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6E2B5901" w14:textId="0AF5D87D" w:rsidR="00537115" w:rsidRPr="005964D0" w:rsidRDefault="00170752" w:rsidP="002A33FA">
            <w:pPr>
              <w:rPr>
                <w:color w:val="000000"/>
                <w:sz w:val="22"/>
                <w:szCs w:val="22"/>
              </w:rPr>
            </w:pPr>
            <w:r w:rsidRPr="00E32690">
              <w:rPr>
                <w:rFonts w:cs="Calibri"/>
                <w:color w:val="000000"/>
                <w:sz w:val="22"/>
                <w:szCs w:val="22"/>
              </w:rPr>
              <w:t>Syrian Government agency responsible for the use of violence against civilians</w:t>
            </w:r>
            <w:r w:rsidRPr="00E32690">
              <w:rPr>
                <w:color w:val="000000"/>
                <w:sz w:val="22"/>
                <w:szCs w:val="22"/>
              </w:rPr>
              <w:t>.</w:t>
            </w:r>
          </w:p>
        </w:tc>
      </w:tr>
      <w:tr w:rsidR="00537115" w:rsidRPr="005964D0" w14:paraId="238CACEC" w14:textId="77777777" w:rsidTr="003F4DA7">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455A7453"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3A2D7EB3"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7E627E1A"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2011SYR0024</w:t>
            </w:r>
          </w:p>
        </w:tc>
      </w:tr>
      <w:tr w:rsidR="00537115" w:rsidRPr="005964D0" w14:paraId="07AA887F"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6D2AEC7"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3B87E85A"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hideMark/>
          </w:tcPr>
          <w:p w14:paraId="67E9994A" w14:textId="77777777" w:rsidR="00537115" w:rsidRPr="005964D0" w:rsidRDefault="00537115" w:rsidP="00537115">
            <w:pPr>
              <w:rPr>
                <w:color w:val="000000"/>
                <w:sz w:val="22"/>
                <w:szCs w:val="22"/>
              </w:rPr>
            </w:pPr>
          </w:p>
        </w:tc>
      </w:tr>
      <w:tr w:rsidR="00537115" w:rsidRPr="005964D0" w14:paraId="5F380A62"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34433718" w14:textId="77777777" w:rsidR="00537115" w:rsidRPr="005964D0" w:rsidRDefault="00537115" w:rsidP="00537115">
            <w:pPr>
              <w:jc w:val="right"/>
              <w:rPr>
                <w:color w:val="000000"/>
                <w:sz w:val="22"/>
                <w:szCs w:val="22"/>
              </w:rPr>
            </w:pPr>
            <w:r w:rsidRPr="005964D0">
              <w:rPr>
                <w:color w:val="000000"/>
                <w:sz w:val="22"/>
                <w:szCs w:val="22"/>
              </w:rPr>
              <w:t>25</w:t>
            </w:r>
          </w:p>
        </w:tc>
        <w:tc>
          <w:tcPr>
            <w:tcW w:w="2607" w:type="dxa"/>
            <w:tcBorders>
              <w:top w:val="nil"/>
              <w:left w:val="nil"/>
              <w:bottom w:val="nil"/>
              <w:right w:val="nil"/>
            </w:tcBorders>
            <w:shd w:val="clear" w:color="auto" w:fill="auto"/>
            <w:noWrap/>
            <w:hideMark/>
          </w:tcPr>
          <w:p w14:paraId="11A56E16"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127CF7B8" w14:textId="147EE517" w:rsidR="00537115" w:rsidRPr="005964D0" w:rsidRDefault="00537115" w:rsidP="007117C2">
            <w:pPr>
              <w:rPr>
                <w:color w:val="000000"/>
                <w:sz w:val="22"/>
                <w:szCs w:val="22"/>
              </w:rPr>
            </w:pPr>
            <w:r w:rsidRPr="005964D0">
              <w:rPr>
                <w:color w:val="000000"/>
                <w:sz w:val="22"/>
                <w:szCs w:val="22"/>
              </w:rPr>
              <w:t xml:space="preserve">Syrian National Security Bureau </w:t>
            </w:r>
          </w:p>
        </w:tc>
      </w:tr>
      <w:tr w:rsidR="00170752" w:rsidRPr="005964D0" w14:paraId="0ADB2C4C" w14:textId="77777777" w:rsidTr="00FB2118">
        <w:trPr>
          <w:gridAfter w:val="1"/>
          <w:wAfter w:w="142" w:type="dxa"/>
          <w:trHeight w:val="317"/>
        </w:trPr>
        <w:tc>
          <w:tcPr>
            <w:tcW w:w="796" w:type="dxa"/>
            <w:gridSpan w:val="3"/>
            <w:tcBorders>
              <w:top w:val="nil"/>
              <w:left w:val="nil"/>
              <w:bottom w:val="nil"/>
              <w:right w:val="nil"/>
            </w:tcBorders>
            <w:shd w:val="clear" w:color="auto" w:fill="auto"/>
            <w:noWrap/>
          </w:tcPr>
          <w:p w14:paraId="03F348D1" w14:textId="77777777" w:rsidR="00170752" w:rsidRPr="005964D0" w:rsidRDefault="00170752" w:rsidP="00537115">
            <w:pPr>
              <w:jc w:val="right"/>
              <w:rPr>
                <w:color w:val="000000"/>
                <w:sz w:val="22"/>
                <w:szCs w:val="22"/>
              </w:rPr>
            </w:pPr>
          </w:p>
        </w:tc>
        <w:tc>
          <w:tcPr>
            <w:tcW w:w="2607" w:type="dxa"/>
            <w:tcBorders>
              <w:top w:val="nil"/>
              <w:left w:val="nil"/>
              <w:bottom w:val="nil"/>
              <w:right w:val="nil"/>
            </w:tcBorders>
            <w:shd w:val="clear" w:color="auto" w:fill="auto"/>
            <w:noWrap/>
          </w:tcPr>
          <w:p w14:paraId="273D2D07" w14:textId="77777777" w:rsidR="00170752" w:rsidRPr="005964D0" w:rsidRDefault="00170752" w:rsidP="00537115">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tcPr>
          <w:p w14:paraId="70F53ABC" w14:textId="77777777" w:rsidR="00170752" w:rsidRPr="005964D0" w:rsidRDefault="00170752" w:rsidP="00537115">
            <w:pPr>
              <w:rPr>
                <w:color w:val="000000"/>
                <w:sz w:val="22"/>
                <w:szCs w:val="22"/>
              </w:rPr>
            </w:pPr>
            <w:r>
              <w:rPr>
                <w:color w:val="000000"/>
                <w:sz w:val="22"/>
                <w:szCs w:val="22"/>
              </w:rPr>
              <w:t>NSB</w:t>
            </w:r>
          </w:p>
        </w:tc>
      </w:tr>
      <w:tr w:rsidR="00537115" w:rsidRPr="005964D0" w14:paraId="78CB6687"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153F059A"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2DC69BF2"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375952D4" w14:textId="6327673D" w:rsidR="00537115" w:rsidRPr="005964D0" w:rsidRDefault="00537115" w:rsidP="007117C2">
            <w:pPr>
              <w:rPr>
                <w:color w:val="000000"/>
                <w:sz w:val="22"/>
                <w:szCs w:val="22"/>
              </w:rPr>
            </w:pPr>
            <w:r w:rsidRPr="005964D0">
              <w:rPr>
                <w:color w:val="000000"/>
                <w:sz w:val="22"/>
                <w:szCs w:val="22"/>
              </w:rPr>
              <w:t xml:space="preserve">The Syrian National Security Bureau is an element of the Syrian Ba'ath Party </w:t>
            </w:r>
            <w:r w:rsidR="00106C03">
              <w:rPr>
                <w:color w:val="000000"/>
                <w:sz w:val="22"/>
                <w:szCs w:val="22"/>
              </w:rPr>
              <w:t>responsible for the use of violence against civilians</w:t>
            </w:r>
            <w:r w:rsidRPr="005964D0">
              <w:rPr>
                <w:color w:val="000000"/>
                <w:sz w:val="22"/>
                <w:szCs w:val="22"/>
              </w:rPr>
              <w:t>.</w:t>
            </w:r>
          </w:p>
        </w:tc>
      </w:tr>
      <w:tr w:rsidR="00537115" w:rsidRPr="005964D0" w14:paraId="47415BF2"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2E294F3E"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01D1BD4B"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6578976"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2011SYR0025</w:t>
            </w:r>
          </w:p>
        </w:tc>
      </w:tr>
      <w:tr w:rsidR="00537115" w:rsidRPr="005964D0" w14:paraId="7BEC98D3"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17128DC"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5D394082"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noWrap/>
            <w:hideMark/>
          </w:tcPr>
          <w:p w14:paraId="786CAB17" w14:textId="77777777" w:rsidR="00537115" w:rsidRPr="005964D0" w:rsidRDefault="00537115" w:rsidP="00537115">
            <w:pPr>
              <w:rPr>
                <w:color w:val="000000"/>
                <w:sz w:val="22"/>
                <w:szCs w:val="22"/>
              </w:rPr>
            </w:pPr>
          </w:p>
        </w:tc>
      </w:tr>
      <w:tr w:rsidR="00537115" w:rsidRPr="005964D0" w14:paraId="4D9FB247"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3EAFC014" w14:textId="77777777" w:rsidR="00537115" w:rsidRPr="005964D0" w:rsidRDefault="00537115" w:rsidP="00537115">
            <w:pPr>
              <w:jc w:val="right"/>
              <w:rPr>
                <w:color w:val="000000"/>
                <w:sz w:val="22"/>
                <w:szCs w:val="22"/>
              </w:rPr>
            </w:pPr>
            <w:r w:rsidRPr="005964D0">
              <w:rPr>
                <w:color w:val="000000"/>
                <w:sz w:val="22"/>
                <w:szCs w:val="22"/>
              </w:rPr>
              <w:t>26</w:t>
            </w:r>
          </w:p>
        </w:tc>
        <w:tc>
          <w:tcPr>
            <w:tcW w:w="2607" w:type="dxa"/>
            <w:tcBorders>
              <w:top w:val="nil"/>
              <w:left w:val="nil"/>
              <w:bottom w:val="nil"/>
              <w:right w:val="nil"/>
            </w:tcBorders>
            <w:shd w:val="clear" w:color="auto" w:fill="auto"/>
            <w:noWrap/>
            <w:hideMark/>
          </w:tcPr>
          <w:p w14:paraId="7768889E"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004E0EF0" w14:textId="77777777" w:rsidR="00537115" w:rsidRPr="005964D0" w:rsidRDefault="00537115" w:rsidP="00537115">
            <w:pPr>
              <w:rPr>
                <w:color w:val="000000"/>
                <w:sz w:val="22"/>
                <w:szCs w:val="22"/>
              </w:rPr>
            </w:pPr>
            <w:r w:rsidRPr="005964D0">
              <w:rPr>
                <w:color w:val="000000"/>
                <w:sz w:val="22"/>
                <w:szCs w:val="22"/>
              </w:rPr>
              <w:t>Syrian Political Security Directorate</w:t>
            </w:r>
          </w:p>
        </w:tc>
      </w:tr>
      <w:tr w:rsidR="00537115" w:rsidRPr="005964D0" w14:paraId="5CB2FAA6"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02872444"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1586F7BB"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75DA8F28" w14:textId="501A2367" w:rsidR="00537115" w:rsidRPr="005964D0" w:rsidRDefault="00106C03" w:rsidP="002A33FA">
            <w:pPr>
              <w:rPr>
                <w:color w:val="000000"/>
                <w:sz w:val="22"/>
                <w:szCs w:val="22"/>
              </w:rPr>
            </w:pPr>
            <w:r w:rsidRPr="00E32690">
              <w:rPr>
                <w:rFonts w:cs="Calibri"/>
                <w:color w:val="000000"/>
                <w:sz w:val="22"/>
                <w:szCs w:val="22"/>
              </w:rPr>
              <w:t>Syrian Government agency responsible for the use of violence against civilians</w:t>
            </w:r>
            <w:r w:rsidRPr="00E32690">
              <w:rPr>
                <w:color w:val="000000"/>
                <w:sz w:val="22"/>
                <w:szCs w:val="22"/>
              </w:rPr>
              <w:t>.</w:t>
            </w:r>
          </w:p>
        </w:tc>
      </w:tr>
      <w:tr w:rsidR="00537115" w:rsidRPr="005964D0" w14:paraId="1E8B0A80" w14:textId="77777777" w:rsidTr="003F4DA7">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59469BBA"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04D11E38"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580F02E"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2011SYR0046</w:t>
            </w:r>
          </w:p>
        </w:tc>
      </w:tr>
      <w:tr w:rsidR="00537115" w:rsidRPr="005964D0" w14:paraId="6E359772"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571E98A8"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4BD33BCC"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hideMark/>
          </w:tcPr>
          <w:p w14:paraId="01A9E7FD" w14:textId="77777777" w:rsidR="00537115" w:rsidRPr="005964D0" w:rsidRDefault="00537115" w:rsidP="00537115">
            <w:pPr>
              <w:rPr>
                <w:color w:val="000000"/>
                <w:sz w:val="22"/>
                <w:szCs w:val="22"/>
              </w:rPr>
            </w:pPr>
          </w:p>
        </w:tc>
      </w:tr>
      <w:tr w:rsidR="00537115" w:rsidRPr="005964D0" w14:paraId="22B3B2BF" w14:textId="77777777" w:rsidTr="003F4DA7">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18FFD5A5" w14:textId="77777777" w:rsidR="00537115" w:rsidRPr="005964D0" w:rsidRDefault="00537115" w:rsidP="00537115">
            <w:pPr>
              <w:jc w:val="right"/>
              <w:rPr>
                <w:color w:val="000000"/>
                <w:sz w:val="22"/>
                <w:szCs w:val="22"/>
              </w:rPr>
            </w:pPr>
            <w:r w:rsidRPr="005964D0">
              <w:rPr>
                <w:color w:val="000000"/>
                <w:sz w:val="22"/>
                <w:szCs w:val="22"/>
              </w:rPr>
              <w:t>27</w:t>
            </w:r>
          </w:p>
        </w:tc>
        <w:tc>
          <w:tcPr>
            <w:tcW w:w="2607" w:type="dxa"/>
            <w:tcBorders>
              <w:top w:val="nil"/>
              <w:left w:val="nil"/>
              <w:bottom w:val="nil"/>
              <w:right w:val="nil"/>
            </w:tcBorders>
            <w:shd w:val="clear" w:color="auto" w:fill="auto"/>
            <w:noWrap/>
            <w:hideMark/>
          </w:tcPr>
          <w:p w14:paraId="29B3E93E"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7607C23E" w14:textId="77777777" w:rsidR="00537115" w:rsidRPr="005964D0" w:rsidRDefault="00537115" w:rsidP="00537115">
            <w:pPr>
              <w:rPr>
                <w:color w:val="000000"/>
                <w:sz w:val="22"/>
                <w:szCs w:val="22"/>
              </w:rPr>
            </w:pPr>
            <w:r w:rsidRPr="005964D0">
              <w:rPr>
                <w:color w:val="000000"/>
                <w:sz w:val="22"/>
                <w:szCs w:val="22"/>
              </w:rPr>
              <w:t>Syriatel</w:t>
            </w:r>
          </w:p>
        </w:tc>
      </w:tr>
      <w:tr w:rsidR="00537115" w:rsidRPr="005964D0" w14:paraId="7A012831" w14:textId="77777777" w:rsidTr="00FB2118">
        <w:trPr>
          <w:gridAfter w:val="1"/>
          <w:wAfter w:w="142" w:type="dxa"/>
          <w:trHeight w:val="317"/>
        </w:trPr>
        <w:tc>
          <w:tcPr>
            <w:tcW w:w="796" w:type="dxa"/>
            <w:gridSpan w:val="3"/>
            <w:tcBorders>
              <w:top w:val="nil"/>
              <w:left w:val="nil"/>
              <w:bottom w:val="nil"/>
              <w:right w:val="nil"/>
            </w:tcBorders>
            <w:shd w:val="clear" w:color="auto" w:fill="auto"/>
            <w:noWrap/>
            <w:hideMark/>
          </w:tcPr>
          <w:p w14:paraId="62DD045A"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53FCEF06"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296A9C76" w14:textId="78136D2B" w:rsidR="00537115" w:rsidRPr="005964D0" w:rsidRDefault="00106C03" w:rsidP="007117C2">
            <w:pPr>
              <w:rPr>
                <w:color w:val="000000"/>
                <w:sz w:val="22"/>
                <w:szCs w:val="22"/>
              </w:rPr>
            </w:pPr>
            <w:r>
              <w:rPr>
                <w:color w:val="000000"/>
                <w:sz w:val="22"/>
                <w:szCs w:val="22"/>
              </w:rPr>
              <w:t>A telecommunications company o</w:t>
            </w:r>
            <w:r w:rsidR="00537115" w:rsidRPr="005964D0">
              <w:rPr>
                <w:color w:val="000000"/>
                <w:sz w:val="22"/>
                <w:szCs w:val="22"/>
              </w:rPr>
              <w:t xml:space="preserve">wned or controlled by Rami </w:t>
            </w:r>
            <w:r w:rsidR="00537115">
              <w:rPr>
                <w:color w:val="000000"/>
                <w:sz w:val="22"/>
                <w:szCs w:val="22"/>
              </w:rPr>
              <w:t>MAKHLOUF</w:t>
            </w:r>
            <w:r w:rsidR="00537115" w:rsidRPr="005964D0">
              <w:rPr>
                <w:color w:val="000000"/>
                <w:sz w:val="22"/>
                <w:szCs w:val="22"/>
              </w:rPr>
              <w:t>, Syrian businessman and regime insider</w:t>
            </w:r>
            <w:r w:rsidR="002A33FA">
              <w:rPr>
                <w:color w:val="000000"/>
                <w:sz w:val="22"/>
                <w:szCs w:val="22"/>
              </w:rPr>
              <w:t>,</w:t>
            </w:r>
            <w:r w:rsidR="00537115" w:rsidRPr="005964D0">
              <w:rPr>
                <w:color w:val="000000"/>
                <w:sz w:val="22"/>
                <w:szCs w:val="22"/>
              </w:rPr>
              <w:t xml:space="preserve"> and by Al Mashreq Investment Fund.</w:t>
            </w:r>
          </w:p>
        </w:tc>
      </w:tr>
      <w:tr w:rsidR="00537115" w:rsidRPr="005964D0" w14:paraId="3BFF14E3" w14:textId="77777777" w:rsidTr="003F4DA7">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196FCB07"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70CC7C52" w14:textId="77777777" w:rsidR="00537115" w:rsidRPr="005964D0" w:rsidRDefault="00537115" w:rsidP="00537115">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FCA3924" w14:textId="77777777" w:rsidR="00537115" w:rsidRPr="005964D0" w:rsidRDefault="00537115" w:rsidP="00537115">
            <w:pPr>
              <w:rPr>
                <w:color w:val="000000"/>
                <w:sz w:val="22"/>
                <w:szCs w:val="22"/>
              </w:rPr>
            </w:pPr>
            <w:r w:rsidRPr="005964D0">
              <w:rPr>
                <w:color w:val="000000"/>
                <w:sz w:val="22"/>
                <w:szCs w:val="22"/>
              </w:rPr>
              <w:t>Formerly listed on the RBA Consolidated List as 2011SYR0047</w:t>
            </w:r>
          </w:p>
        </w:tc>
      </w:tr>
      <w:tr w:rsidR="00537115" w:rsidRPr="005964D0" w14:paraId="123B791E"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3D11737"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47746F26" w14:textId="77777777" w:rsidR="00537115" w:rsidRPr="005964D0" w:rsidRDefault="00537115" w:rsidP="00537115">
            <w:pPr>
              <w:rPr>
                <w:color w:val="000000"/>
                <w:sz w:val="22"/>
                <w:szCs w:val="22"/>
              </w:rPr>
            </w:pPr>
          </w:p>
        </w:tc>
        <w:tc>
          <w:tcPr>
            <w:tcW w:w="5244" w:type="dxa"/>
            <w:gridSpan w:val="2"/>
            <w:tcBorders>
              <w:top w:val="nil"/>
              <w:left w:val="nil"/>
              <w:bottom w:val="nil"/>
              <w:right w:val="nil"/>
            </w:tcBorders>
            <w:shd w:val="clear" w:color="auto" w:fill="auto"/>
            <w:noWrap/>
            <w:hideMark/>
          </w:tcPr>
          <w:p w14:paraId="58D8DA4C" w14:textId="77777777" w:rsidR="00537115" w:rsidRPr="005964D0" w:rsidRDefault="00537115" w:rsidP="00537115">
            <w:pPr>
              <w:rPr>
                <w:color w:val="000000"/>
                <w:sz w:val="22"/>
                <w:szCs w:val="22"/>
              </w:rPr>
            </w:pPr>
          </w:p>
        </w:tc>
      </w:tr>
      <w:tr w:rsidR="00537115" w:rsidRPr="005964D0" w14:paraId="339E1743"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EA22FC5" w14:textId="77777777" w:rsidR="00537115" w:rsidRPr="005964D0" w:rsidRDefault="00537115" w:rsidP="00537115">
            <w:pPr>
              <w:jc w:val="right"/>
              <w:rPr>
                <w:color w:val="000000"/>
                <w:sz w:val="22"/>
                <w:szCs w:val="22"/>
              </w:rPr>
            </w:pPr>
            <w:r w:rsidRPr="005964D0">
              <w:rPr>
                <w:color w:val="000000"/>
                <w:sz w:val="22"/>
                <w:szCs w:val="22"/>
              </w:rPr>
              <w:t>28</w:t>
            </w:r>
          </w:p>
        </w:tc>
        <w:tc>
          <w:tcPr>
            <w:tcW w:w="2607" w:type="dxa"/>
            <w:tcBorders>
              <w:top w:val="nil"/>
              <w:left w:val="nil"/>
              <w:bottom w:val="nil"/>
              <w:right w:val="nil"/>
            </w:tcBorders>
            <w:shd w:val="clear" w:color="auto" w:fill="auto"/>
            <w:noWrap/>
            <w:hideMark/>
          </w:tcPr>
          <w:p w14:paraId="7F0F510F" w14:textId="77777777" w:rsidR="00537115" w:rsidRPr="005964D0" w:rsidRDefault="00537115" w:rsidP="00537115">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09A5AB02" w14:textId="77777777" w:rsidR="00537115" w:rsidRPr="005964D0" w:rsidRDefault="00537115" w:rsidP="00537115">
            <w:pPr>
              <w:rPr>
                <w:color w:val="000000"/>
                <w:sz w:val="22"/>
                <w:szCs w:val="22"/>
              </w:rPr>
            </w:pPr>
            <w:r w:rsidRPr="005964D0">
              <w:rPr>
                <w:color w:val="000000"/>
                <w:sz w:val="22"/>
                <w:szCs w:val="22"/>
              </w:rPr>
              <w:t>Syronics - Syrian Arab Co. for Electronic Industries</w:t>
            </w:r>
          </w:p>
        </w:tc>
      </w:tr>
      <w:tr w:rsidR="00537115" w:rsidRPr="005964D0" w14:paraId="04E0870B"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2EF2D45"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3CA8984B" w14:textId="77777777" w:rsidR="00537115" w:rsidRPr="005964D0" w:rsidRDefault="00537115" w:rsidP="00537115">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2AE74220" w14:textId="77777777" w:rsidR="00537115" w:rsidRPr="005964D0" w:rsidRDefault="00537115" w:rsidP="00537115">
            <w:pPr>
              <w:rPr>
                <w:color w:val="000000"/>
                <w:sz w:val="22"/>
                <w:szCs w:val="22"/>
              </w:rPr>
            </w:pPr>
            <w:r w:rsidRPr="005964D0">
              <w:rPr>
                <w:color w:val="000000"/>
                <w:sz w:val="22"/>
                <w:szCs w:val="22"/>
              </w:rPr>
              <w:t xml:space="preserve">Kaboon </w:t>
            </w:r>
            <w:r>
              <w:rPr>
                <w:color w:val="000000"/>
                <w:sz w:val="22"/>
                <w:szCs w:val="22"/>
              </w:rPr>
              <w:t>St.</w:t>
            </w:r>
            <w:r w:rsidRPr="005964D0">
              <w:rPr>
                <w:color w:val="000000"/>
                <w:sz w:val="22"/>
                <w:szCs w:val="22"/>
              </w:rPr>
              <w:t xml:space="preserve">, P.O. Box 5966, Damascus                  </w:t>
            </w:r>
          </w:p>
        </w:tc>
      </w:tr>
      <w:tr w:rsidR="00537115" w:rsidRPr="005964D0" w14:paraId="5D6D1D8E" w14:textId="77777777" w:rsidTr="003F4DA7">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4A95410" w14:textId="77777777" w:rsidR="00537115" w:rsidRPr="005964D0" w:rsidRDefault="00537115" w:rsidP="00537115">
            <w:pPr>
              <w:jc w:val="right"/>
              <w:rPr>
                <w:color w:val="000000"/>
                <w:sz w:val="22"/>
                <w:szCs w:val="22"/>
              </w:rPr>
            </w:pPr>
          </w:p>
        </w:tc>
        <w:tc>
          <w:tcPr>
            <w:tcW w:w="2607" w:type="dxa"/>
            <w:tcBorders>
              <w:top w:val="nil"/>
              <w:left w:val="nil"/>
              <w:bottom w:val="nil"/>
              <w:right w:val="nil"/>
            </w:tcBorders>
            <w:shd w:val="clear" w:color="auto" w:fill="auto"/>
            <w:noWrap/>
            <w:hideMark/>
          </w:tcPr>
          <w:p w14:paraId="5F0AC3F3" w14:textId="77777777" w:rsidR="00537115" w:rsidRPr="005964D0" w:rsidRDefault="00537115" w:rsidP="00537115">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3B0C2ED3" w14:textId="5BB924D1" w:rsidR="00537115" w:rsidRPr="005964D0" w:rsidRDefault="00537115" w:rsidP="007117C2">
            <w:pPr>
              <w:rPr>
                <w:color w:val="000000"/>
                <w:sz w:val="22"/>
                <w:szCs w:val="22"/>
              </w:rPr>
            </w:pPr>
            <w:r w:rsidRPr="005964D0">
              <w:rPr>
                <w:color w:val="000000"/>
                <w:sz w:val="22"/>
                <w:szCs w:val="22"/>
              </w:rPr>
              <w:t>Front company for the acquisition of sensiti</w:t>
            </w:r>
            <w:r>
              <w:rPr>
                <w:color w:val="000000"/>
                <w:sz w:val="22"/>
                <w:szCs w:val="22"/>
              </w:rPr>
              <w:t>ve equipment by</w:t>
            </w:r>
            <w:r w:rsidR="00106C03" w:rsidRPr="002A33FA">
              <w:rPr>
                <w:color w:val="000000"/>
                <w:sz w:val="22"/>
                <w:szCs w:val="22"/>
              </w:rPr>
              <w:t xml:space="preserve"> </w:t>
            </w:r>
            <w:r w:rsidR="00106C03" w:rsidRPr="002A33FA">
              <w:rPr>
                <w:sz w:val="22"/>
                <w:szCs w:val="22"/>
              </w:rPr>
              <w:t>Centre d'études et de recherches syrien</w:t>
            </w:r>
            <w:r w:rsidRPr="002A33FA">
              <w:rPr>
                <w:color w:val="000000"/>
                <w:sz w:val="22"/>
                <w:szCs w:val="22"/>
              </w:rPr>
              <w:t>. Tel: +</w:t>
            </w:r>
            <w:r>
              <w:rPr>
                <w:color w:val="000000"/>
                <w:sz w:val="22"/>
                <w:szCs w:val="22"/>
              </w:rPr>
              <w:t xml:space="preserve">963 </w:t>
            </w:r>
            <w:r w:rsidRPr="005964D0">
              <w:rPr>
                <w:color w:val="000000"/>
                <w:sz w:val="22"/>
                <w:szCs w:val="22"/>
              </w:rPr>
              <w:t>11</w:t>
            </w:r>
            <w:r>
              <w:rPr>
                <w:color w:val="000000"/>
                <w:sz w:val="22"/>
                <w:szCs w:val="22"/>
              </w:rPr>
              <w:t xml:space="preserve"> </w:t>
            </w:r>
            <w:r w:rsidRPr="005964D0">
              <w:rPr>
                <w:color w:val="000000"/>
                <w:sz w:val="22"/>
                <w:szCs w:val="22"/>
              </w:rPr>
              <w:t>5111352</w:t>
            </w:r>
            <w:r>
              <w:rPr>
                <w:color w:val="000000"/>
                <w:sz w:val="22"/>
                <w:szCs w:val="22"/>
              </w:rPr>
              <w:t>.</w:t>
            </w:r>
            <w:r w:rsidRPr="005964D0">
              <w:rPr>
                <w:color w:val="000000"/>
                <w:sz w:val="22"/>
                <w:szCs w:val="22"/>
              </w:rPr>
              <w:t xml:space="preserve"> </w:t>
            </w:r>
            <w:r>
              <w:rPr>
                <w:color w:val="000000"/>
                <w:sz w:val="22"/>
                <w:szCs w:val="22"/>
              </w:rPr>
              <w:t>Fax: +963 11 5110117.</w:t>
            </w:r>
          </w:p>
        </w:tc>
      </w:tr>
    </w:tbl>
    <w:p w14:paraId="3E13C6AC" w14:textId="77777777" w:rsidR="00454CE3" w:rsidRDefault="00454CE3">
      <w:pPr>
        <w:rPr>
          <w:rStyle w:val="CharPartNo"/>
          <w:b/>
          <w:kern w:val="28"/>
          <w:sz w:val="32"/>
          <w:szCs w:val="20"/>
        </w:rPr>
      </w:pPr>
      <w:r>
        <w:rPr>
          <w:rStyle w:val="CharPartNo"/>
        </w:rPr>
        <w:br w:type="page"/>
      </w:r>
    </w:p>
    <w:p w14:paraId="17B99884" w14:textId="044DCEBF" w:rsidR="00BD4F95" w:rsidRDefault="00BD4F95" w:rsidP="00BD4F95">
      <w:pPr>
        <w:pStyle w:val="ActHead6"/>
        <w:outlineLvl w:val="1"/>
        <w:rPr>
          <w:rStyle w:val="CharPartText"/>
          <w:rFonts w:ascii="Times New Roman" w:hAnsi="Times New Roman"/>
        </w:rPr>
      </w:pPr>
      <w:bookmarkStart w:id="12" w:name="_Toc504557669"/>
      <w:r w:rsidRPr="00BD4F95">
        <w:rPr>
          <w:rStyle w:val="CharPartNo"/>
          <w:rFonts w:ascii="Times New Roman" w:hAnsi="Times New Roman"/>
        </w:rPr>
        <w:t xml:space="preserve">Schedule 3 </w:t>
      </w:r>
      <w:r w:rsidRPr="00BD4F95">
        <w:rPr>
          <w:rStyle w:val="CharPartNo"/>
          <w:rFonts w:ascii="Times New Roman" w:hAnsi="Times New Roman"/>
        </w:rPr>
        <w:tab/>
      </w:r>
      <w:r w:rsidRPr="00BD4F95">
        <w:rPr>
          <w:rStyle w:val="CharPartText"/>
          <w:rFonts w:ascii="Times New Roman" w:hAnsi="Times New Roman"/>
        </w:rPr>
        <w:t>Revocation</w:t>
      </w:r>
      <w:r>
        <w:rPr>
          <w:rStyle w:val="CharPartText"/>
          <w:rFonts w:ascii="Times New Roman" w:hAnsi="Times New Roman"/>
        </w:rPr>
        <w:t xml:space="preserve"> of designation</w:t>
      </w:r>
      <w:r w:rsidR="00B63DF2">
        <w:rPr>
          <w:rStyle w:val="CharPartText"/>
          <w:rFonts w:ascii="Times New Roman" w:hAnsi="Times New Roman"/>
        </w:rPr>
        <w:t>s</w:t>
      </w:r>
      <w:r w:rsidRPr="00BD4F95">
        <w:rPr>
          <w:rStyle w:val="CharPartText"/>
          <w:rFonts w:ascii="Times New Roman" w:hAnsi="Times New Roman"/>
        </w:rPr>
        <w:t xml:space="preserve"> and declaration</w:t>
      </w:r>
      <w:r w:rsidR="00B63DF2">
        <w:rPr>
          <w:rStyle w:val="CharPartText"/>
          <w:rFonts w:ascii="Times New Roman" w:hAnsi="Times New Roman"/>
        </w:rPr>
        <w:t>s</w:t>
      </w:r>
      <w:bookmarkEnd w:id="12"/>
    </w:p>
    <w:p w14:paraId="461CC63C" w14:textId="77777777" w:rsidR="00EB0A69" w:rsidRPr="00EB0A69" w:rsidRDefault="00EB0A69" w:rsidP="00EB0A69">
      <w:pPr>
        <w:rPr>
          <w:rFonts w:eastAsiaTheme="minorHAnsi"/>
        </w:rPr>
      </w:pPr>
    </w:p>
    <w:tbl>
      <w:tblPr>
        <w:tblW w:w="8789" w:type="dxa"/>
        <w:tblInd w:w="-34" w:type="dxa"/>
        <w:tblLook w:val="0000" w:firstRow="0" w:lastRow="0" w:firstColumn="0" w:lastColumn="0" w:noHBand="0" w:noVBand="0"/>
      </w:tblPr>
      <w:tblGrid>
        <w:gridCol w:w="34"/>
        <w:gridCol w:w="762"/>
        <w:gridCol w:w="2552"/>
        <w:gridCol w:w="55"/>
        <w:gridCol w:w="5244"/>
        <w:gridCol w:w="142"/>
      </w:tblGrid>
      <w:tr w:rsidR="00EB0A69" w:rsidRPr="00BD4F95" w14:paraId="5E67371E" w14:textId="77777777" w:rsidTr="00EB0A69">
        <w:trPr>
          <w:gridBefore w:val="1"/>
          <w:wBefore w:w="34" w:type="dxa"/>
          <w:trHeight w:val="20"/>
        </w:trPr>
        <w:tc>
          <w:tcPr>
            <w:tcW w:w="762" w:type="dxa"/>
            <w:tcBorders>
              <w:bottom w:val="single" w:sz="4" w:space="0" w:color="auto"/>
            </w:tcBorders>
          </w:tcPr>
          <w:p w14:paraId="58EDD42C" w14:textId="77777777" w:rsidR="00EB0A69" w:rsidRPr="00BD4F95" w:rsidRDefault="00EB0A69" w:rsidP="003E6543">
            <w:pPr>
              <w:pStyle w:val="TableText"/>
              <w:spacing w:before="0" w:after="0"/>
              <w:rPr>
                <w:b/>
                <w:szCs w:val="22"/>
              </w:rPr>
            </w:pPr>
            <w:r w:rsidRPr="00BD4F95">
              <w:rPr>
                <w:b/>
                <w:szCs w:val="22"/>
              </w:rPr>
              <w:t>Item</w:t>
            </w:r>
          </w:p>
        </w:tc>
        <w:tc>
          <w:tcPr>
            <w:tcW w:w="2552" w:type="dxa"/>
            <w:tcBorders>
              <w:bottom w:val="single" w:sz="4" w:space="0" w:color="auto"/>
            </w:tcBorders>
          </w:tcPr>
          <w:p w14:paraId="36F176CC" w14:textId="77777777" w:rsidR="00EB0A69" w:rsidRPr="00BD4F95" w:rsidRDefault="00EB0A69" w:rsidP="003E6543">
            <w:pPr>
              <w:pStyle w:val="TableText"/>
              <w:spacing w:before="0" w:after="0"/>
              <w:rPr>
                <w:b/>
                <w:szCs w:val="22"/>
              </w:rPr>
            </w:pPr>
            <w:r w:rsidRPr="00BD4F95">
              <w:rPr>
                <w:b/>
                <w:szCs w:val="22"/>
              </w:rPr>
              <w:t>Description</w:t>
            </w:r>
          </w:p>
        </w:tc>
        <w:tc>
          <w:tcPr>
            <w:tcW w:w="5441" w:type="dxa"/>
            <w:gridSpan w:val="3"/>
            <w:tcBorders>
              <w:bottom w:val="single" w:sz="4" w:space="0" w:color="auto"/>
            </w:tcBorders>
          </w:tcPr>
          <w:p w14:paraId="68674FA4" w14:textId="77777777" w:rsidR="00EB0A69" w:rsidRPr="00BD4F95" w:rsidRDefault="00EB0A69" w:rsidP="003E6543">
            <w:pPr>
              <w:pStyle w:val="TableText"/>
              <w:spacing w:before="0" w:after="0"/>
              <w:rPr>
                <w:b/>
                <w:szCs w:val="22"/>
              </w:rPr>
            </w:pPr>
          </w:p>
        </w:tc>
      </w:tr>
      <w:tr w:rsidR="00DD3C53" w:rsidRPr="00EB0A69" w14:paraId="53CFBBDC"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hideMark/>
          </w:tcPr>
          <w:p w14:paraId="38BA735C" w14:textId="77777777" w:rsidR="00DD3C53" w:rsidRPr="00EB0A69" w:rsidRDefault="00DD3C53" w:rsidP="00EB0A69">
            <w:pPr>
              <w:rPr>
                <w:color w:val="000000"/>
                <w:sz w:val="22"/>
                <w:szCs w:val="22"/>
              </w:rPr>
            </w:pPr>
            <w:r w:rsidRPr="00EB0A69">
              <w:rPr>
                <w:color w:val="000000"/>
                <w:sz w:val="22"/>
                <w:szCs w:val="22"/>
              </w:rPr>
              <w:t>1</w:t>
            </w:r>
          </w:p>
        </w:tc>
        <w:tc>
          <w:tcPr>
            <w:tcW w:w="2607" w:type="dxa"/>
            <w:gridSpan w:val="2"/>
            <w:shd w:val="clear" w:color="auto" w:fill="auto"/>
            <w:noWrap/>
            <w:hideMark/>
          </w:tcPr>
          <w:p w14:paraId="63E854C1" w14:textId="77777777" w:rsidR="00DD3C53" w:rsidRDefault="00DD3C53" w:rsidP="00DD3C53">
            <w:pPr>
              <w:rPr>
                <w:color w:val="000000"/>
                <w:sz w:val="22"/>
                <w:szCs w:val="22"/>
              </w:rPr>
            </w:pPr>
            <w:r>
              <w:rPr>
                <w:color w:val="000000"/>
                <w:sz w:val="22"/>
                <w:szCs w:val="22"/>
              </w:rPr>
              <w:t>Name of Individual:</w:t>
            </w:r>
          </w:p>
        </w:tc>
        <w:tc>
          <w:tcPr>
            <w:tcW w:w="5244" w:type="dxa"/>
            <w:shd w:val="clear" w:color="auto" w:fill="auto"/>
            <w:noWrap/>
            <w:hideMark/>
          </w:tcPr>
          <w:p w14:paraId="63086320" w14:textId="77777777" w:rsidR="00DD3C53" w:rsidRDefault="00DD3C53" w:rsidP="00DD3C53">
            <w:pPr>
              <w:rPr>
                <w:color w:val="000000"/>
                <w:sz w:val="22"/>
                <w:szCs w:val="22"/>
              </w:rPr>
            </w:pPr>
            <w:r>
              <w:rPr>
                <w:color w:val="000000"/>
                <w:sz w:val="22"/>
                <w:szCs w:val="22"/>
              </w:rPr>
              <w:t>Asif SHAWKAT</w:t>
            </w:r>
          </w:p>
        </w:tc>
      </w:tr>
      <w:tr w:rsidR="00DD3C53" w:rsidRPr="00EB0A69" w14:paraId="60676C88"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6366BCB7" w14:textId="77777777" w:rsidR="00DD3C53" w:rsidRPr="00EB0A69" w:rsidRDefault="00DD3C53" w:rsidP="00EB0A69">
            <w:pPr>
              <w:rPr>
                <w:color w:val="000000"/>
                <w:sz w:val="22"/>
                <w:szCs w:val="22"/>
              </w:rPr>
            </w:pPr>
          </w:p>
        </w:tc>
        <w:tc>
          <w:tcPr>
            <w:tcW w:w="2607" w:type="dxa"/>
            <w:gridSpan w:val="2"/>
            <w:shd w:val="clear" w:color="auto" w:fill="auto"/>
            <w:noWrap/>
          </w:tcPr>
          <w:p w14:paraId="7762917E" w14:textId="77777777" w:rsidR="00DD3C53" w:rsidRDefault="00DD3C53" w:rsidP="00DD3C53">
            <w:pPr>
              <w:rPr>
                <w:color w:val="000000"/>
                <w:sz w:val="22"/>
                <w:szCs w:val="22"/>
              </w:rPr>
            </w:pPr>
            <w:r>
              <w:rPr>
                <w:color w:val="000000"/>
                <w:sz w:val="22"/>
                <w:szCs w:val="22"/>
              </w:rPr>
              <w:t>Date of Birth:</w:t>
            </w:r>
          </w:p>
        </w:tc>
        <w:tc>
          <w:tcPr>
            <w:tcW w:w="5244" w:type="dxa"/>
            <w:shd w:val="clear" w:color="auto" w:fill="auto"/>
            <w:noWrap/>
          </w:tcPr>
          <w:p w14:paraId="1B7486E3" w14:textId="77777777" w:rsidR="00DD3C53" w:rsidRDefault="00DD3C53" w:rsidP="00DD3C53">
            <w:pPr>
              <w:rPr>
                <w:color w:val="000000"/>
                <w:sz w:val="22"/>
                <w:szCs w:val="22"/>
              </w:rPr>
            </w:pPr>
            <w:r>
              <w:rPr>
                <w:color w:val="000000"/>
                <w:sz w:val="22"/>
                <w:szCs w:val="22"/>
              </w:rPr>
              <w:t>15/01/1950</w:t>
            </w:r>
          </w:p>
        </w:tc>
      </w:tr>
      <w:tr w:rsidR="00DD3C53" w:rsidRPr="00EB0A69" w14:paraId="04AF67CC"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7ABB94D7" w14:textId="77777777" w:rsidR="00DD3C53" w:rsidRPr="00EB0A69" w:rsidRDefault="00DD3C53" w:rsidP="00EB0A69">
            <w:pPr>
              <w:rPr>
                <w:color w:val="000000"/>
                <w:sz w:val="22"/>
                <w:szCs w:val="22"/>
              </w:rPr>
            </w:pPr>
          </w:p>
        </w:tc>
        <w:tc>
          <w:tcPr>
            <w:tcW w:w="2607" w:type="dxa"/>
            <w:gridSpan w:val="2"/>
            <w:shd w:val="clear" w:color="auto" w:fill="auto"/>
            <w:noWrap/>
          </w:tcPr>
          <w:p w14:paraId="0949EA7A" w14:textId="77777777" w:rsidR="00DD3C53" w:rsidRDefault="00DD3C53" w:rsidP="00DD3C53">
            <w:pPr>
              <w:rPr>
                <w:color w:val="000000"/>
                <w:sz w:val="22"/>
                <w:szCs w:val="22"/>
              </w:rPr>
            </w:pPr>
            <w:r>
              <w:rPr>
                <w:color w:val="000000"/>
                <w:sz w:val="22"/>
                <w:szCs w:val="22"/>
              </w:rPr>
              <w:t>Place of Birth:</w:t>
            </w:r>
          </w:p>
        </w:tc>
        <w:tc>
          <w:tcPr>
            <w:tcW w:w="5244" w:type="dxa"/>
            <w:shd w:val="clear" w:color="auto" w:fill="auto"/>
            <w:noWrap/>
          </w:tcPr>
          <w:p w14:paraId="73B51339" w14:textId="77777777" w:rsidR="00DD3C53" w:rsidRDefault="00DD3C53" w:rsidP="00DD3C53">
            <w:pPr>
              <w:rPr>
                <w:color w:val="000000"/>
                <w:sz w:val="22"/>
                <w:szCs w:val="22"/>
              </w:rPr>
            </w:pPr>
            <w:r>
              <w:rPr>
                <w:color w:val="000000"/>
                <w:sz w:val="22"/>
                <w:szCs w:val="22"/>
              </w:rPr>
              <w:t>Al-Madehleh, Tartus</w:t>
            </w:r>
          </w:p>
        </w:tc>
      </w:tr>
      <w:tr w:rsidR="00DD3C53" w:rsidRPr="00EB0A69" w14:paraId="15337A2F"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582DBAC6" w14:textId="77777777" w:rsidR="00DD3C53" w:rsidRPr="00EB0A69" w:rsidRDefault="00DD3C53" w:rsidP="00EB0A69">
            <w:pPr>
              <w:rPr>
                <w:color w:val="000000"/>
                <w:sz w:val="22"/>
                <w:szCs w:val="22"/>
              </w:rPr>
            </w:pPr>
          </w:p>
        </w:tc>
        <w:tc>
          <w:tcPr>
            <w:tcW w:w="2607" w:type="dxa"/>
            <w:gridSpan w:val="2"/>
            <w:shd w:val="clear" w:color="auto" w:fill="auto"/>
            <w:noWrap/>
          </w:tcPr>
          <w:p w14:paraId="6D632A93" w14:textId="77777777" w:rsidR="00DD3C53" w:rsidRDefault="00DD3C53" w:rsidP="00DD3C53">
            <w:pPr>
              <w:rPr>
                <w:color w:val="000000"/>
                <w:sz w:val="22"/>
                <w:szCs w:val="22"/>
              </w:rPr>
            </w:pPr>
            <w:r>
              <w:rPr>
                <w:color w:val="000000"/>
                <w:sz w:val="22"/>
                <w:szCs w:val="22"/>
              </w:rPr>
              <w:t>Additional Information:</w:t>
            </w:r>
          </w:p>
        </w:tc>
        <w:tc>
          <w:tcPr>
            <w:tcW w:w="5244" w:type="dxa"/>
            <w:shd w:val="clear" w:color="auto" w:fill="auto"/>
            <w:noWrap/>
          </w:tcPr>
          <w:p w14:paraId="106531C8" w14:textId="77777777" w:rsidR="00DD3C53" w:rsidRDefault="00DD3C53" w:rsidP="00DD3C53">
            <w:pPr>
              <w:rPr>
                <w:color w:val="000000"/>
                <w:sz w:val="22"/>
                <w:szCs w:val="22"/>
              </w:rPr>
            </w:pPr>
            <w:r>
              <w:rPr>
                <w:color w:val="000000"/>
                <w:sz w:val="22"/>
                <w:szCs w:val="22"/>
              </w:rPr>
              <w:t>Deputy Chief of Staff for Security and Reconnaissance; involved in the crackdown on the civilian population.</w:t>
            </w:r>
          </w:p>
        </w:tc>
      </w:tr>
      <w:tr w:rsidR="00DD3C53" w:rsidRPr="00EB0A69" w14:paraId="555E4EEE"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72E31D36" w14:textId="77777777" w:rsidR="00DD3C53" w:rsidRPr="00EB0A69" w:rsidRDefault="00DD3C53" w:rsidP="00EB0A69">
            <w:pPr>
              <w:rPr>
                <w:color w:val="000000"/>
                <w:sz w:val="22"/>
                <w:szCs w:val="22"/>
              </w:rPr>
            </w:pPr>
          </w:p>
        </w:tc>
        <w:tc>
          <w:tcPr>
            <w:tcW w:w="2607" w:type="dxa"/>
            <w:gridSpan w:val="2"/>
            <w:shd w:val="clear" w:color="auto" w:fill="auto"/>
            <w:noWrap/>
          </w:tcPr>
          <w:p w14:paraId="0DE48D0B" w14:textId="77777777" w:rsidR="00EB0A69" w:rsidRDefault="00DD3C53" w:rsidP="00DD3C53">
            <w:pPr>
              <w:rPr>
                <w:color w:val="000000"/>
                <w:sz w:val="22"/>
                <w:szCs w:val="22"/>
              </w:rPr>
            </w:pPr>
            <w:r>
              <w:rPr>
                <w:color w:val="000000"/>
                <w:sz w:val="22"/>
                <w:szCs w:val="22"/>
              </w:rPr>
              <w:t>Listing Information:</w:t>
            </w:r>
          </w:p>
          <w:p w14:paraId="14038C2E" w14:textId="77777777" w:rsidR="00DD3C53" w:rsidRPr="00EB0A69" w:rsidRDefault="00DD3C53" w:rsidP="00EB0A69">
            <w:pPr>
              <w:rPr>
                <w:sz w:val="22"/>
                <w:szCs w:val="22"/>
              </w:rPr>
            </w:pPr>
          </w:p>
        </w:tc>
        <w:tc>
          <w:tcPr>
            <w:tcW w:w="5244" w:type="dxa"/>
            <w:shd w:val="clear" w:color="auto" w:fill="auto"/>
            <w:noWrap/>
          </w:tcPr>
          <w:p w14:paraId="25F22410" w14:textId="0BFF13C6" w:rsidR="00EB0A69" w:rsidRDefault="00DD3C53" w:rsidP="00717114">
            <w:pPr>
              <w:rPr>
                <w:color w:val="000000"/>
                <w:sz w:val="22"/>
                <w:szCs w:val="22"/>
              </w:rPr>
            </w:pPr>
            <w:r>
              <w:rPr>
                <w:color w:val="000000"/>
                <w:sz w:val="22"/>
                <w:szCs w:val="22"/>
              </w:rPr>
              <w:t>Formerly listed on the RBA Consolidated List as 2011SYR0033</w:t>
            </w:r>
          </w:p>
        </w:tc>
      </w:tr>
      <w:tr w:rsidR="00EB0A69" w:rsidRPr="00EB0A69" w14:paraId="14C9CACB"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1E06E77D" w14:textId="77777777" w:rsidR="00EB0A69" w:rsidRPr="00EB0A69" w:rsidRDefault="00EB0A69" w:rsidP="00EB0A69">
            <w:pPr>
              <w:rPr>
                <w:color w:val="000000"/>
                <w:sz w:val="22"/>
                <w:szCs w:val="22"/>
              </w:rPr>
            </w:pPr>
          </w:p>
        </w:tc>
        <w:tc>
          <w:tcPr>
            <w:tcW w:w="2607" w:type="dxa"/>
            <w:gridSpan w:val="2"/>
            <w:shd w:val="clear" w:color="auto" w:fill="auto"/>
            <w:noWrap/>
          </w:tcPr>
          <w:p w14:paraId="09EB76E3" w14:textId="77777777" w:rsidR="00EB0A69" w:rsidRDefault="00EB0A69" w:rsidP="00DD3C53">
            <w:pPr>
              <w:rPr>
                <w:color w:val="000000"/>
                <w:sz w:val="22"/>
                <w:szCs w:val="22"/>
              </w:rPr>
            </w:pPr>
          </w:p>
        </w:tc>
        <w:tc>
          <w:tcPr>
            <w:tcW w:w="5244" w:type="dxa"/>
            <w:shd w:val="clear" w:color="auto" w:fill="auto"/>
            <w:noWrap/>
          </w:tcPr>
          <w:p w14:paraId="293C9917" w14:textId="77777777" w:rsidR="00EB0A69" w:rsidRDefault="00EB0A69" w:rsidP="00DD3C53">
            <w:pPr>
              <w:rPr>
                <w:color w:val="000000"/>
                <w:sz w:val="22"/>
                <w:szCs w:val="22"/>
              </w:rPr>
            </w:pPr>
          </w:p>
        </w:tc>
      </w:tr>
      <w:tr w:rsidR="00EB0A69" w:rsidRPr="00EB0A69" w14:paraId="0424BB31"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1C759382" w14:textId="77777777" w:rsidR="00EB0A69" w:rsidRPr="00EB0A69" w:rsidRDefault="00EB0A69" w:rsidP="00EB0A69">
            <w:pPr>
              <w:rPr>
                <w:color w:val="000000"/>
                <w:sz w:val="22"/>
                <w:szCs w:val="22"/>
              </w:rPr>
            </w:pPr>
            <w:r>
              <w:rPr>
                <w:color w:val="000000"/>
                <w:sz w:val="22"/>
                <w:szCs w:val="22"/>
              </w:rPr>
              <w:t>2</w:t>
            </w:r>
          </w:p>
        </w:tc>
        <w:tc>
          <w:tcPr>
            <w:tcW w:w="2607" w:type="dxa"/>
            <w:gridSpan w:val="2"/>
            <w:shd w:val="clear" w:color="auto" w:fill="auto"/>
            <w:noWrap/>
          </w:tcPr>
          <w:p w14:paraId="65A899D2" w14:textId="77777777" w:rsidR="00EB0A69" w:rsidRDefault="00EB0A69" w:rsidP="00EB0A69">
            <w:pPr>
              <w:rPr>
                <w:color w:val="000000"/>
                <w:sz w:val="22"/>
                <w:szCs w:val="22"/>
              </w:rPr>
            </w:pPr>
            <w:r>
              <w:rPr>
                <w:color w:val="000000"/>
                <w:sz w:val="22"/>
                <w:szCs w:val="22"/>
              </w:rPr>
              <w:t>Name of Individual:</w:t>
            </w:r>
          </w:p>
        </w:tc>
        <w:tc>
          <w:tcPr>
            <w:tcW w:w="5244" w:type="dxa"/>
            <w:shd w:val="clear" w:color="auto" w:fill="auto"/>
            <w:noWrap/>
          </w:tcPr>
          <w:p w14:paraId="102204F4" w14:textId="77777777" w:rsidR="00EB0A69" w:rsidRDefault="00EB0A69" w:rsidP="00EB0A69">
            <w:pPr>
              <w:rPr>
                <w:color w:val="000000"/>
                <w:sz w:val="22"/>
                <w:szCs w:val="22"/>
              </w:rPr>
            </w:pPr>
            <w:r>
              <w:rPr>
                <w:color w:val="000000"/>
                <w:sz w:val="22"/>
                <w:szCs w:val="22"/>
              </w:rPr>
              <w:t>Dawud RAJIHA</w:t>
            </w:r>
          </w:p>
        </w:tc>
      </w:tr>
      <w:tr w:rsidR="00EB0A69" w:rsidRPr="00EB0A69" w14:paraId="3AE52F52"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102E0345" w14:textId="77777777" w:rsidR="00EB0A69" w:rsidRDefault="00EB0A69" w:rsidP="00EB0A69">
            <w:pPr>
              <w:rPr>
                <w:color w:val="000000"/>
                <w:sz w:val="22"/>
                <w:szCs w:val="22"/>
              </w:rPr>
            </w:pPr>
          </w:p>
        </w:tc>
        <w:tc>
          <w:tcPr>
            <w:tcW w:w="2607" w:type="dxa"/>
            <w:gridSpan w:val="2"/>
            <w:shd w:val="clear" w:color="auto" w:fill="auto"/>
            <w:noWrap/>
          </w:tcPr>
          <w:p w14:paraId="504037F2" w14:textId="77777777" w:rsidR="00EB0A69" w:rsidRDefault="00EB0A69" w:rsidP="00EB0A69">
            <w:pPr>
              <w:rPr>
                <w:color w:val="000000"/>
                <w:sz w:val="22"/>
                <w:szCs w:val="22"/>
              </w:rPr>
            </w:pPr>
            <w:r>
              <w:rPr>
                <w:color w:val="000000"/>
                <w:sz w:val="22"/>
                <w:szCs w:val="22"/>
              </w:rPr>
              <w:t>Additional Information:</w:t>
            </w:r>
          </w:p>
        </w:tc>
        <w:tc>
          <w:tcPr>
            <w:tcW w:w="5244" w:type="dxa"/>
            <w:shd w:val="clear" w:color="auto" w:fill="auto"/>
            <w:noWrap/>
          </w:tcPr>
          <w:p w14:paraId="4AAF1C80" w14:textId="77777777" w:rsidR="00EB0A69" w:rsidRDefault="00EB0A69" w:rsidP="00EB0A69">
            <w:pPr>
              <w:rPr>
                <w:color w:val="000000"/>
                <w:sz w:val="22"/>
                <w:szCs w:val="22"/>
              </w:rPr>
            </w:pPr>
            <w:r>
              <w:rPr>
                <w:color w:val="000000"/>
                <w:sz w:val="22"/>
                <w:szCs w:val="22"/>
              </w:rPr>
              <w:t>Chief of Staff of the Armed Forces responsible for the military involvement in the crackdown on peaceful protestors.</w:t>
            </w:r>
          </w:p>
        </w:tc>
      </w:tr>
      <w:tr w:rsidR="00EB0A69" w:rsidRPr="00EB0A69" w14:paraId="0FCAAD01"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055527F2" w14:textId="77777777" w:rsidR="00EB0A69" w:rsidRDefault="00EB0A69" w:rsidP="00EB0A69">
            <w:pPr>
              <w:rPr>
                <w:color w:val="000000"/>
                <w:sz w:val="22"/>
                <w:szCs w:val="22"/>
              </w:rPr>
            </w:pPr>
          </w:p>
        </w:tc>
        <w:tc>
          <w:tcPr>
            <w:tcW w:w="2607" w:type="dxa"/>
            <w:gridSpan w:val="2"/>
            <w:shd w:val="clear" w:color="auto" w:fill="auto"/>
            <w:noWrap/>
          </w:tcPr>
          <w:p w14:paraId="2EEA2982" w14:textId="77777777" w:rsidR="00EB0A69" w:rsidRDefault="00EB0A69" w:rsidP="00EB0A69">
            <w:pPr>
              <w:rPr>
                <w:color w:val="000000"/>
                <w:sz w:val="22"/>
                <w:szCs w:val="22"/>
              </w:rPr>
            </w:pPr>
            <w:r>
              <w:rPr>
                <w:color w:val="000000"/>
                <w:sz w:val="22"/>
                <w:szCs w:val="22"/>
              </w:rPr>
              <w:t>Listing Information:</w:t>
            </w:r>
          </w:p>
        </w:tc>
        <w:tc>
          <w:tcPr>
            <w:tcW w:w="5244" w:type="dxa"/>
            <w:shd w:val="clear" w:color="auto" w:fill="auto"/>
            <w:noWrap/>
          </w:tcPr>
          <w:p w14:paraId="68473BB6" w14:textId="77777777" w:rsidR="00EB0A69" w:rsidRDefault="00EB0A69" w:rsidP="00EB0A69">
            <w:pPr>
              <w:rPr>
                <w:color w:val="000000"/>
                <w:sz w:val="22"/>
                <w:szCs w:val="22"/>
              </w:rPr>
            </w:pPr>
            <w:r>
              <w:rPr>
                <w:color w:val="000000"/>
                <w:sz w:val="22"/>
                <w:szCs w:val="22"/>
              </w:rPr>
              <w:t>Formerly listed on the RBA Consolidated List as 2011SYR0032</w:t>
            </w:r>
          </w:p>
        </w:tc>
      </w:tr>
      <w:tr w:rsidR="00EB0A69" w:rsidRPr="00EB0A69" w14:paraId="374EB280"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6D5BCAD0" w14:textId="77777777" w:rsidR="00EB0A69" w:rsidRDefault="00EB0A69" w:rsidP="00EB0A69">
            <w:pPr>
              <w:rPr>
                <w:color w:val="000000"/>
                <w:sz w:val="22"/>
                <w:szCs w:val="22"/>
              </w:rPr>
            </w:pPr>
          </w:p>
        </w:tc>
        <w:tc>
          <w:tcPr>
            <w:tcW w:w="2607" w:type="dxa"/>
            <w:gridSpan w:val="2"/>
            <w:shd w:val="clear" w:color="auto" w:fill="auto"/>
            <w:noWrap/>
          </w:tcPr>
          <w:p w14:paraId="75808A64" w14:textId="77777777" w:rsidR="00EB0A69" w:rsidRDefault="00EB0A69" w:rsidP="00EB0A69">
            <w:pPr>
              <w:rPr>
                <w:color w:val="000000"/>
                <w:sz w:val="22"/>
                <w:szCs w:val="22"/>
              </w:rPr>
            </w:pPr>
          </w:p>
        </w:tc>
        <w:tc>
          <w:tcPr>
            <w:tcW w:w="5244" w:type="dxa"/>
            <w:shd w:val="clear" w:color="auto" w:fill="auto"/>
            <w:noWrap/>
          </w:tcPr>
          <w:p w14:paraId="5F4A0FD8" w14:textId="77777777" w:rsidR="00EB0A69" w:rsidRDefault="00EB0A69" w:rsidP="00EB0A69">
            <w:pPr>
              <w:rPr>
                <w:color w:val="000000"/>
                <w:sz w:val="22"/>
                <w:szCs w:val="22"/>
              </w:rPr>
            </w:pPr>
          </w:p>
        </w:tc>
      </w:tr>
      <w:tr w:rsidR="00EB0A69" w:rsidRPr="00EB0A69" w14:paraId="642BB69E"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6122BAF4" w14:textId="77777777" w:rsidR="00EB0A69" w:rsidRDefault="00EB0A69" w:rsidP="00EB0A69">
            <w:pPr>
              <w:rPr>
                <w:color w:val="000000"/>
                <w:sz w:val="22"/>
                <w:szCs w:val="22"/>
              </w:rPr>
            </w:pPr>
            <w:r>
              <w:rPr>
                <w:color w:val="000000"/>
                <w:sz w:val="22"/>
                <w:szCs w:val="22"/>
              </w:rPr>
              <w:t>3</w:t>
            </w:r>
          </w:p>
        </w:tc>
        <w:tc>
          <w:tcPr>
            <w:tcW w:w="2607" w:type="dxa"/>
            <w:gridSpan w:val="2"/>
            <w:shd w:val="clear" w:color="auto" w:fill="auto"/>
            <w:noWrap/>
          </w:tcPr>
          <w:p w14:paraId="0C6B1669" w14:textId="77777777" w:rsidR="00EB0A69" w:rsidRDefault="00EB0A69" w:rsidP="00EB0A69">
            <w:pPr>
              <w:rPr>
                <w:color w:val="000000"/>
                <w:sz w:val="22"/>
                <w:szCs w:val="22"/>
              </w:rPr>
            </w:pPr>
            <w:r>
              <w:rPr>
                <w:color w:val="000000"/>
                <w:sz w:val="22"/>
                <w:szCs w:val="22"/>
              </w:rPr>
              <w:t>Name of Individual:</w:t>
            </w:r>
          </w:p>
        </w:tc>
        <w:tc>
          <w:tcPr>
            <w:tcW w:w="5244" w:type="dxa"/>
            <w:shd w:val="clear" w:color="auto" w:fill="auto"/>
            <w:noWrap/>
          </w:tcPr>
          <w:p w14:paraId="03475F9D" w14:textId="77777777" w:rsidR="00EB0A69" w:rsidRDefault="00EB0A69" w:rsidP="00EB0A69">
            <w:pPr>
              <w:rPr>
                <w:color w:val="000000"/>
                <w:sz w:val="22"/>
                <w:szCs w:val="22"/>
              </w:rPr>
            </w:pPr>
            <w:r>
              <w:rPr>
                <w:color w:val="000000"/>
                <w:sz w:val="22"/>
                <w:szCs w:val="22"/>
              </w:rPr>
              <w:t>Fawwaz AL-ASSAD</w:t>
            </w:r>
          </w:p>
        </w:tc>
      </w:tr>
      <w:tr w:rsidR="00EB0A69" w:rsidRPr="00EB0A69" w14:paraId="17CD5223"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7C09A829" w14:textId="77777777" w:rsidR="00EB0A69" w:rsidRDefault="00EB0A69" w:rsidP="00EB0A69">
            <w:pPr>
              <w:rPr>
                <w:color w:val="000000"/>
                <w:sz w:val="22"/>
                <w:szCs w:val="22"/>
              </w:rPr>
            </w:pPr>
          </w:p>
        </w:tc>
        <w:tc>
          <w:tcPr>
            <w:tcW w:w="2607" w:type="dxa"/>
            <w:gridSpan w:val="2"/>
            <w:shd w:val="clear" w:color="auto" w:fill="auto"/>
            <w:noWrap/>
          </w:tcPr>
          <w:p w14:paraId="198518CB" w14:textId="77777777" w:rsidR="00EB0A69" w:rsidRDefault="00EB0A69" w:rsidP="00EB0A69">
            <w:pPr>
              <w:rPr>
                <w:color w:val="000000"/>
                <w:sz w:val="22"/>
                <w:szCs w:val="22"/>
              </w:rPr>
            </w:pPr>
            <w:r>
              <w:rPr>
                <w:color w:val="000000"/>
                <w:sz w:val="22"/>
                <w:szCs w:val="22"/>
              </w:rPr>
              <w:t>Additional Information:</w:t>
            </w:r>
          </w:p>
        </w:tc>
        <w:tc>
          <w:tcPr>
            <w:tcW w:w="5244" w:type="dxa"/>
            <w:shd w:val="clear" w:color="auto" w:fill="auto"/>
            <w:noWrap/>
          </w:tcPr>
          <w:p w14:paraId="2214ECCE" w14:textId="77777777" w:rsidR="00EB0A69" w:rsidRDefault="00EB0A69" w:rsidP="00EB0A69">
            <w:pPr>
              <w:rPr>
                <w:color w:val="000000"/>
                <w:sz w:val="22"/>
                <w:szCs w:val="22"/>
              </w:rPr>
            </w:pPr>
            <w:r>
              <w:rPr>
                <w:color w:val="000000"/>
                <w:sz w:val="22"/>
                <w:szCs w:val="22"/>
              </w:rPr>
              <w:t>Involved in repression against the civilian population as part of the Shabiha militia.</w:t>
            </w:r>
          </w:p>
        </w:tc>
      </w:tr>
      <w:tr w:rsidR="00EB0A69" w:rsidRPr="00EB0A69" w14:paraId="6D7E55D4"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3AD4BE24" w14:textId="77777777" w:rsidR="00EB0A69" w:rsidRDefault="00EB0A69" w:rsidP="00EB0A69">
            <w:pPr>
              <w:rPr>
                <w:color w:val="000000"/>
                <w:sz w:val="22"/>
                <w:szCs w:val="22"/>
              </w:rPr>
            </w:pPr>
          </w:p>
        </w:tc>
        <w:tc>
          <w:tcPr>
            <w:tcW w:w="2607" w:type="dxa"/>
            <w:gridSpan w:val="2"/>
            <w:shd w:val="clear" w:color="auto" w:fill="auto"/>
            <w:noWrap/>
          </w:tcPr>
          <w:p w14:paraId="0E8F321D" w14:textId="77777777" w:rsidR="00EB0A69" w:rsidRDefault="00EB0A69" w:rsidP="00EB0A69">
            <w:pPr>
              <w:rPr>
                <w:color w:val="000000"/>
                <w:sz w:val="22"/>
                <w:szCs w:val="22"/>
              </w:rPr>
            </w:pPr>
            <w:r>
              <w:rPr>
                <w:color w:val="000000"/>
                <w:sz w:val="22"/>
                <w:szCs w:val="22"/>
              </w:rPr>
              <w:t>Listing Information:</w:t>
            </w:r>
          </w:p>
        </w:tc>
        <w:tc>
          <w:tcPr>
            <w:tcW w:w="5244" w:type="dxa"/>
            <w:shd w:val="clear" w:color="auto" w:fill="auto"/>
            <w:noWrap/>
          </w:tcPr>
          <w:p w14:paraId="26823D81" w14:textId="77777777" w:rsidR="00EB0A69" w:rsidRDefault="00EB0A69" w:rsidP="00EB0A69">
            <w:pPr>
              <w:rPr>
                <w:color w:val="000000"/>
                <w:sz w:val="22"/>
                <w:szCs w:val="22"/>
              </w:rPr>
            </w:pPr>
            <w:r>
              <w:rPr>
                <w:color w:val="000000"/>
                <w:sz w:val="22"/>
                <w:szCs w:val="22"/>
              </w:rPr>
              <w:t>Formerly listed on the RBA Consolidated List as 2011SYR0003</w:t>
            </w:r>
          </w:p>
        </w:tc>
      </w:tr>
      <w:tr w:rsidR="00EB0A69" w:rsidRPr="00EB0A69" w14:paraId="52D4B651"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22AF894C" w14:textId="77777777" w:rsidR="00EB0A69" w:rsidRDefault="00EB0A69" w:rsidP="00EB0A69">
            <w:pPr>
              <w:rPr>
                <w:color w:val="000000"/>
                <w:sz w:val="22"/>
                <w:szCs w:val="22"/>
              </w:rPr>
            </w:pPr>
          </w:p>
        </w:tc>
        <w:tc>
          <w:tcPr>
            <w:tcW w:w="2607" w:type="dxa"/>
            <w:gridSpan w:val="2"/>
            <w:shd w:val="clear" w:color="auto" w:fill="auto"/>
            <w:noWrap/>
          </w:tcPr>
          <w:p w14:paraId="4332F603" w14:textId="77777777" w:rsidR="00EB0A69" w:rsidRDefault="00EB0A69" w:rsidP="00EB0A69">
            <w:pPr>
              <w:rPr>
                <w:color w:val="000000"/>
                <w:sz w:val="22"/>
                <w:szCs w:val="22"/>
              </w:rPr>
            </w:pPr>
          </w:p>
        </w:tc>
        <w:tc>
          <w:tcPr>
            <w:tcW w:w="5244" w:type="dxa"/>
            <w:shd w:val="clear" w:color="auto" w:fill="auto"/>
            <w:noWrap/>
          </w:tcPr>
          <w:p w14:paraId="15149CEC" w14:textId="77777777" w:rsidR="00EB0A69" w:rsidRDefault="00EB0A69" w:rsidP="00EB0A69">
            <w:pPr>
              <w:rPr>
                <w:color w:val="000000"/>
                <w:sz w:val="22"/>
                <w:szCs w:val="22"/>
              </w:rPr>
            </w:pPr>
          </w:p>
        </w:tc>
      </w:tr>
      <w:tr w:rsidR="00EB0A69" w:rsidRPr="00EB0A69" w14:paraId="48161BD6"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45631E30" w14:textId="77777777" w:rsidR="00EB0A69" w:rsidRDefault="00EB0A69" w:rsidP="00EB0A69">
            <w:pPr>
              <w:rPr>
                <w:color w:val="000000"/>
                <w:sz w:val="22"/>
                <w:szCs w:val="22"/>
              </w:rPr>
            </w:pPr>
            <w:r>
              <w:rPr>
                <w:color w:val="000000"/>
                <w:sz w:val="22"/>
                <w:szCs w:val="22"/>
              </w:rPr>
              <w:t>4</w:t>
            </w:r>
          </w:p>
        </w:tc>
        <w:tc>
          <w:tcPr>
            <w:tcW w:w="2607" w:type="dxa"/>
            <w:gridSpan w:val="2"/>
            <w:shd w:val="clear" w:color="auto" w:fill="auto"/>
            <w:noWrap/>
          </w:tcPr>
          <w:p w14:paraId="0689EC56" w14:textId="77777777" w:rsidR="00EB0A69" w:rsidRDefault="00EB0A69" w:rsidP="00EB0A69">
            <w:pPr>
              <w:rPr>
                <w:color w:val="000000"/>
                <w:sz w:val="22"/>
                <w:szCs w:val="22"/>
              </w:rPr>
            </w:pPr>
            <w:r>
              <w:rPr>
                <w:color w:val="000000"/>
                <w:sz w:val="22"/>
                <w:szCs w:val="22"/>
              </w:rPr>
              <w:t>Name of Individual:</w:t>
            </w:r>
          </w:p>
        </w:tc>
        <w:tc>
          <w:tcPr>
            <w:tcW w:w="5244" w:type="dxa"/>
            <w:shd w:val="clear" w:color="auto" w:fill="auto"/>
            <w:noWrap/>
          </w:tcPr>
          <w:p w14:paraId="743C4AFF" w14:textId="77777777" w:rsidR="00EB0A69" w:rsidRDefault="00EB0A69" w:rsidP="00EB0A69">
            <w:pPr>
              <w:rPr>
                <w:color w:val="000000"/>
                <w:sz w:val="22"/>
                <w:szCs w:val="22"/>
              </w:rPr>
            </w:pPr>
            <w:r>
              <w:rPr>
                <w:color w:val="000000"/>
                <w:sz w:val="22"/>
                <w:szCs w:val="22"/>
              </w:rPr>
              <w:t>Hisham IKHTIYAR</w:t>
            </w:r>
          </w:p>
        </w:tc>
      </w:tr>
      <w:tr w:rsidR="00EB0A69" w:rsidRPr="00EB0A69" w14:paraId="192B0E31"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1336BCAF" w14:textId="77777777" w:rsidR="00EB0A69" w:rsidRDefault="00EB0A69" w:rsidP="00EB0A69">
            <w:pPr>
              <w:rPr>
                <w:color w:val="000000"/>
                <w:sz w:val="22"/>
                <w:szCs w:val="22"/>
              </w:rPr>
            </w:pPr>
          </w:p>
        </w:tc>
        <w:tc>
          <w:tcPr>
            <w:tcW w:w="2607" w:type="dxa"/>
            <w:gridSpan w:val="2"/>
            <w:shd w:val="clear" w:color="auto" w:fill="auto"/>
            <w:noWrap/>
          </w:tcPr>
          <w:p w14:paraId="35F1342E" w14:textId="77777777" w:rsidR="00EB0A69" w:rsidRDefault="00EB0A69" w:rsidP="00EB0A69">
            <w:pPr>
              <w:rPr>
                <w:color w:val="000000"/>
                <w:sz w:val="22"/>
                <w:szCs w:val="22"/>
              </w:rPr>
            </w:pPr>
            <w:r>
              <w:rPr>
                <w:color w:val="000000"/>
                <w:sz w:val="22"/>
                <w:szCs w:val="22"/>
              </w:rPr>
              <w:t>Date of Birth:</w:t>
            </w:r>
          </w:p>
        </w:tc>
        <w:tc>
          <w:tcPr>
            <w:tcW w:w="5244" w:type="dxa"/>
            <w:shd w:val="clear" w:color="auto" w:fill="auto"/>
            <w:noWrap/>
          </w:tcPr>
          <w:p w14:paraId="016BA1CE" w14:textId="77777777" w:rsidR="00EB0A69" w:rsidRDefault="00EB0A69" w:rsidP="00EB0A69">
            <w:pPr>
              <w:rPr>
                <w:color w:val="000000"/>
                <w:sz w:val="22"/>
                <w:szCs w:val="22"/>
              </w:rPr>
            </w:pPr>
            <w:r>
              <w:rPr>
                <w:color w:val="000000"/>
                <w:sz w:val="22"/>
                <w:szCs w:val="22"/>
              </w:rPr>
              <w:t>1941</w:t>
            </w:r>
          </w:p>
        </w:tc>
      </w:tr>
      <w:tr w:rsidR="00EB0A69" w:rsidRPr="00EB0A69" w14:paraId="4D70DEBB"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23CC23AD" w14:textId="77777777" w:rsidR="00EB0A69" w:rsidRDefault="00EB0A69" w:rsidP="00EB0A69">
            <w:pPr>
              <w:rPr>
                <w:color w:val="000000"/>
                <w:sz w:val="22"/>
                <w:szCs w:val="22"/>
              </w:rPr>
            </w:pPr>
          </w:p>
        </w:tc>
        <w:tc>
          <w:tcPr>
            <w:tcW w:w="2607" w:type="dxa"/>
            <w:gridSpan w:val="2"/>
            <w:shd w:val="clear" w:color="auto" w:fill="auto"/>
            <w:noWrap/>
          </w:tcPr>
          <w:p w14:paraId="698179D3" w14:textId="77777777" w:rsidR="00EB0A69" w:rsidRDefault="00EB0A69" w:rsidP="00EB0A69">
            <w:pPr>
              <w:rPr>
                <w:color w:val="000000"/>
                <w:sz w:val="22"/>
                <w:szCs w:val="22"/>
              </w:rPr>
            </w:pPr>
            <w:r>
              <w:rPr>
                <w:color w:val="000000"/>
                <w:sz w:val="22"/>
                <w:szCs w:val="22"/>
              </w:rPr>
              <w:t>Additional Information:</w:t>
            </w:r>
          </w:p>
        </w:tc>
        <w:tc>
          <w:tcPr>
            <w:tcW w:w="5244" w:type="dxa"/>
            <w:shd w:val="clear" w:color="auto" w:fill="auto"/>
            <w:noWrap/>
          </w:tcPr>
          <w:p w14:paraId="272B9145" w14:textId="5DE76AC2" w:rsidR="00EB0A69" w:rsidRDefault="00EB0A69" w:rsidP="00EB0A69">
            <w:pPr>
              <w:rPr>
                <w:color w:val="000000"/>
                <w:sz w:val="22"/>
                <w:szCs w:val="22"/>
              </w:rPr>
            </w:pPr>
            <w:r>
              <w:rPr>
                <w:color w:val="000000"/>
                <w:sz w:val="22"/>
                <w:szCs w:val="22"/>
              </w:rPr>
              <w:t xml:space="preserve">Head of the Syrian National Security Bureau; </w:t>
            </w:r>
            <w:r w:rsidR="00B63DF2">
              <w:rPr>
                <w:color w:val="000000"/>
                <w:sz w:val="22"/>
                <w:szCs w:val="22"/>
              </w:rPr>
              <w:t>involved</w:t>
            </w:r>
            <w:r>
              <w:rPr>
                <w:color w:val="000000"/>
                <w:sz w:val="22"/>
                <w:szCs w:val="22"/>
              </w:rPr>
              <w:t xml:space="preserve"> in the crackdown on the civilian population.</w:t>
            </w:r>
          </w:p>
        </w:tc>
      </w:tr>
      <w:tr w:rsidR="00EB0A69" w:rsidRPr="00EB0A69" w14:paraId="7CAB1229"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7E1D7D87" w14:textId="77777777" w:rsidR="00EB0A69" w:rsidRDefault="00EB0A69" w:rsidP="00EB0A69">
            <w:pPr>
              <w:rPr>
                <w:color w:val="000000"/>
                <w:sz w:val="22"/>
                <w:szCs w:val="22"/>
              </w:rPr>
            </w:pPr>
          </w:p>
        </w:tc>
        <w:tc>
          <w:tcPr>
            <w:tcW w:w="2607" w:type="dxa"/>
            <w:gridSpan w:val="2"/>
            <w:shd w:val="clear" w:color="auto" w:fill="auto"/>
            <w:noWrap/>
          </w:tcPr>
          <w:p w14:paraId="4C659CD4" w14:textId="77777777" w:rsidR="00EB0A69" w:rsidRDefault="00EB0A69" w:rsidP="00EB0A69">
            <w:pPr>
              <w:rPr>
                <w:color w:val="000000"/>
                <w:sz w:val="22"/>
                <w:szCs w:val="22"/>
              </w:rPr>
            </w:pPr>
            <w:r>
              <w:rPr>
                <w:color w:val="000000"/>
                <w:sz w:val="22"/>
                <w:szCs w:val="22"/>
              </w:rPr>
              <w:t>Listing Information:</w:t>
            </w:r>
          </w:p>
        </w:tc>
        <w:tc>
          <w:tcPr>
            <w:tcW w:w="5244" w:type="dxa"/>
            <w:shd w:val="clear" w:color="auto" w:fill="auto"/>
            <w:noWrap/>
          </w:tcPr>
          <w:p w14:paraId="713E435C" w14:textId="77777777" w:rsidR="00EB0A69" w:rsidRDefault="00EB0A69" w:rsidP="00EB0A69">
            <w:pPr>
              <w:rPr>
                <w:color w:val="000000"/>
                <w:sz w:val="22"/>
                <w:szCs w:val="22"/>
              </w:rPr>
            </w:pPr>
            <w:r>
              <w:rPr>
                <w:color w:val="000000"/>
                <w:sz w:val="22"/>
                <w:szCs w:val="22"/>
              </w:rPr>
              <w:t>Formerly listed on the RBA Consolidated List as 2011SYR0028</w:t>
            </w:r>
          </w:p>
        </w:tc>
      </w:tr>
      <w:tr w:rsidR="00EB0A69" w:rsidRPr="00EB0A69" w14:paraId="1BC6FD68"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49E4A4E8" w14:textId="77777777" w:rsidR="00EB0A69" w:rsidRDefault="00EB0A69" w:rsidP="00EB0A69">
            <w:pPr>
              <w:rPr>
                <w:color w:val="000000"/>
                <w:sz w:val="22"/>
                <w:szCs w:val="22"/>
              </w:rPr>
            </w:pPr>
          </w:p>
        </w:tc>
        <w:tc>
          <w:tcPr>
            <w:tcW w:w="2607" w:type="dxa"/>
            <w:gridSpan w:val="2"/>
            <w:shd w:val="clear" w:color="auto" w:fill="auto"/>
            <w:noWrap/>
          </w:tcPr>
          <w:p w14:paraId="6397356A" w14:textId="77777777" w:rsidR="00EB0A69" w:rsidRDefault="00EB0A69" w:rsidP="00EB0A69">
            <w:pPr>
              <w:rPr>
                <w:color w:val="000000"/>
                <w:sz w:val="22"/>
                <w:szCs w:val="22"/>
              </w:rPr>
            </w:pPr>
          </w:p>
        </w:tc>
        <w:tc>
          <w:tcPr>
            <w:tcW w:w="5244" w:type="dxa"/>
            <w:shd w:val="clear" w:color="auto" w:fill="auto"/>
            <w:noWrap/>
          </w:tcPr>
          <w:p w14:paraId="3AE91B3E" w14:textId="77777777" w:rsidR="00EB0A69" w:rsidRDefault="00EB0A69" w:rsidP="00EB0A69">
            <w:pPr>
              <w:rPr>
                <w:color w:val="000000"/>
                <w:sz w:val="22"/>
                <w:szCs w:val="22"/>
              </w:rPr>
            </w:pPr>
          </w:p>
        </w:tc>
      </w:tr>
      <w:tr w:rsidR="00EB0A69" w:rsidRPr="00EB0A69" w14:paraId="23FC2412"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3BF43721" w14:textId="77777777" w:rsidR="00EB0A69" w:rsidRDefault="00EB0A69" w:rsidP="00EB0A69">
            <w:pPr>
              <w:rPr>
                <w:color w:val="000000"/>
                <w:sz w:val="22"/>
                <w:szCs w:val="22"/>
              </w:rPr>
            </w:pPr>
            <w:r>
              <w:rPr>
                <w:color w:val="000000"/>
                <w:sz w:val="22"/>
                <w:szCs w:val="22"/>
              </w:rPr>
              <w:t>5</w:t>
            </w:r>
          </w:p>
        </w:tc>
        <w:tc>
          <w:tcPr>
            <w:tcW w:w="2607" w:type="dxa"/>
            <w:gridSpan w:val="2"/>
            <w:shd w:val="clear" w:color="auto" w:fill="auto"/>
            <w:noWrap/>
          </w:tcPr>
          <w:p w14:paraId="22F3B73F" w14:textId="77777777" w:rsidR="00EB0A69" w:rsidRDefault="00EB0A69" w:rsidP="00EB0A69">
            <w:pPr>
              <w:rPr>
                <w:color w:val="000000"/>
                <w:sz w:val="22"/>
                <w:szCs w:val="22"/>
              </w:rPr>
            </w:pPr>
            <w:r>
              <w:rPr>
                <w:color w:val="000000"/>
                <w:sz w:val="22"/>
                <w:szCs w:val="22"/>
              </w:rPr>
              <w:t>Name of Individual:</w:t>
            </w:r>
          </w:p>
        </w:tc>
        <w:tc>
          <w:tcPr>
            <w:tcW w:w="5244" w:type="dxa"/>
            <w:shd w:val="clear" w:color="auto" w:fill="auto"/>
            <w:noWrap/>
          </w:tcPr>
          <w:p w14:paraId="7AC99F95" w14:textId="77777777" w:rsidR="00EB0A69" w:rsidRDefault="00EB0A69" w:rsidP="00EB0A69">
            <w:pPr>
              <w:rPr>
                <w:color w:val="000000"/>
                <w:sz w:val="22"/>
                <w:szCs w:val="22"/>
              </w:rPr>
            </w:pPr>
            <w:r>
              <w:rPr>
                <w:color w:val="000000"/>
                <w:sz w:val="22"/>
                <w:szCs w:val="22"/>
              </w:rPr>
              <w:t>Muhammad Nasif KHAYRBIK</w:t>
            </w:r>
          </w:p>
        </w:tc>
      </w:tr>
      <w:tr w:rsidR="00EB0A69" w:rsidRPr="00EB0A69" w14:paraId="65C1E306"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1B0093A5" w14:textId="77777777" w:rsidR="00EB0A69" w:rsidRDefault="00EB0A69" w:rsidP="00EB0A69">
            <w:pPr>
              <w:rPr>
                <w:color w:val="000000"/>
                <w:sz w:val="22"/>
                <w:szCs w:val="22"/>
              </w:rPr>
            </w:pPr>
          </w:p>
        </w:tc>
        <w:tc>
          <w:tcPr>
            <w:tcW w:w="2607" w:type="dxa"/>
            <w:gridSpan w:val="2"/>
            <w:shd w:val="clear" w:color="auto" w:fill="auto"/>
            <w:noWrap/>
          </w:tcPr>
          <w:p w14:paraId="002CD0E6" w14:textId="77777777" w:rsidR="00EB0A69" w:rsidRDefault="00EB0A69" w:rsidP="00EB0A69">
            <w:pPr>
              <w:rPr>
                <w:color w:val="000000"/>
                <w:sz w:val="22"/>
                <w:szCs w:val="22"/>
              </w:rPr>
            </w:pPr>
            <w:r>
              <w:rPr>
                <w:color w:val="000000"/>
                <w:sz w:val="22"/>
                <w:szCs w:val="22"/>
              </w:rPr>
              <w:t>Date of Birth:</w:t>
            </w:r>
          </w:p>
        </w:tc>
        <w:tc>
          <w:tcPr>
            <w:tcW w:w="5244" w:type="dxa"/>
            <w:shd w:val="clear" w:color="auto" w:fill="auto"/>
            <w:noWrap/>
          </w:tcPr>
          <w:p w14:paraId="5256C49F" w14:textId="77777777" w:rsidR="00EB0A69" w:rsidRDefault="00EB0A69" w:rsidP="00EB0A69">
            <w:pPr>
              <w:rPr>
                <w:color w:val="000000"/>
                <w:sz w:val="22"/>
                <w:szCs w:val="22"/>
              </w:rPr>
            </w:pPr>
            <w:r>
              <w:rPr>
                <w:color w:val="000000"/>
                <w:sz w:val="22"/>
                <w:szCs w:val="22"/>
              </w:rPr>
              <w:t>10/05/1937; 20/05/1937</w:t>
            </w:r>
          </w:p>
        </w:tc>
      </w:tr>
      <w:tr w:rsidR="00EB0A69" w:rsidRPr="00EB0A69" w14:paraId="1CCE965E"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5A2F4E8B" w14:textId="77777777" w:rsidR="00EB0A69" w:rsidRDefault="00EB0A69" w:rsidP="00EB0A69">
            <w:pPr>
              <w:rPr>
                <w:color w:val="000000"/>
                <w:sz w:val="22"/>
                <w:szCs w:val="22"/>
              </w:rPr>
            </w:pPr>
          </w:p>
        </w:tc>
        <w:tc>
          <w:tcPr>
            <w:tcW w:w="2607" w:type="dxa"/>
            <w:gridSpan w:val="2"/>
            <w:shd w:val="clear" w:color="auto" w:fill="auto"/>
            <w:noWrap/>
          </w:tcPr>
          <w:p w14:paraId="63E523E1" w14:textId="77777777" w:rsidR="00EB0A69" w:rsidRDefault="00EB0A69" w:rsidP="00EB0A69">
            <w:pPr>
              <w:rPr>
                <w:color w:val="000000"/>
                <w:sz w:val="22"/>
                <w:szCs w:val="22"/>
              </w:rPr>
            </w:pPr>
            <w:r>
              <w:rPr>
                <w:color w:val="000000"/>
                <w:sz w:val="22"/>
                <w:szCs w:val="22"/>
              </w:rPr>
              <w:t>Place of Birth:</w:t>
            </w:r>
          </w:p>
        </w:tc>
        <w:tc>
          <w:tcPr>
            <w:tcW w:w="5244" w:type="dxa"/>
            <w:shd w:val="clear" w:color="auto" w:fill="auto"/>
            <w:noWrap/>
          </w:tcPr>
          <w:p w14:paraId="689E5277" w14:textId="77777777" w:rsidR="00EB0A69" w:rsidRDefault="00EB0A69" w:rsidP="00EB0A69">
            <w:pPr>
              <w:rPr>
                <w:color w:val="000000"/>
                <w:sz w:val="22"/>
                <w:szCs w:val="22"/>
              </w:rPr>
            </w:pPr>
            <w:r>
              <w:rPr>
                <w:color w:val="000000"/>
                <w:sz w:val="22"/>
                <w:szCs w:val="22"/>
              </w:rPr>
              <w:t>Hama</w:t>
            </w:r>
          </w:p>
        </w:tc>
      </w:tr>
      <w:tr w:rsidR="00EB0A69" w:rsidRPr="00EB0A69" w14:paraId="328455BF"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3C6B66A5" w14:textId="77777777" w:rsidR="00EB0A69" w:rsidRDefault="00EB0A69" w:rsidP="00EB0A69">
            <w:pPr>
              <w:rPr>
                <w:color w:val="000000"/>
                <w:sz w:val="22"/>
                <w:szCs w:val="22"/>
              </w:rPr>
            </w:pPr>
          </w:p>
        </w:tc>
        <w:tc>
          <w:tcPr>
            <w:tcW w:w="2607" w:type="dxa"/>
            <w:gridSpan w:val="2"/>
            <w:shd w:val="clear" w:color="auto" w:fill="auto"/>
            <w:noWrap/>
          </w:tcPr>
          <w:p w14:paraId="7F4DA141" w14:textId="77777777" w:rsidR="00EB0A69" w:rsidRDefault="00EB0A69" w:rsidP="00EB0A69">
            <w:pPr>
              <w:rPr>
                <w:color w:val="000000"/>
                <w:sz w:val="22"/>
                <w:szCs w:val="22"/>
              </w:rPr>
            </w:pPr>
            <w:r>
              <w:rPr>
                <w:color w:val="000000"/>
                <w:sz w:val="22"/>
                <w:szCs w:val="22"/>
              </w:rPr>
              <w:t>Additional Information:</w:t>
            </w:r>
          </w:p>
        </w:tc>
        <w:tc>
          <w:tcPr>
            <w:tcW w:w="5244" w:type="dxa"/>
            <w:shd w:val="clear" w:color="auto" w:fill="auto"/>
            <w:noWrap/>
          </w:tcPr>
          <w:p w14:paraId="6030283B" w14:textId="77777777" w:rsidR="00EB0A69" w:rsidRDefault="00EB0A69" w:rsidP="00EB0A69">
            <w:pPr>
              <w:rPr>
                <w:color w:val="000000"/>
                <w:sz w:val="22"/>
                <w:szCs w:val="22"/>
              </w:rPr>
            </w:pPr>
            <w:r>
              <w:rPr>
                <w:color w:val="000000"/>
                <w:sz w:val="22"/>
                <w:szCs w:val="22"/>
              </w:rPr>
              <w:t>Diplomatic passport no. 0002250. Deputy Vice President of Syria for National Security Affairs; involved in the crackdown on the civilian population.</w:t>
            </w:r>
          </w:p>
        </w:tc>
      </w:tr>
      <w:tr w:rsidR="00EB0A69" w:rsidRPr="00EB0A69" w14:paraId="43D1EB11"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19DA52F6" w14:textId="77777777" w:rsidR="00EB0A69" w:rsidRDefault="00EB0A69" w:rsidP="00EB0A69">
            <w:pPr>
              <w:rPr>
                <w:color w:val="000000"/>
                <w:sz w:val="22"/>
                <w:szCs w:val="22"/>
              </w:rPr>
            </w:pPr>
          </w:p>
        </w:tc>
        <w:tc>
          <w:tcPr>
            <w:tcW w:w="2607" w:type="dxa"/>
            <w:gridSpan w:val="2"/>
            <w:shd w:val="clear" w:color="auto" w:fill="auto"/>
            <w:noWrap/>
          </w:tcPr>
          <w:p w14:paraId="67AD6149" w14:textId="77777777" w:rsidR="00EB0A69" w:rsidRDefault="00EB0A69" w:rsidP="00EB0A69">
            <w:pPr>
              <w:rPr>
                <w:color w:val="000000"/>
                <w:sz w:val="22"/>
                <w:szCs w:val="22"/>
              </w:rPr>
            </w:pPr>
            <w:r>
              <w:rPr>
                <w:color w:val="000000"/>
                <w:sz w:val="22"/>
                <w:szCs w:val="22"/>
              </w:rPr>
              <w:t>Listing Information:</w:t>
            </w:r>
          </w:p>
        </w:tc>
        <w:tc>
          <w:tcPr>
            <w:tcW w:w="5244" w:type="dxa"/>
            <w:shd w:val="clear" w:color="auto" w:fill="auto"/>
            <w:noWrap/>
          </w:tcPr>
          <w:p w14:paraId="017A1706" w14:textId="77777777" w:rsidR="00EB0A69" w:rsidRDefault="00EB0A69" w:rsidP="00EB0A69">
            <w:pPr>
              <w:rPr>
                <w:color w:val="000000"/>
                <w:sz w:val="22"/>
                <w:szCs w:val="22"/>
              </w:rPr>
            </w:pPr>
            <w:r>
              <w:rPr>
                <w:color w:val="000000"/>
                <w:sz w:val="22"/>
                <w:szCs w:val="22"/>
              </w:rPr>
              <w:t>Formerly listed on the RBA Consolidated List as 2011SYR0029</w:t>
            </w:r>
          </w:p>
        </w:tc>
      </w:tr>
      <w:tr w:rsidR="00EB0A69" w:rsidRPr="00EB0A69" w14:paraId="38D63DE5"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6733B342" w14:textId="77777777" w:rsidR="00EB0A69" w:rsidRDefault="00EB0A69" w:rsidP="00EB0A69">
            <w:pPr>
              <w:rPr>
                <w:color w:val="000000"/>
                <w:sz w:val="22"/>
                <w:szCs w:val="22"/>
              </w:rPr>
            </w:pPr>
          </w:p>
        </w:tc>
        <w:tc>
          <w:tcPr>
            <w:tcW w:w="2607" w:type="dxa"/>
            <w:gridSpan w:val="2"/>
            <w:shd w:val="clear" w:color="auto" w:fill="auto"/>
            <w:noWrap/>
          </w:tcPr>
          <w:p w14:paraId="4570C63D" w14:textId="77777777" w:rsidR="00EB0A69" w:rsidRDefault="00EB0A69" w:rsidP="00EB0A69">
            <w:pPr>
              <w:rPr>
                <w:color w:val="000000"/>
                <w:sz w:val="22"/>
                <w:szCs w:val="22"/>
              </w:rPr>
            </w:pPr>
          </w:p>
        </w:tc>
        <w:tc>
          <w:tcPr>
            <w:tcW w:w="5244" w:type="dxa"/>
            <w:shd w:val="clear" w:color="auto" w:fill="auto"/>
            <w:noWrap/>
          </w:tcPr>
          <w:p w14:paraId="1271F525" w14:textId="77777777" w:rsidR="00EB0A69" w:rsidRDefault="00EB0A69" w:rsidP="00EB0A69">
            <w:pPr>
              <w:rPr>
                <w:color w:val="000000"/>
                <w:sz w:val="22"/>
                <w:szCs w:val="22"/>
              </w:rPr>
            </w:pPr>
          </w:p>
        </w:tc>
      </w:tr>
      <w:tr w:rsidR="00EB0A69" w:rsidRPr="00EB0A69" w14:paraId="02DF5398"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0E114F8A" w14:textId="77777777" w:rsidR="00EB0A69" w:rsidRDefault="00EB0A69" w:rsidP="00EB0A69">
            <w:pPr>
              <w:rPr>
                <w:color w:val="000000"/>
                <w:sz w:val="22"/>
                <w:szCs w:val="22"/>
              </w:rPr>
            </w:pPr>
            <w:r>
              <w:rPr>
                <w:color w:val="000000"/>
                <w:sz w:val="22"/>
                <w:szCs w:val="22"/>
              </w:rPr>
              <w:t>6</w:t>
            </w:r>
          </w:p>
        </w:tc>
        <w:tc>
          <w:tcPr>
            <w:tcW w:w="2607" w:type="dxa"/>
            <w:gridSpan w:val="2"/>
            <w:shd w:val="clear" w:color="auto" w:fill="auto"/>
            <w:noWrap/>
          </w:tcPr>
          <w:p w14:paraId="49251056" w14:textId="77777777" w:rsidR="00EB0A69" w:rsidRDefault="00EB0A69" w:rsidP="00EB0A69">
            <w:pPr>
              <w:rPr>
                <w:color w:val="000000"/>
                <w:sz w:val="22"/>
                <w:szCs w:val="22"/>
              </w:rPr>
            </w:pPr>
            <w:r>
              <w:rPr>
                <w:color w:val="000000"/>
                <w:sz w:val="22"/>
                <w:szCs w:val="22"/>
              </w:rPr>
              <w:t>Name of Individual:</w:t>
            </w:r>
          </w:p>
        </w:tc>
        <w:tc>
          <w:tcPr>
            <w:tcW w:w="5244" w:type="dxa"/>
            <w:shd w:val="clear" w:color="auto" w:fill="auto"/>
            <w:noWrap/>
          </w:tcPr>
          <w:p w14:paraId="2DF09DB7" w14:textId="77777777" w:rsidR="00EB0A69" w:rsidRDefault="00EB0A69" w:rsidP="00EB0A69">
            <w:pPr>
              <w:rPr>
                <w:color w:val="000000"/>
                <w:sz w:val="22"/>
                <w:szCs w:val="22"/>
              </w:rPr>
            </w:pPr>
            <w:r>
              <w:rPr>
                <w:color w:val="000000"/>
                <w:sz w:val="22"/>
                <w:szCs w:val="22"/>
              </w:rPr>
              <w:t>Rustum GHAZALI</w:t>
            </w:r>
          </w:p>
        </w:tc>
      </w:tr>
      <w:tr w:rsidR="00EB0A69" w:rsidRPr="00EB0A69" w14:paraId="12107AFA"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4C96A717" w14:textId="77777777" w:rsidR="00EB0A69" w:rsidRDefault="00EB0A69" w:rsidP="00EB0A69">
            <w:pPr>
              <w:rPr>
                <w:color w:val="000000"/>
                <w:sz w:val="22"/>
                <w:szCs w:val="22"/>
              </w:rPr>
            </w:pPr>
          </w:p>
        </w:tc>
        <w:tc>
          <w:tcPr>
            <w:tcW w:w="2607" w:type="dxa"/>
            <w:gridSpan w:val="2"/>
            <w:shd w:val="clear" w:color="auto" w:fill="auto"/>
            <w:noWrap/>
          </w:tcPr>
          <w:p w14:paraId="4A94F207" w14:textId="77777777" w:rsidR="00EB0A69" w:rsidRDefault="00EB0A69" w:rsidP="00EB0A69">
            <w:pPr>
              <w:rPr>
                <w:color w:val="000000"/>
                <w:sz w:val="22"/>
                <w:szCs w:val="22"/>
              </w:rPr>
            </w:pPr>
            <w:r>
              <w:rPr>
                <w:color w:val="000000"/>
                <w:sz w:val="22"/>
                <w:szCs w:val="22"/>
              </w:rPr>
              <w:t>Additional Information:</w:t>
            </w:r>
          </w:p>
        </w:tc>
        <w:tc>
          <w:tcPr>
            <w:tcW w:w="5244" w:type="dxa"/>
            <w:shd w:val="clear" w:color="auto" w:fill="auto"/>
            <w:noWrap/>
          </w:tcPr>
          <w:p w14:paraId="4F15CAC3" w14:textId="77777777" w:rsidR="00EB0A69" w:rsidRDefault="00EB0A69" w:rsidP="00EB0A69">
            <w:pPr>
              <w:rPr>
                <w:color w:val="000000"/>
                <w:sz w:val="22"/>
                <w:szCs w:val="22"/>
              </w:rPr>
            </w:pPr>
            <w:r>
              <w:rPr>
                <w:color w:val="000000"/>
                <w:sz w:val="22"/>
                <w:szCs w:val="22"/>
              </w:rPr>
              <w:t>Head of Syrian Military Intelligence, and involved in repression against the civilian population.</w:t>
            </w:r>
          </w:p>
        </w:tc>
      </w:tr>
      <w:tr w:rsidR="00EB0A69" w:rsidRPr="00EB0A69" w14:paraId="683C3DBF"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1D4A7E06" w14:textId="77777777" w:rsidR="00EB0A69" w:rsidRDefault="00EB0A69" w:rsidP="00EB0A69">
            <w:pPr>
              <w:rPr>
                <w:color w:val="000000"/>
                <w:sz w:val="22"/>
                <w:szCs w:val="22"/>
              </w:rPr>
            </w:pPr>
          </w:p>
        </w:tc>
        <w:tc>
          <w:tcPr>
            <w:tcW w:w="2607" w:type="dxa"/>
            <w:gridSpan w:val="2"/>
            <w:shd w:val="clear" w:color="auto" w:fill="auto"/>
            <w:noWrap/>
          </w:tcPr>
          <w:p w14:paraId="4DD15E4E" w14:textId="77777777" w:rsidR="00EB0A69" w:rsidRDefault="00EB0A69" w:rsidP="00EB0A69">
            <w:pPr>
              <w:rPr>
                <w:color w:val="000000"/>
                <w:sz w:val="22"/>
                <w:szCs w:val="22"/>
              </w:rPr>
            </w:pPr>
            <w:r>
              <w:rPr>
                <w:color w:val="000000"/>
                <w:sz w:val="22"/>
                <w:szCs w:val="22"/>
              </w:rPr>
              <w:t>Listing Information:</w:t>
            </w:r>
          </w:p>
        </w:tc>
        <w:tc>
          <w:tcPr>
            <w:tcW w:w="5244" w:type="dxa"/>
            <w:shd w:val="clear" w:color="auto" w:fill="auto"/>
            <w:noWrap/>
          </w:tcPr>
          <w:p w14:paraId="741BC407" w14:textId="77777777" w:rsidR="00EB0A69" w:rsidRDefault="00EB0A69" w:rsidP="00EB0A69">
            <w:pPr>
              <w:rPr>
                <w:color w:val="000000"/>
                <w:sz w:val="22"/>
                <w:szCs w:val="22"/>
              </w:rPr>
            </w:pPr>
            <w:r>
              <w:rPr>
                <w:color w:val="000000"/>
                <w:sz w:val="22"/>
                <w:szCs w:val="22"/>
              </w:rPr>
              <w:t>Formerly listed on the RBA Consolidated List as 2011SYR0008</w:t>
            </w:r>
          </w:p>
        </w:tc>
      </w:tr>
      <w:tr w:rsidR="00EB0A69" w:rsidRPr="00EB0A69" w14:paraId="511CAD26"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6A19B64E" w14:textId="77777777" w:rsidR="00EB0A69" w:rsidRDefault="00EB0A69" w:rsidP="00EB0A69">
            <w:pPr>
              <w:rPr>
                <w:color w:val="000000"/>
                <w:sz w:val="22"/>
                <w:szCs w:val="22"/>
              </w:rPr>
            </w:pPr>
          </w:p>
        </w:tc>
        <w:tc>
          <w:tcPr>
            <w:tcW w:w="2607" w:type="dxa"/>
            <w:gridSpan w:val="2"/>
            <w:shd w:val="clear" w:color="auto" w:fill="auto"/>
            <w:noWrap/>
          </w:tcPr>
          <w:p w14:paraId="7773BA14" w14:textId="77777777" w:rsidR="00EB0A69" w:rsidRDefault="00EB0A69" w:rsidP="00EB0A69">
            <w:pPr>
              <w:rPr>
                <w:color w:val="000000"/>
                <w:sz w:val="22"/>
                <w:szCs w:val="22"/>
              </w:rPr>
            </w:pPr>
          </w:p>
        </w:tc>
        <w:tc>
          <w:tcPr>
            <w:tcW w:w="5244" w:type="dxa"/>
            <w:shd w:val="clear" w:color="auto" w:fill="auto"/>
            <w:noWrap/>
          </w:tcPr>
          <w:p w14:paraId="2DB6991D" w14:textId="77777777" w:rsidR="00EB0A69" w:rsidRDefault="00EB0A69" w:rsidP="00EB0A69">
            <w:pPr>
              <w:rPr>
                <w:color w:val="000000"/>
                <w:sz w:val="22"/>
                <w:szCs w:val="22"/>
              </w:rPr>
            </w:pPr>
          </w:p>
        </w:tc>
      </w:tr>
      <w:tr w:rsidR="00EB0A69" w:rsidRPr="00EB0A69" w14:paraId="792440EC"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542B6CCF" w14:textId="77777777" w:rsidR="00EB0A69" w:rsidRDefault="00EB0A69" w:rsidP="00717114">
            <w:pPr>
              <w:keepNext/>
              <w:keepLines/>
              <w:rPr>
                <w:color w:val="000000"/>
                <w:sz w:val="22"/>
                <w:szCs w:val="22"/>
              </w:rPr>
            </w:pPr>
            <w:r>
              <w:rPr>
                <w:color w:val="000000"/>
                <w:sz w:val="22"/>
                <w:szCs w:val="22"/>
              </w:rPr>
              <w:t>7</w:t>
            </w:r>
          </w:p>
        </w:tc>
        <w:tc>
          <w:tcPr>
            <w:tcW w:w="2607" w:type="dxa"/>
            <w:gridSpan w:val="2"/>
            <w:shd w:val="clear" w:color="auto" w:fill="auto"/>
            <w:noWrap/>
          </w:tcPr>
          <w:p w14:paraId="20FA3185" w14:textId="77777777" w:rsidR="00EB0A69" w:rsidRDefault="00EB0A69" w:rsidP="00717114">
            <w:pPr>
              <w:keepNext/>
              <w:keepLines/>
              <w:rPr>
                <w:color w:val="000000"/>
                <w:sz w:val="22"/>
                <w:szCs w:val="22"/>
              </w:rPr>
            </w:pPr>
            <w:r>
              <w:rPr>
                <w:color w:val="000000"/>
                <w:sz w:val="22"/>
                <w:szCs w:val="22"/>
              </w:rPr>
              <w:t>Name of Individual:</w:t>
            </w:r>
          </w:p>
        </w:tc>
        <w:tc>
          <w:tcPr>
            <w:tcW w:w="5244" w:type="dxa"/>
            <w:shd w:val="clear" w:color="auto" w:fill="auto"/>
            <w:noWrap/>
          </w:tcPr>
          <w:p w14:paraId="394A7982" w14:textId="77777777" w:rsidR="00EB0A69" w:rsidRDefault="00EB0A69" w:rsidP="00717114">
            <w:pPr>
              <w:keepNext/>
              <w:keepLines/>
              <w:rPr>
                <w:color w:val="000000"/>
                <w:sz w:val="22"/>
                <w:szCs w:val="22"/>
              </w:rPr>
            </w:pPr>
            <w:r>
              <w:rPr>
                <w:color w:val="000000"/>
                <w:sz w:val="22"/>
                <w:szCs w:val="22"/>
              </w:rPr>
              <w:t>Hassan Bin-Ali AL-TURKMANI</w:t>
            </w:r>
          </w:p>
        </w:tc>
      </w:tr>
      <w:tr w:rsidR="00EB0A69" w:rsidRPr="00EB0A69" w14:paraId="5ABDDA6E"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7EDB8F9F" w14:textId="77777777" w:rsidR="00EB0A69" w:rsidRDefault="00EB0A69" w:rsidP="00717114">
            <w:pPr>
              <w:keepNext/>
              <w:keepLines/>
              <w:rPr>
                <w:color w:val="000000"/>
                <w:sz w:val="22"/>
                <w:szCs w:val="22"/>
              </w:rPr>
            </w:pPr>
          </w:p>
        </w:tc>
        <w:tc>
          <w:tcPr>
            <w:tcW w:w="2607" w:type="dxa"/>
            <w:gridSpan w:val="2"/>
            <w:shd w:val="clear" w:color="auto" w:fill="auto"/>
            <w:noWrap/>
          </w:tcPr>
          <w:p w14:paraId="4821CA8F" w14:textId="77777777" w:rsidR="00EB0A69" w:rsidRDefault="00EB0A69" w:rsidP="00717114">
            <w:pPr>
              <w:keepNext/>
              <w:keepLines/>
              <w:rPr>
                <w:color w:val="000000"/>
                <w:sz w:val="22"/>
                <w:szCs w:val="22"/>
              </w:rPr>
            </w:pPr>
            <w:r>
              <w:rPr>
                <w:color w:val="000000"/>
                <w:sz w:val="22"/>
                <w:szCs w:val="22"/>
              </w:rPr>
              <w:t xml:space="preserve">Date of Birth: </w:t>
            </w:r>
          </w:p>
        </w:tc>
        <w:tc>
          <w:tcPr>
            <w:tcW w:w="5244" w:type="dxa"/>
            <w:shd w:val="clear" w:color="auto" w:fill="auto"/>
            <w:noWrap/>
          </w:tcPr>
          <w:p w14:paraId="5364BD45" w14:textId="77777777" w:rsidR="00EB0A69" w:rsidRDefault="00EB0A69" w:rsidP="00717114">
            <w:pPr>
              <w:keepNext/>
              <w:keepLines/>
              <w:rPr>
                <w:color w:val="000000"/>
                <w:sz w:val="22"/>
                <w:szCs w:val="22"/>
              </w:rPr>
            </w:pPr>
            <w:r>
              <w:rPr>
                <w:color w:val="000000"/>
                <w:sz w:val="22"/>
                <w:szCs w:val="22"/>
              </w:rPr>
              <w:t>1935</w:t>
            </w:r>
          </w:p>
        </w:tc>
      </w:tr>
      <w:tr w:rsidR="00EB0A69" w:rsidRPr="00EB0A69" w14:paraId="376570B0"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40718A0C" w14:textId="77777777" w:rsidR="00EB0A69" w:rsidRDefault="00EB0A69" w:rsidP="00717114">
            <w:pPr>
              <w:keepNext/>
              <w:keepLines/>
              <w:rPr>
                <w:color w:val="000000"/>
                <w:sz w:val="22"/>
                <w:szCs w:val="22"/>
              </w:rPr>
            </w:pPr>
          </w:p>
        </w:tc>
        <w:tc>
          <w:tcPr>
            <w:tcW w:w="2607" w:type="dxa"/>
            <w:gridSpan w:val="2"/>
            <w:shd w:val="clear" w:color="auto" w:fill="auto"/>
            <w:noWrap/>
          </w:tcPr>
          <w:p w14:paraId="5EC9D143" w14:textId="77777777" w:rsidR="00EB0A69" w:rsidRDefault="00EB0A69" w:rsidP="00717114">
            <w:pPr>
              <w:keepNext/>
              <w:keepLines/>
              <w:rPr>
                <w:color w:val="000000"/>
                <w:sz w:val="22"/>
                <w:szCs w:val="22"/>
              </w:rPr>
            </w:pPr>
            <w:r>
              <w:rPr>
                <w:color w:val="000000"/>
                <w:sz w:val="22"/>
                <w:szCs w:val="22"/>
              </w:rPr>
              <w:t>Place of Birth:</w:t>
            </w:r>
          </w:p>
        </w:tc>
        <w:tc>
          <w:tcPr>
            <w:tcW w:w="5244" w:type="dxa"/>
            <w:shd w:val="clear" w:color="auto" w:fill="auto"/>
            <w:noWrap/>
          </w:tcPr>
          <w:p w14:paraId="7F6DEE8C" w14:textId="77777777" w:rsidR="00EB0A69" w:rsidRDefault="00EB0A69" w:rsidP="00717114">
            <w:pPr>
              <w:keepNext/>
              <w:keepLines/>
              <w:rPr>
                <w:color w:val="000000"/>
                <w:sz w:val="22"/>
                <w:szCs w:val="22"/>
              </w:rPr>
            </w:pPr>
            <w:r>
              <w:rPr>
                <w:color w:val="000000"/>
                <w:sz w:val="22"/>
                <w:szCs w:val="22"/>
              </w:rPr>
              <w:t>Aleppo, Syria</w:t>
            </w:r>
          </w:p>
        </w:tc>
      </w:tr>
      <w:tr w:rsidR="00EB0A69" w:rsidRPr="00EB0A69" w14:paraId="3A177852" w14:textId="77777777" w:rsidTr="00EB0A69">
        <w:tblPrEx>
          <w:tblLook w:val="04A0" w:firstRow="1" w:lastRow="0" w:firstColumn="1" w:lastColumn="0" w:noHBand="0" w:noVBand="1"/>
        </w:tblPrEx>
        <w:trPr>
          <w:gridAfter w:val="1"/>
          <w:wAfter w:w="142" w:type="dxa"/>
          <w:trHeight w:val="315"/>
        </w:trPr>
        <w:tc>
          <w:tcPr>
            <w:tcW w:w="796" w:type="dxa"/>
            <w:gridSpan w:val="2"/>
            <w:shd w:val="clear" w:color="auto" w:fill="auto"/>
            <w:noWrap/>
          </w:tcPr>
          <w:p w14:paraId="49A0E548" w14:textId="77777777" w:rsidR="00EB0A69" w:rsidRDefault="00EB0A69" w:rsidP="00717114">
            <w:pPr>
              <w:keepNext/>
              <w:keepLines/>
              <w:rPr>
                <w:color w:val="000000"/>
                <w:sz w:val="22"/>
                <w:szCs w:val="22"/>
              </w:rPr>
            </w:pPr>
          </w:p>
        </w:tc>
        <w:tc>
          <w:tcPr>
            <w:tcW w:w="2607" w:type="dxa"/>
            <w:gridSpan w:val="2"/>
            <w:shd w:val="clear" w:color="auto" w:fill="auto"/>
            <w:noWrap/>
          </w:tcPr>
          <w:p w14:paraId="3C88D0BA" w14:textId="77777777" w:rsidR="00EB0A69" w:rsidRDefault="00EB0A69" w:rsidP="00717114">
            <w:pPr>
              <w:keepNext/>
              <w:keepLines/>
              <w:rPr>
                <w:color w:val="000000"/>
                <w:sz w:val="22"/>
                <w:szCs w:val="22"/>
              </w:rPr>
            </w:pPr>
            <w:r>
              <w:rPr>
                <w:color w:val="000000"/>
                <w:sz w:val="22"/>
                <w:szCs w:val="22"/>
              </w:rPr>
              <w:t>Additional Information:</w:t>
            </w:r>
          </w:p>
        </w:tc>
        <w:tc>
          <w:tcPr>
            <w:tcW w:w="5244" w:type="dxa"/>
            <w:shd w:val="clear" w:color="auto" w:fill="auto"/>
            <w:noWrap/>
          </w:tcPr>
          <w:p w14:paraId="67BC33AE" w14:textId="77777777" w:rsidR="00EB0A69" w:rsidRDefault="00EB0A69" w:rsidP="00717114">
            <w:pPr>
              <w:keepNext/>
              <w:keepLines/>
              <w:rPr>
                <w:color w:val="000000"/>
                <w:sz w:val="22"/>
                <w:szCs w:val="22"/>
              </w:rPr>
            </w:pPr>
            <w:r>
              <w:rPr>
                <w:color w:val="000000"/>
                <w:sz w:val="22"/>
                <w:szCs w:val="22"/>
              </w:rPr>
              <w:t>Deputy Vice-Minister, former Minister for Defence, Special Envoy of President Bashar Al-Assad.</w:t>
            </w:r>
          </w:p>
        </w:tc>
      </w:tr>
    </w:tbl>
    <w:p w14:paraId="274CD7DA" w14:textId="59BD16BA" w:rsidR="00EB0A69" w:rsidRDefault="00EB0A69">
      <w:pPr>
        <w:rPr>
          <w:rStyle w:val="CharPartNo"/>
          <w:b/>
          <w:kern w:val="28"/>
          <w:sz w:val="32"/>
          <w:szCs w:val="20"/>
        </w:rPr>
      </w:pPr>
      <w:r>
        <w:rPr>
          <w:rStyle w:val="CharPartNo"/>
        </w:rPr>
        <w:br w:type="page"/>
      </w:r>
    </w:p>
    <w:p w14:paraId="4A018369" w14:textId="513E39AE" w:rsidR="007627C8" w:rsidRPr="00BD4F95" w:rsidRDefault="00BD4F95" w:rsidP="007627C8">
      <w:pPr>
        <w:pStyle w:val="ActHead6"/>
        <w:outlineLvl w:val="1"/>
        <w:rPr>
          <w:rStyle w:val="CharPartText"/>
          <w:rFonts w:ascii="Times New Roman" w:hAnsi="Times New Roman"/>
        </w:rPr>
      </w:pPr>
      <w:bookmarkStart w:id="13" w:name="_Toc504557670"/>
      <w:r w:rsidRPr="00BD4F95">
        <w:rPr>
          <w:rStyle w:val="CharPartNo"/>
          <w:rFonts w:ascii="Times New Roman" w:hAnsi="Times New Roman"/>
        </w:rPr>
        <w:t>Schedule 4</w:t>
      </w:r>
      <w:r w:rsidR="007627C8" w:rsidRPr="00BD4F95">
        <w:rPr>
          <w:rStyle w:val="CharPartNo"/>
          <w:rFonts w:ascii="Times New Roman" w:hAnsi="Times New Roman"/>
        </w:rPr>
        <w:t xml:space="preserve"> </w:t>
      </w:r>
      <w:r w:rsidR="007627C8" w:rsidRPr="00BD4F95">
        <w:rPr>
          <w:rStyle w:val="CharPartNo"/>
          <w:rFonts w:ascii="Times New Roman" w:hAnsi="Times New Roman"/>
        </w:rPr>
        <w:tab/>
      </w:r>
      <w:r w:rsidR="007627C8" w:rsidRPr="00BD4F95">
        <w:rPr>
          <w:rStyle w:val="CharPartText"/>
          <w:rFonts w:ascii="Times New Roman" w:hAnsi="Times New Roman"/>
        </w:rPr>
        <w:t>Amendments</w:t>
      </w:r>
      <w:bookmarkEnd w:id="13"/>
    </w:p>
    <w:p w14:paraId="371B3C58" w14:textId="77777777" w:rsidR="007627C8" w:rsidRPr="00BD4F95" w:rsidRDefault="007627C8" w:rsidP="007627C8"/>
    <w:p w14:paraId="2AE6D6B5" w14:textId="77777777" w:rsidR="007627C8" w:rsidRPr="00BD4F95" w:rsidRDefault="00051B72" w:rsidP="00051B72">
      <w:pPr>
        <w:spacing w:after="120"/>
        <w:rPr>
          <w:b/>
          <w:i/>
          <w:sz w:val="26"/>
        </w:rPr>
      </w:pPr>
      <w:r w:rsidRPr="00BD4F95">
        <w:rPr>
          <w:b/>
          <w:i/>
          <w:sz w:val="26"/>
        </w:rPr>
        <w:t>Autonomous Sanctions (Designated Persons and</w:t>
      </w:r>
      <w:r w:rsidR="00BD4F95">
        <w:rPr>
          <w:b/>
          <w:i/>
          <w:sz w:val="26"/>
        </w:rPr>
        <w:t xml:space="preserve"> Entities and Declared Persons –</w:t>
      </w:r>
      <w:r w:rsidRPr="00BD4F95">
        <w:rPr>
          <w:b/>
          <w:i/>
          <w:sz w:val="26"/>
        </w:rPr>
        <w:t xml:space="preserve"> </w:t>
      </w:r>
      <w:r w:rsidR="003F4DA7">
        <w:rPr>
          <w:b/>
          <w:i/>
          <w:sz w:val="26"/>
        </w:rPr>
        <w:t>Syria</w:t>
      </w:r>
      <w:r w:rsidRPr="00BD4F95">
        <w:rPr>
          <w:b/>
          <w:i/>
          <w:sz w:val="26"/>
        </w:rPr>
        <w:t>) List 2012</w:t>
      </w:r>
    </w:p>
    <w:p w14:paraId="74C7B651" w14:textId="77777777" w:rsidR="007627C8" w:rsidRPr="00BD4F95" w:rsidRDefault="007627C8" w:rsidP="007627C8">
      <w:pPr>
        <w:spacing w:after="120"/>
        <w:rPr>
          <w:b/>
          <w:sz w:val="26"/>
        </w:rPr>
      </w:pPr>
      <w:r w:rsidRPr="00BD4F95">
        <w:rPr>
          <w:b/>
          <w:sz w:val="26"/>
        </w:rPr>
        <w:t xml:space="preserve">Schedule 1 Designated persons and entities and declared persons </w:t>
      </w:r>
    </w:p>
    <w:p w14:paraId="2CAA3617" w14:textId="77777777" w:rsidR="007627C8" w:rsidRPr="00BD4F95" w:rsidRDefault="007627C8" w:rsidP="007627C8">
      <w:pPr>
        <w:spacing w:after="120"/>
      </w:pPr>
      <w:r w:rsidRPr="00BD4F95">
        <w:t xml:space="preserve">Repeal the Schedule, substitute: </w:t>
      </w:r>
    </w:p>
    <w:p w14:paraId="18E9E327" w14:textId="77777777" w:rsidR="007627C8" w:rsidRPr="00BD4F95" w:rsidRDefault="007627C8" w:rsidP="007627C8">
      <w:pPr>
        <w:spacing w:after="120"/>
      </w:pPr>
    </w:p>
    <w:p w14:paraId="5FBC1DFE" w14:textId="77777777" w:rsidR="007627C8" w:rsidRPr="00BD4F95" w:rsidRDefault="007627C8" w:rsidP="007627C8">
      <w:pPr>
        <w:rPr>
          <w:sz w:val="8"/>
        </w:rPr>
      </w:pPr>
    </w:p>
    <w:p w14:paraId="4ED77669" w14:textId="77777777" w:rsidR="007627C8" w:rsidRPr="00617E31" w:rsidRDefault="007627C8" w:rsidP="007627C8">
      <w:pPr>
        <w:ind w:left="2160" w:hanging="2160"/>
        <w:rPr>
          <w:b/>
          <w:sz w:val="28"/>
          <w:szCs w:val="28"/>
        </w:rPr>
      </w:pPr>
      <w:r w:rsidRPr="00617E31">
        <w:rPr>
          <w:b/>
          <w:sz w:val="28"/>
          <w:szCs w:val="28"/>
        </w:rPr>
        <w:t xml:space="preserve">Schedule 1 </w:t>
      </w:r>
      <w:r w:rsidRPr="00617E31">
        <w:rPr>
          <w:b/>
          <w:sz w:val="28"/>
          <w:szCs w:val="28"/>
        </w:rPr>
        <w:tab/>
        <w:t xml:space="preserve">Designated persons and entities and declared persons </w:t>
      </w:r>
    </w:p>
    <w:p w14:paraId="3AE66B84" w14:textId="77777777" w:rsidR="007627C8" w:rsidRPr="00617E31" w:rsidRDefault="007627C8" w:rsidP="007627C8">
      <w:pPr>
        <w:spacing w:after="120"/>
        <w:rPr>
          <w:sz w:val="20"/>
          <w:szCs w:val="20"/>
        </w:rPr>
      </w:pPr>
      <w:r w:rsidRPr="00617E31">
        <w:rPr>
          <w:b/>
          <w:sz w:val="20"/>
          <w:szCs w:val="20"/>
        </w:rPr>
        <w:tab/>
      </w:r>
      <w:r w:rsidRPr="00617E31">
        <w:rPr>
          <w:b/>
          <w:sz w:val="20"/>
          <w:szCs w:val="20"/>
        </w:rPr>
        <w:tab/>
      </w:r>
      <w:r w:rsidRPr="00617E31">
        <w:rPr>
          <w:b/>
          <w:sz w:val="20"/>
          <w:szCs w:val="20"/>
        </w:rPr>
        <w:tab/>
      </w:r>
      <w:r w:rsidRPr="00617E31">
        <w:rPr>
          <w:sz w:val="20"/>
          <w:szCs w:val="20"/>
        </w:rPr>
        <w:t>(section 3)</w:t>
      </w:r>
    </w:p>
    <w:p w14:paraId="34B78AD5" w14:textId="77777777" w:rsidR="007627C8" w:rsidRPr="00617E31" w:rsidRDefault="007627C8" w:rsidP="007627C8">
      <w:pPr>
        <w:spacing w:after="120"/>
        <w:rPr>
          <w:b/>
          <w:sz w:val="28"/>
          <w:szCs w:val="28"/>
        </w:rPr>
      </w:pPr>
      <w:r w:rsidRPr="00617E31">
        <w:rPr>
          <w:b/>
          <w:sz w:val="28"/>
          <w:szCs w:val="28"/>
        </w:rPr>
        <w:t>Part 1</w:t>
      </w:r>
      <w:r w:rsidRPr="00617E31">
        <w:rPr>
          <w:b/>
          <w:sz w:val="28"/>
          <w:szCs w:val="28"/>
        </w:rPr>
        <w:tab/>
        <w:t>Designated and declared persons</w:t>
      </w:r>
    </w:p>
    <w:tbl>
      <w:tblPr>
        <w:tblW w:w="8827" w:type="dxa"/>
        <w:tblInd w:w="-34" w:type="dxa"/>
        <w:tblLook w:val="0000" w:firstRow="0" w:lastRow="0" w:firstColumn="0" w:lastColumn="0" w:noHBand="0" w:noVBand="0"/>
      </w:tblPr>
      <w:tblGrid>
        <w:gridCol w:w="42"/>
        <w:gridCol w:w="934"/>
        <w:gridCol w:w="2552"/>
        <w:gridCol w:w="55"/>
        <w:gridCol w:w="5244"/>
      </w:tblGrid>
      <w:tr w:rsidR="00A37B7A" w:rsidRPr="00BD4F95" w14:paraId="5BCE572D" w14:textId="77777777" w:rsidTr="00645D28">
        <w:trPr>
          <w:gridBefore w:val="1"/>
          <w:wBefore w:w="42" w:type="dxa"/>
          <w:trHeight w:val="20"/>
        </w:trPr>
        <w:tc>
          <w:tcPr>
            <w:tcW w:w="934" w:type="dxa"/>
            <w:tcBorders>
              <w:bottom w:val="single" w:sz="4" w:space="0" w:color="auto"/>
            </w:tcBorders>
          </w:tcPr>
          <w:p w14:paraId="4C867C70" w14:textId="77777777" w:rsidR="00A37B7A" w:rsidRPr="00BD4F95" w:rsidRDefault="00A37B7A" w:rsidP="00645D28">
            <w:pPr>
              <w:pStyle w:val="TableText"/>
              <w:spacing w:before="0" w:after="0"/>
              <w:rPr>
                <w:b/>
                <w:szCs w:val="22"/>
              </w:rPr>
            </w:pPr>
            <w:r w:rsidRPr="00BD4F95">
              <w:rPr>
                <w:b/>
                <w:szCs w:val="22"/>
              </w:rPr>
              <w:t>Item</w:t>
            </w:r>
          </w:p>
        </w:tc>
        <w:tc>
          <w:tcPr>
            <w:tcW w:w="2552" w:type="dxa"/>
            <w:tcBorders>
              <w:bottom w:val="single" w:sz="4" w:space="0" w:color="auto"/>
            </w:tcBorders>
          </w:tcPr>
          <w:p w14:paraId="5E60A409" w14:textId="77777777" w:rsidR="00A37B7A" w:rsidRPr="00BD4F95" w:rsidRDefault="00A37B7A" w:rsidP="00645D28">
            <w:pPr>
              <w:pStyle w:val="TableText"/>
              <w:spacing w:before="0" w:after="0"/>
              <w:rPr>
                <w:b/>
                <w:szCs w:val="22"/>
              </w:rPr>
            </w:pPr>
            <w:r w:rsidRPr="00BD4F95">
              <w:rPr>
                <w:b/>
                <w:szCs w:val="22"/>
              </w:rPr>
              <w:t>Description</w:t>
            </w:r>
          </w:p>
        </w:tc>
        <w:tc>
          <w:tcPr>
            <w:tcW w:w="5299" w:type="dxa"/>
            <w:gridSpan w:val="2"/>
            <w:tcBorders>
              <w:bottom w:val="single" w:sz="4" w:space="0" w:color="auto"/>
            </w:tcBorders>
          </w:tcPr>
          <w:p w14:paraId="3C81D4D2" w14:textId="77777777" w:rsidR="00A37B7A" w:rsidRPr="00BD4F95" w:rsidRDefault="00A37B7A" w:rsidP="00645D28">
            <w:pPr>
              <w:pStyle w:val="TableText"/>
              <w:spacing w:before="0" w:after="0"/>
              <w:rPr>
                <w:b/>
                <w:szCs w:val="22"/>
              </w:rPr>
            </w:pPr>
          </w:p>
        </w:tc>
      </w:tr>
      <w:tr w:rsidR="00A37B7A" w:rsidRPr="005964D0" w14:paraId="61DBADCE"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5F33FDA" w14:textId="77777777" w:rsidR="00A37B7A" w:rsidRPr="005964D0" w:rsidRDefault="00A37B7A" w:rsidP="00645D28">
            <w:pPr>
              <w:jc w:val="right"/>
              <w:rPr>
                <w:color w:val="000000"/>
                <w:sz w:val="22"/>
                <w:szCs w:val="22"/>
              </w:rPr>
            </w:pPr>
            <w:r w:rsidRPr="005964D0">
              <w:rPr>
                <w:color w:val="000000"/>
                <w:sz w:val="22"/>
                <w:szCs w:val="22"/>
              </w:rPr>
              <w:t>1</w:t>
            </w:r>
          </w:p>
        </w:tc>
        <w:tc>
          <w:tcPr>
            <w:tcW w:w="2607" w:type="dxa"/>
            <w:gridSpan w:val="2"/>
            <w:tcBorders>
              <w:top w:val="nil"/>
              <w:left w:val="nil"/>
              <w:bottom w:val="nil"/>
              <w:right w:val="nil"/>
            </w:tcBorders>
            <w:shd w:val="clear" w:color="auto" w:fill="auto"/>
            <w:noWrap/>
            <w:hideMark/>
          </w:tcPr>
          <w:p w14:paraId="2FE55441"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BDE1516" w14:textId="77777777" w:rsidR="00A37B7A" w:rsidRPr="005964D0" w:rsidRDefault="00A37B7A" w:rsidP="00645D28">
            <w:pPr>
              <w:rPr>
                <w:color w:val="000000"/>
                <w:sz w:val="22"/>
                <w:szCs w:val="22"/>
              </w:rPr>
            </w:pPr>
            <w:r w:rsidRPr="005964D0">
              <w:rPr>
                <w:color w:val="000000"/>
                <w:sz w:val="22"/>
                <w:szCs w:val="22"/>
              </w:rPr>
              <w:t>Abd Al-Fatah QUDSIYAH</w:t>
            </w:r>
          </w:p>
        </w:tc>
      </w:tr>
      <w:tr w:rsidR="00A37B7A" w:rsidRPr="005964D0" w14:paraId="0908585A"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3A7963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F3BC3A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2CCE20A" w14:textId="77777777" w:rsidR="00A37B7A" w:rsidRPr="005964D0" w:rsidRDefault="00A37B7A" w:rsidP="00645D28">
            <w:pPr>
              <w:rPr>
                <w:color w:val="000000"/>
                <w:sz w:val="22"/>
                <w:szCs w:val="22"/>
              </w:rPr>
            </w:pPr>
            <w:r>
              <w:rPr>
                <w:color w:val="000000"/>
                <w:sz w:val="22"/>
                <w:szCs w:val="22"/>
              </w:rPr>
              <w:t>Deputy Director of the Syrian National Security Bureau. Former Head of Syrian Military Intelligence</w:t>
            </w:r>
          </w:p>
        </w:tc>
      </w:tr>
      <w:tr w:rsidR="00A37B7A" w:rsidRPr="005964D0" w14:paraId="3B88430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032297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F6CE674"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FD1B7E2"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2011SYR0017</w:t>
            </w:r>
          </w:p>
        </w:tc>
      </w:tr>
      <w:tr w:rsidR="00A37B7A" w:rsidRPr="005964D0" w14:paraId="06B9BCD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5811D6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552679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55CDDE6" w14:textId="77777777" w:rsidR="00A37B7A" w:rsidRPr="005964D0" w:rsidRDefault="00A37B7A" w:rsidP="00645D28">
            <w:pPr>
              <w:rPr>
                <w:color w:val="000000"/>
                <w:sz w:val="22"/>
                <w:szCs w:val="22"/>
              </w:rPr>
            </w:pPr>
          </w:p>
        </w:tc>
      </w:tr>
      <w:tr w:rsidR="00A37B7A" w:rsidRPr="005964D0" w14:paraId="2E694C2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E8F2AF3" w14:textId="77777777" w:rsidR="00A37B7A" w:rsidRPr="005964D0" w:rsidRDefault="00A37B7A" w:rsidP="00645D28">
            <w:pPr>
              <w:jc w:val="right"/>
              <w:rPr>
                <w:color w:val="000000"/>
                <w:sz w:val="22"/>
                <w:szCs w:val="22"/>
              </w:rPr>
            </w:pPr>
            <w:r w:rsidRPr="005964D0">
              <w:rPr>
                <w:color w:val="000000"/>
                <w:sz w:val="22"/>
                <w:szCs w:val="22"/>
              </w:rPr>
              <w:t>2</w:t>
            </w:r>
          </w:p>
        </w:tc>
        <w:tc>
          <w:tcPr>
            <w:tcW w:w="2607" w:type="dxa"/>
            <w:gridSpan w:val="2"/>
            <w:tcBorders>
              <w:top w:val="nil"/>
              <w:left w:val="nil"/>
              <w:bottom w:val="nil"/>
              <w:right w:val="nil"/>
            </w:tcBorders>
            <w:shd w:val="clear" w:color="auto" w:fill="auto"/>
            <w:noWrap/>
            <w:hideMark/>
          </w:tcPr>
          <w:p w14:paraId="756F7CBF"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111AEBC" w14:textId="77777777" w:rsidR="00A37B7A" w:rsidRPr="005964D0" w:rsidRDefault="00A37B7A" w:rsidP="00645D28">
            <w:pPr>
              <w:rPr>
                <w:color w:val="000000"/>
                <w:sz w:val="22"/>
                <w:szCs w:val="22"/>
              </w:rPr>
            </w:pPr>
            <w:r w:rsidRPr="005964D0">
              <w:rPr>
                <w:color w:val="000000"/>
                <w:sz w:val="22"/>
                <w:szCs w:val="22"/>
              </w:rPr>
              <w:t>Abdullah BERRI</w:t>
            </w:r>
          </w:p>
        </w:tc>
      </w:tr>
      <w:tr w:rsidR="00A37B7A" w:rsidRPr="005964D0" w14:paraId="43C4853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89C00B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3D41FF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BDACBAC" w14:textId="77777777" w:rsidR="00A37B7A" w:rsidRPr="005964D0" w:rsidRDefault="00A37B7A" w:rsidP="00645D28">
            <w:pPr>
              <w:rPr>
                <w:color w:val="000000"/>
                <w:sz w:val="22"/>
                <w:szCs w:val="22"/>
              </w:rPr>
            </w:pPr>
            <w:r w:rsidRPr="005964D0">
              <w:rPr>
                <w:color w:val="000000"/>
                <w:sz w:val="22"/>
                <w:szCs w:val="22"/>
              </w:rPr>
              <w:t xml:space="preserve">Head of the Berri family militia. </w:t>
            </w:r>
            <w:r>
              <w:rPr>
                <w:color w:val="000000"/>
                <w:sz w:val="22"/>
                <w:szCs w:val="22"/>
              </w:rPr>
              <w:t>Was i</w:t>
            </w:r>
            <w:r w:rsidRPr="005964D0">
              <w:rPr>
                <w:color w:val="000000"/>
                <w:sz w:val="22"/>
                <w:szCs w:val="22"/>
              </w:rPr>
              <w:t>n charge of pro-government militia involved in the crackdown on the civilian population in Aleppo.</w:t>
            </w:r>
          </w:p>
        </w:tc>
      </w:tr>
      <w:tr w:rsidR="00A37B7A" w:rsidRPr="005964D0" w14:paraId="6F16875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38437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A80D89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C01E0B5" w14:textId="77777777" w:rsidR="00A37B7A" w:rsidRPr="005964D0" w:rsidRDefault="00A37B7A" w:rsidP="00645D28">
            <w:pPr>
              <w:rPr>
                <w:color w:val="000000"/>
                <w:sz w:val="22"/>
                <w:szCs w:val="22"/>
              </w:rPr>
            </w:pPr>
          </w:p>
        </w:tc>
      </w:tr>
      <w:tr w:rsidR="00A37B7A" w:rsidRPr="005964D0" w14:paraId="5560AC8B"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E543F06" w14:textId="77777777" w:rsidR="00A37B7A" w:rsidRPr="005964D0" w:rsidRDefault="00A37B7A" w:rsidP="00645D28">
            <w:pPr>
              <w:jc w:val="right"/>
              <w:rPr>
                <w:color w:val="000000"/>
                <w:sz w:val="22"/>
                <w:szCs w:val="22"/>
              </w:rPr>
            </w:pPr>
            <w:r w:rsidRPr="005964D0">
              <w:rPr>
                <w:color w:val="000000"/>
                <w:sz w:val="22"/>
                <w:szCs w:val="22"/>
              </w:rPr>
              <w:t>3</w:t>
            </w:r>
          </w:p>
        </w:tc>
        <w:tc>
          <w:tcPr>
            <w:tcW w:w="2607" w:type="dxa"/>
            <w:gridSpan w:val="2"/>
            <w:tcBorders>
              <w:top w:val="nil"/>
              <w:left w:val="nil"/>
              <w:bottom w:val="nil"/>
              <w:right w:val="nil"/>
            </w:tcBorders>
            <w:shd w:val="clear" w:color="auto" w:fill="auto"/>
            <w:noWrap/>
            <w:hideMark/>
          </w:tcPr>
          <w:p w14:paraId="1102983B"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B96DB1D" w14:textId="77777777" w:rsidR="00A37B7A" w:rsidRPr="005964D0" w:rsidRDefault="00A37B7A" w:rsidP="00645D28">
            <w:pPr>
              <w:rPr>
                <w:color w:val="000000"/>
                <w:sz w:val="22"/>
                <w:szCs w:val="22"/>
              </w:rPr>
            </w:pPr>
            <w:r w:rsidRPr="005964D0">
              <w:rPr>
                <w:color w:val="000000"/>
                <w:sz w:val="22"/>
                <w:szCs w:val="22"/>
              </w:rPr>
              <w:t>Adel SAFAR</w:t>
            </w:r>
          </w:p>
        </w:tc>
      </w:tr>
      <w:tr w:rsidR="00A37B7A" w:rsidRPr="005964D0" w14:paraId="6B78CD5C"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8C8357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3B943A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564EA2E" w14:textId="77777777" w:rsidR="00A37B7A" w:rsidRPr="005964D0" w:rsidRDefault="00A37B7A" w:rsidP="00645D28">
            <w:pPr>
              <w:rPr>
                <w:color w:val="000000"/>
                <w:sz w:val="22"/>
                <w:szCs w:val="22"/>
              </w:rPr>
            </w:pPr>
            <w:r w:rsidRPr="005964D0">
              <w:rPr>
                <w:color w:val="000000"/>
                <w:sz w:val="22"/>
                <w:szCs w:val="22"/>
              </w:rPr>
              <w:t>Prime Minister of the Syrian Arab Republic</w:t>
            </w:r>
            <w:r>
              <w:rPr>
                <w:color w:val="000000"/>
                <w:sz w:val="22"/>
                <w:szCs w:val="22"/>
              </w:rPr>
              <w:t xml:space="preserve"> from April 2011 to June 2012</w:t>
            </w:r>
          </w:p>
        </w:tc>
      </w:tr>
      <w:tr w:rsidR="00A37B7A" w:rsidRPr="005964D0" w14:paraId="5F3882CC"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46B3CC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1078FF5"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A2A98E6"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2011SYR0016</w:t>
            </w:r>
          </w:p>
        </w:tc>
      </w:tr>
      <w:tr w:rsidR="00A37B7A" w:rsidRPr="005964D0" w14:paraId="2C9A14A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5FEC4B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9CE97CB"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5A240BB" w14:textId="77777777" w:rsidR="00A37B7A" w:rsidRPr="005964D0" w:rsidRDefault="00A37B7A" w:rsidP="00645D28">
            <w:pPr>
              <w:rPr>
                <w:color w:val="000000"/>
                <w:sz w:val="22"/>
                <w:szCs w:val="22"/>
              </w:rPr>
            </w:pPr>
          </w:p>
        </w:tc>
      </w:tr>
      <w:tr w:rsidR="00A37B7A" w:rsidRPr="005964D0" w14:paraId="23B466B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E1853BE" w14:textId="77777777" w:rsidR="00A37B7A" w:rsidRPr="005964D0" w:rsidRDefault="00A37B7A" w:rsidP="00645D28">
            <w:pPr>
              <w:jc w:val="right"/>
              <w:rPr>
                <w:color w:val="000000"/>
                <w:sz w:val="22"/>
                <w:szCs w:val="22"/>
              </w:rPr>
            </w:pPr>
            <w:r w:rsidRPr="005964D0">
              <w:rPr>
                <w:color w:val="000000"/>
                <w:sz w:val="22"/>
                <w:szCs w:val="22"/>
              </w:rPr>
              <w:t>4</w:t>
            </w:r>
          </w:p>
        </w:tc>
        <w:tc>
          <w:tcPr>
            <w:tcW w:w="2607" w:type="dxa"/>
            <w:gridSpan w:val="2"/>
            <w:tcBorders>
              <w:top w:val="nil"/>
              <w:left w:val="nil"/>
              <w:bottom w:val="nil"/>
              <w:right w:val="nil"/>
            </w:tcBorders>
            <w:shd w:val="clear" w:color="auto" w:fill="auto"/>
            <w:noWrap/>
            <w:hideMark/>
          </w:tcPr>
          <w:p w14:paraId="76517583"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E162C76" w14:textId="77777777" w:rsidR="00A37B7A" w:rsidRPr="005964D0" w:rsidRDefault="00A37B7A" w:rsidP="00645D28">
            <w:pPr>
              <w:rPr>
                <w:color w:val="000000"/>
                <w:sz w:val="22"/>
                <w:szCs w:val="22"/>
              </w:rPr>
            </w:pPr>
            <w:r w:rsidRPr="005964D0">
              <w:rPr>
                <w:color w:val="000000"/>
                <w:sz w:val="22"/>
                <w:szCs w:val="22"/>
              </w:rPr>
              <w:t>Adnan Hassan MAHMOUD</w:t>
            </w:r>
          </w:p>
        </w:tc>
      </w:tr>
      <w:tr w:rsidR="00A37B7A" w:rsidRPr="005964D0" w14:paraId="75E8F5D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AD6192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8FEBB8"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4652EA07" w14:textId="77777777" w:rsidR="00A37B7A" w:rsidRPr="005964D0" w:rsidRDefault="00A37B7A" w:rsidP="00645D28">
            <w:pPr>
              <w:rPr>
                <w:color w:val="000000"/>
                <w:sz w:val="22"/>
                <w:szCs w:val="22"/>
              </w:rPr>
            </w:pPr>
            <w:r w:rsidRPr="005964D0">
              <w:rPr>
                <w:color w:val="000000"/>
                <w:sz w:val="22"/>
                <w:szCs w:val="22"/>
              </w:rPr>
              <w:t>1966</w:t>
            </w:r>
          </w:p>
        </w:tc>
      </w:tr>
      <w:tr w:rsidR="00A37B7A" w:rsidRPr="005964D0" w14:paraId="0BDDB6E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52D320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1E3D04A"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0BBA79C2" w14:textId="77777777" w:rsidR="00A37B7A" w:rsidRPr="005964D0" w:rsidRDefault="00A37B7A" w:rsidP="00645D28">
            <w:pPr>
              <w:rPr>
                <w:color w:val="000000"/>
                <w:sz w:val="22"/>
                <w:szCs w:val="22"/>
              </w:rPr>
            </w:pPr>
            <w:r w:rsidRPr="005964D0">
              <w:rPr>
                <w:color w:val="000000"/>
                <w:sz w:val="22"/>
                <w:szCs w:val="22"/>
              </w:rPr>
              <w:t>Tartous</w:t>
            </w:r>
          </w:p>
        </w:tc>
      </w:tr>
      <w:tr w:rsidR="00A37B7A" w:rsidRPr="005964D0" w14:paraId="5924ADF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3BEBB4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24245B"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093976B" w14:textId="77777777" w:rsidR="00A37B7A" w:rsidRPr="005964D0" w:rsidRDefault="00A37B7A" w:rsidP="00645D28">
            <w:pPr>
              <w:rPr>
                <w:color w:val="000000"/>
                <w:sz w:val="22"/>
                <w:szCs w:val="22"/>
              </w:rPr>
            </w:pPr>
            <w:r>
              <w:rPr>
                <w:color w:val="000000"/>
                <w:sz w:val="22"/>
                <w:szCs w:val="22"/>
              </w:rPr>
              <w:t xml:space="preserve">Syrian Ambassador to Iran. Former </w:t>
            </w:r>
            <w:r w:rsidRPr="005964D0">
              <w:rPr>
                <w:color w:val="000000"/>
                <w:sz w:val="22"/>
                <w:szCs w:val="22"/>
              </w:rPr>
              <w:t>Minister of Information</w:t>
            </w:r>
            <w:r>
              <w:rPr>
                <w:color w:val="000000"/>
                <w:sz w:val="22"/>
                <w:szCs w:val="22"/>
              </w:rPr>
              <w:t xml:space="preserve"> (until December 2012)</w:t>
            </w:r>
          </w:p>
        </w:tc>
      </w:tr>
      <w:tr w:rsidR="00A37B7A" w:rsidRPr="005964D0" w14:paraId="61799EA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F331BF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6C401BC"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88355A5" w14:textId="77777777" w:rsidR="00A37B7A" w:rsidRPr="005964D0" w:rsidRDefault="00A37B7A" w:rsidP="00645D28">
            <w:pPr>
              <w:rPr>
                <w:color w:val="000000"/>
                <w:sz w:val="22"/>
                <w:szCs w:val="22"/>
              </w:rPr>
            </w:pPr>
          </w:p>
        </w:tc>
      </w:tr>
      <w:tr w:rsidR="00A37B7A" w:rsidRPr="005964D0" w14:paraId="4F4805A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1C8C630" w14:textId="77777777" w:rsidR="00A37B7A" w:rsidRPr="005964D0" w:rsidRDefault="00A37B7A" w:rsidP="00645D28">
            <w:pPr>
              <w:jc w:val="right"/>
              <w:rPr>
                <w:color w:val="000000"/>
                <w:sz w:val="22"/>
                <w:szCs w:val="22"/>
              </w:rPr>
            </w:pPr>
            <w:r w:rsidRPr="005964D0">
              <w:rPr>
                <w:color w:val="000000"/>
                <w:sz w:val="22"/>
                <w:szCs w:val="22"/>
              </w:rPr>
              <w:t>5</w:t>
            </w:r>
          </w:p>
        </w:tc>
        <w:tc>
          <w:tcPr>
            <w:tcW w:w="2607" w:type="dxa"/>
            <w:gridSpan w:val="2"/>
            <w:tcBorders>
              <w:top w:val="nil"/>
              <w:left w:val="nil"/>
              <w:bottom w:val="nil"/>
              <w:right w:val="nil"/>
            </w:tcBorders>
            <w:shd w:val="clear" w:color="auto" w:fill="auto"/>
            <w:noWrap/>
            <w:hideMark/>
          </w:tcPr>
          <w:p w14:paraId="5E67DE8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1D0B8A2" w14:textId="77777777" w:rsidR="00A37B7A" w:rsidRPr="005964D0" w:rsidRDefault="00A37B7A" w:rsidP="00645D28">
            <w:pPr>
              <w:rPr>
                <w:color w:val="000000"/>
                <w:sz w:val="22"/>
                <w:szCs w:val="22"/>
              </w:rPr>
            </w:pPr>
            <w:r w:rsidRPr="005964D0">
              <w:rPr>
                <w:color w:val="000000"/>
                <w:sz w:val="22"/>
                <w:szCs w:val="22"/>
              </w:rPr>
              <w:t>Ahmed DIBE</w:t>
            </w:r>
          </w:p>
        </w:tc>
      </w:tr>
      <w:tr w:rsidR="00A37B7A" w:rsidRPr="005964D0" w14:paraId="5077190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90DB99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960BE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D549223" w14:textId="77777777" w:rsidR="00A37B7A" w:rsidRPr="007117C2" w:rsidRDefault="00A37B7A" w:rsidP="00645D28">
            <w:pPr>
              <w:rPr>
                <w:color w:val="000000"/>
                <w:sz w:val="22"/>
                <w:szCs w:val="22"/>
              </w:rPr>
            </w:pPr>
            <w:r w:rsidRPr="007117C2">
              <w:rPr>
                <w:color w:val="000000"/>
                <w:sz w:val="22"/>
                <w:szCs w:val="22"/>
              </w:rPr>
              <w:t>As Head of the Daraa Regional Branch of the General Security Directorate, responsible for arbitrary detention and torture of detainees in Daraa that occurred during his tenure.</w:t>
            </w:r>
          </w:p>
        </w:tc>
      </w:tr>
      <w:tr w:rsidR="00A37B7A" w:rsidRPr="005964D0" w14:paraId="5F73CEC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40863B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0E4FC40"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BAE0E9E" w14:textId="77777777" w:rsidR="00A37B7A" w:rsidRPr="007117C2" w:rsidRDefault="00A37B7A" w:rsidP="00645D28">
            <w:pPr>
              <w:rPr>
                <w:color w:val="000000"/>
                <w:sz w:val="22"/>
                <w:szCs w:val="22"/>
              </w:rPr>
            </w:pPr>
          </w:p>
        </w:tc>
      </w:tr>
      <w:tr w:rsidR="00A37B7A" w:rsidRPr="005964D0" w14:paraId="2D6D0F2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8D00958" w14:textId="77777777" w:rsidR="00A37B7A" w:rsidRPr="005964D0" w:rsidRDefault="00A37B7A" w:rsidP="00645D28">
            <w:pPr>
              <w:jc w:val="right"/>
              <w:rPr>
                <w:color w:val="000000"/>
                <w:sz w:val="22"/>
                <w:szCs w:val="22"/>
              </w:rPr>
            </w:pPr>
            <w:r w:rsidRPr="005964D0">
              <w:rPr>
                <w:color w:val="000000"/>
                <w:sz w:val="22"/>
                <w:szCs w:val="22"/>
              </w:rPr>
              <w:t>6</w:t>
            </w:r>
          </w:p>
        </w:tc>
        <w:tc>
          <w:tcPr>
            <w:tcW w:w="2607" w:type="dxa"/>
            <w:gridSpan w:val="2"/>
            <w:tcBorders>
              <w:top w:val="nil"/>
              <w:left w:val="nil"/>
              <w:bottom w:val="nil"/>
              <w:right w:val="nil"/>
            </w:tcBorders>
            <w:shd w:val="clear" w:color="auto" w:fill="auto"/>
            <w:noWrap/>
            <w:hideMark/>
          </w:tcPr>
          <w:p w14:paraId="6003747F"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F990BF7" w14:textId="77777777" w:rsidR="00A37B7A" w:rsidRPr="007117C2" w:rsidRDefault="00A37B7A" w:rsidP="00645D28">
            <w:pPr>
              <w:rPr>
                <w:color w:val="000000"/>
                <w:sz w:val="22"/>
                <w:szCs w:val="22"/>
              </w:rPr>
            </w:pPr>
            <w:r w:rsidRPr="007117C2">
              <w:rPr>
                <w:color w:val="000000"/>
                <w:sz w:val="22"/>
                <w:szCs w:val="22"/>
              </w:rPr>
              <w:t>Ahmed Yousef JARAD</w:t>
            </w:r>
          </w:p>
        </w:tc>
      </w:tr>
      <w:tr w:rsidR="00A37B7A" w:rsidRPr="005964D0" w14:paraId="0EE39E6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BEAE79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DC27973"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8B9E719" w14:textId="77777777" w:rsidR="00A37B7A" w:rsidRPr="007117C2" w:rsidRDefault="00A37B7A" w:rsidP="00645D28">
            <w:pPr>
              <w:rPr>
                <w:color w:val="000000"/>
                <w:sz w:val="22"/>
                <w:szCs w:val="22"/>
              </w:rPr>
            </w:pPr>
            <w:r w:rsidRPr="007117C2">
              <w:rPr>
                <w:color w:val="000000"/>
                <w:sz w:val="22"/>
                <w:szCs w:val="22"/>
              </w:rPr>
              <w:t>As Brigadier General and Commander of the 132nd Brigade, ordered troops to shoot protesters in Daraa.</w:t>
            </w:r>
          </w:p>
        </w:tc>
      </w:tr>
      <w:tr w:rsidR="00A37B7A" w:rsidRPr="005964D0" w14:paraId="096FEFA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D3F78C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708609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76DC6C9" w14:textId="77777777" w:rsidR="00A37B7A" w:rsidRPr="007117C2" w:rsidRDefault="00A37B7A" w:rsidP="00645D28">
            <w:pPr>
              <w:rPr>
                <w:color w:val="000000"/>
                <w:sz w:val="22"/>
                <w:szCs w:val="22"/>
              </w:rPr>
            </w:pPr>
          </w:p>
        </w:tc>
      </w:tr>
      <w:tr w:rsidR="00A37B7A" w:rsidRPr="005964D0" w14:paraId="4B94BA7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648A877" w14:textId="77777777" w:rsidR="00A37B7A" w:rsidRPr="005964D0" w:rsidRDefault="00A37B7A" w:rsidP="00645D28">
            <w:pPr>
              <w:jc w:val="right"/>
              <w:rPr>
                <w:color w:val="000000"/>
                <w:sz w:val="22"/>
                <w:szCs w:val="22"/>
              </w:rPr>
            </w:pPr>
            <w:r w:rsidRPr="005964D0">
              <w:rPr>
                <w:color w:val="000000"/>
                <w:sz w:val="22"/>
                <w:szCs w:val="22"/>
              </w:rPr>
              <w:t>7</w:t>
            </w:r>
          </w:p>
        </w:tc>
        <w:tc>
          <w:tcPr>
            <w:tcW w:w="2607" w:type="dxa"/>
            <w:gridSpan w:val="2"/>
            <w:tcBorders>
              <w:top w:val="nil"/>
              <w:left w:val="nil"/>
              <w:bottom w:val="nil"/>
              <w:right w:val="nil"/>
            </w:tcBorders>
            <w:shd w:val="clear" w:color="auto" w:fill="auto"/>
            <w:noWrap/>
            <w:hideMark/>
          </w:tcPr>
          <w:p w14:paraId="4C73A0D1"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AED45A0" w14:textId="77777777" w:rsidR="00A37B7A" w:rsidRPr="005964D0" w:rsidRDefault="00A37B7A" w:rsidP="00645D28">
            <w:pPr>
              <w:rPr>
                <w:color w:val="000000"/>
                <w:sz w:val="22"/>
                <w:szCs w:val="22"/>
              </w:rPr>
            </w:pPr>
            <w:r w:rsidRPr="005964D0">
              <w:rPr>
                <w:color w:val="000000"/>
                <w:sz w:val="22"/>
                <w:szCs w:val="22"/>
              </w:rPr>
              <w:t>Ali ABDUL KARIM ALI</w:t>
            </w:r>
          </w:p>
        </w:tc>
      </w:tr>
      <w:tr w:rsidR="00A37B7A" w:rsidRPr="005964D0" w14:paraId="51259B2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3C2D2B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41B25CE"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20860975" w14:textId="77777777" w:rsidR="00A37B7A" w:rsidRPr="005964D0" w:rsidRDefault="00A37B7A" w:rsidP="00645D28">
            <w:pPr>
              <w:rPr>
                <w:color w:val="000000"/>
                <w:sz w:val="22"/>
                <w:szCs w:val="22"/>
              </w:rPr>
            </w:pPr>
            <w:r w:rsidRPr="005964D0">
              <w:rPr>
                <w:color w:val="000000"/>
                <w:sz w:val="22"/>
                <w:szCs w:val="22"/>
              </w:rPr>
              <w:t>a) Ali ABDUL KARIM,  b)  Ali ABD-AL-KARIM, c)  Ali ABD-AL-KARIM ALI, d)  Ali ABDEL KARIM ALI, e)  Ali ABDULKARIM ALI,  f)  Ali ABDULKARIM</w:t>
            </w:r>
          </w:p>
        </w:tc>
      </w:tr>
      <w:tr w:rsidR="00A37B7A" w:rsidRPr="005964D0" w14:paraId="24FD346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ABD21B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C37CCA"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4A972F45" w14:textId="77777777" w:rsidR="00A37B7A" w:rsidRPr="005964D0" w:rsidRDefault="00A37B7A" w:rsidP="00645D28">
            <w:pPr>
              <w:rPr>
                <w:color w:val="000000"/>
                <w:sz w:val="22"/>
                <w:szCs w:val="22"/>
              </w:rPr>
            </w:pPr>
            <w:r w:rsidRPr="005964D0">
              <w:rPr>
                <w:color w:val="000000"/>
                <w:sz w:val="22"/>
                <w:szCs w:val="22"/>
              </w:rPr>
              <w:t>1953</w:t>
            </w:r>
          </w:p>
        </w:tc>
      </w:tr>
      <w:tr w:rsidR="00A37B7A" w:rsidRPr="005964D0" w14:paraId="0E5CF1B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0CFE7B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F986A9"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19AFF529" w14:textId="77777777" w:rsidR="00A37B7A" w:rsidRPr="005964D0" w:rsidRDefault="00A37B7A" w:rsidP="00645D28">
            <w:pPr>
              <w:rPr>
                <w:color w:val="000000"/>
                <w:sz w:val="22"/>
                <w:szCs w:val="22"/>
              </w:rPr>
            </w:pPr>
            <w:r w:rsidRPr="005964D0">
              <w:rPr>
                <w:color w:val="000000"/>
                <w:sz w:val="22"/>
                <w:szCs w:val="22"/>
              </w:rPr>
              <w:t>Latakia Governorate, Syria</w:t>
            </w:r>
          </w:p>
        </w:tc>
      </w:tr>
      <w:tr w:rsidR="00A37B7A" w:rsidRPr="005964D0" w14:paraId="6328692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EB2192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17BC9E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4FE845A" w14:textId="77777777" w:rsidR="00A37B7A" w:rsidRPr="005964D0" w:rsidRDefault="00A37B7A" w:rsidP="00645D28">
            <w:pPr>
              <w:rPr>
                <w:color w:val="000000"/>
                <w:sz w:val="22"/>
                <w:szCs w:val="22"/>
              </w:rPr>
            </w:pPr>
            <w:r w:rsidRPr="005964D0">
              <w:rPr>
                <w:color w:val="000000"/>
                <w:sz w:val="22"/>
                <w:szCs w:val="22"/>
              </w:rPr>
              <w:t>Syria's Ambassador to Lebanon</w:t>
            </w:r>
          </w:p>
        </w:tc>
      </w:tr>
      <w:tr w:rsidR="00A37B7A" w:rsidRPr="005964D0" w14:paraId="4ECE5D7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057E68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73464B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008DB35" w14:textId="77777777" w:rsidR="00A37B7A" w:rsidRPr="005964D0" w:rsidRDefault="00A37B7A" w:rsidP="00645D28">
            <w:pPr>
              <w:rPr>
                <w:color w:val="000000"/>
                <w:sz w:val="22"/>
                <w:szCs w:val="22"/>
              </w:rPr>
            </w:pPr>
          </w:p>
        </w:tc>
      </w:tr>
      <w:tr w:rsidR="00A37B7A" w:rsidRPr="005964D0" w14:paraId="36515FE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DE47692" w14:textId="77777777" w:rsidR="00A37B7A" w:rsidRPr="005964D0" w:rsidRDefault="00A37B7A" w:rsidP="00645D28">
            <w:pPr>
              <w:jc w:val="right"/>
              <w:rPr>
                <w:color w:val="000000"/>
                <w:sz w:val="22"/>
                <w:szCs w:val="22"/>
              </w:rPr>
            </w:pPr>
            <w:r w:rsidRPr="005964D0">
              <w:rPr>
                <w:color w:val="000000"/>
                <w:sz w:val="22"/>
                <w:szCs w:val="22"/>
              </w:rPr>
              <w:t>8</w:t>
            </w:r>
          </w:p>
        </w:tc>
        <w:tc>
          <w:tcPr>
            <w:tcW w:w="2607" w:type="dxa"/>
            <w:gridSpan w:val="2"/>
            <w:tcBorders>
              <w:top w:val="nil"/>
              <w:left w:val="nil"/>
              <w:bottom w:val="nil"/>
              <w:right w:val="nil"/>
            </w:tcBorders>
            <w:shd w:val="clear" w:color="auto" w:fill="auto"/>
            <w:noWrap/>
            <w:hideMark/>
          </w:tcPr>
          <w:p w14:paraId="20A59ECD"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CC9D732" w14:textId="77777777" w:rsidR="00A37B7A" w:rsidRPr="005964D0" w:rsidRDefault="00A37B7A" w:rsidP="00645D28">
            <w:pPr>
              <w:rPr>
                <w:color w:val="000000"/>
                <w:sz w:val="22"/>
                <w:szCs w:val="22"/>
              </w:rPr>
            </w:pPr>
            <w:r w:rsidRPr="005964D0">
              <w:rPr>
                <w:color w:val="000000"/>
                <w:sz w:val="22"/>
                <w:szCs w:val="22"/>
              </w:rPr>
              <w:t>Ali Abdullah AYYUB</w:t>
            </w:r>
          </w:p>
        </w:tc>
      </w:tr>
      <w:tr w:rsidR="00A37B7A" w:rsidRPr="005964D0" w14:paraId="1C87D22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AD8C00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84B1B8B"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46C5F11" w14:textId="77777777" w:rsidR="00A37B7A" w:rsidRPr="005964D0" w:rsidRDefault="00A37B7A" w:rsidP="00645D28">
            <w:pPr>
              <w:rPr>
                <w:color w:val="000000"/>
                <w:sz w:val="22"/>
                <w:szCs w:val="22"/>
              </w:rPr>
            </w:pPr>
            <w:r>
              <w:rPr>
                <w:color w:val="000000"/>
                <w:sz w:val="22"/>
                <w:szCs w:val="22"/>
              </w:rPr>
              <w:t>Minister of Defence, former Chief of the General Staff of the Army and Armed Forces</w:t>
            </w:r>
          </w:p>
        </w:tc>
      </w:tr>
      <w:tr w:rsidR="00A37B7A" w:rsidRPr="005964D0" w14:paraId="36E98F6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196579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FAA4C5D"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3405AD5" w14:textId="77777777" w:rsidR="00A37B7A" w:rsidRPr="005964D0" w:rsidRDefault="00A37B7A" w:rsidP="00645D28">
            <w:pPr>
              <w:rPr>
                <w:color w:val="000000"/>
                <w:sz w:val="22"/>
                <w:szCs w:val="22"/>
              </w:rPr>
            </w:pPr>
          </w:p>
        </w:tc>
      </w:tr>
      <w:tr w:rsidR="00A37B7A" w:rsidRPr="005964D0" w14:paraId="03D5E7A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92FE73E" w14:textId="77777777" w:rsidR="00A37B7A" w:rsidRPr="005964D0" w:rsidRDefault="00A37B7A" w:rsidP="00645D28">
            <w:pPr>
              <w:jc w:val="right"/>
              <w:rPr>
                <w:color w:val="000000"/>
                <w:sz w:val="22"/>
                <w:szCs w:val="22"/>
              </w:rPr>
            </w:pPr>
            <w:r w:rsidRPr="005964D0">
              <w:rPr>
                <w:color w:val="000000"/>
                <w:sz w:val="22"/>
                <w:szCs w:val="22"/>
              </w:rPr>
              <w:t>9</w:t>
            </w:r>
          </w:p>
        </w:tc>
        <w:tc>
          <w:tcPr>
            <w:tcW w:w="2607" w:type="dxa"/>
            <w:gridSpan w:val="2"/>
            <w:tcBorders>
              <w:top w:val="nil"/>
              <w:left w:val="nil"/>
              <w:bottom w:val="nil"/>
              <w:right w:val="nil"/>
            </w:tcBorders>
            <w:shd w:val="clear" w:color="auto" w:fill="auto"/>
            <w:noWrap/>
            <w:hideMark/>
          </w:tcPr>
          <w:p w14:paraId="7DC71A86"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A518130" w14:textId="77777777" w:rsidR="00A37B7A" w:rsidRPr="005964D0" w:rsidRDefault="00A37B7A" w:rsidP="00645D28">
            <w:pPr>
              <w:rPr>
                <w:color w:val="000000"/>
                <w:sz w:val="22"/>
                <w:szCs w:val="22"/>
              </w:rPr>
            </w:pPr>
            <w:r w:rsidRPr="005964D0">
              <w:rPr>
                <w:color w:val="000000"/>
                <w:sz w:val="22"/>
                <w:szCs w:val="22"/>
              </w:rPr>
              <w:t>Ali AL-SALIM</w:t>
            </w:r>
          </w:p>
        </w:tc>
      </w:tr>
      <w:tr w:rsidR="00A37B7A" w:rsidRPr="005964D0" w14:paraId="71C4C6B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025BE8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30A0880"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2F4BB5E" w14:textId="77777777" w:rsidR="00A37B7A" w:rsidRPr="005964D0" w:rsidRDefault="00A37B7A" w:rsidP="00645D28">
            <w:pPr>
              <w:rPr>
                <w:color w:val="000000"/>
                <w:sz w:val="22"/>
                <w:szCs w:val="22"/>
              </w:rPr>
            </w:pPr>
            <w:r w:rsidRPr="005964D0">
              <w:rPr>
                <w:color w:val="000000"/>
                <w:sz w:val="22"/>
                <w:szCs w:val="22"/>
              </w:rPr>
              <w:t xml:space="preserve">Director of the supplies office of the Syrian Ministry of Defence, </w:t>
            </w:r>
            <w:r>
              <w:rPr>
                <w:color w:val="000000"/>
                <w:sz w:val="22"/>
                <w:szCs w:val="22"/>
              </w:rPr>
              <w:t xml:space="preserve">an </w:t>
            </w:r>
            <w:r w:rsidRPr="005964D0">
              <w:rPr>
                <w:color w:val="000000"/>
                <w:sz w:val="22"/>
                <w:szCs w:val="22"/>
              </w:rPr>
              <w:t>entry point for all arms acquisitions by the Syrian army</w:t>
            </w:r>
          </w:p>
        </w:tc>
      </w:tr>
      <w:tr w:rsidR="00A37B7A" w:rsidRPr="005964D0" w14:paraId="4D202AD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508227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41FDE51"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5A09927" w14:textId="77777777" w:rsidR="00A37B7A" w:rsidRPr="005964D0" w:rsidRDefault="00A37B7A" w:rsidP="00645D28">
            <w:pPr>
              <w:rPr>
                <w:color w:val="000000"/>
                <w:sz w:val="22"/>
                <w:szCs w:val="22"/>
              </w:rPr>
            </w:pPr>
          </w:p>
        </w:tc>
      </w:tr>
      <w:tr w:rsidR="00A37B7A" w:rsidRPr="005964D0" w14:paraId="6943C29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6181A06" w14:textId="77777777" w:rsidR="00A37B7A" w:rsidRPr="005964D0" w:rsidRDefault="00A37B7A" w:rsidP="00645D28">
            <w:pPr>
              <w:jc w:val="right"/>
              <w:rPr>
                <w:color w:val="000000"/>
                <w:sz w:val="22"/>
                <w:szCs w:val="22"/>
              </w:rPr>
            </w:pPr>
            <w:r w:rsidRPr="005964D0">
              <w:rPr>
                <w:color w:val="000000"/>
                <w:sz w:val="22"/>
                <w:szCs w:val="22"/>
              </w:rPr>
              <w:t>10</w:t>
            </w:r>
          </w:p>
        </w:tc>
        <w:tc>
          <w:tcPr>
            <w:tcW w:w="2607" w:type="dxa"/>
            <w:gridSpan w:val="2"/>
            <w:tcBorders>
              <w:top w:val="nil"/>
              <w:left w:val="nil"/>
              <w:bottom w:val="nil"/>
              <w:right w:val="nil"/>
            </w:tcBorders>
            <w:shd w:val="clear" w:color="auto" w:fill="auto"/>
            <w:noWrap/>
            <w:hideMark/>
          </w:tcPr>
          <w:p w14:paraId="45AB408E"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5D86266" w14:textId="77777777" w:rsidR="00A37B7A" w:rsidRPr="005964D0" w:rsidRDefault="00A37B7A" w:rsidP="00645D28">
            <w:pPr>
              <w:rPr>
                <w:color w:val="000000"/>
                <w:sz w:val="22"/>
                <w:szCs w:val="22"/>
              </w:rPr>
            </w:pPr>
            <w:r w:rsidRPr="005964D0">
              <w:rPr>
                <w:color w:val="000000"/>
                <w:sz w:val="22"/>
                <w:szCs w:val="22"/>
              </w:rPr>
              <w:t>Ali BARAKAT</w:t>
            </w:r>
          </w:p>
        </w:tc>
      </w:tr>
      <w:tr w:rsidR="00A37B7A" w:rsidRPr="005964D0" w14:paraId="508198B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78CE50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33B5D5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779A37C"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Brigadier, 103rd Brigade of the Republican Guard Division</w:t>
            </w:r>
            <w:r>
              <w:rPr>
                <w:color w:val="000000"/>
                <w:sz w:val="22"/>
                <w:szCs w:val="22"/>
              </w:rPr>
              <w:t>, responsible for troops’ violence against civilians in Homs that occurred during his tenure.</w:t>
            </w:r>
          </w:p>
        </w:tc>
      </w:tr>
      <w:tr w:rsidR="00A37B7A" w:rsidRPr="005964D0" w14:paraId="6B37011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6CBDDE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60C9659"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4BF0AD59" w14:textId="77777777" w:rsidR="00A37B7A" w:rsidRPr="005964D0" w:rsidRDefault="00A37B7A" w:rsidP="00645D28">
            <w:pPr>
              <w:rPr>
                <w:color w:val="000000"/>
                <w:sz w:val="22"/>
                <w:szCs w:val="22"/>
              </w:rPr>
            </w:pPr>
          </w:p>
        </w:tc>
      </w:tr>
      <w:tr w:rsidR="00A37B7A" w:rsidRPr="005964D0" w14:paraId="3925778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8313CA0" w14:textId="77777777" w:rsidR="00A37B7A" w:rsidRPr="005964D0" w:rsidRDefault="00A37B7A" w:rsidP="00645D28">
            <w:pPr>
              <w:jc w:val="right"/>
              <w:rPr>
                <w:color w:val="000000"/>
                <w:sz w:val="22"/>
                <w:szCs w:val="22"/>
              </w:rPr>
            </w:pPr>
            <w:r w:rsidRPr="005964D0">
              <w:rPr>
                <w:color w:val="000000"/>
                <w:sz w:val="22"/>
                <w:szCs w:val="22"/>
              </w:rPr>
              <w:t>11</w:t>
            </w:r>
          </w:p>
        </w:tc>
        <w:tc>
          <w:tcPr>
            <w:tcW w:w="2607" w:type="dxa"/>
            <w:gridSpan w:val="2"/>
            <w:tcBorders>
              <w:top w:val="nil"/>
              <w:left w:val="nil"/>
              <w:bottom w:val="nil"/>
              <w:right w:val="nil"/>
            </w:tcBorders>
            <w:shd w:val="clear" w:color="auto" w:fill="auto"/>
            <w:noWrap/>
            <w:hideMark/>
          </w:tcPr>
          <w:p w14:paraId="53EF9061"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882B34E" w14:textId="77777777" w:rsidR="00A37B7A" w:rsidRPr="005964D0" w:rsidRDefault="00A37B7A" w:rsidP="00645D28">
            <w:pPr>
              <w:rPr>
                <w:color w:val="000000"/>
                <w:sz w:val="22"/>
                <w:szCs w:val="22"/>
              </w:rPr>
            </w:pPr>
            <w:r w:rsidRPr="005964D0">
              <w:rPr>
                <w:color w:val="000000"/>
                <w:sz w:val="22"/>
                <w:szCs w:val="22"/>
              </w:rPr>
              <w:t>Ali DAWWA</w:t>
            </w:r>
          </w:p>
        </w:tc>
      </w:tr>
      <w:tr w:rsidR="00A37B7A" w:rsidRPr="005964D0" w14:paraId="7EAC171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D68293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0034B99"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9781436"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Brigadier General, </w:t>
            </w:r>
            <w:r>
              <w:rPr>
                <w:color w:val="000000"/>
                <w:sz w:val="22"/>
                <w:szCs w:val="22"/>
              </w:rPr>
              <w:t xml:space="preserve">responsible for human rights abuses </w:t>
            </w:r>
            <w:r w:rsidRPr="005964D0">
              <w:rPr>
                <w:color w:val="000000"/>
                <w:sz w:val="22"/>
                <w:szCs w:val="22"/>
              </w:rPr>
              <w:t>in Al-Herak</w:t>
            </w:r>
            <w:r>
              <w:rPr>
                <w:color w:val="000000"/>
                <w:sz w:val="22"/>
                <w:szCs w:val="22"/>
              </w:rPr>
              <w:t xml:space="preserve"> that occurred during his tenure</w:t>
            </w:r>
            <w:r w:rsidRPr="005964D0">
              <w:rPr>
                <w:color w:val="000000"/>
                <w:sz w:val="22"/>
                <w:szCs w:val="22"/>
              </w:rPr>
              <w:t>.</w:t>
            </w:r>
          </w:p>
        </w:tc>
      </w:tr>
      <w:tr w:rsidR="00A37B7A" w:rsidRPr="005964D0" w14:paraId="275FB7A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AFF6F8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467611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D04ACA3" w14:textId="77777777" w:rsidR="00A37B7A" w:rsidRPr="005964D0" w:rsidRDefault="00A37B7A" w:rsidP="00645D28">
            <w:pPr>
              <w:rPr>
                <w:color w:val="000000"/>
                <w:sz w:val="22"/>
                <w:szCs w:val="22"/>
              </w:rPr>
            </w:pPr>
          </w:p>
        </w:tc>
      </w:tr>
      <w:tr w:rsidR="00A37B7A" w:rsidRPr="005964D0" w14:paraId="163D4F0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E15D56B" w14:textId="77777777" w:rsidR="00A37B7A" w:rsidRPr="005964D0" w:rsidRDefault="00A37B7A" w:rsidP="00645D28">
            <w:pPr>
              <w:jc w:val="right"/>
              <w:rPr>
                <w:color w:val="000000"/>
                <w:sz w:val="22"/>
                <w:szCs w:val="22"/>
              </w:rPr>
            </w:pPr>
            <w:r w:rsidRPr="005964D0">
              <w:rPr>
                <w:color w:val="000000"/>
                <w:sz w:val="22"/>
                <w:szCs w:val="22"/>
              </w:rPr>
              <w:t>12</w:t>
            </w:r>
          </w:p>
        </w:tc>
        <w:tc>
          <w:tcPr>
            <w:tcW w:w="2607" w:type="dxa"/>
            <w:gridSpan w:val="2"/>
            <w:tcBorders>
              <w:top w:val="nil"/>
              <w:left w:val="nil"/>
              <w:bottom w:val="nil"/>
              <w:right w:val="nil"/>
            </w:tcBorders>
            <w:shd w:val="clear" w:color="auto" w:fill="auto"/>
            <w:noWrap/>
            <w:hideMark/>
          </w:tcPr>
          <w:p w14:paraId="46A9297C"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2A95C0D" w14:textId="77777777" w:rsidR="00A37B7A" w:rsidRPr="005964D0" w:rsidRDefault="00A37B7A" w:rsidP="00645D28">
            <w:pPr>
              <w:rPr>
                <w:color w:val="000000"/>
                <w:sz w:val="22"/>
                <w:szCs w:val="22"/>
              </w:rPr>
            </w:pPr>
            <w:r w:rsidRPr="005964D0">
              <w:rPr>
                <w:color w:val="000000"/>
                <w:sz w:val="22"/>
                <w:szCs w:val="22"/>
              </w:rPr>
              <w:t>Ali DOUBA</w:t>
            </w:r>
          </w:p>
        </w:tc>
      </w:tr>
      <w:tr w:rsidR="00A37B7A" w:rsidRPr="005964D0" w14:paraId="088DCEF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90E173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C9C5D23"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5ADD33E" w14:textId="77777777" w:rsidR="00A37B7A" w:rsidRPr="005964D0" w:rsidRDefault="00A37B7A" w:rsidP="00645D28">
            <w:pPr>
              <w:rPr>
                <w:color w:val="000000"/>
                <w:sz w:val="22"/>
                <w:szCs w:val="22"/>
              </w:rPr>
            </w:pPr>
            <w:r>
              <w:rPr>
                <w:color w:val="000000"/>
                <w:sz w:val="22"/>
                <w:szCs w:val="22"/>
              </w:rPr>
              <w:t>Special advisor to President AL-ASSAD during early stages of the Syrian conflict</w:t>
            </w:r>
            <w:r w:rsidRPr="005964D0">
              <w:rPr>
                <w:color w:val="000000"/>
                <w:sz w:val="22"/>
                <w:szCs w:val="22"/>
              </w:rPr>
              <w:t>.</w:t>
            </w:r>
            <w:r>
              <w:rPr>
                <w:color w:val="000000"/>
                <w:sz w:val="22"/>
                <w:szCs w:val="22"/>
              </w:rPr>
              <w:t xml:space="preserve"> </w:t>
            </w:r>
          </w:p>
        </w:tc>
      </w:tr>
      <w:tr w:rsidR="00A37B7A" w:rsidRPr="005964D0" w14:paraId="3932225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3497A4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4E3BCA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5FC8E626" w14:textId="77777777" w:rsidR="00A37B7A" w:rsidRPr="005964D0" w:rsidRDefault="00A37B7A" w:rsidP="00645D28">
            <w:pPr>
              <w:rPr>
                <w:color w:val="000000"/>
                <w:sz w:val="22"/>
                <w:szCs w:val="22"/>
              </w:rPr>
            </w:pPr>
          </w:p>
        </w:tc>
      </w:tr>
      <w:tr w:rsidR="00A37B7A" w:rsidRPr="005964D0" w14:paraId="7A8E383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35C119C" w14:textId="77777777" w:rsidR="00A37B7A" w:rsidRPr="005964D0" w:rsidRDefault="00A37B7A" w:rsidP="00645D28">
            <w:pPr>
              <w:jc w:val="right"/>
              <w:rPr>
                <w:color w:val="000000"/>
                <w:sz w:val="22"/>
                <w:szCs w:val="22"/>
              </w:rPr>
            </w:pPr>
            <w:r w:rsidRPr="005964D0">
              <w:rPr>
                <w:color w:val="000000"/>
                <w:sz w:val="22"/>
                <w:szCs w:val="22"/>
              </w:rPr>
              <w:t>13</w:t>
            </w:r>
          </w:p>
        </w:tc>
        <w:tc>
          <w:tcPr>
            <w:tcW w:w="2607" w:type="dxa"/>
            <w:gridSpan w:val="2"/>
            <w:tcBorders>
              <w:top w:val="nil"/>
              <w:left w:val="nil"/>
              <w:bottom w:val="nil"/>
              <w:right w:val="nil"/>
            </w:tcBorders>
            <w:shd w:val="clear" w:color="auto" w:fill="auto"/>
            <w:noWrap/>
            <w:hideMark/>
          </w:tcPr>
          <w:p w14:paraId="0E1C7BBF"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5C3FB57" w14:textId="77777777" w:rsidR="00A37B7A" w:rsidRPr="005964D0" w:rsidRDefault="00A37B7A" w:rsidP="00645D28">
            <w:pPr>
              <w:rPr>
                <w:color w:val="000000"/>
                <w:sz w:val="22"/>
                <w:szCs w:val="22"/>
              </w:rPr>
            </w:pPr>
            <w:r w:rsidRPr="005964D0">
              <w:rPr>
                <w:color w:val="000000"/>
                <w:sz w:val="22"/>
                <w:szCs w:val="22"/>
              </w:rPr>
              <w:t>Ali Habib MAHMOUD</w:t>
            </w:r>
          </w:p>
        </w:tc>
      </w:tr>
      <w:tr w:rsidR="00A37B7A" w:rsidRPr="005964D0" w14:paraId="0D37F7D7"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D0F2FF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AB08B3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1D9D7C9" w14:textId="77777777" w:rsidR="00A37B7A" w:rsidRPr="005964D0" w:rsidRDefault="00A37B7A" w:rsidP="00645D28">
            <w:pPr>
              <w:rPr>
                <w:color w:val="000000"/>
                <w:sz w:val="22"/>
                <w:szCs w:val="22"/>
              </w:rPr>
            </w:pPr>
            <w:r w:rsidRPr="005964D0">
              <w:rPr>
                <w:color w:val="000000"/>
                <w:sz w:val="22"/>
                <w:szCs w:val="22"/>
              </w:rPr>
              <w:t>Minister of Defence of the Syrian Arab Republic</w:t>
            </w:r>
            <w:r>
              <w:rPr>
                <w:color w:val="000000"/>
                <w:sz w:val="22"/>
                <w:szCs w:val="22"/>
              </w:rPr>
              <w:t xml:space="preserve"> from 2009 until August 2011</w:t>
            </w:r>
          </w:p>
        </w:tc>
      </w:tr>
      <w:tr w:rsidR="00A37B7A" w:rsidRPr="005964D0" w14:paraId="559F654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72BA0F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FCADD81"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4A05310"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2011SYR0011</w:t>
            </w:r>
          </w:p>
        </w:tc>
      </w:tr>
      <w:tr w:rsidR="00A37B7A" w:rsidRPr="005964D0" w14:paraId="02D5296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EFE28A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6AFEF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EC41136" w14:textId="77777777" w:rsidR="00A37B7A" w:rsidRPr="005964D0" w:rsidRDefault="00A37B7A" w:rsidP="00645D28">
            <w:pPr>
              <w:rPr>
                <w:color w:val="000000"/>
                <w:sz w:val="22"/>
                <w:szCs w:val="22"/>
              </w:rPr>
            </w:pPr>
          </w:p>
        </w:tc>
      </w:tr>
      <w:tr w:rsidR="00A37B7A" w:rsidRPr="005964D0" w14:paraId="7BE08B6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6A1ED4B" w14:textId="77777777" w:rsidR="00A37B7A" w:rsidRPr="005964D0" w:rsidRDefault="00A37B7A" w:rsidP="00645D28">
            <w:pPr>
              <w:jc w:val="right"/>
              <w:rPr>
                <w:color w:val="000000"/>
                <w:sz w:val="22"/>
                <w:szCs w:val="22"/>
              </w:rPr>
            </w:pPr>
            <w:r w:rsidRPr="005964D0">
              <w:rPr>
                <w:color w:val="000000"/>
                <w:sz w:val="22"/>
                <w:szCs w:val="22"/>
              </w:rPr>
              <w:t>14</w:t>
            </w:r>
          </w:p>
        </w:tc>
        <w:tc>
          <w:tcPr>
            <w:tcW w:w="2607" w:type="dxa"/>
            <w:gridSpan w:val="2"/>
            <w:tcBorders>
              <w:top w:val="nil"/>
              <w:left w:val="nil"/>
              <w:bottom w:val="nil"/>
              <w:right w:val="nil"/>
            </w:tcBorders>
            <w:shd w:val="clear" w:color="auto" w:fill="auto"/>
            <w:noWrap/>
            <w:hideMark/>
          </w:tcPr>
          <w:p w14:paraId="4D193BC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C17107E" w14:textId="77777777" w:rsidR="00A37B7A" w:rsidRPr="005964D0" w:rsidRDefault="00A37B7A" w:rsidP="00645D28">
            <w:pPr>
              <w:rPr>
                <w:color w:val="000000"/>
                <w:sz w:val="22"/>
                <w:szCs w:val="22"/>
              </w:rPr>
            </w:pPr>
            <w:r w:rsidRPr="005964D0">
              <w:rPr>
                <w:color w:val="000000"/>
                <w:sz w:val="22"/>
                <w:szCs w:val="22"/>
              </w:rPr>
              <w:t>Ali MAMLUK</w:t>
            </w:r>
          </w:p>
        </w:tc>
      </w:tr>
      <w:tr w:rsidR="00A37B7A" w:rsidRPr="005964D0" w14:paraId="6F59388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7050381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5084D68C"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13278D02" w14:textId="77777777" w:rsidR="00A37B7A" w:rsidRPr="005964D0" w:rsidRDefault="00A37B7A" w:rsidP="00645D28">
            <w:pPr>
              <w:rPr>
                <w:color w:val="000000"/>
                <w:sz w:val="22"/>
                <w:szCs w:val="22"/>
              </w:rPr>
            </w:pPr>
            <w:r>
              <w:rPr>
                <w:color w:val="000000"/>
                <w:sz w:val="22"/>
                <w:szCs w:val="22"/>
              </w:rPr>
              <w:t>Ali MAMLOUK</w:t>
            </w:r>
          </w:p>
        </w:tc>
      </w:tr>
      <w:tr w:rsidR="00A37B7A" w:rsidRPr="005964D0" w14:paraId="414EC5B9"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CDA72B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37021C2"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2FCC07AA" w14:textId="77777777" w:rsidR="00A37B7A" w:rsidRPr="005964D0" w:rsidRDefault="00A37B7A" w:rsidP="00645D28">
            <w:pPr>
              <w:rPr>
                <w:color w:val="000000"/>
                <w:sz w:val="22"/>
                <w:szCs w:val="22"/>
              </w:rPr>
            </w:pPr>
            <w:r w:rsidRPr="005964D0">
              <w:rPr>
                <w:color w:val="000000"/>
                <w:sz w:val="22"/>
                <w:szCs w:val="22"/>
              </w:rPr>
              <w:t>19/02/1946</w:t>
            </w:r>
          </w:p>
        </w:tc>
      </w:tr>
      <w:tr w:rsidR="00A37B7A" w:rsidRPr="005964D0" w14:paraId="0C504A1B"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604103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4EDF44D"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17C21946" w14:textId="77777777" w:rsidR="00A37B7A" w:rsidRPr="005964D0" w:rsidRDefault="00A37B7A" w:rsidP="00645D28">
            <w:pPr>
              <w:rPr>
                <w:color w:val="000000"/>
                <w:sz w:val="22"/>
                <w:szCs w:val="22"/>
              </w:rPr>
            </w:pPr>
            <w:r w:rsidRPr="005964D0">
              <w:rPr>
                <w:color w:val="000000"/>
                <w:sz w:val="22"/>
                <w:szCs w:val="22"/>
              </w:rPr>
              <w:t>Damascus</w:t>
            </w:r>
          </w:p>
        </w:tc>
      </w:tr>
      <w:tr w:rsidR="00A37B7A" w:rsidRPr="005964D0" w14:paraId="5E2FB5A3"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F379FB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F6E1E9"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1456491" w14:textId="77777777" w:rsidR="00A37B7A" w:rsidRPr="005964D0" w:rsidRDefault="00A37B7A" w:rsidP="00645D28">
            <w:pPr>
              <w:rPr>
                <w:color w:val="000000"/>
                <w:sz w:val="22"/>
                <w:szCs w:val="22"/>
              </w:rPr>
            </w:pPr>
            <w:r w:rsidRPr="005964D0">
              <w:rPr>
                <w:color w:val="000000"/>
                <w:sz w:val="22"/>
                <w:szCs w:val="22"/>
              </w:rPr>
              <w:t xml:space="preserve">Diplomatic passport No. 983. </w:t>
            </w:r>
            <w:r>
              <w:rPr>
                <w:color w:val="000000"/>
                <w:sz w:val="22"/>
                <w:szCs w:val="22"/>
              </w:rPr>
              <w:t xml:space="preserve">Director of the National Security Bureau. Former </w:t>
            </w:r>
            <w:r w:rsidRPr="005964D0">
              <w:rPr>
                <w:color w:val="000000"/>
                <w:sz w:val="22"/>
                <w:szCs w:val="22"/>
              </w:rPr>
              <w:t>Director of Syria's General Intelligence Directorate (GID).</w:t>
            </w:r>
          </w:p>
        </w:tc>
      </w:tr>
      <w:tr w:rsidR="00A37B7A" w:rsidRPr="005964D0" w14:paraId="51F84C3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758197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9D4C038"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1DEF8B7"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2011SYR0014</w:t>
            </w:r>
          </w:p>
        </w:tc>
      </w:tr>
      <w:tr w:rsidR="00A37B7A" w:rsidRPr="005964D0" w14:paraId="5940B65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D8FA0C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A170BB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1295221" w14:textId="77777777" w:rsidR="00A37B7A" w:rsidRPr="005964D0" w:rsidRDefault="00A37B7A" w:rsidP="00645D28">
            <w:pPr>
              <w:rPr>
                <w:color w:val="000000"/>
                <w:sz w:val="22"/>
                <w:szCs w:val="22"/>
              </w:rPr>
            </w:pPr>
          </w:p>
        </w:tc>
      </w:tr>
      <w:tr w:rsidR="00A37B7A" w:rsidRPr="005964D0" w14:paraId="3ED05B3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2A03FA3" w14:textId="77777777" w:rsidR="00A37B7A" w:rsidRPr="005964D0" w:rsidRDefault="00A37B7A" w:rsidP="00645D28">
            <w:pPr>
              <w:jc w:val="right"/>
              <w:rPr>
                <w:color w:val="000000"/>
                <w:sz w:val="22"/>
                <w:szCs w:val="22"/>
              </w:rPr>
            </w:pPr>
            <w:r w:rsidRPr="005964D0">
              <w:rPr>
                <w:color w:val="000000"/>
                <w:sz w:val="22"/>
                <w:szCs w:val="22"/>
              </w:rPr>
              <w:t>15</w:t>
            </w:r>
          </w:p>
        </w:tc>
        <w:tc>
          <w:tcPr>
            <w:tcW w:w="2607" w:type="dxa"/>
            <w:gridSpan w:val="2"/>
            <w:tcBorders>
              <w:top w:val="nil"/>
              <w:left w:val="nil"/>
              <w:bottom w:val="nil"/>
              <w:right w:val="nil"/>
            </w:tcBorders>
            <w:shd w:val="clear" w:color="auto" w:fill="auto"/>
            <w:noWrap/>
            <w:hideMark/>
          </w:tcPr>
          <w:p w14:paraId="78B618BE"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CE02AA1" w14:textId="77777777" w:rsidR="00A37B7A" w:rsidRPr="005964D0" w:rsidRDefault="00A37B7A" w:rsidP="00645D28">
            <w:pPr>
              <w:rPr>
                <w:color w:val="000000"/>
                <w:sz w:val="22"/>
                <w:szCs w:val="22"/>
              </w:rPr>
            </w:pPr>
            <w:r w:rsidRPr="005964D0">
              <w:rPr>
                <w:color w:val="000000"/>
                <w:sz w:val="22"/>
                <w:szCs w:val="22"/>
              </w:rPr>
              <w:t>Amar ISMAEL</w:t>
            </w:r>
          </w:p>
        </w:tc>
      </w:tr>
      <w:tr w:rsidR="00A37B7A" w:rsidRPr="005964D0" w14:paraId="7342478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A477EF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3DF39A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5B386AC"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(Civilian) </w:t>
            </w:r>
            <w:r>
              <w:rPr>
                <w:color w:val="000000"/>
                <w:sz w:val="22"/>
                <w:szCs w:val="22"/>
              </w:rPr>
              <w:t>h</w:t>
            </w:r>
            <w:r w:rsidRPr="005964D0">
              <w:rPr>
                <w:color w:val="000000"/>
                <w:sz w:val="22"/>
                <w:szCs w:val="22"/>
              </w:rPr>
              <w:t xml:space="preserve">ead of </w:t>
            </w:r>
            <w:r>
              <w:rPr>
                <w:color w:val="000000"/>
                <w:sz w:val="22"/>
                <w:szCs w:val="22"/>
              </w:rPr>
              <w:t>the ‘</w:t>
            </w:r>
            <w:r w:rsidRPr="005964D0">
              <w:rPr>
                <w:color w:val="000000"/>
                <w:sz w:val="22"/>
                <w:szCs w:val="22"/>
              </w:rPr>
              <w:t>Syrian electronic army</w:t>
            </w:r>
            <w:r>
              <w:rPr>
                <w:color w:val="000000"/>
                <w:sz w:val="22"/>
                <w:szCs w:val="22"/>
              </w:rPr>
              <w:t>’,</w:t>
            </w:r>
            <w:r w:rsidRPr="005964D0">
              <w:rPr>
                <w:color w:val="000000"/>
                <w:sz w:val="22"/>
                <w:szCs w:val="22"/>
              </w:rPr>
              <w:t xml:space="preserve"> </w:t>
            </w:r>
            <w:r>
              <w:rPr>
                <w:color w:val="000000"/>
                <w:sz w:val="22"/>
                <w:szCs w:val="22"/>
              </w:rPr>
              <w:t>responsible for human rights abuses across</w:t>
            </w:r>
            <w:r w:rsidRPr="005964D0">
              <w:rPr>
                <w:color w:val="000000"/>
                <w:sz w:val="22"/>
                <w:szCs w:val="22"/>
              </w:rPr>
              <w:t xml:space="preserve"> Syria</w:t>
            </w:r>
            <w:r>
              <w:rPr>
                <w:color w:val="000000"/>
                <w:sz w:val="22"/>
                <w:szCs w:val="22"/>
              </w:rPr>
              <w:t xml:space="preserve"> that occurred during his membership of the group</w:t>
            </w:r>
            <w:r w:rsidRPr="005964D0">
              <w:rPr>
                <w:color w:val="000000"/>
                <w:sz w:val="22"/>
                <w:szCs w:val="22"/>
              </w:rPr>
              <w:t>.</w:t>
            </w:r>
          </w:p>
        </w:tc>
      </w:tr>
      <w:tr w:rsidR="00A37B7A" w:rsidRPr="005964D0" w14:paraId="35F380C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BE039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49CAF12"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9F4F8A4" w14:textId="77777777" w:rsidR="00A37B7A" w:rsidRPr="005964D0" w:rsidRDefault="00A37B7A" w:rsidP="00645D28">
            <w:pPr>
              <w:rPr>
                <w:color w:val="000000"/>
                <w:sz w:val="22"/>
                <w:szCs w:val="22"/>
              </w:rPr>
            </w:pPr>
          </w:p>
        </w:tc>
      </w:tr>
      <w:tr w:rsidR="00A37B7A" w:rsidRPr="005964D0" w14:paraId="76BE1F2C"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99FF38F" w14:textId="77777777" w:rsidR="00A37B7A" w:rsidRPr="005964D0" w:rsidRDefault="00A37B7A" w:rsidP="00645D28">
            <w:pPr>
              <w:jc w:val="right"/>
              <w:rPr>
                <w:color w:val="000000"/>
                <w:sz w:val="22"/>
                <w:szCs w:val="22"/>
              </w:rPr>
            </w:pPr>
            <w:r w:rsidRPr="005964D0">
              <w:rPr>
                <w:color w:val="000000"/>
                <w:sz w:val="22"/>
                <w:szCs w:val="22"/>
              </w:rPr>
              <w:t>16</w:t>
            </w:r>
          </w:p>
        </w:tc>
        <w:tc>
          <w:tcPr>
            <w:tcW w:w="2607" w:type="dxa"/>
            <w:gridSpan w:val="2"/>
            <w:tcBorders>
              <w:top w:val="nil"/>
              <w:left w:val="nil"/>
              <w:bottom w:val="nil"/>
              <w:right w:val="nil"/>
            </w:tcBorders>
            <w:shd w:val="clear" w:color="auto" w:fill="auto"/>
            <w:noWrap/>
            <w:hideMark/>
          </w:tcPr>
          <w:p w14:paraId="684FA7AA"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2E0021E" w14:textId="77777777" w:rsidR="00A37B7A" w:rsidRPr="005964D0" w:rsidRDefault="00A37B7A" w:rsidP="00645D28">
            <w:pPr>
              <w:rPr>
                <w:color w:val="000000"/>
                <w:sz w:val="22"/>
                <w:szCs w:val="22"/>
              </w:rPr>
            </w:pPr>
            <w:r w:rsidRPr="005964D0">
              <w:rPr>
                <w:color w:val="000000"/>
                <w:sz w:val="22"/>
                <w:szCs w:val="22"/>
              </w:rPr>
              <w:t>Amjad AL-ABBAS</w:t>
            </w:r>
          </w:p>
        </w:tc>
      </w:tr>
      <w:tr w:rsidR="00A37B7A" w:rsidRPr="005964D0" w14:paraId="457A2D1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6BED8D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292761F"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7CA4307"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Head of Political Security in Banias, </w:t>
            </w:r>
            <w:r>
              <w:rPr>
                <w:color w:val="000000"/>
                <w:sz w:val="22"/>
                <w:szCs w:val="22"/>
              </w:rPr>
              <w:t xml:space="preserve">is responsible for the use of violence </w:t>
            </w:r>
            <w:r w:rsidRPr="005964D0">
              <w:rPr>
                <w:color w:val="000000"/>
                <w:sz w:val="22"/>
                <w:szCs w:val="22"/>
              </w:rPr>
              <w:t xml:space="preserve">against </w:t>
            </w:r>
            <w:r>
              <w:rPr>
                <w:color w:val="000000"/>
                <w:sz w:val="22"/>
                <w:szCs w:val="22"/>
              </w:rPr>
              <w:t>civilians</w:t>
            </w:r>
            <w:r w:rsidRPr="005964D0">
              <w:rPr>
                <w:color w:val="000000"/>
                <w:sz w:val="22"/>
                <w:szCs w:val="22"/>
              </w:rPr>
              <w:t xml:space="preserve"> in Baida</w:t>
            </w:r>
            <w:r>
              <w:rPr>
                <w:color w:val="000000"/>
                <w:sz w:val="22"/>
                <w:szCs w:val="22"/>
              </w:rPr>
              <w:t xml:space="preserve"> that occurred during his tenure</w:t>
            </w:r>
            <w:r w:rsidRPr="005964D0">
              <w:rPr>
                <w:color w:val="000000"/>
                <w:sz w:val="22"/>
                <w:szCs w:val="22"/>
              </w:rPr>
              <w:t>.</w:t>
            </w:r>
          </w:p>
        </w:tc>
      </w:tr>
      <w:tr w:rsidR="00A37B7A" w:rsidRPr="005964D0" w14:paraId="76BC4AA1"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B21E65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E8E568B"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59B0284"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2011SYR0001</w:t>
            </w:r>
          </w:p>
        </w:tc>
      </w:tr>
      <w:tr w:rsidR="00A37B7A" w:rsidRPr="005964D0" w14:paraId="404FAED2"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0880A0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DF5C55F"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8A1C001" w14:textId="77777777" w:rsidR="00A37B7A" w:rsidRPr="005964D0" w:rsidRDefault="00A37B7A" w:rsidP="00645D28">
            <w:pPr>
              <w:rPr>
                <w:color w:val="000000"/>
                <w:sz w:val="22"/>
                <w:szCs w:val="22"/>
              </w:rPr>
            </w:pPr>
          </w:p>
        </w:tc>
      </w:tr>
      <w:tr w:rsidR="00A37B7A" w:rsidRPr="005964D0" w14:paraId="3681F78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BF27A91" w14:textId="77777777" w:rsidR="00A37B7A" w:rsidRPr="005964D0" w:rsidRDefault="00A37B7A" w:rsidP="00645D28">
            <w:pPr>
              <w:jc w:val="right"/>
              <w:rPr>
                <w:color w:val="000000"/>
                <w:sz w:val="22"/>
                <w:szCs w:val="22"/>
              </w:rPr>
            </w:pPr>
            <w:r w:rsidRPr="005964D0">
              <w:rPr>
                <w:color w:val="000000"/>
                <w:sz w:val="22"/>
                <w:szCs w:val="22"/>
              </w:rPr>
              <w:t>17</w:t>
            </w:r>
          </w:p>
        </w:tc>
        <w:tc>
          <w:tcPr>
            <w:tcW w:w="2607" w:type="dxa"/>
            <w:gridSpan w:val="2"/>
            <w:tcBorders>
              <w:top w:val="nil"/>
              <w:left w:val="nil"/>
              <w:bottom w:val="nil"/>
              <w:right w:val="nil"/>
            </w:tcBorders>
            <w:shd w:val="clear" w:color="auto" w:fill="auto"/>
            <w:noWrap/>
            <w:hideMark/>
          </w:tcPr>
          <w:p w14:paraId="3054E312"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397ED93" w14:textId="77777777" w:rsidR="00A37B7A" w:rsidRPr="005964D0" w:rsidRDefault="00A37B7A" w:rsidP="00645D28">
            <w:pPr>
              <w:rPr>
                <w:color w:val="000000"/>
                <w:sz w:val="22"/>
                <w:szCs w:val="22"/>
              </w:rPr>
            </w:pPr>
            <w:r w:rsidRPr="005964D0">
              <w:rPr>
                <w:color w:val="000000"/>
                <w:sz w:val="22"/>
                <w:szCs w:val="22"/>
              </w:rPr>
              <w:t>Aous ASLAN</w:t>
            </w:r>
          </w:p>
        </w:tc>
      </w:tr>
      <w:tr w:rsidR="00A37B7A" w:rsidRPr="005964D0" w14:paraId="3442440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0272D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FFCE97C"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24964783" w14:textId="77777777" w:rsidR="00A37B7A" w:rsidRPr="005964D0" w:rsidRDefault="00A37B7A" w:rsidP="00645D28">
            <w:pPr>
              <w:rPr>
                <w:color w:val="000000"/>
                <w:sz w:val="22"/>
                <w:szCs w:val="22"/>
              </w:rPr>
            </w:pPr>
            <w:r w:rsidRPr="005964D0">
              <w:rPr>
                <w:color w:val="000000"/>
                <w:sz w:val="22"/>
                <w:szCs w:val="22"/>
              </w:rPr>
              <w:t>a) Aws ASLAN; b) Aus ASLAN</w:t>
            </w:r>
          </w:p>
        </w:tc>
      </w:tr>
      <w:tr w:rsidR="00A37B7A" w:rsidRPr="005964D0" w14:paraId="756E049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D38BFC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521D2BE"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6D9E8555" w14:textId="77777777" w:rsidR="00A37B7A" w:rsidRPr="005964D0" w:rsidRDefault="00A37B7A" w:rsidP="00645D28">
            <w:pPr>
              <w:rPr>
                <w:color w:val="000000"/>
                <w:sz w:val="22"/>
                <w:szCs w:val="22"/>
              </w:rPr>
            </w:pPr>
            <w:r w:rsidRPr="005964D0">
              <w:rPr>
                <w:color w:val="000000"/>
                <w:sz w:val="22"/>
                <w:szCs w:val="22"/>
              </w:rPr>
              <w:t>1958</w:t>
            </w:r>
          </w:p>
        </w:tc>
      </w:tr>
      <w:tr w:rsidR="00A37B7A" w:rsidRPr="005964D0" w14:paraId="3073D30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8B1FDB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F5F945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0CA0022" w14:textId="77777777" w:rsidR="00A37B7A" w:rsidRPr="005964D0" w:rsidRDefault="00A37B7A" w:rsidP="00645D28">
            <w:pPr>
              <w:rPr>
                <w:color w:val="000000"/>
                <w:sz w:val="22"/>
                <w:szCs w:val="22"/>
              </w:rPr>
            </w:pPr>
            <w:r>
              <w:rPr>
                <w:color w:val="000000"/>
                <w:sz w:val="22"/>
                <w:szCs w:val="22"/>
              </w:rPr>
              <w:t>Commander of the 2</w:t>
            </w:r>
            <w:r w:rsidRPr="00E32690">
              <w:rPr>
                <w:color w:val="000000"/>
                <w:sz w:val="22"/>
                <w:szCs w:val="22"/>
                <w:vertAlign w:val="superscript"/>
              </w:rPr>
              <w:t>nd</w:t>
            </w:r>
            <w:r>
              <w:rPr>
                <w:color w:val="000000"/>
                <w:sz w:val="22"/>
                <w:szCs w:val="22"/>
              </w:rPr>
              <w:t xml:space="preserve"> Corps of the Syrian Arab Army. Former</w:t>
            </w:r>
            <w:r w:rsidRPr="005964D0">
              <w:rPr>
                <w:color w:val="000000"/>
                <w:sz w:val="22"/>
                <w:szCs w:val="22"/>
              </w:rPr>
              <w:t xml:space="preserve"> Head of Battalion in the Republic</w:t>
            </w:r>
            <w:r>
              <w:rPr>
                <w:color w:val="000000"/>
                <w:sz w:val="22"/>
                <w:szCs w:val="22"/>
              </w:rPr>
              <w:t>a</w:t>
            </w:r>
            <w:r w:rsidRPr="005964D0">
              <w:rPr>
                <w:color w:val="000000"/>
                <w:sz w:val="22"/>
                <w:szCs w:val="22"/>
              </w:rPr>
              <w:t>n Guard</w:t>
            </w:r>
          </w:p>
        </w:tc>
      </w:tr>
      <w:tr w:rsidR="00A37B7A" w:rsidRPr="005964D0" w14:paraId="06B0C63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673494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FCECFD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C07EA34" w14:textId="77777777" w:rsidR="00A37B7A" w:rsidRPr="005964D0" w:rsidRDefault="00A37B7A" w:rsidP="00645D28">
            <w:pPr>
              <w:rPr>
                <w:color w:val="000000"/>
                <w:sz w:val="22"/>
                <w:szCs w:val="22"/>
              </w:rPr>
            </w:pPr>
          </w:p>
        </w:tc>
      </w:tr>
      <w:tr w:rsidR="00A37B7A" w:rsidRPr="005964D0" w14:paraId="49AF519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6B06F5D" w14:textId="77777777" w:rsidR="00A37B7A" w:rsidRPr="005964D0" w:rsidRDefault="00A37B7A" w:rsidP="00645D28">
            <w:pPr>
              <w:jc w:val="right"/>
              <w:rPr>
                <w:color w:val="000000"/>
                <w:sz w:val="22"/>
                <w:szCs w:val="22"/>
              </w:rPr>
            </w:pPr>
            <w:r>
              <w:rPr>
                <w:color w:val="000000"/>
                <w:sz w:val="22"/>
                <w:szCs w:val="22"/>
              </w:rPr>
              <w:t>18</w:t>
            </w:r>
          </w:p>
        </w:tc>
        <w:tc>
          <w:tcPr>
            <w:tcW w:w="2607" w:type="dxa"/>
            <w:gridSpan w:val="2"/>
            <w:tcBorders>
              <w:top w:val="nil"/>
              <w:left w:val="nil"/>
              <w:bottom w:val="nil"/>
              <w:right w:val="nil"/>
            </w:tcBorders>
            <w:shd w:val="clear" w:color="auto" w:fill="auto"/>
            <w:noWrap/>
            <w:hideMark/>
          </w:tcPr>
          <w:p w14:paraId="79AD1EA5"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17D944F" w14:textId="77777777" w:rsidR="00A37B7A" w:rsidRPr="005964D0" w:rsidRDefault="00A37B7A" w:rsidP="00645D28">
            <w:pPr>
              <w:rPr>
                <w:color w:val="000000"/>
                <w:sz w:val="22"/>
                <w:szCs w:val="22"/>
              </w:rPr>
            </w:pPr>
            <w:r w:rsidRPr="005964D0">
              <w:rPr>
                <w:color w:val="000000"/>
                <w:sz w:val="22"/>
                <w:szCs w:val="22"/>
              </w:rPr>
              <w:t>Atif NAJIB</w:t>
            </w:r>
          </w:p>
        </w:tc>
      </w:tr>
      <w:tr w:rsidR="00A37B7A" w:rsidRPr="005964D0" w14:paraId="7E0338AE"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65DB201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226A39A4"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tcPr>
          <w:p w14:paraId="60322005" w14:textId="77777777" w:rsidR="00A37B7A" w:rsidRPr="005964D0" w:rsidRDefault="00A37B7A" w:rsidP="00645D28">
            <w:pPr>
              <w:rPr>
                <w:color w:val="000000"/>
                <w:sz w:val="22"/>
                <w:szCs w:val="22"/>
              </w:rPr>
            </w:pPr>
            <w:r w:rsidRPr="005964D0">
              <w:rPr>
                <w:color w:val="000000"/>
                <w:sz w:val="22"/>
                <w:szCs w:val="22"/>
              </w:rPr>
              <w:t xml:space="preserve">Atef </w:t>
            </w:r>
            <w:r>
              <w:rPr>
                <w:color w:val="000000"/>
                <w:sz w:val="22"/>
                <w:szCs w:val="22"/>
              </w:rPr>
              <w:t>NAJIB</w:t>
            </w:r>
          </w:p>
        </w:tc>
      </w:tr>
      <w:tr w:rsidR="00A37B7A" w:rsidRPr="005964D0" w14:paraId="2E4472F3"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CA2556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AB27946"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BE3691F" w14:textId="77777777" w:rsidR="00A37B7A" w:rsidRPr="005964D0" w:rsidRDefault="00A37B7A" w:rsidP="00645D28">
            <w:pPr>
              <w:rPr>
                <w:color w:val="000000"/>
                <w:sz w:val="22"/>
                <w:szCs w:val="22"/>
              </w:rPr>
            </w:pPr>
            <w:r w:rsidRPr="005964D0">
              <w:rPr>
                <w:color w:val="000000"/>
                <w:sz w:val="22"/>
                <w:szCs w:val="22"/>
              </w:rPr>
              <w:t xml:space="preserve">Cousin of Syrian President </w:t>
            </w:r>
            <w:r>
              <w:rPr>
                <w:color w:val="000000"/>
                <w:sz w:val="22"/>
                <w:szCs w:val="22"/>
              </w:rPr>
              <w:t>AL-ASSAD</w:t>
            </w:r>
            <w:r w:rsidRPr="005964D0">
              <w:rPr>
                <w:color w:val="000000"/>
                <w:sz w:val="22"/>
                <w:szCs w:val="22"/>
              </w:rPr>
              <w:t xml:space="preserve"> and </w:t>
            </w:r>
            <w:r>
              <w:rPr>
                <w:color w:val="000000"/>
                <w:sz w:val="22"/>
                <w:szCs w:val="22"/>
              </w:rPr>
              <w:t>former Head</w:t>
            </w:r>
            <w:r w:rsidRPr="005964D0">
              <w:rPr>
                <w:color w:val="000000"/>
                <w:sz w:val="22"/>
                <w:szCs w:val="22"/>
              </w:rPr>
              <w:t xml:space="preserve"> of Syria's Political Security Directorate for </w:t>
            </w:r>
            <w:r w:rsidRPr="007117C2">
              <w:rPr>
                <w:color w:val="000000"/>
                <w:sz w:val="22"/>
                <w:szCs w:val="22"/>
              </w:rPr>
              <w:t>Dara'a</w:t>
            </w:r>
            <w:r w:rsidRPr="005964D0">
              <w:rPr>
                <w:color w:val="000000"/>
                <w:sz w:val="22"/>
                <w:szCs w:val="22"/>
              </w:rPr>
              <w:t xml:space="preserve"> Province during March 2011.</w:t>
            </w:r>
            <w:r>
              <w:rPr>
                <w:color w:val="000000"/>
                <w:sz w:val="22"/>
                <w:szCs w:val="22"/>
              </w:rPr>
              <w:t xml:space="preserve"> Responsible for the use of violence against civilians that occurred during his tenure.</w:t>
            </w:r>
          </w:p>
        </w:tc>
      </w:tr>
      <w:tr w:rsidR="00A37B7A" w:rsidRPr="005964D0" w14:paraId="087CDBDE"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2FA9FF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3D73F04"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63993B17"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2011SYR0015</w:t>
            </w:r>
          </w:p>
        </w:tc>
      </w:tr>
      <w:tr w:rsidR="00A37B7A" w:rsidRPr="005964D0" w14:paraId="36A90D67"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90B867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A31C97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30A8BFC" w14:textId="77777777" w:rsidR="00A37B7A" w:rsidRPr="005964D0" w:rsidRDefault="00A37B7A" w:rsidP="00645D28">
            <w:pPr>
              <w:rPr>
                <w:color w:val="000000"/>
                <w:sz w:val="22"/>
                <w:szCs w:val="22"/>
              </w:rPr>
            </w:pPr>
          </w:p>
        </w:tc>
      </w:tr>
      <w:tr w:rsidR="00A37B7A" w:rsidRPr="005964D0" w14:paraId="23080EBA"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E73ED81" w14:textId="77777777" w:rsidR="00A37B7A" w:rsidRPr="005964D0" w:rsidRDefault="00A37B7A" w:rsidP="00645D28">
            <w:pPr>
              <w:jc w:val="right"/>
              <w:rPr>
                <w:color w:val="000000"/>
                <w:sz w:val="22"/>
                <w:szCs w:val="22"/>
              </w:rPr>
            </w:pPr>
            <w:r>
              <w:rPr>
                <w:color w:val="000000"/>
                <w:sz w:val="22"/>
                <w:szCs w:val="22"/>
              </w:rPr>
              <w:t>19</w:t>
            </w:r>
          </w:p>
        </w:tc>
        <w:tc>
          <w:tcPr>
            <w:tcW w:w="2607" w:type="dxa"/>
            <w:gridSpan w:val="2"/>
            <w:tcBorders>
              <w:top w:val="nil"/>
              <w:left w:val="nil"/>
              <w:bottom w:val="nil"/>
              <w:right w:val="nil"/>
            </w:tcBorders>
            <w:shd w:val="clear" w:color="auto" w:fill="auto"/>
            <w:noWrap/>
            <w:hideMark/>
          </w:tcPr>
          <w:p w14:paraId="106B337A"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BA278FA" w14:textId="77777777" w:rsidR="00A37B7A" w:rsidRPr="005964D0" w:rsidRDefault="00A37B7A" w:rsidP="00645D28">
            <w:pPr>
              <w:rPr>
                <w:color w:val="000000"/>
                <w:sz w:val="22"/>
                <w:szCs w:val="22"/>
              </w:rPr>
            </w:pPr>
            <w:r w:rsidRPr="005964D0">
              <w:rPr>
                <w:color w:val="000000"/>
                <w:sz w:val="22"/>
                <w:szCs w:val="22"/>
              </w:rPr>
              <w:t>Ayman JABIR</w:t>
            </w:r>
          </w:p>
        </w:tc>
      </w:tr>
      <w:tr w:rsidR="00A37B7A" w:rsidRPr="005964D0" w14:paraId="547CEF5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729AB7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4A2FEE4"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C195FCC" w14:textId="77777777" w:rsidR="00A37B7A" w:rsidRPr="005964D0" w:rsidRDefault="00A37B7A" w:rsidP="00645D28">
            <w:pPr>
              <w:rPr>
                <w:color w:val="000000"/>
                <w:sz w:val="22"/>
                <w:szCs w:val="22"/>
              </w:rPr>
            </w:pPr>
            <w:r>
              <w:rPr>
                <w:color w:val="000000"/>
                <w:sz w:val="22"/>
                <w:szCs w:val="22"/>
              </w:rPr>
              <w:t>Associate of Mahe</w:t>
            </w:r>
            <w:r w:rsidRPr="005964D0">
              <w:rPr>
                <w:color w:val="000000"/>
                <w:sz w:val="22"/>
                <w:szCs w:val="22"/>
              </w:rPr>
              <w:t xml:space="preserve">r </w:t>
            </w:r>
            <w:r>
              <w:rPr>
                <w:color w:val="000000"/>
                <w:sz w:val="22"/>
                <w:szCs w:val="22"/>
              </w:rPr>
              <w:t>AL-ASSAD. I</w:t>
            </w:r>
            <w:r w:rsidRPr="005964D0">
              <w:rPr>
                <w:color w:val="000000"/>
                <w:sz w:val="22"/>
                <w:szCs w:val="22"/>
              </w:rPr>
              <w:t xml:space="preserve">nvolved with the Shabiha </w:t>
            </w:r>
            <w:r>
              <w:rPr>
                <w:color w:val="000000"/>
                <w:sz w:val="22"/>
                <w:szCs w:val="22"/>
              </w:rPr>
              <w:t>militia</w:t>
            </w:r>
            <w:r w:rsidRPr="005964D0">
              <w:rPr>
                <w:color w:val="000000"/>
                <w:sz w:val="22"/>
                <w:szCs w:val="22"/>
              </w:rPr>
              <w:t>. Directly involved in the repression and violence against the civilian population and co-ordination of Shabiha militia groups.</w:t>
            </w:r>
            <w:r>
              <w:rPr>
                <w:color w:val="000000"/>
                <w:sz w:val="22"/>
                <w:szCs w:val="22"/>
              </w:rPr>
              <w:t xml:space="preserve"> Providing support to the Syrian regime through his business interests in Syria.</w:t>
            </w:r>
          </w:p>
        </w:tc>
      </w:tr>
      <w:tr w:rsidR="00A37B7A" w:rsidRPr="005964D0" w14:paraId="1F7B5CE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7F6114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602A21F"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7E124F5B"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2011SYR0036</w:t>
            </w:r>
          </w:p>
        </w:tc>
      </w:tr>
      <w:tr w:rsidR="00A37B7A" w:rsidRPr="005964D0" w14:paraId="7385903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AA8EE8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DD28EC0"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1BB24F5" w14:textId="77777777" w:rsidR="00A37B7A" w:rsidRPr="005964D0" w:rsidRDefault="00A37B7A" w:rsidP="00645D28">
            <w:pPr>
              <w:rPr>
                <w:color w:val="000000"/>
                <w:sz w:val="22"/>
                <w:szCs w:val="22"/>
              </w:rPr>
            </w:pPr>
          </w:p>
        </w:tc>
      </w:tr>
      <w:tr w:rsidR="00A37B7A" w:rsidRPr="005964D0" w14:paraId="4C41DA9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FB47B4" w14:textId="77777777" w:rsidR="00A37B7A" w:rsidRPr="005964D0" w:rsidRDefault="00A37B7A" w:rsidP="00645D28">
            <w:pPr>
              <w:jc w:val="right"/>
              <w:rPr>
                <w:color w:val="000000"/>
                <w:sz w:val="22"/>
                <w:szCs w:val="22"/>
              </w:rPr>
            </w:pPr>
            <w:r>
              <w:rPr>
                <w:color w:val="000000"/>
                <w:sz w:val="22"/>
                <w:szCs w:val="22"/>
              </w:rPr>
              <w:t>20</w:t>
            </w:r>
          </w:p>
        </w:tc>
        <w:tc>
          <w:tcPr>
            <w:tcW w:w="2607" w:type="dxa"/>
            <w:gridSpan w:val="2"/>
            <w:tcBorders>
              <w:top w:val="nil"/>
              <w:left w:val="nil"/>
              <w:bottom w:val="nil"/>
              <w:right w:val="nil"/>
            </w:tcBorders>
            <w:shd w:val="clear" w:color="auto" w:fill="auto"/>
            <w:noWrap/>
            <w:hideMark/>
          </w:tcPr>
          <w:p w14:paraId="73FAB29B"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3A2EBED" w14:textId="77777777" w:rsidR="00A37B7A" w:rsidRPr="005964D0" w:rsidRDefault="00A37B7A" w:rsidP="00645D28">
            <w:pPr>
              <w:rPr>
                <w:color w:val="000000"/>
                <w:sz w:val="22"/>
                <w:szCs w:val="22"/>
              </w:rPr>
            </w:pPr>
            <w:r w:rsidRPr="005964D0">
              <w:rPr>
                <w:color w:val="000000"/>
                <w:sz w:val="22"/>
                <w:szCs w:val="22"/>
              </w:rPr>
              <w:t>Bader AQEL</w:t>
            </w:r>
          </w:p>
        </w:tc>
      </w:tr>
      <w:tr w:rsidR="00A37B7A" w:rsidRPr="005964D0" w14:paraId="2F1D950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56C61B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EDC1E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133E67A" w14:textId="77777777" w:rsidR="00A37B7A" w:rsidRPr="005964D0" w:rsidRDefault="00A37B7A" w:rsidP="00645D28">
            <w:pPr>
              <w:rPr>
                <w:color w:val="000000"/>
                <w:sz w:val="22"/>
                <w:szCs w:val="22"/>
              </w:rPr>
            </w:pPr>
            <w:r w:rsidRPr="005964D0">
              <w:rPr>
                <w:color w:val="000000"/>
                <w:sz w:val="22"/>
                <w:szCs w:val="22"/>
              </w:rPr>
              <w:t>Major General, Special Forces Commander</w:t>
            </w:r>
            <w:r>
              <w:rPr>
                <w:color w:val="000000"/>
                <w:sz w:val="22"/>
                <w:szCs w:val="22"/>
              </w:rPr>
              <w:t>.</w:t>
            </w:r>
            <w:r w:rsidRPr="005964D0">
              <w:rPr>
                <w:color w:val="000000"/>
                <w:sz w:val="22"/>
                <w:szCs w:val="22"/>
              </w:rPr>
              <w:t xml:space="preserve"> </w:t>
            </w:r>
            <w:r>
              <w:rPr>
                <w:color w:val="000000"/>
                <w:sz w:val="22"/>
                <w:szCs w:val="22"/>
              </w:rPr>
              <w:t>O</w:t>
            </w:r>
            <w:r w:rsidRPr="005964D0">
              <w:rPr>
                <w:color w:val="000000"/>
                <w:sz w:val="22"/>
                <w:szCs w:val="22"/>
              </w:rPr>
              <w:t xml:space="preserve">rdered soldiers to pick up bodies and hand them over to the mukhabarat [intelligence or secret services] and responsible for the </w:t>
            </w:r>
            <w:r>
              <w:rPr>
                <w:color w:val="000000"/>
                <w:sz w:val="22"/>
                <w:szCs w:val="22"/>
              </w:rPr>
              <w:t xml:space="preserve">use of </w:t>
            </w:r>
            <w:r w:rsidRPr="005964D0">
              <w:rPr>
                <w:color w:val="000000"/>
                <w:sz w:val="22"/>
                <w:szCs w:val="22"/>
              </w:rPr>
              <w:t xml:space="preserve">violence </w:t>
            </w:r>
            <w:r>
              <w:rPr>
                <w:color w:val="000000"/>
                <w:sz w:val="22"/>
                <w:szCs w:val="22"/>
              </w:rPr>
              <w:t xml:space="preserve">against civilians </w:t>
            </w:r>
            <w:r w:rsidRPr="005964D0">
              <w:rPr>
                <w:color w:val="000000"/>
                <w:sz w:val="22"/>
                <w:szCs w:val="22"/>
              </w:rPr>
              <w:t xml:space="preserve">in </w:t>
            </w:r>
            <w:r>
              <w:rPr>
                <w:color w:val="000000"/>
                <w:sz w:val="22"/>
                <w:szCs w:val="22"/>
              </w:rPr>
              <w:t>Al-</w:t>
            </w:r>
            <w:r w:rsidRPr="005964D0">
              <w:rPr>
                <w:color w:val="000000"/>
                <w:sz w:val="22"/>
                <w:szCs w:val="22"/>
              </w:rPr>
              <w:t>Bukamal</w:t>
            </w:r>
            <w:r>
              <w:rPr>
                <w:color w:val="000000"/>
                <w:sz w:val="22"/>
                <w:szCs w:val="22"/>
              </w:rPr>
              <w:t>.</w:t>
            </w:r>
          </w:p>
        </w:tc>
      </w:tr>
      <w:tr w:rsidR="00A37B7A" w:rsidRPr="005964D0" w14:paraId="1BA1139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CEB556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B3765A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7434AFF" w14:textId="77777777" w:rsidR="00A37B7A" w:rsidRPr="005964D0" w:rsidRDefault="00A37B7A" w:rsidP="00645D28">
            <w:pPr>
              <w:rPr>
                <w:color w:val="000000"/>
                <w:sz w:val="22"/>
                <w:szCs w:val="22"/>
              </w:rPr>
            </w:pPr>
          </w:p>
        </w:tc>
      </w:tr>
      <w:tr w:rsidR="00A37B7A" w:rsidRPr="005964D0" w14:paraId="5E3D336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D798AD5" w14:textId="77777777" w:rsidR="00A37B7A" w:rsidRPr="005964D0" w:rsidRDefault="00A37B7A" w:rsidP="00645D28">
            <w:pPr>
              <w:jc w:val="right"/>
              <w:rPr>
                <w:color w:val="000000"/>
                <w:sz w:val="22"/>
                <w:szCs w:val="22"/>
              </w:rPr>
            </w:pPr>
            <w:r>
              <w:rPr>
                <w:color w:val="000000"/>
                <w:sz w:val="22"/>
                <w:szCs w:val="22"/>
              </w:rPr>
              <w:t>21</w:t>
            </w:r>
          </w:p>
        </w:tc>
        <w:tc>
          <w:tcPr>
            <w:tcW w:w="2607" w:type="dxa"/>
            <w:gridSpan w:val="2"/>
            <w:tcBorders>
              <w:top w:val="nil"/>
              <w:left w:val="nil"/>
              <w:bottom w:val="nil"/>
              <w:right w:val="nil"/>
            </w:tcBorders>
            <w:shd w:val="clear" w:color="auto" w:fill="auto"/>
            <w:noWrap/>
            <w:hideMark/>
          </w:tcPr>
          <w:p w14:paraId="0ACFD45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211C19B" w14:textId="77777777" w:rsidR="00A37B7A" w:rsidRPr="005964D0" w:rsidRDefault="00A37B7A" w:rsidP="00645D28">
            <w:pPr>
              <w:rPr>
                <w:color w:val="000000"/>
                <w:sz w:val="22"/>
                <w:szCs w:val="22"/>
              </w:rPr>
            </w:pPr>
            <w:r w:rsidRPr="005964D0">
              <w:rPr>
                <w:color w:val="000000"/>
                <w:sz w:val="22"/>
                <w:szCs w:val="22"/>
              </w:rPr>
              <w:t>Bashar AL-ASSAD</w:t>
            </w:r>
          </w:p>
        </w:tc>
      </w:tr>
      <w:tr w:rsidR="00A37B7A" w:rsidRPr="005964D0" w14:paraId="3DABD5AA"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CE98C9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6C39A6E"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29084781" w14:textId="77777777" w:rsidR="00A37B7A" w:rsidRPr="005964D0" w:rsidRDefault="00A37B7A" w:rsidP="00645D28">
            <w:pPr>
              <w:rPr>
                <w:color w:val="000000"/>
                <w:sz w:val="22"/>
                <w:szCs w:val="22"/>
              </w:rPr>
            </w:pPr>
            <w:r w:rsidRPr="005964D0">
              <w:rPr>
                <w:color w:val="000000"/>
                <w:sz w:val="22"/>
                <w:szCs w:val="22"/>
              </w:rPr>
              <w:t>11/09/1965</w:t>
            </w:r>
          </w:p>
        </w:tc>
      </w:tr>
      <w:tr w:rsidR="00A37B7A" w:rsidRPr="005964D0" w14:paraId="277DEE2A"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4309E4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83489CB"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72970A95" w14:textId="77777777" w:rsidR="00A37B7A" w:rsidRPr="005964D0" w:rsidRDefault="00A37B7A" w:rsidP="00645D28">
            <w:pPr>
              <w:rPr>
                <w:color w:val="000000"/>
                <w:sz w:val="22"/>
                <w:szCs w:val="22"/>
              </w:rPr>
            </w:pPr>
            <w:r w:rsidRPr="005964D0">
              <w:rPr>
                <w:color w:val="000000"/>
                <w:sz w:val="22"/>
                <w:szCs w:val="22"/>
              </w:rPr>
              <w:t>Damascus</w:t>
            </w:r>
          </w:p>
        </w:tc>
      </w:tr>
      <w:tr w:rsidR="00A37B7A" w:rsidRPr="005964D0" w14:paraId="2D838A47"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5269AC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50D604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D3320F0" w14:textId="77777777" w:rsidR="00A37B7A" w:rsidRPr="005964D0" w:rsidRDefault="00A37B7A" w:rsidP="00645D28">
            <w:pPr>
              <w:rPr>
                <w:color w:val="000000"/>
                <w:sz w:val="22"/>
                <w:szCs w:val="22"/>
              </w:rPr>
            </w:pPr>
            <w:r w:rsidRPr="005964D0">
              <w:rPr>
                <w:color w:val="000000"/>
                <w:sz w:val="22"/>
                <w:szCs w:val="22"/>
              </w:rPr>
              <w:t>Diplomatic passport No. D1903. President of the Syrian Arab Republic</w:t>
            </w:r>
            <w:r>
              <w:rPr>
                <w:color w:val="000000"/>
                <w:sz w:val="22"/>
                <w:szCs w:val="22"/>
              </w:rPr>
              <w:t>.</w:t>
            </w:r>
          </w:p>
        </w:tc>
      </w:tr>
      <w:tr w:rsidR="00A37B7A" w:rsidRPr="005964D0" w14:paraId="3138E9C4"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A5C9FA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64DB86"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E467D12"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2011SYR0002</w:t>
            </w:r>
          </w:p>
        </w:tc>
      </w:tr>
      <w:tr w:rsidR="00A37B7A" w:rsidRPr="005964D0" w14:paraId="2BD2037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F6CCFF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C72B5FB"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7BC3F38" w14:textId="77777777" w:rsidR="00A37B7A" w:rsidRPr="005964D0" w:rsidRDefault="00A37B7A" w:rsidP="00645D28">
            <w:pPr>
              <w:rPr>
                <w:color w:val="000000"/>
                <w:sz w:val="22"/>
                <w:szCs w:val="22"/>
              </w:rPr>
            </w:pPr>
          </w:p>
        </w:tc>
      </w:tr>
      <w:tr w:rsidR="00A37B7A" w:rsidRPr="005964D0" w14:paraId="502D5194"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2DAAD17" w14:textId="77777777" w:rsidR="00A37B7A" w:rsidRPr="005964D0" w:rsidRDefault="00A37B7A" w:rsidP="00645D28">
            <w:pPr>
              <w:jc w:val="right"/>
              <w:rPr>
                <w:color w:val="000000"/>
                <w:sz w:val="22"/>
                <w:szCs w:val="22"/>
              </w:rPr>
            </w:pPr>
            <w:r>
              <w:rPr>
                <w:color w:val="000000"/>
                <w:sz w:val="22"/>
                <w:szCs w:val="22"/>
              </w:rPr>
              <w:t>22</w:t>
            </w:r>
          </w:p>
        </w:tc>
        <w:tc>
          <w:tcPr>
            <w:tcW w:w="2607" w:type="dxa"/>
            <w:gridSpan w:val="2"/>
            <w:tcBorders>
              <w:top w:val="nil"/>
              <w:left w:val="nil"/>
              <w:bottom w:val="nil"/>
              <w:right w:val="nil"/>
            </w:tcBorders>
            <w:shd w:val="clear" w:color="auto" w:fill="auto"/>
            <w:noWrap/>
            <w:hideMark/>
          </w:tcPr>
          <w:p w14:paraId="0A2F1730"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B993905" w14:textId="77777777" w:rsidR="00A37B7A" w:rsidRPr="005964D0" w:rsidRDefault="00A37B7A" w:rsidP="00645D28">
            <w:pPr>
              <w:rPr>
                <w:color w:val="000000"/>
                <w:sz w:val="22"/>
                <w:szCs w:val="22"/>
              </w:rPr>
            </w:pPr>
            <w:r w:rsidRPr="005964D0">
              <w:rPr>
                <w:color w:val="000000"/>
                <w:sz w:val="22"/>
                <w:szCs w:val="22"/>
              </w:rPr>
              <w:t>Bassam AL HASSAN</w:t>
            </w:r>
          </w:p>
        </w:tc>
      </w:tr>
      <w:tr w:rsidR="00A37B7A" w:rsidRPr="005964D0" w14:paraId="3B77ED3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59F6FA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08B788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19B3CCB" w14:textId="77777777" w:rsidR="00A37B7A" w:rsidRPr="005964D0" w:rsidRDefault="00A37B7A" w:rsidP="00645D28">
            <w:pPr>
              <w:rPr>
                <w:color w:val="000000"/>
                <w:sz w:val="22"/>
                <w:szCs w:val="22"/>
              </w:rPr>
            </w:pPr>
            <w:r w:rsidRPr="005964D0">
              <w:rPr>
                <w:color w:val="000000"/>
                <w:sz w:val="22"/>
                <w:szCs w:val="22"/>
              </w:rPr>
              <w:t>Presidential Advisor for Strategic Affairs</w:t>
            </w:r>
          </w:p>
        </w:tc>
      </w:tr>
      <w:tr w:rsidR="00A37B7A" w:rsidRPr="005964D0" w14:paraId="2E6A64D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2D5636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F52A1DC"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018470C"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2011SYR0026</w:t>
            </w:r>
          </w:p>
        </w:tc>
      </w:tr>
      <w:tr w:rsidR="00A37B7A" w:rsidRPr="005964D0" w14:paraId="1AFB6E7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2AB388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DA4D4F5"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78A9823" w14:textId="77777777" w:rsidR="00A37B7A" w:rsidRPr="005964D0" w:rsidRDefault="00A37B7A" w:rsidP="00645D28">
            <w:pPr>
              <w:rPr>
                <w:color w:val="000000"/>
                <w:sz w:val="22"/>
                <w:szCs w:val="22"/>
              </w:rPr>
            </w:pPr>
          </w:p>
        </w:tc>
      </w:tr>
      <w:tr w:rsidR="00A37B7A" w:rsidRPr="005964D0" w14:paraId="48F2814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AC915CF" w14:textId="77777777" w:rsidR="00A37B7A" w:rsidRPr="005964D0" w:rsidRDefault="00A37B7A" w:rsidP="00645D28">
            <w:pPr>
              <w:jc w:val="right"/>
              <w:rPr>
                <w:color w:val="000000"/>
                <w:sz w:val="22"/>
                <w:szCs w:val="22"/>
              </w:rPr>
            </w:pPr>
            <w:r>
              <w:rPr>
                <w:color w:val="000000"/>
                <w:sz w:val="22"/>
                <w:szCs w:val="22"/>
              </w:rPr>
              <w:t>23</w:t>
            </w:r>
          </w:p>
        </w:tc>
        <w:tc>
          <w:tcPr>
            <w:tcW w:w="2607" w:type="dxa"/>
            <w:gridSpan w:val="2"/>
            <w:tcBorders>
              <w:top w:val="nil"/>
              <w:left w:val="nil"/>
              <w:bottom w:val="nil"/>
              <w:right w:val="nil"/>
            </w:tcBorders>
            <w:shd w:val="clear" w:color="auto" w:fill="auto"/>
            <w:noWrap/>
            <w:hideMark/>
          </w:tcPr>
          <w:p w14:paraId="4F566C7B"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18C930F" w14:textId="77777777" w:rsidR="00A37B7A" w:rsidRPr="005964D0" w:rsidRDefault="00A37B7A" w:rsidP="00645D28">
            <w:pPr>
              <w:rPr>
                <w:color w:val="000000"/>
                <w:sz w:val="22"/>
                <w:szCs w:val="22"/>
              </w:rPr>
            </w:pPr>
            <w:r w:rsidRPr="005964D0">
              <w:rPr>
                <w:color w:val="000000"/>
                <w:sz w:val="22"/>
                <w:szCs w:val="22"/>
              </w:rPr>
              <w:t>Bouthaina SHAABAN</w:t>
            </w:r>
          </w:p>
        </w:tc>
      </w:tr>
      <w:tr w:rsidR="00A37B7A" w:rsidRPr="005964D0" w14:paraId="3457C0E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A55C6E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7BB498D"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17019FAF" w14:textId="77777777" w:rsidR="00A37B7A" w:rsidRPr="005964D0" w:rsidRDefault="00A37B7A" w:rsidP="00645D28">
            <w:pPr>
              <w:rPr>
                <w:color w:val="000000"/>
                <w:sz w:val="22"/>
                <w:szCs w:val="22"/>
              </w:rPr>
            </w:pPr>
            <w:r w:rsidRPr="005964D0">
              <w:rPr>
                <w:color w:val="000000"/>
                <w:sz w:val="22"/>
                <w:szCs w:val="22"/>
              </w:rPr>
              <w:t>Buthaina SHAABAN</w:t>
            </w:r>
          </w:p>
        </w:tc>
      </w:tr>
      <w:tr w:rsidR="00A37B7A" w:rsidRPr="005964D0" w14:paraId="373D8E5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590774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23D717B"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7A375179" w14:textId="77777777" w:rsidR="00A37B7A" w:rsidRPr="005964D0" w:rsidRDefault="00A37B7A" w:rsidP="00645D28">
            <w:pPr>
              <w:rPr>
                <w:color w:val="000000"/>
                <w:sz w:val="22"/>
                <w:szCs w:val="22"/>
              </w:rPr>
            </w:pPr>
            <w:r w:rsidRPr="005964D0">
              <w:rPr>
                <w:color w:val="000000"/>
                <w:sz w:val="22"/>
                <w:szCs w:val="22"/>
              </w:rPr>
              <w:t>1953</w:t>
            </w:r>
          </w:p>
        </w:tc>
      </w:tr>
      <w:tr w:rsidR="00A37B7A" w:rsidRPr="005964D0" w14:paraId="06E66D1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F8A4AF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76BAC46"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8BC9D2C" w14:textId="77777777" w:rsidR="00A37B7A" w:rsidRPr="005964D0" w:rsidRDefault="00A37B7A" w:rsidP="00645D28">
            <w:pPr>
              <w:rPr>
                <w:color w:val="000000"/>
                <w:sz w:val="22"/>
                <w:szCs w:val="22"/>
              </w:rPr>
            </w:pPr>
            <w:r w:rsidRPr="005964D0">
              <w:rPr>
                <w:color w:val="000000"/>
                <w:sz w:val="22"/>
                <w:szCs w:val="22"/>
              </w:rPr>
              <w:t>Homs, Syria</w:t>
            </w:r>
          </w:p>
        </w:tc>
      </w:tr>
      <w:tr w:rsidR="00A37B7A" w:rsidRPr="005964D0" w14:paraId="4CCF856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F4B9F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90118D"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CFE249D" w14:textId="77777777" w:rsidR="00A37B7A" w:rsidRPr="005964D0" w:rsidRDefault="00A37B7A" w:rsidP="00645D28">
            <w:pPr>
              <w:rPr>
                <w:color w:val="000000"/>
                <w:sz w:val="22"/>
                <w:szCs w:val="22"/>
              </w:rPr>
            </w:pPr>
            <w:r w:rsidRPr="005964D0">
              <w:rPr>
                <w:color w:val="000000"/>
                <w:sz w:val="22"/>
                <w:szCs w:val="22"/>
              </w:rPr>
              <w:t>Senior Assad regime official who is a principal defender of the regime's activities.  Has served as Syria's Presidential Political and Media Advisor since July 2008.</w:t>
            </w:r>
          </w:p>
        </w:tc>
      </w:tr>
      <w:tr w:rsidR="00A37B7A" w:rsidRPr="005964D0" w14:paraId="1292C62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3ECA7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EA1A9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70AC0CA" w14:textId="77777777" w:rsidR="00A37B7A" w:rsidRPr="005964D0" w:rsidRDefault="00A37B7A" w:rsidP="00645D28">
            <w:pPr>
              <w:rPr>
                <w:color w:val="000000"/>
                <w:sz w:val="22"/>
                <w:szCs w:val="22"/>
              </w:rPr>
            </w:pPr>
          </w:p>
        </w:tc>
      </w:tr>
      <w:tr w:rsidR="00A37B7A" w:rsidRPr="005964D0" w14:paraId="1132A69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3C76AB5" w14:textId="77777777" w:rsidR="00A37B7A" w:rsidRPr="005964D0" w:rsidRDefault="00A37B7A" w:rsidP="00645D28">
            <w:pPr>
              <w:tabs>
                <w:tab w:val="left" w:pos="540"/>
              </w:tabs>
              <w:rPr>
                <w:color w:val="000000"/>
                <w:sz w:val="22"/>
                <w:szCs w:val="22"/>
              </w:rPr>
            </w:pPr>
            <w:r>
              <w:rPr>
                <w:color w:val="000000"/>
                <w:sz w:val="22"/>
                <w:szCs w:val="22"/>
              </w:rPr>
              <w:tab/>
              <w:t>24</w:t>
            </w:r>
          </w:p>
        </w:tc>
        <w:tc>
          <w:tcPr>
            <w:tcW w:w="2607" w:type="dxa"/>
            <w:gridSpan w:val="2"/>
            <w:tcBorders>
              <w:top w:val="nil"/>
              <w:left w:val="nil"/>
              <w:bottom w:val="nil"/>
              <w:right w:val="nil"/>
            </w:tcBorders>
            <w:shd w:val="clear" w:color="auto" w:fill="auto"/>
            <w:noWrap/>
            <w:hideMark/>
          </w:tcPr>
          <w:p w14:paraId="34555442"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88E2BC9" w14:textId="77777777" w:rsidR="00A37B7A" w:rsidRPr="005964D0" w:rsidRDefault="00A37B7A" w:rsidP="00645D28">
            <w:pPr>
              <w:rPr>
                <w:color w:val="000000"/>
                <w:sz w:val="22"/>
                <w:szCs w:val="22"/>
              </w:rPr>
            </w:pPr>
            <w:r w:rsidRPr="005964D0">
              <w:rPr>
                <w:color w:val="000000"/>
                <w:sz w:val="22"/>
                <w:szCs w:val="22"/>
              </w:rPr>
              <w:t>Fahid AL-JASSIM</w:t>
            </w:r>
          </w:p>
        </w:tc>
      </w:tr>
      <w:tr w:rsidR="00A37B7A" w:rsidRPr="005964D0" w14:paraId="2901890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F2EEB1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5FEB11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6DBCAD8" w14:textId="77777777" w:rsidR="00A37B7A" w:rsidRPr="005964D0" w:rsidRDefault="00A37B7A" w:rsidP="00645D28">
            <w:pPr>
              <w:rPr>
                <w:color w:val="000000"/>
                <w:sz w:val="22"/>
                <w:szCs w:val="22"/>
              </w:rPr>
            </w:pPr>
            <w:r w:rsidRPr="005964D0">
              <w:rPr>
                <w:color w:val="000000"/>
                <w:sz w:val="22"/>
                <w:szCs w:val="22"/>
              </w:rPr>
              <w:t>L</w:t>
            </w:r>
            <w:r>
              <w:rPr>
                <w:color w:val="000000"/>
                <w:sz w:val="22"/>
                <w:szCs w:val="22"/>
              </w:rPr>
              <w:t>ieutenan</w:t>
            </w:r>
            <w:r w:rsidRPr="005964D0">
              <w:rPr>
                <w:color w:val="000000"/>
                <w:sz w:val="22"/>
                <w:szCs w:val="22"/>
              </w:rPr>
              <w:t>t General, Chief of Staff</w:t>
            </w:r>
            <w:r>
              <w:rPr>
                <w:color w:val="000000"/>
                <w:sz w:val="22"/>
                <w:szCs w:val="22"/>
              </w:rPr>
              <w:t xml:space="preserve">, senior member of the Syrian armed forces, </w:t>
            </w:r>
            <w:r w:rsidRPr="005964D0">
              <w:rPr>
                <w:color w:val="000000"/>
                <w:sz w:val="22"/>
                <w:szCs w:val="22"/>
              </w:rPr>
              <w:t>involved in the violence in Homs.</w:t>
            </w:r>
          </w:p>
        </w:tc>
      </w:tr>
      <w:tr w:rsidR="00A37B7A" w:rsidRPr="005964D0" w14:paraId="1DF6BBF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AF1983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16A7B2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4D03984E" w14:textId="77777777" w:rsidR="00A37B7A" w:rsidRPr="005964D0" w:rsidRDefault="00A37B7A" w:rsidP="00645D28">
            <w:pPr>
              <w:rPr>
                <w:color w:val="000000"/>
                <w:sz w:val="22"/>
                <w:szCs w:val="22"/>
              </w:rPr>
            </w:pPr>
          </w:p>
        </w:tc>
      </w:tr>
      <w:tr w:rsidR="00A37B7A" w:rsidRPr="005964D0" w14:paraId="4CE31CC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D9574C2" w14:textId="77777777" w:rsidR="00A37B7A" w:rsidRPr="005964D0" w:rsidRDefault="00A37B7A" w:rsidP="00645D28">
            <w:pPr>
              <w:jc w:val="right"/>
              <w:rPr>
                <w:color w:val="000000"/>
                <w:sz w:val="22"/>
                <w:szCs w:val="22"/>
              </w:rPr>
            </w:pPr>
            <w:r>
              <w:rPr>
                <w:color w:val="000000"/>
                <w:sz w:val="22"/>
                <w:szCs w:val="22"/>
              </w:rPr>
              <w:t>25</w:t>
            </w:r>
          </w:p>
        </w:tc>
        <w:tc>
          <w:tcPr>
            <w:tcW w:w="2607" w:type="dxa"/>
            <w:gridSpan w:val="2"/>
            <w:tcBorders>
              <w:top w:val="nil"/>
              <w:left w:val="nil"/>
              <w:bottom w:val="nil"/>
              <w:right w:val="nil"/>
            </w:tcBorders>
            <w:shd w:val="clear" w:color="auto" w:fill="auto"/>
            <w:noWrap/>
            <w:hideMark/>
          </w:tcPr>
          <w:p w14:paraId="09ACE649"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90B2DA6" w14:textId="77777777" w:rsidR="00A37B7A" w:rsidRPr="005964D0" w:rsidRDefault="00A37B7A" w:rsidP="00645D28">
            <w:pPr>
              <w:rPr>
                <w:color w:val="000000"/>
                <w:sz w:val="22"/>
                <w:szCs w:val="22"/>
              </w:rPr>
            </w:pPr>
            <w:r w:rsidRPr="005964D0">
              <w:rPr>
                <w:color w:val="000000"/>
                <w:sz w:val="22"/>
                <w:szCs w:val="22"/>
              </w:rPr>
              <w:t>Farouk AL-SHARA</w:t>
            </w:r>
          </w:p>
        </w:tc>
      </w:tr>
      <w:tr w:rsidR="00A37B7A" w:rsidRPr="005964D0" w14:paraId="0897599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3FD5136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6C5741D1"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6A84ED7A" w14:textId="77777777" w:rsidR="00A37B7A" w:rsidRPr="005964D0" w:rsidRDefault="00A37B7A" w:rsidP="00645D28">
            <w:pPr>
              <w:rPr>
                <w:color w:val="000000"/>
                <w:sz w:val="22"/>
                <w:szCs w:val="22"/>
              </w:rPr>
            </w:pPr>
            <w:r>
              <w:rPr>
                <w:color w:val="000000"/>
                <w:sz w:val="22"/>
                <w:szCs w:val="22"/>
              </w:rPr>
              <w:t>a) Farouk AL-SHARAA; b) Faruk AL-SHARAA; c) Faruk AL SHAR’</w:t>
            </w:r>
          </w:p>
        </w:tc>
      </w:tr>
      <w:tr w:rsidR="00A37B7A" w:rsidRPr="005964D0" w14:paraId="514EA9FB"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154711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F8234AE"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112B9DBA" w14:textId="77777777" w:rsidR="00A37B7A" w:rsidRPr="005964D0" w:rsidRDefault="00A37B7A" w:rsidP="00645D28">
            <w:pPr>
              <w:rPr>
                <w:color w:val="000000"/>
                <w:sz w:val="22"/>
                <w:szCs w:val="22"/>
              </w:rPr>
            </w:pPr>
            <w:r w:rsidRPr="005964D0">
              <w:rPr>
                <w:color w:val="000000"/>
                <w:sz w:val="22"/>
                <w:szCs w:val="22"/>
              </w:rPr>
              <w:t>10/12/1938</w:t>
            </w:r>
          </w:p>
        </w:tc>
      </w:tr>
      <w:tr w:rsidR="00A37B7A" w:rsidRPr="005964D0" w14:paraId="1AA7034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1DBF1F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DDEDDF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9F5ED8C" w14:textId="77777777" w:rsidR="00A37B7A" w:rsidRPr="005964D0" w:rsidRDefault="00A37B7A" w:rsidP="00645D28">
            <w:pPr>
              <w:rPr>
                <w:color w:val="000000"/>
                <w:sz w:val="22"/>
                <w:szCs w:val="22"/>
              </w:rPr>
            </w:pPr>
            <w:r>
              <w:rPr>
                <w:color w:val="000000"/>
                <w:sz w:val="22"/>
                <w:szCs w:val="22"/>
              </w:rPr>
              <w:t xml:space="preserve">Former </w:t>
            </w:r>
            <w:r w:rsidRPr="005964D0">
              <w:rPr>
                <w:color w:val="000000"/>
                <w:sz w:val="22"/>
                <w:szCs w:val="22"/>
              </w:rPr>
              <w:t>Vice President of the Syrian Arab Republic</w:t>
            </w:r>
            <w:r>
              <w:rPr>
                <w:color w:val="000000"/>
                <w:sz w:val="22"/>
                <w:szCs w:val="22"/>
              </w:rPr>
              <w:t xml:space="preserve"> until 2013</w:t>
            </w:r>
            <w:r w:rsidRPr="005964D0">
              <w:rPr>
                <w:color w:val="000000"/>
                <w:sz w:val="22"/>
                <w:szCs w:val="22"/>
              </w:rPr>
              <w:t>.</w:t>
            </w:r>
          </w:p>
        </w:tc>
      </w:tr>
      <w:tr w:rsidR="00A37B7A" w:rsidRPr="005964D0" w14:paraId="5911AD1B"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435987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72675ED"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986F27E"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2011SYR0007</w:t>
            </w:r>
          </w:p>
        </w:tc>
      </w:tr>
      <w:tr w:rsidR="00A37B7A" w:rsidRPr="005964D0" w14:paraId="4252CFC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62ABCC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098DB3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31E73F2" w14:textId="77777777" w:rsidR="00A37B7A" w:rsidRPr="005964D0" w:rsidRDefault="00A37B7A" w:rsidP="00645D28">
            <w:pPr>
              <w:rPr>
                <w:color w:val="000000"/>
                <w:sz w:val="22"/>
                <w:szCs w:val="22"/>
              </w:rPr>
            </w:pPr>
          </w:p>
        </w:tc>
      </w:tr>
      <w:tr w:rsidR="00A37B7A" w:rsidRPr="005964D0" w14:paraId="23B9376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DF9C17E" w14:textId="77777777" w:rsidR="00A37B7A" w:rsidRPr="005964D0" w:rsidRDefault="00A37B7A" w:rsidP="00645D28">
            <w:pPr>
              <w:jc w:val="right"/>
              <w:rPr>
                <w:color w:val="000000"/>
                <w:sz w:val="22"/>
                <w:szCs w:val="22"/>
              </w:rPr>
            </w:pPr>
            <w:r>
              <w:rPr>
                <w:color w:val="000000"/>
                <w:sz w:val="22"/>
                <w:szCs w:val="22"/>
              </w:rPr>
              <w:t>26</w:t>
            </w:r>
          </w:p>
        </w:tc>
        <w:tc>
          <w:tcPr>
            <w:tcW w:w="2607" w:type="dxa"/>
            <w:gridSpan w:val="2"/>
            <w:tcBorders>
              <w:top w:val="nil"/>
              <w:left w:val="nil"/>
              <w:bottom w:val="nil"/>
              <w:right w:val="nil"/>
            </w:tcBorders>
            <w:shd w:val="clear" w:color="auto" w:fill="auto"/>
            <w:noWrap/>
            <w:hideMark/>
          </w:tcPr>
          <w:p w14:paraId="7180F934"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BE53899" w14:textId="77777777" w:rsidR="00A37B7A" w:rsidRPr="005964D0" w:rsidRDefault="00A37B7A" w:rsidP="00645D28">
            <w:pPr>
              <w:rPr>
                <w:color w:val="000000"/>
                <w:sz w:val="22"/>
                <w:szCs w:val="22"/>
              </w:rPr>
            </w:pPr>
            <w:r w:rsidRPr="005964D0">
              <w:rPr>
                <w:color w:val="000000"/>
                <w:sz w:val="22"/>
                <w:szCs w:val="22"/>
              </w:rPr>
              <w:t>Fo'ad HAMOUDEH</w:t>
            </w:r>
          </w:p>
        </w:tc>
      </w:tr>
      <w:tr w:rsidR="00A37B7A" w:rsidRPr="005964D0" w14:paraId="55F4F03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38F1A9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3FC318D"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D05E37D"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Major General, commander of military operations in Idlib, ordered troops to shoot protesters in Idlib at the beginning of September 2011.</w:t>
            </w:r>
            <w:r>
              <w:rPr>
                <w:color w:val="000000"/>
                <w:sz w:val="22"/>
                <w:szCs w:val="22"/>
              </w:rPr>
              <w:t xml:space="preserve"> Responsible for the use of violence against civilians that occurred during his tenure.</w:t>
            </w:r>
          </w:p>
        </w:tc>
      </w:tr>
      <w:tr w:rsidR="00A37B7A" w:rsidRPr="005964D0" w14:paraId="5E566AF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0B0B54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627B805"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CCB4D04" w14:textId="77777777" w:rsidR="00A37B7A" w:rsidRPr="005964D0" w:rsidRDefault="00A37B7A" w:rsidP="00645D28">
            <w:pPr>
              <w:rPr>
                <w:color w:val="000000"/>
                <w:sz w:val="22"/>
                <w:szCs w:val="22"/>
              </w:rPr>
            </w:pPr>
          </w:p>
        </w:tc>
      </w:tr>
      <w:tr w:rsidR="00A37B7A" w:rsidRPr="005964D0" w14:paraId="2A05C04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4518D3F" w14:textId="77777777" w:rsidR="00A37B7A" w:rsidRPr="005964D0" w:rsidRDefault="00A37B7A" w:rsidP="00645D28">
            <w:pPr>
              <w:jc w:val="right"/>
              <w:rPr>
                <w:color w:val="000000"/>
                <w:sz w:val="22"/>
                <w:szCs w:val="22"/>
              </w:rPr>
            </w:pPr>
            <w:r>
              <w:rPr>
                <w:color w:val="000000"/>
                <w:sz w:val="22"/>
                <w:szCs w:val="22"/>
              </w:rPr>
              <w:t>27</w:t>
            </w:r>
          </w:p>
        </w:tc>
        <w:tc>
          <w:tcPr>
            <w:tcW w:w="2607" w:type="dxa"/>
            <w:gridSpan w:val="2"/>
            <w:tcBorders>
              <w:top w:val="nil"/>
              <w:left w:val="nil"/>
              <w:bottom w:val="nil"/>
              <w:right w:val="nil"/>
            </w:tcBorders>
            <w:shd w:val="clear" w:color="auto" w:fill="auto"/>
            <w:noWrap/>
            <w:hideMark/>
          </w:tcPr>
          <w:p w14:paraId="37A480BB"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CEB4D6A" w14:textId="77777777" w:rsidR="00A37B7A" w:rsidRPr="005964D0" w:rsidRDefault="00A37B7A" w:rsidP="00645D28">
            <w:pPr>
              <w:rPr>
                <w:color w:val="000000"/>
                <w:sz w:val="22"/>
                <w:szCs w:val="22"/>
              </w:rPr>
            </w:pPr>
            <w:r w:rsidRPr="005964D0">
              <w:rPr>
                <w:color w:val="000000"/>
                <w:sz w:val="22"/>
                <w:szCs w:val="22"/>
              </w:rPr>
              <w:t>Fu'ad TAWIL</w:t>
            </w:r>
          </w:p>
        </w:tc>
      </w:tr>
      <w:tr w:rsidR="00A37B7A" w:rsidRPr="005964D0" w14:paraId="324EFF62"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9AE961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C208C9"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3D80BF2" w14:textId="77777777" w:rsidR="00A37B7A" w:rsidRPr="005964D0" w:rsidRDefault="00A37B7A" w:rsidP="00645D28">
            <w:pPr>
              <w:rPr>
                <w:color w:val="000000"/>
                <w:sz w:val="22"/>
                <w:szCs w:val="22"/>
              </w:rPr>
            </w:pPr>
            <w:r>
              <w:rPr>
                <w:color w:val="000000"/>
                <w:sz w:val="22"/>
                <w:szCs w:val="22"/>
              </w:rPr>
              <w:t>As</w:t>
            </w:r>
            <w:r w:rsidRPr="005964D0">
              <w:rPr>
                <w:color w:val="000000"/>
                <w:sz w:val="22"/>
                <w:szCs w:val="22"/>
              </w:rPr>
              <w:t xml:space="preserve"> Deputy Head, Syrian Air Force Intelligence, responsible for the use of violence</w:t>
            </w:r>
            <w:r>
              <w:rPr>
                <w:color w:val="000000"/>
                <w:sz w:val="22"/>
                <w:szCs w:val="22"/>
              </w:rPr>
              <w:t xml:space="preserve"> against civilians</w:t>
            </w:r>
            <w:r w:rsidRPr="005964D0">
              <w:rPr>
                <w:color w:val="000000"/>
                <w:sz w:val="22"/>
                <w:szCs w:val="22"/>
              </w:rPr>
              <w:t xml:space="preserve"> across Syria and intimidation and torture of protestors.</w:t>
            </w:r>
          </w:p>
        </w:tc>
      </w:tr>
      <w:tr w:rsidR="00A37B7A" w:rsidRPr="005964D0" w14:paraId="71D2A69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BA81C7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B59784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5267C3E2" w14:textId="77777777" w:rsidR="00A37B7A" w:rsidRPr="005964D0" w:rsidRDefault="00A37B7A" w:rsidP="00645D28">
            <w:pPr>
              <w:rPr>
                <w:color w:val="000000"/>
                <w:sz w:val="22"/>
                <w:szCs w:val="22"/>
              </w:rPr>
            </w:pPr>
          </w:p>
        </w:tc>
      </w:tr>
      <w:tr w:rsidR="00A37B7A" w:rsidRPr="005964D0" w14:paraId="3E74A4D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94EDC5B" w14:textId="77777777" w:rsidR="00A37B7A" w:rsidRPr="005964D0" w:rsidRDefault="00A37B7A" w:rsidP="00645D28">
            <w:pPr>
              <w:jc w:val="right"/>
              <w:rPr>
                <w:color w:val="000000"/>
                <w:sz w:val="22"/>
                <w:szCs w:val="22"/>
              </w:rPr>
            </w:pPr>
            <w:r>
              <w:rPr>
                <w:color w:val="000000"/>
                <w:sz w:val="22"/>
                <w:szCs w:val="22"/>
              </w:rPr>
              <w:t>28</w:t>
            </w:r>
          </w:p>
        </w:tc>
        <w:tc>
          <w:tcPr>
            <w:tcW w:w="2607" w:type="dxa"/>
            <w:gridSpan w:val="2"/>
            <w:tcBorders>
              <w:top w:val="nil"/>
              <w:left w:val="nil"/>
              <w:bottom w:val="nil"/>
              <w:right w:val="nil"/>
            </w:tcBorders>
            <w:shd w:val="clear" w:color="auto" w:fill="auto"/>
            <w:noWrap/>
            <w:hideMark/>
          </w:tcPr>
          <w:p w14:paraId="21686AB3"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DD20E20" w14:textId="77777777" w:rsidR="00A37B7A" w:rsidRPr="005964D0" w:rsidRDefault="00A37B7A" w:rsidP="00645D28">
            <w:pPr>
              <w:rPr>
                <w:color w:val="000000"/>
                <w:sz w:val="22"/>
                <w:szCs w:val="22"/>
              </w:rPr>
            </w:pPr>
            <w:r w:rsidRPr="005964D0">
              <w:rPr>
                <w:color w:val="000000"/>
                <w:sz w:val="22"/>
                <w:szCs w:val="22"/>
              </w:rPr>
              <w:t>George CHAOUI</w:t>
            </w:r>
          </w:p>
        </w:tc>
      </w:tr>
      <w:tr w:rsidR="00A37B7A" w:rsidRPr="005964D0" w14:paraId="15B02A6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BE47CF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79AAD54"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3F83FB0" w14:textId="77777777" w:rsidR="00A37B7A" w:rsidRPr="005964D0" w:rsidRDefault="00A37B7A" w:rsidP="00645D28">
            <w:pPr>
              <w:rPr>
                <w:color w:val="000000"/>
                <w:sz w:val="22"/>
                <w:szCs w:val="22"/>
              </w:rPr>
            </w:pPr>
            <w:r>
              <w:rPr>
                <w:color w:val="000000"/>
                <w:sz w:val="22"/>
                <w:szCs w:val="22"/>
              </w:rPr>
              <w:t>As a m</w:t>
            </w:r>
            <w:r w:rsidRPr="005964D0">
              <w:rPr>
                <w:color w:val="000000"/>
                <w:sz w:val="22"/>
                <w:szCs w:val="22"/>
              </w:rPr>
              <w:t xml:space="preserve">ember of </w:t>
            </w:r>
            <w:r>
              <w:rPr>
                <w:color w:val="000000"/>
                <w:sz w:val="22"/>
                <w:szCs w:val="22"/>
              </w:rPr>
              <w:t xml:space="preserve">the </w:t>
            </w:r>
            <w:r w:rsidRPr="005964D0">
              <w:rPr>
                <w:color w:val="000000"/>
                <w:sz w:val="22"/>
                <w:szCs w:val="22"/>
              </w:rPr>
              <w:t>Syrian electronic army</w:t>
            </w:r>
            <w:r>
              <w:rPr>
                <w:color w:val="000000"/>
                <w:sz w:val="22"/>
                <w:szCs w:val="22"/>
              </w:rPr>
              <w:t>,</w:t>
            </w:r>
            <w:r w:rsidRPr="005964D0">
              <w:rPr>
                <w:color w:val="000000"/>
                <w:sz w:val="22"/>
                <w:szCs w:val="22"/>
              </w:rPr>
              <w:t xml:space="preserve"> </w:t>
            </w:r>
            <w:r>
              <w:rPr>
                <w:color w:val="000000"/>
                <w:sz w:val="22"/>
                <w:szCs w:val="22"/>
              </w:rPr>
              <w:t>responsible for human rights abuses across Syria that occurred during his membership of the group</w:t>
            </w:r>
            <w:r w:rsidRPr="005964D0">
              <w:rPr>
                <w:color w:val="000000"/>
                <w:sz w:val="22"/>
                <w:szCs w:val="22"/>
              </w:rPr>
              <w:t>.</w:t>
            </w:r>
          </w:p>
        </w:tc>
      </w:tr>
      <w:tr w:rsidR="00A37B7A" w:rsidRPr="005964D0" w14:paraId="0EB54B8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257F88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3E5381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BA5B248" w14:textId="77777777" w:rsidR="00A37B7A" w:rsidRPr="005964D0" w:rsidRDefault="00A37B7A" w:rsidP="00645D28">
            <w:pPr>
              <w:rPr>
                <w:color w:val="000000"/>
                <w:sz w:val="22"/>
                <w:szCs w:val="22"/>
              </w:rPr>
            </w:pPr>
          </w:p>
        </w:tc>
      </w:tr>
      <w:tr w:rsidR="00A37B7A" w:rsidRPr="005964D0" w14:paraId="615ED1B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C1F2593" w14:textId="77777777" w:rsidR="00A37B7A" w:rsidRPr="005964D0" w:rsidRDefault="00A37B7A" w:rsidP="00645D28">
            <w:pPr>
              <w:jc w:val="right"/>
              <w:rPr>
                <w:color w:val="000000"/>
                <w:sz w:val="22"/>
                <w:szCs w:val="22"/>
              </w:rPr>
            </w:pPr>
            <w:r>
              <w:rPr>
                <w:color w:val="000000"/>
                <w:sz w:val="22"/>
                <w:szCs w:val="22"/>
              </w:rPr>
              <w:t>29</w:t>
            </w:r>
          </w:p>
        </w:tc>
        <w:tc>
          <w:tcPr>
            <w:tcW w:w="2607" w:type="dxa"/>
            <w:gridSpan w:val="2"/>
            <w:tcBorders>
              <w:top w:val="nil"/>
              <w:left w:val="nil"/>
              <w:bottom w:val="nil"/>
              <w:right w:val="nil"/>
            </w:tcBorders>
            <w:shd w:val="clear" w:color="auto" w:fill="auto"/>
            <w:noWrap/>
            <w:hideMark/>
          </w:tcPr>
          <w:p w14:paraId="31F166B3"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4FDA2E4" w14:textId="77777777" w:rsidR="00A37B7A" w:rsidRPr="005964D0" w:rsidRDefault="00A37B7A" w:rsidP="00645D28">
            <w:pPr>
              <w:rPr>
                <w:color w:val="000000"/>
                <w:sz w:val="22"/>
                <w:szCs w:val="22"/>
              </w:rPr>
            </w:pPr>
            <w:r w:rsidRPr="005964D0">
              <w:rPr>
                <w:color w:val="000000"/>
                <w:sz w:val="22"/>
                <w:szCs w:val="22"/>
              </w:rPr>
              <w:t>Ghassan AFIF</w:t>
            </w:r>
          </w:p>
        </w:tc>
      </w:tr>
      <w:tr w:rsidR="00A37B7A" w:rsidRPr="005964D0" w14:paraId="028D5A7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D9FCE2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6B5110D"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B5BF9DD"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Brigadier General,</w:t>
            </w:r>
            <w:r>
              <w:rPr>
                <w:color w:val="000000"/>
                <w:sz w:val="22"/>
                <w:szCs w:val="22"/>
              </w:rPr>
              <w:t xml:space="preserve"> a senior officer from the 45th Regiment, and C</w:t>
            </w:r>
            <w:r w:rsidRPr="005964D0">
              <w:rPr>
                <w:color w:val="000000"/>
                <w:sz w:val="22"/>
                <w:szCs w:val="22"/>
              </w:rPr>
              <w:t>ommander of military operations in Homs, Baniyas and Idlib</w:t>
            </w:r>
            <w:r>
              <w:rPr>
                <w:color w:val="000000"/>
                <w:sz w:val="22"/>
                <w:szCs w:val="22"/>
              </w:rPr>
              <w:t>, responsible for the use of violence against civilians that occurred during his tenure</w:t>
            </w:r>
            <w:r w:rsidRPr="005964D0">
              <w:rPr>
                <w:color w:val="000000"/>
                <w:sz w:val="22"/>
                <w:szCs w:val="22"/>
              </w:rPr>
              <w:t>.</w:t>
            </w:r>
          </w:p>
        </w:tc>
      </w:tr>
      <w:tr w:rsidR="00A37B7A" w:rsidRPr="005964D0" w14:paraId="61B2E74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3D4768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8D2DC3B"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C5771BB" w14:textId="77777777" w:rsidR="00A37B7A" w:rsidRPr="005964D0" w:rsidRDefault="00A37B7A" w:rsidP="00645D28">
            <w:pPr>
              <w:rPr>
                <w:color w:val="000000"/>
                <w:sz w:val="22"/>
                <w:szCs w:val="22"/>
              </w:rPr>
            </w:pPr>
          </w:p>
        </w:tc>
      </w:tr>
      <w:tr w:rsidR="00A37B7A" w:rsidRPr="005964D0" w14:paraId="74D2DFE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75E9722" w14:textId="77777777" w:rsidR="00A37B7A" w:rsidRPr="005964D0" w:rsidRDefault="00A37B7A" w:rsidP="00645D28">
            <w:pPr>
              <w:jc w:val="right"/>
              <w:rPr>
                <w:color w:val="000000"/>
                <w:sz w:val="22"/>
                <w:szCs w:val="22"/>
              </w:rPr>
            </w:pPr>
            <w:r>
              <w:rPr>
                <w:color w:val="000000"/>
                <w:sz w:val="22"/>
                <w:szCs w:val="22"/>
              </w:rPr>
              <w:t>30</w:t>
            </w:r>
          </w:p>
        </w:tc>
        <w:tc>
          <w:tcPr>
            <w:tcW w:w="2607" w:type="dxa"/>
            <w:gridSpan w:val="2"/>
            <w:tcBorders>
              <w:top w:val="nil"/>
              <w:left w:val="nil"/>
              <w:bottom w:val="nil"/>
              <w:right w:val="nil"/>
            </w:tcBorders>
            <w:shd w:val="clear" w:color="auto" w:fill="auto"/>
            <w:noWrap/>
            <w:hideMark/>
          </w:tcPr>
          <w:p w14:paraId="72D8CA1E"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1CEC7C7" w14:textId="77777777" w:rsidR="00A37B7A" w:rsidRPr="005964D0" w:rsidRDefault="00A37B7A" w:rsidP="00645D28">
            <w:pPr>
              <w:rPr>
                <w:color w:val="000000"/>
                <w:sz w:val="22"/>
                <w:szCs w:val="22"/>
              </w:rPr>
            </w:pPr>
            <w:r w:rsidRPr="005964D0">
              <w:rPr>
                <w:color w:val="000000"/>
                <w:sz w:val="22"/>
                <w:szCs w:val="22"/>
              </w:rPr>
              <w:t>Ghassan BELAL</w:t>
            </w:r>
          </w:p>
        </w:tc>
      </w:tr>
      <w:tr w:rsidR="00A37B7A" w:rsidRPr="005964D0" w14:paraId="2D31596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E48D1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3068D8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D70D893" w14:textId="77777777" w:rsidR="00A37B7A" w:rsidRPr="005964D0" w:rsidRDefault="00A37B7A" w:rsidP="00645D28">
            <w:pPr>
              <w:rPr>
                <w:color w:val="000000"/>
                <w:sz w:val="22"/>
                <w:szCs w:val="22"/>
              </w:rPr>
            </w:pPr>
            <w:r>
              <w:rPr>
                <w:color w:val="000000"/>
                <w:sz w:val="22"/>
                <w:szCs w:val="22"/>
              </w:rPr>
              <w:t>Commanding General</w:t>
            </w:r>
            <w:r w:rsidRPr="005964D0">
              <w:rPr>
                <w:color w:val="000000"/>
                <w:sz w:val="22"/>
                <w:szCs w:val="22"/>
              </w:rPr>
              <w:t xml:space="preserve"> of the 4th Division res</w:t>
            </w:r>
            <w:r>
              <w:rPr>
                <w:color w:val="000000"/>
                <w:sz w:val="22"/>
                <w:szCs w:val="22"/>
              </w:rPr>
              <w:t>erve bureau. Adviser to Maher AL</w:t>
            </w:r>
            <w:r w:rsidRPr="005964D0">
              <w:rPr>
                <w:color w:val="000000"/>
                <w:sz w:val="22"/>
                <w:szCs w:val="22"/>
              </w:rPr>
              <w:t xml:space="preserve">-ASSAD and coordinator of security operations. </w:t>
            </w:r>
          </w:p>
        </w:tc>
      </w:tr>
      <w:tr w:rsidR="00A37B7A" w:rsidRPr="005964D0" w14:paraId="0487CB0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93F30E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8453855"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428F0A37" w14:textId="77777777" w:rsidR="00A37B7A" w:rsidRPr="005964D0" w:rsidRDefault="00A37B7A" w:rsidP="00645D28">
            <w:pPr>
              <w:rPr>
                <w:color w:val="000000"/>
                <w:sz w:val="22"/>
                <w:szCs w:val="22"/>
              </w:rPr>
            </w:pPr>
          </w:p>
        </w:tc>
      </w:tr>
      <w:tr w:rsidR="00A37B7A" w:rsidRPr="005964D0" w14:paraId="36A8000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885A137" w14:textId="77777777" w:rsidR="00A37B7A" w:rsidRPr="005964D0" w:rsidRDefault="00A37B7A" w:rsidP="00645D28">
            <w:pPr>
              <w:jc w:val="right"/>
              <w:rPr>
                <w:color w:val="000000"/>
                <w:sz w:val="22"/>
                <w:szCs w:val="22"/>
              </w:rPr>
            </w:pPr>
            <w:r>
              <w:rPr>
                <w:color w:val="000000"/>
                <w:sz w:val="22"/>
                <w:szCs w:val="22"/>
              </w:rPr>
              <w:t>31</w:t>
            </w:r>
          </w:p>
        </w:tc>
        <w:tc>
          <w:tcPr>
            <w:tcW w:w="2607" w:type="dxa"/>
            <w:gridSpan w:val="2"/>
            <w:tcBorders>
              <w:top w:val="nil"/>
              <w:left w:val="nil"/>
              <w:bottom w:val="nil"/>
              <w:right w:val="nil"/>
            </w:tcBorders>
            <w:shd w:val="clear" w:color="auto" w:fill="auto"/>
            <w:noWrap/>
            <w:hideMark/>
          </w:tcPr>
          <w:p w14:paraId="69869F9B"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CA5FB56" w14:textId="77777777" w:rsidR="00A37B7A" w:rsidRPr="005964D0" w:rsidRDefault="00A37B7A" w:rsidP="00645D28">
            <w:pPr>
              <w:rPr>
                <w:color w:val="000000"/>
                <w:sz w:val="22"/>
                <w:szCs w:val="22"/>
              </w:rPr>
            </w:pPr>
            <w:r w:rsidRPr="005964D0">
              <w:rPr>
                <w:color w:val="000000"/>
                <w:sz w:val="22"/>
                <w:szCs w:val="22"/>
              </w:rPr>
              <w:t>Ghassan KHALIL</w:t>
            </w:r>
          </w:p>
        </w:tc>
      </w:tr>
      <w:tr w:rsidR="00A37B7A" w:rsidRPr="005964D0" w14:paraId="3AF4973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61550F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AD05126"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4C5FFD7" w14:textId="77777777" w:rsidR="00A37B7A" w:rsidRPr="005964D0" w:rsidRDefault="00A37B7A" w:rsidP="00645D28">
            <w:pPr>
              <w:rPr>
                <w:color w:val="000000"/>
                <w:sz w:val="22"/>
                <w:szCs w:val="22"/>
              </w:rPr>
            </w:pPr>
            <w:r>
              <w:rPr>
                <w:color w:val="000000"/>
                <w:sz w:val="22"/>
                <w:szCs w:val="22"/>
              </w:rPr>
              <w:t>As Head</w:t>
            </w:r>
            <w:r w:rsidRPr="005964D0">
              <w:rPr>
                <w:color w:val="000000"/>
                <w:sz w:val="22"/>
                <w:szCs w:val="22"/>
              </w:rPr>
              <w:t xml:space="preserve"> of General Intelligence Directorate's (GID) Information Branch</w:t>
            </w:r>
            <w:r>
              <w:rPr>
                <w:color w:val="000000"/>
                <w:sz w:val="22"/>
                <w:szCs w:val="22"/>
              </w:rPr>
              <w:t>,</w:t>
            </w:r>
            <w:r w:rsidRPr="005964D0">
              <w:rPr>
                <w:color w:val="000000"/>
                <w:sz w:val="22"/>
                <w:szCs w:val="22"/>
              </w:rPr>
              <w:t xml:space="preserve"> </w:t>
            </w:r>
            <w:r>
              <w:rPr>
                <w:color w:val="000000"/>
                <w:sz w:val="22"/>
                <w:szCs w:val="22"/>
              </w:rPr>
              <w:t>response for the use of violence against civilians that occurred during his tenure</w:t>
            </w:r>
            <w:r w:rsidRPr="005964D0">
              <w:rPr>
                <w:color w:val="000000"/>
                <w:sz w:val="22"/>
                <w:szCs w:val="22"/>
              </w:rPr>
              <w:t>.</w:t>
            </w:r>
          </w:p>
        </w:tc>
      </w:tr>
      <w:tr w:rsidR="00A37B7A" w:rsidRPr="005964D0" w14:paraId="36BB68C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4594CE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0E9124B"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86F73D5" w14:textId="77777777" w:rsidR="00A37B7A" w:rsidRPr="005964D0" w:rsidRDefault="00A37B7A" w:rsidP="00645D28">
            <w:pPr>
              <w:rPr>
                <w:color w:val="000000"/>
                <w:sz w:val="22"/>
                <w:szCs w:val="22"/>
              </w:rPr>
            </w:pPr>
          </w:p>
        </w:tc>
      </w:tr>
      <w:tr w:rsidR="00A37B7A" w:rsidRPr="005964D0" w14:paraId="5A13AEF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EAF7AB0" w14:textId="77777777" w:rsidR="00A37B7A" w:rsidRPr="005964D0" w:rsidRDefault="00A37B7A" w:rsidP="00645D28">
            <w:pPr>
              <w:jc w:val="right"/>
              <w:rPr>
                <w:color w:val="000000"/>
                <w:sz w:val="22"/>
                <w:szCs w:val="22"/>
              </w:rPr>
            </w:pPr>
            <w:r>
              <w:rPr>
                <w:color w:val="000000"/>
                <w:sz w:val="22"/>
                <w:szCs w:val="22"/>
              </w:rPr>
              <w:t>32</w:t>
            </w:r>
          </w:p>
        </w:tc>
        <w:tc>
          <w:tcPr>
            <w:tcW w:w="2607" w:type="dxa"/>
            <w:gridSpan w:val="2"/>
            <w:tcBorders>
              <w:top w:val="nil"/>
              <w:left w:val="nil"/>
              <w:bottom w:val="nil"/>
              <w:right w:val="nil"/>
            </w:tcBorders>
            <w:shd w:val="clear" w:color="auto" w:fill="auto"/>
            <w:noWrap/>
            <w:hideMark/>
          </w:tcPr>
          <w:p w14:paraId="3D0292BF"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6C476F0" w14:textId="77777777" w:rsidR="00A37B7A" w:rsidRPr="005964D0" w:rsidRDefault="00A37B7A" w:rsidP="00645D28">
            <w:pPr>
              <w:rPr>
                <w:color w:val="000000"/>
                <w:sz w:val="22"/>
                <w:szCs w:val="22"/>
              </w:rPr>
            </w:pPr>
            <w:r w:rsidRPr="005964D0">
              <w:rPr>
                <w:color w:val="000000"/>
                <w:sz w:val="22"/>
                <w:szCs w:val="22"/>
              </w:rPr>
              <w:t>Ghiath FAYAD</w:t>
            </w:r>
          </w:p>
        </w:tc>
      </w:tr>
      <w:tr w:rsidR="00A37B7A" w:rsidRPr="005964D0" w14:paraId="1B912D0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02B915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73BA7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CC5CE8A" w14:textId="77777777" w:rsidR="00A37B7A" w:rsidRPr="005964D0" w:rsidRDefault="00A37B7A" w:rsidP="00645D28">
            <w:pPr>
              <w:rPr>
                <w:color w:val="000000"/>
                <w:sz w:val="22"/>
                <w:szCs w:val="22"/>
              </w:rPr>
            </w:pPr>
            <w:r>
              <w:rPr>
                <w:color w:val="000000"/>
                <w:sz w:val="22"/>
                <w:szCs w:val="22"/>
              </w:rPr>
              <w:t xml:space="preserve">As a member of the </w:t>
            </w:r>
            <w:r w:rsidRPr="005964D0">
              <w:rPr>
                <w:color w:val="000000"/>
                <w:sz w:val="22"/>
                <w:szCs w:val="22"/>
              </w:rPr>
              <w:t>Political Security Division</w:t>
            </w:r>
            <w:r>
              <w:rPr>
                <w:color w:val="000000"/>
                <w:sz w:val="22"/>
                <w:szCs w:val="22"/>
              </w:rPr>
              <w:t>, responsible for human rights abuses that occurred during his tenure</w:t>
            </w:r>
            <w:r w:rsidRPr="005964D0">
              <w:rPr>
                <w:color w:val="000000"/>
                <w:sz w:val="22"/>
                <w:szCs w:val="22"/>
              </w:rPr>
              <w:t>.</w:t>
            </w:r>
          </w:p>
        </w:tc>
      </w:tr>
      <w:tr w:rsidR="00A37B7A" w:rsidRPr="005964D0" w14:paraId="4A2BDA1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B79DF9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D830FC5"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801050F" w14:textId="77777777" w:rsidR="00A37B7A" w:rsidRPr="005964D0" w:rsidRDefault="00A37B7A" w:rsidP="00645D28">
            <w:pPr>
              <w:rPr>
                <w:color w:val="000000"/>
                <w:sz w:val="22"/>
                <w:szCs w:val="22"/>
              </w:rPr>
            </w:pPr>
          </w:p>
        </w:tc>
      </w:tr>
      <w:tr w:rsidR="00A37B7A" w:rsidRPr="005964D0" w14:paraId="1FFCA369"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F5B067E" w14:textId="77777777" w:rsidR="00A37B7A" w:rsidRPr="005964D0" w:rsidRDefault="00A37B7A" w:rsidP="00645D28">
            <w:pPr>
              <w:jc w:val="right"/>
              <w:rPr>
                <w:color w:val="000000"/>
                <w:sz w:val="22"/>
                <w:szCs w:val="22"/>
              </w:rPr>
            </w:pPr>
            <w:r>
              <w:rPr>
                <w:color w:val="000000"/>
                <w:sz w:val="22"/>
                <w:szCs w:val="22"/>
              </w:rPr>
              <w:t>33</w:t>
            </w:r>
          </w:p>
        </w:tc>
        <w:tc>
          <w:tcPr>
            <w:tcW w:w="2607" w:type="dxa"/>
            <w:gridSpan w:val="2"/>
            <w:tcBorders>
              <w:top w:val="nil"/>
              <w:left w:val="nil"/>
              <w:bottom w:val="nil"/>
              <w:right w:val="nil"/>
            </w:tcBorders>
            <w:shd w:val="clear" w:color="auto" w:fill="auto"/>
            <w:noWrap/>
            <w:hideMark/>
          </w:tcPr>
          <w:p w14:paraId="3214CA98"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2ACF33F" w14:textId="77777777" w:rsidR="00A37B7A" w:rsidRPr="005964D0" w:rsidRDefault="00A37B7A" w:rsidP="00645D28">
            <w:pPr>
              <w:rPr>
                <w:color w:val="000000"/>
                <w:sz w:val="22"/>
                <w:szCs w:val="22"/>
              </w:rPr>
            </w:pPr>
            <w:r w:rsidRPr="005964D0">
              <w:rPr>
                <w:color w:val="000000"/>
                <w:sz w:val="22"/>
                <w:szCs w:val="22"/>
              </w:rPr>
              <w:t>Hafez MAKHLOUF</w:t>
            </w:r>
          </w:p>
        </w:tc>
      </w:tr>
      <w:tr w:rsidR="00A37B7A" w:rsidRPr="005964D0" w14:paraId="7CAFA8A1"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A15BFB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F68E81B"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269D5416" w14:textId="77777777" w:rsidR="00A37B7A" w:rsidRPr="005964D0" w:rsidRDefault="00A37B7A" w:rsidP="00645D28">
            <w:pPr>
              <w:rPr>
                <w:color w:val="000000"/>
                <w:sz w:val="22"/>
                <w:szCs w:val="22"/>
              </w:rPr>
            </w:pPr>
            <w:r w:rsidRPr="005964D0">
              <w:rPr>
                <w:color w:val="000000"/>
                <w:sz w:val="22"/>
                <w:szCs w:val="22"/>
              </w:rPr>
              <w:t>2/04/1971</w:t>
            </w:r>
          </w:p>
        </w:tc>
      </w:tr>
      <w:tr w:rsidR="00A37B7A" w:rsidRPr="005964D0" w14:paraId="28B4E65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9E5241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6A78802"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419B155" w14:textId="77777777" w:rsidR="00A37B7A" w:rsidRPr="005964D0" w:rsidRDefault="00A37B7A" w:rsidP="00645D28">
            <w:pPr>
              <w:rPr>
                <w:color w:val="000000"/>
                <w:sz w:val="22"/>
                <w:szCs w:val="22"/>
              </w:rPr>
            </w:pPr>
            <w:r w:rsidRPr="005964D0">
              <w:rPr>
                <w:color w:val="000000"/>
                <w:sz w:val="22"/>
                <w:szCs w:val="22"/>
              </w:rPr>
              <w:t>Damascus</w:t>
            </w:r>
          </w:p>
        </w:tc>
      </w:tr>
      <w:tr w:rsidR="00A37B7A" w:rsidRPr="005964D0" w14:paraId="1E9EB1D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EF576F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9E2AA83"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7B4654B" w14:textId="77777777" w:rsidR="00A37B7A" w:rsidRPr="005964D0" w:rsidRDefault="00A37B7A" w:rsidP="00645D28">
            <w:pPr>
              <w:rPr>
                <w:color w:val="000000"/>
                <w:sz w:val="22"/>
                <w:szCs w:val="22"/>
              </w:rPr>
            </w:pPr>
            <w:r w:rsidRPr="005964D0">
              <w:rPr>
                <w:color w:val="000000"/>
                <w:sz w:val="22"/>
                <w:szCs w:val="22"/>
              </w:rPr>
              <w:t xml:space="preserve">Diplomatic passport number 2246. </w:t>
            </w:r>
            <w:r>
              <w:rPr>
                <w:color w:val="000000"/>
                <w:sz w:val="22"/>
                <w:szCs w:val="22"/>
              </w:rPr>
              <w:t>Former</w:t>
            </w:r>
            <w:r w:rsidRPr="005964D0">
              <w:rPr>
                <w:color w:val="000000"/>
                <w:sz w:val="22"/>
                <w:szCs w:val="22"/>
              </w:rPr>
              <w:t xml:space="preserve"> Head </w:t>
            </w:r>
            <w:r>
              <w:rPr>
                <w:color w:val="000000"/>
                <w:sz w:val="22"/>
                <w:szCs w:val="22"/>
              </w:rPr>
              <w:t xml:space="preserve">of a unit in the </w:t>
            </w:r>
            <w:r w:rsidRPr="005964D0">
              <w:rPr>
                <w:color w:val="000000"/>
                <w:sz w:val="22"/>
                <w:szCs w:val="22"/>
              </w:rPr>
              <w:t>General Intelligence Directorate</w:t>
            </w:r>
            <w:r>
              <w:rPr>
                <w:color w:val="000000"/>
                <w:sz w:val="22"/>
                <w:szCs w:val="22"/>
              </w:rPr>
              <w:t>, Damascus Branch. Cousin of President AL-ASSAD; close associate of Mahe</w:t>
            </w:r>
            <w:r w:rsidRPr="005964D0">
              <w:rPr>
                <w:color w:val="000000"/>
                <w:sz w:val="22"/>
                <w:szCs w:val="22"/>
              </w:rPr>
              <w:t xml:space="preserve">r </w:t>
            </w:r>
            <w:r>
              <w:rPr>
                <w:color w:val="000000"/>
                <w:sz w:val="22"/>
                <w:szCs w:val="22"/>
              </w:rPr>
              <w:t>AL-ASSAD.</w:t>
            </w:r>
            <w:r w:rsidRPr="005964D0">
              <w:rPr>
                <w:color w:val="000000"/>
                <w:sz w:val="22"/>
                <w:szCs w:val="22"/>
              </w:rPr>
              <w:t xml:space="preserve"> </w:t>
            </w:r>
            <w:r>
              <w:rPr>
                <w:color w:val="000000"/>
                <w:sz w:val="22"/>
                <w:szCs w:val="22"/>
              </w:rPr>
              <w:t>Responsible for the use of violence against civilians that occurred during his tenure.</w:t>
            </w:r>
          </w:p>
        </w:tc>
      </w:tr>
      <w:tr w:rsidR="00A37B7A" w:rsidRPr="005964D0" w14:paraId="6F9CA611"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9190C1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0F10A9E"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A3147D0"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2011SYR0012</w:t>
            </w:r>
          </w:p>
        </w:tc>
      </w:tr>
      <w:tr w:rsidR="00A37B7A" w:rsidRPr="005964D0" w14:paraId="0CDEFA3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79BBA2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C41849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5888A2EB" w14:textId="77777777" w:rsidR="00A37B7A" w:rsidRPr="005964D0" w:rsidRDefault="00A37B7A" w:rsidP="00645D28">
            <w:pPr>
              <w:rPr>
                <w:color w:val="000000"/>
                <w:sz w:val="22"/>
                <w:szCs w:val="22"/>
              </w:rPr>
            </w:pPr>
          </w:p>
        </w:tc>
      </w:tr>
      <w:tr w:rsidR="00A37B7A" w:rsidRPr="005964D0" w14:paraId="125D519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1312E6C" w14:textId="77777777" w:rsidR="00A37B7A" w:rsidRPr="005964D0" w:rsidRDefault="00A37B7A" w:rsidP="00645D28">
            <w:pPr>
              <w:jc w:val="right"/>
              <w:rPr>
                <w:color w:val="000000"/>
                <w:sz w:val="22"/>
                <w:szCs w:val="22"/>
              </w:rPr>
            </w:pPr>
            <w:r>
              <w:rPr>
                <w:color w:val="000000"/>
                <w:sz w:val="22"/>
                <w:szCs w:val="22"/>
              </w:rPr>
              <w:t>34</w:t>
            </w:r>
          </w:p>
        </w:tc>
        <w:tc>
          <w:tcPr>
            <w:tcW w:w="2607" w:type="dxa"/>
            <w:gridSpan w:val="2"/>
            <w:tcBorders>
              <w:top w:val="nil"/>
              <w:left w:val="nil"/>
              <w:bottom w:val="nil"/>
              <w:right w:val="nil"/>
            </w:tcBorders>
            <w:shd w:val="clear" w:color="auto" w:fill="auto"/>
            <w:noWrap/>
            <w:hideMark/>
          </w:tcPr>
          <w:p w14:paraId="36CED268"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76AAC35" w14:textId="77777777" w:rsidR="00A37B7A" w:rsidRPr="005964D0" w:rsidRDefault="00A37B7A" w:rsidP="00645D28">
            <w:pPr>
              <w:rPr>
                <w:color w:val="000000"/>
                <w:sz w:val="22"/>
                <w:szCs w:val="22"/>
              </w:rPr>
            </w:pPr>
            <w:r w:rsidRPr="005964D0">
              <w:rPr>
                <w:color w:val="000000"/>
                <w:sz w:val="22"/>
                <w:szCs w:val="22"/>
              </w:rPr>
              <w:t>Hayel AL-ASSAD</w:t>
            </w:r>
          </w:p>
        </w:tc>
      </w:tr>
      <w:tr w:rsidR="00A37B7A" w:rsidRPr="005964D0" w14:paraId="750BC8F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10FA34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FF7FF6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80E3B75" w14:textId="77777777" w:rsidR="00A37B7A" w:rsidRPr="005964D0" w:rsidRDefault="00A37B7A" w:rsidP="00645D28">
            <w:pPr>
              <w:rPr>
                <w:color w:val="000000"/>
                <w:sz w:val="22"/>
                <w:szCs w:val="22"/>
              </w:rPr>
            </w:pPr>
            <w:r>
              <w:rPr>
                <w:color w:val="000000"/>
                <w:sz w:val="22"/>
                <w:szCs w:val="22"/>
              </w:rPr>
              <w:t>As</w:t>
            </w:r>
            <w:r w:rsidRPr="005964D0">
              <w:rPr>
                <w:color w:val="000000"/>
                <w:sz w:val="22"/>
                <w:szCs w:val="22"/>
              </w:rPr>
              <w:t xml:space="preserve"> </w:t>
            </w:r>
            <w:r>
              <w:rPr>
                <w:color w:val="000000"/>
                <w:sz w:val="22"/>
                <w:szCs w:val="22"/>
              </w:rPr>
              <w:t>Head</w:t>
            </w:r>
            <w:r w:rsidRPr="005964D0">
              <w:rPr>
                <w:color w:val="000000"/>
                <w:sz w:val="22"/>
                <w:szCs w:val="22"/>
              </w:rPr>
              <w:t xml:space="preserve"> of the military police unit of the </w:t>
            </w:r>
            <w:r>
              <w:rPr>
                <w:color w:val="000000"/>
                <w:sz w:val="22"/>
                <w:szCs w:val="22"/>
              </w:rPr>
              <w:t xml:space="preserve">Syrian Army’s </w:t>
            </w:r>
            <w:r w:rsidRPr="005964D0">
              <w:rPr>
                <w:color w:val="000000"/>
                <w:sz w:val="22"/>
                <w:szCs w:val="22"/>
              </w:rPr>
              <w:t xml:space="preserve">4th </w:t>
            </w:r>
            <w:r>
              <w:rPr>
                <w:color w:val="000000"/>
                <w:sz w:val="22"/>
                <w:szCs w:val="22"/>
              </w:rPr>
              <w:t xml:space="preserve">Armoured </w:t>
            </w:r>
            <w:r w:rsidRPr="005964D0">
              <w:rPr>
                <w:color w:val="000000"/>
                <w:sz w:val="22"/>
                <w:szCs w:val="22"/>
              </w:rPr>
              <w:t xml:space="preserve">Division, </w:t>
            </w:r>
            <w:r>
              <w:rPr>
                <w:color w:val="000000"/>
                <w:sz w:val="22"/>
                <w:szCs w:val="22"/>
              </w:rPr>
              <w:t>responsible for human rights abuses in Syria that occurred during his tenure</w:t>
            </w:r>
            <w:r w:rsidRPr="005964D0">
              <w:rPr>
                <w:color w:val="000000"/>
                <w:sz w:val="22"/>
                <w:szCs w:val="22"/>
              </w:rPr>
              <w:t>.</w:t>
            </w:r>
          </w:p>
        </w:tc>
      </w:tr>
      <w:tr w:rsidR="00A37B7A" w:rsidRPr="005964D0" w14:paraId="7D6339F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028FD2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F838F5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51FBB5A" w14:textId="77777777" w:rsidR="00A37B7A" w:rsidRPr="005964D0" w:rsidRDefault="00A37B7A" w:rsidP="00645D28">
            <w:pPr>
              <w:rPr>
                <w:color w:val="000000"/>
                <w:sz w:val="22"/>
                <w:szCs w:val="22"/>
              </w:rPr>
            </w:pPr>
          </w:p>
        </w:tc>
      </w:tr>
      <w:tr w:rsidR="00A37B7A" w:rsidRPr="005964D0" w14:paraId="4038A3B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2B4BE5B" w14:textId="77777777" w:rsidR="00A37B7A" w:rsidRPr="005964D0" w:rsidRDefault="00A37B7A" w:rsidP="00645D28">
            <w:pPr>
              <w:jc w:val="right"/>
              <w:rPr>
                <w:color w:val="000000"/>
                <w:sz w:val="22"/>
                <w:szCs w:val="22"/>
              </w:rPr>
            </w:pPr>
            <w:r>
              <w:rPr>
                <w:color w:val="000000"/>
                <w:sz w:val="22"/>
                <w:szCs w:val="22"/>
              </w:rPr>
              <w:t>35</w:t>
            </w:r>
          </w:p>
        </w:tc>
        <w:tc>
          <w:tcPr>
            <w:tcW w:w="2607" w:type="dxa"/>
            <w:gridSpan w:val="2"/>
            <w:tcBorders>
              <w:top w:val="nil"/>
              <w:left w:val="nil"/>
              <w:bottom w:val="nil"/>
              <w:right w:val="nil"/>
            </w:tcBorders>
            <w:shd w:val="clear" w:color="auto" w:fill="auto"/>
            <w:noWrap/>
            <w:hideMark/>
          </w:tcPr>
          <w:p w14:paraId="4AF7974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773600D" w14:textId="77777777" w:rsidR="00A37B7A" w:rsidRPr="005964D0" w:rsidRDefault="00A37B7A" w:rsidP="00645D28">
            <w:pPr>
              <w:rPr>
                <w:color w:val="000000"/>
                <w:sz w:val="22"/>
                <w:szCs w:val="22"/>
              </w:rPr>
            </w:pPr>
            <w:r w:rsidRPr="005964D0">
              <w:rPr>
                <w:color w:val="000000"/>
                <w:sz w:val="22"/>
                <w:szCs w:val="22"/>
              </w:rPr>
              <w:t>Hossein TAEB</w:t>
            </w:r>
          </w:p>
        </w:tc>
      </w:tr>
      <w:tr w:rsidR="00A37B7A" w:rsidRPr="005964D0" w14:paraId="27E3DAB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7EDB13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4B58AD6"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539C227C" w14:textId="77777777" w:rsidR="00A37B7A" w:rsidRPr="005964D0" w:rsidRDefault="00A37B7A" w:rsidP="00645D28">
            <w:pPr>
              <w:rPr>
                <w:color w:val="000000"/>
                <w:sz w:val="22"/>
                <w:szCs w:val="22"/>
              </w:rPr>
            </w:pPr>
            <w:r w:rsidRPr="005964D0">
              <w:rPr>
                <w:color w:val="000000"/>
                <w:sz w:val="22"/>
                <w:szCs w:val="22"/>
              </w:rPr>
              <w:t>a) Hassan TAEB, b) Hosein TAEB, c) Hussayn TAEB, d) Hojjatoleslam Hossein TA'EB</w:t>
            </w:r>
          </w:p>
        </w:tc>
      </w:tr>
      <w:tr w:rsidR="00A37B7A" w:rsidRPr="005964D0" w14:paraId="5689BEB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B4A9F5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D05015"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5A9D105E" w14:textId="77777777" w:rsidR="00A37B7A" w:rsidRPr="005964D0" w:rsidRDefault="00A37B7A" w:rsidP="00645D28">
            <w:pPr>
              <w:rPr>
                <w:color w:val="000000"/>
                <w:sz w:val="22"/>
                <w:szCs w:val="22"/>
              </w:rPr>
            </w:pPr>
            <w:r w:rsidRPr="005964D0">
              <w:rPr>
                <w:color w:val="000000"/>
                <w:sz w:val="22"/>
                <w:szCs w:val="22"/>
              </w:rPr>
              <w:t>1963</w:t>
            </w:r>
          </w:p>
        </w:tc>
      </w:tr>
      <w:tr w:rsidR="00A37B7A" w:rsidRPr="005964D0" w14:paraId="787A89F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D6640C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6D00B60"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06515019" w14:textId="77777777" w:rsidR="00A37B7A" w:rsidRPr="005964D0" w:rsidRDefault="00A37B7A" w:rsidP="00645D28">
            <w:pPr>
              <w:rPr>
                <w:color w:val="000000"/>
                <w:sz w:val="22"/>
                <w:szCs w:val="22"/>
              </w:rPr>
            </w:pPr>
            <w:r w:rsidRPr="005964D0">
              <w:rPr>
                <w:color w:val="000000"/>
                <w:sz w:val="22"/>
                <w:szCs w:val="22"/>
              </w:rPr>
              <w:t>Tehran, Iran</w:t>
            </w:r>
          </w:p>
        </w:tc>
      </w:tr>
      <w:tr w:rsidR="00A37B7A" w:rsidRPr="005964D0" w14:paraId="46BA21D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00C0CD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9549567"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CF46456" w14:textId="77777777" w:rsidR="00A37B7A" w:rsidRPr="005964D0" w:rsidRDefault="00A37B7A" w:rsidP="00645D28">
            <w:pPr>
              <w:rPr>
                <w:color w:val="000000"/>
                <w:sz w:val="22"/>
                <w:szCs w:val="22"/>
              </w:rPr>
            </w:pPr>
            <w:r w:rsidRPr="005964D0">
              <w:rPr>
                <w:color w:val="000000"/>
                <w:sz w:val="22"/>
                <w:szCs w:val="22"/>
              </w:rPr>
              <w:t>Deputy Commander for Intelligence of Iranian Revolutionary Guard Corps, involved in providing equipment and support to help the Syrian regime suppres</w:t>
            </w:r>
            <w:r>
              <w:rPr>
                <w:color w:val="000000"/>
                <w:sz w:val="22"/>
                <w:szCs w:val="22"/>
              </w:rPr>
              <w:t>s</w:t>
            </w:r>
            <w:r w:rsidRPr="005964D0">
              <w:rPr>
                <w:color w:val="000000"/>
                <w:sz w:val="22"/>
                <w:szCs w:val="22"/>
              </w:rPr>
              <w:t xml:space="preserve"> protests in Syria.</w:t>
            </w:r>
          </w:p>
        </w:tc>
      </w:tr>
      <w:tr w:rsidR="00A37B7A" w:rsidRPr="005964D0" w14:paraId="304A367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DB2076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1D2FEBD"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6839078" w14:textId="77777777" w:rsidR="00A37B7A" w:rsidRPr="005964D0" w:rsidRDefault="00A37B7A" w:rsidP="00645D28">
            <w:pPr>
              <w:rPr>
                <w:color w:val="000000"/>
                <w:sz w:val="22"/>
                <w:szCs w:val="22"/>
              </w:rPr>
            </w:pPr>
          </w:p>
        </w:tc>
      </w:tr>
      <w:tr w:rsidR="00A37B7A" w:rsidRPr="005964D0" w14:paraId="1684207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A1767CA" w14:textId="77777777" w:rsidR="00A37B7A" w:rsidRPr="005964D0" w:rsidRDefault="00A37B7A" w:rsidP="00645D28">
            <w:pPr>
              <w:keepNext/>
              <w:keepLines/>
              <w:jc w:val="right"/>
              <w:rPr>
                <w:color w:val="000000"/>
                <w:sz w:val="22"/>
                <w:szCs w:val="22"/>
              </w:rPr>
            </w:pPr>
            <w:r>
              <w:rPr>
                <w:color w:val="000000"/>
                <w:sz w:val="22"/>
                <w:szCs w:val="22"/>
              </w:rPr>
              <w:t>36</w:t>
            </w:r>
          </w:p>
        </w:tc>
        <w:tc>
          <w:tcPr>
            <w:tcW w:w="2607" w:type="dxa"/>
            <w:gridSpan w:val="2"/>
            <w:tcBorders>
              <w:top w:val="nil"/>
              <w:left w:val="nil"/>
              <w:bottom w:val="nil"/>
              <w:right w:val="nil"/>
            </w:tcBorders>
            <w:shd w:val="clear" w:color="auto" w:fill="auto"/>
            <w:noWrap/>
            <w:hideMark/>
          </w:tcPr>
          <w:p w14:paraId="5EF588F2" w14:textId="77777777" w:rsidR="00A37B7A" w:rsidRPr="005964D0" w:rsidRDefault="00A37B7A" w:rsidP="00645D28">
            <w:pPr>
              <w:keepNext/>
              <w:keepLines/>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C93A095" w14:textId="77777777" w:rsidR="00A37B7A" w:rsidRPr="005964D0" w:rsidRDefault="00A37B7A" w:rsidP="00645D28">
            <w:pPr>
              <w:rPr>
                <w:color w:val="000000"/>
                <w:sz w:val="22"/>
                <w:szCs w:val="22"/>
              </w:rPr>
            </w:pPr>
            <w:r w:rsidRPr="005964D0">
              <w:rPr>
                <w:color w:val="000000"/>
                <w:sz w:val="22"/>
                <w:szCs w:val="22"/>
              </w:rPr>
              <w:t>Husam SUKKAR</w:t>
            </w:r>
          </w:p>
        </w:tc>
      </w:tr>
      <w:tr w:rsidR="00A37B7A" w:rsidRPr="005964D0" w14:paraId="0158153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5DF2344" w14:textId="77777777" w:rsidR="00A37B7A" w:rsidRPr="005964D0"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3C58C8F6" w14:textId="77777777" w:rsidR="00A37B7A" w:rsidRPr="005964D0" w:rsidRDefault="00A37B7A" w:rsidP="00645D28">
            <w:pPr>
              <w:keepNext/>
              <w:keepLines/>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522565E" w14:textId="77777777" w:rsidR="00A37B7A" w:rsidRPr="005964D0" w:rsidRDefault="00A37B7A" w:rsidP="00645D28">
            <w:pPr>
              <w:rPr>
                <w:color w:val="000000"/>
                <w:sz w:val="22"/>
                <w:szCs w:val="22"/>
              </w:rPr>
            </w:pPr>
            <w:r w:rsidRPr="005964D0">
              <w:rPr>
                <w:color w:val="000000"/>
                <w:sz w:val="22"/>
                <w:szCs w:val="22"/>
              </w:rPr>
              <w:t>Brigadier, Presidential Adviser on Security Affairs. Presidential Adviser for security agencies' repression and violence against the civilian population.</w:t>
            </w:r>
          </w:p>
        </w:tc>
      </w:tr>
      <w:tr w:rsidR="00A37B7A" w:rsidRPr="005964D0" w14:paraId="19B56A4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B319F6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9BC87B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40AF21ED" w14:textId="77777777" w:rsidR="00A37B7A" w:rsidRPr="005964D0" w:rsidRDefault="00A37B7A" w:rsidP="00645D28">
            <w:pPr>
              <w:rPr>
                <w:color w:val="000000"/>
                <w:sz w:val="22"/>
                <w:szCs w:val="22"/>
              </w:rPr>
            </w:pPr>
          </w:p>
        </w:tc>
      </w:tr>
      <w:tr w:rsidR="00A37B7A" w:rsidRPr="005964D0" w14:paraId="74CFFF7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FBA5060" w14:textId="77777777" w:rsidR="00A37B7A" w:rsidRPr="005964D0" w:rsidRDefault="00A37B7A" w:rsidP="00645D28">
            <w:pPr>
              <w:jc w:val="right"/>
              <w:rPr>
                <w:color w:val="000000"/>
                <w:sz w:val="22"/>
                <w:szCs w:val="22"/>
              </w:rPr>
            </w:pPr>
            <w:r>
              <w:rPr>
                <w:color w:val="000000"/>
                <w:sz w:val="22"/>
                <w:szCs w:val="22"/>
              </w:rPr>
              <w:t>37</w:t>
            </w:r>
          </w:p>
        </w:tc>
        <w:tc>
          <w:tcPr>
            <w:tcW w:w="2607" w:type="dxa"/>
            <w:gridSpan w:val="2"/>
            <w:tcBorders>
              <w:top w:val="nil"/>
              <w:left w:val="nil"/>
              <w:bottom w:val="nil"/>
              <w:right w:val="nil"/>
            </w:tcBorders>
            <w:shd w:val="clear" w:color="auto" w:fill="auto"/>
            <w:noWrap/>
            <w:hideMark/>
          </w:tcPr>
          <w:p w14:paraId="09AA4A05"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4E65ECE" w14:textId="77777777" w:rsidR="00A37B7A" w:rsidRPr="005964D0" w:rsidRDefault="00A37B7A" w:rsidP="00645D28">
            <w:pPr>
              <w:rPr>
                <w:color w:val="000000"/>
                <w:sz w:val="22"/>
                <w:szCs w:val="22"/>
              </w:rPr>
            </w:pPr>
            <w:r w:rsidRPr="005964D0">
              <w:rPr>
                <w:color w:val="000000"/>
                <w:sz w:val="22"/>
                <w:szCs w:val="22"/>
              </w:rPr>
              <w:t>Ibrahim AL-HASSAN</w:t>
            </w:r>
          </w:p>
        </w:tc>
      </w:tr>
      <w:tr w:rsidR="00A37B7A" w:rsidRPr="005964D0" w14:paraId="5BF1308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A896BD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FC47D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D5BF5CA" w14:textId="77777777" w:rsidR="00A37B7A" w:rsidRPr="005964D0" w:rsidRDefault="00A37B7A" w:rsidP="00645D28">
            <w:pPr>
              <w:rPr>
                <w:color w:val="000000"/>
                <w:sz w:val="22"/>
                <w:szCs w:val="22"/>
              </w:rPr>
            </w:pPr>
            <w:r w:rsidRPr="005964D0">
              <w:rPr>
                <w:color w:val="000000"/>
                <w:sz w:val="22"/>
                <w:szCs w:val="22"/>
              </w:rPr>
              <w:t>Major General, Deputy Chief of Staff.</w:t>
            </w:r>
            <w:r>
              <w:rPr>
                <w:color w:val="000000"/>
                <w:sz w:val="22"/>
                <w:szCs w:val="22"/>
              </w:rPr>
              <w:t xml:space="preserve"> Responsible for the use of violence against civilians in Homs that occurred during his tenure.</w:t>
            </w:r>
            <w:r w:rsidRPr="005964D0">
              <w:rPr>
                <w:color w:val="000000"/>
                <w:sz w:val="22"/>
                <w:szCs w:val="22"/>
              </w:rPr>
              <w:t xml:space="preserve"> </w:t>
            </w:r>
          </w:p>
        </w:tc>
      </w:tr>
      <w:tr w:rsidR="00A37B7A" w:rsidRPr="005964D0" w14:paraId="54BDF2A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EE0A02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A6E1ACB"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D06B0EC" w14:textId="77777777" w:rsidR="00A37B7A" w:rsidRPr="005964D0" w:rsidRDefault="00A37B7A" w:rsidP="00645D28">
            <w:pPr>
              <w:rPr>
                <w:color w:val="000000"/>
                <w:sz w:val="22"/>
                <w:szCs w:val="22"/>
              </w:rPr>
            </w:pPr>
          </w:p>
        </w:tc>
      </w:tr>
      <w:tr w:rsidR="00A37B7A" w:rsidRPr="005964D0" w14:paraId="0DCCD034"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6139F62" w14:textId="77777777" w:rsidR="00A37B7A" w:rsidRPr="005964D0" w:rsidRDefault="00A37B7A" w:rsidP="00645D28">
            <w:pPr>
              <w:jc w:val="right"/>
              <w:rPr>
                <w:color w:val="000000"/>
                <w:sz w:val="22"/>
                <w:szCs w:val="22"/>
              </w:rPr>
            </w:pPr>
            <w:r>
              <w:rPr>
                <w:color w:val="000000"/>
                <w:sz w:val="22"/>
                <w:szCs w:val="22"/>
              </w:rPr>
              <w:t>38</w:t>
            </w:r>
          </w:p>
        </w:tc>
        <w:tc>
          <w:tcPr>
            <w:tcW w:w="2607" w:type="dxa"/>
            <w:gridSpan w:val="2"/>
            <w:tcBorders>
              <w:top w:val="nil"/>
              <w:left w:val="nil"/>
              <w:bottom w:val="nil"/>
              <w:right w:val="nil"/>
            </w:tcBorders>
            <w:shd w:val="clear" w:color="auto" w:fill="auto"/>
            <w:noWrap/>
            <w:hideMark/>
          </w:tcPr>
          <w:p w14:paraId="09D61F7D"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682AA51" w14:textId="77777777" w:rsidR="00A37B7A" w:rsidRPr="005964D0" w:rsidRDefault="00A37B7A" w:rsidP="00645D28">
            <w:pPr>
              <w:rPr>
                <w:color w:val="000000"/>
                <w:sz w:val="22"/>
                <w:szCs w:val="22"/>
              </w:rPr>
            </w:pPr>
            <w:r w:rsidRPr="005964D0">
              <w:rPr>
                <w:color w:val="000000"/>
                <w:sz w:val="22"/>
                <w:szCs w:val="22"/>
              </w:rPr>
              <w:t>Ihab MAKHLOUF</w:t>
            </w:r>
          </w:p>
        </w:tc>
      </w:tr>
      <w:tr w:rsidR="00A37B7A" w:rsidRPr="005964D0" w14:paraId="0D3B42D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055C083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36B4486D"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tcPr>
          <w:p w14:paraId="3D4B4FA5" w14:textId="77777777" w:rsidR="00A37B7A" w:rsidRPr="005964D0" w:rsidRDefault="00A37B7A" w:rsidP="00645D28">
            <w:pPr>
              <w:rPr>
                <w:color w:val="000000"/>
                <w:sz w:val="22"/>
                <w:szCs w:val="22"/>
              </w:rPr>
            </w:pPr>
            <w:r>
              <w:rPr>
                <w:color w:val="000000"/>
                <w:sz w:val="22"/>
                <w:szCs w:val="22"/>
              </w:rPr>
              <w:t>a</w:t>
            </w:r>
            <w:r w:rsidRPr="005964D0">
              <w:rPr>
                <w:color w:val="000000"/>
                <w:sz w:val="22"/>
                <w:szCs w:val="22"/>
              </w:rPr>
              <w:t xml:space="preserve">) Ehab </w:t>
            </w:r>
            <w:r>
              <w:rPr>
                <w:color w:val="000000"/>
                <w:sz w:val="22"/>
                <w:szCs w:val="22"/>
              </w:rPr>
              <w:t>MAKHLOUF</w:t>
            </w:r>
            <w:r w:rsidRPr="005964D0">
              <w:rPr>
                <w:color w:val="000000"/>
                <w:sz w:val="22"/>
                <w:szCs w:val="22"/>
              </w:rPr>
              <w:t xml:space="preserve">, b) Iehab </w:t>
            </w:r>
            <w:r>
              <w:rPr>
                <w:color w:val="000000"/>
                <w:sz w:val="22"/>
                <w:szCs w:val="22"/>
              </w:rPr>
              <w:t>MAKHLOUF</w:t>
            </w:r>
          </w:p>
        </w:tc>
      </w:tr>
      <w:tr w:rsidR="00A37B7A" w:rsidRPr="005964D0" w14:paraId="64E6F96C"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57EDF2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44DBB3"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6FAD42C2" w14:textId="77777777" w:rsidR="00A37B7A" w:rsidRPr="005964D0" w:rsidRDefault="00A37B7A" w:rsidP="00645D28">
            <w:pPr>
              <w:rPr>
                <w:color w:val="000000"/>
                <w:sz w:val="22"/>
                <w:szCs w:val="22"/>
              </w:rPr>
            </w:pPr>
            <w:r w:rsidRPr="005964D0">
              <w:rPr>
                <w:color w:val="000000"/>
                <w:sz w:val="22"/>
                <w:szCs w:val="22"/>
              </w:rPr>
              <w:t>21/01/1973</w:t>
            </w:r>
          </w:p>
        </w:tc>
      </w:tr>
      <w:tr w:rsidR="00A37B7A" w:rsidRPr="005964D0" w14:paraId="12F01554"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BFB824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AC16955"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78F2BAAA" w14:textId="77777777" w:rsidR="00A37B7A" w:rsidRPr="005964D0" w:rsidRDefault="00A37B7A" w:rsidP="00645D28">
            <w:pPr>
              <w:rPr>
                <w:color w:val="000000"/>
                <w:sz w:val="22"/>
                <w:szCs w:val="22"/>
              </w:rPr>
            </w:pPr>
            <w:r w:rsidRPr="005964D0">
              <w:rPr>
                <w:color w:val="000000"/>
                <w:sz w:val="22"/>
                <w:szCs w:val="22"/>
              </w:rPr>
              <w:t>Damascus</w:t>
            </w:r>
          </w:p>
        </w:tc>
      </w:tr>
      <w:tr w:rsidR="00A37B7A" w:rsidRPr="005964D0" w14:paraId="716735A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F6EFDE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00E435C"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E3AD0C0" w14:textId="77777777" w:rsidR="00A37B7A" w:rsidRPr="005964D0" w:rsidRDefault="00A37B7A" w:rsidP="00645D28">
            <w:pPr>
              <w:rPr>
                <w:color w:val="000000"/>
                <w:sz w:val="22"/>
                <w:szCs w:val="22"/>
              </w:rPr>
            </w:pPr>
            <w:r w:rsidRPr="005964D0">
              <w:rPr>
                <w:color w:val="000000"/>
                <w:sz w:val="22"/>
                <w:szCs w:val="22"/>
              </w:rPr>
              <w:t xml:space="preserve">Passport no. N002848852. Vice-President of SyriaTel; </w:t>
            </w:r>
            <w:r>
              <w:rPr>
                <w:color w:val="000000"/>
                <w:sz w:val="22"/>
                <w:szCs w:val="22"/>
              </w:rPr>
              <w:t>p</w:t>
            </w:r>
            <w:r w:rsidRPr="00242C6F">
              <w:rPr>
                <w:color w:val="000000"/>
                <w:sz w:val="22"/>
                <w:szCs w:val="22"/>
              </w:rPr>
              <w:t>rovides support to the Syrian regime through the provision of funding to the regime</w:t>
            </w:r>
            <w:r w:rsidRPr="005964D0">
              <w:rPr>
                <w:color w:val="000000"/>
                <w:sz w:val="22"/>
                <w:szCs w:val="22"/>
              </w:rPr>
              <w:t>.</w:t>
            </w:r>
          </w:p>
        </w:tc>
      </w:tr>
      <w:tr w:rsidR="00A37B7A" w:rsidRPr="005964D0" w14:paraId="7F837DA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F8268B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8F70F1D"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690BA9F1"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2011SYR0030</w:t>
            </w:r>
          </w:p>
        </w:tc>
      </w:tr>
      <w:tr w:rsidR="00A37B7A" w:rsidRPr="005964D0" w14:paraId="0EC433D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278809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E992FF"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2B90367" w14:textId="77777777" w:rsidR="00A37B7A" w:rsidRPr="005964D0" w:rsidRDefault="00A37B7A" w:rsidP="00645D28">
            <w:pPr>
              <w:rPr>
                <w:color w:val="000000"/>
                <w:sz w:val="22"/>
                <w:szCs w:val="22"/>
              </w:rPr>
            </w:pPr>
          </w:p>
        </w:tc>
      </w:tr>
      <w:tr w:rsidR="00A37B7A" w:rsidRPr="005964D0" w14:paraId="6E7F8D33"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8050258" w14:textId="77777777" w:rsidR="00A37B7A" w:rsidRPr="005964D0" w:rsidRDefault="00A37B7A" w:rsidP="00645D28">
            <w:pPr>
              <w:jc w:val="right"/>
              <w:rPr>
                <w:color w:val="000000"/>
                <w:sz w:val="22"/>
                <w:szCs w:val="22"/>
              </w:rPr>
            </w:pPr>
            <w:r>
              <w:rPr>
                <w:color w:val="000000"/>
                <w:sz w:val="22"/>
                <w:szCs w:val="22"/>
              </w:rPr>
              <w:t>39</w:t>
            </w:r>
          </w:p>
        </w:tc>
        <w:tc>
          <w:tcPr>
            <w:tcW w:w="2607" w:type="dxa"/>
            <w:gridSpan w:val="2"/>
            <w:tcBorders>
              <w:top w:val="nil"/>
              <w:left w:val="nil"/>
              <w:bottom w:val="nil"/>
              <w:right w:val="nil"/>
            </w:tcBorders>
            <w:shd w:val="clear" w:color="auto" w:fill="auto"/>
            <w:noWrap/>
            <w:hideMark/>
          </w:tcPr>
          <w:p w14:paraId="1337A889"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9495CF2" w14:textId="77777777" w:rsidR="00A37B7A" w:rsidRPr="005964D0" w:rsidRDefault="00A37B7A" w:rsidP="00645D28">
            <w:pPr>
              <w:rPr>
                <w:color w:val="000000"/>
                <w:sz w:val="22"/>
                <w:szCs w:val="22"/>
              </w:rPr>
            </w:pPr>
            <w:r w:rsidRPr="005964D0">
              <w:rPr>
                <w:color w:val="000000"/>
                <w:sz w:val="22"/>
                <w:szCs w:val="22"/>
              </w:rPr>
              <w:t>Iyad MAKHLOUF</w:t>
            </w:r>
          </w:p>
        </w:tc>
      </w:tr>
      <w:tr w:rsidR="00A37B7A" w:rsidRPr="005964D0" w14:paraId="08671F3E"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2E58BCD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1D513962"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50131DB2" w14:textId="77777777" w:rsidR="00A37B7A" w:rsidRPr="005964D0" w:rsidRDefault="00A37B7A" w:rsidP="00645D28">
            <w:pPr>
              <w:rPr>
                <w:color w:val="000000"/>
                <w:sz w:val="22"/>
                <w:szCs w:val="22"/>
              </w:rPr>
            </w:pPr>
            <w:r>
              <w:rPr>
                <w:color w:val="000000"/>
                <w:sz w:val="22"/>
                <w:szCs w:val="22"/>
              </w:rPr>
              <w:t>Eyad MAKHLOUF</w:t>
            </w:r>
          </w:p>
        </w:tc>
      </w:tr>
      <w:tr w:rsidR="00A37B7A" w:rsidRPr="005964D0" w14:paraId="2C48696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7263E6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133D334"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0C3A1BC7" w14:textId="77777777" w:rsidR="00A37B7A" w:rsidRPr="005964D0" w:rsidRDefault="00A37B7A" w:rsidP="00645D28">
            <w:pPr>
              <w:rPr>
                <w:color w:val="000000"/>
                <w:sz w:val="22"/>
                <w:szCs w:val="22"/>
              </w:rPr>
            </w:pPr>
            <w:r w:rsidRPr="005964D0">
              <w:rPr>
                <w:color w:val="000000"/>
                <w:sz w:val="22"/>
                <w:szCs w:val="22"/>
              </w:rPr>
              <w:t>21/01/1973</w:t>
            </w:r>
          </w:p>
        </w:tc>
      </w:tr>
      <w:tr w:rsidR="00A37B7A" w:rsidRPr="005964D0" w14:paraId="7364210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0FF57A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ED34C7C"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5B29F335" w14:textId="77777777" w:rsidR="00A37B7A" w:rsidRPr="005964D0" w:rsidRDefault="00A37B7A" w:rsidP="00645D28">
            <w:pPr>
              <w:rPr>
                <w:color w:val="000000"/>
                <w:sz w:val="22"/>
                <w:szCs w:val="22"/>
              </w:rPr>
            </w:pPr>
            <w:r w:rsidRPr="005964D0">
              <w:rPr>
                <w:color w:val="000000"/>
                <w:sz w:val="22"/>
                <w:szCs w:val="22"/>
              </w:rPr>
              <w:t>Damascus</w:t>
            </w:r>
          </w:p>
        </w:tc>
      </w:tr>
      <w:tr w:rsidR="00A37B7A" w:rsidRPr="005964D0" w14:paraId="3C9C909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352FAA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166CA0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F618E4A" w14:textId="77777777" w:rsidR="00A37B7A" w:rsidRPr="005964D0" w:rsidRDefault="00A37B7A" w:rsidP="00645D28">
            <w:pPr>
              <w:rPr>
                <w:color w:val="000000"/>
                <w:sz w:val="22"/>
                <w:szCs w:val="22"/>
              </w:rPr>
            </w:pPr>
            <w:r w:rsidRPr="005964D0">
              <w:rPr>
                <w:color w:val="000000"/>
                <w:sz w:val="22"/>
                <w:szCs w:val="22"/>
              </w:rPr>
              <w:t xml:space="preserve">Passport no. N001820740. Brother of Rami </w:t>
            </w:r>
            <w:r>
              <w:rPr>
                <w:color w:val="000000"/>
                <w:sz w:val="22"/>
                <w:szCs w:val="22"/>
              </w:rPr>
              <w:t>MAKHLOUF</w:t>
            </w:r>
            <w:r w:rsidRPr="005964D0">
              <w:rPr>
                <w:color w:val="000000"/>
                <w:sz w:val="22"/>
                <w:szCs w:val="22"/>
              </w:rPr>
              <w:t xml:space="preserve"> (businessman who provides funding to the regime) and GID officer </w:t>
            </w:r>
            <w:r>
              <w:rPr>
                <w:color w:val="000000"/>
                <w:sz w:val="22"/>
                <w:szCs w:val="22"/>
              </w:rPr>
              <w:t>responsible for the use of violence against civilians</w:t>
            </w:r>
            <w:r w:rsidRPr="005964D0">
              <w:rPr>
                <w:color w:val="000000"/>
                <w:sz w:val="22"/>
                <w:szCs w:val="22"/>
              </w:rPr>
              <w:t>.</w:t>
            </w:r>
          </w:p>
        </w:tc>
      </w:tr>
      <w:tr w:rsidR="00A37B7A" w:rsidRPr="005964D0" w14:paraId="057DB68B"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D64B34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B3E4EE8"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20660941"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2011SYR0031</w:t>
            </w:r>
          </w:p>
        </w:tc>
      </w:tr>
      <w:tr w:rsidR="00A37B7A" w:rsidRPr="005964D0" w14:paraId="4E5E44B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2D0A14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8C6FB4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4A2A344" w14:textId="77777777" w:rsidR="00A37B7A" w:rsidRPr="005964D0" w:rsidRDefault="00A37B7A" w:rsidP="00645D28">
            <w:pPr>
              <w:rPr>
                <w:color w:val="000000"/>
                <w:sz w:val="22"/>
                <w:szCs w:val="22"/>
              </w:rPr>
            </w:pPr>
          </w:p>
        </w:tc>
      </w:tr>
      <w:tr w:rsidR="00A37B7A" w:rsidRPr="005964D0" w14:paraId="1CEA13A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17DFDBD" w14:textId="77777777" w:rsidR="00A37B7A" w:rsidRPr="005964D0" w:rsidRDefault="00A37B7A" w:rsidP="00645D28">
            <w:pPr>
              <w:jc w:val="right"/>
              <w:rPr>
                <w:color w:val="000000"/>
                <w:sz w:val="22"/>
                <w:szCs w:val="22"/>
              </w:rPr>
            </w:pPr>
            <w:r>
              <w:rPr>
                <w:color w:val="000000"/>
                <w:sz w:val="22"/>
                <w:szCs w:val="22"/>
              </w:rPr>
              <w:t>40</w:t>
            </w:r>
          </w:p>
        </w:tc>
        <w:tc>
          <w:tcPr>
            <w:tcW w:w="2607" w:type="dxa"/>
            <w:gridSpan w:val="2"/>
            <w:tcBorders>
              <w:top w:val="nil"/>
              <w:left w:val="nil"/>
              <w:bottom w:val="nil"/>
              <w:right w:val="nil"/>
            </w:tcBorders>
            <w:shd w:val="clear" w:color="auto" w:fill="auto"/>
            <w:noWrap/>
            <w:hideMark/>
          </w:tcPr>
          <w:p w14:paraId="297C016C"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54F43D6" w14:textId="77777777" w:rsidR="00A37B7A" w:rsidRPr="005964D0" w:rsidRDefault="00A37B7A" w:rsidP="00645D28">
            <w:pPr>
              <w:rPr>
                <w:color w:val="000000"/>
                <w:sz w:val="22"/>
                <w:szCs w:val="22"/>
              </w:rPr>
            </w:pPr>
            <w:r w:rsidRPr="005964D0">
              <w:rPr>
                <w:color w:val="000000"/>
                <w:sz w:val="22"/>
                <w:szCs w:val="22"/>
              </w:rPr>
              <w:t>Jamal YUNES</w:t>
            </w:r>
          </w:p>
        </w:tc>
      </w:tr>
      <w:tr w:rsidR="00A37B7A" w:rsidRPr="005964D0" w14:paraId="5C2FF88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B01B0C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AE6E54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6F7D194"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Brigadier General, Commander of 555th Regiment</w:t>
            </w:r>
            <w:r>
              <w:rPr>
                <w:color w:val="000000"/>
                <w:sz w:val="22"/>
                <w:szCs w:val="22"/>
              </w:rPr>
              <w:t>,</w:t>
            </w:r>
            <w:r w:rsidRPr="005964D0">
              <w:rPr>
                <w:color w:val="000000"/>
                <w:sz w:val="22"/>
                <w:szCs w:val="22"/>
              </w:rPr>
              <w:t xml:space="preserve"> </w:t>
            </w:r>
            <w:r>
              <w:rPr>
                <w:color w:val="000000"/>
                <w:sz w:val="22"/>
                <w:szCs w:val="22"/>
              </w:rPr>
              <w:t xml:space="preserve">response for the use of violence against civilians </w:t>
            </w:r>
            <w:r w:rsidRPr="005964D0">
              <w:rPr>
                <w:color w:val="000000"/>
                <w:sz w:val="22"/>
                <w:szCs w:val="22"/>
              </w:rPr>
              <w:t>in Mo'adamiyeh</w:t>
            </w:r>
            <w:r>
              <w:rPr>
                <w:color w:val="000000"/>
                <w:sz w:val="22"/>
                <w:szCs w:val="22"/>
              </w:rPr>
              <w:t xml:space="preserve"> that occurred during his tenure</w:t>
            </w:r>
            <w:r w:rsidRPr="005964D0">
              <w:rPr>
                <w:color w:val="000000"/>
                <w:sz w:val="22"/>
                <w:szCs w:val="22"/>
              </w:rPr>
              <w:t>.</w:t>
            </w:r>
          </w:p>
        </w:tc>
      </w:tr>
      <w:tr w:rsidR="00A37B7A" w:rsidRPr="005964D0" w14:paraId="70711D6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75D294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C048BE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577652C" w14:textId="77777777" w:rsidR="00A37B7A" w:rsidRPr="005964D0" w:rsidRDefault="00A37B7A" w:rsidP="00645D28">
            <w:pPr>
              <w:rPr>
                <w:color w:val="000000"/>
                <w:sz w:val="22"/>
                <w:szCs w:val="22"/>
              </w:rPr>
            </w:pPr>
          </w:p>
        </w:tc>
      </w:tr>
      <w:tr w:rsidR="00A37B7A" w:rsidRPr="00172438" w14:paraId="7CE4E32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E82D3A3" w14:textId="77777777" w:rsidR="00A37B7A" w:rsidRPr="00FB2118" w:rsidRDefault="00A37B7A" w:rsidP="00645D28">
            <w:pPr>
              <w:jc w:val="right"/>
              <w:rPr>
                <w:sz w:val="22"/>
                <w:szCs w:val="22"/>
              </w:rPr>
            </w:pPr>
            <w:r>
              <w:rPr>
                <w:sz w:val="22"/>
                <w:szCs w:val="22"/>
              </w:rPr>
              <w:t>41</w:t>
            </w:r>
          </w:p>
        </w:tc>
        <w:tc>
          <w:tcPr>
            <w:tcW w:w="2607" w:type="dxa"/>
            <w:gridSpan w:val="2"/>
            <w:tcBorders>
              <w:top w:val="nil"/>
              <w:left w:val="nil"/>
              <w:bottom w:val="nil"/>
              <w:right w:val="nil"/>
            </w:tcBorders>
            <w:shd w:val="clear" w:color="auto" w:fill="auto"/>
            <w:noWrap/>
            <w:hideMark/>
          </w:tcPr>
          <w:p w14:paraId="3BFDE391" w14:textId="77777777" w:rsidR="00A37B7A" w:rsidRPr="00FB2118" w:rsidRDefault="00A37B7A" w:rsidP="00645D28">
            <w:pPr>
              <w:rPr>
                <w:sz w:val="22"/>
                <w:szCs w:val="22"/>
              </w:rPr>
            </w:pPr>
            <w:r w:rsidRPr="00FB2118">
              <w:rPr>
                <w:sz w:val="22"/>
                <w:szCs w:val="22"/>
              </w:rPr>
              <w:t>Name of Individual:</w:t>
            </w:r>
          </w:p>
        </w:tc>
        <w:tc>
          <w:tcPr>
            <w:tcW w:w="5244" w:type="dxa"/>
            <w:tcBorders>
              <w:top w:val="nil"/>
              <w:left w:val="nil"/>
              <w:bottom w:val="nil"/>
              <w:right w:val="nil"/>
            </w:tcBorders>
            <w:shd w:val="clear" w:color="auto" w:fill="auto"/>
            <w:noWrap/>
            <w:hideMark/>
          </w:tcPr>
          <w:p w14:paraId="160FF2DE" w14:textId="77777777" w:rsidR="00A37B7A" w:rsidRPr="00FB2118" w:rsidRDefault="00A37B7A" w:rsidP="00645D28">
            <w:pPr>
              <w:rPr>
                <w:sz w:val="22"/>
                <w:szCs w:val="22"/>
              </w:rPr>
            </w:pPr>
            <w:r w:rsidRPr="00FB2118">
              <w:rPr>
                <w:sz w:val="22"/>
                <w:szCs w:val="22"/>
              </w:rPr>
              <w:t>Jamea JAMEA</w:t>
            </w:r>
          </w:p>
        </w:tc>
      </w:tr>
      <w:tr w:rsidR="00A37B7A" w:rsidRPr="00172438" w14:paraId="5EFA71D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3EBF57C" w14:textId="77777777" w:rsidR="00A37B7A" w:rsidRPr="00FB2118" w:rsidRDefault="00A37B7A" w:rsidP="00645D28">
            <w:pPr>
              <w:jc w:val="right"/>
              <w:rPr>
                <w:sz w:val="22"/>
                <w:szCs w:val="22"/>
              </w:rPr>
            </w:pPr>
          </w:p>
        </w:tc>
        <w:tc>
          <w:tcPr>
            <w:tcW w:w="2607" w:type="dxa"/>
            <w:gridSpan w:val="2"/>
            <w:tcBorders>
              <w:top w:val="nil"/>
              <w:left w:val="nil"/>
              <w:bottom w:val="nil"/>
              <w:right w:val="nil"/>
            </w:tcBorders>
            <w:shd w:val="clear" w:color="auto" w:fill="auto"/>
            <w:noWrap/>
            <w:hideMark/>
          </w:tcPr>
          <w:p w14:paraId="3E358278" w14:textId="77777777" w:rsidR="00A37B7A" w:rsidRPr="00FB2118" w:rsidRDefault="00A37B7A" w:rsidP="00645D28">
            <w:pPr>
              <w:rPr>
                <w:sz w:val="22"/>
                <w:szCs w:val="22"/>
              </w:rPr>
            </w:pPr>
            <w:r w:rsidRPr="00FB2118">
              <w:rPr>
                <w:sz w:val="22"/>
                <w:szCs w:val="22"/>
              </w:rPr>
              <w:t>Also known as (aka):</w:t>
            </w:r>
          </w:p>
        </w:tc>
        <w:tc>
          <w:tcPr>
            <w:tcW w:w="5244" w:type="dxa"/>
            <w:tcBorders>
              <w:top w:val="nil"/>
              <w:left w:val="nil"/>
              <w:bottom w:val="nil"/>
              <w:right w:val="nil"/>
            </w:tcBorders>
            <w:shd w:val="clear" w:color="auto" w:fill="auto"/>
            <w:noWrap/>
            <w:hideMark/>
          </w:tcPr>
          <w:p w14:paraId="25DB0924" w14:textId="77777777" w:rsidR="00A37B7A" w:rsidRPr="00FB2118" w:rsidRDefault="00A37B7A" w:rsidP="00645D28">
            <w:pPr>
              <w:rPr>
                <w:sz w:val="22"/>
                <w:szCs w:val="22"/>
              </w:rPr>
            </w:pPr>
            <w:r w:rsidRPr="00FB2118">
              <w:rPr>
                <w:sz w:val="22"/>
                <w:szCs w:val="22"/>
              </w:rPr>
              <w:t>Jami JAMI</w:t>
            </w:r>
          </w:p>
        </w:tc>
      </w:tr>
      <w:tr w:rsidR="00A37B7A" w:rsidRPr="00172438" w14:paraId="3362CEA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8EEDF36" w14:textId="77777777" w:rsidR="00A37B7A" w:rsidRPr="00FB2118" w:rsidRDefault="00A37B7A" w:rsidP="00645D28">
            <w:pPr>
              <w:jc w:val="right"/>
              <w:rPr>
                <w:sz w:val="22"/>
                <w:szCs w:val="22"/>
              </w:rPr>
            </w:pPr>
          </w:p>
        </w:tc>
        <w:tc>
          <w:tcPr>
            <w:tcW w:w="2607" w:type="dxa"/>
            <w:gridSpan w:val="2"/>
            <w:tcBorders>
              <w:top w:val="nil"/>
              <w:left w:val="nil"/>
              <w:bottom w:val="nil"/>
              <w:right w:val="nil"/>
            </w:tcBorders>
            <w:shd w:val="clear" w:color="auto" w:fill="auto"/>
            <w:noWrap/>
            <w:hideMark/>
          </w:tcPr>
          <w:p w14:paraId="0EF5EFBD" w14:textId="77777777" w:rsidR="00A37B7A" w:rsidRPr="00FB2118" w:rsidRDefault="00A37B7A" w:rsidP="00645D28">
            <w:pPr>
              <w:rPr>
                <w:sz w:val="22"/>
                <w:szCs w:val="22"/>
              </w:rPr>
            </w:pPr>
            <w:r w:rsidRPr="00FB2118">
              <w:rPr>
                <w:sz w:val="22"/>
                <w:szCs w:val="22"/>
              </w:rPr>
              <w:t>Additional Information:</w:t>
            </w:r>
          </w:p>
        </w:tc>
        <w:tc>
          <w:tcPr>
            <w:tcW w:w="5244" w:type="dxa"/>
            <w:tcBorders>
              <w:top w:val="nil"/>
              <w:left w:val="nil"/>
              <w:bottom w:val="nil"/>
              <w:right w:val="nil"/>
            </w:tcBorders>
            <w:shd w:val="clear" w:color="auto" w:fill="auto"/>
            <w:noWrap/>
            <w:hideMark/>
          </w:tcPr>
          <w:p w14:paraId="0BFAE654" w14:textId="77777777" w:rsidR="00A37B7A" w:rsidRPr="00FB2118" w:rsidRDefault="00A37B7A" w:rsidP="00645D28">
            <w:pPr>
              <w:rPr>
                <w:sz w:val="22"/>
                <w:szCs w:val="22"/>
              </w:rPr>
            </w:pPr>
            <w:r w:rsidRPr="00FB2118">
              <w:rPr>
                <w:sz w:val="22"/>
                <w:szCs w:val="22"/>
              </w:rPr>
              <w:t>Brigadier-General, Branch Chief for Syrian Military Intelligence (SMI) in Dayr az-Zor. Directly involved in repression and violence against the civilian population in Dayr az-Zor and Alboukamal.</w:t>
            </w:r>
            <w:r w:rsidRPr="00172438">
              <w:rPr>
                <w:sz w:val="22"/>
                <w:szCs w:val="22"/>
              </w:rPr>
              <w:t xml:space="preserve"> </w:t>
            </w:r>
          </w:p>
        </w:tc>
      </w:tr>
      <w:tr w:rsidR="00A37B7A" w:rsidRPr="00172438" w14:paraId="6B24AE0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09DAD1C" w14:textId="77777777" w:rsidR="00A37B7A" w:rsidRPr="00172438" w:rsidRDefault="00A37B7A" w:rsidP="00645D28">
            <w:pPr>
              <w:jc w:val="right"/>
              <w:rPr>
                <w:sz w:val="22"/>
                <w:szCs w:val="22"/>
              </w:rPr>
            </w:pPr>
          </w:p>
        </w:tc>
        <w:tc>
          <w:tcPr>
            <w:tcW w:w="2607" w:type="dxa"/>
            <w:gridSpan w:val="2"/>
            <w:tcBorders>
              <w:top w:val="nil"/>
              <w:left w:val="nil"/>
              <w:bottom w:val="nil"/>
              <w:right w:val="nil"/>
            </w:tcBorders>
            <w:shd w:val="clear" w:color="auto" w:fill="auto"/>
            <w:noWrap/>
            <w:hideMark/>
          </w:tcPr>
          <w:p w14:paraId="6C06F4F8" w14:textId="77777777" w:rsidR="00A37B7A" w:rsidRPr="00172438" w:rsidRDefault="00A37B7A" w:rsidP="00645D28">
            <w:pPr>
              <w:rPr>
                <w:sz w:val="22"/>
                <w:szCs w:val="22"/>
              </w:rPr>
            </w:pPr>
          </w:p>
        </w:tc>
        <w:tc>
          <w:tcPr>
            <w:tcW w:w="5244" w:type="dxa"/>
            <w:tcBorders>
              <w:top w:val="nil"/>
              <w:left w:val="nil"/>
              <w:bottom w:val="nil"/>
              <w:right w:val="nil"/>
            </w:tcBorders>
            <w:shd w:val="clear" w:color="auto" w:fill="auto"/>
            <w:noWrap/>
            <w:hideMark/>
          </w:tcPr>
          <w:p w14:paraId="61F0BA37" w14:textId="77777777" w:rsidR="00A37B7A" w:rsidRPr="00172438" w:rsidRDefault="00A37B7A" w:rsidP="00645D28">
            <w:pPr>
              <w:rPr>
                <w:sz w:val="22"/>
                <w:szCs w:val="22"/>
              </w:rPr>
            </w:pPr>
          </w:p>
        </w:tc>
      </w:tr>
      <w:tr w:rsidR="00A37B7A" w:rsidRPr="005964D0" w14:paraId="7C95418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934A7B7" w14:textId="77777777" w:rsidR="00A37B7A" w:rsidRPr="005964D0" w:rsidRDefault="00A37B7A" w:rsidP="00645D28">
            <w:pPr>
              <w:jc w:val="right"/>
              <w:rPr>
                <w:color w:val="000000"/>
                <w:sz w:val="22"/>
                <w:szCs w:val="22"/>
              </w:rPr>
            </w:pPr>
            <w:r>
              <w:rPr>
                <w:color w:val="000000"/>
                <w:sz w:val="22"/>
                <w:szCs w:val="22"/>
              </w:rPr>
              <w:t>42</w:t>
            </w:r>
          </w:p>
        </w:tc>
        <w:tc>
          <w:tcPr>
            <w:tcW w:w="2607" w:type="dxa"/>
            <w:gridSpan w:val="2"/>
            <w:tcBorders>
              <w:top w:val="nil"/>
              <w:left w:val="nil"/>
              <w:bottom w:val="nil"/>
              <w:right w:val="nil"/>
            </w:tcBorders>
            <w:shd w:val="clear" w:color="auto" w:fill="auto"/>
            <w:noWrap/>
            <w:hideMark/>
          </w:tcPr>
          <w:p w14:paraId="741316C8"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B5DE7E0" w14:textId="77777777" w:rsidR="00A37B7A" w:rsidRPr="005964D0" w:rsidRDefault="00A37B7A" w:rsidP="00645D28">
            <w:pPr>
              <w:rPr>
                <w:color w:val="000000"/>
                <w:sz w:val="22"/>
                <w:szCs w:val="22"/>
              </w:rPr>
            </w:pPr>
            <w:r w:rsidRPr="005964D0">
              <w:rPr>
                <w:color w:val="000000"/>
                <w:sz w:val="22"/>
                <w:szCs w:val="22"/>
              </w:rPr>
              <w:t>Jamil HASSAN</w:t>
            </w:r>
          </w:p>
        </w:tc>
      </w:tr>
      <w:tr w:rsidR="00A37B7A" w:rsidRPr="005964D0" w14:paraId="2D74748A"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04FFF15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69DAAF62"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05872A75" w14:textId="77777777" w:rsidR="00A37B7A" w:rsidRPr="005964D0" w:rsidRDefault="00A37B7A" w:rsidP="00645D28">
            <w:pPr>
              <w:rPr>
                <w:color w:val="000000"/>
                <w:sz w:val="22"/>
                <w:szCs w:val="22"/>
              </w:rPr>
            </w:pPr>
            <w:r>
              <w:rPr>
                <w:color w:val="000000"/>
                <w:sz w:val="22"/>
                <w:szCs w:val="22"/>
              </w:rPr>
              <w:t>a) Jameel AL-HASSAN; b) Jamil AL-HASSAN</w:t>
            </w:r>
          </w:p>
        </w:tc>
      </w:tr>
      <w:tr w:rsidR="00A37B7A" w:rsidRPr="005964D0" w14:paraId="1CD5252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7A7A82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5EAA7B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6314FF4" w14:textId="77777777" w:rsidR="00A37B7A" w:rsidRPr="005964D0" w:rsidRDefault="00A37B7A" w:rsidP="00645D28">
            <w:pPr>
              <w:rPr>
                <w:color w:val="000000"/>
                <w:sz w:val="22"/>
                <w:szCs w:val="22"/>
              </w:rPr>
            </w:pPr>
            <w:r w:rsidRPr="005964D0">
              <w:rPr>
                <w:color w:val="000000"/>
                <w:sz w:val="22"/>
                <w:szCs w:val="22"/>
              </w:rPr>
              <w:t>Head of Syrian Air</w:t>
            </w:r>
            <w:r>
              <w:rPr>
                <w:color w:val="000000"/>
                <w:sz w:val="22"/>
                <w:szCs w:val="22"/>
              </w:rPr>
              <w:t xml:space="preserve"> F</w:t>
            </w:r>
            <w:r w:rsidRPr="005964D0">
              <w:rPr>
                <w:color w:val="000000"/>
                <w:sz w:val="22"/>
                <w:szCs w:val="22"/>
              </w:rPr>
              <w:t>orce Intelligence</w:t>
            </w:r>
            <w:r>
              <w:rPr>
                <w:color w:val="000000"/>
                <w:sz w:val="22"/>
                <w:szCs w:val="22"/>
              </w:rPr>
              <w:t xml:space="preserve"> responsible for human rights abuses committed by the Syrian Air Force Intelligence during his tenure.</w:t>
            </w:r>
          </w:p>
        </w:tc>
      </w:tr>
      <w:tr w:rsidR="00A37B7A" w:rsidRPr="005964D0" w14:paraId="0223ACC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7FDFC2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5BFB24C"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627DBAF"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2011SYR0009</w:t>
            </w:r>
          </w:p>
        </w:tc>
      </w:tr>
      <w:tr w:rsidR="00A37B7A" w:rsidRPr="005964D0" w14:paraId="3E2B1E7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2DA73C5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03C26905"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tcPr>
          <w:p w14:paraId="54438AA7" w14:textId="77777777" w:rsidR="00A37B7A" w:rsidRPr="005964D0" w:rsidRDefault="00A37B7A" w:rsidP="00645D28">
            <w:pPr>
              <w:rPr>
                <w:color w:val="000000"/>
                <w:sz w:val="22"/>
                <w:szCs w:val="22"/>
              </w:rPr>
            </w:pPr>
          </w:p>
        </w:tc>
      </w:tr>
      <w:tr w:rsidR="00A37B7A" w:rsidRPr="005964D0" w14:paraId="190D758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73C36AA" w14:textId="77777777" w:rsidR="00A37B7A" w:rsidRPr="005964D0" w:rsidRDefault="00A37B7A" w:rsidP="00645D28">
            <w:pPr>
              <w:jc w:val="right"/>
              <w:rPr>
                <w:color w:val="000000"/>
                <w:sz w:val="22"/>
                <w:szCs w:val="22"/>
              </w:rPr>
            </w:pPr>
            <w:r>
              <w:rPr>
                <w:color w:val="000000"/>
                <w:sz w:val="22"/>
                <w:szCs w:val="22"/>
              </w:rPr>
              <w:t>43</w:t>
            </w:r>
          </w:p>
        </w:tc>
        <w:tc>
          <w:tcPr>
            <w:tcW w:w="2607" w:type="dxa"/>
            <w:gridSpan w:val="2"/>
            <w:tcBorders>
              <w:top w:val="nil"/>
              <w:left w:val="nil"/>
              <w:bottom w:val="nil"/>
              <w:right w:val="nil"/>
            </w:tcBorders>
            <w:shd w:val="clear" w:color="auto" w:fill="auto"/>
            <w:noWrap/>
            <w:hideMark/>
          </w:tcPr>
          <w:p w14:paraId="7C09C828"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E50B3C6" w14:textId="77777777" w:rsidR="00A37B7A" w:rsidRPr="005964D0" w:rsidRDefault="00A37B7A" w:rsidP="00645D28">
            <w:pPr>
              <w:rPr>
                <w:color w:val="000000"/>
                <w:sz w:val="22"/>
                <w:szCs w:val="22"/>
              </w:rPr>
            </w:pPr>
            <w:r w:rsidRPr="005964D0">
              <w:rPr>
                <w:color w:val="000000"/>
                <w:sz w:val="22"/>
                <w:szCs w:val="22"/>
              </w:rPr>
              <w:t>Jasim AL-FURAYJ</w:t>
            </w:r>
          </w:p>
        </w:tc>
      </w:tr>
      <w:tr w:rsidR="00A37B7A" w:rsidRPr="005964D0" w14:paraId="7462B22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34631B5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591C4A71"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2D60C497" w14:textId="77777777" w:rsidR="00A37B7A" w:rsidRPr="005964D0" w:rsidRDefault="00A37B7A" w:rsidP="00645D28">
            <w:pPr>
              <w:rPr>
                <w:color w:val="000000"/>
                <w:sz w:val="22"/>
                <w:szCs w:val="22"/>
              </w:rPr>
            </w:pPr>
            <w:r>
              <w:rPr>
                <w:color w:val="000000"/>
                <w:sz w:val="22"/>
                <w:szCs w:val="22"/>
              </w:rPr>
              <w:t xml:space="preserve">a) Fahd Jasim AL-FURAYJ; b) Fahd Jasim AL-FREIJ; c) Jasim AL-FREIJ; d) Fahd </w:t>
            </w:r>
            <w:r w:rsidRPr="005964D0">
              <w:rPr>
                <w:color w:val="000000"/>
                <w:sz w:val="22"/>
                <w:szCs w:val="22"/>
              </w:rPr>
              <w:t>Jasim AL-FURAYJ</w:t>
            </w:r>
          </w:p>
        </w:tc>
      </w:tr>
      <w:tr w:rsidR="00A37B7A" w:rsidRPr="005964D0" w14:paraId="69553EF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0958EE6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33BE279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tcPr>
          <w:p w14:paraId="21021E68" w14:textId="77777777" w:rsidR="00A37B7A" w:rsidRPr="005964D0" w:rsidRDefault="00A37B7A" w:rsidP="00645D28">
            <w:pPr>
              <w:rPr>
                <w:color w:val="000000"/>
                <w:sz w:val="22"/>
                <w:szCs w:val="22"/>
              </w:rPr>
            </w:pPr>
            <w:r>
              <w:rPr>
                <w:color w:val="000000"/>
                <w:sz w:val="22"/>
                <w:szCs w:val="22"/>
              </w:rPr>
              <w:t xml:space="preserve">Major General, former Minister of Defence, Deputy Prime Minister and Deputy Commander in Chief of the Army and the Armed Forces </w:t>
            </w:r>
          </w:p>
        </w:tc>
      </w:tr>
      <w:tr w:rsidR="00A37B7A" w:rsidRPr="005964D0" w14:paraId="0E141D3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065E6D7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6F9B3EBB"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tcPr>
          <w:p w14:paraId="31C28279" w14:textId="77777777" w:rsidR="00A37B7A" w:rsidRPr="005964D0" w:rsidRDefault="00A37B7A" w:rsidP="00645D28">
            <w:pPr>
              <w:rPr>
                <w:color w:val="000000"/>
                <w:sz w:val="22"/>
                <w:szCs w:val="22"/>
              </w:rPr>
            </w:pPr>
          </w:p>
        </w:tc>
      </w:tr>
      <w:tr w:rsidR="00A37B7A" w:rsidRPr="005964D0" w14:paraId="01E55D3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4B1CF33" w14:textId="77777777" w:rsidR="00A37B7A" w:rsidRPr="005964D0" w:rsidRDefault="00A37B7A" w:rsidP="00645D28">
            <w:pPr>
              <w:jc w:val="right"/>
              <w:rPr>
                <w:color w:val="000000"/>
                <w:sz w:val="22"/>
                <w:szCs w:val="22"/>
              </w:rPr>
            </w:pPr>
            <w:r>
              <w:rPr>
                <w:color w:val="000000"/>
                <w:sz w:val="22"/>
                <w:szCs w:val="22"/>
              </w:rPr>
              <w:t>44</w:t>
            </w:r>
          </w:p>
        </w:tc>
        <w:tc>
          <w:tcPr>
            <w:tcW w:w="2607" w:type="dxa"/>
            <w:gridSpan w:val="2"/>
            <w:tcBorders>
              <w:top w:val="nil"/>
              <w:left w:val="nil"/>
              <w:bottom w:val="nil"/>
              <w:right w:val="nil"/>
            </w:tcBorders>
            <w:shd w:val="clear" w:color="auto" w:fill="auto"/>
            <w:noWrap/>
            <w:hideMark/>
          </w:tcPr>
          <w:p w14:paraId="2466B9E9"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3F6E615" w14:textId="77777777" w:rsidR="00A37B7A" w:rsidRPr="005964D0" w:rsidRDefault="00A37B7A" w:rsidP="00645D28">
            <w:pPr>
              <w:rPr>
                <w:color w:val="000000"/>
                <w:sz w:val="22"/>
                <w:szCs w:val="22"/>
              </w:rPr>
            </w:pPr>
            <w:r w:rsidRPr="005964D0">
              <w:rPr>
                <w:color w:val="000000"/>
                <w:sz w:val="22"/>
                <w:szCs w:val="22"/>
              </w:rPr>
              <w:t>Jawdat Ibrahim SAFI</w:t>
            </w:r>
          </w:p>
        </w:tc>
      </w:tr>
      <w:tr w:rsidR="00A37B7A" w:rsidRPr="005964D0" w14:paraId="0A7CC45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735D98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7E7D68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41D135E"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Brigadier General, </w:t>
            </w:r>
            <w:r>
              <w:rPr>
                <w:color w:val="000000"/>
                <w:sz w:val="22"/>
                <w:szCs w:val="22"/>
              </w:rPr>
              <w:t>and C</w:t>
            </w:r>
            <w:r w:rsidRPr="005964D0">
              <w:rPr>
                <w:color w:val="000000"/>
                <w:sz w:val="22"/>
                <w:szCs w:val="22"/>
              </w:rPr>
              <w:t xml:space="preserve">ommander of </w:t>
            </w:r>
            <w:r>
              <w:rPr>
                <w:color w:val="000000"/>
                <w:sz w:val="22"/>
                <w:szCs w:val="22"/>
              </w:rPr>
              <w:t xml:space="preserve">the </w:t>
            </w:r>
            <w:r w:rsidRPr="005964D0">
              <w:rPr>
                <w:color w:val="000000"/>
                <w:sz w:val="22"/>
                <w:szCs w:val="22"/>
              </w:rPr>
              <w:t>154th Regiment</w:t>
            </w:r>
            <w:r>
              <w:rPr>
                <w:color w:val="000000"/>
                <w:sz w:val="22"/>
                <w:szCs w:val="22"/>
              </w:rPr>
              <w:t>,</w:t>
            </w:r>
            <w:r w:rsidRPr="005964D0">
              <w:rPr>
                <w:color w:val="000000"/>
                <w:sz w:val="22"/>
                <w:szCs w:val="22"/>
              </w:rPr>
              <w:t xml:space="preserve"> </w:t>
            </w:r>
            <w:r>
              <w:rPr>
                <w:color w:val="000000"/>
                <w:sz w:val="22"/>
                <w:szCs w:val="22"/>
              </w:rPr>
              <w:t xml:space="preserve">responsible for the use of violence against civilians in </w:t>
            </w:r>
            <w:r w:rsidRPr="005964D0">
              <w:rPr>
                <w:color w:val="000000"/>
                <w:sz w:val="22"/>
                <w:szCs w:val="22"/>
              </w:rPr>
              <w:t>an</w:t>
            </w:r>
            <w:r>
              <w:rPr>
                <w:color w:val="000000"/>
                <w:sz w:val="22"/>
                <w:szCs w:val="22"/>
              </w:rPr>
              <w:t>d around Damascus, including Mo’</w:t>
            </w:r>
            <w:r w:rsidRPr="005964D0">
              <w:rPr>
                <w:color w:val="000000"/>
                <w:sz w:val="22"/>
                <w:szCs w:val="22"/>
              </w:rPr>
              <w:t xml:space="preserve">adamiyeh, Abasiyeh, </w:t>
            </w:r>
            <w:r>
              <w:rPr>
                <w:color w:val="000000"/>
                <w:sz w:val="22"/>
                <w:szCs w:val="22"/>
              </w:rPr>
              <w:t xml:space="preserve">and </w:t>
            </w:r>
            <w:r w:rsidRPr="005964D0">
              <w:rPr>
                <w:color w:val="000000"/>
                <w:sz w:val="22"/>
                <w:szCs w:val="22"/>
              </w:rPr>
              <w:t>D</w:t>
            </w:r>
            <w:r>
              <w:rPr>
                <w:color w:val="000000"/>
                <w:sz w:val="22"/>
                <w:szCs w:val="22"/>
              </w:rPr>
              <w:t>o</w:t>
            </w:r>
            <w:r w:rsidRPr="005964D0">
              <w:rPr>
                <w:color w:val="000000"/>
                <w:sz w:val="22"/>
                <w:szCs w:val="22"/>
              </w:rPr>
              <w:t>uma</w:t>
            </w:r>
            <w:r>
              <w:rPr>
                <w:color w:val="000000"/>
                <w:sz w:val="22"/>
                <w:szCs w:val="22"/>
              </w:rPr>
              <w:t xml:space="preserve"> that occurred during his tenure</w:t>
            </w:r>
            <w:r w:rsidRPr="005964D0">
              <w:rPr>
                <w:color w:val="000000"/>
                <w:sz w:val="22"/>
                <w:szCs w:val="22"/>
              </w:rPr>
              <w:t>.</w:t>
            </w:r>
          </w:p>
        </w:tc>
      </w:tr>
      <w:tr w:rsidR="00A37B7A" w:rsidRPr="005964D0" w14:paraId="0E6E235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F84B9C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1D823B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BE0140D" w14:textId="77777777" w:rsidR="00A37B7A" w:rsidRPr="005964D0" w:rsidRDefault="00A37B7A" w:rsidP="00645D28">
            <w:pPr>
              <w:rPr>
                <w:color w:val="000000"/>
                <w:sz w:val="22"/>
                <w:szCs w:val="22"/>
              </w:rPr>
            </w:pPr>
          </w:p>
        </w:tc>
      </w:tr>
      <w:tr w:rsidR="00A37B7A" w:rsidRPr="005964D0" w14:paraId="11258E4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24FB5AD" w14:textId="77777777" w:rsidR="00A37B7A" w:rsidRPr="005964D0" w:rsidRDefault="00A37B7A" w:rsidP="00645D28">
            <w:pPr>
              <w:jc w:val="right"/>
              <w:rPr>
                <w:color w:val="000000"/>
                <w:sz w:val="22"/>
                <w:szCs w:val="22"/>
              </w:rPr>
            </w:pPr>
            <w:r>
              <w:rPr>
                <w:color w:val="000000"/>
                <w:sz w:val="22"/>
                <w:szCs w:val="22"/>
              </w:rPr>
              <w:t>45</w:t>
            </w:r>
          </w:p>
        </w:tc>
        <w:tc>
          <w:tcPr>
            <w:tcW w:w="2607" w:type="dxa"/>
            <w:gridSpan w:val="2"/>
            <w:tcBorders>
              <w:top w:val="nil"/>
              <w:left w:val="nil"/>
              <w:bottom w:val="nil"/>
              <w:right w:val="nil"/>
            </w:tcBorders>
            <w:shd w:val="clear" w:color="auto" w:fill="auto"/>
            <w:noWrap/>
            <w:hideMark/>
          </w:tcPr>
          <w:p w14:paraId="36F9703C"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A538517" w14:textId="77777777" w:rsidR="00A37B7A" w:rsidRPr="005964D0" w:rsidRDefault="00A37B7A" w:rsidP="00645D28">
            <w:pPr>
              <w:rPr>
                <w:color w:val="000000"/>
                <w:sz w:val="22"/>
                <w:szCs w:val="22"/>
              </w:rPr>
            </w:pPr>
            <w:r w:rsidRPr="005964D0">
              <w:rPr>
                <w:color w:val="000000"/>
                <w:sz w:val="22"/>
                <w:szCs w:val="22"/>
              </w:rPr>
              <w:t>Jihad Mohamed SULTAN</w:t>
            </w:r>
          </w:p>
        </w:tc>
      </w:tr>
      <w:tr w:rsidR="00A37B7A" w:rsidRPr="005964D0" w14:paraId="0A81581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8D0529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AFC92E4"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69C0539"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Brigadier General, </w:t>
            </w:r>
            <w:r>
              <w:rPr>
                <w:color w:val="000000"/>
                <w:sz w:val="22"/>
                <w:szCs w:val="22"/>
              </w:rPr>
              <w:t xml:space="preserve">and </w:t>
            </w:r>
            <w:r w:rsidRPr="005964D0">
              <w:rPr>
                <w:color w:val="000000"/>
                <w:sz w:val="22"/>
                <w:szCs w:val="22"/>
              </w:rPr>
              <w:t>Commander of 65th Brigade</w:t>
            </w:r>
            <w:r>
              <w:rPr>
                <w:color w:val="000000"/>
                <w:sz w:val="22"/>
                <w:szCs w:val="22"/>
              </w:rPr>
              <w:t xml:space="preserve">, responsible for the use of violence against civilians in </w:t>
            </w:r>
            <w:r w:rsidRPr="00542A80">
              <w:rPr>
                <w:color w:val="000000"/>
                <w:sz w:val="22"/>
                <w:szCs w:val="22"/>
              </w:rPr>
              <w:t>Douma</w:t>
            </w:r>
            <w:r>
              <w:rPr>
                <w:color w:val="000000"/>
                <w:sz w:val="22"/>
                <w:szCs w:val="22"/>
              </w:rPr>
              <w:t xml:space="preserve"> that occurred during his tenure.</w:t>
            </w:r>
          </w:p>
        </w:tc>
      </w:tr>
      <w:tr w:rsidR="00A37B7A" w:rsidRPr="005964D0" w14:paraId="37802F1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F1D31E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10A36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F5914D0" w14:textId="77777777" w:rsidR="00A37B7A" w:rsidRPr="005964D0" w:rsidRDefault="00A37B7A" w:rsidP="00645D28">
            <w:pPr>
              <w:rPr>
                <w:color w:val="000000"/>
                <w:sz w:val="22"/>
                <w:szCs w:val="22"/>
              </w:rPr>
            </w:pPr>
          </w:p>
        </w:tc>
      </w:tr>
      <w:tr w:rsidR="00A37B7A" w:rsidRPr="005964D0" w14:paraId="7F71624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B9BD37C" w14:textId="77777777" w:rsidR="00A37B7A" w:rsidRPr="005964D0" w:rsidRDefault="00A37B7A" w:rsidP="00645D28">
            <w:pPr>
              <w:jc w:val="right"/>
              <w:rPr>
                <w:color w:val="000000"/>
                <w:sz w:val="22"/>
                <w:szCs w:val="22"/>
              </w:rPr>
            </w:pPr>
            <w:r>
              <w:rPr>
                <w:color w:val="000000"/>
                <w:sz w:val="22"/>
                <w:szCs w:val="22"/>
              </w:rPr>
              <w:t>46</w:t>
            </w:r>
          </w:p>
        </w:tc>
        <w:tc>
          <w:tcPr>
            <w:tcW w:w="2607" w:type="dxa"/>
            <w:gridSpan w:val="2"/>
            <w:tcBorders>
              <w:top w:val="nil"/>
              <w:left w:val="nil"/>
              <w:bottom w:val="nil"/>
              <w:right w:val="nil"/>
            </w:tcBorders>
            <w:shd w:val="clear" w:color="auto" w:fill="auto"/>
            <w:noWrap/>
            <w:hideMark/>
          </w:tcPr>
          <w:p w14:paraId="340D0A20"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34A2B70" w14:textId="77777777" w:rsidR="00A37B7A" w:rsidRPr="005964D0" w:rsidRDefault="00A37B7A" w:rsidP="00645D28">
            <w:pPr>
              <w:rPr>
                <w:color w:val="000000"/>
                <w:sz w:val="22"/>
                <w:szCs w:val="22"/>
              </w:rPr>
            </w:pPr>
            <w:r w:rsidRPr="005964D0">
              <w:rPr>
                <w:color w:val="000000"/>
                <w:sz w:val="22"/>
                <w:szCs w:val="22"/>
              </w:rPr>
              <w:t>Jumah AL-AHMAD</w:t>
            </w:r>
          </w:p>
        </w:tc>
      </w:tr>
      <w:tr w:rsidR="00A37B7A" w:rsidRPr="005964D0" w14:paraId="185E2D0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BD3D13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0D6D2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621C3B7" w14:textId="77777777" w:rsidR="00A37B7A" w:rsidRPr="005964D0" w:rsidRDefault="00A37B7A" w:rsidP="00645D28">
            <w:pPr>
              <w:rPr>
                <w:color w:val="000000"/>
                <w:sz w:val="22"/>
                <w:szCs w:val="22"/>
              </w:rPr>
            </w:pPr>
            <w:r>
              <w:rPr>
                <w:color w:val="000000"/>
                <w:sz w:val="22"/>
                <w:szCs w:val="22"/>
              </w:rPr>
              <w:t>As</w:t>
            </w:r>
            <w:r w:rsidRPr="005964D0">
              <w:rPr>
                <w:color w:val="000000"/>
                <w:sz w:val="22"/>
                <w:szCs w:val="22"/>
              </w:rPr>
              <w:t xml:space="preserve"> Commander </w:t>
            </w:r>
            <w:r>
              <w:rPr>
                <w:color w:val="000000"/>
                <w:sz w:val="22"/>
                <w:szCs w:val="22"/>
              </w:rPr>
              <w:t xml:space="preserve">of </w:t>
            </w:r>
            <w:r w:rsidRPr="005964D0">
              <w:rPr>
                <w:color w:val="000000"/>
                <w:sz w:val="22"/>
                <w:szCs w:val="22"/>
              </w:rPr>
              <w:t>Special Forces</w:t>
            </w:r>
            <w:r>
              <w:rPr>
                <w:color w:val="000000"/>
                <w:sz w:val="22"/>
                <w:szCs w:val="22"/>
              </w:rPr>
              <w:t>,</w:t>
            </w:r>
            <w:r w:rsidRPr="005964D0">
              <w:rPr>
                <w:color w:val="000000"/>
                <w:sz w:val="22"/>
                <w:szCs w:val="22"/>
              </w:rPr>
              <w:t xml:space="preserve"> </w:t>
            </w:r>
            <w:r>
              <w:rPr>
                <w:color w:val="000000"/>
                <w:sz w:val="22"/>
                <w:szCs w:val="22"/>
              </w:rPr>
              <w:t>r</w:t>
            </w:r>
            <w:r w:rsidRPr="005964D0">
              <w:rPr>
                <w:color w:val="000000"/>
                <w:sz w:val="22"/>
                <w:szCs w:val="22"/>
              </w:rPr>
              <w:t xml:space="preserve">esponsible for the use of violence against </w:t>
            </w:r>
            <w:r>
              <w:rPr>
                <w:color w:val="000000"/>
                <w:sz w:val="22"/>
                <w:szCs w:val="22"/>
              </w:rPr>
              <w:t>civilians</w:t>
            </w:r>
            <w:r w:rsidRPr="005964D0">
              <w:rPr>
                <w:color w:val="000000"/>
                <w:sz w:val="22"/>
                <w:szCs w:val="22"/>
              </w:rPr>
              <w:t xml:space="preserve"> across Syria</w:t>
            </w:r>
            <w:r>
              <w:rPr>
                <w:color w:val="000000"/>
                <w:sz w:val="22"/>
                <w:szCs w:val="22"/>
              </w:rPr>
              <w:t xml:space="preserve"> </w:t>
            </w:r>
            <w:r w:rsidRPr="00BF137C">
              <w:rPr>
                <w:color w:val="000000"/>
                <w:sz w:val="22"/>
                <w:szCs w:val="22"/>
              </w:rPr>
              <w:t>that occurred during his tenure</w:t>
            </w:r>
            <w:r w:rsidRPr="005964D0">
              <w:rPr>
                <w:color w:val="000000"/>
                <w:sz w:val="22"/>
                <w:szCs w:val="22"/>
              </w:rPr>
              <w:t>.</w:t>
            </w:r>
          </w:p>
        </w:tc>
      </w:tr>
      <w:tr w:rsidR="00A37B7A" w:rsidRPr="005964D0" w14:paraId="5629C80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FF3494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34FF94B"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E1BA8DC" w14:textId="77777777" w:rsidR="00A37B7A" w:rsidRPr="005964D0" w:rsidRDefault="00A37B7A" w:rsidP="00645D28">
            <w:pPr>
              <w:rPr>
                <w:color w:val="000000"/>
                <w:sz w:val="22"/>
                <w:szCs w:val="22"/>
              </w:rPr>
            </w:pPr>
          </w:p>
        </w:tc>
      </w:tr>
      <w:tr w:rsidR="00A37B7A" w:rsidRPr="005964D0" w14:paraId="0E15297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BEA9E2A" w14:textId="77777777" w:rsidR="00A37B7A" w:rsidRPr="005964D0" w:rsidRDefault="00A37B7A" w:rsidP="00645D28">
            <w:pPr>
              <w:jc w:val="right"/>
              <w:rPr>
                <w:color w:val="000000"/>
                <w:sz w:val="22"/>
                <w:szCs w:val="22"/>
              </w:rPr>
            </w:pPr>
            <w:r>
              <w:rPr>
                <w:color w:val="000000"/>
                <w:sz w:val="22"/>
                <w:szCs w:val="22"/>
              </w:rPr>
              <w:t>47</w:t>
            </w:r>
          </w:p>
        </w:tc>
        <w:tc>
          <w:tcPr>
            <w:tcW w:w="2607" w:type="dxa"/>
            <w:gridSpan w:val="2"/>
            <w:tcBorders>
              <w:top w:val="nil"/>
              <w:left w:val="nil"/>
              <w:bottom w:val="nil"/>
              <w:right w:val="nil"/>
            </w:tcBorders>
            <w:shd w:val="clear" w:color="auto" w:fill="auto"/>
            <w:noWrap/>
            <w:hideMark/>
          </w:tcPr>
          <w:p w14:paraId="12C275E5"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931945A" w14:textId="77777777" w:rsidR="00A37B7A" w:rsidRPr="005964D0" w:rsidRDefault="00A37B7A" w:rsidP="00645D28">
            <w:pPr>
              <w:rPr>
                <w:color w:val="000000"/>
                <w:sz w:val="22"/>
                <w:szCs w:val="22"/>
              </w:rPr>
            </w:pPr>
            <w:r w:rsidRPr="005964D0">
              <w:rPr>
                <w:color w:val="000000"/>
                <w:sz w:val="22"/>
                <w:szCs w:val="22"/>
              </w:rPr>
              <w:t>Khald AL-TAWEEL</w:t>
            </w:r>
          </w:p>
        </w:tc>
      </w:tr>
      <w:tr w:rsidR="00A37B7A" w:rsidRPr="005964D0" w14:paraId="31E381F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CE3D1B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AF0D7AF"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48F20A0" w14:textId="77777777" w:rsidR="00A37B7A" w:rsidRPr="005964D0" w:rsidRDefault="00A37B7A" w:rsidP="00645D28">
            <w:pPr>
              <w:rPr>
                <w:color w:val="000000"/>
                <w:sz w:val="22"/>
                <w:szCs w:val="22"/>
              </w:rPr>
            </w:pPr>
            <w:r>
              <w:rPr>
                <w:color w:val="000000"/>
                <w:sz w:val="22"/>
                <w:szCs w:val="22"/>
              </w:rPr>
              <w:t xml:space="preserve">As member of the Political Security Directorate, responsible for the use of violence against civilians </w:t>
            </w:r>
            <w:r w:rsidRPr="005964D0">
              <w:rPr>
                <w:color w:val="000000"/>
                <w:sz w:val="22"/>
                <w:szCs w:val="22"/>
              </w:rPr>
              <w:t>in Homs</w:t>
            </w:r>
            <w:r>
              <w:rPr>
                <w:color w:val="000000"/>
                <w:sz w:val="22"/>
                <w:szCs w:val="22"/>
              </w:rPr>
              <w:t xml:space="preserve"> that occurred during his tenure</w:t>
            </w:r>
            <w:r w:rsidRPr="005964D0">
              <w:rPr>
                <w:color w:val="000000"/>
                <w:sz w:val="22"/>
                <w:szCs w:val="22"/>
              </w:rPr>
              <w:t>.</w:t>
            </w:r>
          </w:p>
        </w:tc>
      </w:tr>
      <w:tr w:rsidR="00A37B7A" w:rsidRPr="005964D0" w14:paraId="5F2A0E7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FFE245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3C60E1A"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017E145" w14:textId="77777777" w:rsidR="00A37B7A" w:rsidRPr="005964D0" w:rsidRDefault="00A37B7A" w:rsidP="00645D28">
            <w:pPr>
              <w:rPr>
                <w:color w:val="000000"/>
                <w:sz w:val="22"/>
                <w:szCs w:val="22"/>
              </w:rPr>
            </w:pPr>
          </w:p>
        </w:tc>
      </w:tr>
      <w:tr w:rsidR="00A37B7A" w:rsidRPr="005964D0" w14:paraId="6B3436D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B7B16D8" w14:textId="77777777" w:rsidR="00A37B7A" w:rsidRPr="005964D0" w:rsidRDefault="00A37B7A" w:rsidP="00645D28">
            <w:pPr>
              <w:jc w:val="right"/>
              <w:rPr>
                <w:color w:val="000000"/>
                <w:sz w:val="22"/>
                <w:szCs w:val="22"/>
              </w:rPr>
            </w:pPr>
            <w:r>
              <w:rPr>
                <w:color w:val="000000"/>
                <w:sz w:val="22"/>
                <w:szCs w:val="22"/>
              </w:rPr>
              <w:t>48</w:t>
            </w:r>
          </w:p>
        </w:tc>
        <w:tc>
          <w:tcPr>
            <w:tcW w:w="2607" w:type="dxa"/>
            <w:gridSpan w:val="2"/>
            <w:tcBorders>
              <w:top w:val="nil"/>
              <w:left w:val="nil"/>
              <w:bottom w:val="nil"/>
              <w:right w:val="nil"/>
            </w:tcBorders>
            <w:shd w:val="clear" w:color="auto" w:fill="auto"/>
            <w:noWrap/>
            <w:hideMark/>
          </w:tcPr>
          <w:p w14:paraId="6C284E35"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14D3D44" w14:textId="77777777" w:rsidR="00A37B7A" w:rsidRPr="005964D0" w:rsidRDefault="00A37B7A" w:rsidP="00645D28">
            <w:pPr>
              <w:rPr>
                <w:color w:val="000000"/>
                <w:sz w:val="22"/>
                <w:szCs w:val="22"/>
              </w:rPr>
            </w:pPr>
            <w:r w:rsidRPr="005964D0">
              <w:rPr>
                <w:color w:val="000000"/>
                <w:sz w:val="22"/>
                <w:szCs w:val="22"/>
              </w:rPr>
              <w:t>Khalid QADDUR</w:t>
            </w:r>
          </w:p>
        </w:tc>
      </w:tr>
      <w:tr w:rsidR="00A37B7A" w:rsidRPr="005964D0" w14:paraId="65C1283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D28A77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BADD75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72B5DFA" w14:textId="77777777" w:rsidR="00A37B7A" w:rsidRPr="005964D0" w:rsidRDefault="00A37B7A" w:rsidP="00645D28">
            <w:pPr>
              <w:rPr>
                <w:color w:val="000000"/>
                <w:sz w:val="22"/>
                <w:szCs w:val="22"/>
              </w:rPr>
            </w:pPr>
            <w:r>
              <w:rPr>
                <w:color w:val="000000"/>
                <w:sz w:val="22"/>
                <w:szCs w:val="22"/>
              </w:rPr>
              <w:t>Business associate of Maher AL-ASSAD</w:t>
            </w:r>
            <w:r w:rsidRPr="005964D0">
              <w:rPr>
                <w:color w:val="000000"/>
                <w:sz w:val="22"/>
                <w:szCs w:val="22"/>
              </w:rPr>
              <w:t>.</w:t>
            </w:r>
            <w:r>
              <w:rPr>
                <w:color w:val="000000"/>
                <w:sz w:val="22"/>
                <w:szCs w:val="22"/>
              </w:rPr>
              <w:t xml:space="preserve"> Provides support to the Syrian regime through the provision of funding to the regime.</w:t>
            </w:r>
          </w:p>
        </w:tc>
      </w:tr>
      <w:tr w:rsidR="00A37B7A" w:rsidRPr="005964D0" w14:paraId="4BD07641"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E2FE0F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DD6B65A"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411E8B3D"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2011SYR0039</w:t>
            </w:r>
          </w:p>
        </w:tc>
      </w:tr>
      <w:tr w:rsidR="00A37B7A" w:rsidRPr="005964D0" w14:paraId="3349A47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755865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70E77B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1137A5B" w14:textId="77777777" w:rsidR="00A37B7A" w:rsidRPr="005964D0" w:rsidRDefault="00A37B7A" w:rsidP="00645D28">
            <w:pPr>
              <w:rPr>
                <w:color w:val="000000"/>
                <w:sz w:val="22"/>
                <w:szCs w:val="22"/>
              </w:rPr>
            </w:pPr>
          </w:p>
        </w:tc>
      </w:tr>
      <w:tr w:rsidR="00A37B7A" w:rsidRPr="005964D0" w14:paraId="69F8979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B38286D" w14:textId="77777777" w:rsidR="00A37B7A" w:rsidRPr="005964D0" w:rsidRDefault="00A37B7A" w:rsidP="00645D28">
            <w:pPr>
              <w:jc w:val="right"/>
              <w:rPr>
                <w:color w:val="000000"/>
                <w:sz w:val="22"/>
                <w:szCs w:val="22"/>
              </w:rPr>
            </w:pPr>
            <w:r>
              <w:rPr>
                <w:color w:val="000000"/>
                <w:sz w:val="22"/>
                <w:szCs w:val="22"/>
              </w:rPr>
              <w:t>49</w:t>
            </w:r>
          </w:p>
        </w:tc>
        <w:tc>
          <w:tcPr>
            <w:tcW w:w="2607" w:type="dxa"/>
            <w:gridSpan w:val="2"/>
            <w:tcBorders>
              <w:top w:val="nil"/>
              <w:left w:val="nil"/>
              <w:bottom w:val="nil"/>
              <w:right w:val="nil"/>
            </w:tcBorders>
            <w:shd w:val="clear" w:color="auto" w:fill="auto"/>
            <w:noWrap/>
            <w:hideMark/>
          </w:tcPr>
          <w:p w14:paraId="2473AF59"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51AA355" w14:textId="77777777" w:rsidR="00A37B7A" w:rsidRPr="005964D0" w:rsidRDefault="00A37B7A" w:rsidP="00645D28">
            <w:pPr>
              <w:rPr>
                <w:color w:val="000000"/>
                <w:sz w:val="22"/>
                <w:szCs w:val="22"/>
              </w:rPr>
            </w:pPr>
            <w:r w:rsidRPr="005964D0">
              <w:rPr>
                <w:color w:val="000000"/>
                <w:sz w:val="22"/>
                <w:szCs w:val="22"/>
              </w:rPr>
              <w:t>Khalil ZGHRAYBIH</w:t>
            </w:r>
          </w:p>
        </w:tc>
      </w:tr>
      <w:tr w:rsidR="00A37B7A" w:rsidRPr="005964D0" w14:paraId="6099ECF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0DD7AE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BC04549"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2A2ECDCD" w14:textId="77777777" w:rsidR="00A37B7A" w:rsidRPr="005964D0" w:rsidRDefault="00A37B7A" w:rsidP="00645D28">
            <w:pPr>
              <w:rPr>
                <w:color w:val="000000"/>
                <w:sz w:val="22"/>
                <w:szCs w:val="22"/>
              </w:rPr>
            </w:pPr>
            <w:r>
              <w:rPr>
                <w:color w:val="000000"/>
                <w:sz w:val="22"/>
                <w:szCs w:val="22"/>
              </w:rPr>
              <w:t xml:space="preserve">As Brigadier, </w:t>
            </w:r>
            <w:r w:rsidRPr="005964D0">
              <w:rPr>
                <w:color w:val="000000"/>
                <w:sz w:val="22"/>
                <w:szCs w:val="22"/>
              </w:rPr>
              <w:t>14th Division</w:t>
            </w:r>
            <w:r>
              <w:rPr>
                <w:color w:val="000000"/>
                <w:sz w:val="22"/>
                <w:szCs w:val="22"/>
              </w:rPr>
              <w:t>,</w:t>
            </w:r>
            <w:r w:rsidRPr="005964D0">
              <w:rPr>
                <w:color w:val="000000"/>
                <w:sz w:val="22"/>
                <w:szCs w:val="22"/>
              </w:rPr>
              <w:t xml:space="preserve"> </w:t>
            </w:r>
            <w:r>
              <w:rPr>
                <w:color w:val="000000"/>
                <w:sz w:val="22"/>
                <w:szCs w:val="22"/>
              </w:rPr>
              <w:t xml:space="preserve">responsible for </w:t>
            </w:r>
            <w:r w:rsidRPr="005964D0">
              <w:rPr>
                <w:color w:val="000000"/>
                <w:sz w:val="22"/>
                <w:szCs w:val="22"/>
              </w:rPr>
              <w:t xml:space="preserve">the </w:t>
            </w:r>
            <w:r>
              <w:rPr>
                <w:color w:val="000000"/>
                <w:sz w:val="22"/>
                <w:szCs w:val="22"/>
              </w:rPr>
              <w:t xml:space="preserve">use of </w:t>
            </w:r>
            <w:r w:rsidRPr="005964D0">
              <w:rPr>
                <w:color w:val="000000"/>
                <w:sz w:val="22"/>
                <w:szCs w:val="22"/>
              </w:rPr>
              <w:t xml:space="preserve">violence </w:t>
            </w:r>
            <w:r>
              <w:rPr>
                <w:color w:val="000000"/>
                <w:sz w:val="22"/>
                <w:szCs w:val="22"/>
              </w:rPr>
              <w:t xml:space="preserve">against civilians </w:t>
            </w:r>
            <w:r w:rsidRPr="005964D0">
              <w:rPr>
                <w:color w:val="000000"/>
                <w:sz w:val="22"/>
                <w:szCs w:val="22"/>
              </w:rPr>
              <w:t>in Homs</w:t>
            </w:r>
            <w:r>
              <w:rPr>
                <w:color w:val="000000"/>
                <w:sz w:val="22"/>
                <w:szCs w:val="22"/>
              </w:rPr>
              <w:t xml:space="preserve"> that occurred during his tenure</w:t>
            </w:r>
            <w:r w:rsidRPr="005964D0">
              <w:rPr>
                <w:color w:val="000000"/>
                <w:sz w:val="22"/>
                <w:szCs w:val="22"/>
              </w:rPr>
              <w:t>.</w:t>
            </w:r>
          </w:p>
        </w:tc>
      </w:tr>
      <w:tr w:rsidR="00A37B7A" w:rsidRPr="005964D0" w14:paraId="0E3002A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C24A21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46BF8F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D3B120A" w14:textId="77777777" w:rsidR="00A37B7A" w:rsidRPr="005964D0" w:rsidRDefault="00A37B7A" w:rsidP="00645D28">
            <w:pPr>
              <w:rPr>
                <w:color w:val="000000"/>
                <w:sz w:val="22"/>
                <w:szCs w:val="22"/>
              </w:rPr>
            </w:pPr>
          </w:p>
        </w:tc>
      </w:tr>
      <w:tr w:rsidR="00A37B7A" w:rsidRPr="005964D0" w14:paraId="463CFD3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2E234E7" w14:textId="77777777" w:rsidR="00A37B7A" w:rsidRPr="005964D0" w:rsidRDefault="00A37B7A" w:rsidP="00645D28">
            <w:pPr>
              <w:jc w:val="right"/>
              <w:rPr>
                <w:color w:val="000000"/>
                <w:sz w:val="22"/>
                <w:szCs w:val="22"/>
              </w:rPr>
            </w:pPr>
            <w:r>
              <w:rPr>
                <w:color w:val="000000"/>
                <w:sz w:val="22"/>
                <w:szCs w:val="22"/>
              </w:rPr>
              <w:t>50</w:t>
            </w:r>
          </w:p>
        </w:tc>
        <w:tc>
          <w:tcPr>
            <w:tcW w:w="2607" w:type="dxa"/>
            <w:gridSpan w:val="2"/>
            <w:tcBorders>
              <w:top w:val="nil"/>
              <w:left w:val="nil"/>
              <w:bottom w:val="nil"/>
              <w:right w:val="nil"/>
            </w:tcBorders>
            <w:shd w:val="clear" w:color="auto" w:fill="auto"/>
            <w:noWrap/>
            <w:hideMark/>
          </w:tcPr>
          <w:p w14:paraId="1B146E44"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9D6F334" w14:textId="77777777" w:rsidR="00A37B7A" w:rsidRPr="005964D0" w:rsidRDefault="00A37B7A" w:rsidP="00645D28">
            <w:pPr>
              <w:rPr>
                <w:color w:val="000000"/>
                <w:sz w:val="22"/>
                <w:szCs w:val="22"/>
              </w:rPr>
            </w:pPr>
            <w:r w:rsidRPr="005964D0">
              <w:rPr>
                <w:color w:val="000000"/>
                <w:sz w:val="22"/>
                <w:szCs w:val="22"/>
              </w:rPr>
              <w:t>Kifah MOULHEM</w:t>
            </w:r>
          </w:p>
        </w:tc>
      </w:tr>
      <w:tr w:rsidR="00A37B7A" w:rsidRPr="005964D0" w14:paraId="602D045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CC9F87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B4E1239"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D1DED7F" w14:textId="77777777" w:rsidR="00A37B7A" w:rsidRPr="005964D0" w:rsidRDefault="00A37B7A" w:rsidP="00645D28">
            <w:pPr>
              <w:rPr>
                <w:color w:val="000000"/>
                <w:sz w:val="22"/>
                <w:szCs w:val="22"/>
              </w:rPr>
            </w:pPr>
            <w:r>
              <w:rPr>
                <w:color w:val="000000"/>
                <w:sz w:val="22"/>
                <w:szCs w:val="22"/>
              </w:rPr>
              <w:t xml:space="preserve">Deputy Head of Military Intelligence Division since July 2015, and a former </w:t>
            </w:r>
            <w:r w:rsidRPr="005964D0">
              <w:rPr>
                <w:color w:val="000000"/>
                <w:sz w:val="22"/>
                <w:szCs w:val="22"/>
              </w:rPr>
              <w:t>Battalion Commander in the 4th Division</w:t>
            </w:r>
            <w:r>
              <w:rPr>
                <w:color w:val="000000"/>
                <w:sz w:val="22"/>
                <w:szCs w:val="22"/>
              </w:rPr>
              <w:t>,</w:t>
            </w:r>
            <w:r w:rsidRPr="005964D0">
              <w:rPr>
                <w:color w:val="000000"/>
                <w:sz w:val="22"/>
                <w:szCs w:val="22"/>
              </w:rPr>
              <w:t xml:space="preserve"> </w:t>
            </w:r>
            <w:r>
              <w:rPr>
                <w:color w:val="000000"/>
                <w:sz w:val="22"/>
                <w:szCs w:val="22"/>
              </w:rPr>
              <w:t xml:space="preserve">responsible for the use of violence against civilians </w:t>
            </w:r>
            <w:r w:rsidRPr="005964D0">
              <w:rPr>
                <w:color w:val="000000"/>
                <w:sz w:val="22"/>
                <w:szCs w:val="22"/>
              </w:rPr>
              <w:t>in Deir e</w:t>
            </w:r>
            <w:r>
              <w:rPr>
                <w:color w:val="000000"/>
                <w:sz w:val="22"/>
                <w:szCs w:val="22"/>
              </w:rPr>
              <w:t>z</w:t>
            </w:r>
            <w:r w:rsidRPr="005964D0">
              <w:rPr>
                <w:color w:val="000000"/>
                <w:sz w:val="22"/>
                <w:szCs w:val="22"/>
              </w:rPr>
              <w:t>-Zor</w:t>
            </w:r>
            <w:r>
              <w:rPr>
                <w:color w:val="000000"/>
                <w:sz w:val="22"/>
                <w:szCs w:val="22"/>
              </w:rPr>
              <w:t xml:space="preserve"> that occurred during his tenure</w:t>
            </w:r>
            <w:r w:rsidRPr="005964D0">
              <w:rPr>
                <w:color w:val="000000"/>
                <w:sz w:val="22"/>
                <w:szCs w:val="22"/>
              </w:rPr>
              <w:t>.</w:t>
            </w:r>
          </w:p>
        </w:tc>
      </w:tr>
      <w:tr w:rsidR="00A37B7A" w:rsidRPr="005964D0" w14:paraId="46D0F3E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A0C6A5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957E180"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B729BD5" w14:textId="77777777" w:rsidR="00A37B7A" w:rsidRPr="005964D0" w:rsidRDefault="00A37B7A" w:rsidP="00645D28">
            <w:pPr>
              <w:rPr>
                <w:color w:val="000000"/>
                <w:sz w:val="22"/>
                <w:szCs w:val="22"/>
              </w:rPr>
            </w:pPr>
          </w:p>
        </w:tc>
      </w:tr>
      <w:tr w:rsidR="00A37B7A" w:rsidRPr="005964D0" w14:paraId="4A5DC06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92A91C1" w14:textId="77777777" w:rsidR="00A37B7A" w:rsidRPr="005964D0" w:rsidRDefault="00A37B7A" w:rsidP="00645D28">
            <w:pPr>
              <w:jc w:val="right"/>
              <w:rPr>
                <w:color w:val="000000"/>
                <w:sz w:val="22"/>
                <w:szCs w:val="22"/>
              </w:rPr>
            </w:pPr>
            <w:r>
              <w:rPr>
                <w:color w:val="000000"/>
                <w:sz w:val="22"/>
                <w:szCs w:val="22"/>
              </w:rPr>
              <w:t>51</w:t>
            </w:r>
          </w:p>
        </w:tc>
        <w:tc>
          <w:tcPr>
            <w:tcW w:w="2607" w:type="dxa"/>
            <w:gridSpan w:val="2"/>
            <w:tcBorders>
              <w:top w:val="nil"/>
              <w:left w:val="nil"/>
              <w:bottom w:val="nil"/>
              <w:right w:val="nil"/>
            </w:tcBorders>
            <w:shd w:val="clear" w:color="auto" w:fill="auto"/>
            <w:noWrap/>
            <w:hideMark/>
          </w:tcPr>
          <w:p w14:paraId="51267DF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CBB594D" w14:textId="77777777" w:rsidR="00A37B7A" w:rsidRPr="005964D0" w:rsidRDefault="00A37B7A" w:rsidP="00645D28">
            <w:pPr>
              <w:rPr>
                <w:color w:val="000000"/>
                <w:sz w:val="22"/>
                <w:szCs w:val="22"/>
              </w:rPr>
            </w:pPr>
            <w:r w:rsidRPr="005964D0">
              <w:rPr>
                <w:color w:val="000000"/>
                <w:sz w:val="22"/>
                <w:szCs w:val="22"/>
              </w:rPr>
              <w:t>Lu'ai AL-ALI</w:t>
            </w:r>
          </w:p>
        </w:tc>
      </w:tr>
      <w:tr w:rsidR="00A37B7A" w:rsidRPr="005964D0" w14:paraId="2BA8D8C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9AA282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D3FF24"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2EFFC24" w14:textId="77777777" w:rsidR="00A37B7A" w:rsidRPr="005964D0" w:rsidRDefault="00A37B7A" w:rsidP="00645D28">
            <w:pPr>
              <w:rPr>
                <w:color w:val="000000"/>
                <w:sz w:val="22"/>
                <w:szCs w:val="22"/>
              </w:rPr>
            </w:pPr>
            <w:r>
              <w:rPr>
                <w:color w:val="000000"/>
                <w:sz w:val="22"/>
                <w:szCs w:val="22"/>
              </w:rPr>
              <w:t>Colonel. As</w:t>
            </w:r>
            <w:r w:rsidRPr="005964D0">
              <w:rPr>
                <w:color w:val="000000"/>
                <w:sz w:val="22"/>
                <w:szCs w:val="22"/>
              </w:rPr>
              <w:t xml:space="preserve"> </w:t>
            </w:r>
            <w:r>
              <w:rPr>
                <w:color w:val="000000"/>
                <w:sz w:val="22"/>
                <w:szCs w:val="22"/>
              </w:rPr>
              <w:t>H</w:t>
            </w:r>
            <w:r w:rsidRPr="005964D0">
              <w:rPr>
                <w:color w:val="000000"/>
                <w:sz w:val="22"/>
                <w:szCs w:val="22"/>
              </w:rPr>
              <w:t>ead of Syrian Military Intelligence, Dara'a Branch</w:t>
            </w:r>
            <w:r>
              <w:rPr>
                <w:color w:val="000000"/>
                <w:sz w:val="22"/>
                <w:szCs w:val="22"/>
              </w:rPr>
              <w:t>, r</w:t>
            </w:r>
            <w:r w:rsidRPr="005964D0">
              <w:rPr>
                <w:color w:val="000000"/>
                <w:sz w:val="22"/>
                <w:szCs w:val="22"/>
              </w:rPr>
              <w:t xml:space="preserve">esponsible for the </w:t>
            </w:r>
            <w:r>
              <w:rPr>
                <w:color w:val="000000"/>
                <w:sz w:val="22"/>
                <w:szCs w:val="22"/>
              </w:rPr>
              <w:t xml:space="preserve">use of </w:t>
            </w:r>
            <w:r w:rsidRPr="005964D0">
              <w:rPr>
                <w:color w:val="000000"/>
                <w:sz w:val="22"/>
                <w:szCs w:val="22"/>
              </w:rPr>
              <w:t xml:space="preserve">violence against </w:t>
            </w:r>
            <w:r>
              <w:rPr>
                <w:color w:val="000000"/>
                <w:sz w:val="22"/>
                <w:szCs w:val="22"/>
              </w:rPr>
              <w:t xml:space="preserve">civilians </w:t>
            </w:r>
            <w:r w:rsidRPr="005964D0">
              <w:rPr>
                <w:color w:val="000000"/>
                <w:sz w:val="22"/>
                <w:szCs w:val="22"/>
              </w:rPr>
              <w:t>in Dara'a</w:t>
            </w:r>
            <w:r>
              <w:rPr>
                <w:color w:val="000000"/>
                <w:sz w:val="22"/>
                <w:szCs w:val="22"/>
              </w:rPr>
              <w:t xml:space="preserve"> that occurred during his tenure</w:t>
            </w:r>
            <w:r w:rsidRPr="005964D0">
              <w:rPr>
                <w:color w:val="000000"/>
                <w:sz w:val="22"/>
                <w:szCs w:val="22"/>
              </w:rPr>
              <w:t>.</w:t>
            </w:r>
          </w:p>
        </w:tc>
      </w:tr>
      <w:tr w:rsidR="00A37B7A" w:rsidRPr="005964D0" w14:paraId="53E228D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791331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862E42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4D7BFB4" w14:textId="77777777" w:rsidR="00A37B7A" w:rsidRPr="005964D0" w:rsidRDefault="00A37B7A" w:rsidP="00645D28">
            <w:pPr>
              <w:rPr>
                <w:color w:val="000000"/>
                <w:sz w:val="22"/>
                <w:szCs w:val="22"/>
              </w:rPr>
            </w:pPr>
          </w:p>
        </w:tc>
      </w:tr>
      <w:tr w:rsidR="00A37B7A" w:rsidRPr="005964D0" w14:paraId="6A3DBAD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644BE42" w14:textId="77777777" w:rsidR="00A37B7A" w:rsidRPr="005964D0" w:rsidRDefault="00A37B7A" w:rsidP="00645D28">
            <w:pPr>
              <w:keepNext/>
              <w:keepLines/>
              <w:jc w:val="right"/>
              <w:rPr>
                <w:color w:val="000000"/>
                <w:sz w:val="22"/>
                <w:szCs w:val="22"/>
              </w:rPr>
            </w:pPr>
            <w:r>
              <w:rPr>
                <w:color w:val="000000"/>
                <w:sz w:val="22"/>
                <w:szCs w:val="22"/>
              </w:rPr>
              <w:t>52</w:t>
            </w:r>
          </w:p>
        </w:tc>
        <w:tc>
          <w:tcPr>
            <w:tcW w:w="2607" w:type="dxa"/>
            <w:gridSpan w:val="2"/>
            <w:tcBorders>
              <w:top w:val="nil"/>
              <w:left w:val="nil"/>
              <w:bottom w:val="nil"/>
              <w:right w:val="nil"/>
            </w:tcBorders>
            <w:shd w:val="clear" w:color="auto" w:fill="auto"/>
            <w:noWrap/>
            <w:hideMark/>
          </w:tcPr>
          <w:p w14:paraId="3643A5C5" w14:textId="77777777" w:rsidR="00A37B7A" w:rsidRPr="005964D0" w:rsidRDefault="00A37B7A" w:rsidP="00645D28">
            <w:pPr>
              <w:keepNext/>
              <w:keepLines/>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C3B4E75" w14:textId="77777777" w:rsidR="00A37B7A" w:rsidRPr="005964D0" w:rsidRDefault="00A37B7A" w:rsidP="00645D28">
            <w:pPr>
              <w:keepNext/>
              <w:keepLines/>
              <w:rPr>
                <w:color w:val="000000"/>
                <w:sz w:val="22"/>
                <w:szCs w:val="22"/>
              </w:rPr>
            </w:pPr>
            <w:r w:rsidRPr="005964D0">
              <w:rPr>
                <w:color w:val="000000"/>
                <w:sz w:val="22"/>
                <w:szCs w:val="22"/>
              </w:rPr>
              <w:t>Maan JDIID</w:t>
            </w:r>
          </w:p>
        </w:tc>
      </w:tr>
      <w:tr w:rsidR="00A37B7A" w:rsidRPr="005964D0" w14:paraId="039EF9B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D34B55F" w14:textId="77777777" w:rsidR="00A37B7A" w:rsidRPr="005964D0"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4A1EE85C" w14:textId="77777777" w:rsidR="00A37B7A" w:rsidRPr="005964D0" w:rsidRDefault="00A37B7A" w:rsidP="00645D28">
            <w:pPr>
              <w:keepNext/>
              <w:keepLines/>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EC4EC03" w14:textId="77777777" w:rsidR="00A37B7A" w:rsidRPr="005964D0" w:rsidRDefault="00A37B7A" w:rsidP="00645D28">
            <w:pPr>
              <w:keepNext/>
              <w:keepLines/>
              <w:rPr>
                <w:color w:val="000000"/>
                <w:sz w:val="22"/>
                <w:szCs w:val="22"/>
              </w:rPr>
            </w:pPr>
            <w:r>
              <w:rPr>
                <w:color w:val="000000"/>
                <w:sz w:val="22"/>
                <w:szCs w:val="22"/>
              </w:rPr>
              <w:t xml:space="preserve">Captain. As officer within the </w:t>
            </w:r>
            <w:r w:rsidRPr="005964D0">
              <w:rPr>
                <w:color w:val="000000"/>
                <w:sz w:val="22"/>
                <w:szCs w:val="22"/>
              </w:rPr>
              <w:t>Presidential Guard</w:t>
            </w:r>
            <w:r>
              <w:rPr>
                <w:color w:val="000000"/>
                <w:sz w:val="22"/>
                <w:szCs w:val="22"/>
              </w:rPr>
              <w:t xml:space="preserve">, responsible for the use of violence against civilians </w:t>
            </w:r>
            <w:r w:rsidRPr="005964D0">
              <w:rPr>
                <w:color w:val="000000"/>
                <w:sz w:val="22"/>
                <w:szCs w:val="22"/>
              </w:rPr>
              <w:t>in Homs</w:t>
            </w:r>
            <w:r>
              <w:rPr>
                <w:color w:val="000000"/>
                <w:sz w:val="22"/>
                <w:szCs w:val="22"/>
              </w:rPr>
              <w:t xml:space="preserve"> that occurred during his tenure</w:t>
            </w:r>
            <w:r w:rsidRPr="005964D0">
              <w:rPr>
                <w:color w:val="000000"/>
                <w:sz w:val="22"/>
                <w:szCs w:val="22"/>
              </w:rPr>
              <w:t>.</w:t>
            </w:r>
          </w:p>
        </w:tc>
      </w:tr>
      <w:tr w:rsidR="00A37B7A" w:rsidRPr="005964D0" w14:paraId="34F7932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4DEDE64" w14:textId="77777777" w:rsidR="00A37B7A" w:rsidRPr="005964D0"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75064DEF" w14:textId="77777777" w:rsidR="00A37B7A" w:rsidRPr="005964D0" w:rsidRDefault="00A37B7A" w:rsidP="00645D28">
            <w:pPr>
              <w:keepNext/>
              <w:keepLines/>
              <w:rPr>
                <w:color w:val="000000"/>
                <w:sz w:val="22"/>
                <w:szCs w:val="22"/>
              </w:rPr>
            </w:pPr>
          </w:p>
        </w:tc>
        <w:tc>
          <w:tcPr>
            <w:tcW w:w="5244" w:type="dxa"/>
            <w:tcBorders>
              <w:top w:val="nil"/>
              <w:left w:val="nil"/>
              <w:bottom w:val="nil"/>
              <w:right w:val="nil"/>
            </w:tcBorders>
            <w:shd w:val="clear" w:color="auto" w:fill="auto"/>
            <w:noWrap/>
            <w:hideMark/>
          </w:tcPr>
          <w:p w14:paraId="0DE8BF17" w14:textId="77777777" w:rsidR="00A37B7A" w:rsidRPr="005964D0" w:rsidRDefault="00A37B7A" w:rsidP="00645D28">
            <w:pPr>
              <w:rPr>
                <w:color w:val="000000"/>
                <w:sz w:val="22"/>
                <w:szCs w:val="22"/>
              </w:rPr>
            </w:pPr>
          </w:p>
        </w:tc>
      </w:tr>
      <w:tr w:rsidR="00A37B7A" w:rsidRPr="005964D0" w14:paraId="064CD08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8D5D335" w14:textId="77777777" w:rsidR="00A37B7A" w:rsidRPr="005964D0" w:rsidRDefault="00A37B7A" w:rsidP="00645D28">
            <w:pPr>
              <w:jc w:val="right"/>
              <w:rPr>
                <w:color w:val="000000"/>
                <w:sz w:val="22"/>
                <w:szCs w:val="22"/>
              </w:rPr>
            </w:pPr>
            <w:r>
              <w:rPr>
                <w:color w:val="000000"/>
                <w:sz w:val="22"/>
                <w:szCs w:val="22"/>
              </w:rPr>
              <w:t>53</w:t>
            </w:r>
          </w:p>
        </w:tc>
        <w:tc>
          <w:tcPr>
            <w:tcW w:w="2607" w:type="dxa"/>
            <w:gridSpan w:val="2"/>
            <w:tcBorders>
              <w:top w:val="nil"/>
              <w:left w:val="nil"/>
              <w:bottom w:val="nil"/>
              <w:right w:val="nil"/>
            </w:tcBorders>
            <w:shd w:val="clear" w:color="auto" w:fill="auto"/>
            <w:noWrap/>
            <w:hideMark/>
          </w:tcPr>
          <w:p w14:paraId="5E145206"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C9B8BBE" w14:textId="77777777" w:rsidR="00A37B7A" w:rsidRPr="005964D0" w:rsidRDefault="00A37B7A" w:rsidP="00645D28">
            <w:pPr>
              <w:rPr>
                <w:color w:val="000000"/>
                <w:sz w:val="22"/>
                <w:szCs w:val="22"/>
              </w:rPr>
            </w:pPr>
            <w:r>
              <w:rPr>
                <w:color w:val="000000"/>
                <w:sz w:val="22"/>
                <w:szCs w:val="22"/>
              </w:rPr>
              <w:t>Mahi</w:t>
            </w:r>
            <w:r w:rsidRPr="005964D0">
              <w:rPr>
                <w:color w:val="000000"/>
                <w:sz w:val="22"/>
                <w:szCs w:val="22"/>
              </w:rPr>
              <w:t xml:space="preserve">r </w:t>
            </w:r>
            <w:r>
              <w:rPr>
                <w:color w:val="000000"/>
                <w:sz w:val="22"/>
                <w:szCs w:val="22"/>
              </w:rPr>
              <w:t>AL-ASAD</w:t>
            </w:r>
            <w:r w:rsidRPr="005964D0">
              <w:rPr>
                <w:color w:val="000000"/>
                <w:sz w:val="22"/>
                <w:szCs w:val="22"/>
              </w:rPr>
              <w:t xml:space="preserve"> </w:t>
            </w:r>
            <w:r>
              <w:rPr>
                <w:color w:val="000000"/>
                <w:sz w:val="22"/>
                <w:szCs w:val="22"/>
              </w:rPr>
              <w:t xml:space="preserve"> </w:t>
            </w:r>
          </w:p>
        </w:tc>
      </w:tr>
      <w:tr w:rsidR="00A37B7A" w:rsidRPr="005964D0" w14:paraId="184C6A7C"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4BE81F4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23050A5D"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tcPr>
          <w:p w14:paraId="136B5945" w14:textId="77777777" w:rsidR="00A37B7A" w:rsidRDefault="00A37B7A" w:rsidP="00645D28">
            <w:pPr>
              <w:rPr>
                <w:color w:val="000000"/>
                <w:sz w:val="22"/>
                <w:szCs w:val="22"/>
              </w:rPr>
            </w:pPr>
            <w:r>
              <w:rPr>
                <w:color w:val="000000"/>
                <w:sz w:val="22"/>
                <w:szCs w:val="22"/>
              </w:rPr>
              <w:t>a) Maher AL-ASAD; b) Maher AL-ASSAD</w:t>
            </w:r>
          </w:p>
        </w:tc>
      </w:tr>
      <w:tr w:rsidR="00A37B7A" w:rsidRPr="005964D0" w14:paraId="37BA100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69DD64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032940C"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1F666EEC" w14:textId="77777777" w:rsidR="00A37B7A" w:rsidRPr="005964D0" w:rsidRDefault="00A37B7A" w:rsidP="00645D28">
            <w:pPr>
              <w:rPr>
                <w:color w:val="000000"/>
                <w:sz w:val="22"/>
                <w:szCs w:val="22"/>
              </w:rPr>
            </w:pPr>
            <w:r>
              <w:rPr>
                <w:color w:val="000000"/>
                <w:sz w:val="22"/>
                <w:szCs w:val="22"/>
              </w:rPr>
              <w:t>08/12/</w:t>
            </w:r>
            <w:r w:rsidRPr="005964D0">
              <w:rPr>
                <w:color w:val="000000"/>
                <w:sz w:val="22"/>
                <w:szCs w:val="22"/>
              </w:rPr>
              <w:t>1967</w:t>
            </w:r>
          </w:p>
        </w:tc>
      </w:tr>
      <w:tr w:rsidR="00A37B7A" w:rsidRPr="005964D0" w14:paraId="18011133"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806A50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1F5E35F"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12087A8" w14:textId="77777777" w:rsidR="00A37B7A" w:rsidRPr="005964D0" w:rsidRDefault="00A37B7A" w:rsidP="00645D28">
            <w:pPr>
              <w:rPr>
                <w:color w:val="000000"/>
                <w:sz w:val="22"/>
                <w:szCs w:val="22"/>
              </w:rPr>
            </w:pPr>
            <w:r w:rsidRPr="005964D0">
              <w:rPr>
                <w:color w:val="000000"/>
                <w:sz w:val="22"/>
                <w:szCs w:val="22"/>
              </w:rPr>
              <w:t>Diplomatic passport No. 4138. Broth</w:t>
            </w:r>
            <w:r>
              <w:rPr>
                <w:color w:val="000000"/>
                <w:sz w:val="22"/>
                <w:szCs w:val="22"/>
              </w:rPr>
              <w:t>er of Syrian President Bashar AL</w:t>
            </w:r>
            <w:r w:rsidRPr="005964D0">
              <w:rPr>
                <w:color w:val="000000"/>
                <w:sz w:val="22"/>
                <w:szCs w:val="22"/>
              </w:rPr>
              <w:t>-</w:t>
            </w:r>
            <w:r>
              <w:rPr>
                <w:color w:val="000000"/>
                <w:sz w:val="22"/>
                <w:szCs w:val="22"/>
              </w:rPr>
              <w:t xml:space="preserve">ASSAD. Prominent military figure, heavily involved in violence against protestors and opposition forces, including roles in the Syrian Army’s Republican Guard and </w:t>
            </w:r>
            <w:r w:rsidRPr="005964D0">
              <w:rPr>
                <w:color w:val="000000"/>
                <w:sz w:val="22"/>
                <w:szCs w:val="22"/>
              </w:rPr>
              <w:t>4th Armoured Division.</w:t>
            </w:r>
          </w:p>
        </w:tc>
      </w:tr>
      <w:tr w:rsidR="00A37B7A" w:rsidRPr="005964D0" w14:paraId="7F1D0C6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BFD8AD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C47EF3"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546FB22"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2011SYR0004</w:t>
            </w:r>
          </w:p>
        </w:tc>
      </w:tr>
      <w:tr w:rsidR="00A37B7A" w:rsidRPr="005964D0" w14:paraId="38547F6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872EA4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B9335B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9804143" w14:textId="77777777" w:rsidR="00A37B7A" w:rsidRPr="005964D0" w:rsidRDefault="00A37B7A" w:rsidP="00645D28">
            <w:pPr>
              <w:rPr>
                <w:color w:val="000000"/>
                <w:sz w:val="22"/>
                <w:szCs w:val="22"/>
              </w:rPr>
            </w:pPr>
          </w:p>
        </w:tc>
      </w:tr>
      <w:tr w:rsidR="00A37B7A" w:rsidRPr="005964D0" w14:paraId="0AF7166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CA7967D" w14:textId="77777777" w:rsidR="00A37B7A" w:rsidRPr="005964D0" w:rsidRDefault="00A37B7A" w:rsidP="00645D28">
            <w:pPr>
              <w:jc w:val="right"/>
              <w:rPr>
                <w:color w:val="000000"/>
                <w:sz w:val="22"/>
                <w:szCs w:val="22"/>
              </w:rPr>
            </w:pPr>
            <w:r>
              <w:rPr>
                <w:color w:val="000000"/>
                <w:sz w:val="22"/>
                <w:szCs w:val="22"/>
              </w:rPr>
              <w:t>54</w:t>
            </w:r>
          </w:p>
        </w:tc>
        <w:tc>
          <w:tcPr>
            <w:tcW w:w="2607" w:type="dxa"/>
            <w:gridSpan w:val="2"/>
            <w:tcBorders>
              <w:top w:val="nil"/>
              <w:left w:val="nil"/>
              <w:bottom w:val="nil"/>
              <w:right w:val="nil"/>
            </w:tcBorders>
            <w:shd w:val="clear" w:color="auto" w:fill="auto"/>
            <w:noWrap/>
            <w:hideMark/>
          </w:tcPr>
          <w:p w14:paraId="6445029D"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6822CA2" w14:textId="77777777" w:rsidR="00A37B7A" w:rsidRPr="005964D0" w:rsidRDefault="00A37B7A" w:rsidP="00645D28">
            <w:pPr>
              <w:rPr>
                <w:color w:val="000000"/>
                <w:sz w:val="22"/>
                <w:szCs w:val="22"/>
              </w:rPr>
            </w:pPr>
            <w:r w:rsidRPr="005964D0">
              <w:rPr>
                <w:color w:val="000000"/>
                <w:sz w:val="22"/>
                <w:szCs w:val="22"/>
              </w:rPr>
              <w:t>Makhmoud al-KHATTIB</w:t>
            </w:r>
          </w:p>
        </w:tc>
      </w:tr>
      <w:tr w:rsidR="00A37B7A" w:rsidRPr="005964D0" w14:paraId="5A77473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4230ED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FFD0209"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843C206"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Head of Investigative Branch </w:t>
            </w:r>
            <w:r>
              <w:rPr>
                <w:color w:val="000000"/>
                <w:sz w:val="22"/>
                <w:szCs w:val="22"/>
              </w:rPr>
              <w:t xml:space="preserve">of the </w:t>
            </w:r>
            <w:r w:rsidRPr="005964D0">
              <w:rPr>
                <w:color w:val="000000"/>
                <w:sz w:val="22"/>
                <w:szCs w:val="22"/>
              </w:rPr>
              <w:t>Political Security Directorate</w:t>
            </w:r>
            <w:r>
              <w:rPr>
                <w:color w:val="000000"/>
                <w:sz w:val="22"/>
                <w:szCs w:val="22"/>
              </w:rPr>
              <w:t xml:space="preserve">, </w:t>
            </w:r>
            <w:r w:rsidRPr="005964D0">
              <w:rPr>
                <w:color w:val="000000"/>
                <w:sz w:val="22"/>
                <w:szCs w:val="22"/>
              </w:rPr>
              <w:t xml:space="preserve">responsible </w:t>
            </w:r>
            <w:r>
              <w:rPr>
                <w:color w:val="000000"/>
                <w:sz w:val="22"/>
                <w:szCs w:val="22"/>
              </w:rPr>
              <w:t>for the use of violence against civilians that occurred during his tenure</w:t>
            </w:r>
            <w:r w:rsidRPr="005964D0">
              <w:rPr>
                <w:color w:val="000000"/>
                <w:sz w:val="22"/>
                <w:szCs w:val="22"/>
              </w:rPr>
              <w:t>.</w:t>
            </w:r>
          </w:p>
        </w:tc>
      </w:tr>
      <w:tr w:rsidR="00A37B7A" w:rsidRPr="005964D0" w14:paraId="410310E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CF38CC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66D786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0B1D348" w14:textId="77777777" w:rsidR="00A37B7A" w:rsidRPr="005964D0" w:rsidRDefault="00A37B7A" w:rsidP="00645D28">
            <w:pPr>
              <w:rPr>
                <w:color w:val="000000"/>
                <w:sz w:val="22"/>
                <w:szCs w:val="22"/>
              </w:rPr>
            </w:pPr>
          </w:p>
        </w:tc>
      </w:tr>
      <w:tr w:rsidR="00A37B7A" w:rsidRPr="005964D0" w14:paraId="25BA6C2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DAD2E8A" w14:textId="77777777" w:rsidR="00A37B7A" w:rsidRPr="005964D0" w:rsidRDefault="00A37B7A" w:rsidP="00645D28">
            <w:pPr>
              <w:jc w:val="right"/>
              <w:rPr>
                <w:color w:val="000000"/>
                <w:sz w:val="22"/>
                <w:szCs w:val="22"/>
              </w:rPr>
            </w:pPr>
            <w:r>
              <w:rPr>
                <w:color w:val="000000"/>
                <w:sz w:val="22"/>
                <w:szCs w:val="22"/>
              </w:rPr>
              <w:t>55</w:t>
            </w:r>
          </w:p>
        </w:tc>
        <w:tc>
          <w:tcPr>
            <w:tcW w:w="2607" w:type="dxa"/>
            <w:gridSpan w:val="2"/>
            <w:tcBorders>
              <w:top w:val="nil"/>
              <w:left w:val="nil"/>
              <w:bottom w:val="nil"/>
              <w:right w:val="nil"/>
            </w:tcBorders>
            <w:shd w:val="clear" w:color="auto" w:fill="auto"/>
            <w:noWrap/>
            <w:hideMark/>
          </w:tcPr>
          <w:p w14:paraId="67DF2C49"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7B2E9A6" w14:textId="77777777" w:rsidR="00A37B7A" w:rsidRPr="005964D0" w:rsidRDefault="00A37B7A" w:rsidP="00645D28">
            <w:pPr>
              <w:rPr>
                <w:color w:val="000000"/>
                <w:sz w:val="22"/>
                <w:szCs w:val="22"/>
              </w:rPr>
            </w:pPr>
            <w:r w:rsidRPr="005964D0">
              <w:rPr>
                <w:color w:val="000000"/>
                <w:sz w:val="22"/>
                <w:szCs w:val="22"/>
              </w:rPr>
              <w:t>Mohamed HAMCHO</w:t>
            </w:r>
          </w:p>
        </w:tc>
      </w:tr>
      <w:tr w:rsidR="00A37B7A" w:rsidRPr="005964D0" w14:paraId="5D82915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BD509A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6E16AC6"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00C9EC80" w14:textId="77777777" w:rsidR="00A37B7A" w:rsidRPr="005964D0" w:rsidRDefault="00A37B7A" w:rsidP="00645D28">
            <w:pPr>
              <w:rPr>
                <w:color w:val="000000"/>
                <w:sz w:val="22"/>
                <w:szCs w:val="22"/>
              </w:rPr>
            </w:pPr>
            <w:r w:rsidRPr="005964D0">
              <w:rPr>
                <w:color w:val="000000"/>
                <w:sz w:val="22"/>
                <w:szCs w:val="22"/>
              </w:rPr>
              <w:t>20/05/1966</w:t>
            </w:r>
          </w:p>
        </w:tc>
      </w:tr>
      <w:tr w:rsidR="00A37B7A" w:rsidRPr="005964D0" w14:paraId="39B0D99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50D875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30E4C1B"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68A7B80" w14:textId="77777777" w:rsidR="00A37B7A" w:rsidRPr="005964D0" w:rsidRDefault="00A37B7A" w:rsidP="00645D28">
            <w:pPr>
              <w:rPr>
                <w:color w:val="000000"/>
                <w:sz w:val="22"/>
                <w:szCs w:val="22"/>
              </w:rPr>
            </w:pPr>
            <w:r w:rsidRPr="005964D0">
              <w:rPr>
                <w:color w:val="000000"/>
                <w:sz w:val="22"/>
                <w:szCs w:val="22"/>
              </w:rPr>
              <w:t xml:space="preserve">Passport no. 002954347. Brother-in-law of Maher </w:t>
            </w:r>
            <w:r>
              <w:rPr>
                <w:color w:val="000000"/>
                <w:sz w:val="22"/>
                <w:szCs w:val="22"/>
              </w:rPr>
              <w:t>AL-ASSAD</w:t>
            </w:r>
            <w:r w:rsidRPr="005964D0">
              <w:rPr>
                <w:color w:val="000000"/>
                <w:sz w:val="22"/>
                <w:szCs w:val="22"/>
              </w:rPr>
              <w:t xml:space="preserve"> businessman and local agent for several foreign companies; </w:t>
            </w:r>
            <w:r>
              <w:rPr>
                <w:color w:val="000000"/>
                <w:sz w:val="22"/>
                <w:szCs w:val="22"/>
              </w:rPr>
              <w:t>p</w:t>
            </w:r>
            <w:r w:rsidRPr="00242C6F">
              <w:rPr>
                <w:color w:val="000000"/>
                <w:sz w:val="22"/>
                <w:szCs w:val="22"/>
              </w:rPr>
              <w:t>rovides support to the Syrian regime through the provision of funding to the regime</w:t>
            </w:r>
            <w:r w:rsidRPr="005964D0">
              <w:rPr>
                <w:color w:val="000000"/>
                <w:sz w:val="22"/>
                <w:szCs w:val="22"/>
              </w:rPr>
              <w:t>.</w:t>
            </w:r>
          </w:p>
        </w:tc>
      </w:tr>
      <w:tr w:rsidR="00A37B7A" w:rsidRPr="005964D0" w14:paraId="66DE756E"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097FB2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18BC336"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9CCF4F7"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2011SYR0027</w:t>
            </w:r>
          </w:p>
        </w:tc>
      </w:tr>
      <w:tr w:rsidR="00A37B7A" w:rsidRPr="005964D0" w14:paraId="1B986AF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F4BE4A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D901039"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ACB12AE" w14:textId="77777777" w:rsidR="00A37B7A" w:rsidRPr="005964D0" w:rsidRDefault="00A37B7A" w:rsidP="00645D28">
            <w:pPr>
              <w:rPr>
                <w:color w:val="000000"/>
                <w:sz w:val="22"/>
                <w:szCs w:val="22"/>
              </w:rPr>
            </w:pPr>
          </w:p>
        </w:tc>
      </w:tr>
      <w:tr w:rsidR="00A37B7A" w:rsidRPr="005964D0" w14:paraId="74AC48E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14D3437" w14:textId="77777777" w:rsidR="00A37B7A" w:rsidRPr="005964D0" w:rsidRDefault="00A37B7A" w:rsidP="00645D28">
            <w:pPr>
              <w:jc w:val="right"/>
              <w:rPr>
                <w:color w:val="000000"/>
                <w:sz w:val="22"/>
                <w:szCs w:val="22"/>
              </w:rPr>
            </w:pPr>
            <w:r>
              <w:rPr>
                <w:color w:val="000000"/>
                <w:sz w:val="22"/>
                <w:szCs w:val="22"/>
              </w:rPr>
              <w:t>56</w:t>
            </w:r>
          </w:p>
        </w:tc>
        <w:tc>
          <w:tcPr>
            <w:tcW w:w="2607" w:type="dxa"/>
            <w:gridSpan w:val="2"/>
            <w:tcBorders>
              <w:top w:val="nil"/>
              <w:left w:val="nil"/>
              <w:bottom w:val="nil"/>
              <w:right w:val="nil"/>
            </w:tcBorders>
            <w:shd w:val="clear" w:color="auto" w:fill="auto"/>
            <w:noWrap/>
            <w:hideMark/>
          </w:tcPr>
          <w:p w14:paraId="49D906AF"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5E24636" w14:textId="77777777" w:rsidR="00A37B7A" w:rsidRPr="005964D0" w:rsidRDefault="00A37B7A" w:rsidP="00645D28">
            <w:pPr>
              <w:rPr>
                <w:color w:val="000000"/>
                <w:sz w:val="22"/>
                <w:szCs w:val="22"/>
              </w:rPr>
            </w:pPr>
            <w:r w:rsidRPr="005964D0">
              <w:rPr>
                <w:color w:val="000000"/>
                <w:sz w:val="22"/>
                <w:szCs w:val="22"/>
              </w:rPr>
              <w:t>Mohamed Heikmat IBRAHIM</w:t>
            </w:r>
          </w:p>
        </w:tc>
      </w:tr>
      <w:tr w:rsidR="00A37B7A" w:rsidRPr="005964D0" w14:paraId="7FBF800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075A41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C255FB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0D613BA" w14:textId="77777777" w:rsidR="00A37B7A" w:rsidRPr="005964D0" w:rsidRDefault="00A37B7A" w:rsidP="00645D28">
            <w:pPr>
              <w:rPr>
                <w:color w:val="000000"/>
                <w:sz w:val="22"/>
                <w:szCs w:val="22"/>
              </w:rPr>
            </w:pPr>
            <w:r w:rsidRPr="005964D0">
              <w:rPr>
                <w:color w:val="000000"/>
                <w:sz w:val="22"/>
                <w:szCs w:val="22"/>
              </w:rPr>
              <w:t xml:space="preserve">As Head of the Operations Branch of the Political Security Directorate, responsible for </w:t>
            </w:r>
            <w:r>
              <w:rPr>
                <w:color w:val="000000"/>
                <w:sz w:val="22"/>
                <w:szCs w:val="22"/>
              </w:rPr>
              <w:t xml:space="preserve">the </w:t>
            </w:r>
            <w:r w:rsidRPr="005964D0">
              <w:rPr>
                <w:color w:val="000000"/>
                <w:sz w:val="22"/>
                <w:szCs w:val="22"/>
              </w:rPr>
              <w:t>detention and torture of detainees</w:t>
            </w:r>
            <w:r>
              <w:rPr>
                <w:color w:val="000000"/>
                <w:sz w:val="22"/>
                <w:szCs w:val="22"/>
              </w:rPr>
              <w:t xml:space="preserve"> that occurred during his tenure</w:t>
            </w:r>
            <w:r w:rsidRPr="005964D0">
              <w:rPr>
                <w:color w:val="000000"/>
                <w:sz w:val="22"/>
                <w:szCs w:val="22"/>
              </w:rPr>
              <w:t>.</w:t>
            </w:r>
          </w:p>
        </w:tc>
      </w:tr>
      <w:tr w:rsidR="00A37B7A" w:rsidRPr="005964D0" w14:paraId="4C14C7A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09FE5A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13B53B3"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C06CDE0" w14:textId="77777777" w:rsidR="00A37B7A" w:rsidRPr="005964D0" w:rsidRDefault="00A37B7A" w:rsidP="00645D28">
            <w:pPr>
              <w:rPr>
                <w:color w:val="000000"/>
                <w:sz w:val="22"/>
                <w:szCs w:val="22"/>
              </w:rPr>
            </w:pPr>
          </w:p>
        </w:tc>
      </w:tr>
      <w:tr w:rsidR="00A37B7A" w:rsidRPr="005964D0" w14:paraId="1234390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43CB4ED" w14:textId="77777777" w:rsidR="00A37B7A" w:rsidRPr="005964D0" w:rsidRDefault="00A37B7A" w:rsidP="00645D28">
            <w:pPr>
              <w:jc w:val="right"/>
              <w:rPr>
                <w:color w:val="000000"/>
                <w:sz w:val="22"/>
                <w:szCs w:val="22"/>
              </w:rPr>
            </w:pPr>
            <w:r>
              <w:rPr>
                <w:color w:val="000000"/>
                <w:sz w:val="22"/>
                <w:szCs w:val="22"/>
              </w:rPr>
              <w:t>57</w:t>
            </w:r>
          </w:p>
        </w:tc>
        <w:tc>
          <w:tcPr>
            <w:tcW w:w="2607" w:type="dxa"/>
            <w:gridSpan w:val="2"/>
            <w:tcBorders>
              <w:top w:val="nil"/>
              <w:left w:val="nil"/>
              <w:bottom w:val="nil"/>
              <w:right w:val="nil"/>
            </w:tcBorders>
            <w:shd w:val="clear" w:color="auto" w:fill="auto"/>
            <w:noWrap/>
            <w:hideMark/>
          </w:tcPr>
          <w:p w14:paraId="37F5BEB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9A24B6B" w14:textId="77777777" w:rsidR="00A37B7A" w:rsidRPr="005964D0" w:rsidRDefault="00A37B7A" w:rsidP="00645D28">
            <w:pPr>
              <w:rPr>
                <w:color w:val="000000"/>
                <w:sz w:val="22"/>
                <w:szCs w:val="22"/>
              </w:rPr>
            </w:pPr>
            <w:r w:rsidRPr="005964D0">
              <w:rPr>
                <w:color w:val="000000"/>
                <w:sz w:val="22"/>
                <w:szCs w:val="22"/>
              </w:rPr>
              <w:t>Mohamed KHADDOR</w:t>
            </w:r>
          </w:p>
        </w:tc>
      </w:tr>
      <w:tr w:rsidR="00A37B7A" w:rsidRPr="005964D0" w14:paraId="2599B20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87C0C9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9FB06C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E3F8337" w14:textId="77777777" w:rsidR="00A37B7A" w:rsidRPr="005964D0" w:rsidRDefault="00A37B7A" w:rsidP="00645D28">
            <w:pPr>
              <w:rPr>
                <w:color w:val="000000"/>
                <w:sz w:val="22"/>
                <w:szCs w:val="22"/>
              </w:rPr>
            </w:pPr>
            <w:r>
              <w:rPr>
                <w:color w:val="000000"/>
                <w:sz w:val="22"/>
                <w:szCs w:val="22"/>
              </w:rPr>
              <w:t xml:space="preserve">Major </w:t>
            </w:r>
            <w:r w:rsidRPr="005964D0">
              <w:rPr>
                <w:color w:val="000000"/>
                <w:sz w:val="22"/>
                <w:szCs w:val="22"/>
              </w:rPr>
              <w:t>General</w:t>
            </w:r>
            <w:r>
              <w:rPr>
                <w:color w:val="000000"/>
                <w:sz w:val="22"/>
                <w:szCs w:val="22"/>
              </w:rPr>
              <w:t>.</w:t>
            </w:r>
            <w:r w:rsidRPr="005964D0">
              <w:rPr>
                <w:color w:val="000000"/>
                <w:sz w:val="22"/>
                <w:szCs w:val="22"/>
              </w:rPr>
              <w:t xml:space="preserve"> </w:t>
            </w:r>
            <w:r>
              <w:rPr>
                <w:color w:val="000000"/>
                <w:sz w:val="22"/>
                <w:szCs w:val="22"/>
              </w:rPr>
              <w:t xml:space="preserve">Former </w:t>
            </w:r>
            <w:r w:rsidRPr="005964D0">
              <w:rPr>
                <w:color w:val="000000"/>
                <w:sz w:val="22"/>
                <w:szCs w:val="22"/>
              </w:rPr>
              <w:t>Commander of 106th Brigade</w:t>
            </w:r>
            <w:r>
              <w:rPr>
                <w:color w:val="000000"/>
                <w:sz w:val="22"/>
                <w:szCs w:val="22"/>
              </w:rPr>
              <w:t xml:space="preserve"> of the </w:t>
            </w:r>
            <w:r w:rsidRPr="005964D0">
              <w:rPr>
                <w:color w:val="000000"/>
                <w:sz w:val="22"/>
                <w:szCs w:val="22"/>
              </w:rPr>
              <w:t>Presidential Guard.  Gave orders to troops to beat protesters with sticks and then arrest them. Responsible</w:t>
            </w:r>
            <w:r>
              <w:rPr>
                <w:color w:val="000000"/>
                <w:sz w:val="22"/>
                <w:szCs w:val="22"/>
              </w:rPr>
              <w:t xml:space="preserve"> for the use of violence against civilians in Do</w:t>
            </w:r>
            <w:r w:rsidRPr="005964D0">
              <w:rPr>
                <w:color w:val="000000"/>
                <w:sz w:val="22"/>
                <w:szCs w:val="22"/>
              </w:rPr>
              <w:t>uma</w:t>
            </w:r>
            <w:r>
              <w:rPr>
                <w:color w:val="000000"/>
                <w:sz w:val="22"/>
                <w:szCs w:val="22"/>
              </w:rPr>
              <w:t xml:space="preserve"> that occurred during his tenure</w:t>
            </w:r>
            <w:r w:rsidRPr="005964D0">
              <w:rPr>
                <w:color w:val="000000"/>
                <w:sz w:val="22"/>
                <w:szCs w:val="22"/>
              </w:rPr>
              <w:t>.</w:t>
            </w:r>
          </w:p>
        </w:tc>
      </w:tr>
      <w:tr w:rsidR="00A37B7A" w:rsidRPr="005964D0" w14:paraId="3866B30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4501A6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011A30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FA92E6C" w14:textId="77777777" w:rsidR="00A37B7A" w:rsidRPr="005964D0" w:rsidRDefault="00A37B7A" w:rsidP="00645D28">
            <w:pPr>
              <w:rPr>
                <w:color w:val="000000"/>
                <w:sz w:val="22"/>
                <w:szCs w:val="22"/>
              </w:rPr>
            </w:pPr>
          </w:p>
        </w:tc>
      </w:tr>
      <w:tr w:rsidR="00A37B7A" w:rsidRPr="005964D0" w14:paraId="0BCF7FC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6EE4265" w14:textId="77777777" w:rsidR="00A37B7A" w:rsidRPr="005964D0" w:rsidRDefault="00A37B7A" w:rsidP="00645D28">
            <w:pPr>
              <w:jc w:val="right"/>
              <w:rPr>
                <w:color w:val="000000"/>
                <w:sz w:val="22"/>
                <w:szCs w:val="22"/>
              </w:rPr>
            </w:pPr>
            <w:r>
              <w:rPr>
                <w:color w:val="000000"/>
                <w:sz w:val="22"/>
                <w:szCs w:val="22"/>
              </w:rPr>
              <w:t>58</w:t>
            </w:r>
          </w:p>
        </w:tc>
        <w:tc>
          <w:tcPr>
            <w:tcW w:w="2607" w:type="dxa"/>
            <w:gridSpan w:val="2"/>
            <w:tcBorders>
              <w:top w:val="nil"/>
              <w:left w:val="nil"/>
              <w:bottom w:val="nil"/>
              <w:right w:val="nil"/>
            </w:tcBorders>
            <w:shd w:val="clear" w:color="auto" w:fill="auto"/>
            <w:noWrap/>
            <w:hideMark/>
          </w:tcPr>
          <w:p w14:paraId="0D760166"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3205E54" w14:textId="77777777" w:rsidR="00A37B7A" w:rsidRPr="005964D0" w:rsidRDefault="00A37B7A" w:rsidP="00645D28">
            <w:pPr>
              <w:rPr>
                <w:color w:val="000000"/>
                <w:sz w:val="22"/>
                <w:szCs w:val="22"/>
              </w:rPr>
            </w:pPr>
            <w:r w:rsidRPr="005964D0">
              <w:rPr>
                <w:color w:val="000000"/>
                <w:sz w:val="22"/>
                <w:szCs w:val="22"/>
              </w:rPr>
              <w:t>Mohamed MAARUF</w:t>
            </w:r>
          </w:p>
        </w:tc>
      </w:tr>
      <w:tr w:rsidR="00A37B7A" w:rsidRPr="005964D0" w14:paraId="30B7FD1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266B9A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9ED5F3B"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26B12AC" w14:textId="77777777" w:rsidR="00A37B7A" w:rsidRPr="005964D0" w:rsidRDefault="00A37B7A" w:rsidP="00645D28">
            <w:pPr>
              <w:rPr>
                <w:color w:val="000000"/>
                <w:sz w:val="22"/>
                <w:szCs w:val="22"/>
              </w:rPr>
            </w:pPr>
            <w:r>
              <w:rPr>
                <w:color w:val="000000"/>
                <w:sz w:val="22"/>
                <w:szCs w:val="22"/>
              </w:rPr>
              <w:t xml:space="preserve">As a </w:t>
            </w:r>
            <w:r w:rsidRPr="005964D0">
              <w:rPr>
                <w:color w:val="000000"/>
                <w:sz w:val="22"/>
                <w:szCs w:val="22"/>
              </w:rPr>
              <w:t>Brigadier General</w:t>
            </w:r>
            <w:r>
              <w:rPr>
                <w:color w:val="000000"/>
                <w:sz w:val="22"/>
                <w:szCs w:val="22"/>
              </w:rPr>
              <w:t xml:space="preserve"> and a senior officer from the 45th Regiment, responsible for the use of violence against civilians in </w:t>
            </w:r>
            <w:r w:rsidRPr="005964D0">
              <w:rPr>
                <w:color w:val="000000"/>
                <w:sz w:val="22"/>
                <w:szCs w:val="22"/>
              </w:rPr>
              <w:t>Homs</w:t>
            </w:r>
            <w:r>
              <w:rPr>
                <w:color w:val="000000"/>
                <w:sz w:val="22"/>
                <w:szCs w:val="22"/>
              </w:rPr>
              <w:t xml:space="preserve"> that occurred during his tenure</w:t>
            </w:r>
            <w:r w:rsidRPr="005964D0">
              <w:rPr>
                <w:color w:val="000000"/>
                <w:sz w:val="22"/>
                <w:szCs w:val="22"/>
              </w:rPr>
              <w:t>.</w:t>
            </w:r>
          </w:p>
        </w:tc>
      </w:tr>
      <w:tr w:rsidR="00A37B7A" w:rsidRPr="005964D0" w14:paraId="1B6A8A5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D75C1E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99B6E0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AD8D4D9" w14:textId="77777777" w:rsidR="00A37B7A" w:rsidRPr="005964D0" w:rsidRDefault="00A37B7A" w:rsidP="00645D28">
            <w:pPr>
              <w:rPr>
                <w:color w:val="000000"/>
                <w:sz w:val="22"/>
                <w:szCs w:val="22"/>
              </w:rPr>
            </w:pPr>
          </w:p>
        </w:tc>
      </w:tr>
      <w:tr w:rsidR="00A37B7A" w:rsidRPr="00325058" w14:paraId="4DBF1B51"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148CDBE" w14:textId="77777777" w:rsidR="00A37B7A" w:rsidRPr="00325058" w:rsidRDefault="00A37B7A" w:rsidP="00645D28">
            <w:pPr>
              <w:keepNext/>
              <w:keepLines/>
              <w:jc w:val="right"/>
              <w:rPr>
                <w:color w:val="000000"/>
                <w:sz w:val="22"/>
                <w:szCs w:val="22"/>
              </w:rPr>
            </w:pPr>
            <w:r>
              <w:rPr>
                <w:color w:val="000000"/>
                <w:sz w:val="22"/>
                <w:szCs w:val="22"/>
              </w:rPr>
              <w:t>59</w:t>
            </w:r>
          </w:p>
        </w:tc>
        <w:tc>
          <w:tcPr>
            <w:tcW w:w="2607" w:type="dxa"/>
            <w:gridSpan w:val="2"/>
            <w:tcBorders>
              <w:top w:val="nil"/>
              <w:left w:val="nil"/>
              <w:bottom w:val="nil"/>
              <w:right w:val="nil"/>
            </w:tcBorders>
            <w:shd w:val="clear" w:color="auto" w:fill="auto"/>
            <w:noWrap/>
            <w:hideMark/>
          </w:tcPr>
          <w:p w14:paraId="4109D215" w14:textId="77777777" w:rsidR="00A37B7A" w:rsidRPr="00325058" w:rsidRDefault="00A37B7A" w:rsidP="00645D28">
            <w:pPr>
              <w:keepNext/>
              <w:keepLines/>
              <w:rPr>
                <w:color w:val="000000"/>
                <w:sz w:val="22"/>
                <w:szCs w:val="22"/>
              </w:rPr>
            </w:pPr>
            <w:r w:rsidRPr="00325058">
              <w:rPr>
                <w:color w:val="000000"/>
                <w:sz w:val="22"/>
                <w:szCs w:val="22"/>
              </w:rPr>
              <w:t>Name of Individual:</w:t>
            </w:r>
          </w:p>
        </w:tc>
        <w:tc>
          <w:tcPr>
            <w:tcW w:w="5244" w:type="dxa"/>
            <w:tcBorders>
              <w:top w:val="nil"/>
              <w:left w:val="nil"/>
              <w:bottom w:val="nil"/>
              <w:right w:val="nil"/>
            </w:tcBorders>
            <w:shd w:val="clear" w:color="auto" w:fill="auto"/>
            <w:noWrap/>
            <w:hideMark/>
          </w:tcPr>
          <w:p w14:paraId="30CD4439" w14:textId="77777777" w:rsidR="00A37B7A" w:rsidRPr="00325058" w:rsidRDefault="00A37B7A" w:rsidP="00645D28">
            <w:pPr>
              <w:rPr>
                <w:color w:val="000000"/>
                <w:sz w:val="22"/>
                <w:szCs w:val="22"/>
              </w:rPr>
            </w:pPr>
            <w:r w:rsidRPr="00325058">
              <w:rPr>
                <w:color w:val="000000"/>
                <w:sz w:val="22"/>
                <w:szCs w:val="22"/>
              </w:rPr>
              <w:t>Mohammad Ibrahim AL-CHAAR</w:t>
            </w:r>
          </w:p>
        </w:tc>
      </w:tr>
      <w:tr w:rsidR="00A37B7A" w:rsidRPr="00325058" w14:paraId="68F6CDB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787DFBF" w14:textId="77777777" w:rsidR="00A37B7A" w:rsidRPr="00325058"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729F7CBF" w14:textId="77777777" w:rsidR="00A37B7A" w:rsidRPr="00325058" w:rsidRDefault="00A37B7A" w:rsidP="00645D28">
            <w:pPr>
              <w:keepNext/>
              <w:keepLines/>
              <w:rPr>
                <w:color w:val="000000"/>
                <w:sz w:val="22"/>
                <w:szCs w:val="22"/>
              </w:rPr>
            </w:pPr>
            <w:r w:rsidRPr="00325058">
              <w:rPr>
                <w:color w:val="000000"/>
                <w:sz w:val="22"/>
                <w:szCs w:val="22"/>
              </w:rPr>
              <w:t>Also known as (aka):</w:t>
            </w:r>
          </w:p>
        </w:tc>
        <w:tc>
          <w:tcPr>
            <w:tcW w:w="5244" w:type="dxa"/>
            <w:tcBorders>
              <w:top w:val="nil"/>
              <w:left w:val="nil"/>
              <w:bottom w:val="nil"/>
              <w:right w:val="nil"/>
            </w:tcBorders>
            <w:shd w:val="clear" w:color="auto" w:fill="auto"/>
            <w:noWrap/>
            <w:hideMark/>
          </w:tcPr>
          <w:p w14:paraId="6B81ADD6" w14:textId="77777777" w:rsidR="00A37B7A" w:rsidRPr="00325058" w:rsidRDefault="00A37B7A" w:rsidP="00645D28">
            <w:pPr>
              <w:rPr>
                <w:color w:val="000000"/>
                <w:sz w:val="22"/>
                <w:szCs w:val="22"/>
              </w:rPr>
            </w:pPr>
            <w:r w:rsidRPr="00325058">
              <w:rPr>
                <w:color w:val="000000"/>
                <w:sz w:val="22"/>
                <w:szCs w:val="22"/>
              </w:rPr>
              <w:t>Mohammad Ibrahim AL-SHA’AR</w:t>
            </w:r>
          </w:p>
        </w:tc>
      </w:tr>
      <w:tr w:rsidR="00A37B7A" w:rsidRPr="00325058" w14:paraId="1BF5B291"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F3F0A19" w14:textId="77777777" w:rsidR="00A37B7A" w:rsidRPr="00325058"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10733D66" w14:textId="77777777" w:rsidR="00A37B7A" w:rsidRPr="00325058" w:rsidRDefault="00A37B7A" w:rsidP="00645D28">
            <w:pPr>
              <w:keepNext/>
              <w:keepLines/>
              <w:rPr>
                <w:color w:val="000000"/>
                <w:sz w:val="22"/>
                <w:szCs w:val="22"/>
              </w:rPr>
            </w:pPr>
            <w:r w:rsidRPr="00325058">
              <w:rPr>
                <w:color w:val="000000"/>
                <w:sz w:val="22"/>
                <w:szCs w:val="22"/>
              </w:rPr>
              <w:t>Additional Information:</w:t>
            </w:r>
          </w:p>
        </w:tc>
        <w:tc>
          <w:tcPr>
            <w:tcW w:w="5244" w:type="dxa"/>
            <w:tcBorders>
              <w:top w:val="nil"/>
              <w:left w:val="nil"/>
              <w:bottom w:val="nil"/>
              <w:right w:val="nil"/>
            </w:tcBorders>
            <w:shd w:val="clear" w:color="auto" w:fill="auto"/>
            <w:noWrap/>
            <w:hideMark/>
          </w:tcPr>
          <w:p w14:paraId="30071D24" w14:textId="77777777" w:rsidR="00A37B7A" w:rsidRPr="00325058" w:rsidRDefault="00A37B7A" w:rsidP="00645D28">
            <w:pPr>
              <w:rPr>
                <w:color w:val="000000"/>
                <w:sz w:val="22"/>
                <w:szCs w:val="22"/>
              </w:rPr>
            </w:pPr>
            <w:r w:rsidRPr="00325058">
              <w:rPr>
                <w:color w:val="000000"/>
                <w:sz w:val="22"/>
                <w:szCs w:val="22"/>
              </w:rPr>
              <w:t>Minister for Interior; has jurisdiction over the General Intelligence Directorate</w:t>
            </w:r>
          </w:p>
        </w:tc>
      </w:tr>
      <w:tr w:rsidR="00A37B7A" w:rsidRPr="00325058" w14:paraId="713C4E63"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BD018E7" w14:textId="77777777" w:rsidR="00A37B7A" w:rsidRPr="00325058"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3958208C" w14:textId="77777777" w:rsidR="00A37B7A" w:rsidRPr="00325058" w:rsidRDefault="00A37B7A" w:rsidP="00645D28">
            <w:pPr>
              <w:keepNext/>
              <w:keepLines/>
              <w:rPr>
                <w:color w:val="000000"/>
                <w:sz w:val="22"/>
                <w:szCs w:val="22"/>
              </w:rPr>
            </w:pPr>
            <w:r w:rsidRPr="00325058">
              <w:rPr>
                <w:color w:val="000000"/>
                <w:sz w:val="22"/>
                <w:szCs w:val="22"/>
              </w:rPr>
              <w:t>Listing Information:</w:t>
            </w:r>
          </w:p>
        </w:tc>
        <w:tc>
          <w:tcPr>
            <w:tcW w:w="5244" w:type="dxa"/>
            <w:tcBorders>
              <w:top w:val="nil"/>
              <w:left w:val="nil"/>
              <w:bottom w:val="nil"/>
              <w:right w:val="nil"/>
            </w:tcBorders>
            <w:shd w:val="clear" w:color="auto" w:fill="auto"/>
            <w:noWrap/>
            <w:hideMark/>
          </w:tcPr>
          <w:p w14:paraId="04E57168" w14:textId="77777777" w:rsidR="00A37B7A" w:rsidRPr="00325058" w:rsidRDefault="00A37B7A" w:rsidP="00645D28">
            <w:pPr>
              <w:rPr>
                <w:color w:val="000000"/>
                <w:sz w:val="22"/>
                <w:szCs w:val="22"/>
              </w:rPr>
            </w:pPr>
            <w:r w:rsidRPr="00325058">
              <w:rPr>
                <w:color w:val="000000"/>
                <w:sz w:val="22"/>
                <w:szCs w:val="22"/>
              </w:rPr>
              <w:t>Formerly listed on the RBA Consolidated List as 2011SYR0006</w:t>
            </w:r>
          </w:p>
        </w:tc>
      </w:tr>
      <w:tr w:rsidR="00A37B7A" w:rsidRPr="00325058" w14:paraId="28D95CB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198213B" w14:textId="77777777" w:rsidR="00A37B7A" w:rsidRPr="00325058"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3F9240" w14:textId="77777777" w:rsidR="00A37B7A" w:rsidRPr="00325058" w:rsidRDefault="00A37B7A" w:rsidP="00645D28">
            <w:pPr>
              <w:keepNext/>
              <w:keepLines/>
              <w:rPr>
                <w:color w:val="000000"/>
                <w:sz w:val="22"/>
                <w:szCs w:val="22"/>
              </w:rPr>
            </w:pPr>
          </w:p>
        </w:tc>
        <w:tc>
          <w:tcPr>
            <w:tcW w:w="5244" w:type="dxa"/>
            <w:tcBorders>
              <w:top w:val="nil"/>
              <w:left w:val="nil"/>
              <w:bottom w:val="nil"/>
              <w:right w:val="nil"/>
            </w:tcBorders>
            <w:shd w:val="clear" w:color="auto" w:fill="auto"/>
            <w:noWrap/>
            <w:hideMark/>
          </w:tcPr>
          <w:p w14:paraId="05DA7579" w14:textId="77777777" w:rsidR="00A37B7A" w:rsidRPr="00325058" w:rsidRDefault="00A37B7A" w:rsidP="00645D28">
            <w:pPr>
              <w:rPr>
                <w:color w:val="000000"/>
                <w:sz w:val="22"/>
                <w:szCs w:val="22"/>
              </w:rPr>
            </w:pPr>
          </w:p>
        </w:tc>
      </w:tr>
      <w:tr w:rsidR="00A37B7A" w:rsidRPr="00325058" w14:paraId="05B13352"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5C72722" w14:textId="77777777" w:rsidR="00A37B7A" w:rsidRPr="00325058" w:rsidRDefault="00A37B7A" w:rsidP="00645D28">
            <w:pPr>
              <w:jc w:val="right"/>
              <w:rPr>
                <w:color w:val="000000"/>
                <w:sz w:val="22"/>
                <w:szCs w:val="22"/>
              </w:rPr>
            </w:pPr>
            <w:r>
              <w:rPr>
                <w:color w:val="000000"/>
                <w:sz w:val="22"/>
                <w:szCs w:val="22"/>
              </w:rPr>
              <w:t>60</w:t>
            </w:r>
          </w:p>
        </w:tc>
        <w:tc>
          <w:tcPr>
            <w:tcW w:w="2607" w:type="dxa"/>
            <w:gridSpan w:val="2"/>
            <w:tcBorders>
              <w:top w:val="nil"/>
              <w:left w:val="nil"/>
              <w:bottom w:val="nil"/>
              <w:right w:val="nil"/>
            </w:tcBorders>
            <w:shd w:val="clear" w:color="auto" w:fill="auto"/>
            <w:noWrap/>
            <w:hideMark/>
          </w:tcPr>
          <w:p w14:paraId="34351BD8" w14:textId="77777777" w:rsidR="00A37B7A" w:rsidRPr="00325058" w:rsidRDefault="00A37B7A" w:rsidP="00645D28">
            <w:pPr>
              <w:rPr>
                <w:color w:val="000000"/>
                <w:sz w:val="22"/>
                <w:szCs w:val="22"/>
              </w:rPr>
            </w:pPr>
            <w:r w:rsidRPr="00325058">
              <w:rPr>
                <w:color w:val="000000"/>
                <w:sz w:val="22"/>
                <w:szCs w:val="22"/>
              </w:rPr>
              <w:t>Name of Individual:</w:t>
            </w:r>
          </w:p>
        </w:tc>
        <w:tc>
          <w:tcPr>
            <w:tcW w:w="5244" w:type="dxa"/>
            <w:tcBorders>
              <w:top w:val="nil"/>
              <w:left w:val="nil"/>
              <w:bottom w:val="nil"/>
              <w:right w:val="nil"/>
            </w:tcBorders>
            <w:shd w:val="clear" w:color="auto" w:fill="auto"/>
            <w:noWrap/>
            <w:hideMark/>
          </w:tcPr>
          <w:p w14:paraId="7479F4CC" w14:textId="77777777" w:rsidR="00A37B7A" w:rsidRPr="00325058" w:rsidRDefault="00A37B7A" w:rsidP="00645D28">
            <w:pPr>
              <w:rPr>
                <w:color w:val="000000"/>
                <w:sz w:val="22"/>
                <w:szCs w:val="22"/>
              </w:rPr>
            </w:pPr>
            <w:r w:rsidRPr="00325058">
              <w:rPr>
                <w:color w:val="000000"/>
                <w:sz w:val="22"/>
                <w:szCs w:val="22"/>
              </w:rPr>
              <w:t>Mohammad AL-SHAAR</w:t>
            </w:r>
          </w:p>
        </w:tc>
      </w:tr>
      <w:tr w:rsidR="00A37B7A" w:rsidRPr="005964D0" w14:paraId="7F0C3F4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A0A71FB" w14:textId="77777777" w:rsidR="00A37B7A" w:rsidRPr="00325058"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DC395ED" w14:textId="77777777" w:rsidR="00A37B7A" w:rsidRPr="00325058" w:rsidRDefault="00A37B7A" w:rsidP="00645D28">
            <w:pPr>
              <w:rPr>
                <w:color w:val="000000"/>
                <w:sz w:val="22"/>
                <w:szCs w:val="22"/>
              </w:rPr>
            </w:pPr>
            <w:r w:rsidRPr="00325058">
              <w:rPr>
                <w:color w:val="000000"/>
                <w:sz w:val="22"/>
                <w:szCs w:val="22"/>
              </w:rPr>
              <w:t>Additional Information:</w:t>
            </w:r>
          </w:p>
        </w:tc>
        <w:tc>
          <w:tcPr>
            <w:tcW w:w="5244" w:type="dxa"/>
            <w:tcBorders>
              <w:top w:val="nil"/>
              <w:left w:val="nil"/>
              <w:bottom w:val="nil"/>
              <w:right w:val="nil"/>
            </w:tcBorders>
            <w:shd w:val="clear" w:color="auto" w:fill="auto"/>
            <w:noWrap/>
            <w:hideMark/>
          </w:tcPr>
          <w:p w14:paraId="535BAD17" w14:textId="77777777" w:rsidR="00A37B7A" w:rsidRPr="007117C2" w:rsidRDefault="00A37B7A" w:rsidP="00645D28">
            <w:pPr>
              <w:rPr>
                <w:color w:val="000000"/>
                <w:sz w:val="22"/>
                <w:szCs w:val="22"/>
              </w:rPr>
            </w:pPr>
            <w:r w:rsidRPr="00325058">
              <w:rPr>
                <w:color w:val="000000"/>
                <w:sz w:val="22"/>
                <w:szCs w:val="22"/>
              </w:rPr>
              <w:t>Political Security Division. Military official involved in the violence in Homs.</w:t>
            </w:r>
            <w:r>
              <w:rPr>
                <w:color w:val="000000"/>
                <w:sz w:val="22"/>
                <w:szCs w:val="22"/>
              </w:rPr>
              <w:t xml:space="preserve"> </w:t>
            </w:r>
          </w:p>
        </w:tc>
      </w:tr>
      <w:tr w:rsidR="00A37B7A" w:rsidRPr="005964D0" w14:paraId="0AA762B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13E413D5" w14:textId="77777777" w:rsidR="00A37B7A" w:rsidRPr="000B6906" w:rsidRDefault="00A37B7A" w:rsidP="00645D28">
            <w:pPr>
              <w:jc w:val="right"/>
              <w:rPr>
                <w:color w:val="000000"/>
                <w:sz w:val="22"/>
                <w:szCs w:val="22"/>
                <w:highlight w:val="yellow"/>
              </w:rPr>
            </w:pPr>
          </w:p>
        </w:tc>
        <w:tc>
          <w:tcPr>
            <w:tcW w:w="2607" w:type="dxa"/>
            <w:gridSpan w:val="2"/>
            <w:tcBorders>
              <w:top w:val="nil"/>
              <w:left w:val="nil"/>
              <w:bottom w:val="nil"/>
              <w:right w:val="nil"/>
            </w:tcBorders>
            <w:shd w:val="clear" w:color="auto" w:fill="auto"/>
            <w:noWrap/>
          </w:tcPr>
          <w:p w14:paraId="2FD99D3C" w14:textId="77777777" w:rsidR="00A37B7A" w:rsidRPr="000B6906" w:rsidRDefault="00A37B7A" w:rsidP="00645D28">
            <w:pPr>
              <w:rPr>
                <w:color w:val="000000"/>
                <w:sz w:val="22"/>
                <w:szCs w:val="22"/>
                <w:highlight w:val="yellow"/>
              </w:rPr>
            </w:pPr>
          </w:p>
        </w:tc>
        <w:tc>
          <w:tcPr>
            <w:tcW w:w="5244" w:type="dxa"/>
            <w:tcBorders>
              <w:top w:val="nil"/>
              <w:left w:val="nil"/>
              <w:bottom w:val="nil"/>
              <w:right w:val="nil"/>
            </w:tcBorders>
            <w:shd w:val="clear" w:color="auto" w:fill="auto"/>
            <w:noWrap/>
          </w:tcPr>
          <w:p w14:paraId="4A71CBE1" w14:textId="77777777" w:rsidR="00A37B7A" w:rsidRPr="00B00B9B" w:rsidRDefault="00A37B7A" w:rsidP="00645D28">
            <w:pPr>
              <w:rPr>
                <w:color w:val="000000"/>
                <w:sz w:val="22"/>
                <w:szCs w:val="22"/>
                <w:highlight w:val="yellow"/>
              </w:rPr>
            </w:pPr>
          </w:p>
        </w:tc>
      </w:tr>
      <w:tr w:rsidR="00A37B7A" w:rsidRPr="005964D0" w14:paraId="24E43AF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282B024" w14:textId="77777777" w:rsidR="00A37B7A" w:rsidRPr="005964D0" w:rsidRDefault="00A37B7A" w:rsidP="00645D28">
            <w:pPr>
              <w:jc w:val="right"/>
              <w:rPr>
                <w:color w:val="000000"/>
                <w:sz w:val="22"/>
                <w:szCs w:val="22"/>
              </w:rPr>
            </w:pPr>
            <w:r>
              <w:rPr>
                <w:color w:val="000000"/>
                <w:sz w:val="22"/>
                <w:szCs w:val="22"/>
              </w:rPr>
              <w:t>61</w:t>
            </w:r>
          </w:p>
        </w:tc>
        <w:tc>
          <w:tcPr>
            <w:tcW w:w="2607" w:type="dxa"/>
            <w:gridSpan w:val="2"/>
            <w:tcBorders>
              <w:top w:val="nil"/>
              <w:left w:val="nil"/>
              <w:bottom w:val="nil"/>
              <w:right w:val="nil"/>
            </w:tcBorders>
            <w:shd w:val="clear" w:color="auto" w:fill="auto"/>
            <w:noWrap/>
            <w:hideMark/>
          </w:tcPr>
          <w:p w14:paraId="7AAC2E9D"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A853F90" w14:textId="77777777" w:rsidR="00A37B7A" w:rsidRPr="005964D0" w:rsidRDefault="00A37B7A" w:rsidP="00645D28">
            <w:pPr>
              <w:rPr>
                <w:color w:val="000000"/>
                <w:sz w:val="22"/>
                <w:szCs w:val="22"/>
              </w:rPr>
            </w:pPr>
            <w:r w:rsidRPr="005964D0">
              <w:rPr>
                <w:color w:val="000000"/>
                <w:sz w:val="22"/>
                <w:szCs w:val="22"/>
              </w:rPr>
              <w:t>Mohammad Ali JAFARI</w:t>
            </w:r>
          </w:p>
        </w:tc>
      </w:tr>
      <w:tr w:rsidR="00A37B7A" w:rsidRPr="005964D0" w14:paraId="51C83B5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2B73D1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AB09FDC"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54F18D58" w14:textId="77777777" w:rsidR="00A37B7A" w:rsidRPr="005964D0" w:rsidRDefault="00A37B7A" w:rsidP="00645D28">
            <w:pPr>
              <w:rPr>
                <w:color w:val="000000"/>
                <w:sz w:val="22"/>
                <w:szCs w:val="22"/>
              </w:rPr>
            </w:pPr>
            <w:r w:rsidRPr="005964D0">
              <w:rPr>
                <w:color w:val="000000"/>
                <w:sz w:val="22"/>
                <w:szCs w:val="22"/>
              </w:rPr>
              <w:t>a) Aziz JA'FARI, b)  Ali JAFARI, c)  Mohammad Ali JAFARI, d) Mohammad Ali JA'FARI, e) Mohammad Ali JAFARI-NAJAFABADI</w:t>
            </w:r>
          </w:p>
        </w:tc>
      </w:tr>
      <w:tr w:rsidR="00A37B7A" w:rsidRPr="005964D0" w14:paraId="0A4001C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9985DC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5537756"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5E15ED5D" w14:textId="77777777" w:rsidR="00A37B7A" w:rsidRPr="005964D0" w:rsidRDefault="00A37B7A" w:rsidP="00645D28">
            <w:pPr>
              <w:rPr>
                <w:color w:val="000000"/>
                <w:sz w:val="22"/>
                <w:szCs w:val="22"/>
              </w:rPr>
            </w:pPr>
            <w:r w:rsidRPr="005964D0">
              <w:rPr>
                <w:color w:val="000000"/>
                <w:sz w:val="22"/>
                <w:szCs w:val="22"/>
              </w:rPr>
              <w:t>1/09/1957</w:t>
            </w:r>
          </w:p>
        </w:tc>
      </w:tr>
      <w:tr w:rsidR="00A37B7A" w:rsidRPr="005964D0" w14:paraId="1C08ACD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491AFF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419AF03"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185BFD14" w14:textId="77777777" w:rsidR="00A37B7A" w:rsidRPr="005964D0" w:rsidRDefault="00A37B7A" w:rsidP="00645D28">
            <w:pPr>
              <w:rPr>
                <w:color w:val="000000"/>
                <w:sz w:val="22"/>
                <w:szCs w:val="22"/>
              </w:rPr>
            </w:pPr>
            <w:r w:rsidRPr="005964D0">
              <w:rPr>
                <w:color w:val="000000"/>
                <w:sz w:val="22"/>
                <w:szCs w:val="22"/>
              </w:rPr>
              <w:t>Yazd, Iran</w:t>
            </w:r>
          </w:p>
        </w:tc>
      </w:tr>
      <w:tr w:rsidR="00A37B7A" w:rsidRPr="005964D0" w14:paraId="0804B6F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3DAFC3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30A6A20"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196248B" w14:textId="77777777" w:rsidR="00A37B7A" w:rsidRPr="005964D0" w:rsidRDefault="00A37B7A" w:rsidP="00645D28">
            <w:pPr>
              <w:rPr>
                <w:color w:val="000000"/>
                <w:sz w:val="22"/>
                <w:szCs w:val="22"/>
              </w:rPr>
            </w:pPr>
            <w:r w:rsidRPr="005964D0">
              <w:rPr>
                <w:color w:val="000000"/>
                <w:sz w:val="22"/>
                <w:szCs w:val="22"/>
              </w:rPr>
              <w:t>Brigadier Commander, General Commander of the Iranian Revolutionary Guard Corps, involved in providing equipment and support to help the Syrian regime suppress protests in Syria.</w:t>
            </w:r>
          </w:p>
        </w:tc>
      </w:tr>
      <w:tr w:rsidR="00A37B7A" w:rsidRPr="005964D0" w14:paraId="2CA7B0D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7EB429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65C10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5AA9875" w14:textId="77777777" w:rsidR="00A37B7A" w:rsidRPr="005964D0" w:rsidRDefault="00A37B7A" w:rsidP="00645D28">
            <w:pPr>
              <w:rPr>
                <w:color w:val="000000"/>
                <w:sz w:val="22"/>
                <w:szCs w:val="22"/>
              </w:rPr>
            </w:pPr>
          </w:p>
        </w:tc>
      </w:tr>
      <w:tr w:rsidR="00A37B7A" w:rsidRPr="005964D0" w14:paraId="030B6B7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8374CEB" w14:textId="77777777" w:rsidR="00A37B7A" w:rsidRPr="005964D0" w:rsidRDefault="00A37B7A" w:rsidP="00645D28">
            <w:pPr>
              <w:jc w:val="right"/>
              <w:rPr>
                <w:color w:val="000000"/>
                <w:sz w:val="22"/>
                <w:szCs w:val="22"/>
              </w:rPr>
            </w:pPr>
            <w:r>
              <w:rPr>
                <w:color w:val="000000"/>
                <w:sz w:val="22"/>
                <w:szCs w:val="22"/>
              </w:rPr>
              <w:t>62</w:t>
            </w:r>
          </w:p>
        </w:tc>
        <w:tc>
          <w:tcPr>
            <w:tcW w:w="2607" w:type="dxa"/>
            <w:gridSpan w:val="2"/>
            <w:tcBorders>
              <w:top w:val="nil"/>
              <w:left w:val="nil"/>
              <w:bottom w:val="nil"/>
              <w:right w:val="nil"/>
            </w:tcBorders>
            <w:shd w:val="clear" w:color="auto" w:fill="auto"/>
            <w:noWrap/>
            <w:hideMark/>
          </w:tcPr>
          <w:p w14:paraId="3C8EAB0A"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844660A" w14:textId="77777777" w:rsidR="00A37B7A" w:rsidRPr="005964D0" w:rsidRDefault="00A37B7A" w:rsidP="00645D28">
            <w:pPr>
              <w:rPr>
                <w:color w:val="000000"/>
                <w:sz w:val="22"/>
                <w:szCs w:val="22"/>
              </w:rPr>
            </w:pPr>
            <w:r w:rsidRPr="005964D0">
              <w:rPr>
                <w:color w:val="000000"/>
                <w:sz w:val="22"/>
                <w:szCs w:val="22"/>
              </w:rPr>
              <w:t>Mohammad MUFLEH</w:t>
            </w:r>
          </w:p>
        </w:tc>
      </w:tr>
      <w:tr w:rsidR="00A37B7A" w:rsidRPr="005964D0" w14:paraId="19A48657"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825B7C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A080C17"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1C47AB6" w14:textId="77777777" w:rsidR="00A37B7A" w:rsidRPr="005964D0" w:rsidRDefault="00A37B7A" w:rsidP="00645D28">
            <w:pPr>
              <w:rPr>
                <w:color w:val="000000"/>
                <w:sz w:val="22"/>
                <w:szCs w:val="22"/>
              </w:rPr>
            </w:pPr>
            <w:r>
              <w:rPr>
                <w:color w:val="000000"/>
                <w:sz w:val="22"/>
                <w:szCs w:val="22"/>
              </w:rPr>
              <w:t>As h</w:t>
            </w:r>
            <w:r w:rsidRPr="005964D0">
              <w:rPr>
                <w:color w:val="000000"/>
                <w:sz w:val="22"/>
                <w:szCs w:val="22"/>
              </w:rPr>
              <w:t>ead of Syrian Military Intelligence in Hama</w:t>
            </w:r>
            <w:r>
              <w:rPr>
                <w:color w:val="000000"/>
                <w:sz w:val="22"/>
                <w:szCs w:val="22"/>
              </w:rPr>
              <w:t>, responsible for human rights abuses that occurred during his tenure</w:t>
            </w:r>
            <w:r w:rsidRPr="005964D0">
              <w:rPr>
                <w:color w:val="000000"/>
                <w:sz w:val="22"/>
                <w:szCs w:val="22"/>
              </w:rPr>
              <w:t>.</w:t>
            </w:r>
          </w:p>
        </w:tc>
      </w:tr>
      <w:tr w:rsidR="00A37B7A" w:rsidRPr="005964D0" w14:paraId="78C00F49"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7C2729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9B2495E"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27B57E6E"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2011SYR0038</w:t>
            </w:r>
          </w:p>
        </w:tc>
      </w:tr>
      <w:tr w:rsidR="00A37B7A" w:rsidRPr="005964D0" w14:paraId="33D7473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B174EB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34A62A"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6D77CB1" w14:textId="77777777" w:rsidR="00A37B7A" w:rsidRPr="005964D0" w:rsidRDefault="00A37B7A" w:rsidP="00645D28">
            <w:pPr>
              <w:rPr>
                <w:color w:val="000000"/>
                <w:sz w:val="22"/>
                <w:szCs w:val="22"/>
              </w:rPr>
            </w:pPr>
          </w:p>
        </w:tc>
      </w:tr>
      <w:tr w:rsidR="00A37B7A" w:rsidRPr="005964D0" w14:paraId="5277532C"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4D35281" w14:textId="77777777" w:rsidR="00A37B7A" w:rsidRPr="005964D0" w:rsidRDefault="00A37B7A" w:rsidP="00645D28">
            <w:pPr>
              <w:jc w:val="right"/>
              <w:rPr>
                <w:color w:val="000000"/>
                <w:sz w:val="22"/>
                <w:szCs w:val="22"/>
              </w:rPr>
            </w:pPr>
            <w:r>
              <w:rPr>
                <w:color w:val="000000"/>
                <w:sz w:val="22"/>
                <w:szCs w:val="22"/>
              </w:rPr>
              <w:t>63</w:t>
            </w:r>
          </w:p>
        </w:tc>
        <w:tc>
          <w:tcPr>
            <w:tcW w:w="2607" w:type="dxa"/>
            <w:gridSpan w:val="2"/>
            <w:tcBorders>
              <w:top w:val="nil"/>
              <w:left w:val="nil"/>
              <w:bottom w:val="nil"/>
              <w:right w:val="nil"/>
            </w:tcBorders>
            <w:shd w:val="clear" w:color="auto" w:fill="auto"/>
            <w:noWrap/>
            <w:hideMark/>
          </w:tcPr>
          <w:p w14:paraId="1A111D0C"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D940458" w14:textId="77777777" w:rsidR="00A37B7A" w:rsidRPr="005964D0" w:rsidRDefault="00A37B7A" w:rsidP="00645D28">
            <w:pPr>
              <w:rPr>
                <w:color w:val="000000"/>
                <w:sz w:val="22"/>
                <w:szCs w:val="22"/>
              </w:rPr>
            </w:pPr>
            <w:r w:rsidRPr="005964D0">
              <w:rPr>
                <w:color w:val="000000"/>
                <w:sz w:val="22"/>
                <w:szCs w:val="22"/>
              </w:rPr>
              <w:t>Mohammad Dib ZEITOUN</w:t>
            </w:r>
          </w:p>
        </w:tc>
      </w:tr>
      <w:tr w:rsidR="00A37B7A" w:rsidRPr="005964D0" w14:paraId="55619CBC"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6BEA97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B77CB9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DCB2544" w14:textId="77777777" w:rsidR="00A37B7A" w:rsidRPr="005964D0" w:rsidRDefault="00A37B7A" w:rsidP="00645D28">
            <w:pPr>
              <w:rPr>
                <w:color w:val="000000"/>
                <w:sz w:val="22"/>
                <w:szCs w:val="22"/>
              </w:rPr>
            </w:pPr>
            <w:r>
              <w:rPr>
                <w:color w:val="000000"/>
                <w:sz w:val="22"/>
                <w:szCs w:val="22"/>
              </w:rPr>
              <w:t>Head of General Intelligence Directorate, former Head</w:t>
            </w:r>
            <w:r w:rsidRPr="005964D0">
              <w:rPr>
                <w:color w:val="000000"/>
                <w:sz w:val="22"/>
                <w:szCs w:val="22"/>
              </w:rPr>
              <w:t xml:space="preserve"> of Political Security</w:t>
            </w:r>
            <w:r>
              <w:rPr>
                <w:color w:val="000000"/>
                <w:sz w:val="22"/>
                <w:szCs w:val="22"/>
              </w:rPr>
              <w:t xml:space="preserve"> Directorate</w:t>
            </w:r>
          </w:p>
        </w:tc>
      </w:tr>
      <w:tr w:rsidR="00A37B7A" w:rsidRPr="005964D0" w14:paraId="44D3C8A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CC6BBE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F226994"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6390724"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2011SYR0018</w:t>
            </w:r>
          </w:p>
        </w:tc>
      </w:tr>
      <w:tr w:rsidR="00A37B7A" w:rsidRPr="005964D0" w14:paraId="51AB674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BC5303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6D88D3F"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5CAF71BE" w14:textId="77777777" w:rsidR="00A37B7A" w:rsidRPr="005964D0" w:rsidRDefault="00A37B7A" w:rsidP="00645D28">
            <w:pPr>
              <w:rPr>
                <w:color w:val="000000"/>
                <w:sz w:val="22"/>
                <w:szCs w:val="22"/>
              </w:rPr>
            </w:pPr>
          </w:p>
        </w:tc>
      </w:tr>
      <w:tr w:rsidR="00A37B7A" w:rsidRPr="005964D0" w14:paraId="7322C6B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7A60628" w14:textId="77777777" w:rsidR="00A37B7A" w:rsidRPr="005964D0" w:rsidRDefault="00A37B7A" w:rsidP="00645D28">
            <w:pPr>
              <w:jc w:val="right"/>
              <w:rPr>
                <w:color w:val="000000"/>
                <w:sz w:val="22"/>
                <w:szCs w:val="22"/>
              </w:rPr>
            </w:pPr>
            <w:r>
              <w:rPr>
                <w:color w:val="000000"/>
                <w:sz w:val="22"/>
                <w:szCs w:val="22"/>
              </w:rPr>
              <w:t>64</w:t>
            </w:r>
          </w:p>
        </w:tc>
        <w:tc>
          <w:tcPr>
            <w:tcW w:w="2607" w:type="dxa"/>
            <w:gridSpan w:val="2"/>
            <w:tcBorders>
              <w:top w:val="nil"/>
              <w:left w:val="nil"/>
              <w:bottom w:val="nil"/>
              <w:right w:val="nil"/>
            </w:tcBorders>
            <w:shd w:val="clear" w:color="auto" w:fill="auto"/>
            <w:noWrap/>
            <w:hideMark/>
          </w:tcPr>
          <w:p w14:paraId="7746ED91"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714C6FD" w14:textId="77777777" w:rsidR="00A37B7A" w:rsidRPr="005964D0" w:rsidRDefault="00A37B7A" w:rsidP="00645D28">
            <w:pPr>
              <w:rPr>
                <w:color w:val="000000"/>
                <w:sz w:val="22"/>
                <w:szCs w:val="22"/>
              </w:rPr>
            </w:pPr>
            <w:r w:rsidRPr="005964D0">
              <w:rPr>
                <w:color w:val="000000"/>
                <w:sz w:val="22"/>
                <w:szCs w:val="22"/>
              </w:rPr>
              <w:t>Mohammed JABIR</w:t>
            </w:r>
          </w:p>
        </w:tc>
      </w:tr>
      <w:tr w:rsidR="00A37B7A" w:rsidRPr="005964D0" w14:paraId="5EA9F5D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82EC04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4938DF4"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3BB9B6E3" w14:textId="77777777" w:rsidR="00A37B7A" w:rsidRPr="005964D0" w:rsidRDefault="00A37B7A" w:rsidP="00645D28">
            <w:pPr>
              <w:rPr>
                <w:color w:val="000000"/>
                <w:sz w:val="22"/>
                <w:szCs w:val="22"/>
              </w:rPr>
            </w:pPr>
            <w:r w:rsidRPr="005964D0">
              <w:rPr>
                <w:color w:val="000000"/>
                <w:sz w:val="22"/>
                <w:szCs w:val="22"/>
              </w:rPr>
              <w:t>Latakia</w:t>
            </w:r>
          </w:p>
        </w:tc>
      </w:tr>
      <w:tr w:rsidR="00A37B7A" w:rsidRPr="005964D0" w14:paraId="145652A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949D92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11BA984"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D4327AF" w14:textId="77777777" w:rsidR="00A37B7A" w:rsidRPr="005964D0" w:rsidRDefault="00A37B7A" w:rsidP="00645D28">
            <w:pPr>
              <w:rPr>
                <w:color w:val="000000"/>
                <w:sz w:val="22"/>
                <w:szCs w:val="22"/>
              </w:rPr>
            </w:pPr>
            <w:r w:rsidRPr="005964D0">
              <w:rPr>
                <w:color w:val="000000"/>
                <w:sz w:val="22"/>
                <w:szCs w:val="22"/>
              </w:rPr>
              <w:t xml:space="preserve">Associate of Maher </w:t>
            </w:r>
            <w:r>
              <w:rPr>
                <w:color w:val="000000"/>
                <w:sz w:val="22"/>
                <w:szCs w:val="22"/>
              </w:rPr>
              <w:t>AL-ASSAD</w:t>
            </w:r>
            <w:r w:rsidRPr="005964D0">
              <w:rPr>
                <w:color w:val="000000"/>
                <w:sz w:val="22"/>
                <w:szCs w:val="22"/>
              </w:rPr>
              <w:t xml:space="preserve">. </w:t>
            </w:r>
            <w:r>
              <w:rPr>
                <w:color w:val="000000"/>
                <w:sz w:val="22"/>
                <w:szCs w:val="22"/>
              </w:rPr>
              <w:t>Through his role in the activities of the Shabiha militia, responsible for human rights abuses in Syria, including the use of violence against civilians</w:t>
            </w:r>
            <w:r w:rsidRPr="005964D0">
              <w:rPr>
                <w:color w:val="000000"/>
                <w:sz w:val="22"/>
                <w:szCs w:val="22"/>
              </w:rPr>
              <w:t>.</w:t>
            </w:r>
          </w:p>
        </w:tc>
      </w:tr>
      <w:tr w:rsidR="00A37B7A" w:rsidRPr="005964D0" w14:paraId="61095F2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EAD575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AFC5E73"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EC0444E" w14:textId="77777777" w:rsidR="00A37B7A" w:rsidRPr="005964D0" w:rsidRDefault="00A37B7A" w:rsidP="00645D28">
            <w:pPr>
              <w:rPr>
                <w:color w:val="000000"/>
                <w:sz w:val="22"/>
                <w:szCs w:val="22"/>
              </w:rPr>
            </w:pPr>
          </w:p>
        </w:tc>
      </w:tr>
      <w:tr w:rsidR="00A37B7A" w:rsidRPr="005964D0" w14:paraId="0CC2A70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F93DD31" w14:textId="77777777" w:rsidR="00A37B7A" w:rsidRPr="005964D0" w:rsidRDefault="00A37B7A" w:rsidP="00645D28">
            <w:pPr>
              <w:jc w:val="right"/>
              <w:rPr>
                <w:color w:val="000000"/>
                <w:sz w:val="22"/>
                <w:szCs w:val="22"/>
              </w:rPr>
            </w:pPr>
            <w:r>
              <w:rPr>
                <w:color w:val="000000"/>
                <w:sz w:val="22"/>
                <w:szCs w:val="22"/>
              </w:rPr>
              <w:t>65</w:t>
            </w:r>
          </w:p>
        </w:tc>
        <w:tc>
          <w:tcPr>
            <w:tcW w:w="2607" w:type="dxa"/>
            <w:gridSpan w:val="2"/>
            <w:tcBorders>
              <w:top w:val="nil"/>
              <w:left w:val="nil"/>
              <w:bottom w:val="nil"/>
              <w:right w:val="nil"/>
            </w:tcBorders>
            <w:shd w:val="clear" w:color="auto" w:fill="auto"/>
            <w:noWrap/>
            <w:hideMark/>
          </w:tcPr>
          <w:p w14:paraId="269976F8"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875DD96" w14:textId="77777777" w:rsidR="00A37B7A" w:rsidRPr="005964D0" w:rsidRDefault="00A37B7A" w:rsidP="00645D28">
            <w:pPr>
              <w:rPr>
                <w:color w:val="000000"/>
                <w:sz w:val="22"/>
                <w:szCs w:val="22"/>
              </w:rPr>
            </w:pPr>
            <w:r w:rsidRPr="005964D0">
              <w:rPr>
                <w:color w:val="000000"/>
                <w:sz w:val="22"/>
                <w:szCs w:val="22"/>
              </w:rPr>
              <w:t>Mohammed MAKHLOUF</w:t>
            </w:r>
          </w:p>
        </w:tc>
      </w:tr>
      <w:tr w:rsidR="00A37B7A" w:rsidRPr="005964D0" w14:paraId="7CB07AB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28D66D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5B03182"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7368206A" w14:textId="77777777" w:rsidR="00A37B7A" w:rsidRPr="005964D0" w:rsidRDefault="00A37B7A" w:rsidP="00645D28">
            <w:pPr>
              <w:rPr>
                <w:color w:val="000000"/>
                <w:sz w:val="22"/>
                <w:szCs w:val="22"/>
              </w:rPr>
            </w:pPr>
            <w:r w:rsidRPr="005964D0">
              <w:rPr>
                <w:color w:val="000000"/>
                <w:sz w:val="22"/>
                <w:szCs w:val="22"/>
              </w:rPr>
              <w:t>Abu Rami</w:t>
            </w:r>
          </w:p>
        </w:tc>
      </w:tr>
      <w:tr w:rsidR="00A37B7A" w:rsidRPr="005964D0" w14:paraId="5BD2A4B1"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95FBFA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947498D"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EDD5355" w14:textId="77777777" w:rsidR="00A37B7A" w:rsidRPr="005964D0" w:rsidRDefault="00A37B7A" w:rsidP="00645D28">
            <w:pPr>
              <w:rPr>
                <w:color w:val="000000"/>
                <w:sz w:val="22"/>
                <w:szCs w:val="22"/>
              </w:rPr>
            </w:pPr>
            <w:r w:rsidRPr="005964D0">
              <w:rPr>
                <w:color w:val="000000"/>
                <w:sz w:val="22"/>
                <w:szCs w:val="22"/>
              </w:rPr>
              <w:t xml:space="preserve">Close associate and maternal uncle of </w:t>
            </w:r>
            <w:r>
              <w:rPr>
                <w:color w:val="000000"/>
                <w:sz w:val="22"/>
                <w:szCs w:val="22"/>
              </w:rPr>
              <w:t>President AL-ASSAD</w:t>
            </w:r>
            <w:r w:rsidRPr="005964D0">
              <w:rPr>
                <w:color w:val="000000"/>
                <w:sz w:val="22"/>
                <w:szCs w:val="22"/>
              </w:rPr>
              <w:t xml:space="preserve"> and Maher </w:t>
            </w:r>
            <w:r>
              <w:rPr>
                <w:color w:val="000000"/>
                <w:sz w:val="22"/>
                <w:szCs w:val="22"/>
              </w:rPr>
              <w:t>AL-ASSAD</w:t>
            </w:r>
            <w:r w:rsidRPr="005964D0">
              <w:rPr>
                <w:color w:val="000000"/>
                <w:sz w:val="22"/>
                <w:szCs w:val="22"/>
              </w:rPr>
              <w:t xml:space="preserve">. Business associate and father of Rami, Ihab and Iyad </w:t>
            </w:r>
            <w:r>
              <w:rPr>
                <w:color w:val="000000"/>
                <w:sz w:val="22"/>
                <w:szCs w:val="22"/>
              </w:rPr>
              <w:t>MAKHLOUF</w:t>
            </w:r>
            <w:r w:rsidRPr="005964D0">
              <w:rPr>
                <w:color w:val="000000"/>
                <w:sz w:val="22"/>
                <w:szCs w:val="22"/>
              </w:rPr>
              <w:t>.</w:t>
            </w:r>
          </w:p>
        </w:tc>
      </w:tr>
      <w:tr w:rsidR="00A37B7A" w:rsidRPr="005964D0" w14:paraId="0EDD3CA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B04F8B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C632DC"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769A0C78"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2011SYR0037</w:t>
            </w:r>
          </w:p>
        </w:tc>
      </w:tr>
      <w:tr w:rsidR="00A37B7A" w:rsidRPr="005964D0" w14:paraId="74B7D4F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6D6DA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153B7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E985313" w14:textId="77777777" w:rsidR="00A37B7A" w:rsidRPr="005964D0" w:rsidRDefault="00A37B7A" w:rsidP="00645D28">
            <w:pPr>
              <w:rPr>
                <w:color w:val="000000"/>
                <w:sz w:val="22"/>
                <w:szCs w:val="22"/>
              </w:rPr>
            </w:pPr>
          </w:p>
        </w:tc>
      </w:tr>
      <w:tr w:rsidR="00A37B7A" w:rsidRPr="00172438" w14:paraId="7E1F80F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B7127F9" w14:textId="77777777" w:rsidR="00A37B7A" w:rsidRPr="00FB2118" w:rsidRDefault="00A37B7A" w:rsidP="00645D28">
            <w:pPr>
              <w:jc w:val="right"/>
              <w:rPr>
                <w:sz w:val="22"/>
                <w:szCs w:val="22"/>
              </w:rPr>
            </w:pPr>
            <w:r>
              <w:rPr>
                <w:sz w:val="22"/>
                <w:szCs w:val="22"/>
              </w:rPr>
              <w:t>66</w:t>
            </w:r>
          </w:p>
        </w:tc>
        <w:tc>
          <w:tcPr>
            <w:tcW w:w="2607" w:type="dxa"/>
            <w:gridSpan w:val="2"/>
            <w:tcBorders>
              <w:top w:val="nil"/>
              <w:left w:val="nil"/>
              <w:bottom w:val="nil"/>
              <w:right w:val="nil"/>
            </w:tcBorders>
            <w:shd w:val="clear" w:color="auto" w:fill="auto"/>
            <w:noWrap/>
            <w:hideMark/>
          </w:tcPr>
          <w:p w14:paraId="4F175033" w14:textId="77777777" w:rsidR="00A37B7A" w:rsidRPr="00FB2118" w:rsidRDefault="00A37B7A" w:rsidP="00645D28">
            <w:pPr>
              <w:rPr>
                <w:sz w:val="22"/>
                <w:szCs w:val="22"/>
              </w:rPr>
            </w:pPr>
            <w:r w:rsidRPr="00FB2118">
              <w:rPr>
                <w:sz w:val="22"/>
                <w:szCs w:val="22"/>
              </w:rPr>
              <w:t>Name of Individual:</w:t>
            </w:r>
          </w:p>
        </w:tc>
        <w:tc>
          <w:tcPr>
            <w:tcW w:w="5244" w:type="dxa"/>
            <w:tcBorders>
              <w:top w:val="nil"/>
              <w:left w:val="nil"/>
              <w:bottom w:val="nil"/>
              <w:right w:val="nil"/>
            </w:tcBorders>
            <w:shd w:val="clear" w:color="auto" w:fill="auto"/>
            <w:noWrap/>
            <w:hideMark/>
          </w:tcPr>
          <w:p w14:paraId="4C6C9F13" w14:textId="77777777" w:rsidR="00A37B7A" w:rsidRPr="00FB2118" w:rsidRDefault="00A37B7A" w:rsidP="00645D28">
            <w:pPr>
              <w:rPr>
                <w:sz w:val="22"/>
                <w:szCs w:val="22"/>
              </w:rPr>
            </w:pPr>
            <w:r w:rsidRPr="00FB2118">
              <w:rPr>
                <w:sz w:val="22"/>
                <w:szCs w:val="22"/>
              </w:rPr>
              <w:t>Mohsin MAKHLOUF</w:t>
            </w:r>
          </w:p>
        </w:tc>
      </w:tr>
      <w:tr w:rsidR="00A37B7A" w:rsidRPr="00172438" w14:paraId="0961122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9A3F84D" w14:textId="77777777" w:rsidR="00A37B7A" w:rsidRPr="00FB2118" w:rsidRDefault="00A37B7A" w:rsidP="00645D28">
            <w:pPr>
              <w:jc w:val="right"/>
              <w:rPr>
                <w:sz w:val="22"/>
                <w:szCs w:val="22"/>
              </w:rPr>
            </w:pPr>
          </w:p>
        </w:tc>
        <w:tc>
          <w:tcPr>
            <w:tcW w:w="2607" w:type="dxa"/>
            <w:gridSpan w:val="2"/>
            <w:tcBorders>
              <w:top w:val="nil"/>
              <w:left w:val="nil"/>
              <w:bottom w:val="nil"/>
              <w:right w:val="nil"/>
            </w:tcBorders>
            <w:shd w:val="clear" w:color="auto" w:fill="auto"/>
            <w:noWrap/>
            <w:hideMark/>
          </w:tcPr>
          <w:p w14:paraId="427950A7" w14:textId="77777777" w:rsidR="00A37B7A" w:rsidRPr="00FB2118" w:rsidRDefault="00A37B7A" w:rsidP="00645D28">
            <w:pPr>
              <w:rPr>
                <w:sz w:val="22"/>
                <w:szCs w:val="22"/>
              </w:rPr>
            </w:pPr>
            <w:r w:rsidRPr="00FB2118">
              <w:rPr>
                <w:sz w:val="22"/>
                <w:szCs w:val="22"/>
              </w:rPr>
              <w:t>Additional Information:</w:t>
            </w:r>
          </w:p>
        </w:tc>
        <w:tc>
          <w:tcPr>
            <w:tcW w:w="5244" w:type="dxa"/>
            <w:tcBorders>
              <w:top w:val="nil"/>
              <w:left w:val="nil"/>
              <w:bottom w:val="nil"/>
              <w:right w:val="nil"/>
            </w:tcBorders>
            <w:shd w:val="clear" w:color="auto" w:fill="auto"/>
            <w:noWrap/>
            <w:hideMark/>
          </w:tcPr>
          <w:p w14:paraId="4317F6BA" w14:textId="77777777" w:rsidR="00A37B7A" w:rsidRPr="00FB2118" w:rsidRDefault="00A37B7A" w:rsidP="00645D28">
            <w:pPr>
              <w:rPr>
                <w:sz w:val="22"/>
                <w:szCs w:val="22"/>
              </w:rPr>
            </w:pPr>
            <w:r w:rsidRPr="00FB2118">
              <w:rPr>
                <w:sz w:val="22"/>
                <w:szCs w:val="22"/>
              </w:rPr>
              <w:t>Brigadier General, gave orders to troops to shoot protesters in Al-Herak.</w:t>
            </w:r>
            <w:r w:rsidRPr="00172438">
              <w:rPr>
                <w:sz w:val="22"/>
                <w:szCs w:val="22"/>
              </w:rPr>
              <w:t xml:space="preserve"> </w:t>
            </w:r>
          </w:p>
        </w:tc>
      </w:tr>
      <w:tr w:rsidR="00A37B7A" w:rsidRPr="005964D0" w14:paraId="02ABA67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C02B1D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6E7EF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009CA89" w14:textId="77777777" w:rsidR="00A37B7A" w:rsidRPr="005964D0" w:rsidRDefault="00A37B7A" w:rsidP="00645D28">
            <w:pPr>
              <w:rPr>
                <w:color w:val="000000"/>
                <w:sz w:val="22"/>
                <w:szCs w:val="22"/>
              </w:rPr>
            </w:pPr>
          </w:p>
        </w:tc>
      </w:tr>
      <w:tr w:rsidR="00A37B7A" w:rsidRPr="005964D0" w14:paraId="3CCDFAD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E1DDBA8" w14:textId="77777777" w:rsidR="00A37B7A" w:rsidRPr="005964D0" w:rsidRDefault="00A37B7A" w:rsidP="00645D28">
            <w:pPr>
              <w:jc w:val="right"/>
              <w:rPr>
                <w:color w:val="000000"/>
                <w:sz w:val="22"/>
                <w:szCs w:val="22"/>
              </w:rPr>
            </w:pPr>
            <w:r>
              <w:rPr>
                <w:color w:val="000000"/>
                <w:sz w:val="22"/>
                <w:szCs w:val="22"/>
              </w:rPr>
              <w:t>67</w:t>
            </w:r>
          </w:p>
        </w:tc>
        <w:tc>
          <w:tcPr>
            <w:tcW w:w="2607" w:type="dxa"/>
            <w:gridSpan w:val="2"/>
            <w:tcBorders>
              <w:top w:val="nil"/>
              <w:left w:val="nil"/>
              <w:bottom w:val="nil"/>
              <w:right w:val="nil"/>
            </w:tcBorders>
            <w:shd w:val="clear" w:color="auto" w:fill="auto"/>
            <w:noWrap/>
            <w:hideMark/>
          </w:tcPr>
          <w:p w14:paraId="2A8066E5"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AF825C7" w14:textId="77777777" w:rsidR="00A37B7A" w:rsidRPr="005964D0" w:rsidRDefault="00A37B7A" w:rsidP="00645D28">
            <w:pPr>
              <w:rPr>
                <w:color w:val="000000"/>
                <w:sz w:val="22"/>
                <w:szCs w:val="22"/>
              </w:rPr>
            </w:pPr>
            <w:r w:rsidRPr="005964D0">
              <w:rPr>
                <w:color w:val="000000"/>
                <w:sz w:val="22"/>
                <w:szCs w:val="22"/>
              </w:rPr>
              <w:t>Muhammad Ali DURGHAM</w:t>
            </w:r>
          </w:p>
        </w:tc>
      </w:tr>
      <w:tr w:rsidR="00A37B7A" w:rsidRPr="005964D0" w14:paraId="3BD1767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51BEE4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B9014A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174E066"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Major Gener</w:t>
            </w:r>
            <w:r>
              <w:rPr>
                <w:color w:val="000000"/>
                <w:sz w:val="22"/>
                <w:szCs w:val="22"/>
              </w:rPr>
              <w:t xml:space="preserve">al, and Commander of 4th Division, responsible for the use of violence against civilians </w:t>
            </w:r>
            <w:r w:rsidRPr="005964D0">
              <w:rPr>
                <w:color w:val="000000"/>
                <w:sz w:val="22"/>
                <w:szCs w:val="22"/>
              </w:rPr>
              <w:t>in an</w:t>
            </w:r>
            <w:r>
              <w:rPr>
                <w:color w:val="000000"/>
                <w:sz w:val="22"/>
                <w:szCs w:val="22"/>
              </w:rPr>
              <w:t>d around Damascus, including Mo’</w:t>
            </w:r>
            <w:r w:rsidRPr="005964D0">
              <w:rPr>
                <w:color w:val="000000"/>
                <w:sz w:val="22"/>
                <w:szCs w:val="22"/>
              </w:rPr>
              <w:t>adamiyeh, Abasiyeh, D</w:t>
            </w:r>
            <w:r>
              <w:rPr>
                <w:color w:val="000000"/>
                <w:sz w:val="22"/>
                <w:szCs w:val="22"/>
              </w:rPr>
              <w:t>o</w:t>
            </w:r>
            <w:r w:rsidRPr="005964D0">
              <w:rPr>
                <w:color w:val="000000"/>
                <w:sz w:val="22"/>
                <w:szCs w:val="22"/>
              </w:rPr>
              <w:t>uma</w:t>
            </w:r>
            <w:r>
              <w:rPr>
                <w:color w:val="000000"/>
                <w:sz w:val="22"/>
                <w:szCs w:val="22"/>
              </w:rPr>
              <w:t>.</w:t>
            </w:r>
          </w:p>
        </w:tc>
      </w:tr>
      <w:tr w:rsidR="00A37B7A" w:rsidRPr="005964D0" w14:paraId="3CE1874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DBA325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B29B9D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ACAB07D" w14:textId="77777777" w:rsidR="00A37B7A" w:rsidRPr="005964D0" w:rsidRDefault="00A37B7A" w:rsidP="00645D28">
            <w:pPr>
              <w:rPr>
                <w:color w:val="000000"/>
                <w:sz w:val="22"/>
                <w:szCs w:val="22"/>
              </w:rPr>
            </w:pPr>
          </w:p>
        </w:tc>
      </w:tr>
      <w:tr w:rsidR="00A37B7A" w:rsidRPr="005964D0" w14:paraId="0C058EF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30F566E" w14:textId="77777777" w:rsidR="00A37B7A" w:rsidRPr="005964D0" w:rsidRDefault="00A37B7A" w:rsidP="00645D28">
            <w:pPr>
              <w:jc w:val="right"/>
              <w:rPr>
                <w:color w:val="000000"/>
                <w:sz w:val="22"/>
                <w:szCs w:val="22"/>
              </w:rPr>
            </w:pPr>
            <w:r>
              <w:rPr>
                <w:color w:val="000000"/>
                <w:sz w:val="22"/>
                <w:szCs w:val="22"/>
              </w:rPr>
              <w:t>68</w:t>
            </w:r>
          </w:p>
        </w:tc>
        <w:tc>
          <w:tcPr>
            <w:tcW w:w="2607" w:type="dxa"/>
            <w:gridSpan w:val="2"/>
            <w:tcBorders>
              <w:top w:val="nil"/>
              <w:left w:val="nil"/>
              <w:bottom w:val="nil"/>
              <w:right w:val="nil"/>
            </w:tcBorders>
            <w:shd w:val="clear" w:color="auto" w:fill="auto"/>
            <w:noWrap/>
            <w:hideMark/>
          </w:tcPr>
          <w:p w14:paraId="6E73972B"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37B4B53" w14:textId="77777777" w:rsidR="00A37B7A" w:rsidRPr="005964D0" w:rsidRDefault="00A37B7A" w:rsidP="00645D28">
            <w:pPr>
              <w:rPr>
                <w:color w:val="000000"/>
                <w:sz w:val="22"/>
                <w:szCs w:val="22"/>
              </w:rPr>
            </w:pPr>
            <w:r w:rsidRPr="005964D0">
              <w:rPr>
                <w:color w:val="000000"/>
                <w:sz w:val="22"/>
                <w:szCs w:val="22"/>
              </w:rPr>
              <w:t>Muhammad Said BUKHAYTAN</w:t>
            </w:r>
          </w:p>
        </w:tc>
      </w:tr>
      <w:tr w:rsidR="00A37B7A" w:rsidRPr="005964D0" w14:paraId="2BFAA59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C4B3F9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DD3B98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E8268C8" w14:textId="77777777" w:rsidR="00A37B7A" w:rsidRPr="005964D0" w:rsidRDefault="00A37B7A" w:rsidP="00645D28">
            <w:pPr>
              <w:rPr>
                <w:color w:val="000000"/>
                <w:sz w:val="22"/>
                <w:szCs w:val="22"/>
              </w:rPr>
            </w:pPr>
            <w:r>
              <w:rPr>
                <w:color w:val="000000"/>
                <w:sz w:val="22"/>
                <w:szCs w:val="22"/>
              </w:rPr>
              <w:t xml:space="preserve">Former </w:t>
            </w:r>
            <w:r w:rsidRPr="005964D0">
              <w:rPr>
                <w:color w:val="000000"/>
                <w:sz w:val="22"/>
                <w:szCs w:val="22"/>
              </w:rPr>
              <w:t>Assistant Regional Secretary of Ba'ath A</w:t>
            </w:r>
            <w:r>
              <w:rPr>
                <w:color w:val="000000"/>
                <w:sz w:val="22"/>
                <w:szCs w:val="22"/>
              </w:rPr>
              <w:t xml:space="preserve">rab Socialist Party since 2005. </w:t>
            </w:r>
            <w:r w:rsidRPr="005964D0">
              <w:rPr>
                <w:color w:val="000000"/>
                <w:sz w:val="22"/>
                <w:szCs w:val="22"/>
              </w:rPr>
              <w:t xml:space="preserve">Close associate of President </w:t>
            </w:r>
            <w:r>
              <w:rPr>
                <w:color w:val="000000"/>
                <w:sz w:val="22"/>
                <w:szCs w:val="22"/>
              </w:rPr>
              <w:t>AL-ASSAD</w:t>
            </w:r>
            <w:r w:rsidRPr="005964D0">
              <w:rPr>
                <w:color w:val="000000"/>
                <w:sz w:val="22"/>
                <w:szCs w:val="22"/>
              </w:rPr>
              <w:t xml:space="preserve"> and Maher </w:t>
            </w:r>
            <w:r>
              <w:rPr>
                <w:color w:val="000000"/>
                <w:sz w:val="22"/>
                <w:szCs w:val="22"/>
              </w:rPr>
              <w:t>AL-ASSAD until at least 2012</w:t>
            </w:r>
            <w:r w:rsidRPr="005964D0">
              <w:rPr>
                <w:color w:val="000000"/>
                <w:sz w:val="22"/>
                <w:szCs w:val="22"/>
              </w:rPr>
              <w:t xml:space="preserve">. </w:t>
            </w:r>
            <w:r>
              <w:rPr>
                <w:color w:val="000000"/>
                <w:sz w:val="22"/>
                <w:szCs w:val="22"/>
              </w:rPr>
              <w:t>Responsible for human rights abuses that occurred during his tenure</w:t>
            </w:r>
            <w:r w:rsidRPr="005964D0">
              <w:rPr>
                <w:color w:val="000000"/>
                <w:sz w:val="22"/>
                <w:szCs w:val="22"/>
              </w:rPr>
              <w:t>.</w:t>
            </w:r>
          </w:p>
        </w:tc>
      </w:tr>
      <w:tr w:rsidR="00A37B7A" w:rsidRPr="005964D0" w14:paraId="28720BF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9AF38A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1DD56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D90D617" w14:textId="77777777" w:rsidR="00A37B7A" w:rsidRPr="005964D0" w:rsidRDefault="00A37B7A" w:rsidP="00645D28">
            <w:pPr>
              <w:rPr>
                <w:color w:val="000000"/>
                <w:sz w:val="22"/>
                <w:szCs w:val="22"/>
              </w:rPr>
            </w:pPr>
          </w:p>
        </w:tc>
      </w:tr>
      <w:tr w:rsidR="00A37B7A" w:rsidRPr="00341477" w14:paraId="35DCF060" w14:textId="77777777" w:rsidTr="00645D28">
        <w:trPr>
          <w:trHeight w:val="315"/>
        </w:trPr>
        <w:tc>
          <w:tcPr>
            <w:tcW w:w="976" w:type="dxa"/>
            <w:gridSpan w:val="2"/>
            <w:tcBorders>
              <w:top w:val="nil"/>
              <w:left w:val="nil"/>
              <w:bottom w:val="nil"/>
              <w:right w:val="nil"/>
            </w:tcBorders>
            <w:shd w:val="clear" w:color="auto" w:fill="auto"/>
            <w:noWrap/>
            <w:hideMark/>
          </w:tcPr>
          <w:p w14:paraId="3A42EEBC" w14:textId="77777777" w:rsidR="00A37B7A" w:rsidRPr="007117C2" w:rsidRDefault="00A37B7A" w:rsidP="00645D28">
            <w:pPr>
              <w:jc w:val="right"/>
              <w:rPr>
                <w:color w:val="000000"/>
                <w:sz w:val="22"/>
                <w:szCs w:val="22"/>
              </w:rPr>
            </w:pPr>
            <w:r>
              <w:rPr>
                <w:color w:val="000000"/>
                <w:sz w:val="22"/>
                <w:szCs w:val="22"/>
              </w:rPr>
              <w:t>69</w:t>
            </w:r>
          </w:p>
        </w:tc>
        <w:tc>
          <w:tcPr>
            <w:tcW w:w="2607" w:type="dxa"/>
            <w:gridSpan w:val="2"/>
            <w:tcBorders>
              <w:top w:val="nil"/>
              <w:left w:val="nil"/>
              <w:bottom w:val="nil"/>
              <w:right w:val="nil"/>
            </w:tcBorders>
            <w:shd w:val="clear" w:color="auto" w:fill="auto"/>
            <w:noWrap/>
            <w:hideMark/>
          </w:tcPr>
          <w:p w14:paraId="34CD6582" w14:textId="77777777" w:rsidR="00A37B7A" w:rsidRPr="00D37C87" w:rsidRDefault="00A37B7A" w:rsidP="00645D28">
            <w:pPr>
              <w:rPr>
                <w:color w:val="000000"/>
                <w:sz w:val="22"/>
                <w:szCs w:val="22"/>
              </w:rPr>
            </w:pPr>
            <w:r w:rsidRPr="00D37C87">
              <w:rPr>
                <w:color w:val="000000"/>
                <w:sz w:val="22"/>
                <w:szCs w:val="22"/>
              </w:rPr>
              <w:t>Name of Individual:</w:t>
            </w:r>
          </w:p>
        </w:tc>
        <w:tc>
          <w:tcPr>
            <w:tcW w:w="5244" w:type="dxa"/>
            <w:tcBorders>
              <w:top w:val="nil"/>
              <w:left w:val="nil"/>
              <w:bottom w:val="nil"/>
              <w:right w:val="nil"/>
            </w:tcBorders>
            <w:shd w:val="clear" w:color="auto" w:fill="auto"/>
            <w:noWrap/>
            <w:hideMark/>
          </w:tcPr>
          <w:p w14:paraId="46BC0371" w14:textId="77777777" w:rsidR="00A37B7A" w:rsidRPr="00D3385D" w:rsidRDefault="00A37B7A" w:rsidP="00645D28">
            <w:pPr>
              <w:rPr>
                <w:color w:val="000000"/>
                <w:sz w:val="22"/>
                <w:szCs w:val="22"/>
              </w:rPr>
            </w:pPr>
            <w:r w:rsidRPr="00D3385D">
              <w:rPr>
                <w:color w:val="000000"/>
                <w:sz w:val="22"/>
                <w:szCs w:val="22"/>
              </w:rPr>
              <w:t>Muhammad ZAMRINI</w:t>
            </w:r>
          </w:p>
        </w:tc>
      </w:tr>
      <w:tr w:rsidR="00A37B7A" w:rsidRPr="005964D0" w14:paraId="7877C8F6" w14:textId="77777777" w:rsidTr="00645D28">
        <w:trPr>
          <w:trHeight w:val="315"/>
        </w:trPr>
        <w:tc>
          <w:tcPr>
            <w:tcW w:w="976" w:type="dxa"/>
            <w:gridSpan w:val="2"/>
            <w:tcBorders>
              <w:top w:val="nil"/>
              <w:left w:val="nil"/>
              <w:bottom w:val="nil"/>
              <w:right w:val="nil"/>
            </w:tcBorders>
            <w:shd w:val="clear" w:color="auto" w:fill="auto"/>
            <w:noWrap/>
            <w:hideMark/>
          </w:tcPr>
          <w:p w14:paraId="77FE630C" w14:textId="77777777" w:rsidR="00A37B7A" w:rsidRPr="00341477"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52AAAD5" w14:textId="77777777" w:rsidR="00A37B7A" w:rsidRPr="00341477" w:rsidRDefault="00A37B7A" w:rsidP="00645D28">
            <w:pPr>
              <w:rPr>
                <w:color w:val="000000"/>
                <w:sz w:val="22"/>
                <w:szCs w:val="22"/>
              </w:rPr>
            </w:pPr>
            <w:r w:rsidRPr="00341477">
              <w:rPr>
                <w:color w:val="000000"/>
                <w:sz w:val="22"/>
                <w:szCs w:val="22"/>
              </w:rPr>
              <w:t>Additional Information:</w:t>
            </w:r>
          </w:p>
        </w:tc>
        <w:tc>
          <w:tcPr>
            <w:tcW w:w="5244" w:type="dxa"/>
            <w:tcBorders>
              <w:top w:val="nil"/>
              <w:left w:val="nil"/>
              <w:bottom w:val="nil"/>
              <w:right w:val="nil"/>
            </w:tcBorders>
            <w:shd w:val="clear" w:color="auto" w:fill="auto"/>
            <w:noWrap/>
            <w:hideMark/>
          </w:tcPr>
          <w:p w14:paraId="00E8A7BE" w14:textId="77777777" w:rsidR="00A37B7A" w:rsidRPr="005964D0" w:rsidRDefault="00A37B7A" w:rsidP="00645D28">
            <w:pPr>
              <w:rPr>
                <w:color w:val="000000"/>
                <w:sz w:val="22"/>
                <w:szCs w:val="22"/>
              </w:rPr>
            </w:pPr>
            <w:r w:rsidRPr="00341477">
              <w:rPr>
                <w:color w:val="000000"/>
                <w:sz w:val="22"/>
                <w:szCs w:val="22"/>
              </w:rPr>
              <w:t>Brigadier-General</w:t>
            </w:r>
            <w:r>
              <w:rPr>
                <w:color w:val="000000"/>
                <w:sz w:val="22"/>
                <w:szCs w:val="22"/>
              </w:rPr>
              <w:t>.</w:t>
            </w:r>
            <w:r w:rsidRPr="007117C2">
              <w:rPr>
                <w:color w:val="000000"/>
                <w:sz w:val="22"/>
                <w:szCs w:val="22"/>
              </w:rPr>
              <w:t xml:space="preserve"> </w:t>
            </w:r>
            <w:r>
              <w:rPr>
                <w:color w:val="000000"/>
                <w:sz w:val="22"/>
                <w:szCs w:val="22"/>
              </w:rPr>
              <w:t xml:space="preserve">As </w:t>
            </w:r>
            <w:r w:rsidRPr="007117C2">
              <w:rPr>
                <w:color w:val="000000"/>
                <w:sz w:val="22"/>
                <w:szCs w:val="22"/>
              </w:rPr>
              <w:t>Branch Chief for Syrian Military Intelligence (SMI) in Homs</w:t>
            </w:r>
            <w:r>
              <w:rPr>
                <w:color w:val="000000"/>
                <w:sz w:val="22"/>
                <w:szCs w:val="22"/>
              </w:rPr>
              <w:t xml:space="preserve">, responsible for the use of violence against civilians </w:t>
            </w:r>
            <w:r w:rsidRPr="007117C2">
              <w:rPr>
                <w:color w:val="000000"/>
                <w:sz w:val="22"/>
                <w:szCs w:val="22"/>
              </w:rPr>
              <w:t>in Homs</w:t>
            </w:r>
            <w:r>
              <w:rPr>
                <w:color w:val="000000"/>
                <w:sz w:val="22"/>
                <w:szCs w:val="22"/>
              </w:rPr>
              <w:t xml:space="preserve"> that occurred during his tenure</w:t>
            </w:r>
            <w:r w:rsidRPr="007117C2">
              <w:rPr>
                <w:color w:val="000000"/>
                <w:sz w:val="22"/>
                <w:szCs w:val="22"/>
              </w:rPr>
              <w:t>.</w:t>
            </w:r>
          </w:p>
        </w:tc>
      </w:tr>
      <w:tr w:rsidR="00A37B7A" w:rsidRPr="005964D0" w14:paraId="32583BC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665744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D2A0D20"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14655D8" w14:textId="77777777" w:rsidR="00A37B7A" w:rsidRPr="005964D0" w:rsidRDefault="00A37B7A" w:rsidP="00645D28">
            <w:pPr>
              <w:rPr>
                <w:color w:val="000000"/>
                <w:sz w:val="22"/>
                <w:szCs w:val="22"/>
              </w:rPr>
            </w:pPr>
          </w:p>
        </w:tc>
      </w:tr>
      <w:tr w:rsidR="00A37B7A" w:rsidRPr="005964D0" w14:paraId="5224CEF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DFA01F4" w14:textId="77777777" w:rsidR="00A37B7A" w:rsidRPr="005964D0" w:rsidRDefault="00A37B7A" w:rsidP="00645D28">
            <w:pPr>
              <w:jc w:val="right"/>
              <w:rPr>
                <w:color w:val="000000"/>
                <w:sz w:val="22"/>
                <w:szCs w:val="22"/>
              </w:rPr>
            </w:pPr>
            <w:r>
              <w:rPr>
                <w:color w:val="000000"/>
                <w:sz w:val="22"/>
                <w:szCs w:val="22"/>
              </w:rPr>
              <w:t>70</w:t>
            </w:r>
          </w:p>
        </w:tc>
        <w:tc>
          <w:tcPr>
            <w:tcW w:w="2607" w:type="dxa"/>
            <w:gridSpan w:val="2"/>
            <w:tcBorders>
              <w:top w:val="nil"/>
              <w:left w:val="nil"/>
              <w:bottom w:val="nil"/>
              <w:right w:val="nil"/>
            </w:tcBorders>
            <w:shd w:val="clear" w:color="auto" w:fill="auto"/>
            <w:noWrap/>
            <w:hideMark/>
          </w:tcPr>
          <w:p w14:paraId="7B29E479"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12EF976" w14:textId="77777777" w:rsidR="00A37B7A" w:rsidRPr="005964D0" w:rsidRDefault="00A37B7A" w:rsidP="00645D28">
            <w:pPr>
              <w:rPr>
                <w:color w:val="000000"/>
                <w:sz w:val="22"/>
                <w:szCs w:val="22"/>
              </w:rPr>
            </w:pPr>
            <w:r w:rsidRPr="005964D0">
              <w:rPr>
                <w:color w:val="000000"/>
                <w:sz w:val="22"/>
                <w:szCs w:val="22"/>
              </w:rPr>
              <w:t>Mujahed ISMAIL</w:t>
            </w:r>
          </w:p>
        </w:tc>
      </w:tr>
      <w:tr w:rsidR="00A37B7A" w:rsidRPr="005964D0" w14:paraId="73AE4C3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9242B1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B974537"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547199B" w14:textId="77777777" w:rsidR="00A37B7A" w:rsidRPr="005964D0" w:rsidRDefault="00A37B7A" w:rsidP="00645D28">
            <w:pPr>
              <w:rPr>
                <w:color w:val="000000"/>
                <w:sz w:val="22"/>
                <w:szCs w:val="22"/>
              </w:rPr>
            </w:pPr>
            <w:r>
              <w:rPr>
                <w:color w:val="000000"/>
                <w:sz w:val="22"/>
                <w:szCs w:val="22"/>
              </w:rPr>
              <w:t>As a m</w:t>
            </w:r>
            <w:r w:rsidRPr="005964D0">
              <w:rPr>
                <w:color w:val="000000"/>
                <w:sz w:val="22"/>
                <w:szCs w:val="22"/>
              </w:rPr>
              <w:t xml:space="preserve">ember of </w:t>
            </w:r>
            <w:r>
              <w:rPr>
                <w:color w:val="000000"/>
                <w:sz w:val="22"/>
                <w:szCs w:val="22"/>
              </w:rPr>
              <w:t>the ‘</w:t>
            </w:r>
            <w:r w:rsidRPr="005964D0">
              <w:rPr>
                <w:color w:val="000000"/>
                <w:sz w:val="22"/>
                <w:szCs w:val="22"/>
              </w:rPr>
              <w:t>Syrian electronic army</w:t>
            </w:r>
            <w:r>
              <w:rPr>
                <w:color w:val="000000"/>
                <w:sz w:val="22"/>
                <w:szCs w:val="22"/>
              </w:rPr>
              <w:t>’,</w:t>
            </w:r>
            <w:r w:rsidRPr="005964D0">
              <w:rPr>
                <w:color w:val="000000"/>
                <w:sz w:val="22"/>
                <w:szCs w:val="22"/>
              </w:rPr>
              <w:t xml:space="preserve"> </w:t>
            </w:r>
            <w:r>
              <w:rPr>
                <w:color w:val="000000"/>
                <w:sz w:val="22"/>
                <w:szCs w:val="22"/>
              </w:rPr>
              <w:t xml:space="preserve">responsible for human rights abuses </w:t>
            </w:r>
            <w:r w:rsidRPr="005964D0">
              <w:rPr>
                <w:color w:val="000000"/>
                <w:sz w:val="22"/>
                <w:szCs w:val="22"/>
              </w:rPr>
              <w:t>across Syria</w:t>
            </w:r>
            <w:r>
              <w:rPr>
                <w:color w:val="000000"/>
                <w:sz w:val="22"/>
                <w:szCs w:val="22"/>
              </w:rPr>
              <w:t xml:space="preserve"> that occurred during his membership of the group</w:t>
            </w:r>
            <w:r w:rsidRPr="005964D0">
              <w:rPr>
                <w:color w:val="000000"/>
                <w:sz w:val="22"/>
                <w:szCs w:val="22"/>
              </w:rPr>
              <w:t>.</w:t>
            </w:r>
          </w:p>
        </w:tc>
      </w:tr>
      <w:tr w:rsidR="00A37B7A" w:rsidRPr="005964D0" w14:paraId="6668C8A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0AEABF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8077EB1"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29417FA" w14:textId="77777777" w:rsidR="00A37B7A" w:rsidRPr="005964D0" w:rsidRDefault="00A37B7A" w:rsidP="00645D28">
            <w:pPr>
              <w:rPr>
                <w:color w:val="000000"/>
                <w:sz w:val="22"/>
                <w:szCs w:val="22"/>
              </w:rPr>
            </w:pPr>
          </w:p>
        </w:tc>
      </w:tr>
      <w:tr w:rsidR="00A37B7A" w:rsidRPr="005964D0" w14:paraId="7F9F067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CE6B204" w14:textId="77777777" w:rsidR="00A37B7A" w:rsidRPr="005964D0" w:rsidRDefault="00A37B7A" w:rsidP="00645D28">
            <w:pPr>
              <w:jc w:val="right"/>
              <w:rPr>
                <w:color w:val="000000"/>
                <w:sz w:val="22"/>
                <w:szCs w:val="22"/>
              </w:rPr>
            </w:pPr>
            <w:r>
              <w:rPr>
                <w:color w:val="000000"/>
                <w:sz w:val="22"/>
                <w:szCs w:val="22"/>
              </w:rPr>
              <w:t>71</w:t>
            </w:r>
          </w:p>
        </w:tc>
        <w:tc>
          <w:tcPr>
            <w:tcW w:w="2607" w:type="dxa"/>
            <w:gridSpan w:val="2"/>
            <w:tcBorders>
              <w:top w:val="nil"/>
              <w:left w:val="nil"/>
              <w:bottom w:val="nil"/>
              <w:right w:val="nil"/>
            </w:tcBorders>
            <w:shd w:val="clear" w:color="auto" w:fill="auto"/>
            <w:noWrap/>
            <w:hideMark/>
          </w:tcPr>
          <w:p w14:paraId="19482D41"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0FCDC60" w14:textId="77777777" w:rsidR="00A37B7A" w:rsidRPr="005964D0" w:rsidRDefault="00A37B7A" w:rsidP="00645D28">
            <w:pPr>
              <w:rPr>
                <w:color w:val="000000"/>
                <w:sz w:val="22"/>
                <w:szCs w:val="22"/>
              </w:rPr>
            </w:pPr>
            <w:r w:rsidRPr="005964D0">
              <w:rPr>
                <w:color w:val="000000"/>
                <w:sz w:val="22"/>
                <w:szCs w:val="22"/>
              </w:rPr>
              <w:t>Mundir AL-ASSAD</w:t>
            </w:r>
          </w:p>
        </w:tc>
      </w:tr>
      <w:tr w:rsidR="00A37B7A" w:rsidRPr="005964D0" w14:paraId="6487D28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2C8214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2B0A324"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6D6F5E76" w14:textId="77777777" w:rsidR="00A37B7A" w:rsidRPr="005964D0" w:rsidRDefault="00A37B7A" w:rsidP="00645D28">
            <w:pPr>
              <w:rPr>
                <w:color w:val="000000"/>
                <w:sz w:val="22"/>
                <w:szCs w:val="22"/>
              </w:rPr>
            </w:pPr>
            <w:r w:rsidRPr="005964D0">
              <w:rPr>
                <w:color w:val="000000"/>
                <w:sz w:val="22"/>
                <w:szCs w:val="22"/>
              </w:rPr>
              <w:t>Munzir AL-ASSAD</w:t>
            </w:r>
          </w:p>
        </w:tc>
      </w:tr>
      <w:tr w:rsidR="00A37B7A" w:rsidRPr="005964D0" w14:paraId="5723360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9A429A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9DFF19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F4437F2" w14:textId="77777777" w:rsidR="00A37B7A" w:rsidRPr="005964D0" w:rsidRDefault="00A37B7A" w:rsidP="00645D28">
            <w:pPr>
              <w:rPr>
                <w:color w:val="000000"/>
                <w:sz w:val="22"/>
                <w:szCs w:val="22"/>
              </w:rPr>
            </w:pPr>
            <w:r>
              <w:rPr>
                <w:color w:val="000000"/>
                <w:sz w:val="22"/>
                <w:szCs w:val="22"/>
              </w:rPr>
              <w:t>As a member of the Shabiha militia, responsible for human rights abuses that occurred during his membership</w:t>
            </w:r>
            <w:r w:rsidRPr="005964D0">
              <w:rPr>
                <w:color w:val="000000"/>
                <w:sz w:val="22"/>
                <w:szCs w:val="22"/>
              </w:rPr>
              <w:t>.</w:t>
            </w:r>
          </w:p>
        </w:tc>
      </w:tr>
      <w:tr w:rsidR="00A37B7A" w:rsidRPr="005964D0" w14:paraId="133A1C8B"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CDD633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43434A8"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71D4FEA6"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2011SYR0005</w:t>
            </w:r>
          </w:p>
        </w:tc>
      </w:tr>
      <w:tr w:rsidR="00A37B7A" w:rsidRPr="005964D0" w14:paraId="0E94C92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765CC4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7597F3A"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F72B4F4" w14:textId="77777777" w:rsidR="00A37B7A" w:rsidRPr="005964D0" w:rsidRDefault="00A37B7A" w:rsidP="00645D28">
            <w:pPr>
              <w:rPr>
                <w:color w:val="000000"/>
                <w:sz w:val="22"/>
                <w:szCs w:val="22"/>
              </w:rPr>
            </w:pPr>
          </w:p>
        </w:tc>
      </w:tr>
      <w:tr w:rsidR="00A37B7A" w:rsidRPr="005964D0" w14:paraId="252E62A9"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CF5FF89" w14:textId="77777777" w:rsidR="00A37B7A" w:rsidRPr="005964D0" w:rsidRDefault="00A37B7A" w:rsidP="00645D28">
            <w:pPr>
              <w:jc w:val="right"/>
              <w:rPr>
                <w:color w:val="000000"/>
                <w:sz w:val="22"/>
                <w:szCs w:val="22"/>
              </w:rPr>
            </w:pPr>
            <w:r>
              <w:rPr>
                <w:color w:val="000000"/>
                <w:sz w:val="22"/>
                <w:szCs w:val="22"/>
              </w:rPr>
              <w:t>72</w:t>
            </w:r>
          </w:p>
        </w:tc>
        <w:tc>
          <w:tcPr>
            <w:tcW w:w="2607" w:type="dxa"/>
            <w:gridSpan w:val="2"/>
            <w:tcBorders>
              <w:top w:val="nil"/>
              <w:left w:val="nil"/>
              <w:bottom w:val="nil"/>
              <w:right w:val="nil"/>
            </w:tcBorders>
            <w:shd w:val="clear" w:color="auto" w:fill="auto"/>
            <w:noWrap/>
            <w:hideMark/>
          </w:tcPr>
          <w:p w14:paraId="04591C3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99C1DC1" w14:textId="77777777" w:rsidR="00A37B7A" w:rsidRPr="005964D0" w:rsidRDefault="00A37B7A" w:rsidP="00645D28">
            <w:pPr>
              <w:rPr>
                <w:color w:val="000000"/>
                <w:sz w:val="22"/>
                <w:szCs w:val="22"/>
              </w:rPr>
            </w:pPr>
            <w:r w:rsidRPr="005964D0">
              <w:rPr>
                <w:color w:val="000000"/>
                <w:sz w:val="22"/>
                <w:szCs w:val="22"/>
              </w:rPr>
              <w:t>Munir ADANOV</w:t>
            </w:r>
          </w:p>
        </w:tc>
      </w:tr>
      <w:tr w:rsidR="00A37B7A" w:rsidRPr="005964D0" w14:paraId="24A431F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F8BB64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DDD77B3"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2445CBB2" w14:textId="77777777" w:rsidR="00A37B7A" w:rsidRPr="005964D0" w:rsidRDefault="00A37B7A" w:rsidP="00645D28">
            <w:pPr>
              <w:rPr>
                <w:color w:val="000000"/>
                <w:sz w:val="22"/>
                <w:szCs w:val="22"/>
              </w:rPr>
            </w:pPr>
            <w:r w:rsidRPr="005964D0">
              <w:rPr>
                <w:color w:val="000000"/>
                <w:sz w:val="22"/>
                <w:szCs w:val="22"/>
              </w:rPr>
              <w:t>Munir ADNUF</w:t>
            </w:r>
          </w:p>
        </w:tc>
      </w:tr>
      <w:tr w:rsidR="00A37B7A" w:rsidRPr="005964D0" w14:paraId="690C60B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A1CF94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49466B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C349A32" w14:textId="77777777" w:rsidR="00A37B7A" w:rsidRPr="005964D0" w:rsidRDefault="00A37B7A" w:rsidP="00645D28">
            <w:pPr>
              <w:rPr>
                <w:color w:val="000000"/>
                <w:sz w:val="22"/>
                <w:szCs w:val="22"/>
              </w:rPr>
            </w:pPr>
            <w:r w:rsidRPr="005964D0">
              <w:rPr>
                <w:color w:val="000000"/>
                <w:sz w:val="22"/>
                <w:szCs w:val="22"/>
              </w:rPr>
              <w:t>Lieutenant-General</w:t>
            </w:r>
            <w:r>
              <w:rPr>
                <w:color w:val="000000"/>
                <w:sz w:val="22"/>
                <w:szCs w:val="22"/>
              </w:rPr>
              <w:t>. As the</w:t>
            </w:r>
            <w:r w:rsidRPr="005964D0">
              <w:rPr>
                <w:color w:val="000000"/>
                <w:sz w:val="22"/>
                <w:szCs w:val="22"/>
              </w:rPr>
              <w:t xml:space="preserve"> Deputy Chief of General Staff (Operations and Training) for </w:t>
            </w:r>
            <w:r>
              <w:rPr>
                <w:color w:val="000000"/>
                <w:sz w:val="22"/>
                <w:szCs w:val="22"/>
              </w:rPr>
              <w:t xml:space="preserve">the </w:t>
            </w:r>
            <w:r w:rsidRPr="005964D0">
              <w:rPr>
                <w:color w:val="000000"/>
                <w:sz w:val="22"/>
                <w:szCs w:val="22"/>
              </w:rPr>
              <w:t>Syrian Army</w:t>
            </w:r>
            <w:r>
              <w:rPr>
                <w:color w:val="000000"/>
                <w:sz w:val="22"/>
                <w:szCs w:val="22"/>
              </w:rPr>
              <w:t>, responsible for the use of</w:t>
            </w:r>
            <w:r w:rsidRPr="005964D0">
              <w:rPr>
                <w:color w:val="000000"/>
                <w:sz w:val="22"/>
                <w:szCs w:val="22"/>
              </w:rPr>
              <w:t xml:space="preserve"> violence against civilian</w:t>
            </w:r>
            <w:r>
              <w:rPr>
                <w:color w:val="000000"/>
                <w:sz w:val="22"/>
                <w:szCs w:val="22"/>
              </w:rPr>
              <w:t>s</w:t>
            </w:r>
            <w:r w:rsidRPr="005964D0">
              <w:rPr>
                <w:color w:val="000000"/>
                <w:sz w:val="22"/>
                <w:szCs w:val="22"/>
              </w:rPr>
              <w:t xml:space="preserve"> in Syria</w:t>
            </w:r>
            <w:r>
              <w:rPr>
                <w:color w:val="000000"/>
                <w:sz w:val="22"/>
                <w:szCs w:val="22"/>
              </w:rPr>
              <w:t xml:space="preserve"> that occurred during his tenure</w:t>
            </w:r>
            <w:r w:rsidRPr="005964D0">
              <w:rPr>
                <w:color w:val="000000"/>
                <w:sz w:val="22"/>
                <w:szCs w:val="22"/>
              </w:rPr>
              <w:t>.</w:t>
            </w:r>
          </w:p>
        </w:tc>
      </w:tr>
      <w:tr w:rsidR="00A37B7A" w:rsidRPr="005964D0" w14:paraId="0622095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AE6D2D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433B98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F61630E" w14:textId="77777777" w:rsidR="00A37B7A" w:rsidRPr="005964D0" w:rsidRDefault="00A37B7A" w:rsidP="00645D28">
            <w:pPr>
              <w:rPr>
                <w:color w:val="000000"/>
                <w:sz w:val="22"/>
                <w:szCs w:val="22"/>
              </w:rPr>
            </w:pPr>
          </w:p>
        </w:tc>
      </w:tr>
      <w:tr w:rsidR="00A37B7A" w:rsidRPr="005964D0" w14:paraId="131BC43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2CC64BB" w14:textId="77777777" w:rsidR="00A37B7A" w:rsidRPr="005964D0" w:rsidRDefault="00A37B7A" w:rsidP="00645D28">
            <w:pPr>
              <w:jc w:val="right"/>
              <w:rPr>
                <w:color w:val="000000"/>
                <w:sz w:val="22"/>
                <w:szCs w:val="22"/>
              </w:rPr>
            </w:pPr>
            <w:r>
              <w:rPr>
                <w:color w:val="000000"/>
                <w:sz w:val="22"/>
                <w:szCs w:val="22"/>
              </w:rPr>
              <w:t>73</w:t>
            </w:r>
          </w:p>
        </w:tc>
        <w:tc>
          <w:tcPr>
            <w:tcW w:w="2607" w:type="dxa"/>
            <w:gridSpan w:val="2"/>
            <w:tcBorders>
              <w:top w:val="nil"/>
              <w:left w:val="nil"/>
              <w:bottom w:val="nil"/>
              <w:right w:val="nil"/>
            </w:tcBorders>
            <w:shd w:val="clear" w:color="auto" w:fill="auto"/>
            <w:noWrap/>
            <w:hideMark/>
          </w:tcPr>
          <w:p w14:paraId="564140E2"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20630DF9" w14:textId="77777777" w:rsidR="00A37B7A" w:rsidRPr="005964D0" w:rsidRDefault="00A37B7A" w:rsidP="00645D28">
            <w:pPr>
              <w:rPr>
                <w:color w:val="000000"/>
                <w:sz w:val="22"/>
                <w:szCs w:val="22"/>
              </w:rPr>
            </w:pPr>
            <w:r w:rsidRPr="005964D0">
              <w:rPr>
                <w:color w:val="000000"/>
                <w:sz w:val="22"/>
                <w:szCs w:val="22"/>
              </w:rPr>
              <w:t>Mustafa TLASS</w:t>
            </w:r>
          </w:p>
        </w:tc>
      </w:tr>
      <w:tr w:rsidR="00A37B7A" w:rsidRPr="005964D0" w14:paraId="634F519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B42C1F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B1776EC"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E3A07F1" w14:textId="77777777" w:rsidR="00A37B7A" w:rsidRPr="005964D0" w:rsidRDefault="00A37B7A" w:rsidP="00645D28">
            <w:pPr>
              <w:rPr>
                <w:color w:val="000000"/>
                <w:sz w:val="22"/>
                <w:szCs w:val="22"/>
              </w:rPr>
            </w:pPr>
            <w:r w:rsidRPr="005964D0">
              <w:rPr>
                <w:color w:val="000000"/>
                <w:sz w:val="22"/>
                <w:szCs w:val="22"/>
              </w:rPr>
              <w:t>L</w:t>
            </w:r>
            <w:r>
              <w:rPr>
                <w:color w:val="000000"/>
                <w:sz w:val="22"/>
                <w:szCs w:val="22"/>
              </w:rPr>
              <w:t>ieutenant-</w:t>
            </w:r>
            <w:r w:rsidRPr="005964D0">
              <w:rPr>
                <w:color w:val="000000"/>
                <w:sz w:val="22"/>
                <w:szCs w:val="22"/>
              </w:rPr>
              <w:t>General</w:t>
            </w:r>
            <w:r>
              <w:rPr>
                <w:color w:val="000000"/>
                <w:sz w:val="22"/>
                <w:szCs w:val="22"/>
              </w:rPr>
              <w:t>.</w:t>
            </w:r>
            <w:r w:rsidRPr="005964D0">
              <w:rPr>
                <w:color w:val="000000"/>
                <w:sz w:val="22"/>
                <w:szCs w:val="22"/>
              </w:rPr>
              <w:t xml:space="preserve"> </w:t>
            </w:r>
            <w:r>
              <w:rPr>
                <w:color w:val="000000"/>
                <w:sz w:val="22"/>
                <w:szCs w:val="22"/>
              </w:rPr>
              <w:t xml:space="preserve">As </w:t>
            </w:r>
            <w:r w:rsidRPr="005964D0">
              <w:rPr>
                <w:color w:val="000000"/>
                <w:sz w:val="22"/>
                <w:szCs w:val="22"/>
              </w:rPr>
              <w:t>Deputy Chief of General Staff (Logistics and Supplies)</w:t>
            </w:r>
            <w:r>
              <w:rPr>
                <w:color w:val="000000"/>
                <w:sz w:val="22"/>
                <w:szCs w:val="22"/>
              </w:rPr>
              <w:t>,</w:t>
            </w:r>
            <w:r w:rsidRPr="005964D0">
              <w:rPr>
                <w:color w:val="000000"/>
                <w:sz w:val="22"/>
                <w:szCs w:val="22"/>
              </w:rPr>
              <w:t xml:space="preserve"> </w:t>
            </w:r>
            <w:r>
              <w:rPr>
                <w:color w:val="000000"/>
                <w:sz w:val="22"/>
                <w:szCs w:val="22"/>
              </w:rPr>
              <w:t>r</w:t>
            </w:r>
            <w:r w:rsidRPr="005964D0">
              <w:rPr>
                <w:color w:val="000000"/>
                <w:sz w:val="22"/>
                <w:szCs w:val="22"/>
              </w:rPr>
              <w:t xml:space="preserve">esponsible for the use of violence against </w:t>
            </w:r>
            <w:r>
              <w:rPr>
                <w:color w:val="000000"/>
                <w:sz w:val="22"/>
                <w:szCs w:val="22"/>
              </w:rPr>
              <w:t>civilians that occurred during his tenure</w:t>
            </w:r>
            <w:r w:rsidRPr="005964D0">
              <w:rPr>
                <w:color w:val="000000"/>
                <w:sz w:val="22"/>
                <w:szCs w:val="22"/>
              </w:rPr>
              <w:t>.</w:t>
            </w:r>
          </w:p>
        </w:tc>
      </w:tr>
      <w:tr w:rsidR="00A37B7A" w:rsidRPr="005964D0" w14:paraId="353610D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4FABC3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2127A91"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9F4F3B4" w14:textId="77777777" w:rsidR="00A37B7A" w:rsidRPr="005964D0" w:rsidRDefault="00A37B7A" w:rsidP="00645D28">
            <w:pPr>
              <w:rPr>
                <w:color w:val="000000"/>
                <w:sz w:val="22"/>
                <w:szCs w:val="22"/>
              </w:rPr>
            </w:pPr>
          </w:p>
        </w:tc>
      </w:tr>
      <w:tr w:rsidR="00A37B7A" w:rsidRPr="005964D0" w14:paraId="06644CD2"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631CB45" w14:textId="77777777" w:rsidR="00A37B7A" w:rsidRPr="005964D0" w:rsidRDefault="00A37B7A" w:rsidP="00645D28">
            <w:pPr>
              <w:jc w:val="right"/>
              <w:rPr>
                <w:color w:val="000000"/>
                <w:sz w:val="22"/>
                <w:szCs w:val="22"/>
              </w:rPr>
            </w:pPr>
            <w:r>
              <w:rPr>
                <w:color w:val="000000"/>
                <w:sz w:val="22"/>
                <w:szCs w:val="22"/>
              </w:rPr>
              <w:t>74</w:t>
            </w:r>
          </w:p>
        </w:tc>
        <w:tc>
          <w:tcPr>
            <w:tcW w:w="2607" w:type="dxa"/>
            <w:gridSpan w:val="2"/>
            <w:tcBorders>
              <w:top w:val="nil"/>
              <w:left w:val="nil"/>
              <w:bottom w:val="nil"/>
              <w:right w:val="nil"/>
            </w:tcBorders>
            <w:shd w:val="clear" w:color="auto" w:fill="auto"/>
            <w:noWrap/>
            <w:hideMark/>
          </w:tcPr>
          <w:p w14:paraId="6F4FFFDD"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B17AD68" w14:textId="77777777" w:rsidR="00A37B7A" w:rsidRPr="005964D0" w:rsidRDefault="00A37B7A" w:rsidP="00645D28">
            <w:pPr>
              <w:rPr>
                <w:color w:val="000000"/>
                <w:sz w:val="22"/>
                <w:szCs w:val="22"/>
              </w:rPr>
            </w:pPr>
            <w:r w:rsidRPr="005964D0">
              <w:rPr>
                <w:color w:val="000000"/>
                <w:sz w:val="22"/>
                <w:szCs w:val="22"/>
              </w:rPr>
              <w:t>Naim Jasem SULEIMAN</w:t>
            </w:r>
          </w:p>
        </w:tc>
      </w:tr>
      <w:tr w:rsidR="00A37B7A" w:rsidRPr="005964D0" w14:paraId="7346FE5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E3C64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D39FE76"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4E3D3F4"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Major General, </w:t>
            </w:r>
            <w:r>
              <w:rPr>
                <w:color w:val="000000"/>
                <w:sz w:val="22"/>
                <w:szCs w:val="22"/>
              </w:rPr>
              <w:t xml:space="preserve">and </w:t>
            </w:r>
            <w:r w:rsidRPr="005964D0">
              <w:rPr>
                <w:color w:val="000000"/>
                <w:sz w:val="22"/>
                <w:szCs w:val="22"/>
              </w:rPr>
              <w:t>Commander of 3rd Division</w:t>
            </w:r>
            <w:r>
              <w:rPr>
                <w:color w:val="000000"/>
                <w:sz w:val="22"/>
                <w:szCs w:val="22"/>
              </w:rPr>
              <w:t>, responsible for the use of violence against civilians in Do</w:t>
            </w:r>
            <w:r w:rsidRPr="005964D0">
              <w:rPr>
                <w:color w:val="000000"/>
                <w:sz w:val="22"/>
                <w:szCs w:val="22"/>
              </w:rPr>
              <w:t>uma</w:t>
            </w:r>
            <w:r>
              <w:rPr>
                <w:color w:val="000000"/>
                <w:sz w:val="22"/>
                <w:szCs w:val="22"/>
              </w:rPr>
              <w:t xml:space="preserve"> that occurred during his tenure</w:t>
            </w:r>
            <w:r w:rsidRPr="005964D0">
              <w:rPr>
                <w:color w:val="000000"/>
                <w:sz w:val="22"/>
                <w:szCs w:val="22"/>
              </w:rPr>
              <w:t>.</w:t>
            </w:r>
          </w:p>
        </w:tc>
      </w:tr>
      <w:tr w:rsidR="00A37B7A" w:rsidRPr="005964D0" w14:paraId="1E51F3E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5996E5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A2A9B67"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F98A72A" w14:textId="77777777" w:rsidR="00A37B7A" w:rsidRPr="005964D0" w:rsidRDefault="00A37B7A" w:rsidP="00645D28">
            <w:pPr>
              <w:rPr>
                <w:color w:val="000000"/>
                <w:sz w:val="22"/>
                <w:szCs w:val="22"/>
              </w:rPr>
            </w:pPr>
          </w:p>
        </w:tc>
      </w:tr>
      <w:tr w:rsidR="00A37B7A" w:rsidRPr="005964D0" w14:paraId="1717B4B2"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9072303" w14:textId="77777777" w:rsidR="00A37B7A" w:rsidRPr="005964D0" w:rsidRDefault="00A37B7A" w:rsidP="00645D28">
            <w:pPr>
              <w:jc w:val="right"/>
              <w:rPr>
                <w:color w:val="000000"/>
                <w:sz w:val="22"/>
                <w:szCs w:val="22"/>
              </w:rPr>
            </w:pPr>
            <w:r>
              <w:rPr>
                <w:color w:val="000000"/>
                <w:sz w:val="22"/>
                <w:szCs w:val="22"/>
              </w:rPr>
              <w:t>75</w:t>
            </w:r>
          </w:p>
        </w:tc>
        <w:tc>
          <w:tcPr>
            <w:tcW w:w="2607" w:type="dxa"/>
            <w:gridSpan w:val="2"/>
            <w:tcBorders>
              <w:top w:val="nil"/>
              <w:left w:val="nil"/>
              <w:bottom w:val="nil"/>
              <w:right w:val="nil"/>
            </w:tcBorders>
            <w:shd w:val="clear" w:color="auto" w:fill="auto"/>
            <w:noWrap/>
            <w:hideMark/>
          </w:tcPr>
          <w:p w14:paraId="31D6FD1D"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FB8FEE7" w14:textId="77777777" w:rsidR="00A37B7A" w:rsidRPr="005964D0" w:rsidRDefault="00A37B7A" w:rsidP="00645D28">
            <w:pPr>
              <w:rPr>
                <w:color w:val="000000"/>
                <w:sz w:val="22"/>
                <w:szCs w:val="22"/>
              </w:rPr>
            </w:pPr>
            <w:r w:rsidRPr="005964D0">
              <w:rPr>
                <w:color w:val="000000"/>
                <w:sz w:val="22"/>
                <w:szCs w:val="22"/>
              </w:rPr>
              <w:t>Nasser AL-ALI</w:t>
            </w:r>
          </w:p>
        </w:tc>
      </w:tr>
      <w:tr w:rsidR="00A37B7A" w:rsidRPr="005964D0" w14:paraId="2F497C6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37BBCC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D06B76D"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5B797DB" w14:textId="77777777" w:rsidR="00A37B7A" w:rsidRPr="005964D0" w:rsidRDefault="00A37B7A" w:rsidP="00645D28">
            <w:pPr>
              <w:rPr>
                <w:color w:val="000000"/>
                <w:sz w:val="22"/>
                <w:szCs w:val="22"/>
              </w:rPr>
            </w:pPr>
            <w:r w:rsidRPr="005964D0">
              <w:rPr>
                <w:color w:val="000000"/>
                <w:sz w:val="22"/>
                <w:szCs w:val="22"/>
              </w:rPr>
              <w:t xml:space="preserve">As Head of the </w:t>
            </w:r>
            <w:r>
              <w:rPr>
                <w:color w:val="000000"/>
                <w:sz w:val="22"/>
                <w:szCs w:val="22"/>
              </w:rPr>
              <w:t>Dara’a</w:t>
            </w:r>
            <w:r w:rsidRPr="005964D0">
              <w:rPr>
                <w:color w:val="000000"/>
                <w:sz w:val="22"/>
                <w:szCs w:val="22"/>
              </w:rPr>
              <w:t xml:space="preserve"> Regional Branch of the Political Security Directorate, responsible for </w:t>
            </w:r>
            <w:r>
              <w:rPr>
                <w:color w:val="000000"/>
                <w:sz w:val="22"/>
                <w:szCs w:val="22"/>
              </w:rPr>
              <w:t>human rights abuses that occurred during his tenure</w:t>
            </w:r>
            <w:r w:rsidRPr="005964D0">
              <w:rPr>
                <w:color w:val="000000"/>
                <w:sz w:val="22"/>
                <w:szCs w:val="22"/>
              </w:rPr>
              <w:t>.</w:t>
            </w:r>
          </w:p>
        </w:tc>
      </w:tr>
      <w:tr w:rsidR="00A37B7A" w:rsidRPr="005964D0" w14:paraId="6E9E2DE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13779E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84D5D81"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B08E0A1" w14:textId="77777777" w:rsidR="00A37B7A" w:rsidRPr="005964D0" w:rsidRDefault="00A37B7A" w:rsidP="00645D28">
            <w:pPr>
              <w:rPr>
                <w:color w:val="000000"/>
                <w:sz w:val="22"/>
                <w:szCs w:val="22"/>
              </w:rPr>
            </w:pPr>
          </w:p>
        </w:tc>
      </w:tr>
      <w:tr w:rsidR="00A37B7A" w:rsidRPr="005964D0" w14:paraId="0E27615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55386E1" w14:textId="77777777" w:rsidR="00A37B7A" w:rsidRPr="005964D0" w:rsidRDefault="00A37B7A" w:rsidP="00645D28">
            <w:pPr>
              <w:jc w:val="right"/>
              <w:rPr>
                <w:color w:val="000000"/>
                <w:sz w:val="22"/>
                <w:szCs w:val="22"/>
              </w:rPr>
            </w:pPr>
            <w:r>
              <w:rPr>
                <w:color w:val="000000"/>
                <w:sz w:val="22"/>
                <w:szCs w:val="22"/>
              </w:rPr>
              <w:t>76</w:t>
            </w:r>
          </w:p>
        </w:tc>
        <w:tc>
          <w:tcPr>
            <w:tcW w:w="2607" w:type="dxa"/>
            <w:gridSpan w:val="2"/>
            <w:tcBorders>
              <w:top w:val="nil"/>
              <w:left w:val="nil"/>
              <w:bottom w:val="nil"/>
              <w:right w:val="nil"/>
            </w:tcBorders>
            <w:shd w:val="clear" w:color="auto" w:fill="auto"/>
            <w:noWrap/>
            <w:hideMark/>
          </w:tcPr>
          <w:p w14:paraId="306A33BD"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54FB6DE" w14:textId="77777777" w:rsidR="00A37B7A" w:rsidRPr="005964D0" w:rsidRDefault="00A37B7A" w:rsidP="00645D28">
            <w:pPr>
              <w:rPr>
                <w:color w:val="000000"/>
                <w:sz w:val="22"/>
                <w:szCs w:val="22"/>
              </w:rPr>
            </w:pPr>
            <w:r w:rsidRPr="005964D0">
              <w:rPr>
                <w:color w:val="000000"/>
                <w:sz w:val="22"/>
                <w:szCs w:val="22"/>
              </w:rPr>
              <w:t>Nawful AL-HUSAYN</w:t>
            </w:r>
          </w:p>
        </w:tc>
      </w:tr>
      <w:tr w:rsidR="00A37B7A" w:rsidRPr="005964D0" w14:paraId="3E3D359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7CE998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BE4B61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02A9FB2" w14:textId="77777777" w:rsidR="00A37B7A" w:rsidRPr="005964D0" w:rsidRDefault="00A37B7A" w:rsidP="00645D28">
            <w:pPr>
              <w:rPr>
                <w:color w:val="000000"/>
                <w:sz w:val="22"/>
                <w:szCs w:val="22"/>
              </w:rPr>
            </w:pPr>
            <w:r w:rsidRPr="005964D0">
              <w:rPr>
                <w:color w:val="000000"/>
                <w:sz w:val="22"/>
                <w:szCs w:val="22"/>
              </w:rPr>
              <w:t>Brigadier-General</w:t>
            </w:r>
            <w:r>
              <w:rPr>
                <w:color w:val="000000"/>
                <w:sz w:val="22"/>
                <w:szCs w:val="22"/>
              </w:rPr>
              <w:t>. As Branch Chief of</w:t>
            </w:r>
            <w:r w:rsidRPr="005964D0">
              <w:rPr>
                <w:color w:val="000000"/>
                <w:sz w:val="22"/>
                <w:szCs w:val="22"/>
              </w:rPr>
              <w:t xml:space="preserve"> Idlib Syrian Military Intelligence (SMI)</w:t>
            </w:r>
            <w:r>
              <w:rPr>
                <w:color w:val="000000"/>
                <w:sz w:val="22"/>
                <w:szCs w:val="22"/>
              </w:rPr>
              <w:t>,</w:t>
            </w:r>
            <w:r w:rsidRPr="005964D0">
              <w:rPr>
                <w:color w:val="000000"/>
                <w:sz w:val="22"/>
                <w:szCs w:val="22"/>
              </w:rPr>
              <w:t xml:space="preserve"> </w:t>
            </w:r>
            <w:r>
              <w:rPr>
                <w:color w:val="000000"/>
                <w:sz w:val="22"/>
                <w:szCs w:val="22"/>
              </w:rPr>
              <w:t xml:space="preserve">responsible for the use of </w:t>
            </w:r>
            <w:r w:rsidRPr="005964D0">
              <w:rPr>
                <w:color w:val="000000"/>
                <w:sz w:val="22"/>
                <w:szCs w:val="22"/>
              </w:rPr>
              <w:t>violence against civilian</w:t>
            </w:r>
            <w:r>
              <w:rPr>
                <w:color w:val="000000"/>
                <w:sz w:val="22"/>
                <w:szCs w:val="22"/>
              </w:rPr>
              <w:t>s</w:t>
            </w:r>
            <w:r w:rsidRPr="005964D0">
              <w:rPr>
                <w:color w:val="000000"/>
                <w:sz w:val="22"/>
                <w:szCs w:val="22"/>
              </w:rPr>
              <w:t xml:space="preserve"> in Idlib province</w:t>
            </w:r>
            <w:r>
              <w:rPr>
                <w:color w:val="000000"/>
                <w:sz w:val="22"/>
                <w:szCs w:val="22"/>
              </w:rPr>
              <w:t xml:space="preserve"> that occurred during his tenure</w:t>
            </w:r>
            <w:r w:rsidRPr="005964D0">
              <w:rPr>
                <w:color w:val="000000"/>
                <w:sz w:val="22"/>
                <w:szCs w:val="22"/>
              </w:rPr>
              <w:t>.</w:t>
            </w:r>
          </w:p>
        </w:tc>
      </w:tr>
      <w:tr w:rsidR="00A37B7A" w:rsidRPr="005964D0" w14:paraId="3E706FD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D3D0DE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A4C793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2D41D30" w14:textId="77777777" w:rsidR="00A37B7A" w:rsidRPr="005964D0" w:rsidRDefault="00A37B7A" w:rsidP="00645D28">
            <w:pPr>
              <w:rPr>
                <w:color w:val="000000"/>
                <w:sz w:val="22"/>
                <w:szCs w:val="22"/>
              </w:rPr>
            </w:pPr>
          </w:p>
        </w:tc>
      </w:tr>
      <w:tr w:rsidR="00A37B7A" w:rsidRPr="005964D0" w14:paraId="24EFF03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A803850" w14:textId="77777777" w:rsidR="00A37B7A" w:rsidRPr="005964D0" w:rsidRDefault="00A37B7A" w:rsidP="00645D28">
            <w:pPr>
              <w:jc w:val="right"/>
              <w:rPr>
                <w:color w:val="000000"/>
                <w:sz w:val="22"/>
                <w:szCs w:val="22"/>
              </w:rPr>
            </w:pPr>
            <w:r>
              <w:rPr>
                <w:color w:val="000000"/>
                <w:sz w:val="22"/>
                <w:szCs w:val="22"/>
              </w:rPr>
              <w:t>77</w:t>
            </w:r>
          </w:p>
        </w:tc>
        <w:tc>
          <w:tcPr>
            <w:tcW w:w="2607" w:type="dxa"/>
            <w:gridSpan w:val="2"/>
            <w:tcBorders>
              <w:top w:val="nil"/>
              <w:left w:val="nil"/>
              <w:bottom w:val="nil"/>
              <w:right w:val="nil"/>
            </w:tcBorders>
            <w:shd w:val="clear" w:color="auto" w:fill="auto"/>
            <w:noWrap/>
            <w:hideMark/>
          </w:tcPr>
          <w:p w14:paraId="23FD5CC2"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9DC5684" w14:textId="77777777" w:rsidR="00A37B7A" w:rsidRPr="005964D0" w:rsidRDefault="00A37B7A" w:rsidP="00645D28">
            <w:pPr>
              <w:rPr>
                <w:color w:val="000000"/>
                <w:sz w:val="22"/>
                <w:szCs w:val="22"/>
              </w:rPr>
            </w:pPr>
            <w:r w:rsidRPr="005964D0">
              <w:rPr>
                <w:color w:val="000000"/>
                <w:sz w:val="22"/>
                <w:szCs w:val="22"/>
              </w:rPr>
              <w:t>NAZIH</w:t>
            </w:r>
          </w:p>
        </w:tc>
      </w:tr>
      <w:tr w:rsidR="00A37B7A" w:rsidRPr="005964D0" w14:paraId="5DACEE3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3DEC41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15B85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04CCEF9" w14:textId="77777777" w:rsidR="00A37B7A" w:rsidRPr="005964D0" w:rsidRDefault="00A37B7A" w:rsidP="00645D28">
            <w:pPr>
              <w:rPr>
                <w:color w:val="000000"/>
                <w:sz w:val="22"/>
                <w:szCs w:val="22"/>
              </w:rPr>
            </w:pPr>
            <w:r w:rsidRPr="005964D0">
              <w:rPr>
                <w:color w:val="000000"/>
                <w:sz w:val="22"/>
                <w:szCs w:val="22"/>
              </w:rPr>
              <w:t>Major General, Deputy Director of General Intelligence Directorate</w:t>
            </w:r>
          </w:p>
        </w:tc>
      </w:tr>
      <w:tr w:rsidR="00A37B7A" w:rsidRPr="005964D0" w14:paraId="47C560D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E3C747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04C34E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6961C39" w14:textId="77777777" w:rsidR="00A37B7A" w:rsidRPr="005964D0" w:rsidRDefault="00A37B7A" w:rsidP="00645D28">
            <w:pPr>
              <w:rPr>
                <w:color w:val="000000"/>
                <w:sz w:val="22"/>
                <w:szCs w:val="22"/>
              </w:rPr>
            </w:pPr>
          </w:p>
        </w:tc>
      </w:tr>
      <w:tr w:rsidR="00A37B7A" w:rsidRPr="005964D0" w14:paraId="1FEF450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A201D48" w14:textId="77777777" w:rsidR="00A37B7A" w:rsidRPr="005964D0" w:rsidRDefault="00A37B7A" w:rsidP="00645D28">
            <w:pPr>
              <w:jc w:val="right"/>
              <w:rPr>
                <w:color w:val="000000"/>
                <w:sz w:val="22"/>
                <w:szCs w:val="22"/>
              </w:rPr>
            </w:pPr>
            <w:r>
              <w:rPr>
                <w:color w:val="000000"/>
                <w:sz w:val="22"/>
                <w:szCs w:val="22"/>
              </w:rPr>
              <w:t>78</w:t>
            </w:r>
          </w:p>
        </w:tc>
        <w:tc>
          <w:tcPr>
            <w:tcW w:w="2607" w:type="dxa"/>
            <w:gridSpan w:val="2"/>
            <w:tcBorders>
              <w:top w:val="nil"/>
              <w:left w:val="nil"/>
              <w:bottom w:val="nil"/>
              <w:right w:val="nil"/>
            </w:tcBorders>
            <w:shd w:val="clear" w:color="auto" w:fill="auto"/>
            <w:noWrap/>
            <w:hideMark/>
          </w:tcPr>
          <w:p w14:paraId="3D1047AC"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49A5658" w14:textId="77777777" w:rsidR="00A37B7A" w:rsidRPr="005964D0" w:rsidRDefault="00A37B7A" w:rsidP="00645D28">
            <w:pPr>
              <w:rPr>
                <w:color w:val="000000"/>
                <w:sz w:val="22"/>
                <w:szCs w:val="22"/>
              </w:rPr>
            </w:pPr>
            <w:r w:rsidRPr="005964D0">
              <w:rPr>
                <w:color w:val="000000"/>
                <w:sz w:val="22"/>
                <w:szCs w:val="22"/>
              </w:rPr>
              <w:t>Nazih HASSUN</w:t>
            </w:r>
          </w:p>
        </w:tc>
      </w:tr>
      <w:tr w:rsidR="00A37B7A" w:rsidRPr="005964D0" w14:paraId="4CB3170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93846A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EFB737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F88C324" w14:textId="77777777" w:rsidR="00A37B7A" w:rsidRPr="005964D0" w:rsidRDefault="00A37B7A" w:rsidP="00645D28">
            <w:pPr>
              <w:rPr>
                <w:color w:val="000000"/>
                <w:sz w:val="22"/>
                <w:szCs w:val="22"/>
              </w:rPr>
            </w:pPr>
            <w:r>
              <w:rPr>
                <w:color w:val="000000"/>
                <w:sz w:val="22"/>
                <w:szCs w:val="22"/>
              </w:rPr>
              <w:t xml:space="preserve">Brigadier. Head of Political Security, former Head of </w:t>
            </w:r>
            <w:r w:rsidRPr="005964D0">
              <w:rPr>
                <w:color w:val="000000"/>
                <w:sz w:val="22"/>
                <w:szCs w:val="22"/>
              </w:rPr>
              <w:t>Syrian Air Force Intelligence</w:t>
            </w:r>
            <w:r>
              <w:rPr>
                <w:color w:val="000000"/>
                <w:sz w:val="22"/>
                <w:szCs w:val="22"/>
              </w:rPr>
              <w:t>, Damascus Countryside/Rif Dimashq Branch</w:t>
            </w:r>
          </w:p>
        </w:tc>
      </w:tr>
      <w:tr w:rsidR="00A37B7A" w:rsidRPr="005964D0" w14:paraId="6AA75F1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D87C81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D1475BF"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4F5F43C" w14:textId="77777777" w:rsidR="00A37B7A" w:rsidRPr="005964D0" w:rsidRDefault="00A37B7A" w:rsidP="00645D28">
            <w:pPr>
              <w:rPr>
                <w:color w:val="000000"/>
                <w:sz w:val="22"/>
                <w:szCs w:val="22"/>
              </w:rPr>
            </w:pPr>
          </w:p>
        </w:tc>
      </w:tr>
      <w:tr w:rsidR="00A37B7A" w:rsidRPr="005964D0" w14:paraId="464E4C2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1F7BF29" w14:textId="77777777" w:rsidR="00A37B7A" w:rsidRPr="005964D0" w:rsidRDefault="00A37B7A" w:rsidP="00645D28">
            <w:pPr>
              <w:jc w:val="right"/>
              <w:rPr>
                <w:color w:val="000000"/>
                <w:sz w:val="22"/>
                <w:szCs w:val="22"/>
              </w:rPr>
            </w:pPr>
            <w:r>
              <w:rPr>
                <w:color w:val="000000"/>
                <w:sz w:val="22"/>
                <w:szCs w:val="22"/>
              </w:rPr>
              <w:t>79</w:t>
            </w:r>
          </w:p>
        </w:tc>
        <w:tc>
          <w:tcPr>
            <w:tcW w:w="2607" w:type="dxa"/>
            <w:gridSpan w:val="2"/>
            <w:tcBorders>
              <w:top w:val="nil"/>
              <w:left w:val="nil"/>
              <w:bottom w:val="nil"/>
              <w:right w:val="nil"/>
            </w:tcBorders>
            <w:shd w:val="clear" w:color="auto" w:fill="auto"/>
            <w:noWrap/>
            <w:hideMark/>
          </w:tcPr>
          <w:p w14:paraId="086D5E84"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6CFA087" w14:textId="77777777" w:rsidR="00A37B7A" w:rsidRPr="005964D0" w:rsidRDefault="00A37B7A" w:rsidP="00645D28">
            <w:pPr>
              <w:rPr>
                <w:color w:val="000000"/>
                <w:sz w:val="22"/>
                <w:szCs w:val="22"/>
              </w:rPr>
            </w:pPr>
            <w:r w:rsidRPr="005964D0">
              <w:rPr>
                <w:color w:val="000000"/>
                <w:sz w:val="22"/>
                <w:szCs w:val="22"/>
              </w:rPr>
              <w:t xml:space="preserve">Nizar AL-ASSAD  </w:t>
            </w:r>
          </w:p>
        </w:tc>
      </w:tr>
      <w:tr w:rsidR="00A37B7A" w:rsidRPr="005964D0" w14:paraId="481A0CF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4CD8B8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C6F9051" w14:textId="77777777" w:rsidR="00A37B7A" w:rsidRPr="005964D0" w:rsidRDefault="00A37B7A" w:rsidP="00645D28">
            <w:pPr>
              <w:rPr>
                <w:color w:val="000000"/>
                <w:sz w:val="22"/>
                <w:szCs w:val="22"/>
              </w:rPr>
            </w:pPr>
            <w:r w:rsidRPr="005964D0">
              <w:rPr>
                <w:color w:val="000000"/>
                <w:sz w:val="22"/>
                <w:szCs w:val="22"/>
              </w:rPr>
              <w:t>Original Script:</w:t>
            </w:r>
          </w:p>
        </w:tc>
        <w:tc>
          <w:tcPr>
            <w:tcW w:w="5244" w:type="dxa"/>
            <w:tcBorders>
              <w:top w:val="nil"/>
              <w:left w:val="nil"/>
              <w:bottom w:val="nil"/>
              <w:right w:val="nil"/>
            </w:tcBorders>
            <w:shd w:val="clear" w:color="auto" w:fill="auto"/>
            <w:noWrap/>
            <w:hideMark/>
          </w:tcPr>
          <w:p w14:paraId="7F004312" w14:textId="77777777" w:rsidR="00A37B7A" w:rsidRPr="005964D0" w:rsidRDefault="00A37B7A" w:rsidP="00645D28">
            <w:pPr>
              <w:bidi/>
              <w:jc w:val="right"/>
              <w:rPr>
                <w:color w:val="000000"/>
                <w:sz w:val="22"/>
                <w:szCs w:val="22"/>
              </w:rPr>
            </w:pPr>
            <w:r w:rsidRPr="005964D0">
              <w:rPr>
                <w:color w:val="000000"/>
                <w:sz w:val="22"/>
                <w:szCs w:val="22"/>
                <w:rtl/>
              </w:rPr>
              <w:t>نزار الأسد</w:t>
            </w:r>
          </w:p>
        </w:tc>
      </w:tr>
      <w:tr w:rsidR="00A37B7A" w:rsidRPr="005964D0" w14:paraId="01DE821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A702A4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C13021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04428CF" w14:textId="77777777" w:rsidR="00A37B7A" w:rsidRPr="005964D0" w:rsidRDefault="00A37B7A" w:rsidP="00645D28">
            <w:pPr>
              <w:rPr>
                <w:color w:val="000000"/>
                <w:sz w:val="22"/>
                <w:szCs w:val="22"/>
              </w:rPr>
            </w:pPr>
            <w:r w:rsidRPr="005964D0">
              <w:rPr>
                <w:color w:val="000000"/>
                <w:sz w:val="22"/>
                <w:szCs w:val="22"/>
              </w:rPr>
              <w:t xml:space="preserve">Cousin of </w:t>
            </w:r>
            <w:r>
              <w:rPr>
                <w:color w:val="000000"/>
                <w:sz w:val="22"/>
                <w:szCs w:val="22"/>
              </w:rPr>
              <w:t>President AL-ASSAD</w:t>
            </w:r>
            <w:r w:rsidRPr="005964D0">
              <w:rPr>
                <w:color w:val="000000"/>
                <w:sz w:val="22"/>
                <w:szCs w:val="22"/>
              </w:rPr>
              <w:t xml:space="preserve">; previously head of the company "Nizar Oilfield Supplies". </w:t>
            </w:r>
            <w:r>
              <w:rPr>
                <w:color w:val="000000"/>
                <w:sz w:val="22"/>
                <w:szCs w:val="22"/>
              </w:rPr>
              <w:t>C</w:t>
            </w:r>
            <w:r w:rsidRPr="005964D0">
              <w:rPr>
                <w:color w:val="000000"/>
                <w:sz w:val="22"/>
                <w:szCs w:val="22"/>
              </w:rPr>
              <w:t>lose to key government offic</w:t>
            </w:r>
            <w:r>
              <w:rPr>
                <w:color w:val="000000"/>
                <w:sz w:val="22"/>
                <w:szCs w:val="22"/>
              </w:rPr>
              <w:t>ials. Financed Shabiha militia</w:t>
            </w:r>
            <w:r w:rsidRPr="005964D0">
              <w:rPr>
                <w:color w:val="000000"/>
                <w:sz w:val="22"/>
                <w:szCs w:val="22"/>
              </w:rPr>
              <w:t xml:space="preserve"> in the region of Latakia.</w:t>
            </w:r>
          </w:p>
        </w:tc>
      </w:tr>
      <w:tr w:rsidR="00A37B7A" w:rsidRPr="005964D0" w14:paraId="54DDA05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0316D9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3472843"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BE03F00" w14:textId="77777777" w:rsidR="00A37B7A" w:rsidRPr="005964D0" w:rsidRDefault="00A37B7A" w:rsidP="00645D28">
            <w:pPr>
              <w:rPr>
                <w:color w:val="000000"/>
                <w:sz w:val="22"/>
                <w:szCs w:val="22"/>
              </w:rPr>
            </w:pPr>
          </w:p>
        </w:tc>
      </w:tr>
      <w:tr w:rsidR="00A37B7A" w:rsidRPr="005964D0" w14:paraId="77F64B0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55E06EC" w14:textId="77777777" w:rsidR="00A37B7A" w:rsidRPr="005964D0" w:rsidRDefault="00A37B7A" w:rsidP="00645D28">
            <w:pPr>
              <w:jc w:val="right"/>
              <w:rPr>
                <w:color w:val="000000"/>
                <w:sz w:val="22"/>
                <w:szCs w:val="22"/>
              </w:rPr>
            </w:pPr>
            <w:r>
              <w:rPr>
                <w:color w:val="000000"/>
                <w:sz w:val="22"/>
                <w:szCs w:val="22"/>
              </w:rPr>
              <w:t>80</w:t>
            </w:r>
          </w:p>
        </w:tc>
        <w:tc>
          <w:tcPr>
            <w:tcW w:w="2607" w:type="dxa"/>
            <w:gridSpan w:val="2"/>
            <w:tcBorders>
              <w:top w:val="nil"/>
              <w:left w:val="nil"/>
              <w:bottom w:val="nil"/>
              <w:right w:val="nil"/>
            </w:tcBorders>
            <w:shd w:val="clear" w:color="auto" w:fill="auto"/>
            <w:noWrap/>
            <w:hideMark/>
          </w:tcPr>
          <w:p w14:paraId="133C5E3C"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DF7D6C0" w14:textId="77777777" w:rsidR="00A37B7A" w:rsidRPr="005964D0" w:rsidRDefault="00A37B7A" w:rsidP="00645D28">
            <w:pPr>
              <w:rPr>
                <w:color w:val="000000"/>
                <w:sz w:val="22"/>
                <w:szCs w:val="22"/>
              </w:rPr>
            </w:pPr>
            <w:r w:rsidRPr="005964D0">
              <w:rPr>
                <w:color w:val="000000"/>
                <w:sz w:val="22"/>
                <w:szCs w:val="22"/>
              </w:rPr>
              <w:t>Qasem SOLEIMANI</w:t>
            </w:r>
          </w:p>
        </w:tc>
      </w:tr>
      <w:tr w:rsidR="00A37B7A" w:rsidRPr="005964D0" w14:paraId="473AA83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EA85B9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BCEEEB2"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2CA81502" w14:textId="77777777" w:rsidR="00A37B7A" w:rsidRPr="005964D0" w:rsidRDefault="00A37B7A" w:rsidP="00645D28">
            <w:pPr>
              <w:rPr>
                <w:color w:val="000000"/>
                <w:sz w:val="22"/>
                <w:szCs w:val="22"/>
              </w:rPr>
            </w:pPr>
            <w:r w:rsidRPr="005964D0">
              <w:rPr>
                <w:color w:val="000000"/>
                <w:sz w:val="22"/>
                <w:szCs w:val="22"/>
              </w:rPr>
              <w:t>Qasim SOLEIMANY</w:t>
            </w:r>
          </w:p>
        </w:tc>
      </w:tr>
      <w:tr w:rsidR="00A37B7A" w:rsidRPr="005964D0" w14:paraId="6D9CEAD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0554D6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387646C"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C2474AE" w14:textId="77777777" w:rsidR="00A37B7A" w:rsidRPr="005964D0" w:rsidRDefault="00A37B7A" w:rsidP="00645D28">
            <w:pPr>
              <w:rPr>
                <w:color w:val="000000"/>
                <w:sz w:val="22"/>
                <w:szCs w:val="22"/>
              </w:rPr>
            </w:pPr>
            <w:r>
              <w:rPr>
                <w:color w:val="000000"/>
                <w:sz w:val="22"/>
                <w:szCs w:val="22"/>
              </w:rPr>
              <w:t xml:space="preserve">Major General, </w:t>
            </w:r>
            <w:r w:rsidRPr="005964D0">
              <w:rPr>
                <w:color w:val="000000"/>
                <w:sz w:val="22"/>
                <w:szCs w:val="22"/>
              </w:rPr>
              <w:t>Commander of the Iranian Revolutionary Guard Corps, IRGC - Qods. Involved in providing equipment and support to help the Syrian regime suppress protests in Syria.</w:t>
            </w:r>
          </w:p>
        </w:tc>
      </w:tr>
      <w:tr w:rsidR="00A37B7A" w:rsidRPr="005964D0" w14:paraId="7B1E671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7E9F35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52994D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473FF171" w14:textId="77777777" w:rsidR="00A37B7A" w:rsidRPr="005964D0" w:rsidRDefault="00A37B7A" w:rsidP="00645D28">
            <w:pPr>
              <w:rPr>
                <w:color w:val="000000"/>
                <w:sz w:val="22"/>
                <w:szCs w:val="22"/>
              </w:rPr>
            </w:pPr>
          </w:p>
        </w:tc>
      </w:tr>
      <w:tr w:rsidR="00A37B7A" w:rsidRPr="005964D0" w14:paraId="5BA8A8B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66FFC1" w14:textId="77777777" w:rsidR="00A37B7A" w:rsidRPr="005964D0" w:rsidRDefault="00A37B7A" w:rsidP="00645D28">
            <w:pPr>
              <w:jc w:val="right"/>
              <w:rPr>
                <w:color w:val="000000"/>
                <w:sz w:val="22"/>
                <w:szCs w:val="22"/>
              </w:rPr>
            </w:pPr>
            <w:r>
              <w:rPr>
                <w:color w:val="000000"/>
                <w:sz w:val="22"/>
                <w:szCs w:val="22"/>
              </w:rPr>
              <w:t>81</w:t>
            </w:r>
          </w:p>
        </w:tc>
        <w:tc>
          <w:tcPr>
            <w:tcW w:w="2607" w:type="dxa"/>
            <w:gridSpan w:val="2"/>
            <w:tcBorders>
              <w:top w:val="nil"/>
              <w:left w:val="nil"/>
              <w:bottom w:val="nil"/>
              <w:right w:val="nil"/>
            </w:tcBorders>
            <w:shd w:val="clear" w:color="auto" w:fill="auto"/>
            <w:noWrap/>
            <w:hideMark/>
          </w:tcPr>
          <w:p w14:paraId="026E73BF"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25B17B0" w14:textId="77777777" w:rsidR="00A37B7A" w:rsidRPr="005964D0" w:rsidRDefault="00A37B7A" w:rsidP="00645D28">
            <w:pPr>
              <w:rPr>
                <w:color w:val="000000"/>
                <w:sz w:val="22"/>
                <w:szCs w:val="22"/>
              </w:rPr>
            </w:pPr>
            <w:r w:rsidRPr="005964D0">
              <w:rPr>
                <w:color w:val="000000"/>
                <w:sz w:val="22"/>
                <w:szCs w:val="22"/>
              </w:rPr>
              <w:t>Rafiq SHAHADAH</w:t>
            </w:r>
          </w:p>
        </w:tc>
      </w:tr>
      <w:tr w:rsidR="00A37B7A" w:rsidRPr="005964D0" w14:paraId="44DB8C4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05D1C9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F1DC75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474EE01" w14:textId="77777777" w:rsidR="00A37B7A" w:rsidRPr="005964D0" w:rsidRDefault="00A37B7A" w:rsidP="00645D28">
            <w:pPr>
              <w:rPr>
                <w:color w:val="000000"/>
                <w:sz w:val="22"/>
                <w:szCs w:val="22"/>
              </w:rPr>
            </w:pPr>
            <w:r w:rsidRPr="005964D0">
              <w:rPr>
                <w:color w:val="000000"/>
                <w:sz w:val="22"/>
                <w:szCs w:val="22"/>
              </w:rPr>
              <w:t>Brigadier-General</w:t>
            </w:r>
            <w:r>
              <w:rPr>
                <w:color w:val="000000"/>
                <w:sz w:val="22"/>
                <w:szCs w:val="22"/>
              </w:rPr>
              <w:t>. Former</w:t>
            </w:r>
            <w:r w:rsidRPr="005964D0">
              <w:rPr>
                <w:color w:val="000000"/>
                <w:sz w:val="22"/>
                <w:szCs w:val="22"/>
              </w:rPr>
              <w:t xml:space="preserve"> Head of Syrian Military Intelligence (SMI) Branch 293 (Internal Affairs) in Damascus. </w:t>
            </w:r>
            <w:r>
              <w:rPr>
                <w:color w:val="000000"/>
                <w:sz w:val="22"/>
                <w:szCs w:val="22"/>
              </w:rPr>
              <w:t xml:space="preserve">Responsible for the use of </w:t>
            </w:r>
            <w:r w:rsidRPr="005964D0">
              <w:rPr>
                <w:color w:val="000000"/>
                <w:sz w:val="22"/>
                <w:szCs w:val="22"/>
              </w:rPr>
              <w:t>violence against civilian</w:t>
            </w:r>
            <w:r>
              <w:rPr>
                <w:color w:val="000000"/>
                <w:sz w:val="22"/>
                <w:szCs w:val="22"/>
              </w:rPr>
              <w:t>s</w:t>
            </w:r>
            <w:r w:rsidRPr="005964D0">
              <w:rPr>
                <w:color w:val="000000"/>
                <w:sz w:val="22"/>
                <w:szCs w:val="22"/>
              </w:rPr>
              <w:t xml:space="preserve"> </w:t>
            </w:r>
            <w:r>
              <w:rPr>
                <w:color w:val="000000"/>
                <w:sz w:val="22"/>
                <w:szCs w:val="22"/>
              </w:rPr>
              <w:t>that occurred during his tenure</w:t>
            </w:r>
            <w:r w:rsidRPr="005964D0">
              <w:rPr>
                <w:color w:val="000000"/>
                <w:sz w:val="22"/>
                <w:szCs w:val="22"/>
              </w:rPr>
              <w:t xml:space="preserve">. </w:t>
            </w:r>
            <w:r>
              <w:rPr>
                <w:color w:val="000000"/>
                <w:sz w:val="22"/>
                <w:szCs w:val="22"/>
              </w:rPr>
              <w:t>Former a</w:t>
            </w:r>
            <w:r w:rsidRPr="005964D0">
              <w:rPr>
                <w:color w:val="000000"/>
                <w:sz w:val="22"/>
                <w:szCs w:val="22"/>
              </w:rPr>
              <w:t xml:space="preserve">dvisor to President </w:t>
            </w:r>
            <w:r>
              <w:rPr>
                <w:color w:val="000000"/>
                <w:sz w:val="22"/>
                <w:szCs w:val="22"/>
              </w:rPr>
              <w:t>AL-ASSAD on</w:t>
            </w:r>
            <w:r w:rsidRPr="005964D0">
              <w:rPr>
                <w:color w:val="000000"/>
                <w:sz w:val="22"/>
                <w:szCs w:val="22"/>
              </w:rPr>
              <w:t xml:space="preserve"> strategic questions and military intelligence.</w:t>
            </w:r>
          </w:p>
        </w:tc>
      </w:tr>
      <w:tr w:rsidR="00A37B7A" w:rsidRPr="005964D0" w14:paraId="0E7F896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5A2749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5E8531"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29286A37" w14:textId="77777777" w:rsidR="00A37B7A" w:rsidRPr="005964D0" w:rsidRDefault="00A37B7A" w:rsidP="00645D28">
            <w:pPr>
              <w:rPr>
                <w:color w:val="000000"/>
                <w:sz w:val="22"/>
                <w:szCs w:val="22"/>
              </w:rPr>
            </w:pPr>
          </w:p>
        </w:tc>
      </w:tr>
      <w:tr w:rsidR="00A37B7A" w:rsidRPr="005964D0" w14:paraId="750C236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DC75B48" w14:textId="77777777" w:rsidR="00A37B7A" w:rsidRPr="005964D0" w:rsidRDefault="00A37B7A" w:rsidP="00645D28">
            <w:pPr>
              <w:keepNext/>
              <w:keepLines/>
              <w:jc w:val="right"/>
              <w:rPr>
                <w:color w:val="000000"/>
                <w:sz w:val="22"/>
                <w:szCs w:val="22"/>
              </w:rPr>
            </w:pPr>
            <w:r>
              <w:rPr>
                <w:color w:val="000000"/>
                <w:sz w:val="22"/>
                <w:szCs w:val="22"/>
              </w:rPr>
              <w:t>82</w:t>
            </w:r>
          </w:p>
        </w:tc>
        <w:tc>
          <w:tcPr>
            <w:tcW w:w="2607" w:type="dxa"/>
            <w:gridSpan w:val="2"/>
            <w:tcBorders>
              <w:top w:val="nil"/>
              <w:left w:val="nil"/>
              <w:bottom w:val="nil"/>
              <w:right w:val="nil"/>
            </w:tcBorders>
            <w:shd w:val="clear" w:color="auto" w:fill="auto"/>
            <w:noWrap/>
            <w:hideMark/>
          </w:tcPr>
          <w:p w14:paraId="7405C6B3" w14:textId="77777777" w:rsidR="00A37B7A" w:rsidRPr="005964D0" w:rsidRDefault="00A37B7A" w:rsidP="00645D28">
            <w:pPr>
              <w:keepNext/>
              <w:keepLines/>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CA4B04C" w14:textId="77777777" w:rsidR="00A37B7A" w:rsidRPr="005964D0" w:rsidRDefault="00A37B7A" w:rsidP="00645D28">
            <w:pPr>
              <w:keepNext/>
              <w:keepLines/>
              <w:rPr>
                <w:color w:val="000000"/>
                <w:sz w:val="22"/>
                <w:szCs w:val="22"/>
              </w:rPr>
            </w:pPr>
            <w:r w:rsidRPr="005964D0">
              <w:rPr>
                <w:color w:val="000000"/>
                <w:sz w:val="22"/>
                <w:szCs w:val="22"/>
              </w:rPr>
              <w:t>Ra'if AL-QUWATLI</w:t>
            </w:r>
          </w:p>
        </w:tc>
      </w:tr>
      <w:tr w:rsidR="00A37B7A" w:rsidRPr="005964D0" w14:paraId="4D40D30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DB737C7" w14:textId="77777777" w:rsidR="00A37B7A" w:rsidRPr="005964D0"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E3B5D2" w14:textId="77777777" w:rsidR="00A37B7A" w:rsidRPr="005964D0" w:rsidRDefault="00A37B7A" w:rsidP="00645D28">
            <w:pPr>
              <w:keepNext/>
              <w:keepLines/>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2C2FBC0" w14:textId="77777777" w:rsidR="00A37B7A" w:rsidRPr="005964D0" w:rsidRDefault="00A37B7A" w:rsidP="00645D28">
            <w:pPr>
              <w:keepNext/>
              <w:keepLines/>
              <w:rPr>
                <w:color w:val="000000"/>
                <w:sz w:val="22"/>
                <w:szCs w:val="22"/>
              </w:rPr>
            </w:pPr>
            <w:r>
              <w:rPr>
                <w:color w:val="000000"/>
                <w:sz w:val="22"/>
                <w:szCs w:val="22"/>
              </w:rPr>
              <w:t>Business associate</w:t>
            </w:r>
            <w:r w:rsidRPr="005964D0">
              <w:rPr>
                <w:color w:val="000000"/>
                <w:sz w:val="22"/>
                <w:szCs w:val="22"/>
              </w:rPr>
              <w:t xml:space="preserve"> </w:t>
            </w:r>
            <w:r>
              <w:rPr>
                <w:color w:val="000000"/>
                <w:sz w:val="22"/>
                <w:szCs w:val="22"/>
              </w:rPr>
              <w:t xml:space="preserve">of Maher AL-ASSAD </w:t>
            </w:r>
            <w:r w:rsidRPr="005964D0">
              <w:rPr>
                <w:color w:val="000000"/>
                <w:sz w:val="22"/>
                <w:szCs w:val="22"/>
              </w:rPr>
              <w:t>who is listed for the financial support he provides to the regime.</w:t>
            </w:r>
          </w:p>
        </w:tc>
      </w:tr>
      <w:tr w:rsidR="00A37B7A" w:rsidRPr="005964D0" w14:paraId="12CD5BC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AEBE0E6" w14:textId="77777777" w:rsidR="00A37B7A" w:rsidRPr="005964D0" w:rsidRDefault="00A37B7A" w:rsidP="00645D28">
            <w:pPr>
              <w:keepNext/>
              <w:keepLines/>
              <w:jc w:val="right"/>
              <w:rPr>
                <w:color w:val="000000"/>
                <w:sz w:val="22"/>
                <w:szCs w:val="22"/>
              </w:rPr>
            </w:pPr>
          </w:p>
        </w:tc>
        <w:tc>
          <w:tcPr>
            <w:tcW w:w="2607" w:type="dxa"/>
            <w:gridSpan w:val="2"/>
            <w:tcBorders>
              <w:top w:val="nil"/>
              <w:left w:val="nil"/>
              <w:bottom w:val="nil"/>
              <w:right w:val="nil"/>
            </w:tcBorders>
            <w:shd w:val="clear" w:color="auto" w:fill="auto"/>
            <w:noWrap/>
            <w:hideMark/>
          </w:tcPr>
          <w:p w14:paraId="561FA3FB" w14:textId="77777777" w:rsidR="00A37B7A" w:rsidRPr="005964D0" w:rsidRDefault="00A37B7A" w:rsidP="00645D28">
            <w:pPr>
              <w:keepNext/>
              <w:keepLines/>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6E2B884"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2011SYR0040</w:t>
            </w:r>
          </w:p>
        </w:tc>
      </w:tr>
      <w:tr w:rsidR="00A37B7A" w:rsidRPr="005964D0" w14:paraId="6B040F7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B45864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53D2E1A"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71E9341" w14:textId="77777777" w:rsidR="00A37B7A" w:rsidRPr="005964D0" w:rsidRDefault="00A37B7A" w:rsidP="00645D28">
            <w:pPr>
              <w:rPr>
                <w:color w:val="000000"/>
                <w:sz w:val="22"/>
                <w:szCs w:val="22"/>
              </w:rPr>
            </w:pPr>
          </w:p>
        </w:tc>
      </w:tr>
      <w:tr w:rsidR="00A37B7A" w:rsidRPr="005964D0" w14:paraId="57F5BA75"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5D1FC9C" w14:textId="77777777" w:rsidR="00A37B7A" w:rsidRPr="005964D0" w:rsidRDefault="00A37B7A" w:rsidP="00645D28">
            <w:pPr>
              <w:jc w:val="right"/>
              <w:rPr>
                <w:color w:val="000000"/>
                <w:sz w:val="22"/>
                <w:szCs w:val="22"/>
              </w:rPr>
            </w:pPr>
            <w:r>
              <w:rPr>
                <w:color w:val="000000"/>
                <w:sz w:val="22"/>
                <w:szCs w:val="22"/>
              </w:rPr>
              <w:t>83</w:t>
            </w:r>
          </w:p>
        </w:tc>
        <w:tc>
          <w:tcPr>
            <w:tcW w:w="2607" w:type="dxa"/>
            <w:gridSpan w:val="2"/>
            <w:tcBorders>
              <w:top w:val="nil"/>
              <w:left w:val="nil"/>
              <w:bottom w:val="nil"/>
              <w:right w:val="nil"/>
            </w:tcBorders>
            <w:shd w:val="clear" w:color="auto" w:fill="auto"/>
            <w:noWrap/>
            <w:hideMark/>
          </w:tcPr>
          <w:p w14:paraId="33D49EF3"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EE2A58B" w14:textId="77777777" w:rsidR="00A37B7A" w:rsidRPr="005964D0" w:rsidRDefault="00A37B7A" w:rsidP="00645D28">
            <w:pPr>
              <w:rPr>
                <w:color w:val="000000"/>
                <w:sz w:val="22"/>
                <w:szCs w:val="22"/>
              </w:rPr>
            </w:pPr>
            <w:r w:rsidRPr="005964D0">
              <w:rPr>
                <w:color w:val="000000"/>
                <w:sz w:val="22"/>
                <w:szCs w:val="22"/>
              </w:rPr>
              <w:t>Ramadan Mahmoud RAMADAN</w:t>
            </w:r>
          </w:p>
        </w:tc>
      </w:tr>
      <w:tr w:rsidR="00A37B7A" w:rsidRPr="005964D0" w14:paraId="4B73D9B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8FF092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B0FC1B0"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6865B92" w14:textId="77777777" w:rsidR="00A37B7A" w:rsidRPr="005964D0" w:rsidRDefault="00A37B7A" w:rsidP="00645D28">
            <w:pPr>
              <w:rPr>
                <w:color w:val="000000"/>
                <w:sz w:val="22"/>
                <w:szCs w:val="22"/>
              </w:rPr>
            </w:pPr>
            <w:r>
              <w:rPr>
                <w:color w:val="000000"/>
                <w:sz w:val="22"/>
                <w:szCs w:val="22"/>
              </w:rPr>
              <w:t xml:space="preserve">As </w:t>
            </w:r>
            <w:r w:rsidRPr="005964D0">
              <w:rPr>
                <w:color w:val="000000"/>
                <w:sz w:val="22"/>
                <w:szCs w:val="22"/>
              </w:rPr>
              <w:t xml:space="preserve">Major General, </w:t>
            </w:r>
            <w:r>
              <w:rPr>
                <w:color w:val="000000"/>
                <w:sz w:val="22"/>
                <w:szCs w:val="22"/>
              </w:rPr>
              <w:t xml:space="preserve">and </w:t>
            </w:r>
            <w:r w:rsidRPr="005964D0">
              <w:rPr>
                <w:color w:val="000000"/>
                <w:sz w:val="22"/>
                <w:szCs w:val="22"/>
              </w:rPr>
              <w:t>Commander of 35th Special Forces Regiment</w:t>
            </w:r>
            <w:r>
              <w:rPr>
                <w:color w:val="000000"/>
                <w:sz w:val="22"/>
                <w:szCs w:val="22"/>
              </w:rPr>
              <w:t>,</w:t>
            </w:r>
            <w:r w:rsidRPr="005964D0">
              <w:rPr>
                <w:color w:val="000000"/>
                <w:sz w:val="22"/>
                <w:szCs w:val="22"/>
              </w:rPr>
              <w:t xml:space="preserve"> </w:t>
            </w:r>
            <w:r>
              <w:rPr>
                <w:color w:val="000000"/>
                <w:sz w:val="22"/>
                <w:szCs w:val="22"/>
              </w:rPr>
              <w:t>responsible for the use of violence against civilians</w:t>
            </w:r>
            <w:r w:rsidRPr="005964D0">
              <w:rPr>
                <w:color w:val="000000"/>
                <w:sz w:val="22"/>
                <w:szCs w:val="22"/>
              </w:rPr>
              <w:t xml:space="preserve"> in Baniyas and </w:t>
            </w:r>
            <w:r>
              <w:rPr>
                <w:color w:val="000000"/>
                <w:sz w:val="22"/>
                <w:szCs w:val="22"/>
              </w:rPr>
              <w:t>Dara’a that occurred during his tenure</w:t>
            </w:r>
            <w:r w:rsidRPr="005964D0">
              <w:rPr>
                <w:color w:val="000000"/>
                <w:sz w:val="22"/>
                <w:szCs w:val="22"/>
              </w:rPr>
              <w:t>.</w:t>
            </w:r>
          </w:p>
        </w:tc>
      </w:tr>
      <w:tr w:rsidR="00A37B7A" w:rsidRPr="005964D0" w14:paraId="0B47295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673132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7B17276"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D810FC7" w14:textId="77777777" w:rsidR="00A37B7A" w:rsidRPr="005964D0" w:rsidRDefault="00A37B7A" w:rsidP="00645D28">
            <w:pPr>
              <w:rPr>
                <w:color w:val="000000"/>
                <w:sz w:val="22"/>
                <w:szCs w:val="22"/>
              </w:rPr>
            </w:pPr>
          </w:p>
        </w:tc>
      </w:tr>
      <w:tr w:rsidR="00A37B7A" w:rsidRPr="005964D0" w14:paraId="20EA21D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4091B83" w14:textId="77777777" w:rsidR="00A37B7A" w:rsidRPr="005964D0" w:rsidRDefault="00A37B7A" w:rsidP="00645D28">
            <w:pPr>
              <w:jc w:val="right"/>
              <w:rPr>
                <w:color w:val="000000"/>
                <w:sz w:val="22"/>
                <w:szCs w:val="22"/>
              </w:rPr>
            </w:pPr>
            <w:r>
              <w:rPr>
                <w:color w:val="000000"/>
                <w:sz w:val="22"/>
                <w:szCs w:val="22"/>
              </w:rPr>
              <w:t>84</w:t>
            </w:r>
          </w:p>
        </w:tc>
        <w:tc>
          <w:tcPr>
            <w:tcW w:w="2607" w:type="dxa"/>
            <w:gridSpan w:val="2"/>
            <w:tcBorders>
              <w:top w:val="nil"/>
              <w:left w:val="nil"/>
              <w:bottom w:val="nil"/>
              <w:right w:val="nil"/>
            </w:tcBorders>
            <w:shd w:val="clear" w:color="auto" w:fill="auto"/>
            <w:noWrap/>
            <w:hideMark/>
          </w:tcPr>
          <w:p w14:paraId="2C713992"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EBA6CBC" w14:textId="77777777" w:rsidR="00A37B7A" w:rsidRPr="005964D0" w:rsidRDefault="00A37B7A" w:rsidP="00645D28">
            <w:pPr>
              <w:rPr>
                <w:color w:val="000000"/>
                <w:sz w:val="22"/>
                <w:szCs w:val="22"/>
              </w:rPr>
            </w:pPr>
            <w:r w:rsidRPr="005964D0">
              <w:rPr>
                <w:color w:val="000000"/>
                <w:sz w:val="22"/>
                <w:szCs w:val="22"/>
              </w:rPr>
              <w:t>Rami MAKHLOUF</w:t>
            </w:r>
          </w:p>
        </w:tc>
      </w:tr>
      <w:tr w:rsidR="00A37B7A" w:rsidRPr="005964D0" w14:paraId="3545CA50"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5121222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7F270A7A"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17C9D6E5" w14:textId="77777777" w:rsidR="00A37B7A" w:rsidRPr="005964D0" w:rsidRDefault="00A37B7A" w:rsidP="00645D28">
            <w:pPr>
              <w:rPr>
                <w:color w:val="000000"/>
                <w:sz w:val="22"/>
                <w:szCs w:val="22"/>
              </w:rPr>
            </w:pPr>
            <w:r>
              <w:rPr>
                <w:color w:val="000000"/>
                <w:sz w:val="22"/>
                <w:szCs w:val="22"/>
              </w:rPr>
              <w:t>a) Rami MAKHLUF; b) Rami Bin Mohammed MAKHLOUF; c) Rami Mohammad MAKHLOUF</w:t>
            </w:r>
          </w:p>
        </w:tc>
      </w:tr>
      <w:tr w:rsidR="00A37B7A" w:rsidRPr="005964D0" w14:paraId="0690D8F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16F1E9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EF5D4FC"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27F895A0" w14:textId="77777777" w:rsidR="00A37B7A" w:rsidRPr="005964D0" w:rsidRDefault="00A37B7A" w:rsidP="00645D28">
            <w:pPr>
              <w:rPr>
                <w:color w:val="000000"/>
                <w:sz w:val="22"/>
                <w:szCs w:val="22"/>
              </w:rPr>
            </w:pPr>
            <w:r w:rsidRPr="005964D0">
              <w:rPr>
                <w:color w:val="000000"/>
                <w:sz w:val="22"/>
                <w:szCs w:val="22"/>
              </w:rPr>
              <w:t>10/07/1969</w:t>
            </w:r>
          </w:p>
        </w:tc>
      </w:tr>
      <w:tr w:rsidR="00A37B7A" w:rsidRPr="005964D0" w14:paraId="62A3E94A"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7DDF69C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EE98AB2"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607AD0AA" w14:textId="77777777" w:rsidR="00A37B7A" w:rsidRPr="005964D0" w:rsidRDefault="00A37B7A" w:rsidP="00645D28">
            <w:pPr>
              <w:rPr>
                <w:color w:val="000000"/>
                <w:sz w:val="22"/>
                <w:szCs w:val="22"/>
              </w:rPr>
            </w:pPr>
            <w:r w:rsidRPr="005964D0">
              <w:rPr>
                <w:color w:val="000000"/>
                <w:sz w:val="22"/>
                <w:szCs w:val="22"/>
              </w:rPr>
              <w:t>Damascus</w:t>
            </w:r>
          </w:p>
        </w:tc>
      </w:tr>
      <w:tr w:rsidR="00A37B7A" w:rsidRPr="005964D0" w14:paraId="28139DA7"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539AC6D"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098A4B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AF30501" w14:textId="77777777" w:rsidR="00A37B7A" w:rsidRPr="005964D0" w:rsidRDefault="00A37B7A" w:rsidP="00645D28">
            <w:pPr>
              <w:rPr>
                <w:color w:val="000000"/>
                <w:sz w:val="22"/>
                <w:szCs w:val="22"/>
              </w:rPr>
            </w:pPr>
            <w:r w:rsidRPr="005964D0">
              <w:rPr>
                <w:color w:val="000000"/>
                <w:sz w:val="22"/>
                <w:szCs w:val="22"/>
              </w:rPr>
              <w:t>Passport number 454224. Syrian businessman</w:t>
            </w:r>
            <w:r>
              <w:rPr>
                <w:color w:val="000000"/>
                <w:sz w:val="22"/>
                <w:szCs w:val="22"/>
              </w:rPr>
              <w:t>,</w:t>
            </w:r>
            <w:r w:rsidRPr="005964D0">
              <w:rPr>
                <w:color w:val="000000"/>
                <w:sz w:val="22"/>
                <w:szCs w:val="22"/>
              </w:rPr>
              <w:t xml:space="preserve"> associate </w:t>
            </w:r>
            <w:r>
              <w:rPr>
                <w:color w:val="000000"/>
                <w:sz w:val="22"/>
                <w:szCs w:val="22"/>
              </w:rPr>
              <w:t xml:space="preserve">and cousin </w:t>
            </w:r>
            <w:r w:rsidRPr="005964D0">
              <w:rPr>
                <w:color w:val="000000"/>
                <w:sz w:val="22"/>
                <w:szCs w:val="22"/>
              </w:rPr>
              <w:t>of Mah</w:t>
            </w:r>
            <w:r>
              <w:rPr>
                <w:color w:val="000000"/>
                <w:sz w:val="22"/>
                <w:szCs w:val="22"/>
              </w:rPr>
              <w:t>e</w:t>
            </w:r>
            <w:r w:rsidRPr="005964D0">
              <w:rPr>
                <w:color w:val="000000"/>
                <w:sz w:val="22"/>
                <w:szCs w:val="22"/>
              </w:rPr>
              <w:t xml:space="preserve">r </w:t>
            </w:r>
            <w:r>
              <w:rPr>
                <w:color w:val="000000"/>
                <w:sz w:val="22"/>
                <w:szCs w:val="22"/>
              </w:rPr>
              <w:t>AL-ASSAD</w:t>
            </w:r>
            <w:r w:rsidRPr="005964D0">
              <w:rPr>
                <w:color w:val="000000"/>
                <w:sz w:val="22"/>
                <w:szCs w:val="22"/>
              </w:rPr>
              <w:t xml:space="preserve">, </w:t>
            </w:r>
            <w:r>
              <w:rPr>
                <w:color w:val="000000"/>
                <w:sz w:val="22"/>
                <w:szCs w:val="22"/>
              </w:rPr>
              <w:t>and a cousin of President AL-ASSAD. Provides support to the Syrian regime through the provision of funding to the regime</w:t>
            </w:r>
            <w:r w:rsidRPr="005964D0">
              <w:rPr>
                <w:color w:val="000000"/>
                <w:sz w:val="22"/>
                <w:szCs w:val="22"/>
              </w:rPr>
              <w:t>.</w:t>
            </w:r>
          </w:p>
        </w:tc>
      </w:tr>
      <w:tr w:rsidR="00A37B7A" w:rsidRPr="005964D0" w14:paraId="21EB3849"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393E28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B669DED"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1AC5661D"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2011SYR0013</w:t>
            </w:r>
          </w:p>
        </w:tc>
      </w:tr>
      <w:tr w:rsidR="00A37B7A" w:rsidRPr="005964D0" w14:paraId="686FA13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7DB028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7FC4C10"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4FEA793" w14:textId="77777777" w:rsidR="00A37B7A" w:rsidRPr="005964D0" w:rsidRDefault="00A37B7A" w:rsidP="00645D28">
            <w:pPr>
              <w:rPr>
                <w:color w:val="000000"/>
                <w:sz w:val="22"/>
                <w:szCs w:val="22"/>
              </w:rPr>
            </w:pPr>
          </w:p>
        </w:tc>
      </w:tr>
      <w:tr w:rsidR="00A37B7A" w:rsidRPr="005964D0" w14:paraId="7ECA9ED5"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D88D410" w14:textId="77777777" w:rsidR="00A37B7A" w:rsidRPr="005964D0" w:rsidRDefault="00A37B7A" w:rsidP="00645D28">
            <w:pPr>
              <w:jc w:val="right"/>
              <w:rPr>
                <w:color w:val="000000"/>
                <w:sz w:val="22"/>
                <w:szCs w:val="22"/>
              </w:rPr>
            </w:pPr>
            <w:r>
              <w:rPr>
                <w:color w:val="000000"/>
                <w:sz w:val="22"/>
                <w:szCs w:val="22"/>
              </w:rPr>
              <w:t>85</w:t>
            </w:r>
          </w:p>
        </w:tc>
        <w:tc>
          <w:tcPr>
            <w:tcW w:w="2607" w:type="dxa"/>
            <w:gridSpan w:val="2"/>
            <w:tcBorders>
              <w:top w:val="nil"/>
              <w:left w:val="nil"/>
              <w:bottom w:val="nil"/>
              <w:right w:val="nil"/>
            </w:tcBorders>
            <w:shd w:val="clear" w:color="auto" w:fill="auto"/>
            <w:noWrap/>
            <w:hideMark/>
          </w:tcPr>
          <w:p w14:paraId="253C20D0"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EC38B7B" w14:textId="77777777" w:rsidR="00A37B7A" w:rsidRPr="005964D0" w:rsidRDefault="00A37B7A" w:rsidP="00645D28">
            <w:pPr>
              <w:rPr>
                <w:color w:val="000000"/>
                <w:sz w:val="22"/>
                <w:szCs w:val="22"/>
              </w:rPr>
            </w:pPr>
            <w:r w:rsidRPr="005964D0">
              <w:rPr>
                <w:color w:val="000000"/>
                <w:sz w:val="22"/>
                <w:szCs w:val="22"/>
              </w:rPr>
              <w:t>Riyad CHALICHE</w:t>
            </w:r>
          </w:p>
        </w:tc>
      </w:tr>
      <w:tr w:rsidR="00A37B7A" w:rsidRPr="005964D0" w14:paraId="5D05B59F"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E3C579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BF8888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789A92FC" w14:textId="77777777" w:rsidR="00A37B7A" w:rsidRPr="005964D0" w:rsidRDefault="00A37B7A" w:rsidP="00645D28">
            <w:pPr>
              <w:rPr>
                <w:color w:val="000000"/>
                <w:sz w:val="22"/>
                <w:szCs w:val="22"/>
              </w:rPr>
            </w:pPr>
            <w:r w:rsidRPr="005964D0">
              <w:rPr>
                <w:color w:val="000000"/>
                <w:sz w:val="22"/>
                <w:szCs w:val="22"/>
              </w:rPr>
              <w:t xml:space="preserve">Director of the Military Housing Establishment, who has provided funds to the Assad regime; first cousin of President </w:t>
            </w:r>
            <w:r>
              <w:rPr>
                <w:color w:val="000000"/>
                <w:sz w:val="22"/>
                <w:szCs w:val="22"/>
              </w:rPr>
              <w:t>AL-ASSAD</w:t>
            </w:r>
            <w:r w:rsidRPr="005964D0">
              <w:rPr>
                <w:color w:val="000000"/>
                <w:sz w:val="22"/>
                <w:szCs w:val="22"/>
              </w:rPr>
              <w:t>.</w:t>
            </w:r>
          </w:p>
        </w:tc>
      </w:tr>
      <w:tr w:rsidR="00A37B7A" w:rsidRPr="005964D0" w14:paraId="2CD6F3D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F157A2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5FB87B4"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0D91C8F4"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2011SYR0035</w:t>
            </w:r>
          </w:p>
        </w:tc>
      </w:tr>
      <w:tr w:rsidR="00A37B7A" w:rsidRPr="005964D0" w14:paraId="4241CC32"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D551F4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59CB12A"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77458D11" w14:textId="77777777" w:rsidR="00A37B7A" w:rsidRPr="005964D0" w:rsidRDefault="00A37B7A" w:rsidP="00645D28">
            <w:pPr>
              <w:rPr>
                <w:color w:val="000000"/>
                <w:sz w:val="22"/>
                <w:szCs w:val="22"/>
              </w:rPr>
            </w:pPr>
          </w:p>
        </w:tc>
      </w:tr>
      <w:tr w:rsidR="00A37B7A" w:rsidRPr="005964D0" w14:paraId="04DB689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143804A" w14:textId="77777777" w:rsidR="00A37B7A" w:rsidRPr="005964D0" w:rsidRDefault="00A37B7A" w:rsidP="00645D28">
            <w:pPr>
              <w:jc w:val="right"/>
              <w:rPr>
                <w:color w:val="000000"/>
                <w:sz w:val="22"/>
                <w:szCs w:val="22"/>
              </w:rPr>
            </w:pPr>
            <w:r>
              <w:rPr>
                <w:color w:val="000000"/>
                <w:sz w:val="22"/>
                <w:szCs w:val="22"/>
              </w:rPr>
              <w:t>86</w:t>
            </w:r>
          </w:p>
        </w:tc>
        <w:tc>
          <w:tcPr>
            <w:tcW w:w="2607" w:type="dxa"/>
            <w:gridSpan w:val="2"/>
            <w:tcBorders>
              <w:top w:val="nil"/>
              <w:left w:val="nil"/>
              <w:bottom w:val="nil"/>
              <w:right w:val="nil"/>
            </w:tcBorders>
            <w:shd w:val="clear" w:color="auto" w:fill="auto"/>
            <w:noWrap/>
            <w:hideMark/>
          </w:tcPr>
          <w:p w14:paraId="459D86D3"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474A34E1" w14:textId="77777777" w:rsidR="00A37B7A" w:rsidRPr="005964D0" w:rsidRDefault="00A37B7A" w:rsidP="00645D28">
            <w:pPr>
              <w:rPr>
                <w:color w:val="000000"/>
                <w:sz w:val="22"/>
                <w:szCs w:val="22"/>
              </w:rPr>
            </w:pPr>
            <w:r w:rsidRPr="005964D0">
              <w:rPr>
                <w:color w:val="000000"/>
                <w:sz w:val="22"/>
                <w:szCs w:val="22"/>
              </w:rPr>
              <w:t>Suheil Salman HASSAN</w:t>
            </w:r>
          </w:p>
        </w:tc>
      </w:tr>
      <w:tr w:rsidR="00A37B7A" w:rsidRPr="005964D0" w14:paraId="459C4DB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tcPr>
          <w:p w14:paraId="704936CF"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43C892FE"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00BBF46B" w14:textId="77777777" w:rsidR="00A37B7A" w:rsidRPr="005964D0" w:rsidRDefault="00A37B7A" w:rsidP="00645D28">
            <w:pPr>
              <w:rPr>
                <w:color w:val="000000"/>
                <w:sz w:val="22"/>
                <w:szCs w:val="22"/>
              </w:rPr>
            </w:pPr>
            <w:r>
              <w:rPr>
                <w:color w:val="000000"/>
                <w:sz w:val="22"/>
                <w:szCs w:val="22"/>
              </w:rPr>
              <w:t>a) Suhail HASAN; b) Suheil AL-HASAN; c) Suheil AL-HASSAN; d) Sohail HASSAN; e) Sohail HASAN; f) Sohail AL-HASAN; g) Sohail AL-HASSAN; h) Suhail HASSAN; i) Suhail HASAN; j) Suhail AL-HASAN; k) Suhail AL-HASSAN; l) Suhayl HASSAN; m) Suhayl HASAN; n) Suhayl AL-HASAN; o) Suhail AL-HASSAN</w:t>
            </w:r>
          </w:p>
        </w:tc>
      </w:tr>
      <w:tr w:rsidR="00A37B7A" w:rsidRPr="005964D0" w14:paraId="650694B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85D483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DA7F47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F596F10" w14:textId="77777777" w:rsidR="00A37B7A" w:rsidRPr="005964D0" w:rsidRDefault="00A37B7A" w:rsidP="00645D28">
            <w:pPr>
              <w:rPr>
                <w:color w:val="000000"/>
                <w:sz w:val="22"/>
                <w:szCs w:val="22"/>
              </w:rPr>
            </w:pPr>
            <w:r w:rsidRPr="005964D0">
              <w:rPr>
                <w:color w:val="000000"/>
                <w:sz w:val="22"/>
                <w:szCs w:val="22"/>
              </w:rPr>
              <w:t>Major Gener</w:t>
            </w:r>
            <w:r>
              <w:rPr>
                <w:color w:val="000000"/>
                <w:sz w:val="22"/>
                <w:szCs w:val="22"/>
              </w:rPr>
              <w:t>al. One of the Syrian regime’s most notorious military figures. Has commanded Syrian troops in a number of strategically important battles. Leader of the ‘Tiger Forces’.</w:t>
            </w:r>
          </w:p>
        </w:tc>
      </w:tr>
      <w:tr w:rsidR="00A37B7A" w:rsidRPr="005964D0" w14:paraId="49AAC85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8855EB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F8F91EF"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01DE568B" w14:textId="77777777" w:rsidR="00A37B7A" w:rsidRPr="005964D0" w:rsidRDefault="00A37B7A" w:rsidP="00645D28">
            <w:pPr>
              <w:rPr>
                <w:color w:val="000000"/>
                <w:sz w:val="22"/>
                <w:szCs w:val="22"/>
              </w:rPr>
            </w:pPr>
          </w:p>
        </w:tc>
      </w:tr>
      <w:tr w:rsidR="00A37B7A" w:rsidRPr="005964D0" w14:paraId="2093063A"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7D5AEFE" w14:textId="77777777" w:rsidR="00A37B7A" w:rsidRPr="005964D0" w:rsidRDefault="00A37B7A" w:rsidP="00645D28">
            <w:pPr>
              <w:jc w:val="right"/>
              <w:rPr>
                <w:color w:val="000000"/>
                <w:sz w:val="22"/>
                <w:szCs w:val="22"/>
              </w:rPr>
            </w:pPr>
            <w:r>
              <w:rPr>
                <w:color w:val="000000"/>
                <w:sz w:val="22"/>
                <w:szCs w:val="22"/>
              </w:rPr>
              <w:t>87</w:t>
            </w:r>
          </w:p>
        </w:tc>
        <w:tc>
          <w:tcPr>
            <w:tcW w:w="2607" w:type="dxa"/>
            <w:gridSpan w:val="2"/>
            <w:tcBorders>
              <w:top w:val="nil"/>
              <w:left w:val="nil"/>
              <w:bottom w:val="nil"/>
              <w:right w:val="nil"/>
            </w:tcBorders>
            <w:shd w:val="clear" w:color="auto" w:fill="auto"/>
            <w:noWrap/>
            <w:hideMark/>
          </w:tcPr>
          <w:p w14:paraId="1BA725E2"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7665203F" w14:textId="77777777" w:rsidR="00A37B7A" w:rsidRPr="005964D0" w:rsidRDefault="00A37B7A" w:rsidP="00645D28">
            <w:pPr>
              <w:rPr>
                <w:color w:val="000000"/>
                <w:sz w:val="22"/>
                <w:szCs w:val="22"/>
              </w:rPr>
            </w:pPr>
            <w:r w:rsidRPr="005964D0">
              <w:rPr>
                <w:color w:val="000000"/>
                <w:sz w:val="22"/>
                <w:szCs w:val="22"/>
              </w:rPr>
              <w:t>Talal MAKHLUF</w:t>
            </w:r>
          </w:p>
        </w:tc>
      </w:tr>
      <w:tr w:rsidR="00A37B7A" w:rsidRPr="005964D0" w14:paraId="00242761"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362A3EE"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A37B887"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6AEEF6F" w14:textId="77777777" w:rsidR="00A37B7A" w:rsidRPr="005964D0" w:rsidRDefault="00A37B7A" w:rsidP="00645D28">
            <w:pPr>
              <w:rPr>
                <w:color w:val="000000"/>
                <w:sz w:val="22"/>
                <w:szCs w:val="22"/>
              </w:rPr>
            </w:pPr>
            <w:r>
              <w:rPr>
                <w:color w:val="000000"/>
                <w:sz w:val="22"/>
                <w:szCs w:val="22"/>
              </w:rPr>
              <w:t xml:space="preserve">As a senior member of the </w:t>
            </w:r>
            <w:r w:rsidRPr="005964D0">
              <w:rPr>
                <w:color w:val="000000"/>
                <w:sz w:val="22"/>
                <w:szCs w:val="22"/>
              </w:rPr>
              <w:t>103rd Brigade of the Republican Guard Division</w:t>
            </w:r>
            <w:r>
              <w:rPr>
                <w:color w:val="000000"/>
                <w:sz w:val="22"/>
                <w:szCs w:val="22"/>
              </w:rPr>
              <w:t xml:space="preserve"> of the Syrian armed forces, responsible for the use of violence against civilians</w:t>
            </w:r>
            <w:r w:rsidRPr="005964D0">
              <w:rPr>
                <w:color w:val="000000"/>
                <w:sz w:val="22"/>
                <w:szCs w:val="22"/>
              </w:rPr>
              <w:t xml:space="preserve"> in Homs</w:t>
            </w:r>
            <w:r>
              <w:rPr>
                <w:color w:val="000000"/>
                <w:sz w:val="22"/>
                <w:szCs w:val="22"/>
              </w:rPr>
              <w:t xml:space="preserve"> that occurred during his tenure</w:t>
            </w:r>
            <w:r w:rsidRPr="005964D0">
              <w:rPr>
                <w:color w:val="000000"/>
                <w:sz w:val="22"/>
                <w:szCs w:val="22"/>
              </w:rPr>
              <w:t>.</w:t>
            </w:r>
          </w:p>
        </w:tc>
      </w:tr>
      <w:tr w:rsidR="00A37B7A" w:rsidRPr="005964D0" w14:paraId="069B7A4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607749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71112E8"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50F4A20" w14:textId="77777777" w:rsidR="00A37B7A" w:rsidRPr="005964D0" w:rsidRDefault="00A37B7A" w:rsidP="00645D28">
            <w:pPr>
              <w:rPr>
                <w:color w:val="000000"/>
                <w:sz w:val="22"/>
                <w:szCs w:val="22"/>
              </w:rPr>
            </w:pPr>
          </w:p>
        </w:tc>
      </w:tr>
      <w:tr w:rsidR="00A37B7A" w:rsidRPr="005964D0" w14:paraId="5C9AB6E8"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15AEC8AB" w14:textId="77777777" w:rsidR="00A37B7A" w:rsidRPr="005964D0" w:rsidRDefault="00A37B7A" w:rsidP="00645D28">
            <w:pPr>
              <w:jc w:val="right"/>
              <w:rPr>
                <w:color w:val="000000"/>
                <w:sz w:val="22"/>
                <w:szCs w:val="22"/>
              </w:rPr>
            </w:pPr>
            <w:r>
              <w:rPr>
                <w:color w:val="000000"/>
                <w:sz w:val="22"/>
                <w:szCs w:val="22"/>
              </w:rPr>
              <w:t>88</w:t>
            </w:r>
          </w:p>
        </w:tc>
        <w:tc>
          <w:tcPr>
            <w:tcW w:w="2607" w:type="dxa"/>
            <w:gridSpan w:val="2"/>
            <w:tcBorders>
              <w:top w:val="nil"/>
              <w:left w:val="nil"/>
              <w:bottom w:val="nil"/>
              <w:right w:val="nil"/>
            </w:tcBorders>
            <w:shd w:val="clear" w:color="auto" w:fill="auto"/>
            <w:noWrap/>
            <w:hideMark/>
          </w:tcPr>
          <w:p w14:paraId="6D54F78C"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FA9B53C" w14:textId="77777777" w:rsidR="00A37B7A" w:rsidRPr="005964D0" w:rsidRDefault="00A37B7A" w:rsidP="00645D28">
            <w:pPr>
              <w:rPr>
                <w:color w:val="000000"/>
                <w:sz w:val="22"/>
                <w:szCs w:val="22"/>
              </w:rPr>
            </w:pPr>
            <w:r w:rsidRPr="005964D0">
              <w:rPr>
                <w:color w:val="000000"/>
                <w:sz w:val="22"/>
                <w:szCs w:val="22"/>
              </w:rPr>
              <w:t>Tawfiq YOUNES</w:t>
            </w:r>
          </w:p>
        </w:tc>
      </w:tr>
      <w:tr w:rsidR="00A37B7A" w:rsidRPr="005964D0" w14:paraId="14F4B20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667C2B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5A5B78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17F8A99" w14:textId="77777777" w:rsidR="00A37B7A" w:rsidRPr="005964D0" w:rsidRDefault="00A37B7A" w:rsidP="00645D28">
            <w:pPr>
              <w:rPr>
                <w:color w:val="000000"/>
                <w:sz w:val="22"/>
                <w:szCs w:val="22"/>
              </w:rPr>
            </w:pPr>
            <w:r w:rsidRPr="005964D0">
              <w:rPr>
                <w:color w:val="000000"/>
                <w:sz w:val="22"/>
                <w:szCs w:val="22"/>
              </w:rPr>
              <w:t>Major General</w:t>
            </w:r>
            <w:r>
              <w:rPr>
                <w:color w:val="000000"/>
                <w:sz w:val="22"/>
                <w:szCs w:val="22"/>
              </w:rPr>
              <w:t>.</w:t>
            </w:r>
            <w:r w:rsidRPr="005964D0">
              <w:rPr>
                <w:color w:val="000000"/>
                <w:sz w:val="22"/>
                <w:szCs w:val="22"/>
              </w:rPr>
              <w:t xml:space="preserve"> </w:t>
            </w:r>
            <w:r>
              <w:rPr>
                <w:color w:val="000000"/>
                <w:sz w:val="22"/>
                <w:szCs w:val="22"/>
              </w:rPr>
              <w:t>As Head</w:t>
            </w:r>
            <w:r w:rsidRPr="005964D0">
              <w:rPr>
                <w:color w:val="000000"/>
                <w:sz w:val="22"/>
                <w:szCs w:val="22"/>
              </w:rPr>
              <w:t xml:space="preserve"> of the Department for Internal Security of the General Intelligence Directorate</w:t>
            </w:r>
            <w:r>
              <w:rPr>
                <w:color w:val="000000"/>
                <w:sz w:val="22"/>
                <w:szCs w:val="22"/>
              </w:rPr>
              <w:t>, responsible for human rights abuses that occurred during his tenure.</w:t>
            </w:r>
          </w:p>
        </w:tc>
      </w:tr>
      <w:tr w:rsidR="00A37B7A" w:rsidRPr="005964D0" w14:paraId="469C1C6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0A5F657C"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8C4ECFA"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05C3E104"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2011SYR0041</w:t>
            </w:r>
          </w:p>
        </w:tc>
      </w:tr>
      <w:tr w:rsidR="00A37B7A" w:rsidRPr="005964D0" w14:paraId="2B79C16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6DFA514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70C04D4"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6322072A" w14:textId="77777777" w:rsidR="00A37B7A" w:rsidRPr="005964D0" w:rsidRDefault="00A37B7A" w:rsidP="00645D28">
            <w:pPr>
              <w:rPr>
                <w:color w:val="000000"/>
                <w:sz w:val="22"/>
                <w:szCs w:val="22"/>
              </w:rPr>
            </w:pPr>
          </w:p>
        </w:tc>
      </w:tr>
      <w:tr w:rsidR="00A37B7A" w:rsidRPr="005964D0" w14:paraId="7749785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8FD82E0" w14:textId="77777777" w:rsidR="00A37B7A" w:rsidRPr="005964D0" w:rsidRDefault="00A37B7A" w:rsidP="00645D28">
            <w:pPr>
              <w:jc w:val="right"/>
              <w:rPr>
                <w:color w:val="000000"/>
                <w:sz w:val="22"/>
                <w:szCs w:val="22"/>
              </w:rPr>
            </w:pPr>
            <w:r>
              <w:rPr>
                <w:color w:val="000000"/>
                <w:sz w:val="22"/>
                <w:szCs w:val="22"/>
              </w:rPr>
              <w:t>89</w:t>
            </w:r>
          </w:p>
        </w:tc>
        <w:tc>
          <w:tcPr>
            <w:tcW w:w="2607" w:type="dxa"/>
            <w:gridSpan w:val="2"/>
            <w:tcBorders>
              <w:top w:val="nil"/>
              <w:left w:val="nil"/>
              <w:bottom w:val="nil"/>
              <w:right w:val="nil"/>
            </w:tcBorders>
            <w:shd w:val="clear" w:color="auto" w:fill="auto"/>
            <w:noWrap/>
            <w:hideMark/>
          </w:tcPr>
          <w:p w14:paraId="3092D23F"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0B9892EE" w14:textId="77777777" w:rsidR="00A37B7A" w:rsidRPr="005964D0" w:rsidRDefault="00A37B7A" w:rsidP="00645D28">
            <w:pPr>
              <w:rPr>
                <w:color w:val="000000"/>
                <w:sz w:val="22"/>
                <w:szCs w:val="22"/>
              </w:rPr>
            </w:pPr>
            <w:r w:rsidRPr="005964D0">
              <w:rPr>
                <w:color w:val="000000"/>
                <w:sz w:val="22"/>
                <w:szCs w:val="22"/>
              </w:rPr>
              <w:t>Tayseer Qala AWWAD</w:t>
            </w:r>
          </w:p>
        </w:tc>
      </w:tr>
      <w:tr w:rsidR="00A37B7A" w:rsidRPr="005964D0" w14:paraId="1BF2615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9AB78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27FEE71"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40EB3F90" w14:textId="77777777" w:rsidR="00A37B7A" w:rsidRPr="005964D0" w:rsidRDefault="00A37B7A" w:rsidP="00645D28">
            <w:pPr>
              <w:rPr>
                <w:color w:val="000000"/>
                <w:sz w:val="22"/>
                <w:szCs w:val="22"/>
              </w:rPr>
            </w:pPr>
            <w:r w:rsidRPr="005964D0">
              <w:rPr>
                <w:color w:val="000000"/>
                <w:sz w:val="22"/>
                <w:szCs w:val="22"/>
              </w:rPr>
              <w:t>1943</w:t>
            </w:r>
          </w:p>
        </w:tc>
      </w:tr>
      <w:tr w:rsidR="00A37B7A" w:rsidRPr="005964D0" w14:paraId="67E4F83D"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C8CFAE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78267E2"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30D7F529" w14:textId="77777777" w:rsidR="00A37B7A" w:rsidRPr="005964D0" w:rsidRDefault="00A37B7A" w:rsidP="00645D28">
            <w:pPr>
              <w:rPr>
                <w:color w:val="000000"/>
                <w:sz w:val="22"/>
                <w:szCs w:val="22"/>
              </w:rPr>
            </w:pPr>
            <w:r w:rsidRPr="005964D0">
              <w:rPr>
                <w:color w:val="000000"/>
                <w:sz w:val="22"/>
                <w:szCs w:val="22"/>
              </w:rPr>
              <w:t>Damascus</w:t>
            </w:r>
          </w:p>
        </w:tc>
      </w:tr>
      <w:tr w:rsidR="00A37B7A" w:rsidRPr="005964D0" w14:paraId="73D99A4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6142DE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5F31C66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1395C600" w14:textId="77777777" w:rsidR="00A37B7A" w:rsidRPr="005964D0" w:rsidRDefault="00A37B7A" w:rsidP="00645D28">
            <w:pPr>
              <w:rPr>
                <w:color w:val="000000"/>
                <w:sz w:val="22"/>
                <w:szCs w:val="22"/>
              </w:rPr>
            </w:pPr>
            <w:r>
              <w:rPr>
                <w:color w:val="000000"/>
                <w:sz w:val="22"/>
                <w:szCs w:val="22"/>
              </w:rPr>
              <w:t xml:space="preserve">Former </w:t>
            </w:r>
            <w:r w:rsidRPr="005964D0">
              <w:rPr>
                <w:color w:val="000000"/>
                <w:sz w:val="22"/>
                <w:szCs w:val="22"/>
              </w:rPr>
              <w:t>Minister of Justice</w:t>
            </w:r>
            <w:r>
              <w:rPr>
                <w:color w:val="000000"/>
                <w:sz w:val="22"/>
                <w:szCs w:val="22"/>
              </w:rPr>
              <w:t xml:space="preserve"> until August 2012</w:t>
            </w:r>
            <w:r w:rsidRPr="005964D0">
              <w:rPr>
                <w:color w:val="000000"/>
                <w:sz w:val="22"/>
                <w:szCs w:val="22"/>
              </w:rPr>
              <w:t>.</w:t>
            </w:r>
            <w:r>
              <w:rPr>
                <w:color w:val="000000"/>
                <w:sz w:val="22"/>
                <w:szCs w:val="22"/>
              </w:rPr>
              <w:t xml:space="preserve"> Responsible for human rights abuses that occurred during his tenure</w:t>
            </w:r>
            <w:r w:rsidRPr="005964D0">
              <w:rPr>
                <w:color w:val="000000"/>
                <w:sz w:val="22"/>
                <w:szCs w:val="22"/>
              </w:rPr>
              <w:t>.</w:t>
            </w:r>
          </w:p>
        </w:tc>
      </w:tr>
      <w:tr w:rsidR="00A37B7A" w:rsidRPr="005964D0" w14:paraId="0178299B"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E00A36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989B24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28A5F56" w14:textId="77777777" w:rsidR="00A37B7A" w:rsidRPr="005964D0" w:rsidRDefault="00A37B7A" w:rsidP="00645D28">
            <w:pPr>
              <w:rPr>
                <w:color w:val="000000"/>
                <w:sz w:val="22"/>
                <w:szCs w:val="22"/>
              </w:rPr>
            </w:pPr>
          </w:p>
        </w:tc>
      </w:tr>
      <w:tr w:rsidR="00A37B7A" w:rsidRPr="005964D0" w14:paraId="77AA3C18"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9E0DE18" w14:textId="77777777" w:rsidR="00A37B7A" w:rsidRPr="005964D0" w:rsidRDefault="00A37B7A" w:rsidP="00645D28">
            <w:pPr>
              <w:jc w:val="right"/>
              <w:rPr>
                <w:color w:val="000000"/>
                <w:sz w:val="22"/>
                <w:szCs w:val="22"/>
              </w:rPr>
            </w:pPr>
            <w:r>
              <w:rPr>
                <w:color w:val="000000"/>
                <w:sz w:val="22"/>
                <w:szCs w:val="22"/>
              </w:rPr>
              <w:t>90</w:t>
            </w:r>
          </w:p>
        </w:tc>
        <w:tc>
          <w:tcPr>
            <w:tcW w:w="2607" w:type="dxa"/>
            <w:gridSpan w:val="2"/>
            <w:tcBorders>
              <w:top w:val="nil"/>
              <w:left w:val="nil"/>
              <w:bottom w:val="nil"/>
              <w:right w:val="nil"/>
            </w:tcBorders>
            <w:shd w:val="clear" w:color="auto" w:fill="auto"/>
            <w:noWrap/>
            <w:hideMark/>
          </w:tcPr>
          <w:p w14:paraId="42B5472A"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F77F2CB" w14:textId="77777777" w:rsidR="00A37B7A" w:rsidRPr="005964D0" w:rsidRDefault="00A37B7A" w:rsidP="00645D28">
            <w:pPr>
              <w:rPr>
                <w:color w:val="000000"/>
                <w:sz w:val="22"/>
                <w:szCs w:val="22"/>
              </w:rPr>
            </w:pPr>
            <w:r w:rsidRPr="005964D0">
              <w:rPr>
                <w:color w:val="000000"/>
                <w:sz w:val="22"/>
                <w:szCs w:val="22"/>
              </w:rPr>
              <w:t>Wafiq NASSER</w:t>
            </w:r>
          </w:p>
        </w:tc>
      </w:tr>
      <w:tr w:rsidR="00A37B7A" w:rsidRPr="005964D0" w14:paraId="5A5D6AA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58D06991"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4E6EBB76"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091A8B44" w14:textId="77777777" w:rsidR="00A37B7A" w:rsidRPr="005964D0" w:rsidRDefault="00A37B7A" w:rsidP="00645D28">
            <w:pPr>
              <w:rPr>
                <w:color w:val="000000"/>
                <w:sz w:val="22"/>
                <w:szCs w:val="22"/>
              </w:rPr>
            </w:pPr>
            <w:r w:rsidRPr="005964D0">
              <w:rPr>
                <w:color w:val="000000"/>
                <w:sz w:val="22"/>
                <w:szCs w:val="22"/>
              </w:rPr>
              <w:t>Head of Suwayda Regional Branch (Departm</w:t>
            </w:r>
            <w:r>
              <w:rPr>
                <w:color w:val="000000"/>
                <w:sz w:val="22"/>
                <w:szCs w:val="22"/>
              </w:rPr>
              <w:t>ent of Military Intelligence). R</w:t>
            </w:r>
            <w:r w:rsidRPr="005964D0">
              <w:rPr>
                <w:color w:val="000000"/>
                <w:sz w:val="22"/>
                <w:szCs w:val="22"/>
              </w:rPr>
              <w:t>esponsible for arbitrary detention and torture of detainees in Suwayda.</w:t>
            </w:r>
          </w:p>
        </w:tc>
      </w:tr>
      <w:tr w:rsidR="00A37B7A" w:rsidRPr="005964D0" w14:paraId="5D0DEA2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CD22073"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433BF0F"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40356FC7" w14:textId="77777777" w:rsidR="00A37B7A" w:rsidRPr="005964D0" w:rsidRDefault="00A37B7A" w:rsidP="00645D28">
            <w:pPr>
              <w:rPr>
                <w:color w:val="000000"/>
                <w:sz w:val="22"/>
                <w:szCs w:val="22"/>
              </w:rPr>
            </w:pPr>
          </w:p>
        </w:tc>
      </w:tr>
      <w:tr w:rsidR="00A37B7A" w:rsidRPr="005964D0" w14:paraId="1FBF980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9DCB13B" w14:textId="77777777" w:rsidR="00A37B7A" w:rsidRPr="005964D0" w:rsidRDefault="00A37B7A" w:rsidP="00645D28">
            <w:pPr>
              <w:jc w:val="right"/>
              <w:rPr>
                <w:color w:val="000000"/>
                <w:sz w:val="22"/>
                <w:szCs w:val="22"/>
              </w:rPr>
            </w:pPr>
            <w:r>
              <w:rPr>
                <w:color w:val="000000"/>
                <w:sz w:val="22"/>
                <w:szCs w:val="22"/>
              </w:rPr>
              <w:t>91</w:t>
            </w:r>
          </w:p>
        </w:tc>
        <w:tc>
          <w:tcPr>
            <w:tcW w:w="2607" w:type="dxa"/>
            <w:gridSpan w:val="2"/>
            <w:tcBorders>
              <w:top w:val="nil"/>
              <w:left w:val="nil"/>
              <w:bottom w:val="nil"/>
              <w:right w:val="nil"/>
            </w:tcBorders>
            <w:shd w:val="clear" w:color="auto" w:fill="auto"/>
            <w:noWrap/>
            <w:hideMark/>
          </w:tcPr>
          <w:p w14:paraId="22882730"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C540E90" w14:textId="77777777" w:rsidR="00A37B7A" w:rsidRPr="005964D0" w:rsidRDefault="00A37B7A" w:rsidP="00645D28">
            <w:pPr>
              <w:rPr>
                <w:color w:val="000000"/>
                <w:sz w:val="22"/>
                <w:szCs w:val="22"/>
              </w:rPr>
            </w:pPr>
            <w:r w:rsidRPr="005964D0">
              <w:rPr>
                <w:color w:val="000000"/>
                <w:sz w:val="22"/>
                <w:szCs w:val="22"/>
              </w:rPr>
              <w:t>Wajih MAHMUD</w:t>
            </w:r>
          </w:p>
        </w:tc>
      </w:tr>
      <w:tr w:rsidR="00A37B7A" w:rsidRPr="005964D0" w14:paraId="36B9D453"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4375B9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AC0B786"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3E4D4E18" w14:textId="77777777" w:rsidR="00A37B7A" w:rsidRPr="005964D0" w:rsidRDefault="00A37B7A" w:rsidP="00645D28">
            <w:pPr>
              <w:rPr>
                <w:color w:val="000000"/>
                <w:sz w:val="22"/>
                <w:szCs w:val="22"/>
              </w:rPr>
            </w:pPr>
            <w:r w:rsidRPr="005964D0">
              <w:rPr>
                <w:color w:val="000000"/>
                <w:sz w:val="22"/>
                <w:szCs w:val="22"/>
              </w:rPr>
              <w:t>Major General</w:t>
            </w:r>
            <w:r>
              <w:rPr>
                <w:color w:val="000000"/>
                <w:sz w:val="22"/>
                <w:szCs w:val="22"/>
              </w:rPr>
              <w:t>.</w:t>
            </w:r>
            <w:r w:rsidRPr="005964D0">
              <w:rPr>
                <w:color w:val="000000"/>
                <w:sz w:val="22"/>
                <w:szCs w:val="22"/>
              </w:rPr>
              <w:t xml:space="preserve"> </w:t>
            </w:r>
            <w:r>
              <w:rPr>
                <w:color w:val="000000"/>
                <w:sz w:val="22"/>
                <w:szCs w:val="22"/>
              </w:rPr>
              <w:t xml:space="preserve">As </w:t>
            </w:r>
            <w:r w:rsidRPr="005964D0">
              <w:rPr>
                <w:color w:val="000000"/>
                <w:sz w:val="22"/>
                <w:szCs w:val="22"/>
              </w:rPr>
              <w:t xml:space="preserve">Commander </w:t>
            </w:r>
            <w:r>
              <w:rPr>
                <w:color w:val="000000"/>
                <w:sz w:val="22"/>
                <w:szCs w:val="22"/>
              </w:rPr>
              <w:t xml:space="preserve">of the </w:t>
            </w:r>
            <w:r w:rsidRPr="005964D0">
              <w:rPr>
                <w:color w:val="000000"/>
                <w:sz w:val="22"/>
                <w:szCs w:val="22"/>
              </w:rPr>
              <w:t>18th Armoured Division</w:t>
            </w:r>
            <w:r>
              <w:rPr>
                <w:color w:val="000000"/>
                <w:sz w:val="22"/>
                <w:szCs w:val="22"/>
              </w:rPr>
              <w:t>,</w:t>
            </w:r>
            <w:r w:rsidRPr="005964D0">
              <w:rPr>
                <w:color w:val="000000"/>
                <w:sz w:val="22"/>
                <w:szCs w:val="22"/>
              </w:rPr>
              <w:t xml:space="preserve"> </w:t>
            </w:r>
            <w:r>
              <w:rPr>
                <w:color w:val="000000"/>
                <w:sz w:val="22"/>
                <w:szCs w:val="22"/>
              </w:rPr>
              <w:t xml:space="preserve">responsible for the use of violence against civilians </w:t>
            </w:r>
            <w:r w:rsidRPr="005964D0">
              <w:rPr>
                <w:color w:val="000000"/>
                <w:sz w:val="22"/>
                <w:szCs w:val="22"/>
              </w:rPr>
              <w:t>in Homs.</w:t>
            </w:r>
          </w:p>
        </w:tc>
      </w:tr>
      <w:tr w:rsidR="00A37B7A" w:rsidRPr="005964D0" w14:paraId="5FB6A960"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2133352"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5A488FD"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4280E3B" w14:textId="77777777" w:rsidR="00A37B7A" w:rsidRPr="005964D0" w:rsidRDefault="00A37B7A" w:rsidP="00645D28">
            <w:pPr>
              <w:rPr>
                <w:color w:val="000000"/>
                <w:sz w:val="22"/>
                <w:szCs w:val="22"/>
              </w:rPr>
            </w:pPr>
          </w:p>
        </w:tc>
      </w:tr>
      <w:tr w:rsidR="00A37B7A" w:rsidRPr="005964D0" w14:paraId="15D03C5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D8CADB3" w14:textId="77777777" w:rsidR="00A37B7A" w:rsidRPr="005964D0" w:rsidRDefault="00A37B7A" w:rsidP="00645D28">
            <w:pPr>
              <w:jc w:val="right"/>
              <w:rPr>
                <w:color w:val="000000"/>
                <w:sz w:val="22"/>
                <w:szCs w:val="22"/>
              </w:rPr>
            </w:pPr>
            <w:r>
              <w:rPr>
                <w:color w:val="000000"/>
                <w:sz w:val="22"/>
                <w:szCs w:val="22"/>
              </w:rPr>
              <w:t>92</w:t>
            </w:r>
          </w:p>
        </w:tc>
        <w:tc>
          <w:tcPr>
            <w:tcW w:w="2607" w:type="dxa"/>
            <w:gridSpan w:val="2"/>
            <w:tcBorders>
              <w:top w:val="nil"/>
              <w:left w:val="nil"/>
              <w:bottom w:val="nil"/>
              <w:right w:val="nil"/>
            </w:tcBorders>
            <w:shd w:val="clear" w:color="auto" w:fill="auto"/>
            <w:noWrap/>
            <w:hideMark/>
          </w:tcPr>
          <w:p w14:paraId="18F0A67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632ECF36" w14:textId="77777777" w:rsidR="00A37B7A" w:rsidRPr="005964D0" w:rsidRDefault="00A37B7A" w:rsidP="00645D28">
            <w:pPr>
              <w:rPr>
                <w:color w:val="000000"/>
                <w:sz w:val="22"/>
                <w:szCs w:val="22"/>
              </w:rPr>
            </w:pPr>
            <w:r w:rsidRPr="005964D0">
              <w:rPr>
                <w:color w:val="000000"/>
                <w:sz w:val="22"/>
                <w:szCs w:val="22"/>
              </w:rPr>
              <w:t>Walid AL-MOALLEM</w:t>
            </w:r>
          </w:p>
        </w:tc>
      </w:tr>
      <w:tr w:rsidR="00A37B7A" w:rsidRPr="005964D0" w14:paraId="317983E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70A864E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073480DD"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tcBorders>
              <w:top w:val="nil"/>
              <w:left w:val="nil"/>
              <w:bottom w:val="nil"/>
              <w:right w:val="nil"/>
            </w:tcBorders>
            <w:shd w:val="clear" w:color="auto" w:fill="auto"/>
            <w:noWrap/>
            <w:hideMark/>
          </w:tcPr>
          <w:p w14:paraId="04404A92" w14:textId="77777777" w:rsidR="00A37B7A" w:rsidRPr="005964D0" w:rsidRDefault="00A37B7A" w:rsidP="00645D28">
            <w:pPr>
              <w:rPr>
                <w:color w:val="000000"/>
                <w:sz w:val="22"/>
                <w:szCs w:val="22"/>
              </w:rPr>
            </w:pPr>
            <w:r w:rsidRPr="005964D0">
              <w:rPr>
                <w:color w:val="000000"/>
                <w:sz w:val="22"/>
                <w:szCs w:val="22"/>
              </w:rPr>
              <w:t>a) Walid MUALLEM, b)  Walid AL-MOUALEM, c)  Walid AL-MUALEM, d)  Walid AL-MUALLEM, e)  Walid MUHI EDDINE MOALLEM, f)  Walid MOALLEM, g)  Walid AL-MOUALLEM</w:t>
            </w:r>
          </w:p>
        </w:tc>
      </w:tr>
      <w:tr w:rsidR="00A37B7A" w:rsidRPr="005964D0" w14:paraId="7823C39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DC7007A"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66A18F1" w14:textId="77777777" w:rsidR="00A37B7A" w:rsidRPr="005964D0" w:rsidRDefault="00A37B7A" w:rsidP="00645D28">
            <w:pPr>
              <w:rPr>
                <w:color w:val="000000"/>
                <w:sz w:val="22"/>
                <w:szCs w:val="22"/>
              </w:rPr>
            </w:pPr>
            <w:r w:rsidRPr="005964D0">
              <w:rPr>
                <w:color w:val="000000"/>
                <w:sz w:val="22"/>
                <w:szCs w:val="22"/>
              </w:rPr>
              <w:t xml:space="preserve">Date of Birth: </w:t>
            </w:r>
          </w:p>
        </w:tc>
        <w:tc>
          <w:tcPr>
            <w:tcW w:w="5244" w:type="dxa"/>
            <w:tcBorders>
              <w:top w:val="nil"/>
              <w:left w:val="nil"/>
              <w:bottom w:val="nil"/>
              <w:right w:val="nil"/>
            </w:tcBorders>
            <w:shd w:val="clear" w:color="auto" w:fill="auto"/>
            <w:noWrap/>
            <w:hideMark/>
          </w:tcPr>
          <w:p w14:paraId="5F4BC079" w14:textId="77777777" w:rsidR="00A37B7A" w:rsidRPr="005964D0" w:rsidRDefault="00A37B7A" w:rsidP="00645D28">
            <w:pPr>
              <w:rPr>
                <w:color w:val="000000"/>
                <w:sz w:val="22"/>
                <w:szCs w:val="22"/>
              </w:rPr>
            </w:pPr>
            <w:r w:rsidRPr="005964D0">
              <w:rPr>
                <w:color w:val="000000"/>
                <w:sz w:val="22"/>
                <w:szCs w:val="22"/>
              </w:rPr>
              <w:t>1941</w:t>
            </w:r>
          </w:p>
        </w:tc>
      </w:tr>
      <w:tr w:rsidR="00A37B7A" w:rsidRPr="005964D0" w14:paraId="2374068E"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F13455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157A0D2"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9C19B6A" w14:textId="77777777" w:rsidR="00A37B7A" w:rsidRPr="005964D0" w:rsidRDefault="00A37B7A" w:rsidP="00645D28">
            <w:pPr>
              <w:rPr>
                <w:color w:val="000000"/>
                <w:sz w:val="22"/>
                <w:szCs w:val="22"/>
              </w:rPr>
            </w:pPr>
            <w:r w:rsidRPr="005964D0">
              <w:rPr>
                <w:color w:val="000000"/>
                <w:sz w:val="22"/>
                <w:szCs w:val="22"/>
              </w:rPr>
              <w:t>Damascus, Syria</w:t>
            </w:r>
          </w:p>
        </w:tc>
      </w:tr>
      <w:tr w:rsidR="00A37B7A" w:rsidRPr="005964D0" w14:paraId="0A0C89B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52C2F48"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B1EB1BF"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395EF5C" w14:textId="77777777" w:rsidR="00A37B7A" w:rsidRPr="005964D0" w:rsidRDefault="00A37B7A" w:rsidP="00645D28">
            <w:pPr>
              <w:rPr>
                <w:color w:val="000000"/>
                <w:sz w:val="22"/>
                <w:szCs w:val="22"/>
              </w:rPr>
            </w:pPr>
            <w:r w:rsidRPr="005964D0">
              <w:rPr>
                <w:color w:val="000000"/>
                <w:sz w:val="22"/>
                <w:szCs w:val="22"/>
              </w:rPr>
              <w:t>Senior Assad regime official who is a principal defender of the regime's activities.  Was appointed Foreign and Expatriates Minister in February 2006.</w:t>
            </w:r>
          </w:p>
        </w:tc>
      </w:tr>
      <w:tr w:rsidR="00A37B7A" w:rsidRPr="005964D0" w14:paraId="45508C5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E0D186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76D6A0C"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B8A57A1" w14:textId="77777777" w:rsidR="00A37B7A" w:rsidRPr="005964D0" w:rsidRDefault="00A37B7A" w:rsidP="00645D28">
            <w:pPr>
              <w:rPr>
                <w:color w:val="000000"/>
                <w:sz w:val="22"/>
                <w:szCs w:val="22"/>
              </w:rPr>
            </w:pPr>
          </w:p>
        </w:tc>
      </w:tr>
      <w:tr w:rsidR="00A37B7A" w:rsidRPr="005964D0" w14:paraId="3C4E0FFF"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3E2498B5" w14:textId="77777777" w:rsidR="00A37B7A" w:rsidRPr="005964D0" w:rsidRDefault="00A37B7A" w:rsidP="00645D28">
            <w:pPr>
              <w:jc w:val="right"/>
              <w:rPr>
                <w:color w:val="000000"/>
                <w:sz w:val="22"/>
                <w:szCs w:val="22"/>
              </w:rPr>
            </w:pPr>
            <w:r>
              <w:rPr>
                <w:color w:val="000000"/>
                <w:sz w:val="22"/>
                <w:szCs w:val="22"/>
              </w:rPr>
              <w:t>93</w:t>
            </w:r>
          </w:p>
        </w:tc>
        <w:tc>
          <w:tcPr>
            <w:tcW w:w="2607" w:type="dxa"/>
            <w:gridSpan w:val="2"/>
            <w:tcBorders>
              <w:top w:val="nil"/>
              <w:left w:val="nil"/>
              <w:bottom w:val="nil"/>
              <w:right w:val="nil"/>
            </w:tcBorders>
            <w:shd w:val="clear" w:color="auto" w:fill="auto"/>
            <w:noWrap/>
            <w:hideMark/>
          </w:tcPr>
          <w:p w14:paraId="1D032CF3"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1DE02DE9" w14:textId="77777777" w:rsidR="00A37B7A" w:rsidRPr="005964D0" w:rsidRDefault="00A37B7A" w:rsidP="00645D28">
            <w:pPr>
              <w:rPr>
                <w:color w:val="000000"/>
                <w:sz w:val="22"/>
                <w:szCs w:val="22"/>
              </w:rPr>
            </w:pPr>
            <w:r w:rsidRPr="005964D0">
              <w:rPr>
                <w:color w:val="000000"/>
                <w:sz w:val="22"/>
                <w:szCs w:val="22"/>
              </w:rPr>
              <w:t>Yousef ISMAIL</w:t>
            </w:r>
          </w:p>
        </w:tc>
      </w:tr>
      <w:tr w:rsidR="00A37B7A" w:rsidRPr="005964D0" w14:paraId="2E5FD684"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9C8870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3CEFCAE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56484A86" w14:textId="77777777" w:rsidR="00A37B7A" w:rsidRPr="005964D0" w:rsidRDefault="00A37B7A" w:rsidP="00645D28">
            <w:pPr>
              <w:rPr>
                <w:color w:val="000000"/>
                <w:sz w:val="22"/>
                <w:szCs w:val="22"/>
              </w:rPr>
            </w:pPr>
            <w:r w:rsidRPr="005964D0">
              <w:rPr>
                <w:color w:val="000000"/>
                <w:sz w:val="22"/>
                <w:szCs w:val="22"/>
              </w:rPr>
              <w:t>Brigadier Gener</w:t>
            </w:r>
            <w:r>
              <w:rPr>
                <w:color w:val="000000"/>
                <w:sz w:val="22"/>
                <w:szCs w:val="22"/>
              </w:rPr>
              <w:t>al, Commander of 134th Brigade,</w:t>
            </w:r>
            <w:r w:rsidRPr="005964D0">
              <w:rPr>
                <w:color w:val="000000"/>
                <w:sz w:val="22"/>
                <w:szCs w:val="22"/>
              </w:rPr>
              <w:t xml:space="preserve"> gave orders to troops to shoot at houses and people on roofs during a funeral in Talbiseh for protesters killed the previous day.</w:t>
            </w:r>
          </w:p>
        </w:tc>
      </w:tr>
      <w:tr w:rsidR="00A37B7A" w:rsidRPr="005964D0" w14:paraId="66D65BCC"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2DB545A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E3D8D8E"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3A6C466B" w14:textId="77777777" w:rsidR="00A37B7A" w:rsidRPr="005964D0" w:rsidRDefault="00A37B7A" w:rsidP="00645D28">
            <w:pPr>
              <w:rPr>
                <w:color w:val="000000"/>
                <w:sz w:val="22"/>
                <w:szCs w:val="22"/>
              </w:rPr>
            </w:pPr>
          </w:p>
        </w:tc>
      </w:tr>
      <w:tr w:rsidR="00A37B7A" w:rsidRPr="005964D0" w14:paraId="2681EFE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488C94A6" w14:textId="77777777" w:rsidR="00A37B7A" w:rsidRPr="005964D0" w:rsidRDefault="00A37B7A" w:rsidP="00645D28">
            <w:pPr>
              <w:jc w:val="right"/>
              <w:rPr>
                <w:color w:val="000000"/>
                <w:sz w:val="22"/>
                <w:szCs w:val="22"/>
              </w:rPr>
            </w:pPr>
            <w:r>
              <w:rPr>
                <w:color w:val="000000"/>
                <w:sz w:val="22"/>
                <w:szCs w:val="22"/>
              </w:rPr>
              <w:t>94</w:t>
            </w:r>
          </w:p>
        </w:tc>
        <w:tc>
          <w:tcPr>
            <w:tcW w:w="2607" w:type="dxa"/>
            <w:gridSpan w:val="2"/>
            <w:tcBorders>
              <w:top w:val="nil"/>
              <w:left w:val="nil"/>
              <w:bottom w:val="nil"/>
              <w:right w:val="nil"/>
            </w:tcBorders>
            <w:shd w:val="clear" w:color="auto" w:fill="auto"/>
            <w:noWrap/>
            <w:hideMark/>
          </w:tcPr>
          <w:p w14:paraId="542F8197"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3D8B5D2A" w14:textId="77777777" w:rsidR="00A37B7A" w:rsidRPr="005964D0" w:rsidRDefault="00A37B7A" w:rsidP="00645D28">
            <w:pPr>
              <w:rPr>
                <w:color w:val="000000"/>
                <w:sz w:val="22"/>
                <w:szCs w:val="22"/>
              </w:rPr>
            </w:pPr>
            <w:r w:rsidRPr="005964D0">
              <w:rPr>
                <w:color w:val="000000"/>
                <w:sz w:val="22"/>
                <w:szCs w:val="22"/>
              </w:rPr>
              <w:t>Zoulhima CHALICHE</w:t>
            </w:r>
          </w:p>
        </w:tc>
      </w:tr>
      <w:tr w:rsidR="00A37B7A" w:rsidRPr="005964D0" w14:paraId="1DE7F0F7"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tcPr>
          <w:p w14:paraId="61DD03A6"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tcPr>
          <w:p w14:paraId="76E1E0E0" w14:textId="77777777" w:rsidR="00A37B7A" w:rsidRPr="005964D0" w:rsidRDefault="00A37B7A" w:rsidP="00645D28">
            <w:pPr>
              <w:rPr>
                <w:color w:val="000000"/>
                <w:sz w:val="22"/>
                <w:szCs w:val="22"/>
              </w:rPr>
            </w:pPr>
            <w:r>
              <w:rPr>
                <w:color w:val="000000"/>
                <w:sz w:val="22"/>
                <w:szCs w:val="22"/>
              </w:rPr>
              <w:t>Also known as (aka):</w:t>
            </w:r>
          </w:p>
        </w:tc>
        <w:tc>
          <w:tcPr>
            <w:tcW w:w="5244" w:type="dxa"/>
            <w:tcBorders>
              <w:top w:val="nil"/>
              <w:left w:val="nil"/>
              <w:bottom w:val="nil"/>
              <w:right w:val="nil"/>
            </w:tcBorders>
            <w:shd w:val="clear" w:color="auto" w:fill="auto"/>
            <w:noWrap/>
          </w:tcPr>
          <w:p w14:paraId="527CEEF4" w14:textId="77777777" w:rsidR="00A37B7A" w:rsidRPr="005964D0" w:rsidRDefault="00A37B7A" w:rsidP="00645D28">
            <w:pPr>
              <w:rPr>
                <w:color w:val="000000"/>
                <w:sz w:val="22"/>
                <w:szCs w:val="22"/>
              </w:rPr>
            </w:pPr>
            <w:r>
              <w:rPr>
                <w:color w:val="000000"/>
                <w:sz w:val="22"/>
                <w:szCs w:val="22"/>
              </w:rPr>
              <w:t>a) Zoulhima SHALISH; b) Zoulhima SHALEESH; c) Zu al-Himma CHALICHE; d) Zu al-Himma SHALISH; e) Zu al-Himma SHALEESH; f) Dhu al-Himma CHALICHE; g) Dhu al-Himma SHALISH; h) Dhu al-Himma SHALEESH</w:t>
            </w:r>
          </w:p>
        </w:tc>
      </w:tr>
      <w:tr w:rsidR="00A37B7A" w:rsidRPr="005964D0" w14:paraId="5D0D254B"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661403E7"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8E69C65" w14:textId="77777777" w:rsidR="00A37B7A" w:rsidRPr="005964D0" w:rsidRDefault="00A37B7A" w:rsidP="00645D28">
            <w:pPr>
              <w:rPr>
                <w:color w:val="000000"/>
                <w:sz w:val="22"/>
                <w:szCs w:val="22"/>
              </w:rPr>
            </w:pPr>
            <w:r w:rsidRPr="005964D0">
              <w:rPr>
                <w:color w:val="000000"/>
                <w:sz w:val="22"/>
                <w:szCs w:val="22"/>
              </w:rPr>
              <w:t>Date of Birth:</w:t>
            </w:r>
          </w:p>
        </w:tc>
        <w:tc>
          <w:tcPr>
            <w:tcW w:w="5244" w:type="dxa"/>
            <w:tcBorders>
              <w:top w:val="nil"/>
              <w:left w:val="nil"/>
              <w:bottom w:val="nil"/>
              <w:right w:val="nil"/>
            </w:tcBorders>
            <w:shd w:val="clear" w:color="auto" w:fill="auto"/>
            <w:noWrap/>
            <w:hideMark/>
          </w:tcPr>
          <w:p w14:paraId="320AA29D" w14:textId="77777777" w:rsidR="00A37B7A" w:rsidRPr="005964D0" w:rsidRDefault="00A37B7A" w:rsidP="00645D28">
            <w:pPr>
              <w:rPr>
                <w:color w:val="000000"/>
                <w:sz w:val="22"/>
                <w:szCs w:val="22"/>
              </w:rPr>
            </w:pPr>
            <w:r w:rsidRPr="005964D0">
              <w:rPr>
                <w:color w:val="000000"/>
                <w:sz w:val="22"/>
                <w:szCs w:val="22"/>
              </w:rPr>
              <w:t>1946 or 1951</w:t>
            </w:r>
          </w:p>
        </w:tc>
      </w:tr>
      <w:tr w:rsidR="00A37B7A" w:rsidRPr="005964D0" w14:paraId="41DF354D"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5C5C9A4B"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798063C" w14:textId="77777777" w:rsidR="00A37B7A" w:rsidRPr="005964D0" w:rsidRDefault="00A37B7A" w:rsidP="00645D28">
            <w:pPr>
              <w:rPr>
                <w:color w:val="000000"/>
                <w:sz w:val="22"/>
                <w:szCs w:val="22"/>
              </w:rPr>
            </w:pPr>
            <w:r w:rsidRPr="005964D0">
              <w:rPr>
                <w:color w:val="000000"/>
                <w:sz w:val="22"/>
                <w:szCs w:val="22"/>
              </w:rPr>
              <w:t>Place of Birth:</w:t>
            </w:r>
          </w:p>
        </w:tc>
        <w:tc>
          <w:tcPr>
            <w:tcW w:w="5244" w:type="dxa"/>
            <w:tcBorders>
              <w:top w:val="nil"/>
              <w:left w:val="nil"/>
              <w:bottom w:val="nil"/>
              <w:right w:val="nil"/>
            </w:tcBorders>
            <w:shd w:val="clear" w:color="auto" w:fill="auto"/>
            <w:noWrap/>
            <w:hideMark/>
          </w:tcPr>
          <w:p w14:paraId="4E342794" w14:textId="77777777" w:rsidR="00A37B7A" w:rsidRPr="005964D0" w:rsidRDefault="00A37B7A" w:rsidP="00645D28">
            <w:pPr>
              <w:rPr>
                <w:color w:val="000000"/>
                <w:sz w:val="22"/>
                <w:szCs w:val="22"/>
              </w:rPr>
            </w:pPr>
            <w:r w:rsidRPr="005964D0">
              <w:rPr>
                <w:color w:val="000000"/>
                <w:sz w:val="22"/>
                <w:szCs w:val="22"/>
              </w:rPr>
              <w:t>Kerdaha</w:t>
            </w:r>
          </w:p>
        </w:tc>
      </w:tr>
      <w:tr w:rsidR="00A37B7A" w:rsidRPr="005964D0" w14:paraId="4C674586"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2B0CB154"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20FB9BA4"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6F8E97ED" w14:textId="77777777" w:rsidR="00A37B7A" w:rsidRPr="005964D0" w:rsidRDefault="00A37B7A" w:rsidP="00645D28">
            <w:pPr>
              <w:rPr>
                <w:color w:val="000000"/>
                <w:sz w:val="22"/>
                <w:szCs w:val="22"/>
              </w:rPr>
            </w:pPr>
            <w:r>
              <w:rPr>
                <w:color w:val="000000"/>
                <w:sz w:val="22"/>
                <w:szCs w:val="22"/>
              </w:rPr>
              <w:t>F</w:t>
            </w:r>
            <w:r w:rsidRPr="005964D0">
              <w:rPr>
                <w:color w:val="000000"/>
                <w:sz w:val="22"/>
                <w:szCs w:val="22"/>
              </w:rPr>
              <w:t xml:space="preserve">irst cousin of President </w:t>
            </w:r>
            <w:r>
              <w:rPr>
                <w:color w:val="000000"/>
                <w:sz w:val="22"/>
                <w:szCs w:val="22"/>
              </w:rPr>
              <w:t>AL-ASSAD</w:t>
            </w:r>
            <w:r w:rsidRPr="005964D0">
              <w:rPr>
                <w:color w:val="000000"/>
                <w:sz w:val="22"/>
                <w:szCs w:val="22"/>
              </w:rPr>
              <w:t>.</w:t>
            </w:r>
            <w:r>
              <w:rPr>
                <w:color w:val="000000"/>
                <w:sz w:val="22"/>
                <w:szCs w:val="22"/>
              </w:rPr>
              <w:t xml:space="preserve"> As Head</w:t>
            </w:r>
            <w:r w:rsidRPr="005964D0">
              <w:rPr>
                <w:color w:val="000000"/>
                <w:sz w:val="22"/>
                <w:szCs w:val="22"/>
              </w:rPr>
              <w:t xml:space="preserve"> of Presidential Security</w:t>
            </w:r>
            <w:r>
              <w:rPr>
                <w:color w:val="000000"/>
                <w:sz w:val="22"/>
                <w:szCs w:val="22"/>
              </w:rPr>
              <w:t xml:space="preserve"> in Syria, responsible for the use of </w:t>
            </w:r>
            <w:r w:rsidRPr="005964D0">
              <w:rPr>
                <w:color w:val="000000"/>
                <w:sz w:val="22"/>
                <w:szCs w:val="22"/>
              </w:rPr>
              <w:t xml:space="preserve">violence against </w:t>
            </w:r>
            <w:r>
              <w:rPr>
                <w:color w:val="000000"/>
                <w:sz w:val="22"/>
                <w:szCs w:val="22"/>
              </w:rPr>
              <w:t>civilians that occurred during his tenure.</w:t>
            </w:r>
            <w:r w:rsidRPr="005964D0">
              <w:rPr>
                <w:color w:val="000000"/>
                <w:sz w:val="22"/>
                <w:szCs w:val="22"/>
              </w:rPr>
              <w:t xml:space="preserve"> </w:t>
            </w:r>
          </w:p>
        </w:tc>
      </w:tr>
      <w:tr w:rsidR="00A37B7A" w:rsidRPr="005964D0" w14:paraId="7B5C00D3" w14:textId="77777777" w:rsidTr="00645D28">
        <w:tblPrEx>
          <w:tblLook w:val="04A0" w:firstRow="1" w:lastRow="0" w:firstColumn="1" w:lastColumn="0" w:noHBand="0" w:noVBand="1"/>
        </w:tblPrEx>
        <w:trPr>
          <w:trHeight w:val="300"/>
        </w:trPr>
        <w:tc>
          <w:tcPr>
            <w:tcW w:w="976" w:type="dxa"/>
            <w:gridSpan w:val="2"/>
            <w:tcBorders>
              <w:top w:val="nil"/>
              <w:left w:val="nil"/>
              <w:bottom w:val="nil"/>
              <w:right w:val="nil"/>
            </w:tcBorders>
            <w:shd w:val="clear" w:color="auto" w:fill="auto"/>
            <w:noWrap/>
            <w:hideMark/>
          </w:tcPr>
          <w:p w14:paraId="30E30B35"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1131CED1"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tcBorders>
              <w:top w:val="nil"/>
              <w:left w:val="nil"/>
              <w:bottom w:val="nil"/>
              <w:right w:val="nil"/>
            </w:tcBorders>
            <w:shd w:val="clear" w:color="auto" w:fill="auto"/>
            <w:noWrap/>
            <w:hideMark/>
          </w:tcPr>
          <w:p w14:paraId="3ED7E43E"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2011SYR0034</w:t>
            </w:r>
          </w:p>
        </w:tc>
      </w:tr>
      <w:tr w:rsidR="00A37B7A" w:rsidRPr="005964D0" w14:paraId="24BCF836"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1398AAD9"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62DEF49D" w14:textId="77777777" w:rsidR="00A37B7A" w:rsidRPr="005964D0" w:rsidRDefault="00A37B7A" w:rsidP="00645D28">
            <w:pPr>
              <w:rPr>
                <w:color w:val="000000"/>
                <w:sz w:val="22"/>
                <w:szCs w:val="22"/>
              </w:rPr>
            </w:pPr>
          </w:p>
        </w:tc>
        <w:tc>
          <w:tcPr>
            <w:tcW w:w="5244" w:type="dxa"/>
            <w:tcBorders>
              <w:top w:val="nil"/>
              <w:left w:val="nil"/>
              <w:bottom w:val="nil"/>
              <w:right w:val="nil"/>
            </w:tcBorders>
            <w:shd w:val="clear" w:color="auto" w:fill="auto"/>
            <w:noWrap/>
            <w:hideMark/>
          </w:tcPr>
          <w:p w14:paraId="1E5B0434" w14:textId="77777777" w:rsidR="00A37B7A" w:rsidRPr="005964D0" w:rsidRDefault="00A37B7A" w:rsidP="00645D28">
            <w:pPr>
              <w:rPr>
                <w:color w:val="000000"/>
                <w:sz w:val="22"/>
                <w:szCs w:val="22"/>
              </w:rPr>
            </w:pPr>
          </w:p>
        </w:tc>
      </w:tr>
      <w:tr w:rsidR="00A37B7A" w:rsidRPr="005964D0" w14:paraId="73DBA9C2"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008B07BD" w14:textId="77777777" w:rsidR="00A37B7A" w:rsidRPr="005964D0" w:rsidRDefault="00A37B7A" w:rsidP="00645D28">
            <w:pPr>
              <w:jc w:val="right"/>
              <w:rPr>
                <w:color w:val="000000"/>
                <w:sz w:val="22"/>
                <w:szCs w:val="22"/>
              </w:rPr>
            </w:pPr>
            <w:r>
              <w:rPr>
                <w:color w:val="000000"/>
                <w:sz w:val="22"/>
                <w:szCs w:val="22"/>
              </w:rPr>
              <w:t>95</w:t>
            </w:r>
          </w:p>
        </w:tc>
        <w:tc>
          <w:tcPr>
            <w:tcW w:w="2607" w:type="dxa"/>
            <w:gridSpan w:val="2"/>
            <w:tcBorders>
              <w:top w:val="nil"/>
              <w:left w:val="nil"/>
              <w:bottom w:val="nil"/>
              <w:right w:val="nil"/>
            </w:tcBorders>
            <w:shd w:val="clear" w:color="auto" w:fill="auto"/>
            <w:noWrap/>
            <w:hideMark/>
          </w:tcPr>
          <w:p w14:paraId="70B48226" w14:textId="77777777" w:rsidR="00A37B7A" w:rsidRPr="005964D0" w:rsidRDefault="00A37B7A" w:rsidP="00645D28">
            <w:pPr>
              <w:rPr>
                <w:color w:val="000000"/>
                <w:sz w:val="22"/>
                <w:szCs w:val="22"/>
              </w:rPr>
            </w:pPr>
            <w:r w:rsidRPr="005964D0">
              <w:rPr>
                <w:color w:val="000000"/>
                <w:sz w:val="22"/>
                <w:szCs w:val="22"/>
              </w:rPr>
              <w:t>Name of Individual:</w:t>
            </w:r>
          </w:p>
        </w:tc>
        <w:tc>
          <w:tcPr>
            <w:tcW w:w="5244" w:type="dxa"/>
            <w:tcBorders>
              <w:top w:val="nil"/>
              <w:left w:val="nil"/>
              <w:bottom w:val="nil"/>
              <w:right w:val="nil"/>
            </w:tcBorders>
            <w:shd w:val="clear" w:color="auto" w:fill="auto"/>
            <w:noWrap/>
            <w:hideMark/>
          </w:tcPr>
          <w:p w14:paraId="57F1D740" w14:textId="77777777" w:rsidR="00A37B7A" w:rsidRPr="005964D0" w:rsidRDefault="00A37B7A" w:rsidP="00645D28">
            <w:pPr>
              <w:rPr>
                <w:color w:val="000000"/>
                <w:sz w:val="22"/>
                <w:szCs w:val="22"/>
              </w:rPr>
            </w:pPr>
            <w:r w:rsidRPr="005964D0">
              <w:rPr>
                <w:color w:val="000000"/>
                <w:sz w:val="22"/>
                <w:szCs w:val="22"/>
              </w:rPr>
              <w:t>Zuhair HAMAD</w:t>
            </w:r>
          </w:p>
        </w:tc>
      </w:tr>
      <w:tr w:rsidR="00A37B7A" w:rsidRPr="005964D0" w14:paraId="5FA8E887" w14:textId="77777777" w:rsidTr="00645D28">
        <w:tblPrEx>
          <w:tblLook w:val="04A0" w:firstRow="1" w:lastRow="0" w:firstColumn="1" w:lastColumn="0" w:noHBand="0" w:noVBand="1"/>
        </w:tblPrEx>
        <w:trPr>
          <w:trHeight w:val="315"/>
        </w:trPr>
        <w:tc>
          <w:tcPr>
            <w:tcW w:w="976" w:type="dxa"/>
            <w:gridSpan w:val="2"/>
            <w:tcBorders>
              <w:top w:val="nil"/>
              <w:left w:val="nil"/>
              <w:bottom w:val="nil"/>
              <w:right w:val="nil"/>
            </w:tcBorders>
            <w:shd w:val="clear" w:color="auto" w:fill="auto"/>
            <w:noWrap/>
            <w:hideMark/>
          </w:tcPr>
          <w:p w14:paraId="4D0C6CD0" w14:textId="77777777" w:rsidR="00A37B7A" w:rsidRPr="005964D0" w:rsidRDefault="00A37B7A" w:rsidP="00645D28">
            <w:pPr>
              <w:jc w:val="right"/>
              <w:rPr>
                <w:color w:val="000000"/>
                <w:sz w:val="22"/>
                <w:szCs w:val="22"/>
              </w:rPr>
            </w:pPr>
          </w:p>
        </w:tc>
        <w:tc>
          <w:tcPr>
            <w:tcW w:w="2607" w:type="dxa"/>
            <w:gridSpan w:val="2"/>
            <w:tcBorders>
              <w:top w:val="nil"/>
              <w:left w:val="nil"/>
              <w:bottom w:val="nil"/>
              <w:right w:val="nil"/>
            </w:tcBorders>
            <w:shd w:val="clear" w:color="auto" w:fill="auto"/>
            <w:noWrap/>
            <w:hideMark/>
          </w:tcPr>
          <w:p w14:paraId="70B752C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tcBorders>
              <w:top w:val="nil"/>
              <w:left w:val="nil"/>
              <w:bottom w:val="nil"/>
              <w:right w:val="nil"/>
            </w:tcBorders>
            <w:shd w:val="clear" w:color="auto" w:fill="auto"/>
            <w:noWrap/>
            <w:hideMark/>
          </w:tcPr>
          <w:p w14:paraId="43EFC016" w14:textId="77777777" w:rsidR="00A37B7A" w:rsidRPr="005964D0" w:rsidRDefault="00A37B7A" w:rsidP="00645D28">
            <w:pPr>
              <w:rPr>
                <w:color w:val="000000"/>
                <w:sz w:val="22"/>
                <w:szCs w:val="22"/>
              </w:rPr>
            </w:pPr>
            <w:r w:rsidRPr="005964D0">
              <w:rPr>
                <w:color w:val="000000"/>
                <w:sz w:val="22"/>
                <w:szCs w:val="22"/>
              </w:rPr>
              <w:t>Major General</w:t>
            </w:r>
            <w:r>
              <w:rPr>
                <w:color w:val="000000"/>
                <w:sz w:val="22"/>
                <w:szCs w:val="22"/>
              </w:rPr>
              <w:t>.</w:t>
            </w:r>
            <w:r w:rsidRPr="005964D0">
              <w:rPr>
                <w:color w:val="000000"/>
                <w:sz w:val="22"/>
                <w:szCs w:val="22"/>
              </w:rPr>
              <w:t xml:space="preserve"> </w:t>
            </w:r>
            <w:r>
              <w:rPr>
                <w:color w:val="000000"/>
                <w:sz w:val="22"/>
                <w:szCs w:val="22"/>
              </w:rPr>
              <w:t xml:space="preserve">As </w:t>
            </w:r>
            <w:r w:rsidRPr="005964D0">
              <w:rPr>
                <w:color w:val="000000"/>
                <w:sz w:val="22"/>
                <w:szCs w:val="22"/>
              </w:rPr>
              <w:t>Deputy Head of General Intelligence Directorate</w:t>
            </w:r>
            <w:r>
              <w:rPr>
                <w:color w:val="000000"/>
                <w:sz w:val="22"/>
                <w:szCs w:val="22"/>
              </w:rPr>
              <w:t>,</w:t>
            </w:r>
            <w:r w:rsidRPr="005964D0">
              <w:rPr>
                <w:color w:val="000000"/>
                <w:sz w:val="22"/>
                <w:szCs w:val="22"/>
              </w:rPr>
              <w:t xml:space="preserve"> </w:t>
            </w:r>
            <w:r>
              <w:rPr>
                <w:color w:val="000000"/>
                <w:sz w:val="22"/>
                <w:szCs w:val="22"/>
              </w:rPr>
              <w:t>r</w:t>
            </w:r>
            <w:r w:rsidRPr="005964D0">
              <w:rPr>
                <w:color w:val="000000"/>
                <w:sz w:val="22"/>
                <w:szCs w:val="22"/>
              </w:rPr>
              <w:t xml:space="preserve">esponsible for the use of violence </w:t>
            </w:r>
            <w:r>
              <w:rPr>
                <w:color w:val="000000"/>
                <w:sz w:val="22"/>
                <w:szCs w:val="22"/>
              </w:rPr>
              <w:t xml:space="preserve">against civilians </w:t>
            </w:r>
            <w:r w:rsidRPr="005964D0">
              <w:rPr>
                <w:color w:val="000000"/>
                <w:sz w:val="22"/>
                <w:szCs w:val="22"/>
              </w:rPr>
              <w:t xml:space="preserve">across Syria and for </w:t>
            </w:r>
            <w:r>
              <w:rPr>
                <w:color w:val="000000"/>
                <w:sz w:val="22"/>
                <w:szCs w:val="22"/>
              </w:rPr>
              <w:t xml:space="preserve">the </w:t>
            </w:r>
            <w:r w:rsidRPr="005964D0">
              <w:rPr>
                <w:color w:val="000000"/>
                <w:sz w:val="22"/>
                <w:szCs w:val="22"/>
              </w:rPr>
              <w:t>intimidation and torture of protestors</w:t>
            </w:r>
            <w:r>
              <w:rPr>
                <w:color w:val="000000"/>
                <w:sz w:val="22"/>
                <w:szCs w:val="22"/>
              </w:rPr>
              <w:t xml:space="preserve"> that occurred during his tenure</w:t>
            </w:r>
            <w:r w:rsidRPr="005964D0">
              <w:rPr>
                <w:color w:val="000000"/>
                <w:sz w:val="22"/>
                <w:szCs w:val="22"/>
              </w:rPr>
              <w:t>.</w:t>
            </w:r>
          </w:p>
        </w:tc>
      </w:tr>
    </w:tbl>
    <w:p w14:paraId="51724E90" w14:textId="77777777" w:rsidR="00863E70" w:rsidRPr="00863E70" w:rsidRDefault="00863E70" w:rsidP="00863E70">
      <w:pPr>
        <w:pStyle w:val="A2S"/>
      </w:pPr>
    </w:p>
    <w:p w14:paraId="293CC5A7" w14:textId="77777777" w:rsidR="00051B72" w:rsidRPr="00617E31" w:rsidRDefault="00051B72" w:rsidP="00051B72">
      <w:pPr>
        <w:pStyle w:val="Schedulepart"/>
        <w:spacing w:before="0"/>
        <w:rPr>
          <w:rStyle w:val="CharSchPTNo"/>
          <w:rFonts w:ascii="Times New Roman" w:hAnsi="Times New Roman"/>
        </w:rPr>
      </w:pPr>
      <w:bookmarkStart w:id="14" w:name="_Toc374105403"/>
      <w:bookmarkStart w:id="15" w:name="_Toc374108814"/>
      <w:r w:rsidRPr="00617E31">
        <w:rPr>
          <w:rStyle w:val="CharPartNo"/>
          <w:rFonts w:ascii="Times New Roman" w:hAnsi="Times New Roman"/>
        </w:rPr>
        <w:t>Part 2</w:t>
      </w:r>
      <w:r w:rsidRPr="00617E31">
        <w:rPr>
          <w:rStyle w:val="CharSchPTNo"/>
          <w:rFonts w:ascii="Times New Roman" w:hAnsi="Times New Roman"/>
        </w:rPr>
        <w:tab/>
      </w:r>
      <w:r w:rsidRPr="00617E31">
        <w:rPr>
          <w:rStyle w:val="CharPartText"/>
          <w:rFonts w:ascii="Times New Roman" w:hAnsi="Times New Roman"/>
        </w:rPr>
        <w:t>Designated entities</w:t>
      </w:r>
      <w:bookmarkEnd w:id="14"/>
      <w:bookmarkEnd w:id="15"/>
      <w:r w:rsidRPr="00617E31">
        <w:rPr>
          <w:rStyle w:val="CharSchPTNo"/>
          <w:rFonts w:ascii="Times New Roman" w:hAnsi="Times New Roman"/>
        </w:rPr>
        <w:t xml:space="preserve"> </w:t>
      </w:r>
    </w:p>
    <w:p w14:paraId="054B34FF" w14:textId="1F8260F2" w:rsidR="00863E70" w:rsidRDefault="00863E70" w:rsidP="00FF296F">
      <w:pPr>
        <w:pStyle w:val="NoteEnd"/>
        <w:spacing w:before="0"/>
        <w:ind w:left="0" w:firstLine="0"/>
        <w:rPr>
          <w:rStyle w:val="CharSchPTNo"/>
          <w:rFonts w:ascii="Arial" w:hAnsi="Arial"/>
          <w:b/>
          <w:sz w:val="28"/>
        </w:rPr>
      </w:pPr>
    </w:p>
    <w:tbl>
      <w:tblPr>
        <w:tblW w:w="8789" w:type="dxa"/>
        <w:tblInd w:w="-34" w:type="dxa"/>
        <w:tblLook w:val="0000" w:firstRow="0" w:lastRow="0" w:firstColumn="0" w:lastColumn="0" w:noHBand="0" w:noVBand="0"/>
      </w:tblPr>
      <w:tblGrid>
        <w:gridCol w:w="34"/>
        <w:gridCol w:w="694"/>
        <w:gridCol w:w="68"/>
        <w:gridCol w:w="2607"/>
        <w:gridCol w:w="15"/>
        <w:gridCol w:w="5229"/>
        <w:gridCol w:w="142"/>
      </w:tblGrid>
      <w:tr w:rsidR="00A37B7A" w:rsidRPr="00BD4F95" w14:paraId="356580B6" w14:textId="77777777" w:rsidTr="00645D28">
        <w:trPr>
          <w:gridBefore w:val="1"/>
          <w:wBefore w:w="34" w:type="dxa"/>
          <w:trHeight w:val="20"/>
        </w:trPr>
        <w:tc>
          <w:tcPr>
            <w:tcW w:w="694" w:type="dxa"/>
            <w:tcBorders>
              <w:bottom w:val="single" w:sz="4" w:space="0" w:color="auto"/>
            </w:tcBorders>
          </w:tcPr>
          <w:p w14:paraId="459D79FE" w14:textId="77777777" w:rsidR="00A37B7A" w:rsidRPr="00BD4F95" w:rsidRDefault="00A37B7A" w:rsidP="00645D28">
            <w:pPr>
              <w:pStyle w:val="TableText"/>
              <w:spacing w:before="0" w:after="0"/>
              <w:rPr>
                <w:b/>
                <w:szCs w:val="22"/>
              </w:rPr>
            </w:pPr>
            <w:r w:rsidRPr="00BD4F95">
              <w:rPr>
                <w:b/>
                <w:szCs w:val="22"/>
              </w:rPr>
              <w:t>Item</w:t>
            </w:r>
          </w:p>
        </w:tc>
        <w:tc>
          <w:tcPr>
            <w:tcW w:w="2690" w:type="dxa"/>
            <w:gridSpan w:val="3"/>
            <w:tcBorders>
              <w:bottom w:val="single" w:sz="4" w:space="0" w:color="auto"/>
            </w:tcBorders>
          </w:tcPr>
          <w:p w14:paraId="455DE69B" w14:textId="77777777" w:rsidR="00A37B7A" w:rsidRPr="00BD4F95" w:rsidRDefault="00A37B7A" w:rsidP="00645D28">
            <w:pPr>
              <w:pStyle w:val="TableText"/>
              <w:spacing w:before="0" w:after="0"/>
              <w:rPr>
                <w:b/>
                <w:szCs w:val="22"/>
              </w:rPr>
            </w:pPr>
            <w:r w:rsidRPr="00BD4F95">
              <w:rPr>
                <w:b/>
                <w:szCs w:val="22"/>
              </w:rPr>
              <w:t>Description</w:t>
            </w:r>
          </w:p>
        </w:tc>
        <w:tc>
          <w:tcPr>
            <w:tcW w:w="5371" w:type="dxa"/>
            <w:gridSpan w:val="2"/>
            <w:tcBorders>
              <w:bottom w:val="single" w:sz="4" w:space="0" w:color="auto"/>
            </w:tcBorders>
          </w:tcPr>
          <w:p w14:paraId="3E64A046" w14:textId="77777777" w:rsidR="00A37B7A" w:rsidRPr="00BD4F95" w:rsidRDefault="00A37B7A" w:rsidP="00645D28">
            <w:pPr>
              <w:pStyle w:val="TableText"/>
              <w:spacing w:before="0" w:after="0"/>
              <w:rPr>
                <w:b/>
                <w:szCs w:val="22"/>
              </w:rPr>
            </w:pPr>
          </w:p>
        </w:tc>
      </w:tr>
      <w:tr w:rsidR="00A37B7A" w:rsidRPr="005964D0" w14:paraId="51717186"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2079372" w14:textId="77777777" w:rsidR="00A37B7A" w:rsidRPr="005964D0" w:rsidRDefault="00A37B7A" w:rsidP="00645D28">
            <w:pPr>
              <w:jc w:val="right"/>
              <w:rPr>
                <w:color w:val="000000"/>
                <w:sz w:val="22"/>
                <w:szCs w:val="22"/>
              </w:rPr>
            </w:pPr>
            <w:r w:rsidRPr="005964D0">
              <w:rPr>
                <w:color w:val="000000"/>
                <w:sz w:val="22"/>
                <w:szCs w:val="22"/>
              </w:rPr>
              <w:t>1</w:t>
            </w:r>
          </w:p>
        </w:tc>
        <w:tc>
          <w:tcPr>
            <w:tcW w:w="2607" w:type="dxa"/>
            <w:tcBorders>
              <w:top w:val="nil"/>
              <w:left w:val="nil"/>
              <w:bottom w:val="nil"/>
              <w:right w:val="nil"/>
            </w:tcBorders>
            <w:shd w:val="clear" w:color="auto" w:fill="auto"/>
            <w:noWrap/>
            <w:hideMark/>
          </w:tcPr>
          <w:p w14:paraId="47B04146"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4FC4F17F" w14:textId="77777777" w:rsidR="00A37B7A" w:rsidRPr="005964D0" w:rsidRDefault="00A37B7A" w:rsidP="00645D28">
            <w:pPr>
              <w:rPr>
                <w:color w:val="000000"/>
                <w:sz w:val="22"/>
                <w:szCs w:val="22"/>
              </w:rPr>
            </w:pPr>
            <w:r w:rsidRPr="005964D0">
              <w:rPr>
                <w:color w:val="000000"/>
                <w:sz w:val="22"/>
                <w:szCs w:val="22"/>
              </w:rPr>
              <w:t>Addounia TV</w:t>
            </w:r>
          </w:p>
        </w:tc>
      </w:tr>
      <w:tr w:rsidR="00A37B7A" w:rsidRPr="005964D0" w14:paraId="6F331958"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81CFA19"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AB35172"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2C485D61" w14:textId="77777777" w:rsidR="00A37B7A" w:rsidRPr="005964D0" w:rsidRDefault="00A37B7A" w:rsidP="00645D28">
            <w:pPr>
              <w:rPr>
                <w:color w:val="000000"/>
                <w:sz w:val="22"/>
                <w:szCs w:val="22"/>
              </w:rPr>
            </w:pPr>
            <w:r>
              <w:rPr>
                <w:color w:val="000000"/>
                <w:sz w:val="22"/>
                <w:szCs w:val="22"/>
              </w:rPr>
              <w:t xml:space="preserve">a) Al-Dunya Television; b) Al-Donya Television Channel; c) </w:t>
            </w:r>
            <w:r w:rsidRPr="005964D0">
              <w:rPr>
                <w:color w:val="000000"/>
                <w:sz w:val="22"/>
                <w:szCs w:val="22"/>
              </w:rPr>
              <w:t>Dounia TV</w:t>
            </w:r>
            <w:r>
              <w:rPr>
                <w:color w:val="000000"/>
                <w:sz w:val="22"/>
                <w:szCs w:val="22"/>
              </w:rPr>
              <w:t>; d) Al Dounia; e) Dunia Limited Liability Company for Information; f) Dunia Television</w:t>
            </w:r>
          </w:p>
        </w:tc>
      </w:tr>
      <w:tr w:rsidR="00A37B7A" w:rsidRPr="005964D0" w14:paraId="734504C7"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6602D46"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2B583E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0892654E" w14:textId="77777777" w:rsidR="00A37B7A" w:rsidRPr="005964D0" w:rsidRDefault="00A37B7A" w:rsidP="00645D28">
            <w:pPr>
              <w:rPr>
                <w:color w:val="000000"/>
                <w:sz w:val="22"/>
                <w:szCs w:val="22"/>
              </w:rPr>
            </w:pPr>
            <w:r>
              <w:rPr>
                <w:color w:val="000000"/>
                <w:sz w:val="22"/>
                <w:szCs w:val="22"/>
              </w:rPr>
              <w:t xml:space="preserve">Pro-regime private television channel based in Damascus. Tel: +963 </w:t>
            </w:r>
            <w:r w:rsidRPr="005964D0">
              <w:rPr>
                <w:color w:val="000000"/>
                <w:sz w:val="22"/>
                <w:szCs w:val="22"/>
              </w:rPr>
              <w:t>11</w:t>
            </w:r>
            <w:r>
              <w:rPr>
                <w:color w:val="000000"/>
                <w:sz w:val="22"/>
                <w:szCs w:val="22"/>
              </w:rPr>
              <w:t xml:space="preserve"> 5667274, +963 </w:t>
            </w:r>
            <w:r w:rsidRPr="005964D0">
              <w:rPr>
                <w:color w:val="000000"/>
                <w:sz w:val="22"/>
                <w:szCs w:val="22"/>
              </w:rPr>
              <w:t>11</w:t>
            </w:r>
            <w:r>
              <w:rPr>
                <w:color w:val="000000"/>
                <w:sz w:val="22"/>
                <w:szCs w:val="22"/>
              </w:rPr>
              <w:t xml:space="preserve"> 5667271.</w:t>
            </w:r>
            <w:r w:rsidRPr="005964D0">
              <w:rPr>
                <w:color w:val="000000"/>
                <w:sz w:val="22"/>
                <w:szCs w:val="22"/>
              </w:rPr>
              <w:t xml:space="preserve"> Fax:</w:t>
            </w:r>
            <w:r>
              <w:rPr>
                <w:color w:val="000000"/>
                <w:sz w:val="22"/>
                <w:szCs w:val="22"/>
              </w:rPr>
              <w:t xml:space="preserve"> </w:t>
            </w:r>
            <w:r w:rsidRPr="005964D0">
              <w:rPr>
                <w:color w:val="000000"/>
                <w:sz w:val="22"/>
                <w:szCs w:val="22"/>
              </w:rPr>
              <w:t>+963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5667272</w:t>
            </w:r>
            <w:r>
              <w:rPr>
                <w:color w:val="000000"/>
                <w:sz w:val="22"/>
                <w:szCs w:val="22"/>
              </w:rPr>
              <w:t>.</w:t>
            </w:r>
            <w:r w:rsidRPr="005964D0">
              <w:rPr>
                <w:color w:val="000000"/>
                <w:sz w:val="22"/>
                <w:szCs w:val="22"/>
              </w:rPr>
              <w:t xml:space="preserve"> </w:t>
            </w:r>
          </w:p>
        </w:tc>
      </w:tr>
      <w:tr w:rsidR="00A37B7A" w:rsidRPr="005964D0" w14:paraId="67AC99F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9D533E8"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3350BF2"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65181363" w14:textId="77777777" w:rsidR="00A37B7A" w:rsidRPr="005964D0" w:rsidRDefault="00A37B7A" w:rsidP="00645D28">
            <w:pPr>
              <w:rPr>
                <w:color w:val="000000"/>
                <w:sz w:val="22"/>
                <w:szCs w:val="22"/>
              </w:rPr>
            </w:pPr>
          </w:p>
        </w:tc>
      </w:tr>
      <w:tr w:rsidR="00A37B7A" w:rsidRPr="005964D0" w14:paraId="5C0BA460"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39AE913" w14:textId="77777777" w:rsidR="00A37B7A" w:rsidRPr="005964D0" w:rsidRDefault="00A37B7A" w:rsidP="00645D28">
            <w:pPr>
              <w:jc w:val="right"/>
              <w:rPr>
                <w:color w:val="000000"/>
                <w:sz w:val="22"/>
                <w:szCs w:val="22"/>
              </w:rPr>
            </w:pPr>
            <w:r w:rsidRPr="005964D0">
              <w:rPr>
                <w:color w:val="000000"/>
                <w:sz w:val="22"/>
                <w:szCs w:val="22"/>
              </w:rPr>
              <w:t>2</w:t>
            </w:r>
          </w:p>
        </w:tc>
        <w:tc>
          <w:tcPr>
            <w:tcW w:w="2607" w:type="dxa"/>
            <w:tcBorders>
              <w:top w:val="nil"/>
              <w:left w:val="nil"/>
              <w:bottom w:val="nil"/>
              <w:right w:val="nil"/>
            </w:tcBorders>
            <w:shd w:val="clear" w:color="auto" w:fill="auto"/>
            <w:noWrap/>
            <w:hideMark/>
          </w:tcPr>
          <w:p w14:paraId="48EC6A06"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30AC4624" w14:textId="77777777" w:rsidR="00A37B7A" w:rsidRPr="005964D0" w:rsidRDefault="00A37B7A" w:rsidP="00645D28">
            <w:pPr>
              <w:rPr>
                <w:color w:val="000000"/>
                <w:sz w:val="22"/>
                <w:szCs w:val="22"/>
              </w:rPr>
            </w:pPr>
            <w:r w:rsidRPr="005964D0">
              <w:rPr>
                <w:color w:val="000000"/>
                <w:sz w:val="22"/>
                <w:szCs w:val="22"/>
              </w:rPr>
              <w:t>Al Mashreq Investment Fund</w:t>
            </w:r>
          </w:p>
        </w:tc>
      </w:tr>
      <w:tr w:rsidR="00A37B7A" w:rsidRPr="005964D0" w14:paraId="1FAF1F7D" w14:textId="77777777" w:rsidTr="00645D28">
        <w:tblPrEx>
          <w:tblLook w:val="04A0" w:firstRow="1" w:lastRow="0" w:firstColumn="1" w:lastColumn="0" w:noHBand="0" w:noVBand="1"/>
        </w:tblPrEx>
        <w:trPr>
          <w:gridAfter w:val="1"/>
          <w:wAfter w:w="142" w:type="dxa"/>
          <w:trHeight w:val="271"/>
        </w:trPr>
        <w:tc>
          <w:tcPr>
            <w:tcW w:w="796" w:type="dxa"/>
            <w:gridSpan w:val="3"/>
            <w:tcBorders>
              <w:top w:val="nil"/>
              <w:left w:val="nil"/>
              <w:bottom w:val="nil"/>
              <w:right w:val="nil"/>
            </w:tcBorders>
            <w:shd w:val="clear" w:color="auto" w:fill="auto"/>
            <w:noWrap/>
            <w:hideMark/>
          </w:tcPr>
          <w:p w14:paraId="45ADD3C9"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8A2A8DA" w14:textId="77777777" w:rsidR="00A37B7A" w:rsidRPr="005964D0" w:rsidRDefault="00A37B7A" w:rsidP="00645D28">
            <w:pPr>
              <w:rPr>
                <w:color w:val="000000"/>
                <w:sz w:val="22"/>
                <w:szCs w:val="22"/>
              </w:rPr>
            </w:pPr>
            <w:r w:rsidRPr="005964D0">
              <w:rPr>
                <w:color w:val="000000"/>
                <w:sz w:val="22"/>
                <w:szCs w:val="22"/>
              </w:rPr>
              <w:t>Also known as (aka)</w:t>
            </w:r>
          </w:p>
        </w:tc>
        <w:tc>
          <w:tcPr>
            <w:tcW w:w="5244" w:type="dxa"/>
            <w:gridSpan w:val="2"/>
            <w:tcBorders>
              <w:top w:val="nil"/>
              <w:left w:val="nil"/>
              <w:bottom w:val="nil"/>
              <w:right w:val="nil"/>
            </w:tcBorders>
            <w:shd w:val="clear" w:color="auto" w:fill="auto"/>
            <w:hideMark/>
          </w:tcPr>
          <w:p w14:paraId="53347D13" w14:textId="77777777" w:rsidR="00A37B7A" w:rsidRPr="005964D0" w:rsidRDefault="00A37B7A" w:rsidP="00645D28">
            <w:pPr>
              <w:rPr>
                <w:color w:val="000000"/>
                <w:sz w:val="22"/>
                <w:szCs w:val="22"/>
              </w:rPr>
            </w:pPr>
            <w:r w:rsidRPr="005964D0">
              <w:rPr>
                <w:color w:val="000000"/>
                <w:sz w:val="22"/>
                <w:szCs w:val="22"/>
              </w:rPr>
              <w:t>a) AMIF</w:t>
            </w:r>
            <w:r>
              <w:rPr>
                <w:color w:val="000000"/>
                <w:sz w:val="22"/>
                <w:szCs w:val="22"/>
              </w:rPr>
              <w:t>;</w:t>
            </w:r>
            <w:r w:rsidRPr="005964D0">
              <w:rPr>
                <w:color w:val="000000"/>
                <w:sz w:val="22"/>
                <w:szCs w:val="22"/>
              </w:rPr>
              <w:t xml:space="preserve"> b)  Sunduq Al Mashrek Al Istithmari</w:t>
            </w:r>
          </w:p>
        </w:tc>
      </w:tr>
      <w:tr w:rsidR="00A37B7A" w:rsidRPr="005964D0" w14:paraId="649D776A"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1C57D33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04F4996"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2CC6E073" w14:textId="77777777" w:rsidR="00A37B7A" w:rsidRPr="005964D0" w:rsidRDefault="00A37B7A" w:rsidP="00645D28">
            <w:pPr>
              <w:rPr>
                <w:color w:val="000000"/>
                <w:sz w:val="22"/>
                <w:szCs w:val="22"/>
              </w:rPr>
            </w:pPr>
            <w:r w:rsidRPr="005964D0">
              <w:rPr>
                <w:color w:val="000000"/>
                <w:sz w:val="22"/>
                <w:szCs w:val="22"/>
              </w:rPr>
              <w:t xml:space="preserve">Al Mashreq Investment Fund is owned by Rami </w:t>
            </w:r>
            <w:r>
              <w:rPr>
                <w:color w:val="000000"/>
                <w:sz w:val="22"/>
                <w:szCs w:val="22"/>
              </w:rPr>
              <w:t>MAKHLOUF</w:t>
            </w:r>
            <w:r w:rsidRPr="005964D0">
              <w:rPr>
                <w:color w:val="000000"/>
                <w:sz w:val="22"/>
                <w:szCs w:val="22"/>
              </w:rPr>
              <w:t>, a designated individual.</w:t>
            </w:r>
            <w:r>
              <w:rPr>
                <w:color w:val="000000"/>
                <w:sz w:val="22"/>
                <w:szCs w:val="22"/>
              </w:rPr>
              <w:t xml:space="preserve"> It is a vehicle for supporting the Syrian regime through the provision of funding to the regime.</w:t>
            </w:r>
          </w:p>
        </w:tc>
      </w:tr>
      <w:tr w:rsidR="00A37B7A" w:rsidRPr="005964D0" w14:paraId="1108178D"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07FAFCF8"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2C7794E"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79857C8D"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2011SYR0019</w:t>
            </w:r>
          </w:p>
        </w:tc>
      </w:tr>
      <w:tr w:rsidR="00A37B7A" w:rsidRPr="005964D0" w14:paraId="6244A7F5"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E7C261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BCEC840"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46E53590" w14:textId="77777777" w:rsidR="00A37B7A" w:rsidRPr="005964D0" w:rsidRDefault="00A37B7A" w:rsidP="00645D28">
            <w:pPr>
              <w:rPr>
                <w:color w:val="000000"/>
                <w:sz w:val="22"/>
                <w:szCs w:val="22"/>
              </w:rPr>
            </w:pPr>
          </w:p>
        </w:tc>
      </w:tr>
      <w:tr w:rsidR="00A37B7A" w:rsidRPr="005964D0" w14:paraId="20F21AFD"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EEC4940" w14:textId="77777777" w:rsidR="00A37B7A" w:rsidRPr="005964D0" w:rsidRDefault="00A37B7A" w:rsidP="00645D28">
            <w:pPr>
              <w:jc w:val="right"/>
              <w:rPr>
                <w:color w:val="000000"/>
                <w:sz w:val="22"/>
                <w:szCs w:val="22"/>
              </w:rPr>
            </w:pPr>
            <w:r w:rsidRPr="005964D0">
              <w:rPr>
                <w:color w:val="000000"/>
                <w:sz w:val="22"/>
                <w:szCs w:val="22"/>
              </w:rPr>
              <w:t>3</w:t>
            </w:r>
          </w:p>
        </w:tc>
        <w:tc>
          <w:tcPr>
            <w:tcW w:w="2607" w:type="dxa"/>
            <w:tcBorders>
              <w:top w:val="nil"/>
              <w:left w:val="nil"/>
              <w:bottom w:val="nil"/>
              <w:right w:val="nil"/>
            </w:tcBorders>
            <w:shd w:val="clear" w:color="auto" w:fill="auto"/>
            <w:noWrap/>
            <w:hideMark/>
          </w:tcPr>
          <w:p w14:paraId="49C327FE"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5EE20BF8" w14:textId="77777777" w:rsidR="00A37B7A" w:rsidRPr="005964D0" w:rsidRDefault="00A37B7A" w:rsidP="00645D28">
            <w:pPr>
              <w:rPr>
                <w:color w:val="000000"/>
                <w:sz w:val="22"/>
                <w:szCs w:val="22"/>
              </w:rPr>
            </w:pPr>
            <w:r w:rsidRPr="005964D0">
              <w:rPr>
                <w:color w:val="000000"/>
                <w:sz w:val="22"/>
                <w:szCs w:val="22"/>
              </w:rPr>
              <w:t>Al Watan</w:t>
            </w:r>
          </w:p>
        </w:tc>
      </w:tr>
      <w:tr w:rsidR="00A37B7A" w:rsidRPr="005964D0" w14:paraId="7225014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30212FD"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19F146F"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4EDF935C" w14:textId="77777777" w:rsidR="00A37B7A" w:rsidRPr="005964D0" w:rsidRDefault="00A37B7A" w:rsidP="00645D28">
            <w:pPr>
              <w:rPr>
                <w:color w:val="000000"/>
                <w:sz w:val="22"/>
                <w:szCs w:val="22"/>
              </w:rPr>
            </w:pPr>
            <w:r w:rsidRPr="005964D0">
              <w:rPr>
                <w:color w:val="000000"/>
                <w:sz w:val="22"/>
                <w:szCs w:val="22"/>
              </w:rPr>
              <w:t xml:space="preserve">Al Watan Newspaper - Damascus - Duty Free Zone  </w:t>
            </w:r>
          </w:p>
        </w:tc>
      </w:tr>
      <w:tr w:rsidR="00A37B7A" w:rsidRPr="005964D0" w14:paraId="5ACFCE7C"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0AE5410"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ADBB2DF"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2969CC4F" w14:textId="77777777" w:rsidR="00A37B7A" w:rsidRPr="005964D0" w:rsidRDefault="00A37B7A" w:rsidP="00645D28">
            <w:pPr>
              <w:rPr>
                <w:color w:val="000000"/>
                <w:sz w:val="22"/>
                <w:szCs w:val="22"/>
              </w:rPr>
            </w:pPr>
            <w:r>
              <w:rPr>
                <w:color w:val="000000"/>
                <w:sz w:val="22"/>
                <w:szCs w:val="22"/>
              </w:rPr>
              <w:t>Arabic language d</w:t>
            </w:r>
            <w:r w:rsidRPr="005964D0">
              <w:rPr>
                <w:color w:val="000000"/>
                <w:sz w:val="22"/>
                <w:szCs w:val="22"/>
              </w:rPr>
              <w:t xml:space="preserve">aily newspaper </w:t>
            </w:r>
            <w:r>
              <w:rPr>
                <w:color w:val="000000"/>
                <w:sz w:val="22"/>
                <w:szCs w:val="22"/>
              </w:rPr>
              <w:t>published in Syria that has a pro-regime perspective and is supporting the regime by bolstering its media narrative and discrediting alternative news sources. Tel: +963 11 2137400.</w:t>
            </w:r>
            <w:r w:rsidRPr="005964D0">
              <w:rPr>
                <w:color w:val="000000"/>
                <w:sz w:val="22"/>
                <w:szCs w:val="22"/>
              </w:rPr>
              <w:t xml:space="preserve"> Fax: </w:t>
            </w:r>
            <w:r>
              <w:rPr>
                <w:color w:val="000000"/>
                <w:sz w:val="22"/>
                <w:szCs w:val="22"/>
              </w:rPr>
              <w:t>+</w:t>
            </w:r>
            <w:r w:rsidRPr="005964D0">
              <w:rPr>
                <w:color w:val="000000"/>
                <w:sz w:val="22"/>
                <w:szCs w:val="22"/>
              </w:rPr>
              <w:t>963 11 2139928</w:t>
            </w:r>
            <w:r>
              <w:rPr>
                <w:color w:val="000000"/>
                <w:sz w:val="22"/>
                <w:szCs w:val="22"/>
              </w:rPr>
              <w:t>.</w:t>
            </w:r>
          </w:p>
        </w:tc>
      </w:tr>
      <w:tr w:rsidR="00A37B7A" w:rsidRPr="005964D0" w14:paraId="51DE90D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1315871"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D1AC863"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57862FA4" w14:textId="77777777" w:rsidR="00A37B7A" w:rsidRPr="005964D0" w:rsidRDefault="00A37B7A" w:rsidP="00645D28">
            <w:pPr>
              <w:rPr>
                <w:color w:val="000000"/>
                <w:sz w:val="22"/>
                <w:szCs w:val="22"/>
              </w:rPr>
            </w:pPr>
          </w:p>
        </w:tc>
      </w:tr>
      <w:tr w:rsidR="00A37B7A" w:rsidRPr="005964D0" w14:paraId="731E70DC"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266DE38" w14:textId="77777777" w:rsidR="00A37B7A" w:rsidRPr="005964D0" w:rsidRDefault="00A37B7A" w:rsidP="00645D28">
            <w:pPr>
              <w:keepNext/>
              <w:keepLines/>
              <w:jc w:val="right"/>
              <w:rPr>
                <w:color w:val="000000"/>
                <w:sz w:val="22"/>
                <w:szCs w:val="22"/>
              </w:rPr>
            </w:pPr>
            <w:r w:rsidRPr="005964D0">
              <w:rPr>
                <w:color w:val="000000"/>
                <w:sz w:val="22"/>
                <w:szCs w:val="22"/>
              </w:rPr>
              <w:t>4</w:t>
            </w:r>
          </w:p>
        </w:tc>
        <w:tc>
          <w:tcPr>
            <w:tcW w:w="2607" w:type="dxa"/>
            <w:tcBorders>
              <w:top w:val="nil"/>
              <w:left w:val="nil"/>
              <w:bottom w:val="nil"/>
              <w:right w:val="nil"/>
            </w:tcBorders>
            <w:shd w:val="clear" w:color="auto" w:fill="auto"/>
            <w:noWrap/>
            <w:hideMark/>
          </w:tcPr>
          <w:p w14:paraId="1F67F5F1" w14:textId="77777777" w:rsidR="00A37B7A" w:rsidRPr="005964D0" w:rsidRDefault="00A37B7A" w:rsidP="00645D28">
            <w:pPr>
              <w:keepNext/>
              <w:keepLines/>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7252F218" w14:textId="77777777" w:rsidR="00A37B7A" w:rsidRPr="005964D0" w:rsidRDefault="00A37B7A" w:rsidP="00645D28">
            <w:pPr>
              <w:keepNext/>
              <w:keepLines/>
              <w:rPr>
                <w:color w:val="000000"/>
                <w:sz w:val="22"/>
                <w:szCs w:val="22"/>
              </w:rPr>
            </w:pPr>
            <w:r w:rsidRPr="005964D0">
              <w:rPr>
                <w:color w:val="000000"/>
                <w:sz w:val="22"/>
                <w:szCs w:val="22"/>
              </w:rPr>
              <w:t>Bena Properties</w:t>
            </w:r>
          </w:p>
        </w:tc>
      </w:tr>
      <w:tr w:rsidR="00A37B7A" w:rsidRPr="005964D0" w14:paraId="0DE14F9D"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71DCA8B9" w14:textId="77777777" w:rsidR="00A37B7A" w:rsidRPr="005964D0" w:rsidRDefault="00A37B7A" w:rsidP="00645D28">
            <w:pPr>
              <w:keepNext/>
              <w:keepLines/>
              <w:jc w:val="right"/>
              <w:rPr>
                <w:color w:val="000000"/>
                <w:sz w:val="22"/>
                <w:szCs w:val="22"/>
              </w:rPr>
            </w:pPr>
          </w:p>
        </w:tc>
        <w:tc>
          <w:tcPr>
            <w:tcW w:w="2607" w:type="dxa"/>
            <w:tcBorders>
              <w:top w:val="nil"/>
              <w:left w:val="nil"/>
              <w:bottom w:val="nil"/>
              <w:right w:val="nil"/>
            </w:tcBorders>
            <w:shd w:val="clear" w:color="auto" w:fill="auto"/>
            <w:noWrap/>
            <w:hideMark/>
          </w:tcPr>
          <w:p w14:paraId="3941A457" w14:textId="77777777" w:rsidR="00A37B7A" w:rsidRPr="005964D0" w:rsidRDefault="00A37B7A" w:rsidP="00645D28">
            <w:pPr>
              <w:keepNext/>
              <w:keepLines/>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264A5D12" w14:textId="77777777" w:rsidR="00A37B7A" w:rsidRPr="005964D0" w:rsidRDefault="00A37B7A" w:rsidP="00645D28">
            <w:pPr>
              <w:keepNext/>
              <w:keepLines/>
              <w:rPr>
                <w:color w:val="000000"/>
                <w:sz w:val="22"/>
                <w:szCs w:val="22"/>
              </w:rPr>
            </w:pPr>
            <w:r w:rsidRPr="005964D0">
              <w:rPr>
                <w:color w:val="000000"/>
                <w:sz w:val="22"/>
                <w:szCs w:val="22"/>
              </w:rPr>
              <w:t xml:space="preserve">Bena Properties is owned by Rami </w:t>
            </w:r>
            <w:r>
              <w:rPr>
                <w:color w:val="000000"/>
                <w:sz w:val="22"/>
                <w:szCs w:val="22"/>
              </w:rPr>
              <w:t>MAKHLOUF</w:t>
            </w:r>
            <w:r w:rsidRPr="005964D0">
              <w:rPr>
                <w:color w:val="000000"/>
                <w:sz w:val="22"/>
                <w:szCs w:val="22"/>
              </w:rPr>
              <w:t>, a designated individual.</w:t>
            </w:r>
            <w:r>
              <w:rPr>
                <w:color w:val="000000"/>
                <w:sz w:val="22"/>
                <w:szCs w:val="22"/>
              </w:rPr>
              <w:t xml:space="preserve"> It is a vehicle for supporting the Syrian regime through the provision of funding to the regime.</w:t>
            </w:r>
          </w:p>
        </w:tc>
      </w:tr>
      <w:tr w:rsidR="00A37B7A" w:rsidRPr="005964D0" w14:paraId="14E4427B"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17B7E5DF" w14:textId="77777777" w:rsidR="00A37B7A" w:rsidRPr="005964D0" w:rsidRDefault="00A37B7A" w:rsidP="00645D28">
            <w:pPr>
              <w:keepNext/>
              <w:keepLines/>
              <w:jc w:val="right"/>
              <w:rPr>
                <w:color w:val="000000"/>
                <w:sz w:val="22"/>
                <w:szCs w:val="22"/>
              </w:rPr>
            </w:pPr>
          </w:p>
        </w:tc>
        <w:tc>
          <w:tcPr>
            <w:tcW w:w="2607" w:type="dxa"/>
            <w:tcBorders>
              <w:top w:val="nil"/>
              <w:left w:val="nil"/>
              <w:bottom w:val="nil"/>
              <w:right w:val="nil"/>
            </w:tcBorders>
            <w:shd w:val="clear" w:color="auto" w:fill="auto"/>
            <w:noWrap/>
            <w:hideMark/>
          </w:tcPr>
          <w:p w14:paraId="04FA5975" w14:textId="77777777" w:rsidR="00A37B7A" w:rsidRPr="005964D0" w:rsidRDefault="00A37B7A" w:rsidP="00645D28">
            <w:pPr>
              <w:keepNext/>
              <w:keepLines/>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13468EE2" w14:textId="77777777" w:rsidR="00A37B7A" w:rsidRPr="005964D0" w:rsidRDefault="00A37B7A" w:rsidP="00645D28">
            <w:pPr>
              <w:keepNext/>
              <w:keepLines/>
              <w:rPr>
                <w:color w:val="000000"/>
                <w:sz w:val="22"/>
                <w:szCs w:val="22"/>
              </w:rPr>
            </w:pPr>
            <w:r w:rsidRPr="005964D0">
              <w:rPr>
                <w:color w:val="000000"/>
                <w:sz w:val="22"/>
                <w:szCs w:val="22"/>
              </w:rPr>
              <w:t>Formerly listed on the RBA Consolidated List as 2011SYR0020</w:t>
            </w:r>
          </w:p>
        </w:tc>
      </w:tr>
      <w:tr w:rsidR="00A37B7A" w:rsidRPr="005964D0" w14:paraId="62932FFE"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3D71C03" w14:textId="77777777" w:rsidR="00A37B7A" w:rsidRPr="005964D0" w:rsidRDefault="00A37B7A" w:rsidP="00645D28">
            <w:pPr>
              <w:keepNext/>
              <w:keepLines/>
              <w:jc w:val="right"/>
              <w:rPr>
                <w:color w:val="000000"/>
                <w:sz w:val="22"/>
                <w:szCs w:val="22"/>
              </w:rPr>
            </w:pPr>
          </w:p>
        </w:tc>
        <w:tc>
          <w:tcPr>
            <w:tcW w:w="2607" w:type="dxa"/>
            <w:tcBorders>
              <w:top w:val="nil"/>
              <w:left w:val="nil"/>
              <w:bottom w:val="nil"/>
              <w:right w:val="nil"/>
            </w:tcBorders>
            <w:shd w:val="clear" w:color="auto" w:fill="auto"/>
            <w:noWrap/>
            <w:hideMark/>
          </w:tcPr>
          <w:p w14:paraId="3E5A62D3" w14:textId="77777777" w:rsidR="00A37B7A" w:rsidRPr="005964D0" w:rsidRDefault="00A37B7A" w:rsidP="00645D28">
            <w:pPr>
              <w:keepNext/>
              <w:keepLines/>
              <w:rPr>
                <w:color w:val="000000"/>
                <w:sz w:val="22"/>
                <w:szCs w:val="22"/>
              </w:rPr>
            </w:pPr>
          </w:p>
        </w:tc>
        <w:tc>
          <w:tcPr>
            <w:tcW w:w="5244" w:type="dxa"/>
            <w:gridSpan w:val="2"/>
            <w:tcBorders>
              <w:top w:val="nil"/>
              <w:left w:val="nil"/>
              <w:bottom w:val="nil"/>
              <w:right w:val="nil"/>
            </w:tcBorders>
            <w:shd w:val="clear" w:color="auto" w:fill="auto"/>
            <w:noWrap/>
            <w:hideMark/>
          </w:tcPr>
          <w:p w14:paraId="2C8E1A49" w14:textId="77777777" w:rsidR="00A37B7A" w:rsidRPr="005964D0" w:rsidRDefault="00A37B7A" w:rsidP="00645D28">
            <w:pPr>
              <w:keepNext/>
              <w:keepLines/>
              <w:rPr>
                <w:color w:val="000000"/>
                <w:sz w:val="22"/>
                <w:szCs w:val="22"/>
              </w:rPr>
            </w:pPr>
          </w:p>
        </w:tc>
      </w:tr>
      <w:tr w:rsidR="00A37B7A" w:rsidRPr="005964D0" w14:paraId="6BA6C9EC"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3A51C6F" w14:textId="77777777" w:rsidR="00A37B7A" w:rsidRPr="005964D0" w:rsidRDefault="00A37B7A" w:rsidP="00645D28">
            <w:pPr>
              <w:jc w:val="right"/>
              <w:rPr>
                <w:color w:val="000000"/>
                <w:sz w:val="22"/>
                <w:szCs w:val="22"/>
              </w:rPr>
            </w:pPr>
            <w:r w:rsidRPr="005964D0">
              <w:rPr>
                <w:color w:val="000000"/>
                <w:sz w:val="22"/>
                <w:szCs w:val="22"/>
              </w:rPr>
              <w:t>5</w:t>
            </w:r>
          </w:p>
        </w:tc>
        <w:tc>
          <w:tcPr>
            <w:tcW w:w="2607" w:type="dxa"/>
            <w:tcBorders>
              <w:top w:val="nil"/>
              <w:left w:val="nil"/>
              <w:bottom w:val="nil"/>
              <w:right w:val="nil"/>
            </w:tcBorders>
            <w:shd w:val="clear" w:color="auto" w:fill="auto"/>
            <w:noWrap/>
            <w:hideMark/>
          </w:tcPr>
          <w:p w14:paraId="30409D26"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39D997F1" w14:textId="77777777" w:rsidR="00A37B7A" w:rsidRPr="005964D0" w:rsidRDefault="00A37B7A" w:rsidP="00645D28">
            <w:pPr>
              <w:rPr>
                <w:color w:val="000000"/>
                <w:sz w:val="22"/>
                <w:szCs w:val="22"/>
              </w:rPr>
            </w:pPr>
            <w:r w:rsidRPr="005964D0">
              <w:rPr>
                <w:color w:val="000000"/>
                <w:sz w:val="22"/>
                <w:szCs w:val="22"/>
              </w:rPr>
              <w:t>Business Lab</w:t>
            </w:r>
          </w:p>
        </w:tc>
      </w:tr>
      <w:tr w:rsidR="00A37B7A" w:rsidRPr="005964D0" w14:paraId="01F68768"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89D469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4AAD3D2"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688CF096" w14:textId="77777777" w:rsidR="00A37B7A" w:rsidRPr="005964D0" w:rsidRDefault="00A37B7A" w:rsidP="00645D28">
            <w:pPr>
              <w:rPr>
                <w:color w:val="000000"/>
                <w:sz w:val="22"/>
                <w:szCs w:val="22"/>
              </w:rPr>
            </w:pPr>
            <w:r w:rsidRPr="005964D0">
              <w:rPr>
                <w:color w:val="000000"/>
                <w:sz w:val="22"/>
                <w:szCs w:val="22"/>
              </w:rPr>
              <w:t>Maysat Square</w:t>
            </w:r>
            <w:r>
              <w:rPr>
                <w:color w:val="000000"/>
                <w:sz w:val="22"/>
                <w:szCs w:val="22"/>
              </w:rPr>
              <w:t>, Al Rasafi St.,</w:t>
            </w:r>
            <w:r w:rsidRPr="005964D0">
              <w:rPr>
                <w:color w:val="000000"/>
                <w:sz w:val="22"/>
                <w:szCs w:val="22"/>
              </w:rPr>
              <w:t xml:space="preserve"> Bldg. 9,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7155, Damascus  </w:t>
            </w:r>
          </w:p>
        </w:tc>
      </w:tr>
      <w:tr w:rsidR="00A37B7A" w:rsidRPr="005964D0" w14:paraId="2A298185"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9B55D3F"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6DC72A2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0CA82895" w14:textId="77777777" w:rsidR="00A37B7A" w:rsidRPr="005964D0" w:rsidRDefault="00A37B7A" w:rsidP="00645D28">
            <w:pPr>
              <w:rPr>
                <w:color w:val="000000"/>
                <w:sz w:val="22"/>
                <w:szCs w:val="22"/>
              </w:rPr>
            </w:pPr>
            <w:r w:rsidRPr="005964D0">
              <w:rPr>
                <w:color w:val="000000"/>
                <w:sz w:val="22"/>
                <w:szCs w:val="22"/>
              </w:rPr>
              <w:t>Front company for the acquisition of sensitive equipment</w:t>
            </w:r>
            <w:r>
              <w:rPr>
                <w:color w:val="000000"/>
                <w:sz w:val="22"/>
                <w:szCs w:val="22"/>
              </w:rPr>
              <w:t xml:space="preserve"> by the </w:t>
            </w:r>
            <w:r w:rsidRPr="005964D0">
              <w:rPr>
                <w:color w:val="000000"/>
                <w:sz w:val="22"/>
                <w:szCs w:val="22"/>
              </w:rPr>
              <w:t>Centre d'études et de recherches syrien (CERS)</w:t>
            </w:r>
            <w:r>
              <w:rPr>
                <w:color w:val="000000"/>
                <w:sz w:val="22"/>
                <w:szCs w:val="22"/>
              </w:rPr>
              <w:t>. Tel: +963 11 2725499.</w:t>
            </w:r>
            <w:r w:rsidRPr="005964D0">
              <w:rPr>
                <w:color w:val="000000"/>
                <w:sz w:val="22"/>
                <w:szCs w:val="22"/>
              </w:rPr>
              <w:t xml:space="preserve"> Fax: </w:t>
            </w:r>
            <w:r>
              <w:rPr>
                <w:color w:val="000000"/>
                <w:sz w:val="22"/>
                <w:szCs w:val="22"/>
              </w:rPr>
              <w:t>+</w:t>
            </w:r>
            <w:r w:rsidRPr="005964D0">
              <w:rPr>
                <w:color w:val="000000"/>
                <w:sz w:val="22"/>
                <w:szCs w:val="22"/>
              </w:rPr>
              <w:t>963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2725399</w:t>
            </w:r>
          </w:p>
        </w:tc>
      </w:tr>
      <w:tr w:rsidR="00A37B7A" w:rsidRPr="005964D0" w14:paraId="2FCBBFDF"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55A974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F6AF921"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55E43B82" w14:textId="77777777" w:rsidR="00A37B7A" w:rsidRPr="005964D0" w:rsidRDefault="00A37B7A" w:rsidP="00645D28">
            <w:pPr>
              <w:rPr>
                <w:color w:val="000000"/>
                <w:sz w:val="22"/>
                <w:szCs w:val="22"/>
              </w:rPr>
            </w:pPr>
          </w:p>
        </w:tc>
      </w:tr>
      <w:tr w:rsidR="00A37B7A" w:rsidRPr="005964D0" w14:paraId="51031AEA"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68C9917" w14:textId="77777777" w:rsidR="00A37B7A" w:rsidRPr="005964D0" w:rsidRDefault="00A37B7A" w:rsidP="00645D28">
            <w:pPr>
              <w:jc w:val="right"/>
              <w:rPr>
                <w:color w:val="000000"/>
                <w:sz w:val="22"/>
                <w:szCs w:val="22"/>
              </w:rPr>
            </w:pPr>
            <w:r w:rsidRPr="005964D0">
              <w:rPr>
                <w:color w:val="000000"/>
                <w:sz w:val="22"/>
                <w:szCs w:val="22"/>
              </w:rPr>
              <w:t>6</w:t>
            </w:r>
          </w:p>
        </w:tc>
        <w:tc>
          <w:tcPr>
            <w:tcW w:w="2607" w:type="dxa"/>
            <w:tcBorders>
              <w:top w:val="nil"/>
              <w:left w:val="nil"/>
              <w:bottom w:val="nil"/>
              <w:right w:val="nil"/>
            </w:tcBorders>
            <w:shd w:val="clear" w:color="auto" w:fill="auto"/>
            <w:noWrap/>
            <w:hideMark/>
          </w:tcPr>
          <w:p w14:paraId="4AD9E158"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23A6CC94" w14:textId="77777777" w:rsidR="00A37B7A" w:rsidRPr="005964D0" w:rsidRDefault="00A37B7A" w:rsidP="00645D28">
            <w:pPr>
              <w:rPr>
                <w:color w:val="000000"/>
                <w:sz w:val="22"/>
                <w:szCs w:val="22"/>
              </w:rPr>
            </w:pPr>
            <w:r w:rsidRPr="005964D0">
              <w:rPr>
                <w:color w:val="000000"/>
                <w:sz w:val="22"/>
                <w:szCs w:val="22"/>
              </w:rPr>
              <w:t>Centre d'études et de recherches syrien</w:t>
            </w:r>
          </w:p>
        </w:tc>
      </w:tr>
      <w:tr w:rsidR="00A37B7A" w:rsidRPr="005964D0" w14:paraId="4F39064F"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F2C51F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6251F541"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7D3AAE2E" w14:textId="77777777" w:rsidR="00A37B7A" w:rsidRPr="005964D0" w:rsidRDefault="00A37B7A" w:rsidP="00645D28">
            <w:pPr>
              <w:rPr>
                <w:color w:val="000000"/>
                <w:sz w:val="22"/>
                <w:szCs w:val="22"/>
              </w:rPr>
            </w:pPr>
            <w:r w:rsidRPr="005964D0">
              <w:rPr>
                <w:color w:val="000000"/>
                <w:sz w:val="22"/>
                <w:szCs w:val="22"/>
              </w:rPr>
              <w:t>a) Centre d'Ètude et de Recherche Scientifique</w:t>
            </w:r>
            <w:r>
              <w:rPr>
                <w:color w:val="000000"/>
                <w:sz w:val="22"/>
                <w:szCs w:val="22"/>
              </w:rPr>
              <w:t>;</w:t>
            </w:r>
            <w:r w:rsidRPr="005964D0">
              <w:rPr>
                <w:color w:val="000000"/>
                <w:sz w:val="22"/>
                <w:szCs w:val="22"/>
              </w:rPr>
              <w:t xml:space="preserve"> b) SSRC</w:t>
            </w:r>
            <w:r>
              <w:rPr>
                <w:color w:val="000000"/>
                <w:sz w:val="22"/>
                <w:szCs w:val="22"/>
              </w:rPr>
              <w:t>;</w:t>
            </w:r>
            <w:r w:rsidRPr="005964D0">
              <w:rPr>
                <w:color w:val="000000"/>
                <w:sz w:val="22"/>
                <w:szCs w:val="22"/>
              </w:rPr>
              <w:t xml:space="preserve"> </w:t>
            </w:r>
            <w:r>
              <w:rPr>
                <w:color w:val="000000"/>
                <w:sz w:val="22"/>
                <w:szCs w:val="22"/>
              </w:rPr>
              <w:t xml:space="preserve">c) </w:t>
            </w:r>
            <w:r w:rsidRPr="005964D0">
              <w:rPr>
                <w:color w:val="000000"/>
                <w:sz w:val="22"/>
                <w:szCs w:val="22"/>
              </w:rPr>
              <w:t>Scientific Studies and Research Centre</w:t>
            </w:r>
            <w:r>
              <w:rPr>
                <w:color w:val="000000"/>
                <w:sz w:val="22"/>
                <w:szCs w:val="22"/>
              </w:rPr>
              <w:t>;</w:t>
            </w:r>
            <w:r w:rsidRPr="005964D0">
              <w:rPr>
                <w:color w:val="000000"/>
                <w:sz w:val="22"/>
                <w:szCs w:val="22"/>
              </w:rPr>
              <w:t xml:space="preserve"> </w:t>
            </w:r>
            <w:r>
              <w:rPr>
                <w:color w:val="000000"/>
                <w:sz w:val="22"/>
                <w:szCs w:val="22"/>
              </w:rPr>
              <w:t>d</w:t>
            </w:r>
            <w:r w:rsidRPr="005964D0">
              <w:rPr>
                <w:color w:val="000000"/>
                <w:sz w:val="22"/>
                <w:szCs w:val="22"/>
              </w:rPr>
              <w:t>) Centre de Recherche de Kaboun</w:t>
            </w:r>
            <w:r>
              <w:rPr>
                <w:color w:val="000000"/>
                <w:sz w:val="22"/>
                <w:szCs w:val="22"/>
              </w:rPr>
              <w:t>; e) CERS</w:t>
            </w:r>
            <w:r w:rsidRPr="005964D0">
              <w:rPr>
                <w:color w:val="000000"/>
                <w:sz w:val="22"/>
                <w:szCs w:val="22"/>
              </w:rPr>
              <w:t>.</w:t>
            </w:r>
          </w:p>
        </w:tc>
      </w:tr>
      <w:tr w:rsidR="00A37B7A" w:rsidRPr="005964D0" w14:paraId="6B40134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9B3D83E"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637BB0AB"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1B356A6A" w14:textId="77777777" w:rsidR="00A37B7A" w:rsidRPr="005964D0" w:rsidRDefault="00A37B7A" w:rsidP="00645D28">
            <w:pPr>
              <w:rPr>
                <w:color w:val="000000"/>
                <w:sz w:val="22"/>
                <w:szCs w:val="22"/>
              </w:rPr>
            </w:pPr>
            <w:r w:rsidRPr="005964D0">
              <w:rPr>
                <w:color w:val="000000"/>
                <w:sz w:val="22"/>
                <w:szCs w:val="22"/>
              </w:rPr>
              <w:t xml:space="preserve">Barzeh </w:t>
            </w:r>
            <w:r>
              <w:rPr>
                <w:color w:val="000000"/>
                <w:sz w:val="22"/>
                <w:szCs w:val="22"/>
              </w:rPr>
              <w:t>St.</w:t>
            </w:r>
            <w:r w:rsidRPr="005964D0">
              <w:rPr>
                <w:color w:val="000000"/>
                <w:sz w:val="22"/>
                <w:szCs w:val="22"/>
              </w:rPr>
              <w:t>,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4470, Damascus</w:t>
            </w:r>
          </w:p>
        </w:tc>
      </w:tr>
      <w:tr w:rsidR="00A37B7A" w:rsidRPr="005964D0" w14:paraId="637FB11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42FD85F"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A8C5EB3"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4619B69E" w14:textId="77777777" w:rsidR="00A37B7A" w:rsidRPr="005964D0" w:rsidRDefault="00A37B7A" w:rsidP="00645D28">
            <w:pPr>
              <w:rPr>
                <w:color w:val="000000"/>
                <w:sz w:val="22"/>
                <w:szCs w:val="22"/>
              </w:rPr>
            </w:pPr>
            <w:r w:rsidRPr="005964D0">
              <w:rPr>
                <w:color w:val="000000"/>
                <w:sz w:val="22"/>
                <w:szCs w:val="22"/>
              </w:rPr>
              <w:t>Provides support to the Syrian army for the acquisition of equipment used directly for the surveillance and repression of demonstrators</w:t>
            </w:r>
            <w:r>
              <w:rPr>
                <w:color w:val="000000"/>
                <w:sz w:val="22"/>
                <w:szCs w:val="22"/>
              </w:rPr>
              <w:t>.</w:t>
            </w:r>
          </w:p>
        </w:tc>
      </w:tr>
      <w:tr w:rsidR="00A37B7A" w:rsidRPr="005964D0" w14:paraId="4C6AACCD"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4B91266"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B03AD7E"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17239DD5" w14:textId="77777777" w:rsidR="00A37B7A" w:rsidRPr="005964D0" w:rsidRDefault="00A37B7A" w:rsidP="00645D28">
            <w:pPr>
              <w:rPr>
                <w:color w:val="000000"/>
                <w:sz w:val="22"/>
                <w:szCs w:val="22"/>
              </w:rPr>
            </w:pPr>
          </w:p>
        </w:tc>
      </w:tr>
      <w:tr w:rsidR="00A37B7A" w:rsidRPr="005964D0" w14:paraId="1347FBD9"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37405B2" w14:textId="77777777" w:rsidR="00A37B7A" w:rsidRPr="005964D0" w:rsidRDefault="00A37B7A" w:rsidP="00645D28">
            <w:pPr>
              <w:jc w:val="right"/>
              <w:rPr>
                <w:color w:val="000000"/>
                <w:sz w:val="22"/>
                <w:szCs w:val="22"/>
              </w:rPr>
            </w:pPr>
            <w:r w:rsidRPr="005964D0">
              <w:rPr>
                <w:color w:val="000000"/>
                <w:sz w:val="22"/>
                <w:szCs w:val="22"/>
              </w:rPr>
              <w:t>7</w:t>
            </w:r>
          </w:p>
        </w:tc>
        <w:tc>
          <w:tcPr>
            <w:tcW w:w="2607" w:type="dxa"/>
            <w:tcBorders>
              <w:top w:val="nil"/>
              <w:left w:val="nil"/>
              <w:bottom w:val="nil"/>
              <w:right w:val="nil"/>
            </w:tcBorders>
            <w:shd w:val="clear" w:color="auto" w:fill="auto"/>
            <w:noWrap/>
            <w:hideMark/>
          </w:tcPr>
          <w:p w14:paraId="050B539C"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1E934843" w14:textId="77777777" w:rsidR="00A37B7A" w:rsidRPr="005964D0" w:rsidRDefault="00A37B7A" w:rsidP="00645D28">
            <w:pPr>
              <w:rPr>
                <w:color w:val="000000"/>
                <w:sz w:val="22"/>
                <w:szCs w:val="22"/>
              </w:rPr>
            </w:pPr>
            <w:r w:rsidRPr="005964D0">
              <w:rPr>
                <w:color w:val="000000"/>
                <w:sz w:val="22"/>
                <w:szCs w:val="22"/>
              </w:rPr>
              <w:t xml:space="preserve">Cham Holding </w:t>
            </w:r>
          </w:p>
        </w:tc>
      </w:tr>
      <w:tr w:rsidR="00A37B7A" w:rsidRPr="005964D0" w14:paraId="22D55BD0"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B956E93"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EBFE6D4"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63071C4B" w14:textId="77777777" w:rsidR="00A37B7A" w:rsidRPr="005964D0" w:rsidRDefault="00A37B7A" w:rsidP="00645D28">
            <w:pPr>
              <w:rPr>
                <w:color w:val="000000"/>
                <w:sz w:val="22"/>
                <w:szCs w:val="22"/>
              </w:rPr>
            </w:pPr>
            <w:r w:rsidRPr="005964D0">
              <w:rPr>
                <w:color w:val="000000"/>
                <w:sz w:val="22"/>
                <w:szCs w:val="22"/>
              </w:rPr>
              <w:t>Cham Holding Building Dara</w:t>
            </w:r>
            <w:r>
              <w:rPr>
                <w:color w:val="000000"/>
                <w:sz w:val="22"/>
                <w:szCs w:val="22"/>
              </w:rPr>
              <w:t>’</w:t>
            </w:r>
            <w:r w:rsidRPr="005964D0">
              <w:rPr>
                <w:color w:val="000000"/>
                <w:sz w:val="22"/>
                <w:szCs w:val="22"/>
              </w:rPr>
              <w:t xml:space="preserve">a Highway - Ashrafiyat Sahnaya Rif Dimashq - Syria P.O. Box 9525  </w:t>
            </w:r>
          </w:p>
        </w:tc>
      </w:tr>
      <w:tr w:rsidR="00A37B7A" w:rsidRPr="005964D0" w14:paraId="67866D4C"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E3009F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3FBF71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34421E05" w14:textId="77777777" w:rsidR="00A37B7A" w:rsidRPr="005964D0" w:rsidRDefault="00A37B7A" w:rsidP="00645D28">
            <w:pPr>
              <w:rPr>
                <w:color w:val="000000"/>
                <w:sz w:val="22"/>
                <w:szCs w:val="22"/>
              </w:rPr>
            </w:pPr>
            <w:r w:rsidRPr="005964D0">
              <w:rPr>
                <w:color w:val="000000"/>
                <w:sz w:val="22"/>
                <w:szCs w:val="22"/>
              </w:rPr>
              <w:t xml:space="preserve">Controlled by Rami </w:t>
            </w:r>
            <w:r>
              <w:rPr>
                <w:color w:val="000000"/>
                <w:sz w:val="22"/>
                <w:szCs w:val="22"/>
              </w:rPr>
              <w:t>MAKHLOUF</w:t>
            </w:r>
            <w:r w:rsidRPr="005964D0">
              <w:rPr>
                <w:color w:val="000000"/>
                <w:sz w:val="22"/>
                <w:szCs w:val="22"/>
              </w:rPr>
              <w:t>; largest holding company in Syria, benefiting from and su</w:t>
            </w:r>
            <w:r>
              <w:rPr>
                <w:color w:val="000000"/>
                <w:sz w:val="22"/>
                <w:szCs w:val="22"/>
              </w:rPr>
              <w:t>pporting the Syrian regime. Tel: +963 11 6681400, +963 11 673</w:t>
            </w:r>
            <w:r w:rsidRPr="005964D0">
              <w:rPr>
                <w:color w:val="000000"/>
                <w:sz w:val="22"/>
                <w:szCs w:val="22"/>
              </w:rPr>
              <w:t>1044</w:t>
            </w:r>
            <w:r>
              <w:rPr>
                <w:color w:val="000000"/>
                <w:sz w:val="22"/>
                <w:szCs w:val="22"/>
              </w:rPr>
              <w:t>. Fax: +963 11 673</w:t>
            </w:r>
            <w:r w:rsidRPr="005964D0">
              <w:rPr>
                <w:color w:val="000000"/>
                <w:sz w:val="22"/>
                <w:szCs w:val="22"/>
              </w:rPr>
              <w:t>1274</w:t>
            </w:r>
            <w:r>
              <w:rPr>
                <w:color w:val="000000"/>
                <w:sz w:val="22"/>
                <w:szCs w:val="22"/>
              </w:rPr>
              <w:t xml:space="preserve">. Email: </w:t>
            </w:r>
            <w:hyperlink r:id="rId18" w:history="1">
              <w:r w:rsidRPr="00212771">
                <w:rPr>
                  <w:rStyle w:val="Hyperlink"/>
                  <w:sz w:val="22"/>
                  <w:szCs w:val="22"/>
                </w:rPr>
                <w:t>info@chamholding.sy</w:t>
              </w:r>
            </w:hyperlink>
            <w:r>
              <w:rPr>
                <w:color w:val="000000"/>
                <w:sz w:val="22"/>
                <w:szCs w:val="22"/>
              </w:rPr>
              <w:t xml:space="preserve">. </w:t>
            </w:r>
          </w:p>
        </w:tc>
      </w:tr>
      <w:tr w:rsidR="00A37B7A" w:rsidRPr="005964D0" w14:paraId="7391017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B1BE16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67A27891"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noWrap/>
            <w:hideMark/>
          </w:tcPr>
          <w:p w14:paraId="5EF83834"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2011SYR0021</w:t>
            </w:r>
          </w:p>
        </w:tc>
      </w:tr>
      <w:tr w:rsidR="00A37B7A" w:rsidRPr="005964D0" w14:paraId="5C1D4A80"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CF17B76"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71A19E2"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3F5FDFE6" w14:textId="77777777" w:rsidR="00A37B7A" w:rsidRPr="005964D0" w:rsidRDefault="00A37B7A" w:rsidP="00645D28">
            <w:pPr>
              <w:rPr>
                <w:color w:val="000000"/>
                <w:sz w:val="22"/>
                <w:szCs w:val="22"/>
              </w:rPr>
            </w:pPr>
          </w:p>
        </w:tc>
      </w:tr>
      <w:tr w:rsidR="00A37B7A" w:rsidRPr="005964D0" w14:paraId="6D6BCB72"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AC0096F" w14:textId="77777777" w:rsidR="00A37B7A" w:rsidRPr="005964D0" w:rsidRDefault="00A37B7A" w:rsidP="00645D28">
            <w:pPr>
              <w:jc w:val="right"/>
              <w:rPr>
                <w:color w:val="000000"/>
                <w:sz w:val="22"/>
                <w:szCs w:val="22"/>
              </w:rPr>
            </w:pPr>
            <w:r w:rsidRPr="005964D0">
              <w:rPr>
                <w:color w:val="000000"/>
                <w:sz w:val="22"/>
                <w:szCs w:val="22"/>
              </w:rPr>
              <w:t>8</w:t>
            </w:r>
          </w:p>
        </w:tc>
        <w:tc>
          <w:tcPr>
            <w:tcW w:w="2607" w:type="dxa"/>
            <w:tcBorders>
              <w:top w:val="nil"/>
              <w:left w:val="nil"/>
              <w:bottom w:val="nil"/>
              <w:right w:val="nil"/>
            </w:tcBorders>
            <w:shd w:val="clear" w:color="auto" w:fill="auto"/>
            <w:noWrap/>
            <w:hideMark/>
          </w:tcPr>
          <w:p w14:paraId="6436C79B"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24946ECF" w14:textId="77777777" w:rsidR="00A37B7A" w:rsidRPr="005964D0" w:rsidRDefault="00A37B7A" w:rsidP="00645D28">
            <w:pPr>
              <w:rPr>
                <w:color w:val="000000"/>
                <w:sz w:val="22"/>
                <w:szCs w:val="22"/>
              </w:rPr>
            </w:pPr>
            <w:r w:rsidRPr="005964D0">
              <w:rPr>
                <w:color w:val="000000"/>
                <w:sz w:val="22"/>
                <w:szCs w:val="22"/>
              </w:rPr>
              <w:t>Cham Investment Group</w:t>
            </w:r>
          </w:p>
        </w:tc>
      </w:tr>
      <w:tr w:rsidR="00A37B7A" w:rsidRPr="005964D0" w14:paraId="7A756669"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B68C2D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D0841DE"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20D3DA96" w14:textId="77777777" w:rsidR="00A37B7A" w:rsidRPr="005964D0" w:rsidRDefault="00A37B7A" w:rsidP="00645D28">
            <w:pPr>
              <w:rPr>
                <w:color w:val="000000"/>
                <w:sz w:val="22"/>
                <w:szCs w:val="22"/>
              </w:rPr>
            </w:pPr>
            <w:r w:rsidRPr="005964D0">
              <w:rPr>
                <w:color w:val="000000"/>
                <w:sz w:val="22"/>
                <w:szCs w:val="22"/>
              </w:rPr>
              <w:t>Sehanya Dara</w:t>
            </w:r>
            <w:r>
              <w:rPr>
                <w:color w:val="000000"/>
                <w:sz w:val="22"/>
                <w:szCs w:val="22"/>
              </w:rPr>
              <w:t>’</w:t>
            </w:r>
            <w:r w:rsidRPr="005964D0">
              <w:rPr>
                <w:color w:val="000000"/>
                <w:sz w:val="22"/>
                <w:szCs w:val="22"/>
              </w:rPr>
              <w:t>a Highway,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9525.</w:t>
            </w:r>
          </w:p>
        </w:tc>
      </w:tr>
      <w:tr w:rsidR="00A37B7A" w:rsidRPr="005964D0" w14:paraId="48CCC9E6"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4E6B3A6"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186913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427CCCE2" w14:textId="77777777" w:rsidR="00A37B7A" w:rsidRPr="005964D0" w:rsidRDefault="00A37B7A" w:rsidP="00645D28">
            <w:pPr>
              <w:rPr>
                <w:color w:val="000000"/>
                <w:sz w:val="22"/>
                <w:szCs w:val="22"/>
              </w:rPr>
            </w:pPr>
            <w:r w:rsidRPr="005964D0">
              <w:rPr>
                <w:color w:val="000000"/>
                <w:sz w:val="22"/>
                <w:szCs w:val="22"/>
              </w:rPr>
              <w:t xml:space="preserve">Economic entity financing the regime. Subsidiary of Cham Holding. </w:t>
            </w:r>
          </w:p>
        </w:tc>
      </w:tr>
      <w:tr w:rsidR="00A37B7A" w:rsidRPr="005964D0" w14:paraId="0F4571E1"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36A678D"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41374BF"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0972AC37" w14:textId="77777777" w:rsidR="00A37B7A" w:rsidRPr="005964D0" w:rsidRDefault="00A37B7A" w:rsidP="00645D28">
            <w:pPr>
              <w:rPr>
                <w:color w:val="000000"/>
                <w:sz w:val="22"/>
                <w:szCs w:val="22"/>
              </w:rPr>
            </w:pPr>
          </w:p>
        </w:tc>
      </w:tr>
      <w:tr w:rsidR="00A37B7A" w:rsidRPr="005964D0" w14:paraId="6F3E610F"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62E8B8B" w14:textId="77777777" w:rsidR="00A37B7A" w:rsidRPr="005964D0" w:rsidRDefault="00A37B7A" w:rsidP="00645D28">
            <w:pPr>
              <w:jc w:val="right"/>
              <w:rPr>
                <w:color w:val="000000"/>
                <w:sz w:val="22"/>
                <w:szCs w:val="22"/>
              </w:rPr>
            </w:pPr>
            <w:r w:rsidRPr="005964D0">
              <w:rPr>
                <w:color w:val="000000"/>
                <w:sz w:val="22"/>
                <w:szCs w:val="22"/>
              </w:rPr>
              <w:t>9</w:t>
            </w:r>
          </w:p>
        </w:tc>
        <w:tc>
          <w:tcPr>
            <w:tcW w:w="2607" w:type="dxa"/>
            <w:tcBorders>
              <w:top w:val="nil"/>
              <w:left w:val="nil"/>
              <w:bottom w:val="nil"/>
              <w:right w:val="nil"/>
            </w:tcBorders>
            <w:shd w:val="clear" w:color="auto" w:fill="auto"/>
            <w:noWrap/>
            <w:hideMark/>
          </w:tcPr>
          <w:p w14:paraId="72AC4649"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561142D9" w14:textId="77777777" w:rsidR="00A37B7A" w:rsidRPr="005964D0" w:rsidRDefault="00A37B7A" w:rsidP="00645D28">
            <w:pPr>
              <w:rPr>
                <w:color w:val="000000"/>
                <w:sz w:val="22"/>
                <w:szCs w:val="22"/>
              </w:rPr>
            </w:pPr>
            <w:r w:rsidRPr="005964D0">
              <w:rPr>
                <w:color w:val="000000"/>
                <w:sz w:val="22"/>
                <w:szCs w:val="22"/>
              </w:rPr>
              <w:t>Cham Press TV</w:t>
            </w:r>
          </w:p>
        </w:tc>
      </w:tr>
      <w:tr w:rsidR="00A37B7A" w:rsidRPr="005964D0" w14:paraId="5652F461"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71E81A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8617BD2"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4ED82D69" w14:textId="77777777" w:rsidR="00A37B7A" w:rsidRPr="005964D0" w:rsidRDefault="00A37B7A" w:rsidP="00645D28">
            <w:pPr>
              <w:rPr>
                <w:color w:val="000000"/>
                <w:sz w:val="22"/>
                <w:szCs w:val="22"/>
              </w:rPr>
            </w:pPr>
            <w:r>
              <w:rPr>
                <w:color w:val="000000"/>
                <w:sz w:val="22"/>
                <w:szCs w:val="22"/>
              </w:rPr>
              <w:t xml:space="preserve">Al Qudsi Building, 2nd Floor, Baramkeh, </w:t>
            </w:r>
            <w:r w:rsidRPr="005964D0">
              <w:rPr>
                <w:color w:val="000000"/>
                <w:sz w:val="22"/>
                <w:szCs w:val="22"/>
              </w:rPr>
              <w:t xml:space="preserve">Damascus  </w:t>
            </w:r>
          </w:p>
        </w:tc>
      </w:tr>
      <w:tr w:rsidR="00A37B7A" w:rsidRPr="005964D0" w14:paraId="52ED6100"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77601E8"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53404DD"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07AB5520" w14:textId="77777777" w:rsidR="00A37B7A" w:rsidRPr="005964D0" w:rsidRDefault="00A37B7A" w:rsidP="00645D28">
            <w:pPr>
              <w:rPr>
                <w:color w:val="000000"/>
                <w:sz w:val="22"/>
                <w:szCs w:val="22"/>
              </w:rPr>
            </w:pPr>
            <w:r>
              <w:rPr>
                <w:color w:val="000000"/>
                <w:sz w:val="22"/>
                <w:szCs w:val="22"/>
              </w:rPr>
              <w:t>Supports the Syrian regime by producing pro-regime articles and commentary on the ongoing conflict in Syria on its website</w:t>
            </w:r>
            <w:r w:rsidRPr="005964D0">
              <w:rPr>
                <w:color w:val="000000"/>
                <w:sz w:val="22"/>
                <w:szCs w:val="22"/>
              </w:rPr>
              <w:t>.</w:t>
            </w:r>
            <w:r>
              <w:rPr>
                <w:color w:val="000000"/>
                <w:sz w:val="22"/>
                <w:szCs w:val="22"/>
              </w:rPr>
              <w:t xml:space="preserve"> Tel: +963 11 2260805. Fax: +963 11 2260806. Email: mail@champress.com.</w:t>
            </w:r>
            <w:r w:rsidRPr="005964D0">
              <w:rPr>
                <w:color w:val="000000"/>
                <w:sz w:val="22"/>
                <w:szCs w:val="22"/>
              </w:rPr>
              <w:t xml:space="preserve"> Website: www.champress.net</w:t>
            </w:r>
            <w:r>
              <w:rPr>
                <w:color w:val="000000"/>
                <w:sz w:val="22"/>
                <w:szCs w:val="22"/>
              </w:rPr>
              <w:t>.</w:t>
            </w:r>
          </w:p>
        </w:tc>
      </w:tr>
      <w:tr w:rsidR="00A37B7A" w:rsidRPr="005964D0" w14:paraId="2597323A"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77AF1590"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2DB29FB"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hideMark/>
          </w:tcPr>
          <w:p w14:paraId="7CE62E9D" w14:textId="77777777" w:rsidR="00A37B7A" w:rsidRPr="005964D0" w:rsidRDefault="00A37B7A" w:rsidP="00645D28">
            <w:pPr>
              <w:rPr>
                <w:color w:val="000000"/>
                <w:sz w:val="22"/>
                <w:szCs w:val="22"/>
              </w:rPr>
            </w:pPr>
          </w:p>
        </w:tc>
      </w:tr>
      <w:tr w:rsidR="00A37B7A" w:rsidRPr="005964D0" w14:paraId="5A352D41"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346E91D8" w14:textId="77777777" w:rsidR="00A37B7A" w:rsidRPr="005964D0" w:rsidRDefault="00A37B7A" w:rsidP="00645D28">
            <w:pPr>
              <w:jc w:val="right"/>
              <w:rPr>
                <w:color w:val="000000"/>
                <w:sz w:val="22"/>
                <w:szCs w:val="22"/>
              </w:rPr>
            </w:pPr>
            <w:r w:rsidRPr="005964D0">
              <w:rPr>
                <w:color w:val="000000"/>
                <w:sz w:val="22"/>
                <w:szCs w:val="22"/>
              </w:rPr>
              <w:t>10</w:t>
            </w:r>
          </w:p>
        </w:tc>
        <w:tc>
          <w:tcPr>
            <w:tcW w:w="2607" w:type="dxa"/>
            <w:tcBorders>
              <w:top w:val="nil"/>
              <w:left w:val="nil"/>
              <w:bottom w:val="nil"/>
              <w:right w:val="nil"/>
            </w:tcBorders>
            <w:shd w:val="clear" w:color="auto" w:fill="auto"/>
            <w:noWrap/>
            <w:hideMark/>
          </w:tcPr>
          <w:p w14:paraId="10DDDCD8"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2A6E07FD" w14:textId="77777777" w:rsidR="00A37B7A" w:rsidRPr="005964D0" w:rsidRDefault="00A37B7A" w:rsidP="00645D28">
            <w:pPr>
              <w:rPr>
                <w:color w:val="000000"/>
                <w:sz w:val="22"/>
                <w:szCs w:val="22"/>
              </w:rPr>
            </w:pPr>
            <w:r w:rsidRPr="005964D0">
              <w:rPr>
                <w:color w:val="000000"/>
                <w:sz w:val="22"/>
                <w:szCs w:val="22"/>
              </w:rPr>
              <w:t>Commercial Bank of Syria</w:t>
            </w:r>
          </w:p>
        </w:tc>
      </w:tr>
      <w:tr w:rsidR="00A37B7A" w:rsidRPr="005964D0" w14:paraId="5DB0CB95"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4516073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9203C7F"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hideMark/>
          </w:tcPr>
          <w:p w14:paraId="64BDBAB6" w14:textId="77777777" w:rsidR="00A37B7A" w:rsidRPr="005964D0" w:rsidRDefault="00A37B7A" w:rsidP="00645D28">
            <w:pPr>
              <w:rPr>
                <w:color w:val="000000"/>
                <w:sz w:val="22"/>
                <w:szCs w:val="22"/>
              </w:rPr>
            </w:pPr>
            <w:r>
              <w:rPr>
                <w:color w:val="000000"/>
                <w:sz w:val="22"/>
                <w:szCs w:val="22"/>
              </w:rPr>
              <w:t>Damascus Branch,</w:t>
            </w:r>
            <w:r w:rsidRPr="005964D0">
              <w:rPr>
                <w:color w:val="000000"/>
                <w:sz w:val="22"/>
                <w:szCs w:val="22"/>
              </w:rPr>
              <w:t xml:space="preserve"> P.O. Box 2231</w:t>
            </w:r>
            <w:r>
              <w:rPr>
                <w:color w:val="000000"/>
                <w:sz w:val="22"/>
                <w:szCs w:val="22"/>
              </w:rPr>
              <w:t>, Moawiya St., Damascus, Syria;</w:t>
            </w:r>
            <w:r w:rsidRPr="005964D0">
              <w:rPr>
                <w:color w:val="000000"/>
                <w:sz w:val="22"/>
                <w:szCs w:val="22"/>
              </w:rPr>
              <w:t xml:space="preserve"> P.O. Box 933, Yousef Azmeh Square, Damascus, Syria; Aleppo Branch, P.O. Box 2, Kastel Hajjarin St., Aleppo, Syria. </w:t>
            </w:r>
          </w:p>
        </w:tc>
      </w:tr>
      <w:tr w:rsidR="00A37B7A" w:rsidRPr="005964D0" w14:paraId="412EE2EA"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627EE972" w14:textId="77777777" w:rsidR="00A37B7A" w:rsidRPr="005964D0" w:rsidRDefault="00A37B7A" w:rsidP="00645D28">
            <w:pPr>
              <w:rPr>
                <w:color w:val="000000"/>
                <w:sz w:val="22"/>
                <w:szCs w:val="22"/>
              </w:rPr>
            </w:pPr>
          </w:p>
        </w:tc>
        <w:tc>
          <w:tcPr>
            <w:tcW w:w="2607" w:type="dxa"/>
            <w:tcBorders>
              <w:top w:val="nil"/>
              <w:left w:val="nil"/>
              <w:bottom w:val="nil"/>
              <w:right w:val="nil"/>
            </w:tcBorders>
            <w:shd w:val="clear" w:color="auto" w:fill="auto"/>
            <w:noWrap/>
            <w:hideMark/>
          </w:tcPr>
          <w:p w14:paraId="39CE9DD8"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468A42BB" w14:textId="77777777" w:rsidR="00A37B7A" w:rsidRPr="005964D0" w:rsidRDefault="00A37B7A" w:rsidP="00645D28">
            <w:pPr>
              <w:rPr>
                <w:color w:val="000000"/>
                <w:sz w:val="22"/>
                <w:szCs w:val="22"/>
              </w:rPr>
            </w:pPr>
            <w:r w:rsidRPr="005964D0">
              <w:rPr>
                <w:color w:val="000000"/>
                <w:sz w:val="22"/>
                <w:szCs w:val="22"/>
              </w:rPr>
              <w:t xml:space="preserve">A Syrian </w:t>
            </w:r>
            <w:r w:rsidRPr="00FB2118">
              <w:rPr>
                <w:color w:val="000000"/>
                <w:sz w:val="22"/>
                <w:szCs w:val="22"/>
              </w:rPr>
              <w:t>state-owned financial institution which is providing support to the Syrian regime through the provision of funding to the regime</w:t>
            </w:r>
            <w:r w:rsidRPr="005964D0">
              <w:rPr>
                <w:color w:val="000000"/>
                <w:sz w:val="22"/>
                <w:szCs w:val="22"/>
              </w:rPr>
              <w:t xml:space="preserve">. Website: </w:t>
            </w:r>
            <w:hyperlink r:id="rId19" w:history="1">
              <w:r w:rsidRPr="005C7DF4">
                <w:rPr>
                  <w:rStyle w:val="Hyperlink"/>
                  <w:sz w:val="22"/>
                  <w:szCs w:val="22"/>
                </w:rPr>
                <w:t>http://cbs-bank.sy</w:t>
              </w:r>
            </w:hyperlink>
            <w:r>
              <w:rPr>
                <w:color w:val="000000"/>
                <w:sz w:val="22"/>
                <w:szCs w:val="22"/>
              </w:rPr>
              <w:t>.</w:t>
            </w:r>
          </w:p>
        </w:tc>
      </w:tr>
      <w:tr w:rsidR="00A37B7A" w:rsidRPr="005964D0" w14:paraId="0599665E"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3EC402D3"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0AD2E00"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0ECA6535"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2011SYR0042</w:t>
            </w:r>
          </w:p>
        </w:tc>
      </w:tr>
      <w:tr w:rsidR="00A37B7A" w:rsidRPr="005964D0" w14:paraId="7A9FD457"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8F8E765"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FD1FB93"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25AD0B86" w14:textId="77777777" w:rsidR="00A37B7A" w:rsidRPr="005964D0" w:rsidRDefault="00A37B7A" w:rsidP="00645D28">
            <w:pPr>
              <w:rPr>
                <w:color w:val="000000"/>
                <w:sz w:val="22"/>
                <w:szCs w:val="22"/>
              </w:rPr>
            </w:pPr>
          </w:p>
        </w:tc>
      </w:tr>
      <w:tr w:rsidR="00A37B7A" w:rsidRPr="005964D0" w14:paraId="2A07E315"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0A20471" w14:textId="77777777" w:rsidR="00A37B7A" w:rsidRPr="005964D0" w:rsidRDefault="00A37B7A" w:rsidP="00645D28">
            <w:pPr>
              <w:jc w:val="right"/>
              <w:rPr>
                <w:color w:val="000000"/>
                <w:sz w:val="22"/>
                <w:szCs w:val="22"/>
              </w:rPr>
            </w:pPr>
            <w:r w:rsidRPr="005964D0">
              <w:rPr>
                <w:color w:val="000000"/>
                <w:sz w:val="22"/>
                <w:szCs w:val="22"/>
              </w:rPr>
              <w:t>11</w:t>
            </w:r>
          </w:p>
        </w:tc>
        <w:tc>
          <w:tcPr>
            <w:tcW w:w="2607" w:type="dxa"/>
            <w:tcBorders>
              <w:top w:val="nil"/>
              <w:left w:val="nil"/>
              <w:bottom w:val="nil"/>
              <w:right w:val="nil"/>
            </w:tcBorders>
            <w:shd w:val="clear" w:color="auto" w:fill="auto"/>
            <w:noWrap/>
            <w:hideMark/>
          </w:tcPr>
          <w:p w14:paraId="42914030"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595842CF" w14:textId="77777777" w:rsidR="00A37B7A" w:rsidRPr="005964D0" w:rsidRDefault="00A37B7A" w:rsidP="00645D28">
            <w:pPr>
              <w:rPr>
                <w:color w:val="000000"/>
                <w:sz w:val="22"/>
                <w:szCs w:val="22"/>
              </w:rPr>
            </w:pPr>
            <w:r w:rsidRPr="005964D0">
              <w:rPr>
                <w:color w:val="000000"/>
                <w:sz w:val="22"/>
                <w:szCs w:val="22"/>
              </w:rPr>
              <w:t>El-Tel Co.</w:t>
            </w:r>
          </w:p>
        </w:tc>
      </w:tr>
      <w:tr w:rsidR="00A37B7A" w:rsidRPr="005964D0" w14:paraId="27804175"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B9F54FA"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A8BC512"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5F1443F7" w14:textId="77777777" w:rsidR="00A37B7A" w:rsidRPr="005964D0" w:rsidRDefault="00A37B7A" w:rsidP="00645D28">
            <w:pPr>
              <w:rPr>
                <w:color w:val="000000"/>
                <w:sz w:val="22"/>
                <w:szCs w:val="22"/>
              </w:rPr>
            </w:pPr>
            <w:r w:rsidRPr="005964D0">
              <w:rPr>
                <w:color w:val="000000"/>
                <w:sz w:val="22"/>
                <w:szCs w:val="22"/>
              </w:rPr>
              <w:t>El-Tel Middle East Company</w:t>
            </w:r>
          </w:p>
        </w:tc>
      </w:tr>
      <w:tr w:rsidR="00A37B7A" w:rsidRPr="005964D0" w14:paraId="74798B3A"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E5C0077"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A8AC2B4"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285C3567" w14:textId="77777777" w:rsidR="00A37B7A" w:rsidRPr="005964D0" w:rsidRDefault="00A37B7A" w:rsidP="00645D28">
            <w:pPr>
              <w:rPr>
                <w:color w:val="000000"/>
                <w:sz w:val="22"/>
                <w:szCs w:val="22"/>
              </w:rPr>
            </w:pPr>
            <w:r w:rsidRPr="005964D0">
              <w:rPr>
                <w:color w:val="000000"/>
                <w:sz w:val="22"/>
                <w:szCs w:val="22"/>
              </w:rPr>
              <w:t>Address: Dair Ali Jordan Hig</w:t>
            </w:r>
            <w:r>
              <w:rPr>
                <w:color w:val="000000"/>
                <w:sz w:val="22"/>
                <w:szCs w:val="22"/>
              </w:rPr>
              <w:t>hway, P.O. Box 13052, Damascus, Syria</w:t>
            </w:r>
          </w:p>
        </w:tc>
      </w:tr>
      <w:tr w:rsidR="00A37B7A" w:rsidRPr="005964D0" w14:paraId="7BE2F62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5DF35F7"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F26355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47D97178" w14:textId="77777777" w:rsidR="00A37B7A" w:rsidRPr="005964D0" w:rsidRDefault="00A37B7A" w:rsidP="00645D28">
            <w:pPr>
              <w:rPr>
                <w:color w:val="000000"/>
                <w:sz w:val="22"/>
                <w:szCs w:val="22"/>
              </w:rPr>
            </w:pPr>
            <w:r w:rsidRPr="005964D0">
              <w:rPr>
                <w:color w:val="000000"/>
                <w:sz w:val="22"/>
                <w:szCs w:val="22"/>
              </w:rPr>
              <w:t xml:space="preserve">Manufacturing and supplying communication </w:t>
            </w:r>
            <w:r>
              <w:rPr>
                <w:color w:val="000000"/>
                <w:sz w:val="22"/>
                <w:szCs w:val="22"/>
              </w:rPr>
              <w:t xml:space="preserve">and transmission towers and other equipment for the Syrian Army. Tel: +963 </w:t>
            </w:r>
            <w:r w:rsidRPr="005964D0">
              <w:rPr>
                <w:color w:val="000000"/>
                <w:sz w:val="22"/>
                <w:szCs w:val="22"/>
              </w:rPr>
              <w:t>11</w:t>
            </w:r>
            <w:r>
              <w:rPr>
                <w:color w:val="000000"/>
                <w:sz w:val="22"/>
                <w:szCs w:val="22"/>
              </w:rPr>
              <w:t xml:space="preserve"> </w:t>
            </w:r>
            <w:r w:rsidRPr="005964D0">
              <w:rPr>
                <w:color w:val="000000"/>
                <w:sz w:val="22"/>
                <w:szCs w:val="22"/>
              </w:rPr>
              <w:t>2212345</w:t>
            </w:r>
            <w:r>
              <w:rPr>
                <w:color w:val="000000"/>
                <w:sz w:val="22"/>
                <w:szCs w:val="22"/>
              </w:rPr>
              <w:t xml:space="preserve">, +963 11 694 1480. Fax: +963 </w:t>
            </w:r>
            <w:r w:rsidRPr="005964D0">
              <w:rPr>
                <w:color w:val="000000"/>
                <w:sz w:val="22"/>
                <w:szCs w:val="22"/>
              </w:rPr>
              <w:t>11</w:t>
            </w:r>
            <w:r>
              <w:rPr>
                <w:color w:val="000000"/>
                <w:sz w:val="22"/>
                <w:szCs w:val="22"/>
              </w:rPr>
              <w:t xml:space="preserve"> </w:t>
            </w:r>
            <w:r w:rsidRPr="005964D0">
              <w:rPr>
                <w:color w:val="000000"/>
                <w:sz w:val="22"/>
                <w:szCs w:val="22"/>
              </w:rPr>
              <w:t>44694450</w:t>
            </w:r>
            <w:r>
              <w:rPr>
                <w:color w:val="000000"/>
                <w:sz w:val="22"/>
                <w:szCs w:val="22"/>
              </w:rPr>
              <w:t>.</w:t>
            </w:r>
            <w:r w:rsidRPr="005964D0">
              <w:rPr>
                <w:color w:val="000000"/>
                <w:sz w:val="22"/>
                <w:szCs w:val="22"/>
              </w:rPr>
              <w:t xml:space="preserve"> Email: sales@eltelme.com</w:t>
            </w:r>
            <w:r>
              <w:rPr>
                <w:color w:val="000000"/>
                <w:sz w:val="22"/>
                <w:szCs w:val="22"/>
              </w:rPr>
              <w:t>.</w:t>
            </w:r>
            <w:r w:rsidRPr="005964D0">
              <w:rPr>
                <w:color w:val="000000"/>
                <w:sz w:val="22"/>
                <w:szCs w:val="22"/>
              </w:rPr>
              <w:t xml:space="preserve"> </w:t>
            </w:r>
          </w:p>
        </w:tc>
      </w:tr>
      <w:tr w:rsidR="00A37B7A" w:rsidRPr="005964D0" w14:paraId="388D8042"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D098BF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24C1259"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3B68A4F8" w14:textId="77777777" w:rsidR="00A37B7A" w:rsidRPr="005964D0" w:rsidRDefault="00A37B7A" w:rsidP="00645D28">
            <w:pPr>
              <w:rPr>
                <w:color w:val="000000"/>
                <w:sz w:val="22"/>
                <w:szCs w:val="22"/>
              </w:rPr>
            </w:pPr>
          </w:p>
        </w:tc>
      </w:tr>
      <w:tr w:rsidR="00A37B7A" w:rsidRPr="005964D0" w14:paraId="6768D777"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277E3D5E" w14:textId="77777777" w:rsidR="00A37B7A" w:rsidRPr="005964D0" w:rsidRDefault="00A37B7A" w:rsidP="00645D28">
            <w:pPr>
              <w:jc w:val="right"/>
              <w:rPr>
                <w:color w:val="000000"/>
                <w:sz w:val="22"/>
                <w:szCs w:val="22"/>
              </w:rPr>
            </w:pPr>
            <w:r w:rsidRPr="005964D0">
              <w:rPr>
                <w:color w:val="000000"/>
                <w:sz w:val="22"/>
                <w:szCs w:val="22"/>
              </w:rPr>
              <w:t>12</w:t>
            </w:r>
          </w:p>
        </w:tc>
        <w:tc>
          <w:tcPr>
            <w:tcW w:w="2607" w:type="dxa"/>
            <w:tcBorders>
              <w:top w:val="nil"/>
              <w:left w:val="nil"/>
              <w:bottom w:val="nil"/>
              <w:right w:val="nil"/>
            </w:tcBorders>
            <w:shd w:val="clear" w:color="auto" w:fill="auto"/>
            <w:noWrap/>
            <w:hideMark/>
          </w:tcPr>
          <w:p w14:paraId="31050D60"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29DEE7A1" w14:textId="77777777" w:rsidR="00A37B7A" w:rsidRPr="005964D0" w:rsidRDefault="00A37B7A" w:rsidP="00645D28">
            <w:pPr>
              <w:rPr>
                <w:color w:val="000000"/>
                <w:sz w:val="22"/>
                <w:szCs w:val="22"/>
              </w:rPr>
            </w:pPr>
            <w:r w:rsidRPr="005964D0">
              <w:rPr>
                <w:color w:val="000000"/>
                <w:sz w:val="22"/>
                <w:szCs w:val="22"/>
              </w:rPr>
              <w:t>Hamcho International</w:t>
            </w:r>
          </w:p>
        </w:tc>
      </w:tr>
      <w:tr w:rsidR="00A37B7A" w:rsidRPr="005964D0" w14:paraId="2B80B103" w14:textId="77777777" w:rsidTr="00645D28">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3C1ED11D"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5491A0F"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607960BA" w14:textId="77777777" w:rsidR="00A37B7A" w:rsidRPr="005964D0" w:rsidRDefault="00A37B7A" w:rsidP="00645D28">
            <w:pPr>
              <w:rPr>
                <w:color w:val="000000"/>
                <w:sz w:val="22"/>
                <w:szCs w:val="22"/>
              </w:rPr>
            </w:pPr>
            <w:r>
              <w:rPr>
                <w:color w:val="000000"/>
                <w:sz w:val="22"/>
                <w:szCs w:val="22"/>
              </w:rPr>
              <w:t>Controlled by Mohamed</w:t>
            </w:r>
            <w:r w:rsidRPr="005964D0">
              <w:rPr>
                <w:color w:val="000000"/>
                <w:sz w:val="22"/>
                <w:szCs w:val="22"/>
              </w:rPr>
              <w:t xml:space="preserve"> </w:t>
            </w:r>
            <w:r>
              <w:rPr>
                <w:color w:val="000000"/>
                <w:sz w:val="22"/>
                <w:szCs w:val="22"/>
              </w:rPr>
              <w:t>HAMCHO</w:t>
            </w:r>
            <w:r w:rsidRPr="005964D0">
              <w:rPr>
                <w:color w:val="000000"/>
                <w:sz w:val="22"/>
                <w:szCs w:val="22"/>
              </w:rPr>
              <w:t xml:space="preserve"> and </w:t>
            </w:r>
            <w:r>
              <w:rPr>
                <w:color w:val="000000"/>
                <w:sz w:val="22"/>
                <w:szCs w:val="22"/>
              </w:rPr>
              <w:t xml:space="preserve">provides support to the Syrian regime by providing </w:t>
            </w:r>
            <w:r w:rsidRPr="005964D0">
              <w:rPr>
                <w:color w:val="000000"/>
                <w:sz w:val="22"/>
                <w:szCs w:val="22"/>
              </w:rPr>
              <w:t>funding to the regime.</w:t>
            </w:r>
          </w:p>
        </w:tc>
      </w:tr>
      <w:tr w:rsidR="00A37B7A" w:rsidRPr="005964D0" w14:paraId="4393E4A8" w14:textId="77777777" w:rsidTr="00645D28">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03139A15"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20AD0E0"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13FBF287"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2011SYR0043</w:t>
            </w:r>
          </w:p>
        </w:tc>
      </w:tr>
      <w:tr w:rsidR="00A37B7A" w:rsidRPr="005964D0" w14:paraId="450DE035"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BB7E30A"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88DC095" w14:textId="77777777" w:rsidR="00A37B7A" w:rsidRPr="005964D0" w:rsidRDefault="00A37B7A" w:rsidP="00645D28">
            <w:pPr>
              <w:rPr>
                <w:color w:val="000000"/>
                <w:sz w:val="22"/>
                <w:szCs w:val="22"/>
              </w:rPr>
            </w:pPr>
            <w:r w:rsidRPr="005964D0">
              <w:rPr>
                <w:color w:val="000000"/>
                <w:sz w:val="22"/>
                <w:szCs w:val="22"/>
              </w:rPr>
              <w:t>Also know</w:t>
            </w:r>
            <w:r>
              <w:rPr>
                <w:color w:val="000000"/>
                <w:sz w:val="22"/>
                <w:szCs w:val="22"/>
              </w:rPr>
              <w:t>n</w:t>
            </w:r>
            <w:r w:rsidRPr="005964D0">
              <w:rPr>
                <w:color w:val="000000"/>
                <w:sz w:val="22"/>
                <w:szCs w:val="22"/>
              </w:rPr>
              <w:t xml:space="preserve"> as (aka):</w:t>
            </w:r>
          </w:p>
        </w:tc>
        <w:tc>
          <w:tcPr>
            <w:tcW w:w="5244" w:type="dxa"/>
            <w:gridSpan w:val="2"/>
            <w:tcBorders>
              <w:top w:val="nil"/>
              <w:left w:val="nil"/>
              <w:bottom w:val="nil"/>
              <w:right w:val="nil"/>
            </w:tcBorders>
            <w:shd w:val="clear" w:color="auto" w:fill="auto"/>
            <w:hideMark/>
          </w:tcPr>
          <w:p w14:paraId="71221F0B" w14:textId="77777777" w:rsidR="00A37B7A" w:rsidRPr="005964D0" w:rsidRDefault="00A37B7A" w:rsidP="00645D28">
            <w:pPr>
              <w:rPr>
                <w:color w:val="000000"/>
                <w:sz w:val="22"/>
                <w:szCs w:val="22"/>
              </w:rPr>
            </w:pPr>
            <w:r w:rsidRPr="005964D0">
              <w:rPr>
                <w:color w:val="000000"/>
                <w:sz w:val="22"/>
                <w:szCs w:val="22"/>
              </w:rPr>
              <w:t>Hamsho International Group</w:t>
            </w:r>
          </w:p>
        </w:tc>
      </w:tr>
      <w:tr w:rsidR="00A37B7A" w:rsidRPr="005964D0" w14:paraId="094A9243"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05F2AC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DF989E9"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092C7329" w14:textId="77777777" w:rsidR="00A37B7A" w:rsidRPr="005964D0" w:rsidRDefault="00A37B7A" w:rsidP="00645D28">
            <w:pPr>
              <w:rPr>
                <w:color w:val="000000"/>
                <w:sz w:val="22"/>
                <w:szCs w:val="22"/>
              </w:rPr>
            </w:pPr>
          </w:p>
        </w:tc>
      </w:tr>
      <w:tr w:rsidR="00A37B7A" w:rsidRPr="005964D0" w14:paraId="37CC6AAF"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CD9C7D2" w14:textId="77777777" w:rsidR="00A37B7A" w:rsidRPr="005964D0" w:rsidRDefault="00A37B7A" w:rsidP="00645D28">
            <w:pPr>
              <w:jc w:val="right"/>
              <w:rPr>
                <w:color w:val="000000"/>
                <w:sz w:val="22"/>
                <w:szCs w:val="22"/>
              </w:rPr>
            </w:pPr>
            <w:r w:rsidRPr="005964D0">
              <w:rPr>
                <w:color w:val="000000"/>
                <w:sz w:val="22"/>
                <w:szCs w:val="22"/>
              </w:rPr>
              <w:t>13</w:t>
            </w:r>
          </w:p>
        </w:tc>
        <w:tc>
          <w:tcPr>
            <w:tcW w:w="2607" w:type="dxa"/>
            <w:tcBorders>
              <w:top w:val="nil"/>
              <w:left w:val="nil"/>
              <w:bottom w:val="nil"/>
              <w:right w:val="nil"/>
            </w:tcBorders>
            <w:shd w:val="clear" w:color="auto" w:fill="auto"/>
            <w:noWrap/>
            <w:hideMark/>
          </w:tcPr>
          <w:p w14:paraId="19D36E9A"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5F46BCF8" w14:textId="77777777" w:rsidR="00A37B7A" w:rsidRPr="005964D0" w:rsidRDefault="00A37B7A" w:rsidP="00645D28">
            <w:pPr>
              <w:rPr>
                <w:color w:val="000000"/>
                <w:sz w:val="22"/>
                <w:szCs w:val="22"/>
              </w:rPr>
            </w:pPr>
            <w:r w:rsidRPr="005964D0">
              <w:rPr>
                <w:color w:val="000000"/>
                <w:sz w:val="22"/>
                <w:szCs w:val="22"/>
              </w:rPr>
              <w:t>Handasieh - Organization for Engineering Industries</w:t>
            </w:r>
          </w:p>
        </w:tc>
      </w:tr>
      <w:tr w:rsidR="00A37B7A" w:rsidRPr="005964D0" w14:paraId="7DF7108C"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825875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2C56D7F"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3B065BA8" w14:textId="77777777" w:rsidR="00A37B7A" w:rsidRPr="005964D0" w:rsidRDefault="00A37B7A" w:rsidP="00645D28">
            <w:pPr>
              <w:rPr>
                <w:color w:val="000000"/>
                <w:sz w:val="22"/>
                <w:szCs w:val="22"/>
              </w:rPr>
            </w:pPr>
            <w:r w:rsidRPr="005964D0">
              <w:rPr>
                <w:color w:val="000000"/>
                <w:sz w:val="22"/>
                <w:szCs w:val="22"/>
              </w:rPr>
              <w:t>P.O. Box 5966, Ab</w:t>
            </w:r>
            <w:r>
              <w:rPr>
                <w:color w:val="000000"/>
                <w:sz w:val="22"/>
                <w:szCs w:val="22"/>
              </w:rPr>
              <w:t xml:space="preserve">ou Bakr Al Seddeq St., Damascus; </w:t>
            </w:r>
            <w:r w:rsidRPr="005964D0">
              <w:rPr>
                <w:color w:val="000000"/>
                <w:sz w:val="22"/>
                <w:szCs w:val="22"/>
              </w:rPr>
              <w:t>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w:t>
            </w:r>
            <w:r>
              <w:rPr>
                <w:color w:val="000000"/>
                <w:sz w:val="22"/>
                <w:szCs w:val="22"/>
              </w:rPr>
              <w:t xml:space="preserve">ox </w:t>
            </w:r>
            <w:r w:rsidRPr="005964D0">
              <w:rPr>
                <w:color w:val="000000"/>
                <w:sz w:val="22"/>
                <w:szCs w:val="22"/>
              </w:rPr>
              <w:t>284</w:t>
            </w:r>
            <w:r>
              <w:rPr>
                <w:color w:val="000000"/>
                <w:sz w:val="22"/>
                <w:szCs w:val="22"/>
              </w:rPr>
              <w:t xml:space="preserve">9, Al Moutanabi St., Damascus; </w:t>
            </w:r>
            <w:r w:rsidRPr="005964D0">
              <w:rPr>
                <w:color w:val="000000"/>
                <w:sz w:val="22"/>
                <w:szCs w:val="22"/>
              </w:rPr>
              <w:t>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w:t>
            </w:r>
            <w:r>
              <w:rPr>
                <w:color w:val="000000"/>
                <w:sz w:val="22"/>
                <w:szCs w:val="22"/>
              </w:rPr>
              <w:t>Box</w:t>
            </w:r>
            <w:r w:rsidRPr="005964D0">
              <w:rPr>
                <w:color w:val="000000"/>
                <w:sz w:val="22"/>
                <w:szCs w:val="22"/>
              </w:rPr>
              <w:t xml:space="preserve"> 21120</w:t>
            </w:r>
            <w:r>
              <w:rPr>
                <w:color w:val="000000"/>
                <w:sz w:val="22"/>
                <w:szCs w:val="22"/>
              </w:rPr>
              <w:t>,</w:t>
            </w:r>
            <w:r w:rsidRPr="005964D0">
              <w:rPr>
                <w:color w:val="000000"/>
                <w:sz w:val="22"/>
                <w:szCs w:val="22"/>
              </w:rPr>
              <w:t xml:space="preserve"> Baramkeh, Damascus</w:t>
            </w:r>
            <w:r>
              <w:rPr>
                <w:color w:val="000000"/>
                <w:sz w:val="22"/>
                <w:szCs w:val="22"/>
              </w:rPr>
              <w:t>.</w:t>
            </w:r>
            <w:r w:rsidRPr="005964D0">
              <w:rPr>
                <w:color w:val="000000"/>
                <w:sz w:val="22"/>
                <w:szCs w:val="22"/>
              </w:rPr>
              <w:t xml:space="preserve"> </w:t>
            </w:r>
          </w:p>
        </w:tc>
      </w:tr>
      <w:tr w:rsidR="00A37B7A" w:rsidRPr="005964D0" w14:paraId="0BE49174"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A42C6DF"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ED3FDCD"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65BC826E" w14:textId="77777777" w:rsidR="00A37B7A" w:rsidRPr="005964D0" w:rsidRDefault="00A37B7A" w:rsidP="00645D28">
            <w:pPr>
              <w:rPr>
                <w:color w:val="000000"/>
                <w:sz w:val="22"/>
                <w:szCs w:val="22"/>
              </w:rPr>
            </w:pPr>
            <w:r w:rsidRPr="005964D0">
              <w:rPr>
                <w:color w:val="000000"/>
                <w:sz w:val="22"/>
                <w:szCs w:val="22"/>
              </w:rPr>
              <w:t xml:space="preserve">Front company for the acquisition of sensitive </w:t>
            </w:r>
            <w:r w:rsidRPr="002A33FA">
              <w:rPr>
                <w:color w:val="000000"/>
                <w:sz w:val="22"/>
                <w:szCs w:val="22"/>
              </w:rPr>
              <w:t xml:space="preserve">equipment by </w:t>
            </w:r>
            <w:r w:rsidRPr="002A33FA">
              <w:rPr>
                <w:sz w:val="22"/>
                <w:szCs w:val="22"/>
              </w:rPr>
              <w:t>Centre d'études et de recherches syrien</w:t>
            </w:r>
            <w:r w:rsidRPr="002A33FA">
              <w:rPr>
                <w:color w:val="000000"/>
                <w:sz w:val="22"/>
                <w:szCs w:val="22"/>
              </w:rPr>
              <w:t>. Tel: +963 11 2121816, +963 11 2121834, +963 11</w:t>
            </w:r>
            <w:r w:rsidRPr="004F495B">
              <w:rPr>
                <w:color w:val="000000"/>
                <w:sz w:val="22"/>
                <w:szCs w:val="22"/>
              </w:rPr>
              <w:t xml:space="preserve"> 2214650</w:t>
            </w:r>
            <w:r>
              <w:rPr>
                <w:color w:val="000000"/>
                <w:sz w:val="22"/>
                <w:szCs w:val="22"/>
              </w:rPr>
              <w:t>, +</w:t>
            </w:r>
            <w:r w:rsidRPr="005964D0">
              <w:rPr>
                <w:color w:val="000000"/>
                <w:sz w:val="22"/>
                <w:szCs w:val="22"/>
              </w:rPr>
              <w:t>963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2212743</w:t>
            </w:r>
            <w:r>
              <w:rPr>
                <w:color w:val="000000"/>
                <w:sz w:val="22"/>
                <w:szCs w:val="22"/>
              </w:rPr>
              <w:t>, +9</w:t>
            </w:r>
            <w:r w:rsidRPr="005964D0">
              <w:rPr>
                <w:color w:val="000000"/>
                <w:sz w:val="22"/>
                <w:szCs w:val="22"/>
              </w:rPr>
              <w:t>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5110117</w:t>
            </w:r>
            <w:r>
              <w:rPr>
                <w:color w:val="000000"/>
                <w:sz w:val="22"/>
                <w:szCs w:val="22"/>
              </w:rPr>
              <w:t>.</w:t>
            </w:r>
          </w:p>
        </w:tc>
      </w:tr>
      <w:tr w:rsidR="00A37B7A" w:rsidRPr="005964D0" w14:paraId="75BBB22D"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AACBA4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F73E76D"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0C821712" w14:textId="77777777" w:rsidR="00A37B7A" w:rsidRPr="005964D0" w:rsidRDefault="00A37B7A" w:rsidP="00645D28">
            <w:pPr>
              <w:rPr>
                <w:color w:val="000000"/>
                <w:sz w:val="22"/>
                <w:szCs w:val="22"/>
              </w:rPr>
            </w:pPr>
          </w:p>
        </w:tc>
      </w:tr>
      <w:tr w:rsidR="00A37B7A" w:rsidRPr="005964D0" w14:paraId="2B5EEBE7"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CAF61BB" w14:textId="77777777" w:rsidR="00A37B7A" w:rsidRPr="005964D0" w:rsidRDefault="00A37B7A" w:rsidP="00645D28">
            <w:pPr>
              <w:jc w:val="right"/>
              <w:rPr>
                <w:color w:val="000000"/>
                <w:sz w:val="22"/>
                <w:szCs w:val="22"/>
              </w:rPr>
            </w:pPr>
            <w:r w:rsidRPr="005964D0">
              <w:rPr>
                <w:color w:val="000000"/>
                <w:sz w:val="22"/>
                <w:szCs w:val="22"/>
              </w:rPr>
              <w:t>14</w:t>
            </w:r>
          </w:p>
        </w:tc>
        <w:tc>
          <w:tcPr>
            <w:tcW w:w="2607" w:type="dxa"/>
            <w:tcBorders>
              <w:top w:val="nil"/>
              <w:left w:val="nil"/>
              <w:bottom w:val="nil"/>
              <w:right w:val="nil"/>
            </w:tcBorders>
            <w:shd w:val="clear" w:color="auto" w:fill="auto"/>
            <w:noWrap/>
            <w:hideMark/>
          </w:tcPr>
          <w:p w14:paraId="2F4526AA"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0AE91889" w14:textId="77777777" w:rsidR="00A37B7A" w:rsidRPr="005964D0" w:rsidRDefault="00A37B7A" w:rsidP="00645D28">
            <w:pPr>
              <w:rPr>
                <w:color w:val="000000"/>
                <w:sz w:val="22"/>
                <w:szCs w:val="22"/>
              </w:rPr>
            </w:pPr>
            <w:r w:rsidRPr="005964D0">
              <w:rPr>
                <w:color w:val="000000"/>
                <w:sz w:val="22"/>
                <w:szCs w:val="22"/>
              </w:rPr>
              <w:t>Industrial Solutions</w:t>
            </w:r>
          </w:p>
        </w:tc>
      </w:tr>
      <w:tr w:rsidR="00A37B7A" w:rsidRPr="005964D0" w14:paraId="2287ABEB"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38CD63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D03830D"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0AC7800A" w14:textId="77777777" w:rsidR="00A37B7A" w:rsidRPr="005964D0" w:rsidRDefault="00A37B7A" w:rsidP="00645D28">
            <w:pPr>
              <w:rPr>
                <w:color w:val="000000"/>
                <w:sz w:val="22"/>
                <w:szCs w:val="22"/>
              </w:rPr>
            </w:pPr>
            <w:r w:rsidRPr="005964D0">
              <w:rPr>
                <w:color w:val="000000"/>
                <w:sz w:val="22"/>
                <w:szCs w:val="22"/>
              </w:rPr>
              <w:t xml:space="preserve">Baghdad </w:t>
            </w:r>
            <w:r>
              <w:rPr>
                <w:color w:val="000000"/>
                <w:sz w:val="22"/>
                <w:szCs w:val="22"/>
              </w:rPr>
              <w:t>St.</w:t>
            </w:r>
            <w:r w:rsidRPr="005964D0">
              <w:rPr>
                <w:color w:val="000000"/>
                <w:sz w:val="22"/>
                <w:szCs w:val="22"/>
              </w:rPr>
              <w:t xml:space="preserve"> 5,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6394, Damascus.  </w:t>
            </w:r>
          </w:p>
        </w:tc>
      </w:tr>
      <w:tr w:rsidR="00A37B7A" w:rsidRPr="005964D0" w14:paraId="7F5D0921"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9DB1742"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518245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3A3787AF" w14:textId="77777777" w:rsidR="00A37B7A" w:rsidRPr="005964D0" w:rsidRDefault="00A37B7A" w:rsidP="00645D28">
            <w:pPr>
              <w:rPr>
                <w:color w:val="000000"/>
                <w:sz w:val="22"/>
                <w:szCs w:val="22"/>
              </w:rPr>
            </w:pPr>
            <w:r w:rsidRPr="005964D0">
              <w:rPr>
                <w:color w:val="000000"/>
                <w:sz w:val="22"/>
                <w:szCs w:val="22"/>
              </w:rPr>
              <w:t xml:space="preserve">Front company for the acquisition of sensitive </w:t>
            </w:r>
            <w:r w:rsidRPr="002A33FA">
              <w:rPr>
                <w:color w:val="000000"/>
                <w:sz w:val="22"/>
                <w:szCs w:val="22"/>
              </w:rPr>
              <w:t xml:space="preserve">equipment by </w:t>
            </w:r>
            <w:r w:rsidRPr="002A33FA">
              <w:rPr>
                <w:sz w:val="22"/>
                <w:szCs w:val="22"/>
              </w:rPr>
              <w:t>Centre d'études et de recherches syrien</w:t>
            </w:r>
            <w:r w:rsidRPr="002A33FA">
              <w:rPr>
                <w:color w:val="000000"/>
                <w:sz w:val="22"/>
                <w:szCs w:val="22"/>
              </w:rPr>
              <w:t>. Tel/fax: +963</w:t>
            </w:r>
            <w:r>
              <w:rPr>
                <w:color w:val="000000"/>
                <w:sz w:val="22"/>
                <w:szCs w:val="22"/>
              </w:rPr>
              <w:t xml:space="preserve"> </w:t>
            </w:r>
            <w:r w:rsidRPr="005964D0">
              <w:rPr>
                <w:color w:val="000000"/>
                <w:sz w:val="22"/>
                <w:szCs w:val="22"/>
              </w:rPr>
              <w:t>11</w:t>
            </w:r>
            <w:r>
              <w:rPr>
                <w:color w:val="000000"/>
                <w:sz w:val="22"/>
                <w:szCs w:val="22"/>
              </w:rPr>
              <w:t xml:space="preserve"> </w:t>
            </w:r>
            <w:r w:rsidRPr="005964D0">
              <w:rPr>
                <w:color w:val="000000"/>
                <w:sz w:val="22"/>
                <w:szCs w:val="22"/>
              </w:rPr>
              <w:t>4471080</w:t>
            </w:r>
            <w:r>
              <w:rPr>
                <w:color w:val="000000"/>
                <w:sz w:val="22"/>
                <w:szCs w:val="22"/>
              </w:rPr>
              <w:t>.</w:t>
            </w:r>
          </w:p>
        </w:tc>
      </w:tr>
      <w:tr w:rsidR="00A37B7A" w:rsidRPr="005964D0" w14:paraId="06F4B03B"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F343EE9"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25E374E"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737C69D3" w14:textId="77777777" w:rsidR="00A37B7A" w:rsidRPr="005964D0" w:rsidRDefault="00A37B7A" w:rsidP="00645D28">
            <w:pPr>
              <w:rPr>
                <w:color w:val="000000"/>
                <w:sz w:val="22"/>
                <w:szCs w:val="22"/>
              </w:rPr>
            </w:pPr>
          </w:p>
        </w:tc>
      </w:tr>
      <w:tr w:rsidR="00A37B7A" w:rsidRPr="005964D0" w14:paraId="65C2D4CD"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419731D" w14:textId="77777777" w:rsidR="00A37B7A" w:rsidRPr="005964D0" w:rsidRDefault="00A37B7A" w:rsidP="00645D28">
            <w:pPr>
              <w:jc w:val="right"/>
              <w:rPr>
                <w:color w:val="000000"/>
                <w:sz w:val="22"/>
                <w:szCs w:val="22"/>
              </w:rPr>
            </w:pPr>
            <w:r w:rsidRPr="005964D0">
              <w:rPr>
                <w:color w:val="000000"/>
                <w:sz w:val="22"/>
                <w:szCs w:val="22"/>
              </w:rPr>
              <w:t>15</w:t>
            </w:r>
          </w:p>
        </w:tc>
        <w:tc>
          <w:tcPr>
            <w:tcW w:w="2607" w:type="dxa"/>
            <w:tcBorders>
              <w:top w:val="nil"/>
              <w:left w:val="nil"/>
              <w:bottom w:val="nil"/>
              <w:right w:val="nil"/>
            </w:tcBorders>
            <w:shd w:val="clear" w:color="auto" w:fill="auto"/>
            <w:noWrap/>
            <w:hideMark/>
          </w:tcPr>
          <w:p w14:paraId="0F621BC5"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41D00E56" w14:textId="77777777" w:rsidR="00A37B7A" w:rsidRPr="005964D0" w:rsidRDefault="00A37B7A" w:rsidP="00645D28">
            <w:pPr>
              <w:rPr>
                <w:color w:val="000000"/>
                <w:sz w:val="22"/>
                <w:szCs w:val="22"/>
              </w:rPr>
            </w:pPr>
            <w:r w:rsidRPr="005964D0">
              <w:rPr>
                <w:color w:val="000000"/>
                <w:sz w:val="22"/>
                <w:szCs w:val="22"/>
              </w:rPr>
              <w:t>IRGC Qods Force</w:t>
            </w:r>
          </w:p>
        </w:tc>
      </w:tr>
      <w:tr w:rsidR="00A37B7A" w:rsidRPr="005964D0" w14:paraId="14E36F55"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E6ABB53"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FA14CD9"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noWrap/>
            <w:hideMark/>
          </w:tcPr>
          <w:p w14:paraId="4A0DF7AC" w14:textId="77777777" w:rsidR="00A37B7A" w:rsidRPr="005964D0" w:rsidRDefault="00A37B7A" w:rsidP="00645D28">
            <w:pPr>
              <w:rPr>
                <w:color w:val="000000"/>
                <w:sz w:val="22"/>
                <w:szCs w:val="22"/>
              </w:rPr>
            </w:pPr>
            <w:r w:rsidRPr="005964D0">
              <w:rPr>
                <w:color w:val="000000"/>
                <w:sz w:val="22"/>
                <w:szCs w:val="22"/>
              </w:rPr>
              <w:t>Quds Force</w:t>
            </w:r>
          </w:p>
        </w:tc>
      </w:tr>
      <w:tr w:rsidR="00A37B7A" w:rsidRPr="005964D0" w14:paraId="6D50E1FB"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432CE4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C20F8D9"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77F7825B" w14:textId="77777777" w:rsidR="00A37B7A" w:rsidRPr="005964D0" w:rsidRDefault="00A37B7A" w:rsidP="00645D28">
            <w:pPr>
              <w:rPr>
                <w:color w:val="000000"/>
                <w:sz w:val="22"/>
                <w:szCs w:val="22"/>
              </w:rPr>
            </w:pPr>
            <w:r w:rsidRPr="005964D0">
              <w:rPr>
                <w:color w:val="000000"/>
                <w:sz w:val="22"/>
                <w:szCs w:val="22"/>
              </w:rPr>
              <w:t xml:space="preserve">The Qods (or Quds) Force is a specialist </w:t>
            </w:r>
            <w:r>
              <w:rPr>
                <w:color w:val="000000"/>
                <w:sz w:val="22"/>
                <w:szCs w:val="22"/>
              </w:rPr>
              <w:t xml:space="preserve">external operations </w:t>
            </w:r>
            <w:r w:rsidRPr="005964D0">
              <w:rPr>
                <w:color w:val="000000"/>
                <w:sz w:val="22"/>
                <w:szCs w:val="22"/>
              </w:rPr>
              <w:t xml:space="preserve">arm of the Iranian Islamic Revolutionary Guard Corps (IRGC). </w:t>
            </w:r>
          </w:p>
        </w:tc>
      </w:tr>
      <w:tr w:rsidR="00A37B7A" w:rsidRPr="005964D0" w14:paraId="10B2F1F1"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2FA3D03"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65038C68"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542E5656" w14:textId="77777777" w:rsidR="00A37B7A" w:rsidRPr="005964D0" w:rsidRDefault="00A37B7A" w:rsidP="00645D28">
            <w:pPr>
              <w:rPr>
                <w:color w:val="000000"/>
                <w:sz w:val="22"/>
                <w:szCs w:val="22"/>
              </w:rPr>
            </w:pPr>
          </w:p>
        </w:tc>
      </w:tr>
      <w:tr w:rsidR="00A37B7A" w:rsidRPr="005964D0" w14:paraId="01F21AD4"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BF87614" w14:textId="77777777" w:rsidR="00A37B7A" w:rsidRPr="005964D0" w:rsidRDefault="00A37B7A" w:rsidP="00645D28">
            <w:pPr>
              <w:jc w:val="right"/>
              <w:rPr>
                <w:color w:val="000000"/>
                <w:sz w:val="22"/>
                <w:szCs w:val="22"/>
              </w:rPr>
            </w:pPr>
            <w:r w:rsidRPr="005964D0">
              <w:rPr>
                <w:color w:val="000000"/>
                <w:sz w:val="22"/>
                <w:szCs w:val="22"/>
              </w:rPr>
              <w:t>16</w:t>
            </w:r>
          </w:p>
        </w:tc>
        <w:tc>
          <w:tcPr>
            <w:tcW w:w="2607" w:type="dxa"/>
            <w:tcBorders>
              <w:top w:val="nil"/>
              <w:left w:val="nil"/>
              <w:bottom w:val="nil"/>
              <w:right w:val="nil"/>
            </w:tcBorders>
            <w:shd w:val="clear" w:color="auto" w:fill="auto"/>
            <w:noWrap/>
            <w:hideMark/>
          </w:tcPr>
          <w:p w14:paraId="45D6BAB4"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59C55246" w14:textId="77777777" w:rsidR="00A37B7A" w:rsidRPr="005964D0" w:rsidRDefault="00A37B7A" w:rsidP="00645D28">
            <w:pPr>
              <w:rPr>
                <w:color w:val="000000"/>
                <w:sz w:val="22"/>
                <w:szCs w:val="22"/>
              </w:rPr>
            </w:pPr>
            <w:r w:rsidRPr="005964D0">
              <w:rPr>
                <w:color w:val="000000"/>
                <w:sz w:val="22"/>
                <w:szCs w:val="22"/>
              </w:rPr>
              <w:t>Mada Transport Group</w:t>
            </w:r>
          </w:p>
        </w:tc>
      </w:tr>
      <w:tr w:rsidR="00A37B7A" w:rsidRPr="005964D0" w14:paraId="2EEE5998"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tcPr>
          <w:p w14:paraId="3FFBF0D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tcPr>
          <w:p w14:paraId="3F540A75" w14:textId="77777777" w:rsidR="00A37B7A" w:rsidRPr="005964D0" w:rsidRDefault="00A37B7A" w:rsidP="00645D28">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noWrap/>
          </w:tcPr>
          <w:p w14:paraId="1621EF84" w14:textId="77777777" w:rsidR="00A37B7A" w:rsidRPr="005964D0" w:rsidRDefault="00A37B7A" w:rsidP="00645D28">
            <w:pPr>
              <w:rPr>
                <w:color w:val="000000"/>
                <w:sz w:val="22"/>
                <w:szCs w:val="22"/>
              </w:rPr>
            </w:pPr>
            <w:r>
              <w:rPr>
                <w:color w:val="000000"/>
                <w:sz w:val="22"/>
                <w:szCs w:val="22"/>
              </w:rPr>
              <w:t>Mada Transport</w:t>
            </w:r>
          </w:p>
        </w:tc>
      </w:tr>
      <w:tr w:rsidR="00A37B7A" w:rsidRPr="005964D0" w14:paraId="02CDF290"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8EFF05E"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7E4F8F2"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262F61F6" w14:textId="77777777" w:rsidR="00A37B7A" w:rsidRPr="005964D0" w:rsidRDefault="00A37B7A" w:rsidP="00645D28">
            <w:pPr>
              <w:rPr>
                <w:color w:val="000000"/>
                <w:sz w:val="22"/>
                <w:szCs w:val="22"/>
              </w:rPr>
            </w:pPr>
            <w:r w:rsidRPr="005964D0">
              <w:rPr>
                <w:color w:val="000000"/>
                <w:sz w:val="22"/>
                <w:szCs w:val="22"/>
              </w:rPr>
              <w:t>Sehanya Dara'a Highway, P</w:t>
            </w:r>
            <w:r>
              <w:rPr>
                <w:color w:val="000000"/>
                <w:sz w:val="22"/>
                <w:szCs w:val="22"/>
              </w:rPr>
              <w:t>.</w:t>
            </w:r>
            <w:r w:rsidRPr="005964D0">
              <w:rPr>
                <w:color w:val="000000"/>
                <w:sz w:val="22"/>
                <w:szCs w:val="22"/>
              </w:rPr>
              <w:t>O</w:t>
            </w:r>
            <w:r>
              <w:rPr>
                <w:color w:val="000000"/>
                <w:sz w:val="22"/>
                <w:szCs w:val="22"/>
              </w:rPr>
              <w:t>.</w:t>
            </w:r>
            <w:r w:rsidRPr="005964D0">
              <w:rPr>
                <w:color w:val="000000"/>
                <w:sz w:val="22"/>
                <w:szCs w:val="22"/>
              </w:rPr>
              <w:t xml:space="preserve"> Box 9525. </w:t>
            </w:r>
          </w:p>
        </w:tc>
      </w:tr>
      <w:tr w:rsidR="00A37B7A" w:rsidRPr="005964D0" w14:paraId="5279F725"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1DF29C6"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95251E5"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461C9B2D" w14:textId="77777777" w:rsidR="00A37B7A" w:rsidRPr="005964D0" w:rsidRDefault="00A37B7A" w:rsidP="00645D28">
            <w:pPr>
              <w:rPr>
                <w:color w:val="000000"/>
                <w:sz w:val="22"/>
                <w:szCs w:val="22"/>
              </w:rPr>
            </w:pPr>
            <w:r>
              <w:rPr>
                <w:color w:val="000000"/>
                <w:sz w:val="22"/>
                <w:szCs w:val="22"/>
              </w:rPr>
              <w:t>Subsidiary of Cham Holding (controlled by Rami MAKHLOUF).</w:t>
            </w:r>
          </w:p>
        </w:tc>
      </w:tr>
      <w:tr w:rsidR="00A37B7A" w:rsidRPr="005964D0" w14:paraId="03B18E7C"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C0B3291"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49F9C46"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3A3AFABA" w14:textId="77777777" w:rsidR="00A37B7A" w:rsidRPr="005964D0" w:rsidRDefault="00A37B7A" w:rsidP="00645D28">
            <w:pPr>
              <w:rPr>
                <w:color w:val="000000"/>
                <w:sz w:val="22"/>
                <w:szCs w:val="22"/>
              </w:rPr>
            </w:pPr>
          </w:p>
        </w:tc>
      </w:tr>
      <w:tr w:rsidR="00A37B7A" w:rsidRPr="005964D0" w14:paraId="1CC0DC8D"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DB3E783" w14:textId="77777777" w:rsidR="00A37B7A" w:rsidRPr="005964D0" w:rsidRDefault="00A37B7A" w:rsidP="00645D28">
            <w:pPr>
              <w:jc w:val="right"/>
              <w:rPr>
                <w:color w:val="000000"/>
                <w:sz w:val="22"/>
                <w:szCs w:val="22"/>
              </w:rPr>
            </w:pPr>
            <w:r w:rsidRPr="005964D0">
              <w:rPr>
                <w:color w:val="000000"/>
                <w:sz w:val="22"/>
                <w:szCs w:val="22"/>
              </w:rPr>
              <w:t>17</w:t>
            </w:r>
          </w:p>
        </w:tc>
        <w:tc>
          <w:tcPr>
            <w:tcW w:w="2607" w:type="dxa"/>
            <w:tcBorders>
              <w:top w:val="nil"/>
              <w:left w:val="nil"/>
              <w:bottom w:val="nil"/>
              <w:right w:val="nil"/>
            </w:tcBorders>
            <w:shd w:val="clear" w:color="auto" w:fill="auto"/>
            <w:noWrap/>
            <w:hideMark/>
          </w:tcPr>
          <w:p w14:paraId="09C57CD6"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7852D4F6" w14:textId="77777777" w:rsidR="00A37B7A" w:rsidRPr="005964D0" w:rsidRDefault="00A37B7A" w:rsidP="00645D28">
            <w:pPr>
              <w:rPr>
                <w:color w:val="000000"/>
                <w:sz w:val="22"/>
                <w:szCs w:val="22"/>
              </w:rPr>
            </w:pPr>
            <w:r w:rsidRPr="005964D0">
              <w:rPr>
                <w:color w:val="000000"/>
                <w:sz w:val="22"/>
                <w:szCs w:val="22"/>
              </w:rPr>
              <w:t>Mechanical Construction Factory</w:t>
            </w:r>
          </w:p>
        </w:tc>
      </w:tr>
      <w:tr w:rsidR="00A37B7A" w:rsidRPr="005964D0" w14:paraId="23B5D72C"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tcPr>
          <w:p w14:paraId="2DD9D861"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tcPr>
          <w:p w14:paraId="194EBBD6" w14:textId="77777777" w:rsidR="00A37B7A" w:rsidRPr="005964D0" w:rsidRDefault="00A37B7A" w:rsidP="00645D28">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noWrap/>
          </w:tcPr>
          <w:p w14:paraId="7C88B5DD" w14:textId="77777777" w:rsidR="00A37B7A" w:rsidRPr="005964D0" w:rsidRDefault="00A37B7A" w:rsidP="00645D28">
            <w:pPr>
              <w:rPr>
                <w:color w:val="000000"/>
                <w:sz w:val="22"/>
                <w:szCs w:val="22"/>
              </w:rPr>
            </w:pPr>
            <w:r>
              <w:rPr>
                <w:color w:val="000000"/>
                <w:sz w:val="22"/>
                <w:szCs w:val="22"/>
              </w:rPr>
              <w:t>MCF</w:t>
            </w:r>
          </w:p>
        </w:tc>
      </w:tr>
      <w:tr w:rsidR="00A37B7A" w:rsidRPr="005964D0" w14:paraId="7B1DACC9"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20C7E71"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45B6529"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41447A89" w14:textId="77777777" w:rsidR="00A37B7A" w:rsidRPr="005964D0" w:rsidRDefault="00A37B7A" w:rsidP="00645D28">
            <w:pPr>
              <w:rPr>
                <w:color w:val="000000"/>
                <w:sz w:val="22"/>
                <w:szCs w:val="22"/>
              </w:rPr>
            </w:pPr>
            <w:r w:rsidRPr="005964D0">
              <w:rPr>
                <w:color w:val="000000"/>
                <w:sz w:val="22"/>
                <w:szCs w:val="22"/>
              </w:rPr>
              <w:t>P.O. Box 35202, Industrial Zone, Al Qadam Road, Damascus</w:t>
            </w:r>
          </w:p>
        </w:tc>
      </w:tr>
      <w:tr w:rsidR="00A37B7A" w:rsidRPr="005964D0" w14:paraId="0B71905F"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C7AA51D"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81D1A6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1F89FB11" w14:textId="77777777" w:rsidR="00A37B7A" w:rsidRPr="005964D0" w:rsidRDefault="00A37B7A" w:rsidP="00645D28">
            <w:pPr>
              <w:rPr>
                <w:color w:val="000000"/>
                <w:sz w:val="22"/>
                <w:szCs w:val="22"/>
              </w:rPr>
            </w:pPr>
            <w:r w:rsidRPr="005964D0">
              <w:rPr>
                <w:color w:val="000000"/>
                <w:sz w:val="22"/>
                <w:szCs w:val="22"/>
              </w:rPr>
              <w:t xml:space="preserve">Front company for the acquisition of sensitive equipment by </w:t>
            </w:r>
            <w:r w:rsidRPr="00FB2118">
              <w:rPr>
                <w:color w:val="000000"/>
                <w:sz w:val="22"/>
                <w:szCs w:val="22"/>
              </w:rPr>
              <w:t>Centre d'études et de recherches syrien</w:t>
            </w:r>
            <w:r w:rsidRPr="005964D0">
              <w:rPr>
                <w:color w:val="000000"/>
                <w:sz w:val="22"/>
                <w:szCs w:val="22"/>
              </w:rPr>
              <w:t>.</w:t>
            </w:r>
          </w:p>
        </w:tc>
      </w:tr>
      <w:tr w:rsidR="00A37B7A" w:rsidRPr="005964D0" w14:paraId="128F6A17"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EBC5425"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9F4DBCB"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01A0D81C" w14:textId="77777777" w:rsidR="00A37B7A" w:rsidRPr="005964D0" w:rsidRDefault="00A37B7A" w:rsidP="00645D28">
            <w:pPr>
              <w:rPr>
                <w:color w:val="000000"/>
                <w:sz w:val="22"/>
                <w:szCs w:val="22"/>
              </w:rPr>
            </w:pPr>
          </w:p>
        </w:tc>
      </w:tr>
      <w:tr w:rsidR="00A37B7A" w:rsidRPr="005964D0" w14:paraId="7951B2A7"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22E5A583" w14:textId="77777777" w:rsidR="00A37B7A" w:rsidRPr="005964D0" w:rsidRDefault="00A37B7A" w:rsidP="00645D28">
            <w:pPr>
              <w:jc w:val="right"/>
              <w:rPr>
                <w:color w:val="000000"/>
                <w:sz w:val="22"/>
                <w:szCs w:val="22"/>
              </w:rPr>
            </w:pPr>
            <w:r w:rsidRPr="005964D0">
              <w:rPr>
                <w:color w:val="000000"/>
                <w:sz w:val="22"/>
                <w:szCs w:val="22"/>
              </w:rPr>
              <w:t>18</w:t>
            </w:r>
          </w:p>
        </w:tc>
        <w:tc>
          <w:tcPr>
            <w:tcW w:w="2607" w:type="dxa"/>
            <w:tcBorders>
              <w:top w:val="nil"/>
              <w:left w:val="nil"/>
              <w:bottom w:val="nil"/>
              <w:right w:val="nil"/>
            </w:tcBorders>
            <w:shd w:val="clear" w:color="auto" w:fill="auto"/>
            <w:noWrap/>
            <w:hideMark/>
          </w:tcPr>
          <w:p w14:paraId="5F0B578F"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512AFDA6" w14:textId="77777777" w:rsidR="00A37B7A" w:rsidRPr="005964D0" w:rsidRDefault="00A37B7A" w:rsidP="00645D28">
            <w:pPr>
              <w:rPr>
                <w:color w:val="000000"/>
                <w:sz w:val="22"/>
                <w:szCs w:val="22"/>
              </w:rPr>
            </w:pPr>
            <w:r w:rsidRPr="005964D0">
              <w:rPr>
                <w:color w:val="000000"/>
                <w:sz w:val="22"/>
                <w:szCs w:val="22"/>
              </w:rPr>
              <w:t>Military Housing Establishment</w:t>
            </w:r>
          </w:p>
        </w:tc>
      </w:tr>
      <w:tr w:rsidR="00A37B7A" w:rsidRPr="005964D0" w14:paraId="3E12F22E" w14:textId="77777777" w:rsidTr="00645D28">
        <w:trPr>
          <w:gridAfter w:val="1"/>
          <w:wAfter w:w="142" w:type="dxa"/>
          <w:trHeight w:val="317"/>
        </w:trPr>
        <w:tc>
          <w:tcPr>
            <w:tcW w:w="796" w:type="dxa"/>
            <w:gridSpan w:val="3"/>
            <w:tcBorders>
              <w:top w:val="nil"/>
              <w:left w:val="nil"/>
              <w:bottom w:val="nil"/>
              <w:right w:val="nil"/>
            </w:tcBorders>
            <w:shd w:val="clear" w:color="auto" w:fill="auto"/>
            <w:noWrap/>
          </w:tcPr>
          <w:p w14:paraId="4E3F9958"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tcPr>
          <w:p w14:paraId="78EA955D" w14:textId="77777777" w:rsidR="00A37B7A" w:rsidRPr="005964D0" w:rsidRDefault="00A37B7A" w:rsidP="00645D28">
            <w:pPr>
              <w:rPr>
                <w:color w:val="000000"/>
                <w:sz w:val="22"/>
                <w:szCs w:val="22"/>
              </w:rPr>
            </w:pPr>
            <w:r w:rsidRPr="005964D0">
              <w:rPr>
                <w:color w:val="000000"/>
                <w:sz w:val="22"/>
                <w:szCs w:val="22"/>
              </w:rPr>
              <w:t>Also know</w:t>
            </w:r>
            <w:r>
              <w:rPr>
                <w:color w:val="000000"/>
                <w:sz w:val="22"/>
                <w:szCs w:val="22"/>
              </w:rPr>
              <w:t>n</w:t>
            </w:r>
            <w:r w:rsidRPr="005964D0">
              <w:rPr>
                <w:color w:val="000000"/>
                <w:sz w:val="22"/>
                <w:szCs w:val="22"/>
              </w:rPr>
              <w:t xml:space="preserve"> as (aka):</w:t>
            </w:r>
          </w:p>
        </w:tc>
        <w:tc>
          <w:tcPr>
            <w:tcW w:w="5244" w:type="dxa"/>
            <w:gridSpan w:val="2"/>
            <w:tcBorders>
              <w:top w:val="nil"/>
              <w:left w:val="nil"/>
              <w:bottom w:val="nil"/>
              <w:right w:val="nil"/>
            </w:tcBorders>
            <w:shd w:val="clear" w:color="auto" w:fill="auto"/>
          </w:tcPr>
          <w:p w14:paraId="5A710D2A" w14:textId="77777777" w:rsidR="00A37B7A" w:rsidRPr="005964D0" w:rsidRDefault="00A37B7A" w:rsidP="00645D28">
            <w:pPr>
              <w:rPr>
                <w:color w:val="000000"/>
                <w:sz w:val="22"/>
                <w:szCs w:val="22"/>
              </w:rPr>
            </w:pPr>
            <w:r w:rsidRPr="005964D0">
              <w:rPr>
                <w:color w:val="000000"/>
                <w:sz w:val="22"/>
                <w:szCs w:val="22"/>
              </w:rPr>
              <w:t>MILIHOUSE</w:t>
            </w:r>
          </w:p>
        </w:tc>
      </w:tr>
      <w:tr w:rsidR="00A37B7A" w:rsidRPr="005964D0" w14:paraId="7D1C06DE" w14:textId="77777777" w:rsidTr="00645D28">
        <w:tblPrEx>
          <w:tblLook w:val="04A0" w:firstRow="1" w:lastRow="0" w:firstColumn="1" w:lastColumn="0" w:noHBand="0" w:noVBand="1"/>
        </w:tblPrEx>
        <w:trPr>
          <w:gridAfter w:val="1"/>
          <w:wAfter w:w="142" w:type="dxa"/>
          <w:trHeight w:val="621"/>
        </w:trPr>
        <w:tc>
          <w:tcPr>
            <w:tcW w:w="796" w:type="dxa"/>
            <w:gridSpan w:val="3"/>
            <w:tcBorders>
              <w:top w:val="nil"/>
              <w:left w:val="nil"/>
              <w:bottom w:val="nil"/>
              <w:right w:val="nil"/>
            </w:tcBorders>
            <w:shd w:val="clear" w:color="auto" w:fill="auto"/>
            <w:noWrap/>
            <w:hideMark/>
          </w:tcPr>
          <w:p w14:paraId="77E19417"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3FB3E34"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788E1080" w14:textId="77777777" w:rsidR="00A37B7A" w:rsidRPr="005964D0" w:rsidRDefault="00A37B7A" w:rsidP="00645D28">
            <w:pPr>
              <w:rPr>
                <w:color w:val="000000"/>
                <w:sz w:val="22"/>
                <w:szCs w:val="22"/>
              </w:rPr>
            </w:pPr>
            <w:r w:rsidRPr="005964D0">
              <w:rPr>
                <w:color w:val="000000"/>
                <w:sz w:val="22"/>
                <w:szCs w:val="22"/>
              </w:rPr>
              <w:t xml:space="preserve">A public works company controlled by Riyad </w:t>
            </w:r>
            <w:r>
              <w:rPr>
                <w:color w:val="000000"/>
                <w:sz w:val="22"/>
                <w:szCs w:val="22"/>
              </w:rPr>
              <w:t>CHALICHE</w:t>
            </w:r>
            <w:r w:rsidRPr="005964D0">
              <w:rPr>
                <w:color w:val="000000"/>
                <w:sz w:val="22"/>
                <w:szCs w:val="22"/>
              </w:rPr>
              <w:t xml:space="preserve"> and the Syrian Ministry of Defence; </w:t>
            </w:r>
            <w:r>
              <w:rPr>
                <w:color w:val="000000"/>
                <w:sz w:val="22"/>
                <w:szCs w:val="22"/>
              </w:rPr>
              <w:t xml:space="preserve">provides support to the Syrian regime by providing </w:t>
            </w:r>
            <w:r w:rsidRPr="005964D0">
              <w:rPr>
                <w:color w:val="000000"/>
                <w:sz w:val="22"/>
                <w:szCs w:val="22"/>
              </w:rPr>
              <w:t>funding to the regime.</w:t>
            </w:r>
          </w:p>
        </w:tc>
      </w:tr>
      <w:tr w:rsidR="00A37B7A" w:rsidRPr="005964D0" w14:paraId="58EBC8C3" w14:textId="77777777" w:rsidTr="00645D28">
        <w:tblPrEx>
          <w:tblLook w:val="04A0" w:firstRow="1" w:lastRow="0" w:firstColumn="1" w:lastColumn="0" w:noHBand="0" w:noVBand="1"/>
        </w:tblPrEx>
        <w:trPr>
          <w:gridAfter w:val="1"/>
          <w:wAfter w:w="142" w:type="dxa"/>
          <w:trHeight w:val="291"/>
        </w:trPr>
        <w:tc>
          <w:tcPr>
            <w:tcW w:w="796" w:type="dxa"/>
            <w:gridSpan w:val="3"/>
            <w:tcBorders>
              <w:top w:val="nil"/>
              <w:left w:val="nil"/>
              <w:bottom w:val="nil"/>
              <w:right w:val="nil"/>
            </w:tcBorders>
            <w:shd w:val="clear" w:color="auto" w:fill="auto"/>
            <w:noWrap/>
            <w:hideMark/>
          </w:tcPr>
          <w:p w14:paraId="374062F8"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C21825C"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C92DB16"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2011SYR0044</w:t>
            </w:r>
          </w:p>
        </w:tc>
      </w:tr>
      <w:tr w:rsidR="00A37B7A" w:rsidRPr="005964D0" w14:paraId="7210BBF2"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881BEB9"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47EAFE6"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1B2EEB97" w14:textId="77777777" w:rsidR="00A37B7A" w:rsidRPr="005964D0" w:rsidRDefault="00A37B7A" w:rsidP="00645D28">
            <w:pPr>
              <w:rPr>
                <w:color w:val="000000"/>
                <w:sz w:val="22"/>
                <w:szCs w:val="22"/>
              </w:rPr>
            </w:pPr>
          </w:p>
        </w:tc>
      </w:tr>
      <w:tr w:rsidR="00A37B7A" w:rsidRPr="005964D0" w14:paraId="6DC5136A"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70726AF" w14:textId="77777777" w:rsidR="00A37B7A" w:rsidRPr="005964D0" w:rsidRDefault="00A37B7A" w:rsidP="00645D28">
            <w:pPr>
              <w:jc w:val="right"/>
              <w:rPr>
                <w:color w:val="000000"/>
                <w:sz w:val="22"/>
                <w:szCs w:val="22"/>
              </w:rPr>
            </w:pPr>
            <w:r w:rsidRPr="005964D0">
              <w:rPr>
                <w:color w:val="000000"/>
                <w:sz w:val="22"/>
                <w:szCs w:val="22"/>
              </w:rPr>
              <w:t>19</w:t>
            </w:r>
          </w:p>
        </w:tc>
        <w:tc>
          <w:tcPr>
            <w:tcW w:w="2607" w:type="dxa"/>
            <w:tcBorders>
              <w:top w:val="nil"/>
              <w:left w:val="nil"/>
              <w:bottom w:val="nil"/>
              <w:right w:val="nil"/>
            </w:tcBorders>
            <w:shd w:val="clear" w:color="auto" w:fill="auto"/>
            <w:noWrap/>
            <w:hideMark/>
          </w:tcPr>
          <w:p w14:paraId="3863AD1D"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62F50B73" w14:textId="77777777" w:rsidR="00A37B7A" w:rsidRPr="005964D0" w:rsidRDefault="00A37B7A" w:rsidP="00645D28">
            <w:pPr>
              <w:rPr>
                <w:color w:val="000000"/>
                <w:sz w:val="22"/>
                <w:szCs w:val="22"/>
              </w:rPr>
            </w:pPr>
            <w:r w:rsidRPr="005964D0">
              <w:rPr>
                <w:color w:val="000000"/>
                <w:sz w:val="22"/>
                <w:szCs w:val="22"/>
              </w:rPr>
              <w:t>Ramak Constructions Co.</w:t>
            </w:r>
          </w:p>
        </w:tc>
      </w:tr>
      <w:tr w:rsidR="00A37B7A" w:rsidRPr="005964D0" w14:paraId="2EC51392"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C86C52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945C4D5"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249CCF2F" w14:textId="77777777" w:rsidR="00A37B7A" w:rsidRPr="005964D0" w:rsidRDefault="00A37B7A" w:rsidP="00645D28">
            <w:pPr>
              <w:rPr>
                <w:color w:val="000000"/>
                <w:sz w:val="22"/>
                <w:szCs w:val="22"/>
              </w:rPr>
            </w:pPr>
            <w:r w:rsidRPr="005964D0">
              <w:rPr>
                <w:color w:val="000000"/>
                <w:sz w:val="22"/>
                <w:szCs w:val="22"/>
              </w:rPr>
              <w:t>Address:</w:t>
            </w:r>
            <w:r>
              <w:rPr>
                <w:color w:val="000000"/>
                <w:sz w:val="22"/>
                <w:szCs w:val="22"/>
              </w:rPr>
              <w:t xml:space="preserve"> Da</w:t>
            </w:r>
            <w:r w:rsidRPr="005964D0">
              <w:rPr>
                <w:color w:val="000000"/>
                <w:sz w:val="22"/>
                <w:szCs w:val="22"/>
              </w:rPr>
              <w:t>r</w:t>
            </w:r>
            <w:r>
              <w:rPr>
                <w:color w:val="000000"/>
                <w:sz w:val="22"/>
                <w:szCs w:val="22"/>
              </w:rPr>
              <w:t>a</w:t>
            </w:r>
            <w:r w:rsidRPr="005964D0">
              <w:rPr>
                <w:color w:val="000000"/>
                <w:sz w:val="22"/>
                <w:szCs w:val="22"/>
              </w:rPr>
              <w:t xml:space="preserve">'a Highway, Damascus, Syria  </w:t>
            </w:r>
          </w:p>
        </w:tc>
      </w:tr>
      <w:tr w:rsidR="00A37B7A" w:rsidRPr="005964D0" w14:paraId="7DAB2F7B"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598C852E"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EDE17F0"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29495769" w14:textId="77777777" w:rsidR="00A37B7A" w:rsidRPr="005964D0" w:rsidRDefault="00A37B7A" w:rsidP="00645D28">
            <w:pPr>
              <w:rPr>
                <w:color w:val="000000"/>
                <w:sz w:val="22"/>
                <w:szCs w:val="22"/>
              </w:rPr>
            </w:pPr>
            <w:r w:rsidRPr="005964D0">
              <w:rPr>
                <w:color w:val="000000"/>
                <w:sz w:val="22"/>
                <w:szCs w:val="22"/>
              </w:rPr>
              <w:t>Construct</w:t>
            </w:r>
            <w:r>
              <w:rPr>
                <w:color w:val="000000"/>
                <w:sz w:val="22"/>
                <w:szCs w:val="22"/>
              </w:rPr>
              <w:t>ed</w:t>
            </w:r>
            <w:r w:rsidRPr="005964D0">
              <w:rPr>
                <w:color w:val="000000"/>
                <w:sz w:val="22"/>
                <w:szCs w:val="22"/>
              </w:rPr>
              <w:t xml:space="preserve"> military barracks, border post barracks and other buildings for </w:t>
            </w:r>
            <w:r>
              <w:rPr>
                <w:color w:val="000000"/>
                <w:sz w:val="22"/>
                <w:szCs w:val="22"/>
              </w:rPr>
              <w:t xml:space="preserve">Syrian </w:t>
            </w:r>
            <w:r w:rsidRPr="005964D0">
              <w:rPr>
                <w:color w:val="000000"/>
                <w:sz w:val="22"/>
                <w:szCs w:val="22"/>
              </w:rPr>
              <w:t>Army needs. Tel</w:t>
            </w:r>
            <w:r>
              <w:rPr>
                <w:color w:val="000000"/>
                <w:sz w:val="22"/>
                <w:szCs w:val="22"/>
              </w:rPr>
              <w:t xml:space="preserve">: +963 </w:t>
            </w:r>
            <w:r w:rsidRPr="005964D0">
              <w:rPr>
                <w:color w:val="000000"/>
                <w:sz w:val="22"/>
                <w:szCs w:val="22"/>
              </w:rPr>
              <w:t>11</w:t>
            </w:r>
            <w:r>
              <w:rPr>
                <w:color w:val="000000"/>
                <w:sz w:val="22"/>
                <w:szCs w:val="22"/>
              </w:rPr>
              <w:t xml:space="preserve"> </w:t>
            </w:r>
            <w:r w:rsidRPr="005964D0">
              <w:rPr>
                <w:color w:val="000000"/>
                <w:sz w:val="22"/>
                <w:szCs w:val="22"/>
              </w:rPr>
              <w:t>6858111</w:t>
            </w:r>
            <w:r>
              <w:rPr>
                <w:color w:val="000000"/>
                <w:sz w:val="22"/>
                <w:szCs w:val="22"/>
              </w:rPr>
              <w:t xml:space="preserve">. Mob: +963 </w:t>
            </w:r>
            <w:r w:rsidRPr="005964D0">
              <w:rPr>
                <w:color w:val="000000"/>
                <w:sz w:val="22"/>
                <w:szCs w:val="22"/>
              </w:rPr>
              <w:t>933240231</w:t>
            </w:r>
            <w:r>
              <w:rPr>
                <w:color w:val="000000"/>
                <w:sz w:val="22"/>
                <w:szCs w:val="22"/>
              </w:rPr>
              <w:t>.</w:t>
            </w:r>
          </w:p>
        </w:tc>
      </w:tr>
      <w:tr w:rsidR="00A37B7A" w:rsidRPr="005964D0" w14:paraId="2F48B0D6"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B4987CF"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EEBC912"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768D8C34" w14:textId="77777777" w:rsidR="00A37B7A" w:rsidRPr="005964D0" w:rsidRDefault="00A37B7A" w:rsidP="00645D28">
            <w:pPr>
              <w:rPr>
                <w:color w:val="000000"/>
                <w:sz w:val="22"/>
                <w:szCs w:val="22"/>
              </w:rPr>
            </w:pPr>
          </w:p>
        </w:tc>
      </w:tr>
      <w:tr w:rsidR="00A37B7A" w:rsidRPr="005964D0" w14:paraId="05D90F78"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2B4C4A8" w14:textId="77777777" w:rsidR="00A37B7A" w:rsidRPr="005964D0" w:rsidRDefault="00A37B7A" w:rsidP="00645D28">
            <w:pPr>
              <w:jc w:val="right"/>
              <w:rPr>
                <w:color w:val="000000"/>
                <w:sz w:val="22"/>
                <w:szCs w:val="22"/>
              </w:rPr>
            </w:pPr>
            <w:r w:rsidRPr="005964D0">
              <w:rPr>
                <w:color w:val="000000"/>
                <w:sz w:val="22"/>
                <w:szCs w:val="22"/>
              </w:rPr>
              <w:t>20</w:t>
            </w:r>
          </w:p>
        </w:tc>
        <w:tc>
          <w:tcPr>
            <w:tcW w:w="2607" w:type="dxa"/>
            <w:tcBorders>
              <w:top w:val="nil"/>
              <w:left w:val="nil"/>
              <w:bottom w:val="nil"/>
              <w:right w:val="nil"/>
            </w:tcBorders>
            <w:shd w:val="clear" w:color="auto" w:fill="auto"/>
            <w:noWrap/>
            <w:hideMark/>
          </w:tcPr>
          <w:p w14:paraId="3BE91C60"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78F26351" w14:textId="77777777" w:rsidR="00A37B7A" w:rsidRPr="005964D0" w:rsidRDefault="00A37B7A" w:rsidP="00645D28">
            <w:pPr>
              <w:rPr>
                <w:color w:val="000000"/>
                <w:sz w:val="22"/>
                <w:szCs w:val="22"/>
              </w:rPr>
            </w:pPr>
            <w:r w:rsidRPr="005964D0">
              <w:rPr>
                <w:color w:val="000000"/>
                <w:sz w:val="22"/>
                <w:szCs w:val="22"/>
              </w:rPr>
              <w:t>Souruh Company</w:t>
            </w:r>
          </w:p>
        </w:tc>
      </w:tr>
      <w:tr w:rsidR="00A37B7A" w:rsidRPr="005964D0" w14:paraId="27EAD94F"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333179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A1C7052" w14:textId="77777777" w:rsidR="00A37B7A" w:rsidRPr="005964D0" w:rsidRDefault="00A37B7A" w:rsidP="00645D28">
            <w:pPr>
              <w:rPr>
                <w:color w:val="000000"/>
                <w:sz w:val="22"/>
                <w:szCs w:val="22"/>
              </w:rPr>
            </w:pPr>
            <w:r w:rsidRPr="005964D0">
              <w:rPr>
                <w:color w:val="000000"/>
                <w:sz w:val="22"/>
                <w:szCs w:val="22"/>
              </w:rPr>
              <w:t>Also know</w:t>
            </w:r>
            <w:r>
              <w:rPr>
                <w:color w:val="000000"/>
                <w:sz w:val="22"/>
                <w:szCs w:val="22"/>
              </w:rPr>
              <w:t>n</w:t>
            </w:r>
            <w:r w:rsidRPr="005964D0">
              <w:rPr>
                <w:color w:val="000000"/>
                <w:sz w:val="22"/>
                <w:szCs w:val="22"/>
              </w:rPr>
              <w:t xml:space="preserve"> as (aka):</w:t>
            </w:r>
          </w:p>
        </w:tc>
        <w:tc>
          <w:tcPr>
            <w:tcW w:w="5244" w:type="dxa"/>
            <w:gridSpan w:val="2"/>
            <w:tcBorders>
              <w:top w:val="nil"/>
              <w:left w:val="nil"/>
              <w:bottom w:val="nil"/>
              <w:right w:val="nil"/>
            </w:tcBorders>
            <w:shd w:val="clear" w:color="auto" w:fill="auto"/>
            <w:noWrap/>
            <w:hideMark/>
          </w:tcPr>
          <w:p w14:paraId="000DAE78" w14:textId="77777777" w:rsidR="00A37B7A" w:rsidRPr="005964D0" w:rsidRDefault="00A37B7A" w:rsidP="00645D28">
            <w:pPr>
              <w:rPr>
                <w:color w:val="000000"/>
                <w:sz w:val="22"/>
                <w:szCs w:val="22"/>
              </w:rPr>
            </w:pPr>
            <w:r w:rsidRPr="005964D0">
              <w:rPr>
                <w:color w:val="000000"/>
                <w:sz w:val="22"/>
                <w:szCs w:val="22"/>
              </w:rPr>
              <w:t>SOROH Al Cham Company</w:t>
            </w:r>
          </w:p>
        </w:tc>
      </w:tr>
      <w:tr w:rsidR="00A37B7A" w:rsidRPr="005964D0" w14:paraId="69F4834D"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779F6983"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99FCECF"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42CDBDBB" w14:textId="77777777" w:rsidR="00A37B7A" w:rsidRPr="005964D0" w:rsidRDefault="00A37B7A" w:rsidP="00645D28">
            <w:pPr>
              <w:rPr>
                <w:color w:val="000000"/>
                <w:sz w:val="22"/>
                <w:szCs w:val="22"/>
              </w:rPr>
            </w:pPr>
            <w:r w:rsidRPr="005964D0">
              <w:rPr>
                <w:color w:val="000000"/>
                <w:sz w:val="22"/>
                <w:szCs w:val="22"/>
              </w:rPr>
              <w:t>Address</w:t>
            </w:r>
            <w:r>
              <w:rPr>
                <w:color w:val="000000"/>
                <w:sz w:val="22"/>
                <w:szCs w:val="22"/>
              </w:rPr>
              <w:t>: Adra Free Zone Area, Damascus,</w:t>
            </w:r>
            <w:r w:rsidRPr="005964D0">
              <w:rPr>
                <w:color w:val="000000"/>
                <w:sz w:val="22"/>
                <w:szCs w:val="22"/>
              </w:rPr>
              <w:t xml:space="preserve"> Syria  </w:t>
            </w:r>
          </w:p>
        </w:tc>
      </w:tr>
      <w:tr w:rsidR="00A37B7A" w:rsidRPr="005964D0" w14:paraId="2BE23869"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45E0F0A"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773EC52"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053DB8AB" w14:textId="77777777" w:rsidR="00A37B7A" w:rsidRPr="005964D0" w:rsidRDefault="00A37B7A" w:rsidP="00645D28">
            <w:pPr>
              <w:rPr>
                <w:color w:val="000000"/>
                <w:sz w:val="22"/>
                <w:szCs w:val="22"/>
              </w:rPr>
            </w:pPr>
            <w:r w:rsidRPr="005964D0">
              <w:rPr>
                <w:color w:val="000000"/>
                <w:sz w:val="22"/>
                <w:szCs w:val="22"/>
              </w:rPr>
              <w:t>Invest</w:t>
            </w:r>
            <w:r>
              <w:rPr>
                <w:color w:val="000000"/>
                <w:sz w:val="22"/>
                <w:szCs w:val="22"/>
              </w:rPr>
              <w:t>ed</w:t>
            </w:r>
            <w:r w:rsidRPr="005964D0">
              <w:rPr>
                <w:color w:val="000000"/>
                <w:sz w:val="22"/>
                <w:szCs w:val="22"/>
              </w:rPr>
              <w:t xml:space="preserve"> in local military industrial projects, manufacturing weapons parts and related items. </w:t>
            </w:r>
            <w:r>
              <w:rPr>
                <w:color w:val="000000"/>
                <w:sz w:val="22"/>
                <w:szCs w:val="22"/>
              </w:rPr>
              <w:t>T</w:t>
            </w:r>
            <w:r w:rsidRPr="005964D0">
              <w:rPr>
                <w:color w:val="000000"/>
                <w:sz w:val="22"/>
                <w:szCs w:val="22"/>
              </w:rPr>
              <w:t xml:space="preserve">he company is </w:t>
            </w:r>
            <w:r>
              <w:rPr>
                <w:color w:val="000000"/>
                <w:sz w:val="22"/>
                <w:szCs w:val="22"/>
              </w:rPr>
              <w:t xml:space="preserve">associated with </w:t>
            </w:r>
            <w:r w:rsidRPr="005964D0">
              <w:rPr>
                <w:color w:val="000000"/>
                <w:sz w:val="22"/>
                <w:szCs w:val="22"/>
              </w:rPr>
              <w:t xml:space="preserve">Rami </w:t>
            </w:r>
            <w:r>
              <w:rPr>
                <w:color w:val="000000"/>
                <w:sz w:val="22"/>
                <w:szCs w:val="22"/>
              </w:rPr>
              <w:t>MAKHLOUF</w:t>
            </w:r>
            <w:r w:rsidRPr="005964D0">
              <w:rPr>
                <w:color w:val="000000"/>
                <w:sz w:val="22"/>
                <w:szCs w:val="22"/>
              </w:rPr>
              <w:t>. Tel</w:t>
            </w:r>
            <w:r>
              <w:rPr>
                <w:color w:val="000000"/>
                <w:sz w:val="22"/>
                <w:szCs w:val="22"/>
              </w:rPr>
              <w:t xml:space="preserve">: +963 </w:t>
            </w:r>
            <w:r w:rsidRPr="005964D0">
              <w:rPr>
                <w:color w:val="000000"/>
                <w:sz w:val="22"/>
                <w:szCs w:val="22"/>
              </w:rPr>
              <w:t>11</w:t>
            </w:r>
            <w:r>
              <w:rPr>
                <w:color w:val="000000"/>
                <w:sz w:val="22"/>
                <w:szCs w:val="22"/>
              </w:rPr>
              <w:t xml:space="preserve"> </w:t>
            </w:r>
            <w:r w:rsidRPr="005964D0">
              <w:rPr>
                <w:color w:val="000000"/>
                <w:sz w:val="22"/>
                <w:szCs w:val="22"/>
              </w:rPr>
              <w:t>5327266</w:t>
            </w:r>
            <w:r>
              <w:rPr>
                <w:color w:val="000000"/>
                <w:sz w:val="22"/>
                <w:szCs w:val="22"/>
              </w:rPr>
              <w:t>. Mob</w:t>
            </w:r>
            <w:r w:rsidRPr="005964D0">
              <w:rPr>
                <w:color w:val="000000"/>
                <w:sz w:val="22"/>
                <w:szCs w:val="22"/>
              </w:rPr>
              <w:t>: +963</w:t>
            </w:r>
            <w:r>
              <w:rPr>
                <w:color w:val="000000"/>
                <w:sz w:val="22"/>
                <w:szCs w:val="22"/>
              </w:rPr>
              <w:t xml:space="preserve"> </w:t>
            </w:r>
            <w:r w:rsidRPr="005964D0">
              <w:rPr>
                <w:color w:val="000000"/>
                <w:sz w:val="22"/>
                <w:szCs w:val="22"/>
              </w:rPr>
              <w:t>933526812</w:t>
            </w:r>
            <w:r>
              <w:rPr>
                <w:color w:val="000000"/>
                <w:sz w:val="22"/>
                <w:szCs w:val="22"/>
              </w:rPr>
              <w:t>,</w:t>
            </w:r>
            <w:r w:rsidRPr="005964D0">
              <w:rPr>
                <w:color w:val="000000"/>
                <w:sz w:val="22"/>
                <w:szCs w:val="22"/>
              </w:rPr>
              <w:t xml:space="preserve"> +963</w:t>
            </w:r>
            <w:r>
              <w:rPr>
                <w:color w:val="000000"/>
                <w:sz w:val="22"/>
                <w:szCs w:val="22"/>
              </w:rPr>
              <w:t xml:space="preserve"> </w:t>
            </w:r>
            <w:r w:rsidRPr="005964D0">
              <w:rPr>
                <w:color w:val="000000"/>
                <w:sz w:val="22"/>
                <w:szCs w:val="22"/>
              </w:rPr>
              <w:t>932878282</w:t>
            </w:r>
            <w:r>
              <w:rPr>
                <w:color w:val="000000"/>
                <w:sz w:val="22"/>
                <w:szCs w:val="22"/>
              </w:rPr>
              <w:t xml:space="preserve">. Fax: +963 </w:t>
            </w:r>
            <w:r w:rsidRPr="005964D0">
              <w:rPr>
                <w:color w:val="000000"/>
                <w:sz w:val="22"/>
                <w:szCs w:val="22"/>
              </w:rPr>
              <w:t>11</w:t>
            </w:r>
            <w:r>
              <w:rPr>
                <w:color w:val="000000"/>
                <w:sz w:val="22"/>
                <w:szCs w:val="22"/>
              </w:rPr>
              <w:t xml:space="preserve"> </w:t>
            </w:r>
            <w:r w:rsidRPr="005964D0">
              <w:rPr>
                <w:color w:val="000000"/>
                <w:sz w:val="22"/>
                <w:szCs w:val="22"/>
              </w:rPr>
              <w:t>5316396</w:t>
            </w:r>
            <w:r>
              <w:rPr>
                <w:color w:val="000000"/>
                <w:sz w:val="22"/>
                <w:szCs w:val="22"/>
              </w:rPr>
              <w:t>.</w:t>
            </w:r>
            <w:r w:rsidRPr="005964D0">
              <w:rPr>
                <w:color w:val="000000"/>
                <w:sz w:val="22"/>
                <w:szCs w:val="22"/>
              </w:rPr>
              <w:t xml:space="preserve"> Email: sorohco@gmail.com</w:t>
            </w:r>
            <w:r>
              <w:rPr>
                <w:color w:val="000000"/>
                <w:sz w:val="22"/>
                <w:szCs w:val="22"/>
              </w:rPr>
              <w:t>.</w:t>
            </w:r>
            <w:r w:rsidRPr="005964D0">
              <w:rPr>
                <w:color w:val="000000"/>
                <w:sz w:val="22"/>
                <w:szCs w:val="22"/>
              </w:rPr>
              <w:t xml:space="preserve"> </w:t>
            </w:r>
          </w:p>
        </w:tc>
      </w:tr>
      <w:tr w:rsidR="00A37B7A" w:rsidRPr="005964D0" w14:paraId="789451C7"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209AE82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1C8784E"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32BC3043" w14:textId="77777777" w:rsidR="00A37B7A" w:rsidRPr="005964D0" w:rsidRDefault="00A37B7A" w:rsidP="00645D28">
            <w:pPr>
              <w:rPr>
                <w:color w:val="000000"/>
                <w:sz w:val="22"/>
                <w:szCs w:val="22"/>
              </w:rPr>
            </w:pPr>
          </w:p>
        </w:tc>
      </w:tr>
      <w:tr w:rsidR="00A37B7A" w:rsidRPr="005964D0" w14:paraId="3480522C"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D123E85" w14:textId="77777777" w:rsidR="00A37B7A" w:rsidRPr="005964D0" w:rsidRDefault="00A37B7A" w:rsidP="00645D28">
            <w:pPr>
              <w:jc w:val="right"/>
              <w:rPr>
                <w:color w:val="000000"/>
                <w:sz w:val="22"/>
                <w:szCs w:val="22"/>
              </w:rPr>
            </w:pPr>
            <w:r w:rsidRPr="005964D0">
              <w:rPr>
                <w:color w:val="000000"/>
                <w:sz w:val="22"/>
                <w:szCs w:val="22"/>
              </w:rPr>
              <w:t>21</w:t>
            </w:r>
          </w:p>
        </w:tc>
        <w:tc>
          <w:tcPr>
            <w:tcW w:w="2607" w:type="dxa"/>
            <w:tcBorders>
              <w:top w:val="nil"/>
              <w:left w:val="nil"/>
              <w:bottom w:val="nil"/>
              <w:right w:val="nil"/>
            </w:tcBorders>
            <w:shd w:val="clear" w:color="auto" w:fill="auto"/>
            <w:noWrap/>
            <w:hideMark/>
          </w:tcPr>
          <w:p w14:paraId="6FF55EA3"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333C89D4" w14:textId="77777777" w:rsidR="00A37B7A" w:rsidRPr="005964D0" w:rsidRDefault="00A37B7A" w:rsidP="00645D28">
            <w:pPr>
              <w:rPr>
                <w:color w:val="000000"/>
                <w:sz w:val="22"/>
                <w:szCs w:val="22"/>
              </w:rPr>
            </w:pPr>
            <w:r w:rsidRPr="005964D0">
              <w:rPr>
                <w:color w:val="000000"/>
                <w:sz w:val="22"/>
                <w:szCs w:val="22"/>
              </w:rPr>
              <w:t xml:space="preserve">Syrian Air Force Intelligence </w:t>
            </w:r>
          </w:p>
        </w:tc>
      </w:tr>
      <w:tr w:rsidR="00A37B7A" w:rsidRPr="005964D0" w14:paraId="79EC6668" w14:textId="77777777" w:rsidTr="00645D28">
        <w:tblPrEx>
          <w:tblLook w:val="04A0" w:firstRow="1" w:lastRow="0" w:firstColumn="1" w:lastColumn="0" w:noHBand="0" w:noVBand="1"/>
        </w:tblPrEx>
        <w:trPr>
          <w:gridAfter w:val="1"/>
          <w:wAfter w:w="142" w:type="dxa"/>
          <w:trHeight w:val="325"/>
        </w:trPr>
        <w:tc>
          <w:tcPr>
            <w:tcW w:w="796" w:type="dxa"/>
            <w:gridSpan w:val="3"/>
            <w:tcBorders>
              <w:top w:val="nil"/>
              <w:left w:val="nil"/>
              <w:bottom w:val="nil"/>
              <w:right w:val="nil"/>
            </w:tcBorders>
            <w:shd w:val="clear" w:color="auto" w:fill="auto"/>
            <w:noWrap/>
            <w:hideMark/>
          </w:tcPr>
          <w:p w14:paraId="39DD38C1"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6D704A0"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hideMark/>
          </w:tcPr>
          <w:p w14:paraId="31D95707" w14:textId="77777777" w:rsidR="00A37B7A" w:rsidRPr="005964D0" w:rsidRDefault="00A37B7A" w:rsidP="00645D28">
            <w:pPr>
              <w:rPr>
                <w:color w:val="000000"/>
                <w:sz w:val="22"/>
                <w:szCs w:val="22"/>
              </w:rPr>
            </w:pPr>
            <w:r>
              <w:rPr>
                <w:color w:val="000000"/>
                <w:sz w:val="22"/>
                <w:szCs w:val="22"/>
              </w:rPr>
              <w:t xml:space="preserve">a) </w:t>
            </w:r>
            <w:r w:rsidRPr="005964D0">
              <w:rPr>
                <w:color w:val="000000"/>
                <w:sz w:val="22"/>
                <w:szCs w:val="22"/>
              </w:rPr>
              <w:t>Air Force Intelligence Agency</w:t>
            </w:r>
            <w:r>
              <w:rPr>
                <w:color w:val="000000"/>
                <w:sz w:val="22"/>
                <w:szCs w:val="22"/>
              </w:rPr>
              <w:t>; b) SAFI</w:t>
            </w:r>
          </w:p>
        </w:tc>
      </w:tr>
      <w:tr w:rsidR="00A37B7A" w:rsidRPr="00D37C87" w14:paraId="6A193484"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7D218CD4" w14:textId="77777777" w:rsidR="00A37B7A" w:rsidRPr="007117C2"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B249455" w14:textId="77777777" w:rsidR="00A37B7A" w:rsidRPr="00D37C87" w:rsidRDefault="00A37B7A" w:rsidP="00645D28">
            <w:pPr>
              <w:rPr>
                <w:color w:val="000000"/>
                <w:sz w:val="22"/>
                <w:szCs w:val="22"/>
              </w:rPr>
            </w:pPr>
            <w:r w:rsidRPr="00D37C87">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155B4956" w14:textId="77777777" w:rsidR="00A37B7A" w:rsidRPr="00D37C87" w:rsidRDefault="00A37B7A" w:rsidP="00645D28">
            <w:pPr>
              <w:rPr>
                <w:color w:val="000000"/>
                <w:sz w:val="22"/>
                <w:szCs w:val="22"/>
              </w:rPr>
            </w:pPr>
            <w:r w:rsidRPr="00FB2118">
              <w:rPr>
                <w:rFonts w:cs="Calibri"/>
                <w:color w:val="000000"/>
                <w:sz w:val="22"/>
                <w:szCs w:val="22"/>
              </w:rPr>
              <w:t>Syrian Government agency responsible for the use of violence against civilians</w:t>
            </w:r>
            <w:r w:rsidRPr="00D37C87">
              <w:rPr>
                <w:color w:val="000000"/>
                <w:sz w:val="22"/>
                <w:szCs w:val="22"/>
              </w:rPr>
              <w:t>.</w:t>
            </w:r>
          </w:p>
        </w:tc>
      </w:tr>
      <w:tr w:rsidR="00A37B7A" w:rsidRPr="005964D0" w14:paraId="7DF16F0D"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6400A8B5"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8551228"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42A6394F"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2011SYR0022</w:t>
            </w:r>
          </w:p>
        </w:tc>
      </w:tr>
      <w:tr w:rsidR="00A37B7A" w:rsidRPr="005964D0" w14:paraId="3093FC1E"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23E4062"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938B06B"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2ED4B0EB" w14:textId="77777777" w:rsidR="00A37B7A" w:rsidRPr="005964D0" w:rsidRDefault="00A37B7A" w:rsidP="00645D28">
            <w:pPr>
              <w:rPr>
                <w:color w:val="000000"/>
                <w:sz w:val="22"/>
                <w:szCs w:val="22"/>
              </w:rPr>
            </w:pPr>
          </w:p>
        </w:tc>
      </w:tr>
      <w:tr w:rsidR="00A37B7A" w:rsidRPr="005964D0" w14:paraId="64ACD0B1" w14:textId="77777777" w:rsidTr="00645D28">
        <w:tblPrEx>
          <w:tblLook w:val="04A0" w:firstRow="1" w:lastRow="0" w:firstColumn="1" w:lastColumn="0" w:noHBand="0" w:noVBand="1"/>
        </w:tblPrEx>
        <w:trPr>
          <w:gridAfter w:val="1"/>
          <w:wAfter w:w="142" w:type="dxa"/>
          <w:trHeight w:val="55"/>
        </w:trPr>
        <w:tc>
          <w:tcPr>
            <w:tcW w:w="796" w:type="dxa"/>
            <w:gridSpan w:val="3"/>
            <w:tcBorders>
              <w:top w:val="nil"/>
              <w:left w:val="nil"/>
              <w:bottom w:val="nil"/>
              <w:right w:val="nil"/>
            </w:tcBorders>
            <w:shd w:val="clear" w:color="auto" w:fill="auto"/>
            <w:noWrap/>
            <w:hideMark/>
          </w:tcPr>
          <w:p w14:paraId="383BCF16" w14:textId="77777777" w:rsidR="00A37B7A" w:rsidRPr="005964D0" w:rsidRDefault="00A37B7A" w:rsidP="00645D28">
            <w:pPr>
              <w:jc w:val="right"/>
              <w:rPr>
                <w:color w:val="000000"/>
                <w:sz w:val="22"/>
                <w:szCs w:val="22"/>
              </w:rPr>
            </w:pPr>
            <w:r w:rsidRPr="005964D0">
              <w:rPr>
                <w:color w:val="000000"/>
                <w:sz w:val="22"/>
                <w:szCs w:val="22"/>
              </w:rPr>
              <w:t>22</w:t>
            </w:r>
          </w:p>
        </w:tc>
        <w:tc>
          <w:tcPr>
            <w:tcW w:w="2607" w:type="dxa"/>
            <w:tcBorders>
              <w:top w:val="nil"/>
              <w:left w:val="nil"/>
              <w:bottom w:val="nil"/>
              <w:right w:val="nil"/>
            </w:tcBorders>
            <w:shd w:val="clear" w:color="auto" w:fill="auto"/>
            <w:noWrap/>
            <w:hideMark/>
          </w:tcPr>
          <w:p w14:paraId="69843DB4"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114023DF" w14:textId="77777777" w:rsidR="00A37B7A" w:rsidRPr="005964D0" w:rsidRDefault="00A37B7A" w:rsidP="00645D28">
            <w:pPr>
              <w:rPr>
                <w:color w:val="000000"/>
                <w:sz w:val="22"/>
                <w:szCs w:val="22"/>
              </w:rPr>
            </w:pPr>
            <w:r w:rsidRPr="005964D0">
              <w:rPr>
                <w:color w:val="000000"/>
                <w:sz w:val="22"/>
                <w:szCs w:val="22"/>
              </w:rPr>
              <w:t>Syrian General Intelligence Directorate</w:t>
            </w:r>
          </w:p>
        </w:tc>
      </w:tr>
      <w:tr w:rsidR="00A37B7A" w:rsidRPr="005964D0" w14:paraId="593E0D22" w14:textId="77777777" w:rsidTr="00645D28">
        <w:trPr>
          <w:gridAfter w:val="1"/>
          <w:wAfter w:w="142" w:type="dxa"/>
          <w:trHeight w:val="317"/>
        </w:trPr>
        <w:tc>
          <w:tcPr>
            <w:tcW w:w="796" w:type="dxa"/>
            <w:gridSpan w:val="3"/>
            <w:tcBorders>
              <w:top w:val="nil"/>
              <w:left w:val="nil"/>
              <w:bottom w:val="nil"/>
              <w:right w:val="nil"/>
            </w:tcBorders>
            <w:shd w:val="clear" w:color="auto" w:fill="auto"/>
            <w:noWrap/>
          </w:tcPr>
          <w:p w14:paraId="54CEF65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tcPr>
          <w:p w14:paraId="22CDFC05" w14:textId="77777777" w:rsidR="00A37B7A" w:rsidRPr="005964D0" w:rsidRDefault="00A37B7A" w:rsidP="00645D28">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tcPr>
          <w:p w14:paraId="534A0210" w14:textId="77777777" w:rsidR="00A37B7A" w:rsidRPr="005964D0" w:rsidRDefault="00A37B7A" w:rsidP="00645D28">
            <w:pPr>
              <w:rPr>
                <w:color w:val="000000"/>
                <w:sz w:val="22"/>
                <w:szCs w:val="22"/>
              </w:rPr>
            </w:pPr>
            <w:r>
              <w:rPr>
                <w:color w:val="000000"/>
                <w:sz w:val="22"/>
                <w:szCs w:val="22"/>
              </w:rPr>
              <w:t>a) GID; b) General Security Directorate</w:t>
            </w:r>
          </w:p>
        </w:tc>
      </w:tr>
      <w:tr w:rsidR="00A37B7A" w14:paraId="571A0CFA" w14:textId="77777777" w:rsidTr="00645D28">
        <w:tblPrEx>
          <w:tblLook w:val="04A0" w:firstRow="1" w:lastRow="0" w:firstColumn="1" w:lastColumn="0" w:noHBand="0" w:noVBand="1"/>
        </w:tblPrEx>
        <w:trPr>
          <w:gridAfter w:val="1"/>
          <w:wAfter w:w="142" w:type="dxa"/>
          <w:trHeight w:val="317"/>
        </w:trPr>
        <w:tc>
          <w:tcPr>
            <w:tcW w:w="796" w:type="dxa"/>
            <w:gridSpan w:val="3"/>
            <w:tcBorders>
              <w:top w:val="nil"/>
              <w:left w:val="nil"/>
              <w:bottom w:val="nil"/>
              <w:right w:val="nil"/>
            </w:tcBorders>
            <w:shd w:val="clear" w:color="auto" w:fill="auto"/>
            <w:noWrap/>
          </w:tcPr>
          <w:p w14:paraId="3C8AABB7"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tcPr>
          <w:p w14:paraId="2EEA6792" w14:textId="77777777" w:rsidR="00A37B7A" w:rsidRDefault="00A37B7A" w:rsidP="00645D28">
            <w:pPr>
              <w:rPr>
                <w:color w:val="000000"/>
                <w:sz w:val="22"/>
                <w:szCs w:val="22"/>
              </w:rPr>
            </w:pPr>
            <w:r>
              <w:rPr>
                <w:color w:val="000000"/>
                <w:sz w:val="22"/>
                <w:szCs w:val="22"/>
              </w:rPr>
              <w:t>Additional Information:</w:t>
            </w:r>
          </w:p>
        </w:tc>
        <w:tc>
          <w:tcPr>
            <w:tcW w:w="5244" w:type="dxa"/>
            <w:gridSpan w:val="2"/>
            <w:tcBorders>
              <w:top w:val="nil"/>
              <w:left w:val="nil"/>
              <w:bottom w:val="nil"/>
              <w:right w:val="nil"/>
            </w:tcBorders>
            <w:shd w:val="clear" w:color="auto" w:fill="auto"/>
          </w:tcPr>
          <w:p w14:paraId="71940894" w14:textId="77777777" w:rsidR="00A37B7A" w:rsidRDefault="00A37B7A" w:rsidP="00645D28">
            <w:pPr>
              <w:rPr>
                <w:color w:val="000000"/>
                <w:sz w:val="22"/>
                <w:szCs w:val="22"/>
              </w:rPr>
            </w:pPr>
            <w:r w:rsidRPr="00E32690">
              <w:rPr>
                <w:rFonts w:cs="Calibri"/>
                <w:color w:val="000000"/>
                <w:sz w:val="22"/>
                <w:szCs w:val="22"/>
              </w:rPr>
              <w:t>Syrian Government agency responsible for the use of violence against civilians</w:t>
            </w:r>
            <w:r w:rsidRPr="00E32690">
              <w:rPr>
                <w:color w:val="000000"/>
                <w:sz w:val="22"/>
                <w:szCs w:val="22"/>
              </w:rPr>
              <w:t>.</w:t>
            </w:r>
          </w:p>
        </w:tc>
      </w:tr>
      <w:tr w:rsidR="00A37B7A" w:rsidRPr="005964D0" w14:paraId="1E5E6218"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1D70AC5D"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6912196"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08C23B02"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2011SYR0023</w:t>
            </w:r>
          </w:p>
        </w:tc>
      </w:tr>
      <w:tr w:rsidR="00A37B7A" w:rsidRPr="005964D0" w14:paraId="42B7CAA7"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25E5E632"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FBCDDD5"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hideMark/>
          </w:tcPr>
          <w:p w14:paraId="0B973423" w14:textId="77777777" w:rsidR="00A37B7A" w:rsidRPr="005964D0" w:rsidRDefault="00A37B7A" w:rsidP="00645D28">
            <w:pPr>
              <w:rPr>
                <w:color w:val="000000"/>
                <w:sz w:val="22"/>
                <w:szCs w:val="22"/>
              </w:rPr>
            </w:pPr>
          </w:p>
        </w:tc>
      </w:tr>
      <w:tr w:rsidR="00A37B7A" w:rsidRPr="005964D0" w14:paraId="097654E1" w14:textId="77777777" w:rsidTr="00645D28">
        <w:tblPrEx>
          <w:tblLook w:val="04A0" w:firstRow="1" w:lastRow="0" w:firstColumn="1" w:lastColumn="0" w:noHBand="0" w:noVBand="1"/>
        </w:tblPrEx>
        <w:trPr>
          <w:gridAfter w:val="1"/>
          <w:wAfter w:w="142" w:type="dxa"/>
          <w:trHeight w:val="76"/>
        </w:trPr>
        <w:tc>
          <w:tcPr>
            <w:tcW w:w="796" w:type="dxa"/>
            <w:gridSpan w:val="3"/>
            <w:tcBorders>
              <w:top w:val="nil"/>
              <w:left w:val="nil"/>
              <w:bottom w:val="nil"/>
              <w:right w:val="nil"/>
            </w:tcBorders>
            <w:shd w:val="clear" w:color="auto" w:fill="auto"/>
            <w:noWrap/>
            <w:hideMark/>
          </w:tcPr>
          <w:p w14:paraId="1FE63B64" w14:textId="77777777" w:rsidR="00A37B7A" w:rsidRPr="005964D0" w:rsidRDefault="00A37B7A" w:rsidP="00645D28">
            <w:pPr>
              <w:jc w:val="right"/>
              <w:rPr>
                <w:color w:val="000000"/>
                <w:sz w:val="22"/>
                <w:szCs w:val="22"/>
              </w:rPr>
            </w:pPr>
            <w:r w:rsidRPr="005964D0">
              <w:rPr>
                <w:color w:val="000000"/>
                <w:sz w:val="22"/>
                <w:szCs w:val="22"/>
              </w:rPr>
              <w:t>23</w:t>
            </w:r>
          </w:p>
        </w:tc>
        <w:tc>
          <w:tcPr>
            <w:tcW w:w="2607" w:type="dxa"/>
            <w:tcBorders>
              <w:top w:val="nil"/>
              <w:left w:val="nil"/>
              <w:bottom w:val="nil"/>
              <w:right w:val="nil"/>
            </w:tcBorders>
            <w:shd w:val="clear" w:color="auto" w:fill="auto"/>
            <w:noWrap/>
            <w:hideMark/>
          </w:tcPr>
          <w:p w14:paraId="5E81332F"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1D957355" w14:textId="77777777" w:rsidR="00A37B7A" w:rsidRPr="005964D0" w:rsidRDefault="00A37B7A" w:rsidP="00645D28">
            <w:pPr>
              <w:rPr>
                <w:color w:val="000000"/>
                <w:sz w:val="22"/>
                <w:szCs w:val="22"/>
              </w:rPr>
            </w:pPr>
            <w:r w:rsidRPr="005964D0">
              <w:rPr>
                <w:color w:val="000000"/>
                <w:sz w:val="22"/>
                <w:szCs w:val="22"/>
              </w:rPr>
              <w:t>Syrian Lebanese Commercial Bank</w:t>
            </w:r>
          </w:p>
        </w:tc>
      </w:tr>
      <w:tr w:rsidR="00A37B7A" w:rsidRPr="005964D0" w14:paraId="3E889460" w14:textId="77777777" w:rsidTr="00645D28">
        <w:tblPrEx>
          <w:tblLook w:val="04A0" w:firstRow="1" w:lastRow="0" w:firstColumn="1" w:lastColumn="0" w:noHBand="0" w:noVBand="1"/>
        </w:tblPrEx>
        <w:trPr>
          <w:gridAfter w:val="1"/>
          <w:wAfter w:w="142" w:type="dxa"/>
          <w:trHeight w:val="65"/>
        </w:trPr>
        <w:tc>
          <w:tcPr>
            <w:tcW w:w="796" w:type="dxa"/>
            <w:gridSpan w:val="3"/>
            <w:tcBorders>
              <w:top w:val="nil"/>
              <w:left w:val="nil"/>
              <w:bottom w:val="nil"/>
              <w:right w:val="nil"/>
            </w:tcBorders>
            <w:shd w:val="clear" w:color="auto" w:fill="auto"/>
            <w:noWrap/>
            <w:hideMark/>
          </w:tcPr>
          <w:p w14:paraId="1BA2FCC7"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6C82B3E"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582FD844" w14:textId="77777777" w:rsidR="00A37B7A" w:rsidRPr="005964D0" w:rsidRDefault="00A37B7A" w:rsidP="00645D28">
            <w:pPr>
              <w:rPr>
                <w:color w:val="000000"/>
                <w:sz w:val="22"/>
                <w:szCs w:val="22"/>
              </w:rPr>
            </w:pPr>
            <w:r w:rsidRPr="005964D0">
              <w:rPr>
                <w:color w:val="000000"/>
                <w:sz w:val="22"/>
                <w:szCs w:val="22"/>
              </w:rPr>
              <w:t>Owned or controlled by the Commercial Bank of Syria</w:t>
            </w:r>
            <w:r>
              <w:rPr>
                <w:color w:val="000000"/>
                <w:sz w:val="22"/>
                <w:szCs w:val="22"/>
              </w:rPr>
              <w:t>.</w:t>
            </w:r>
          </w:p>
        </w:tc>
      </w:tr>
      <w:tr w:rsidR="00A37B7A" w:rsidRPr="005964D0" w14:paraId="62B508FF" w14:textId="77777777" w:rsidTr="00645D28">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18B1016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98F1CFD"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257F092"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2011SYR0045</w:t>
            </w:r>
          </w:p>
        </w:tc>
      </w:tr>
      <w:tr w:rsidR="00A37B7A" w:rsidRPr="005964D0" w14:paraId="4DBAC9BA"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5627176C"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4BA5C95"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hideMark/>
          </w:tcPr>
          <w:p w14:paraId="6C7E8B81" w14:textId="77777777" w:rsidR="00A37B7A" w:rsidRPr="005964D0" w:rsidRDefault="00A37B7A" w:rsidP="00645D28">
            <w:pPr>
              <w:rPr>
                <w:color w:val="000000"/>
                <w:sz w:val="22"/>
                <w:szCs w:val="22"/>
              </w:rPr>
            </w:pPr>
          </w:p>
        </w:tc>
      </w:tr>
      <w:tr w:rsidR="00A37B7A" w:rsidRPr="005964D0" w14:paraId="54667EDB"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11D9B3C6" w14:textId="77777777" w:rsidR="00A37B7A" w:rsidRPr="005964D0" w:rsidRDefault="00A37B7A" w:rsidP="00645D28">
            <w:pPr>
              <w:jc w:val="right"/>
              <w:rPr>
                <w:color w:val="000000"/>
                <w:sz w:val="22"/>
                <w:szCs w:val="22"/>
              </w:rPr>
            </w:pPr>
            <w:r w:rsidRPr="005964D0">
              <w:rPr>
                <w:color w:val="000000"/>
                <w:sz w:val="22"/>
                <w:szCs w:val="22"/>
              </w:rPr>
              <w:t>24</w:t>
            </w:r>
          </w:p>
        </w:tc>
        <w:tc>
          <w:tcPr>
            <w:tcW w:w="2607" w:type="dxa"/>
            <w:tcBorders>
              <w:top w:val="nil"/>
              <w:left w:val="nil"/>
              <w:bottom w:val="nil"/>
              <w:right w:val="nil"/>
            </w:tcBorders>
            <w:shd w:val="clear" w:color="auto" w:fill="auto"/>
            <w:noWrap/>
            <w:hideMark/>
          </w:tcPr>
          <w:p w14:paraId="67D2662E"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0DA6D5D8" w14:textId="77777777" w:rsidR="00A37B7A" w:rsidRPr="005964D0" w:rsidRDefault="00A37B7A" w:rsidP="00645D28">
            <w:pPr>
              <w:rPr>
                <w:color w:val="000000"/>
                <w:sz w:val="22"/>
                <w:szCs w:val="22"/>
              </w:rPr>
            </w:pPr>
            <w:r w:rsidRPr="005964D0">
              <w:rPr>
                <w:color w:val="000000"/>
                <w:sz w:val="22"/>
                <w:szCs w:val="22"/>
              </w:rPr>
              <w:t xml:space="preserve">Syrian Military Intelligence </w:t>
            </w:r>
          </w:p>
        </w:tc>
      </w:tr>
      <w:tr w:rsidR="00A37B7A" w:rsidRPr="005964D0" w14:paraId="655D47F0"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7B1D8B05"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76B3B7F" w14:textId="77777777" w:rsidR="00A37B7A" w:rsidRPr="005964D0" w:rsidRDefault="00A37B7A" w:rsidP="00645D28">
            <w:pPr>
              <w:rPr>
                <w:color w:val="000000"/>
                <w:sz w:val="22"/>
                <w:szCs w:val="22"/>
              </w:rPr>
            </w:pPr>
            <w:r>
              <w:rPr>
                <w:color w:val="000000"/>
                <w:sz w:val="22"/>
                <w:szCs w:val="22"/>
              </w:rPr>
              <w:t>Also known as</w:t>
            </w:r>
            <w:r w:rsidRPr="005964D0">
              <w:rPr>
                <w:color w:val="000000"/>
                <w:sz w:val="22"/>
                <w:szCs w:val="22"/>
              </w:rPr>
              <w:t xml:space="preserve"> (aka):</w:t>
            </w:r>
          </w:p>
        </w:tc>
        <w:tc>
          <w:tcPr>
            <w:tcW w:w="5244" w:type="dxa"/>
            <w:gridSpan w:val="2"/>
            <w:tcBorders>
              <w:top w:val="nil"/>
              <w:left w:val="nil"/>
              <w:bottom w:val="nil"/>
              <w:right w:val="nil"/>
            </w:tcBorders>
            <w:shd w:val="clear" w:color="auto" w:fill="auto"/>
            <w:hideMark/>
          </w:tcPr>
          <w:p w14:paraId="27D65A92" w14:textId="77777777" w:rsidR="00A37B7A" w:rsidRPr="005964D0" w:rsidRDefault="00A37B7A" w:rsidP="00645D28">
            <w:pPr>
              <w:rPr>
                <w:color w:val="000000"/>
                <w:sz w:val="22"/>
                <w:szCs w:val="22"/>
              </w:rPr>
            </w:pPr>
            <w:r>
              <w:rPr>
                <w:color w:val="000000"/>
                <w:sz w:val="22"/>
                <w:szCs w:val="22"/>
              </w:rPr>
              <w:t xml:space="preserve">a) SMI; b) </w:t>
            </w:r>
            <w:r w:rsidRPr="005964D0">
              <w:rPr>
                <w:color w:val="000000"/>
                <w:sz w:val="22"/>
                <w:szCs w:val="22"/>
              </w:rPr>
              <w:t>Military Intelligence Directorate</w:t>
            </w:r>
          </w:p>
        </w:tc>
      </w:tr>
      <w:tr w:rsidR="00A37B7A" w:rsidRPr="005964D0" w14:paraId="5949F879"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469DA52B"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8D63A70"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3D8CB008" w14:textId="77777777" w:rsidR="00A37B7A" w:rsidRPr="005964D0" w:rsidRDefault="00A37B7A" w:rsidP="00645D28">
            <w:pPr>
              <w:rPr>
                <w:color w:val="000000"/>
                <w:sz w:val="22"/>
                <w:szCs w:val="22"/>
              </w:rPr>
            </w:pPr>
            <w:r w:rsidRPr="00E32690">
              <w:rPr>
                <w:rFonts w:cs="Calibri"/>
                <w:color w:val="000000"/>
                <w:sz w:val="22"/>
                <w:szCs w:val="22"/>
              </w:rPr>
              <w:t>Syrian Government agency responsible for the use of violence against civilians</w:t>
            </w:r>
            <w:r w:rsidRPr="00E32690">
              <w:rPr>
                <w:color w:val="000000"/>
                <w:sz w:val="22"/>
                <w:szCs w:val="22"/>
              </w:rPr>
              <w:t>.</w:t>
            </w:r>
          </w:p>
        </w:tc>
      </w:tr>
      <w:tr w:rsidR="00A37B7A" w:rsidRPr="005964D0" w14:paraId="2FFC8B9A" w14:textId="77777777" w:rsidTr="00645D28">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05CE246F"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0586E12"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6B8387C5"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2011SYR0024</w:t>
            </w:r>
          </w:p>
        </w:tc>
      </w:tr>
      <w:tr w:rsidR="00A37B7A" w:rsidRPr="005964D0" w14:paraId="1C24567A"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06845051"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D09DDD6"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hideMark/>
          </w:tcPr>
          <w:p w14:paraId="1E902D3E" w14:textId="77777777" w:rsidR="00A37B7A" w:rsidRPr="005964D0" w:rsidRDefault="00A37B7A" w:rsidP="00645D28">
            <w:pPr>
              <w:rPr>
                <w:color w:val="000000"/>
                <w:sz w:val="22"/>
                <w:szCs w:val="22"/>
              </w:rPr>
            </w:pPr>
          </w:p>
        </w:tc>
      </w:tr>
      <w:tr w:rsidR="00A37B7A" w:rsidRPr="005964D0" w14:paraId="6A9A721D"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39164D94" w14:textId="77777777" w:rsidR="00A37B7A" w:rsidRPr="005964D0" w:rsidRDefault="00A37B7A" w:rsidP="00645D28">
            <w:pPr>
              <w:jc w:val="right"/>
              <w:rPr>
                <w:color w:val="000000"/>
                <w:sz w:val="22"/>
                <w:szCs w:val="22"/>
              </w:rPr>
            </w:pPr>
            <w:r w:rsidRPr="005964D0">
              <w:rPr>
                <w:color w:val="000000"/>
                <w:sz w:val="22"/>
                <w:szCs w:val="22"/>
              </w:rPr>
              <w:t>25</w:t>
            </w:r>
          </w:p>
        </w:tc>
        <w:tc>
          <w:tcPr>
            <w:tcW w:w="2607" w:type="dxa"/>
            <w:tcBorders>
              <w:top w:val="nil"/>
              <w:left w:val="nil"/>
              <w:bottom w:val="nil"/>
              <w:right w:val="nil"/>
            </w:tcBorders>
            <w:shd w:val="clear" w:color="auto" w:fill="auto"/>
            <w:noWrap/>
            <w:hideMark/>
          </w:tcPr>
          <w:p w14:paraId="27AAF6A4"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64C4BD2E" w14:textId="77777777" w:rsidR="00A37B7A" w:rsidRPr="005964D0" w:rsidRDefault="00A37B7A" w:rsidP="00645D28">
            <w:pPr>
              <w:rPr>
                <w:color w:val="000000"/>
                <w:sz w:val="22"/>
                <w:szCs w:val="22"/>
              </w:rPr>
            </w:pPr>
            <w:r w:rsidRPr="005964D0">
              <w:rPr>
                <w:color w:val="000000"/>
                <w:sz w:val="22"/>
                <w:szCs w:val="22"/>
              </w:rPr>
              <w:t xml:space="preserve">Syrian National Security Bureau </w:t>
            </w:r>
          </w:p>
        </w:tc>
      </w:tr>
      <w:tr w:rsidR="00A37B7A" w:rsidRPr="005964D0" w14:paraId="5EC332D7" w14:textId="77777777" w:rsidTr="00645D28">
        <w:trPr>
          <w:gridAfter w:val="1"/>
          <w:wAfter w:w="142" w:type="dxa"/>
          <w:trHeight w:val="317"/>
        </w:trPr>
        <w:tc>
          <w:tcPr>
            <w:tcW w:w="796" w:type="dxa"/>
            <w:gridSpan w:val="3"/>
            <w:tcBorders>
              <w:top w:val="nil"/>
              <w:left w:val="nil"/>
              <w:bottom w:val="nil"/>
              <w:right w:val="nil"/>
            </w:tcBorders>
            <w:shd w:val="clear" w:color="auto" w:fill="auto"/>
            <w:noWrap/>
          </w:tcPr>
          <w:p w14:paraId="4218ABA9"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tcPr>
          <w:p w14:paraId="477E462A" w14:textId="77777777" w:rsidR="00A37B7A" w:rsidRPr="005964D0" w:rsidRDefault="00A37B7A" w:rsidP="00645D28">
            <w:pPr>
              <w:rPr>
                <w:color w:val="000000"/>
                <w:sz w:val="22"/>
                <w:szCs w:val="22"/>
              </w:rPr>
            </w:pPr>
            <w:r>
              <w:rPr>
                <w:color w:val="000000"/>
                <w:sz w:val="22"/>
                <w:szCs w:val="22"/>
              </w:rPr>
              <w:t>Also known as (aka);</w:t>
            </w:r>
          </w:p>
        </w:tc>
        <w:tc>
          <w:tcPr>
            <w:tcW w:w="5244" w:type="dxa"/>
            <w:gridSpan w:val="2"/>
            <w:tcBorders>
              <w:top w:val="nil"/>
              <w:left w:val="nil"/>
              <w:bottom w:val="nil"/>
              <w:right w:val="nil"/>
            </w:tcBorders>
            <w:shd w:val="clear" w:color="auto" w:fill="auto"/>
          </w:tcPr>
          <w:p w14:paraId="525695F1" w14:textId="77777777" w:rsidR="00A37B7A" w:rsidRPr="005964D0" w:rsidRDefault="00A37B7A" w:rsidP="00645D28">
            <w:pPr>
              <w:rPr>
                <w:color w:val="000000"/>
                <w:sz w:val="22"/>
                <w:szCs w:val="22"/>
              </w:rPr>
            </w:pPr>
            <w:r>
              <w:rPr>
                <w:color w:val="000000"/>
                <w:sz w:val="22"/>
                <w:szCs w:val="22"/>
              </w:rPr>
              <w:t>NSB</w:t>
            </w:r>
          </w:p>
        </w:tc>
      </w:tr>
      <w:tr w:rsidR="00A37B7A" w:rsidRPr="005964D0" w14:paraId="3EB47935"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0182385A"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7BB88ACA"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71B16D21" w14:textId="77777777" w:rsidR="00A37B7A" w:rsidRPr="005964D0" w:rsidRDefault="00A37B7A" w:rsidP="00645D28">
            <w:pPr>
              <w:rPr>
                <w:color w:val="000000"/>
                <w:sz w:val="22"/>
                <w:szCs w:val="22"/>
              </w:rPr>
            </w:pPr>
            <w:r w:rsidRPr="005964D0">
              <w:rPr>
                <w:color w:val="000000"/>
                <w:sz w:val="22"/>
                <w:szCs w:val="22"/>
              </w:rPr>
              <w:t xml:space="preserve">The Syrian National Security Bureau is an element of the Syrian Ba'ath Party </w:t>
            </w:r>
            <w:r>
              <w:rPr>
                <w:color w:val="000000"/>
                <w:sz w:val="22"/>
                <w:szCs w:val="22"/>
              </w:rPr>
              <w:t>responsible for the use of violence against civilians</w:t>
            </w:r>
            <w:r w:rsidRPr="005964D0">
              <w:rPr>
                <w:color w:val="000000"/>
                <w:sz w:val="22"/>
                <w:szCs w:val="22"/>
              </w:rPr>
              <w:t>.</w:t>
            </w:r>
          </w:p>
        </w:tc>
      </w:tr>
      <w:tr w:rsidR="00A37B7A" w:rsidRPr="005964D0" w14:paraId="58DD1058"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2C9AC796"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8E79D75"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789074C8"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2011SYR0025</w:t>
            </w:r>
          </w:p>
        </w:tc>
      </w:tr>
      <w:tr w:rsidR="00A37B7A" w:rsidRPr="005964D0" w14:paraId="7A08E3AF"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33C8EB31"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3DF38DDE"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43965A09" w14:textId="77777777" w:rsidR="00A37B7A" w:rsidRPr="005964D0" w:rsidRDefault="00A37B7A" w:rsidP="00645D28">
            <w:pPr>
              <w:rPr>
                <w:color w:val="000000"/>
                <w:sz w:val="22"/>
                <w:szCs w:val="22"/>
              </w:rPr>
            </w:pPr>
          </w:p>
        </w:tc>
      </w:tr>
      <w:tr w:rsidR="00A37B7A" w:rsidRPr="005964D0" w14:paraId="179C0C71"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4213974D" w14:textId="77777777" w:rsidR="00A37B7A" w:rsidRPr="005964D0" w:rsidRDefault="00A37B7A" w:rsidP="00645D28">
            <w:pPr>
              <w:jc w:val="right"/>
              <w:rPr>
                <w:color w:val="000000"/>
                <w:sz w:val="22"/>
                <w:szCs w:val="22"/>
              </w:rPr>
            </w:pPr>
            <w:r w:rsidRPr="005964D0">
              <w:rPr>
                <w:color w:val="000000"/>
                <w:sz w:val="22"/>
                <w:szCs w:val="22"/>
              </w:rPr>
              <w:t>26</w:t>
            </w:r>
          </w:p>
        </w:tc>
        <w:tc>
          <w:tcPr>
            <w:tcW w:w="2607" w:type="dxa"/>
            <w:tcBorders>
              <w:top w:val="nil"/>
              <w:left w:val="nil"/>
              <w:bottom w:val="nil"/>
              <w:right w:val="nil"/>
            </w:tcBorders>
            <w:shd w:val="clear" w:color="auto" w:fill="auto"/>
            <w:noWrap/>
            <w:hideMark/>
          </w:tcPr>
          <w:p w14:paraId="04A04004"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12C4812B" w14:textId="77777777" w:rsidR="00A37B7A" w:rsidRPr="005964D0" w:rsidRDefault="00A37B7A" w:rsidP="00645D28">
            <w:pPr>
              <w:rPr>
                <w:color w:val="000000"/>
                <w:sz w:val="22"/>
                <w:szCs w:val="22"/>
              </w:rPr>
            </w:pPr>
            <w:r w:rsidRPr="005964D0">
              <w:rPr>
                <w:color w:val="000000"/>
                <w:sz w:val="22"/>
                <w:szCs w:val="22"/>
              </w:rPr>
              <w:t>Syrian Political Security Directorate</w:t>
            </w:r>
          </w:p>
        </w:tc>
      </w:tr>
      <w:tr w:rsidR="00A37B7A" w:rsidRPr="005964D0" w14:paraId="65DE2D07"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5895F8E8"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C7ABC6B"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5B9B0A12" w14:textId="77777777" w:rsidR="00A37B7A" w:rsidRPr="005964D0" w:rsidRDefault="00A37B7A" w:rsidP="00645D28">
            <w:pPr>
              <w:rPr>
                <w:color w:val="000000"/>
                <w:sz w:val="22"/>
                <w:szCs w:val="22"/>
              </w:rPr>
            </w:pPr>
            <w:r w:rsidRPr="00E32690">
              <w:rPr>
                <w:rFonts w:cs="Calibri"/>
                <w:color w:val="000000"/>
                <w:sz w:val="22"/>
                <w:szCs w:val="22"/>
              </w:rPr>
              <w:t>Syrian Government agency responsible for the use of violence against civilians</w:t>
            </w:r>
            <w:r w:rsidRPr="00E32690">
              <w:rPr>
                <w:color w:val="000000"/>
                <w:sz w:val="22"/>
                <w:szCs w:val="22"/>
              </w:rPr>
              <w:t>.</w:t>
            </w:r>
          </w:p>
        </w:tc>
      </w:tr>
      <w:tr w:rsidR="00A37B7A" w:rsidRPr="005964D0" w14:paraId="4CB20E3F" w14:textId="77777777" w:rsidTr="00645D28">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1772533E"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17F02201"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725547D8"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2011SYR0046</w:t>
            </w:r>
          </w:p>
        </w:tc>
      </w:tr>
      <w:tr w:rsidR="00A37B7A" w:rsidRPr="005964D0" w14:paraId="2164EF46"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65D96C90"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6126BCCF"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hideMark/>
          </w:tcPr>
          <w:p w14:paraId="26262BA4" w14:textId="77777777" w:rsidR="00A37B7A" w:rsidRPr="005964D0" w:rsidRDefault="00A37B7A" w:rsidP="00645D28">
            <w:pPr>
              <w:rPr>
                <w:color w:val="000000"/>
                <w:sz w:val="22"/>
                <w:szCs w:val="22"/>
              </w:rPr>
            </w:pPr>
          </w:p>
        </w:tc>
      </w:tr>
      <w:tr w:rsidR="00A37B7A" w:rsidRPr="005964D0" w14:paraId="444B3C97" w14:textId="77777777" w:rsidTr="00645D28">
        <w:tblPrEx>
          <w:tblLook w:val="04A0" w:firstRow="1" w:lastRow="0" w:firstColumn="1" w:lastColumn="0" w:noHBand="0" w:noVBand="1"/>
        </w:tblPrEx>
        <w:trPr>
          <w:gridAfter w:val="1"/>
          <w:wAfter w:w="142" w:type="dxa"/>
          <w:trHeight w:val="300"/>
        </w:trPr>
        <w:tc>
          <w:tcPr>
            <w:tcW w:w="796" w:type="dxa"/>
            <w:gridSpan w:val="3"/>
            <w:tcBorders>
              <w:top w:val="nil"/>
              <w:left w:val="nil"/>
              <w:bottom w:val="nil"/>
              <w:right w:val="nil"/>
            </w:tcBorders>
            <w:shd w:val="clear" w:color="auto" w:fill="auto"/>
            <w:noWrap/>
            <w:hideMark/>
          </w:tcPr>
          <w:p w14:paraId="383C08DA" w14:textId="77777777" w:rsidR="00A37B7A" w:rsidRPr="005964D0" w:rsidRDefault="00A37B7A" w:rsidP="00645D28">
            <w:pPr>
              <w:jc w:val="right"/>
              <w:rPr>
                <w:color w:val="000000"/>
                <w:sz w:val="22"/>
                <w:szCs w:val="22"/>
              </w:rPr>
            </w:pPr>
            <w:r w:rsidRPr="005964D0">
              <w:rPr>
                <w:color w:val="000000"/>
                <w:sz w:val="22"/>
                <w:szCs w:val="22"/>
              </w:rPr>
              <w:t>27</w:t>
            </w:r>
          </w:p>
        </w:tc>
        <w:tc>
          <w:tcPr>
            <w:tcW w:w="2607" w:type="dxa"/>
            <w:tcBorders>
              <w:top w:val="nil"/>
              <w:left w:val="nil"/>
              <w:bottom w:val="nil"/>
              <w:right w:val="nil"/>
            </w:tcBorders>
            <w:shd w:val="clear" w:color="auto" w:fill="auto"/>
            <w:noWrap/>
            <w:hideMark/>
          </w:tcPr>
          <w:p w14:paraId="722C646A"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hideMark/>
          </w:tcPr>
          <w:p w14:paraId="2C1532D1" w14:textId="77777777" w:rsidR="00A37B7A" w:rsidRPr="005964D0" w:rsidRDefault="00A37B7A" w:rsidP="00645D28">
            <w:pPr>
              <w:rPr>
                <w:color w:val="000000"/>
                <w:sz w:val="22"/>
                <w:szCs w:val="22"/>
              </w:rPr>
            </w:pPr>
            <w:r w:rsidRPr="005964D0">
              <w:rPr>
                <w:color w:val="000000"/>
                <w:sz w:val="22"/>
                <w:szCs w:val="22"/>
              </w:rPr>
              <w:t>Syriatel</w:t>
            </w:r>
          </w:p>
        </w:tc>
      </w:tr>
      <w:tr w:rsidR="00A37B7A" w:rsidRPr="005964D0" w14:paraId="78BC83BA" w14:textId="77777777" w:rsidTr="00645D28">
        <w:trPr>
          <w:gridAfter w:val="1"/>
          <w:wAfter w:w="142" w:type="dxa"/>
          <w:trHeight w:val="317"/>
        </w:trPr>
        <w:tc>
          <w:tcPr>
            <w:tcW w:w="796" w:type="dxa"/>
            <w:gridSpan w:val="3"/>
            <w:tcBorders>
              <w:top w:val="nil"/>
              <w:left w:val="nil"/>
              <w:bottom w:val="nil"/>
              <w:right w:val="nil"/>
            </w:tcBorders>
            <w:shd w:val="clear" w:color="auto" w:fill="auto"/>
            <w:noWrap/>
            <w:hideMark/>
          </w:tcPr>
          <w:p w14:paraId="15603D55"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281D9C81"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hideMark/>
          </w:tcPr>
          <w:p w14:paraId="1309C44D" w14:textId="77777777" w:rsidR="00A37B7A" w:rsidRPr="005964D0" w:rsidRDefault="00A37B7A" w:rsidP="00645D28">
            <w:pPr>
              <w:rPr>
                <w:color w:val="000000"/>
                <w:sz w:val="22"/>
                <w:szCs w:val="22"/>
              </w:rPr>
            </w:pPr>
            <w:r>
              <w:rPr>
                <w:color w:val="000000"/>
                <w:sz w:val="22"/>
                <w:szCs w:val="22"/>
              </w:rPr>
              <w:t>A telecommunications company o</w:t>
            </w:r>
            <w:r w:rsidRPr="005964D0">
              <w:rPr>
                <w:color w:val="000000"/>
                <w:sz w:val="22"/>
                <w:szCs w:val="22"/>
              </w:rPr>
              <w:t xml:space="preserve">wned or controlled by Rami </w:t>
            </w:r>
            <w:r>
              <w:rPr>
                <w:color w:val="000000"/>
                <w:sz w:val="22"/>
                <w:szCs w:val="22"/>
              </w:rPr>
              <w:t>MAKHLOUF</w:t>
            </w:r>
            <w:r w:rsidRPr="005964D0">
              <w:rPr>
                <w:color w:val="000000"/>
                <w:sz w:val="22"/>
                <w:szCs w:val="22"/>
              </w:rPr>
              <w:t>, Syrian businessman and regime insider</w:t>
            </w:r>
            <w:r>
              <w:rPr>
                <w:color w:val="000000"/>
                <w:sz w:val="22"/>
                <w:szCs w:val="22"/>
              </w:rPr>
              <w:t>,</w:t>
            </w:r>
            <w:r w:rsidRPr="005964D0">
              <w:rPr>
                <w:color w:val="000000"/>
                <w:sz w:val="22"/>
                <w:szCs w:val="22"/>
              </w:rPr>
              <w:t xml:space="preserve"> and by Al Mashreq Investment Fund.</w:t>
            </w:r>
          </w:p>
        </w:tc>
      </w:tr>
      <w:tr w:rsidR="00A37B7A" w:rsidRPr="005964D0" w14:paraId="618F2C45" w14:textId="77777777" w:rsidTr="00645D28">
        <w:tblPrEx>
          <w:tblLook w:val="04A0" w:firstRow="1" w:lastRow="0" w:firstColumn="1" w:lastColumn="0" w:noHBand="0" w:noVBand="1"/>
        </w:tblPrEx>
        <w:trPr>
          <w:gridAfter w:val="1"/>
          <w:wAfter w:w="142" w:type="dxa"/>
          <w:trHeight w:val="600"/>
        </w:trPr>
        <w:tc>
          <w:tcPr>
            <w:tcW w:w="796" w:type="dxa"/>
            <w:gridSpan w:val="3"/>
            <w:tcBorders>
              <w:top w:val="nil"/>
              <w:left w:val="nil"/>
              <w:bottom w:val="nil"/>
              <w:right w:val="nil"/>
            </w:tcBorders>
            <w:shd w:val="clear" w:color="auto" w:fill="auto"/>
            <w:noWrap/>
            <w:hideMark/>
          </w:tcPr>
          <w:p w14:paraId="73167AE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407574A4" w14:textId="77777777" w:rsidR="00A37B7A" w:rsidRPr="005964D0" w:rsidRDefault="00A37B7A" w:rsidP="00645D28">
            <w:pPr>
              <w:rPr>
                <w:color w:val="000000"/>
                <w:sz w:val="22"/>
                <w:szCs w:val="22"/>
              </w:rPr>
            </w:pPr>
            <w:r w:rsidRPr="005964D0">
              <w:rPr>
                <w:color w:val="000000"/>
                <w:sz w:val="22"/>
                <w:szCs w:val="22"/>
              </w:rPr>
              <w:t>Listing Information:</w:t>
            </w:r>
          </w:p>
        </w:tc>
        <w:tc>
          <w:tcPr>
            <w:tcW w:w="5244" w:type="dxa"/>
            <w:gridSpan w:val="2"/>
            <w:tcBorders>
              <w:top w:val="nil"/>
              <w:left w:val="nil"/>
              <w:bottom w:val="nil"/>
              <w:right w:val="nil"/>
            </w:tcBorders>
            <w:shd w:val="clear" w:color="auto" w:fill="auto"/>
            <w:hideMark/>
          </w:tcPr>
          <w:p w14:paraId="75087C22" w14:textId="77777777" w:rsidR="00A37B7A" w:rsidRPr="005964D0" w:rsidRDefault="00A37B7A" w:rsidP="00645D28">
            <w:pPr>
              <w:rPr>
                <w:color w:val="000000"/>
                <w:sz w:val="22"/>
                <w:szCs w:val="22"/>
              </w:rPr>
            </w:pPr>
            <w:r w:rsidRPr="005964D0">
              <w:rPr>
                <w:color w:val="000000"/>
                <w:sz w:val="22"/>
                <w:szCs w:val="22"/>
              </w:rPr>
              <w:t>Formerly listed on the RBA Consolidated List as 2011SYR0047</w:t>
            </w:r>
          </w:p>
        </w:tc>
      </w:tr>
      <w:tr w:rsidR="00A37B7A" w:rsidRPr="005964D0" w14:paraId="37F5900A"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4CA24016"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78170D9" w14:textId="77777777" w:rsidR="00A37B7A" w:rsidRPr="005964D0" w:rsidRDefault="00A37B7A" w:rsidP="00645D28">
            <w:pPr>
              <w:rPr>
                <w:color w:val="000000"/>
                <w:sz w:val="22"/>
                <w:szCs w:val="22"/>
              </w:rPr>
            </w:pPr>
          </w:p>
        </w:tc>
        <w:tc>
          <w:tcPr>
            <w:tcW w:w="5244" w:type="dxa"/>
            <w:gridSpan w:val="2"/>
            <w:tcBorders>
              <w:top w:val="nil"/>
              <w:left w:val="nil"/>
              <w:bottom w:val="nil"/>
              <w:right w:val="nil"/>
            </w:tcBorders>
            <w:shd w:val="clear" w:color="auto" w:fill="auto"/>
            <w:noWrap/>
            <w:hideMark/>
          </w:tcPr>
          <w:p w14:paraId="0BD2FB0B" w14:textId="77777777" w:rsidR="00A37B7A" w:rsidRPr="005964D0" w:rsidRDefault="00A37B7A" w:rsidP="00645D28">
            <w:pPr>
              <w:rPr>
                <w:color w:val="000000"/>
                <w:sz w:val="22"/>
                <w:szCs w:val="22"/>
              </w:rPr>
            </w:pPr>
          </w:p>
        </w:tc>
      </w:tr>
      <w:tr w:rsidR="00A37B7A" w:rsidRPr="005964D0" w14:paraId="5AC660C0"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62A3AE91" w14:textId="77777777" w:rsidR="00A37B7A" w:rsidRPr="005964D0" w:rsidRDefault="00A37B7A" w:rsidP="00645D28">
            <w:pPr>
              <w:jc w:val="right"/>
              <w:rPr>
                <w:color w:val="000000"/>
                <w:sz w:val="22"/>
                <w:szCs w:val="22"/>
              </w:rPr>
            </w:pPr>
            <w:r w:rsidRPr="005964D0">
              <w:rPr>
                <w:color w:val="000000"/>
                <w:sz w:val="22"/>
                <w:szCs w:val="22"/>
              </w:rPr>
              <w:t>28</w:t>
            </w:r>
          </w:p>
        </w:tc>
        <w:tc>
          <w:tcPr>
            <w:tcW w:w="2607" w:type="dxa"/>
            <w:tcBorders>
              <w:top w:val="nil"/>
              <w:left w:val="nil"/>
              <w:bottom w:val="nil"/>
              <w:right w:val="nil"/>
            </w:tcBorders>
            <w:shd w:val="clear" w:color="auto" w:fill="auto"/>
            <w:noWrap/>
            <w:hideMark/>
          </w:tcPr>
          <w:p w14:paraId="3C6CCFD6" w14:textId="77777777" w:rsidR="00A37B7A" w:rsidRPr="005964D0" w:rsidRDefault="00A37B7A" w:rsidP="00645D28">
            <w:pPr>
              <w:rPr>
                <w:color w:val="000000"/>
                <w:sz w:val="22"/>
                <w:szCs w:val="22"/>
              </w:rPr>
            </w:pPr>
            <w:r w:rsidRPr="005964D0">
              <w:rPr>
                <w:color w:val="000000"/>
                <w:sz w:val="22"/>
                <w:szCs w:val="22"/>
              </w:rPr>
              <w:t>Name of Entity:</w:t>
            </w:r>
          </w:p>
        </w:tc>
        <w:tc>
          <w:tcPr>
            <w:tcW w:w="5244" w:type="dxa"/>
            <w:gridSpan w:val="2"/>
            <w:tcBorders>
              <w:top w:val="nil"/>
              <w:left w:val="nil"/>
              <w:bottom w:val="nil"/>
              <w:right w:val="nil"/>
            </w:tcBorders>
            <w:shd w:val="clear" w:color="auto" w:fill="auto"/>
            <w:noWrap/>
            <w:hideMark/>
          </w:tcPr>
          <w:p w14:paraId="356E1272" w14:textId="77777777" w:rsidR="00A37B7A" w:rsidRPr="005964D0" w:rsidRDefault="00A37B7A" w:rsidP="00645D28">
            <w:pPr>
              <w:rPr>
                <w:color w:val="000000"/>
                <w:sz w:val="22"/>
                <w:szCs w:val="22"/>
              </w:rPr>
            </w:pPr>
            <w:r w:rsidRPr="005964D0">
              <w:rPr>
                <w:color w:val="000000"/>
                <w:sz w:val="22"/>
                <w:szCs w:val="22"/>
              </w:rPr>
              <w:t>Syronics - Syrian Arab Co. for Electronic Industries</w:t>
            </w:r>
          </w:p>
        </w:tc>
      </w:tr>
      <w:tr w:rsidR="00A37B7A" w:rsidRPr="005964D0" w14:paraId="00535A1B"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077A8E94"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03BC7BAB" w14:textId="77777777" w:rsidR="00A37B7A" w:rsidRPr="005964D0" w:rsidRDefault="00A37B7A" w:rsidP="00645D28">
            <w:pPr>
              <w:rPr>
                <w:color w:val="000000"/>
                <w:sz w:val="22"/>
                <w:szCs w:val="22"/>
              </w:rPr>
            </w:pPr>
            <w:r w:rsidRPr="005964D0">
              <w:rPr>
                <w:color w:val="000000"/>
                <w:sz w:val="22"/>
                <w:szCs w:val="22"/>
              </w:rPr>
              <w:t>Address:</w:t>
            </w:r>
          </w:p>
        </w:tc>
        <w:tc>
          <w:tcPr>
            <w:tcW w:w="5244" w:type="dxa"/>
            <w:gridSpan w:val="2"/>
            <w:tcBorders>
              <w:top w:val="nil"/>
              <w:left w:val="nil"/>
              <w:bottom w:val="nil"/>
              <w:right w:val="nil"/>
            </w:tcBorders>
            <w:shd w:val="clear" w:color="auto" w:fill="auto"/>
            <w:noWrap/>
            <w:hideMark/>
          </w:tcPr>
          <w:p w14:paraId="70E0EF90" w14:textId="77777777" w:rsidR="00A37B7A" w:rsidRPr="005964D0" w:rsidRDefault="00A37B7A" w:rsidP="00645D28">
            <w:pPr>
              <w:rPr>
                <w:color w:val="000000"/>
                <w:sz w:val="22"/>
                <w:szCs w:val="22"/>
              </w:rPr>
            </w:pPr>
            <w:r w:rsidRPr="005964D0">
              <w:rPr>
                <w:color w:val="000000"/>
                <w:sz w:val="22"/>
                <w:szCs w:val="22"/>
              </w:rPr>
              <w:t xml:space="preserve">Kaboon </w:t>
            </w:r>
            <w:r>
              <w:rPr>
                <w:color w:val="000000"/>
                <w:sz w:val="22"/>
                <w:szCs w:val="22"/>
              </w:rPr>
              <w:t>St.</w:t>
            </w:r>
            <w:r w:rsidRPr="005964D0">
              <w:rPr>
                <w:color w:val="000000"/>
                <w:sz w:val="22"/>
                <w:szCs w:val="22"/>
              </w:rPr>
              <w:t xml:space="preserve">, P.O. Box 5966, Damascus                  </w:t>
            </w:r>
          </w:p>
        </w:tc>
      </w:tr>
      <w:tr w:rsidR="00A37B7A" w:rsidRPr="005964D0" w14:paraId="654285A2" w14:textId="77777777" w:rsidTr="00645D28">
        <w:tblPrEx>
          <w:tblLook w:val="04A0" w:firstRow="1" w:lastRow="0" w:firstColumn="1" w:lastColumn="0" w:noHBand="0" w:noVBand="1"/>
        </w:tblPrEx>
        <w:trPr>
          <w:gridAfter w:val="1"/>
          <w:wAfter w:w="142" w:type="dxa"/>
          <w:trHeight w:val="315"/>
        </w:trPr>
        <w:tc>
          <w:tcPr>
            <w:tcW w:w="796" w:type="dxa"/>
            <w:gridSpan w:val="3"/>
            <w:tcBorders>
              <w:top w:val="nil"/>
              <w:left w:val="nil"/>
              <w:bottom w:val="nil"/>
              <w:right w:val="nil"/>
            </w:tcBorders>
            <w:shd w:val="clear" w:color="auto" w:fill="auto"/>
            <w:noWrap/>
            <w:hideMark/>
          </w:tcPr>
          <w:p w14:paraId="18B47BC7" w14:textId="77777777" w:rsidR="00A37B7A" w:rsidRPr="005964D0" w:rsidRDefault="00A37B7A" w:rsidP="00645D28">
            <w:pPr>
              <w:jc w:val="right"/>
              <w:rPr>
                <w:color w:val="000000"/>
                <w:sz w:val="22"/>
                <w:szCs w:val="22"/>
              </w:rPr>
            </w:pPr>
          </w:p>
        </w:tc>
        <w:tc>
          <w:tcPr>
            <w:tcW w:w="2607" w:type="dxa"/>
            <w:tcBorders>
              <w:top w:val="nil"/>
              <w:left w:val="nil"/>
              <w:bottom w:val="nil"/>
              <w:right w:val="nil"/>
            </w:tcBorders>
            <w:shd w:val="clear" w:color="auto" w:fill="auto"/>
            <w:noWrap/>
            <w:hideMark/>
          </w:tcPr>
          <w:p w14:paraId="5EFD3D16" w14:textId="77777777" w:rsidR="00A37B7A" w:rsidRPr="005964D0" w:rsidRDefault="00A37B7A" w:rsidP="00645D28">
            <w:pPr>
              <w:rPr>
                <w:color w:val="000000"/>
                <w:sz w:val="22"/>
                <w:szCs w:val="22"/>
              </w:rPr>
            </w:pPr>
            <w:r w:rsidRPr="005964D0">
              <w:rPr>
                <w:color w:val="000000"/>
                <w:sz w:val="22"/>
                <w:szCs w:val="22"/>
              </w:rPr>
              <w:t>Additional Information:</w:t>
            </w:r>
          </w:p>
        </w:tc>
        <w:tc>
          <w:tcPr>
            <w:tcW w:w="5244" w:type="dxa"/>
            <w:gridSpan w:val="2"/>
            <w:tcBorders>
              <w:top w:val="nil"/>
              <w:left w:val="nil"/>
              <w:bottom w:val="nil"/>
              <w:right w:val="nil"/>
            </w:tcBorders>
            <w:shd w:val="clear" w:color="auto" w:fill="auto"/>
            <w:noWrap/>
            <w:hideMark/>
          </w:tcPr>
          <w:p w14:paraId="341D5B40" w14:textId="77777777" w:rsidR="00A37B7A" w:rsidRPr="005964D0" w:rsidRDefault="00A37B7A" w:rsidP="00645D28">
            <w:pPr>
              <w:rPr>
                <w:color w:val="000000"/>
                <w:sz w:val="22"/>
                <w:szCs w:val="22"/>
              </w:rPr>
            </w:pPr>
            <w:r w:rsidRPr="005964D0">
              <w:rPr>
                <w:color w:val="000000"/>
                <w:sz w:val="22"/>
                <w:szCs w:val="22"/>
              </w:rPr>
              <w:t>Front company for the acquisition of sensiti</w:t>
            </w:r>
            <w:r>
              <w:rPr>
                <w:color w:val="000000"/>
                <w:sz w:val="22"/>
                <w:szCs w:val="22"/>
              </w:rPr>
              <w:t>ve equipment by</w:t>
            </w:r>
            <w:r w:rsidRPr="002A33FA">
              <w:rPr>
                <w:color w:val="000000"/>
                <w:sz w:val="22"/>
                <w:szCs w:val="22"/>
              </w:rPr>
              <w:t xml:space="preserve"> </w:t>
            </w:r>
            <w:r w:rsidRPr="002A33FA">
              <w:rPr>
                <w:sz w:val="22"/>
                <w:szCs w:val="22"/>
              </w:rPr>
              <w:t>Centre d'études et de recherches syrien</w:t>
            </w:r>
            <w:r w:rsidRPr="002A33FA">
              <w:rPr>
                <w:color w:val="000000"/>
                <w:sz w:val="22"/>
                <w:szCs w:val="22"/>
              </w:rPr>
              <w:t>. Tel: +</w:t>
            </w:r>
            <w:r>
              <w:rPr>
                <w:color w:val="000000"/>
                <w:sz w:val="22"/>
                <w:szCs w:val="22"/>
              </w:rPr>
              <w:t xml:space="preserve">963 </w:t>
            </w:r>
            <w:r w:rsidRPr="005964D0">
              <w:rPr>
                <w:color w:val="000000"/>
                <w:sz w:val="22"/>
                <w:szCs w:val="22"/>
              </w:rPr>
              <w:t>11</w:t>
            </w:r>
            <w:r>
              <w:rPr>
                <w:color w:val="000000"/>
                <w:sz w:val="22"/>
                <w:szCs w:val="22"/>
              </w:rPr>
              <w:t xml:space="preserve"> </w:t>
            </w:r>
            <w:r w:rsidRPr="005964D0">
              <w:rPr>
                <w:color w:val="000000"/>
                <w:sz w:val="22"/>
                <w:szCs w:val="22"/>
              </w:rPr>
              <w:t>5111352</w:t>
            </w:r>
            <w:r>
              <w:rPr>
                <w:color w:val="000000"/>
                <w:sz w:val="22"/>
                <w:szCs w:val="22"/>
              </w:rPr>
              <w:t>.</w:t>
            </w:r>
            <w:r w:rsidRPr="005964D0">
              <w:rPr>
                <w:color w:val="000000"/>
                <w:sz w:val="22"/>
                <w:szCs w:val="22"/>
              </w:rPr>
              <w:t xml:space="preserve"> </w:t>
            </w:r>
            <w:r>
              <w:rPr>
                <w:color w:val="000000"/>
                <w:sz w:val="22"/>
                <w:szCs w:val="22"/>
              </w:rPr>
              <w:t>Fax: +963 11 5110117.</w:t>
            </w:r>
          </w:p>
        </w:tc>
      </w:tr>
    </w:tbl>
    <w:p w14:paraId="67CDF702" w14:textId="77777777" w:rsidR="00FB2118" w:rsidRPr="005C0EBD" w:rsidRDefault="00FB2118" w:rsidP="00FF296F">
      <w:pPr>
        <w:pStyle w:val="NoteEnd"/>
        <w:spacing w:before="0"/>
        <w:ind w:left="0" w:firstLine="0"/>
      </w:pPr>
    </w:p>
    <w:sectPr w:rsidR="00FB2118" w:rsidRPr="005C0EBD" w:rsidSect="00753CCA">
      <w:headerReference w:type="even" r:id="rId20"/>
      <w:headerReference w:type="default" r:id="rId21"/>
      <w:footerReference w:type="even" r:id="rId22"/>
      <w:footerReference w:type="default" r:id="rId23"/>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9A228" w14:textId="77777777" w:rsidR="00B63DF2" w:rsidRDefault="00B63DF2" w:rsidP="003610D5">
      <w:r>
        <w:separator/>
      </w:r>
    </w:p>
  </w:endnote>
  <w:endnote w:type="continuationSeparator" w:id="0">
    <w:p w14:paraId="4BB2D630" w14:textId="77777777" w:rsidR="00B63DF2" w:rsidRDefault="00B63DF2" w:rsidP="0036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63DF2" w14:paraId="367129C8" w14:textId="77777777" w:rsidTr="00387EA2">
      <w:tc>
        <w:tcPr>
          <w:tcW w:w="5000" w:type="pct"/>
        </w:tcPr>
        <w:p w14:paraId="2D6C7FD7" w14:textId="77777777" w:rsidR="00B63DF2" w:rsidRDefault="00B63DF2" w:rsidP="00387EA2">
          <w:pPr>
            <w:rPr>
              <w:sz w:val="18"/>
            </w:rPr>
          </w:pPr>
        </w:p>
      </w:tc>
    </w:tr>
  </w:tbl>
  <w:p w14:paraId="2E5CACDB" w14:textId="77777777" w:rsidR="00B63DF2" w:rsidRPr="005F1388" w:rsidRDefault="00B63DF2" w:rsidP="00387EA2">
    <w:pPr>
      <w:pStyle w:val="Footer"/>
      <w:tabs>
        <w:tab w:val="center" w:pos="4150"/>
        <w:tab w:val="right" w:pos="8307"/>
      </w:tabs>
      <w:spacing w:before="120"/>
      <w:jc w:val="right"/>
      <w:rPr>
        <w:i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63DF2" w14:paraId="0AB08C4B" w14:textId="77777777" w:rsidTr="00387EA2">
      <w:tc>
        <w:tcPr>
          <w:tcW w:w="5000" w:type="pct"/>
        </w:tcPr>
        <w:p w14:paraId="67CBA61D" w14:textId="77777777" w:rsidR="00B63DF2" w:rsidRDefault="00B63DF2" w:rsidP="00387EA2">
          <w:pPr>
            <w:rPr>
              <w:sz w:val="18"/>
            </w:rPr>
          </w:pPr>
        </w:p>
      </w:tc>
    </w:tr>
  </w:tbl>
  <w:p w14:paraId="3202BFFC" w14:textId="77777777" w:rsidR="00B63DF2" w:rsidRPr="006D3667" w:rsidRDefault="00B63DF2" w:rsidP="00387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63" w:type="dxa"/>
      <w:tblBorders>
        <w:top w:val="single" w:sz="4" w:space="0" w:color="auto"/>
      </w:tblBorders>
      <w:tblLayout w:type="fixed"/>
      <w:tblLook w:val="01E0" w:firstRow="1" w:lastRow="1" w:firstColumn="1" w:lastColumn="1" w:noHBand="0" w:noVBand="0"/>
    </w:tblPr>
    <w:tblGrid>
      <w:gridCol w:w="1134"/>
      <w:gridCol w:w="6095"/>
      <w:gridCol w:w="1134"/>
    </w:tblGrid>
    <w:tr w:rsidR="00B63DF2" w:rsidRPr="00CD4E07" w14:paraId="4320EA2E" w14:textId="77777777" w:rsidTr="00253C7B">
      <w:tc>
        <w:tcPr>
          <w:tcW w:w="1134" w:type="dxa"/>
        </w:tcPr>
        <w:p w14:paraId="4B708DB7" w14:textId="77777777" w:rsidR="00B63DF2" w:rsidRPr="00CD4E07" w:rsidRDefault="00B63DF2" w:rsidP="00253C7B">
          <w:pPr>
            <w:spacing w:line="240" w:lineRule="exact"/>
            <w:rPr>
              <w:sz w:val="18"/>
              <w:szCs w:val="18"/>
            </w:rPr>
          </w:pPr>
        </w:p>
      </w:tc>
      <w:tc>
        <w:tcPr>
          <w:tcW w:w="6095" w:type="dxa"/>
        </w:tcPr>
        <w:p w14:paraId="37F980BE" w14:textId="77777777" w:rsidR="00B63DF2" w:rsidRPr="00CD4E07" w:rsidRDefault="00B63DF2" w:rsidP="000059CB">
          <w:pPr>
            <w:pStyle w:val="FooterCitation"/>
            <w:rPr>
              <w:rFonts w:ascii="Times New Roman" w:hAnsi="Times New Roman"/>
              <w:szCs w:val="18"/>
            </w:rPr>
          </w:pPr>
          <w:r w:rsidRPr="00CD4E07">
            <w:rPr>
              <w:rFonts w:ascii="Times New Roman" w:hAnsi="Times New Roman"/>
              <w:szCs w:val="18"/>
            </w:rPr>
            <w:t xml:space="preserve">Autonomous Sanctions (Designated Persons and Entities </w:t>
          </w:r>
          <w:r>
            <w:rPr>
              <w:rFonts w:ascii="Times New Roman" w:hAnsi="Times New Roman"/>
              <w:szCs w:val="18"/>
            </w:rPr>
            <w:t xml:space="preserve">and Declared Persons </w:t>
          </w:r>
          <w:r w:rsidRPr="00CD4E07">
            <w:rPr>
              <w:rFonts w:ascii="Times New Roman" w:hAnsi="Times New Roman"/>
              <w:szCs w:val="18"/>
            </w:rPr>
            <w:t xml:space="preserve">– </w:t>
          </w:r>
          <w:r>
            <w:rPr>
              <w:rFonts w:ascii="Times New Roman" w:hAnsi="Times New Roman"/>
              <w:szCs w:val="18"/>
            </w:rPr>
            <w:t>Syria</w:t>
          </w:r>
          <w:r w:rsidRPr="00CD4E07">
            <w:rPr>
              <w:rFonts w:ascii="Times New Roman" w:hAnsi="Times New Roman"/>
              <w:szCs w:val="18"/>
            </w:rPr>
            <w:t xml:space="preserve">) </w:t>
          </w:r>
          <w:r>
            <w:rPr>
              <w:rFonts w:ascii="Times New Roman" w:hAnsi="Times New Roman"/>
              <w:szCs w:val="18"/>
            </w:rPr>
            <w:t xml:space="preserve">Continuing Effect Declaration </w:t>
          </w:r>
          <w:r w:rsidRPr="000059CB">
            <w:rPr>
              <w:rFonts w:ascii="Times New Roman" w:hAnsi="Times New Roman"/>
              <w:szCs w:val="18"/>
            </w:rPr>
            <w:t>and Revocation Instrument</w:t>
          </w:r>
          <w:r>
            <w:rPr>
              <w:rFonts w:ascii="Times New Roman" w:hAnsi="Times New Roman"/>
              <w:szCs w:val="18"/>
            </w:rPr>
            <w:t xml:space="preserve"> 2018</w:t>
          </w:r>
        </w:p>
      </w:tc>
      <w:tc>
        <w:tcPr>
          <w:tcW w:w="1134" w:type="dxa"/>
        </w:tcPr>
        <w:p w14:paraId="79CCDC00" w14:textId="66E62F8C" w:rsidR="00B63DF2" w:rsidRPr="00CD4E07" w:rsidRDefault="00B63DF2" w:rsidP="00253C7B">
          <w:pPr>
            <w:spacing w:line="240" w:lineRule="exact"/>
            <w:jc w:val="right"/>
            <w:rPr>
              <w:rStyle w:val="PageNumber"/>
              <w:rFonts w:ascii="Times New Roman" w:hAnsi="Times New Roman"/>
              <w:sz w:val="18"/>
              <w:szCs w:val="18"/>
            </w:rPr>
          </w:pPr>
          <w:r w:rsidRPr="00CD4E07">
            <w:rPr>
              <w:rStyle w:val="PageNumber"/>
              <w:rFonts w:ascii="Times New Roman" w:hAnsi="Times New Roman"/>
              <w:sz w:val="18"/>
              <w:szCs w:val="18"/>
            </w:rPr>
            <w:fldChar w:fldCharType="begin"/>
          </w:r>
          <w:r w:rsidRPr="00CD4E07">
            <w:rPr>
              <w:rStyle w:val="PageNumber"/>
              <w:rFonts w:ascii="Times New Roman" w:hAnsi="Times New Roman"/>
              <w:sz w:val="18"/>
              <w:szCs w:val="18"/>
            </w:rPr>
            <w:instrText xml:space="preserve">PAGE  </w:instrText>
          </w:r>
          <w:r w:rsidRPr="00CD4E07">
            <w:rPr>
              <w:rStyle w:val="PageNumber"/>
              <w:rFonts w:ascii="Times New Roman" w:hAnsi="Times New Roman"/>
              <w:sz w:val="18"/>
              <w:szCs w:val="18"/>
            </w:rPr>
            <w:fldChar w:fldCharType="separate"/>
          </w:r>
          <w:r w:rsidR="00472E11">
            <w:rPr>
              <w:rStyle w:val="PageNumber"/>
              <w:rFonts w:ascii="Times New Roman" w:hAnsi="Times New Roman"/>
              <w:noProof/>
              <w:sz w:val="18"/>
              <w:szCs w:val="18"/>
            </w:rPr>
            <w:t>1</w:t>
          </w:r>
          <w:r w:rsidRPr="00CD4E07">
            <w:rPr>
              <w:rStyle w:val="PageNumber"/>
              <w:rFonts w:ascii="Times New Roman" w:hAnsi="Times New Roman"/>
              <w:sz w:val="18"/>
              <w:szCs w:val="18"/>
            </w:rPr>
            <w:fldChar w:fldCharType="end"/>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63DF2" w14:paraId="766F3AA7" w14:textId="77777777" w:rsidTr="00387EA2">
      <w:tc>
        <w:tcPr>
          <w:tcW w:w="5000" w:type="pct"/>
        </w:tcPr>
        <w:p w14:paraId="60C4BC0D" w14:textId="77777777" w:rsidR="00B63DF2" w:rsidRDefault="00B63DF2" w:rsidP="00387EA2">
          <w:pPr>
            <w:rPr>
              <w:sz w:val="18"/>
            </w:rPr>
          </w:pPr>
        </w:p>
      </w:tc>
    </w:tr>
  </w:tbl>
  <w:p w14:paraId="242A0325" w14:textId="77777777" w:rsidR="00B63DF2" w:rsidRPr="00486382" w:rsidRDefault="00B63DF2" w:rsidP="00387E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2684" w14:textId="77777777" w:rsidR="00B63DF2" w:rsidRDefault="00B63DF2" w:rsidP="00BD545A">
    <w:pPr>
      <w:spacing w:line="200" w:lineRule="exact"/>
      <w:ind w:right="360"/>
    </w:pPr>
  </w:p>
  <w:p w14:paraId="187D5FFC" w14:textId="77777777" w:rsidR="00B63DF2" w:rsidRDefault="00B63DF2" w:rsidP="00BD545A">
    <w:pPr>
      <w:pStyle w:val="FooterInfo"/>
      <w:rPr>
        <w:b/>
        <w:sz w:val="40"/>
      </w:rPr>
    </w:pPr>
  </w:p>
  <w:p w14:paraId="1CD80BB5" w14:textId="77777777" w:rsidR="00B63DF2" w:rsidRDefault="00B63DF2" w:rsidP="00BD545A">
    <w:pPr>
      <w:pStyle w:val="FooterInfo"/>
    </w:pPr>
    <w:r w:rsidRPr="00974D8C">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E7C8" w14:textId="77777777" w:rsidR="00B63DF2" w:rsidRDefault="00B63DF2" w:rsidP="00BD545A">
    <w:pPr>
      <w:spacing w:line="200" w:lineRule="exact"/>
    </w:pPr>
  </w:p>
  <w:tbl>
    <w:tblPr>
      <w:tblW w:w="8363" w:type="dxa"/>
      <w:tblBorders>
        <w:top w:val="single" w:sz="4" w:space="0" w:color="auto"/>
      </w:tblBorders>
      <w:tblLayout w:type="fixed"/>
      <w:tblLook w:val="01E0" w:firstRow="1" w:lastRow="1" w:firstColumn="1" w:lastColumn="1" w:noHBand="0" w:noVBand="0"/>
    </w:tblPr>
    <w:tblGrid>
      <w:gridCol w:w="1134"/>
      <w:gridCol w:w="6095"/>
      <w:gridCol w:w="1134"/>
    </w:tblGrid>
    <w:tr w:rsidR="00B63DF2" w:rsidRPr="00CD4E07" w14:paraId="1C4E774A" w14:textId="77777777" w:rsidTr="00253C7B">
      <w:tc>
        <w:tcPr>
          <w:tcW w:w="1134" w:type="dxa"/>
        </w:tcPr>
        <w:p w14:paraId="0705BD93" w14:textId="77777777" w:rsidR="00B63DF2" w:rsidRPr="00CD4E07" w:rsidRDefault="00B63DF2" w:rsidP="00253C7B">
          <w:pPr>
            <w:spacing w:line="240" w:lineRule="exact"/>
            <w:rPr>
              <w:sz w:val="18"/>
              <w:szCs w:val="18"/>
            </w:rPr>
          </w:pPr>
        </w:p>
      </w:tc>
      <w:tc>
        <w:tcPr>
          <w:tcW w:w="6095" w:type="dxa"/>
        </w:tcPr>
        <w:p w14:paraId="024662AF" w14:textId="77777777" w:rsidR="00B63DF2" w:rsidRPr="00CD4E07" w:rsidRDefault="00B63DF2" w:rsidP="00253C7B">
          <w:pPr>
            <w:pStyle w:val="FooterCitation"/>
            <w:rPr>
              <w:rFonts w:ascii="Times New Roman" w:hAnsi="Times New Roman"/>
              <w:szCs w:val="18"/>
            </w:rPr>
          </w:pPr>
          <w:r w:rsidRPr="00CD4E07">
            <w:rPr>
              <w:rFonts w:ascii="Times New Roman" w:hAnsi="Times New Roman"/>
              <w:szCs w:val="18"/>
            </w:rPr>
            <w:t xml:space="preserve">Autonomous Sanctions (Designated Persons and Entities </w:t>
          </w:r>
          <w:r>
            <w:rPr>
              <w:rFonts w:ascii="Times New Roman" w:hAnsi="Times New Roman"/>
              <w:szCs w:val="18"/>
            </w:rPr>
            <w:t xml:space="preserve">and Declared Persons </w:t>
          </w:r>
          <w:r w:rsidRPr="00CD4E07">
            <w:rPr>
              <w:rFonts w:ascii="Times New Roman" w:hAnsi="Times New Roman"/>
              <w:szCs w:val="18"/>
            </w:rPr>
            <w:t xml:space="preserve">– </w:t>
          </w:r>
          <w:r>
            <w:rPr>
              <w:rFonts w:ascii="Times New Roman" w:hAnsi="Times New Roman"/>
              <w:szCs w:val="18"/>
            </w:rPr>
            <w:t>Syria</w:t>
          </w:r>
          <w:r w:rsidRPr="00CD4E07">
            <w:rPr>
              <w:rFonts w:ascii="Times New Roman" w:hAnsi="Times New Roman"/>
              <w:szCs w:val="18"/>
            </w:rPr>
            <w:t xml:space="preserve">) </w:t>
          </w:r>
          <w:r>
            <w:rPr>
              <w:rFonts w:ascii="Times New Roman" w:hAnsi="Times New Roman"/>
              <w:szCs w:val="18"/>
            </w:rPr>
            <w:t xml:space="preserve">Continuing Effect Declaration </w:t>
          </w:r>
          <w:r w:rsidRPr="000059CB">
            <w:rPr>
              <w:rFonts w:ascii="Times New Roman" w:hAnsi="Times New Roman"/>
              <w:szCs w:val="18"/>
            </w:rPr>
            <w:t>and Revocation Instrument</w:t>
          </w:r>
          <w:r>
            <w:rPr>
              <w:rFonts w:ascii="Times New Roman" w:hAnsi="Times New Roman"/>
              <w:szCs w:val="18"/>
            </w:rPr>
            <w:t xml:space="preserve"> 2018</w:t>
          </w:r>
        </w:p>
      </w:tc>
      <w:tc>
        <w:tcPr>
          <w:tcW w:w="1134" w:type="dxa"/>
        </w:tcPr>
        <w:p w14:paraId="6144827A" w14:textId="7F935CF4" w:rsidR="00B63DF2" w:rsidRPr="00CD4E07" w:rsidRDefault="00B63DF2" w:rsidP="00253C7B">
          <w:pPr>
            <w:spacing w:line="240" w:lineRule="exact"/>
            <w:jc w:val="right"/>
            <w:rPr>
              <w:rStyle w:val="PageNumber"/>
              <w:rFonts w:ascii="Times New Roman" w:hAnsi="Times New Roman"/>
              <w:sz w:val="18"/>
              <w:szCs w:val="18"/>
            </w:rPr>
          </w:pPr>
          <w:r w:rsidRPr="00CD4E07">
            <w:rPr>
              <w:rStyle w:val="PageNumber"/>
              <w:rFonts w:ascii="Times New Roman" w:hAnsi="Times New Roman"/>
              <w:sz w:val="18"/>
              <w:szCs w:val="18"/>
            </w:rPr>
            <w:fldChar w:fldCharType="begin"/>
          </w:r>
          <w:r w:rsidRPr="00CD4E07">
            <w:rPr>
              <w:rStyle w:val="PageNumber"/>
              <w:rFonts w:ascii="Times New Roman" w:hAnsi="Times New Roman"/>
              <w:sz w:val="18"/>
              <w:szCs w:val="18"/>
            </w:rPr>
            <w:instrText xml:space="preserve">PAGE  </w:instrText>
          </w:r>
          <w:r w:rsidRPr="00CD4E07">
            <w:rPr>
              <w:rStyle w:val="PageNumber"/>
              <w:rFonts w:ascii="Times New Roman" w:hAnsi="Times New Roman"/>
              <w:sz w:val="18"/>
              <w:szCs w:val="18"/>
            </w:rPr>
            <w:fldChar w:fldCharType="separate"/>
          </w:r>
          <w:r w:rsidR="00472E11">
            <w:rPr>
              <w:rStyle w:val="PageNumber"/>
              <w:rFonts w:ascii="Times New Roman" w:hAnsi="Times New Roman"/>
              <w:noProof/>
              <w:sz w:val="18"/>
              <w:szCs w:val="18"/>
            </w:rPr>
            <w:t>21</w:t>
          </w:r>
          <w:r w:rsidRPr="00CD4E07">
            <w:rPr>
              <w:rStyle w:val="PageNumber"/>
              <w:rFonts w:ascii="Times New Roman" w:hAnsi="Times New Roman"/>
              <w:sz w:val="18"/>
              <w:szCs w:val="18"/>
            </w:rPr>
            <w:fldChar w:fldCharType="end"/>
          </w:r>
        </w:p>
      </w:tc>
    </w:tr>
  </w:tbl>
  <w:p w14:paraId="09430AC2" w14:textId="77777777" w:rsidR="00B63DF2" w:rsidRDefault="00B63DF2" w:rsidP="00BD545A">
    <w:pPr>
      <w:pStyle w:val="FooterInfo"/>
    </w:pPr>
    <w:r w:rsidRPr="00974D8C">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43071" w14:textId="77777777" w:rsidR="00B63DF2" w:rsidRDefault="00B63DF2" w:rsidP="003610D5">
      <w:r>
        <w:separator/>
      </w:r>
    </w:p>
  </w:footnote>
  <w:footnote w:type="continuationSeparator" w:id="0">
    <w:p w14:paraId="3333E278" w14:textId="77777777" w:rsidR="00B63DF2" w:rsidRDefault="00B63DF2" w:rsidP="0036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406B" w14:textId="77777777" w:rsidR="00B63DF2" w:rsidRPr="00ED79B6" w:rsidRDefault="00B63DF2" w:rsidP="007627C8">
    <w:pPr>
      <w:pBdr>
        <w:bottom w:val="single" w:sz="4" w:space="1" w:color="auto"/>
      </w:pBdr>
      <w:spacing w:before="1000"/>
    </w:pPr>
  </w:p>
  <w:p w14:paraId="74E4F9A6" w14:textId="77777777" w:rsidR="00B63DF2" w:rsidRPr="005F1388" w:rsidRDefault="00B63DF2" w:rsidP="00387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A28B" w14:textId="77777777" w:rsidR="00B63DF2" w:rsidRDefault="00B63DF2"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53"/>
      <w:gridCol w:w="1460"/>
    </w:tblGrid>
    <w:tr w:rsidR="00B63DF2" w14:paraId="62E43C23" w14:textId="77777777">
      <w:tc>
        <w:tcPr>
          <w:tcW w:w="6914" w:type="dxa"/>
        </w:tcPr>
        <w:p w14:paraId="0B2CACF4" w14:textId="77777777" w:rsidR="00B63DF2" w:rsidRDefault="00B63DF2" w:rsidP="00BD545A">
          <w:pPr>
            <w:pStyle w:val="HeaderLiteOdd"/>
          </w:pPr>
        </w:p>
      </w:tc>
      <w:tc>
        <w:tcPr>
          <w:tcW w:w="1471" w:type="dxa"/>
        </w:tcPr>
        <w:p w14:paraId="4BF3CBF4" w14:textId="77777777" w:rsidR="00B63DF2" w:rsidRDefault="00B63DF2" w:rsidP="00BD545A">
          <w:pPr>
            <w:pStyle w:val="HeaderLiteOdd"/>
          </w:pPr>
        </w:p>
      </w:tc>
    </w:tr>
    <w:tr w:rsidR="00B63DF2" w14:paraId="2EA5257E" w14:textId="77777777">
      <w:tc>
        <w:tcPr>
          <w:tcW w:w="6914" w:type="dxa"/>
        </w:tcPr>
        <w:p w14:paraId="68E3E527" w14:textId="77777777" w:rsidR="00B63DF2" w:rsidRDefault="00B63DF2" w:rsidP="00BD545A">
          <w:pPr>
            <w:pStyle w:val="HeaderLiteOdd"/>
          </w:pPr>
        </w:p>
      </w:tc>
      <w:tc>
        <w:tcPr>
          <w:tcW w:w="1471" w:type="dxa"/>
        </w:tcPr>
        <w:p w14:paraId="09DAEC3A" w14:textId="77777777" w:rsidR="00B63DF2" w:rsidRDefault="00B63DF2" w:rsidP="00BD545A">
          <w:pPr>
            <w:pStyle w:val="HeaderLiteOdd"/>
          </w:pPr>
        </w:p>
      </w:tc>
    </w:tr>
    <w:tr w:rsidR="00B63DF2" w14:paraId="511DC394" w14:textId="77777777">
      <w:tc>
        <w:tcPr>
          <w:tcW w:w="8385" w:type="dxa"/>
          <w:gridSpan w:val="2"/>
          <w:tcBorders>
            <w:bottom w:val="single" w:sz="4" w:space="0" w:color="auto"/>
          </w:tcBorders>
        </w:tcPr>
        <w:p w14:paraId="109C2400" w14:textId="77777777" w:rsidR="00B63DF2" w:rsidRDefault="00B63DF2" w:rsidP="00BD545A">
          <w:pPr>
            <w:pStyle w:val="HeaderBoldOdd"/>
          </w:pPr>
        </w:p>
      </w:tc>
    </w:tr>
  </w:tbl>
  <w:p w14:paraId="7DE4EBB7" w14:textId="77777777" w:rsidR="00B63DF2" w:rsidRDefault="00B63DF2" w:rsidP="00BD54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7E35A3C"/>
    <w:multiLevelType w:val="hybridMultilevel"/>
    <w:tmpl w:val="76E4A0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259123A"/>
    <w:multiLevelType w:val="hybridMultilevel"/>
    <w:tmpl w:val="A4B672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CE52EF"/>
    <w:multiLevelType w:val="hybridMultilevel"/>
    <w:tmpl w:val="B06459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FC20893"/>
    <w:multiLevelType w:val="hybridMultilevel"/>
    <w:tmpl w:val="EB4C7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7"/>
    <w:rsid w:val="000038A0"/>
    <w:rsid w:val="000059CB"/>
    <w:rsid w:val="00011803"/>
    <w:rsid w:val="00012F8A"/>
    <w:rsid w:val="0001662A"/>
    <w:rsid w:val="00020108"/>
    <w:rsid w:val="00026131"/>
    <w:rsid w:val="000316A1"/>
    <w:rsid w:val="00032F2C"/>
    <w:rsid w:val="00040090"/>
    <w:rsid w:val="000403D5"/>
    <w:rsid w:val="0004243B"/>
    <w:rsid w:val="000427E4"/>
    <w:rsid w:val="00043C7E"/>
    <w:rsid w:val="00045BA4"/>
    <w:rsid w:val="00045F1B"/>
    <w:rsid w:val="00051B72"/>
    <w:rsid w:val="000521B7"/>
    <w:rsid w:val="0005339D"/>
    <w:rsid w:val="00057407"/>
    <w:rsid w:val="00060076"/>
    <w:rsid w:val="000646EC"/>
    <w:rsid w:val="00065118"/>
    <w:rsid w:val="00065296"/>
    <w:rsid w:val="000715D1"/>
    <w:rsid w:val="00082916"/>
    <w:rsid w:val="00083189"/>
    <w:rsid w:val="0008560A"/>
    <w:rsid w:val="0008766B"/>
    <w:rsid w:val="00091146"/>
    <w:rsid w:val="00093E54"/>
    <w:rsid w:val="00095849"/>
    <w:rsid w:val="000A0788"/>
    <w:rsid w:val="000A0CCA"/>
    <w:rsid w:val="000A1742"/>
    <w:rsid w:val="000A620C"/>
    <w:rsid w:val="000A7869"/>
    <w:rsid w:val="000B4121"/>
    <w:rsid w:val="000B51B3"/>
    <w:rsid w:val="000B6906"/>
    <w:rsid w:val="000D1916"/>
    <w:rsid w:val="000D435C"/>
    <w:rsid w:val="000E0099"/>
    <w:rsid w:val="000E16EC"/>
    <w:rsid w:val="000E27E3"/>
    <w:rsid w:val="000E48BD"/>
    <w:rsid w:val="000E7494"/>
    <w:rsid w:val="000F7742"/>
    <w:rsid w:val="00105BB8"/>
    <w:rsid w:val="00106C03"/>
    <w:rsid w:val="001105B2"/>
    <w:rsid w:val="00111D90"/>
    <w:rsid w:val="00116989"/>
    <w:rsid w:val="00125657"/>
    <w:rsid w:val="001312D8"/>
    <w:rsid w:val="001328CE"/>
    <w:rsid w:val="00133E56"/>
    <w:rsid w:val="00134DDC"/>
    <w:rsid w:val="00140090"/>
    <w:rsid w:val="001409F1"/>
    <w:rsid w:val="0014186A"/>
    <w:rsid w:val="00141CBA"/>
    <w:rsid w:val="00144DE3"/>
    <w:rsid w:val="00153195"/>
    <w:rsid w:val="0016255F"/>
    <w:rsid w:val="00162609"/>
    <w:rsid w:val="00164935"/>
    <w:rsid w:val="00165D61"/>
    <w:rsid w:val="00170752"/>
    <w:rsid w:val="00171DE8"/>
    <w:rsid w:val="00172438"/>
    <w:rsid w:val="001744ED"/>
    <w:rsid w:val="00174DC3"/>
    <w:rsid w:val="0017685B"/>
    <w:rsid w:val="00185F83"/>
    <w:rsid w:val="00186360"/>
    <w:rsid w:val="00187D63"/>
    <w:rsid w:val="00191FA5"/>
    <w:rsid w:val="00192C10"/>
    <w:rsid w:val="00193F32"/>
    <w:rsid w:val="001A4DD7"/>
    <w:rsid w:val="001A6C59"/>
    <w:rsid w:val="001B5756"/>
    <w:rsid w:val="001B73F5"/>
    <w:rsid w:val="001B7AA2"/>
    <w:rsid w:val="001C22F5"/>
    <w:rsid w:val="001C25FE"/>
    <w:rsid w:val="001D2A68"/>
    <w:rsid w:val="001D6D71"/>
    <w:rsid w:val="001E092D"/>
    <w:rsid w:val="001E397C"/>
    <w:rsid w:val="001E433B"/>
    <w:rsid w:val="001F108C"/>
    <w:rsid w:val="001F41C5"/>
    <w:rsid w:val="001F76FB"/>
    <w:rsid w:val="002015B2"/>
    <w:rsid w:val="00203232"/>
    <w:rsid w:val="0021041A"/>
    <w:rsid w:val="00210652"/>
    <w:rsid w:val="0021328C"/>
    <w:rsid w:val="00214C3B"/>
    <w:rsid w:val="00222371"/>
    <w:rsid w:val="00222FD0"/>
    <w:rsid w:val="002252C7"/>
    <w:rsid w:val="0022734F"/>
    <w:rsid w:val="00233C57"/>
    <w:rsid w:val="0023489C"/>
    <w:rsid w:val="00240546"/>
    <w:rsid w:val="00240EA8"/>
    <w:rsid w:val="0024222C"/>
    <w:rsid w:val="00242C6F"/>
    <w:rsid w:val="00243601"/>
    <w:rsid w:val="00244C01"/>
    <w:rsid w:val="00246042"/>
    <w:rsid w:val="00252F17"/>
    <w:rsid w:val="00253C7B"/>
    <w:rsid w:val="00253DDD"/>
    <w:rsid w:val="00260912"/>
    <w:rsid w:val="00275245"/>
    <w:rsid w:val="00281E63"/>
    <w:rsid w:val="0028609E"/>
    <w:rsid w:val="00286562"/>
    <w:rsid w:val="00286CEA"/>
    <w:rsid w:val="00293BC3"/>
    <w:rsid w:val="002A0984"/>
    <w:rsid w:val="002A19B0"/>
    <w:rsid w:val="002A33FA"/>
    <w:rsid w:val="002A37DA"/>
    <w:rsid w:val="002B1EBA"/>
    <w:rsid w:val="002B265A"/>
    <w:rsid w:val="002B3196"/>
    <w:rsid w:val="002B32C5"/>
    <w:rsid w:val="002B519A"/>
    <w:rsid w:val="002B63C8"/>
    <w:rsid w:val="002B7DCF"/>
    <w:rsid w:val="002C0436"/>
    <w:rsid w:val="002C421B"/>
    <w:rsid w:val="002D4558"/>
    <w:rsid w:val="002D71AC"/>
    <w:rsid w:val="002D7932"/>
    <w:rsid w:val="002E5749"/>
    <w:rsid w:val="002F4916"/>
    <w:rsid w:val="002F78D5"/>
    <w:rsid w:val="00300D2D"/>
    <w:rsid w:val="00303EB4"/>
    <w:rsid w:val="00306194"/>
    <w:rsid w:val="0031182C"/>
    <w:rsid w:val="0031352D"/>
    <w:rsid w:val="003231FF"/>
    <w:rsid w:val="00325058"/>
    <w:rsid w:val="0033573E"/>
    <w:rsid w:val="00336724"/>
    <w:rsid w:val="00341477"/>
    <w:rsid w:val="00343B24"/>
    <w:rsid w:val="003469E3"/>
    <w:rsid w:val="0035001E"/>
    <w:rsid w:val="00353F3B"/>
    <w:rsid w:val="0035419A"/>
    <w:rsid w:val="00357657"/>
    <w:rsid w:val="003610D5"/>
    <w:rsid w:val="00367E3F"/>
    <w:rsid w:val="00370DD7"/>
    <w:rsid w:val="0037255F"/>
    <w:rsid w:val="00375100"/>
    <w:rsid w:val="0038199B"/>
    <w:rsid w:val="00387EA2"/>
    <w:rsid w:val="00387F34"/>
    <w:rsid w:val="00392557"/>
    <w:rsid w:val="0039396B"/>
    <w:rsid w:val="003A0689"/>
    <w:rsid w:val="003A5AF1"/>
    <w:rsid w:val="003A77F7"/>
    <w:rsid w:val="003B0D29"/>
    <w:rsid w:val="003B7E2B"/>
    <w:rsid w:val="003C0178"/>
    <w:rsid w:val="003C1D25"/>
    <w:rsid w:val="003D1079"/>
    <w:rsid w:val="003D1FD3"/>
    <w:rsid w:val="003D5FC8"/>
    <w:rsid w:val="003D659C"/>
    <w:rsid w:val="003D6F03"/>
    <w:rsid w:val="003E6543"/>
    <w:rsid w:val="003E6D06"/>
    <w:rsid w:val="003F2E18"/>
    <w:rsid w:val="003F4DA7"/>
    <w:rsid w:val="003F6833"/>
    <w:rsid w:val="004005D4"/>
    <w:rsid w:val="00403F78"/>
    <w:rsid w:val="004057A0"/>
    <w:rsid w:val="0041051E"/>
    <w:rsid w:val="00421964"/>
    <w:rsid w:val="00422471"/>
    <w:rsid w:val="00422522"/>
    <w:rsid w:val="004255DD"/>
    <w:rsid w:val="00433B06"/>
    <w:rsid w:val="004361A5"/>
    <w:rsid w:val="00437D2D"/>
    <w:rsid w:val="00440B24"/>
    <w:rsid w:val="00441E9A"/>
    <w:rsid w:val="00442AA3"/>
    <w:rsid w:val="00443890"/>
    <w:rsid w:val="0044430D"/>
    <w:rsid w:val="00444F77"/>
    <w:rsid w:val="004459DE"/>
    <w:rsid w:val="00450DE1"/>
    <w:rsid w:val="004533FC"/>
    <w:rsid w:val="00454CE3"/>
    <w:rsid w:val="00454DCB"/>
    <w:rsid w:val="00456D65"/>
    <w:rsid w:val="00464092"/>
    <w:rsid w:val="004640EA"/>
    <w:rsid w:val="00466DBA"/>
    <w:rsid w:val="00472E11"/>
    <w:rsid w:val="0047498C"/>
    <w:rsid w:val="004879CB"/>
    <w:rsid w:val="0049172E"/>
    <w:rsid w:val="00493C31"/>
    <w:rsid w:val="004A20E2"/>
    <w:rsid w:val="004A7713"/>
    <w:rsid w:val="004A7AA7"/>
    <w:rsid w:val="004B1AC1"/>
    <w:rsid w:val="004B6BA9"/>
    <w:rsid w:val="004B6C4F"/>
    <w:rsid w:val="004C2680"/>
    <w:rsid w:val="004C639E"/>
    <w:rsid w:val="004D32C2"/>
    <w:rsid w:val="004D5EAB"/>
    <w:rsid w:val="004D6045"/>
    <w:rsid w:val="004E0619"/>
    <w:rsid w:val="004E1C75"/>
    <w:rsid w:val="004E2FEB"/>
    <w:rsid w:val="004E7590"/>
    <w:rsid w:val="004F346A"/>
    <w:rsid w:val="004F495B"/>
    <w:rsid w:val="004F5D6D"/>
    <w:rsid w:val="00501883"/>
    <w:rsid w:val="00501E0C"/>
    <w:rsid w:val="005056C8"/>
    <w:rsid w:val="005063B3"/>
    <w:rsid w:val="0051137B"/>
    <w:rsid w:val="00511776"/>
    <w:rsid w:val="00511924"/>
    <w:rsid w:val="00512974"/>
    <w:rsid w:val="0051511D"/>
    <w:rsid w:val="0052220C"/>
    <w:rsid w:val="005234C7"/>
    <w:rsid w:val="005238E0"/>
    <w:rsid w:val="005256C9"/>
    <w:rsid w:val="005277E8"/>
    <w:rsid w:val="00537115"/>
    <w:rsid w:val="0054351E"/>
    <w:rsid w:val="00551663"/>
    <w:rsid w:val="005516CA"/>
    <w:rsid w:val="00551757"/>
    <w:rsid w:val="005626C3"/>
    <w:rsid w:val="00563A3C"/>
    <w:rsid w:val="005672DE"/>
    <w:rsid w:val="005749F6"/>
    <w:rsid w:val="00576569"/>
    <w:rsid w:val="00580301"/>
    <w:rsid w:val="005859FB"/>
    <w:rsid w:val="005924C4"/>
    <w:rsid w:val="005943B6"/>
    <w:rsid w:val="005A2A7D"/>
    <w:rsid w:val="005A3055"/>
    <w:rsid w:val="005A4031"/>
    <w:rsid w:val="005A50A6"/>
    <w:rsid w:val="005B1167"/>
    <w:rsid w:val="005B47E8"/>
    <w:rsid w:val="005B5BAF"/>
    <w:rsid w:val="005B752F"/>
    <w:rsid w:val="005B7B02"/>
    <w:rsid w:val="005C0EBD"/>
    <w:rsid w:val="005C4A85"/>
    <w:rsid w:val="005C7DE9"/>
    <w:rsid w:val="005D0D39"/>
    <w:rsid w:val="005D2F97"/>
    <w:rsid w:val="005D3206"/>
    <w:rsid w:val="005D692B"/>
    <w:rsid w:val="005D6D74"/>
    <w:rsid w:val="005D7930"/>
    <w:rsid w:val="005E1F60"/>
    <w:rsid w:val="005E43E5"/>
    <w:rsid w:val="005E563D"/>
    <w:rsid w:val="005F47D8"/>
    <w:rsid w:val="005F52A1"/>
    <w:rsid w:val="00602748"/>
    <w:rsid w:val="006047C5"/>
    <w:rsid w:val="00617E31"/>
    <w:rsid w:val="00621915"/>
    <w:rsid w:val="00624074"/>
    <w:rsid w:val="00624A47"/>
    <w:rsid w:val="00625A8B"/>
    <w:rsid w:val="0062769F"/>
    <w:rsid w:val="00634819"/>
    <w:rsid w:val="00635749"/>
    <w:rsid w:val="00641664"/>
    <w:rsid w:val="0065001E"/>
    <w:rsid w:val="006533B7"/>
    <w:rsid w:val="00656476"/>
    <w:rsid w:val="00673FC9"/>
    <w:rsid w:val="00674B00"/>
    <w:rsid w:val="006A54B1"/>
    <w:rsid w:val="006B1256"/>
    <w:rsid w:val="006B253E"/>
    <w:rsid w:val="006B5D7C"/>
    <w:rsid w:val="006C098F"/>
    <w:rsid w:val="006C2616"/>
    <w:rsid w:val="006C5742"/>
    <w:rsid w:val="006D018E"/>
    <w:rsid w:val="006D3078"/>
    <w:rsid w:val="006D4034"/>
    <w:rsid w:val="006E2530"/>
    <w:rsid w:val="006E548F"/>
    <w:rsid w:val="006F0BD8"/>
    <w:rsid w:val="006F4A4C"/>
    <w:rsid w:val="006F73F0"/>
    <w:rsid w:val="00702998"/>
    <w:rsid w:val="0071055A"/>
    <w:rsid w:val="007117C2"/>
    <w:rsid w:val="0071414A"/>
    <w:rsid w:val="007149BC"/>
    <w:rsid w:val="0071514F"/>
    <w:rsid w:val="00716F1E"/>
    <w:rsid w:val="00716FDE"/>
    <w:rsid w:val="00717114"/>
    <w:rsid w:val="00727685"/>
    <w:rsid w:val="00730AF8"/>
    <w:rsid w:val="00735923"/>
    <w:rsid w:val="00735D7F"/>
    <w:rsid w:val="007375F7"/>
    <w:rsid w:val="00740322"/>
    <w:rsid w:val="00740916"/>
    <w:rsid w:val="00740E44"/>
    <w:rsid w:val="007431FF"/>
    <w:rsid w:val="00753CCA"/>
    <w:rsid w:val="00756F9E"/>
    <w:rsid w:val="007627C8"/>
    <w:rsid w:val="00772ADE"/>
    <w:rsid w:val="007778CF"/>
    <w:rsid w:val="0078300B"/>
    <w:rsid w:val="007833A9"/>
    <w:rsid w:val="007851E9"/>
    <w:rsid w:val="007910D2"/>
    <w:rsid w:val="00794754"/>
    <w:rsid w:val="007A3064"/>
    <w:rsid w:val="007C7959"/>
    <w:rsid w:val="007D1A1E"/>
    <w:rsid w:val="007E231D"/>
    <w:rsid w:val="007E3AA5"/>
    <w:rsid w:val="007F2D1D"/>
    <w:rsid w:val="007F75DF"/>
    <w:rsid w:val="008002E8"/>
    <w:rsid w:val="008006D5"/>
    <w:rsid w:val="00806DD6"/>
    <w:rsid w:val="008149B7"/>
    <w:rsid w:val="00825250"/>
    <w:rsid w:val="008322B6"/>
    <w:rsid w:val="008349F1"/>
    <w:rsid w:val="00836024"/>
    <w:rsid w:val="00836392"/>
    <w:rsid w:val="008416EA"/>
    <w:rsid w:val="00844132"/>
    <w:rsid w:val="00847850"/>
    <w:rsid w:val="00852B8F"/>
    <w:rsid w:val="008546A9"/>
    <w:rsid w:val="00854857"/>
    <w:rsid w:val="00856EB5"/>
    <w:rsid w:val="0085796C"/>
    <w:rsid w:val="00863597"/>
    <w:rsid w:val="00863E70"/>
    <w:rsid w:val="00864947"/>
    <w:rsid w:val="0086648B"/>
    <w:rsid w:val="008673F2"/>
    <w:rsid w:val="00870EE5"/>
    <w:rsid w:val="008731F9"/>
    <w:rsid w:val="00873699"/>
    <w:rsid w:val="00873E3C"/>
    <w:rsid w:val="008750E2"/>
    <w:rsid w:val="0087610F"/>
    <w:rsid w:val="00876486"/>
    <w:rsid w:val="00877674"/>
    <w:rsid w:val="00886003"/>
    <w:rsid w:val="008866E8"/>
    <w:rsid w:val="0088671C"/>
    <w:rsid w:val="00886C7C"/>
    <w:rsid w:val="00892D39"/>
    <w:rsid w:val="008A4808"/>
    <w:rsid w:val="008A62FC"/>
    <w:rsid w:val="008A671C"/>
    <w:rsid w:val="008A6DFE"/>
    <w:rsid w:val="008B0EFE"/>
    <w:rsid w:val="008B183C"/>
    <w:rsid w:val="008B1E93"/>
    <w:rsid w:val="008B5981"/>
    <w:rsid w:val="008B6C52"/>
    <w:rsid w:val="008C3068"/>
    <w:rsid w:val="008C43C2"/>
    <w:rsid w:val="008C48D9"/>
    <w:rsid w:val="008D5B3D"/>
    <w:rsid w:val="008E0F8C"/>
    <w:rsid w:val="008E2235"/>
    <w:rsid w:val="008E3423"/>
    <w:rsid w:val="008E5BF7"/>
    <w:rsid w:val="008E63C4"/>
    <w:rsid w:val="008F1DAB"/>
    <w:rsid w:val="008F3C01"/>
    <w:rsid w:val="008F5D27"/>
    <w:rsid w:val="009007F1"/>
    <w:rsid w:val="009078CC"/>
    <w:rsid w:val="00911F7B"/>
    <w:rsid w:val="00913281"/>
    <w:rsid w:val="00913EA5"/>
    <w:rsid w:val="009146C1"/>
    <w:rsid w:val="00915D96"/>
    <w:rsid w:val="0092642D"/>
    <w:rsid w:val="00927849"/>
    <w:rsid w:val="00930919"/>
    <w:rsid w:val="00933FBA"/>
    <w:rsid w:val="00941FFC"/>
    <w:rsid w:val="00943CEA"/>
    <w:rsid w:val="00945A5E"/>
    <w:rsid w:val="009612A7"/>
    <w:rsid w:val="00963ADB"/>
    <w:rsid w:val="00967444"/>
    <w:rsid w:val="00976374"/>
    <w:rsid w:val="00983A1F"/>
    <w:rsid w:val="00987485"/>
    <w:rsid w:val="0099167B"/>
    <w:rsid w:val="009970A0"/>
    <w:rsid w:val="009A0CC8"/>
    <w:rsid w:val="009A207B"/>
    <w:rsid w:val="009A5A0D"/>
    <w:rsid w:val="009A679E"/>
    <w:rsid w:val="009A6D1B"/>
    <w:rsid w:val="009B19E3"/>
    <w:rsid w:val="009B303B"/>
    <w:rsid w:val="009B3BDA"/>
    <w:rsid w:val="009B3E77"/>
    <w:rsid w:val="009B6326"/>
    <w:rsid w:val="009B76D8"/>
    <w:rsid w:val="009B785F"/>
    <w:rsid w:val="009C0398"/>
    <w:rsid w:val="009C2A55"/>
    <w:rsid w:val="009D6B2A"/>
    <w:rsid w:val="009D7BDF"/>
    <w:rsid w:val="009E1C06"/>
    <w:rsid w:val="009E28DB"/>
    <w:rsid w:val="009E2D2F"/>
    <w:rsid w:val="009E670E"/>
    <w:rsid w:val="009F3F7B"/>
    <w:rsid w:val="009F6BAA"/>
    <w:rsid w:val="00A00A9F"/>
    <w:rsid w:val="00A00C88"/>
    <w:rsid w:val="00A025DF"/>
    <w:rsid w:val="00A02D28"/>
    <w:rsid w:val="00A046F7"/>
    <w:rsid w:val="00A13F63"/>
    <w:rsid w:val="00A20A5F"/>
    <w:rsid w:val="00A21D2D"/>
    <w:rsid w:val="00A223AA"/>
    <w:rsid w:val="00A24F06"/>
    <w:rsid w:val="00A24F54"/>
    <w:rsid w:val="00A2629E"/>
    <w:rsid w:val="00A266F5"/>
    <w:rsid w:val="00A27342"/>
    <w:rsid w:val="00A30ABA"/>
    <w:rsid w:val="00A314B9"/>
    <w:rsid w:val="00A37B7A"/>
    <w:rsid w:val="00A41885"/>
    <w:rsid w:val="00A41B45"/>
    <w:rsid w:val="00A461CF"/>
    <w:rsid w:val="00A46B0C"/>
    <w:rsid w:val="00A5112B"/>
    <w:rsid w:val="00A515F4"/>
    <w:rsid w:val="00A52515"/>
    <w:rsid w:val="00A54B37"/>
    <w:rsid w:val="00A550A1"/>
    <w:rsid w:val="00A609DD"/>
    <w:rsid w:val="00A60B57"/>
    <w:rsid w:val="00A61815"/>
    <w:rsid w:val="00A644DE"/>
    <w:rsid w:val="00A6740F"/>
    <w:rsid w:val="00A95A88"/>
    <w:rsid w:val="00AA1B63"/>
    <w:rsid w:val="00AA3188"/>
    <w:rsid w:val="00AA420D"/>
    <w:rsid w:val="00AA4CCD"/>
    <w:rsid w:val="00AA779C"/>
    <w:rsid w:val="00AB2C8C"/>
    <w:rsid w:val="00AB444A"/>
    <w:rsid w:val="00AC405E"/>
    <w:rsid w:val="00AC467D"/>
    <w:rsid w:val="00AE4C5B"/>
    <w:rsid w:val="00AE559B"/>
    <w:rsid w:val="00AE732F"/>
    <w:rsid w:val="00AF074C"/>
    <w:rsid w:val="00AF716F"/>
    <w:rsid w:val="00B03AF0"/>
    <w:rsid w:val="00B05373"/>
    <w:rsid w:val="00B067E6"/>
    <w:rsid w:val="00B107E4"/>
    <w:rsid w:val="00B11A88"/>
    <w:rsid w:val="00B12260"/>
    <w:rsid w:val="00B13EA8"/>
    <w:rsid w:val="00B13F00"/>
    <w:rsid w:val="00B1562E"/>
    <w:rsid w:val="00B156E1"/>
    <w:rsid w:val="00B237E4"/>
    <w:rsid w:val="00B25433"/>
    <w:rsid w:val="00B2626C"/>
    <w:rsid w:val="00B3728B"/>
    <w:rsid w:val="00B408B6"/>
    <w:rsid w:val="00B47B56"/>
    <w:rsid w:val="00B531ED"/>
    <w:rsid w:val="00B53574"/>
    <w:rsid w:val="00B60027"/>
    <w:rsid w:val="00B63AE9"/>
    <w:rsid w:val="00B63DF2"/>
    <w:rsid w:val="00B670FF"/>
    <w:rsid w:val="00B76BE0"/>
    <w:rsid w:val="00B80913"/>
    <w:rsid w:val="00B91A8D"/>
    <w:rsid w:val="00BA34AD"/>
    <w:rsid w:val="00BA4B2A"/>
    <w:rsid w:val="00BB3298"/>
    <w:rsid w:val="00BB69FF"/>
    <w:rsid w:val="00BC2C49"/>
    <w:rsid w:val="00BC3155"/>
    <w:rsid w:val="00BC49C9"/>
    <w:rsid w:val="00BD4F95"/>
    <w:rsid w:val="00BD545A"/>
    <w:rsid w:val="00BE355E"/>
    <w:rsid w:val="00BF137C"/>
    <w:rsid w:val="00BF1C2D"/>
    <w:rsid w:val="00BF2735"/>
    <w:rsid w:val="00BF738E"/>
    <w:rsid w:val="00C0127D"/>
    <w:rsid w:val="00C0402F"/>
    <w:rsid w:val="00C059C6"/>
    <w:rsid w:val="00C14CE5"/>
    <w:rsid w:val="00C24146"/>
    <w:rsid w:val="00C24D41"/>
    <w:rsid w:val="00C32186"/>
    <w:rsid w:val="00C329A2"/>
    <w:rsid w:val="00C352F3"/>
    <w:rsid w:val="00C35EC8"/>
    <w:rsid w:val="00C4065A"/>
    <w:rsid w:val="00C412B4"/>
    <w:rsid w:val="00C413CB"/>
    <w:rsid w:val="00C42FF3"/>
    <w:rsid w:val="00C447FD"/>
    <w:rsid w:val="00C44BA2"/>
    <w:rsid w:val="00C464FB"/>
    <w:rsid w:val="00C4794A"/>
    <w:rsid w:val="00C479EC"/>
    <w:rsid w:val="00C5024F"/>
    <w:rsid w:val="00C51630"/>
    <w:rsid w:val="00C52F4B"/>
    <w:rsid w:val="00C53754"/>
    <w:rsid w:val="00C54123"/>
    <w:rsid w:val="00C54DA8"/>
    <w:rsid w:val="00C6035E"/>
    <w:rsid w:val="00C639B5"/>
    <w:rsid w:val="00C651A6"/>
    <w:rsid w:val="00C72C99"/>
    <w:rsid w:val="00C73725"/>
    <w:rsid w:val="00C80AF1"/>
    <w:rsid w:val="00C822F8"/>
    <w:rsid w:val="00C8251B"/>
    <w:rsid w:val="00C83482"/>
    <w:rsid w:val="00C83A6F"/>
    <w:rsid w:val="00C9020A"/>
    <w:rsid w:val="00C91E2C"/>
    <w:rsid w:val="00C92D6F"/>
    <w:rsid w:val="00C93DEA"/>
    <w:rsid w:val="00C97351"/>
    <w:rsid w:val="00C97D8E"/>
    <w:rsid w:val="00CA2A23"/>
    <w:rsid w:val="00CA752C"/>
    <w:rsid w:val="00CB009F"/>
    <w:rsid w:val="00CB221F"/>
    <w:rsid w:val="00CC3524"/>
    <w:rsid w:val="00CC3E6F"/>
    <w:rsid w:val="00CD0386"/>
    <w:rsid w:val="00CD3C04"/>
    <w:rsid w:val="00CD3C3C"/>
    <w:rsid w:val="00CE662A"/>
    <w:rsid w:val="00CF73A6"/>
    <w:rsid w:val="00CF7BFE"/>
    <w:rsid w:val="00D04196"/>
    <w:rsid w:val="00D05221"/>
    <w:rsid w:val="00D05575"/>
    <w:rsid w:val="00D118BD"/>
    <w:rsid w:val="00D13C76"/>
    <w:rsid w:val="00D15738"/>
    <w:rsid w:val="00D2157E"/>
    <w:rsid w:val="00D22AE7"/>
    <w:rsid w:val="00D2550B"/>
    <w:rsid w:val="00D271FF"/>
    <w:rsid w:val="00D3367E"/>
    <w:rsid w:val="00D3385D"/>
    <w:rsid w:val="00D33956"/>
    <w:rsid w:val="00D34F1B"/>
    <w:rsid w:val="00D37C87"/>
    <w:rsid w:val="00D41229"/>
    <w:rsid w:val="00D4367A"/>
    <w:rsid w:val="00D57D13"/>
    <w:rsid w:val="00D6243F"/>
    <w:rsid w:val="00D6403A"/>
    <w:rsid w:val="00D70815"/>
    <w:rsid w:val="00D72F03"/>
    <w:rsid w:val="00D774C6"/>
    <w:rsid w:val="00D776D6"/>
    <w:rsid w:val="00D80163"/>
    <w:rsid w:val="00D84CCB"/>
    <w:rsid w:val="00D84E18"/>
    <w:rsid w:val="00D86305"/>
    <w:rsid w:val="00D904DE"/>
    <w:rsid w:val="00D9207F"/>
    <w:rsid w:val="00D95125"/>
    <w:rsid w:val="00DA6DD9"/>
    <w:rsid w:val="00DB1E60"/>
    <w:rsid w:val="00DB2470"/>
    <w:rsid w:val="00DC7FB4"/>
    <w:rsid w:val="00DD3546"/>
    <w:rsid w:val="00DD3C53"/>
    <w:rsid w:val="00DD52BF"/>
    <w:rsid w:val="00DE2ADD"/>
    <w:rsid w:val="00DE5043"/>
    <w:rsid w:val="00DF44BE"/>
    <w:rsid w:val="00DF64FD"/>
    <w:rsid w:val="00DF7914"/>
    <w:rsid w:val="00E05AF6"/>
    <w:rsid w:val="00E10958"/>
    <w:rsid w:val="00E127AC"/>
    <w:rsid w:val="00E13056"/>
    <w:rsid w:val="00E14318"/>
    <w:rsid w:val="00E15315"/>
    <w:rsid w:val="00E24EF9"/>
    <w:rsid w:val="00E24FB9"/>
    <w:rsid w:val="00E26CD1"/>
    <w:rsid w:val="00E26F82"/>
    <w:rsid w:val="00E348DF"/>
    <w:rsid w:val="00E3606E"/>
    <w:rsid w:val="00E44149"/>
    <w:rsid w:val="00E44D80"/>
    <w:rsid w:val="00E44ECA"/>
    <w:rsid w:val="00E459C3"/>
    <w:rsid w:val="00E53A61"/>
    <w:rsid w:val="00E57384"/>
    <w:rsid w:val="00E5755C"/>
    <w:rsid w:val="00E616F9"/>
    <w:rsid w:val="00E6578A"/>
    <w:rsid w:val="00E7293B"/>
    <w:rsid w:val="00E74109"/>
    <w:rsid w:val="00E750F1"/>
    <w:rsid w:val="00E814E3"/>
    <w:rsid w:val="00E83542"/>
    <w:rsid w:val="00E96978"/>
    <w:rsid w:val="00EA0DE3"/>
    <w:rsid w:val="00EA0E4D"/>
    <w:rsid w:val="00EA2BA3"/>
    <w:rsid w:val="00EA47B2"/>
    <w:rsid w:val="00EB0A69"/>
    <w:rsid w:val="00EB1E0E"/>
    <w:rsid w:val="00EB260A"/>
    <w:rsid w:val="00EB77D8"/>
    <w:rsid w:val="00EB7CEA"/>
    <w:rsid w:val="00EB7D39"/>
    <w:rsid w:val="00EC00F7"/>
    <w:rsid w:val="00EC100A"/>
    <w:rsid w:val="00ED1C66"/>
    <w:rsid w:val="00EE4BF8"/>
    <w:rsid w:val="00EE739D"/>
    <w:rsid w:val="00EF0DD0"/>
    <w:rsid w:val="00EF15F7"/>
    <w:rsid w:val="00EF1EE8"/>
    <w:rsid w:val="00EF63BE"/>
    <w:rsid w:val="00EF69B2"/>
    <w:rsid w:val="00F02711"/>
    <w:rsid w:val="00F02993"/>
    <w:rsid w:val="00F061A5"/>
    <w:rsid w:val="00F069E7"/>
    <w:rsid w:val="00F10F95"/>
    <w:rsid w:val="00F11A57"/>
    <w:rsid w:val="00F172D2"/>
    <w:rsid w:val="00F242C4"/>
    <w:rsid w:val="00F336D9"/>
    <w:rsid w:val="00F33FCB"/>
    <w:rsid w:val="00F41F12"/>
    <w:rsid w:val="00F454F2"/>
    <w:rsid w:val="00F4713A"/>
    <w:rsid w:val="00F5066A"/>
    <w:rsid w:val="00F511C0"/>
    <w:rsid w:val="00F52050"/>
    <w:rsid w:val="00F54A56"/>
    <w:rsid w:val="00F67E4C"/>
    <w:rsid w:val="00F719EC"/>
    <w:rsid w:val="00F7205B"/>
    <w:rsid w:val="00F7534C"/>
    <w:rsid w:val="00F7591B"/>
    <w:rsid w:val="00F76ECD"/>
    <w:rsid w:val="00F86BD5"/>
    <w:rsid w:val="00F92D2D"/>
    <w:rsid w:val="00F94227"/>
    <w:rsid w:val="00F9606B"/>
    <w:rsid w:val="00F96711"/>
    <w:rsid w:val="00FB1906"/>
    <w:rsid w:val="00FB2118"/>
    <w:rsid w:val="00FC2B87"/>
    <w:rsid w:val="00FD119D"/>
    <w:rsid w:val="00FD3094"/>
    <w:rsid w:val="00FD6632"/>
    <w:rsid w:val="00FE262A"/>
    <w:rsid w:val="00FE36CF"/>
    <w:rsid w:val="00FE3A0D"/>
    <w:rsid w:val="00FE65E8"/>
    <w:rsid w:val="00FF296F"/>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41A7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link w:val="Heading1Char"/>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4E3"/>
    <w:pPr>
      <w:keepNext/>
      <w:spacing w:before="240" w:after="60"/>
      <w:outlineLvl w:val="3"/>
    </w:pPr>
    <w:rPr>
      <w:b/>
      <w:bCs/>
      <w:sz w:val="28"/>
      <w:szCs w:val="28"/>
    </w:rPr>
  </w:style>
  <w:style w:type="paragraph" w:styleId="Heading5">
    <w:name w:val="heading 5"/>
    <w:basedOn w:val="Normal"/>
    <w:next w:val="Normal"/>
    <w:link w:val="Heading5Char"/>
    <w:qFormat/>
    <w:rsid w:val="00E814E3"/>
    <w:pPr>
      <w:spacing w:before="240" w:after="60"/>
      <w:outlineLvl w:val="4"/>
    </w:pPr>
    <w:rPr>
      <w:b/>
      <w:bCs/>
      <w:i/>
      <w:iCs/>
      <w:sz w:val="26"/>
      <w:szCs w:val="26"/>
    </w:rPr>
  </w:style>
  <w:style w:type="paragraph" w:styleId="Heading6">
    <w:name w:val="heading 6"/>
    <w:basedOn w:val="Normal"/>
    <w:next w:val="Normal"/>
    <w:link w:val="Heading6Char"/>
    <w:qFormat/>
    <w:rsid w:val="00E814E3"/>
    <w:pPr>
      <w:spacing w:before="240" w:after="60"/>
      <w:outlineLvl w:val="5"/>
    </w:pPr>
    <w:rPr>
      <w:b/>
      <w:bCs/>
      <w:sz w:val="22"/>
      <w:szCs w:val="22"/>
    </w:rPr>
  </w:style>
  <w:style w:type="paragraph" w:styleId="Heading7">
    <w:name w:val="heading 7"/>
    <w:basedOn w:val="Normal"/>
    <w:next w:val="Normal"/>
    <w:link w:val="Heading7Char"/>
    <w:qFormat/>
    <w:rsid w:val="00E814E3"/>
    <w:pPr>
      <w:spacing w:before="240" w:after="60"/>
      <w:outlineLvl w:val="6"/>
    </w:pPr>
  </w:style>
  <w:style w:type="paragraph" w:styleId="Heading8">
    <w:name w:val="heading 8"/>
    <w:basedOn w:val="Normal"/>
    <w:next w:val="Normal"/>
    <w:link w:val="Heading8Char"/>
    <w:qFormat/>
    <w:rsid w:val="00E814E3"/>
    <w:pPr>
      <w:spacing w:before="240" w:after="60"/>
      <w:outlineLvl w:val="7"/>
    </w:pPr>
    <w:rPr>
      <w:i/>
      <w:iCs/>
    </w:rPr>
  </w:style>
  <w:style w:type="paragraph" w:styleId="Heading9">
    <w:name w:val="heading 9"/>
    <w:basedOn w:val="Normal"/>
    <w:next w:val="Normal"/>
    <w:link w:val="Heading9Char"/>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link w:val="BodyTextChar"/>
    <w:rsid w:val="00E814E3"/>
    <w:pPr>
      <w:spacing w:after="120"/>
    </w:pPr>
  </w:style>
  <w:style w:type="paragraph" w:styleId="BodyText2">
    <w:name w:val="Body Text 2"/>
    <w:basedOn w:val="Normal"/>
    <w:link w:val="BodyText2Char"/>
    <w:rsid w:val="00E814E3"/>
    <w:pPr>
      <w:spacing w:after="120" w:line="480" w:lineRule="auto"/>
    </w:pPr>
  </w:style>
  <w:style w:type="paragraph" w:styleId="BodyText3">
    <w:name w:val="Body Text 3"/>
    <w:basedOn w:val="Normal"/>
    <w:link w:val="BodyText3Char"/>
    <w:rsid w:val="00E814E3"/>
    <w:pPr>
      <w:spacing w:after="120"/>
    </w:pPr>
    <w:rPr>
      <w:sz w:val="16"/>
      <w:szCs w:val="16"/>
    </w:rPr>
  </w:style>
  <w:style w:type="paragraph" w:styleId="BodyTextFirstIndent">
    <w:name w:val="Body Text First Indent"/>
    <w:basedOn w:val="BodyText"/>
    <w:link w:val="BodyTextFirstIndentChar"/>
    <w:rsid w:val="00E814E3"/>
    <w:pPr>
      <w:ind w:firstLine="210"/>
    </w:pPr>
  </w:style>
  <w:style w:type="paragraph" w:styleId="BodyTextIndent">
    <w:name w:val="Body Text Indent"/>
    <w:basedOn w:val="Normal"/>
    <w:link w:val="BodyTextIndentChar"/>
    <w:rsid w:val="00E814E3"/>
    <w:pPr>
      <w:spacing w:after="120"/>
      <w:ind w:left="283"/>
    </w:pPr>
  </w:style>
  <w:style w:type="paragraph" w:styleId="BodyTextFirstIndent2">
    <w:name w:val="Body Text First Indent 2"/>
    <w:basedOn w:val="BodyTextIndent"/>
    <w:link w:val="BodyTextFirstIndent2Char"/>
    <w:rsid w:val="00E814E3"/>
    <w:pPr>
      <w:ind w:firstLine="210"/>
    </w:pPr>
  </w:style>
  <w:style w:type="paragraph" w:styleId="BodyTextIndent2">
    <w:name w:val="Body Text Indent 2"/>
    <w:basedOn w:val="Normal"/>
    <w:link w:val="BodyTextIndent2Char"/>
    <w:rsid w:val="00E814E3"/>
    <w:pPr>
      <w:spacing w:after="120" w:line="480" w:lineRule="auto"/>
      <w:ind w:left="283"/>
    </w:pPr>
  </w:style>
  <w:style w:type="paragraph" w:styleId="BodyTextIndent3">
    <w:name w:val="Body Text Indent 3"/>
    <w:basedOn w:val="Normal"/>
    <w:link w:val="BodyTextIndent3Char"/>
    <w:rsid w:val="00E814E3"/>
    <w:pPr>
      <w:spacing w:after="120"/>
      <w:ind w:left="283"/>
    </w:pPr>
    <w:rPr>
      <w:sz w:val="16"/>
      <w:szCs w:val="16"/>
    </w:rPr>
  </w:style>
  <w:style w:type="paragraph" w:styleId="Closing">
    <w:name w:val="Closing"/>
    <w:basedOn w:val="Normal"/>
    <w:link w:val="ClosingChar"/>
    <w:rsid w:val="00E814E3"/>
    <w:pPr>
      <w:ind w:left="4252"/>
    </w:pPr>
  </w:style>
  <w:style w:type="paragraph" w:styleId="Date">
    <w:name w:val="Date"/>
    <w:basedOn w:val="Normal"/>
    <w:next w:val="Normal"/>
    <w:link w:val="DateChar"/>
    <w:rsid w:val="00E814E3"/>
  </w:style>
  <w:style w:type="paragraph" w:styleId="E-mailSignature">
    <w:name w:val="E-mail Signature"/>
    <w:basedOn w:val="Normal"/>
    <w:link w:val="E-mailSignatureChar"/>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uiPriority w:val="99"/>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link w:val="HTMLAddressChar"/>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link w:val="HTMLPreformattedChar"/>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link w:val="MessageHeaderChar"/>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link w:val="NoteHeadingChar"/>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link w:val="PlainTextChar"/>
    <w:rsid w:val="00E814E3"/>
    <w:rPr>
      <w:rFonts w:ascii="Courier New" w:hAnsi="Courier New" w:cs="Courier New"/>
      <w:sz w:val="20"/>
      <w:szCs w:val="20"/>
    </w:rPr>
  </w:style>
  <w:style w:type="paragraph" w:styleId="Salutation">
    <w:name w:val="Salutation"/>
    <w:basedOn w:val="Normal"/>
    <w:next w:val="Normal"/>
    <w:link w:val="SalutationChar"/>
    <w:rsid w:val="00E814E3"/>
  </w:style>
  <w:style w:type="paragraph" w:styleId="Signature">
    <w:name w:val="Signature"/>
    <w:basedOn w:val="Normal"/>
    <w:link w:val="SignatureChar"/>
    <w:rsid w:val="00E814E3"/>
    <w:pPr>
      <w:ind w:left="4252"/>
    </w:pPr>
  </w:style>
  <w:style w:type="character" w:styleId="Strong">
    <w:name w:val="Strong"/>
    <w:basedOn w:val="DefaultParagraphFont"/>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link w:val="BalloonTextChar"/>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qForma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qForma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link w:val="CommentTextChar"/>
    <w:rsid w:val="00E814E3"/>
    <w:rPr>
      <w:sz w:val="20"/>
      <w:szCs w:val="20"/>
    </w:rPr>
  </w:style>
  <w:style w:type="paragraph" w:styleId="CommentSubject">
    <w:name w:val="annotation subject"/>
    <w:basedOn w:val="CommentText"/>
    <w:next w:val="CommentText"/>
    <w:link w:val="CommentSubjectChar"/>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link w:val="DocumentMapChar"/>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link w:val="EndnoteTextChar"/>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link w:val="FootnoteTextChar"/>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link w:val="MacroTextChar"/>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link w:val="SchedulepartChar"/>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uiPriority w:val="39"/>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character" w:customStyle="1" w:styleId="TitleChar">
    <w:name w:val="Title Char"/>
    <w:basedOn w:val="DefaultParagraphFont"/>
    <w:link w:val="Title"/>
    <w:uiPriority w:val="10"/>
    <w:rsid w:val="003610D5"/>
    <w:rPr>
      <w:rFonts w:ascii="Arial" w:hAnsi="Arial" w:cs="Arial"/>
      <w:b/>
      <w:bCs/>
      <w:sz w:val="40"/>
      <w:szCs w:val="40"/>
    </w:rPr>
  </w:style>
  <w:style w:type="paragraph" w:customStyle="1" w:styleId="Style1">
    <w:name w:val="Style1"/>
    <w:basedOn w:val="Normal"/>
    <w:link w:val="Style1Char"/>
    <w:qFormat/>
    <w:rsid w:val="003610D5"/>
    <w:pPr>
      <w:keepNext/>
      <w:keepLines/>
      <w:spacing w:before="360"/>
      <w:ind w:left="1559" w:hanging="1559"/>
    </w:pPr>
    <w:rPr>
      <w:rFonts w:ascii="Arial" w:hAnsi="Arial"/>
      <w:b/>
      <w:sz w:val="28"/>
      <w:lang w:eastAsia="en-US"/>
    </w:rPr>
  </w:style>
  <w:style w:type="character" w:customStyle="1" w:styleId="Style1Char">
    <w:name w:val="Style1 Char"/>
    <w:basedOn w:val="DefaultParagraphFont"/>
    <w:link w:val="Style1"/>
    <w:rsid w:val="003610D5"/>
    <w:rPr>
      <w:rFonts w:ascii="Arial" w:hAnsi="Arial"/>
      <w:b/>
      <w:sz w:val="28"/>
      <w:szCs w:val="24"/>
      <w:lang w:eastAsia="en-US"/>
    </w:rPr>
  </w:style>
  <w:style w:type="paragraph" w:customStyle="1" w:styleId="xl63">
    <w:name w:val="xl63"/>
    <w:basedOn w:val="Normal"/>
    <w:rsid w:val="003610D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4">
    <w:name w:val="xl64"/>
    <w:basedOn w:val="Normal"/>
    <w:rsid w:val="003610D5"/>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65">
    <w:name w:val="xl65"/>
    <w:basedOn w:val="Normal"/>
    <w:rsid w:val="003610D5"/>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66">
    <w:name w:val="xl66"/>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al"/>
    <w:rsid w:val="003610D5"/>
    <w:pPr>
      <w:pBdr>
        <w:bottom w:val="single" w:sz="8" w:space="0" w:color="auto"/>
        <w:right w:val="single" w:sz="8" w:space="0" w:color="auto"/>
      </w:pBdr>
      <w:spacing w:before="100" w:beforeAutospacing="1" w:after="100" w:afterAutospacing="1"/>
      <w:textAlignment w:val="top"/>
    </w:pPr>
  </w:style>
  <w:style w:type="paragraph" w:customStyle="1" w:styleId="xl69">
    <w:name w:val="xl69"/>
    <w:basedOn w:val="Normal"/>
    <w:rsid w:val="003610D5"/>
    <w:pPr>
      <w:pBdr>
        <w:left w:val="single" w:sz="8" w:space="0" w:color="auto"/>
        <w:right w:val="single" w:sz="8" w:space="0" w:color="auto"/>
      </w:pBdr>
      <w:spacing w:before="100" w:beforeAutospacing="1" w:after="100" w:afterAutospacing="1"/>
      <w:jc w:val="right"/>
      <w:textAlignment w:val="top"/>
    </w:pPr>
  </w:style>
  <w:style w:type="paragraph" w:customStyle="1" w:styleId="xl70">
    <w:name w:val="xl70"/>
    <w:basedOn w:val="Normal"/>
    <w:rsid w:val="00CD0386"/>
    <w:pPr>
      <w:spacing w:before="100" w:beforeAutospacing="1" w:after="100" w:afterAutospacing="1"/>
      <w:textAlignment w:val="top"/>
    </w:pPr>
  </w:style>
  <w:style w:type="paragraph" w:customStyle="1" w:styleId="xl71">
    <w:name w:val="xl71"/>
    <w:basedOn w:val="Normal"/>
    <w:rsid w:val="00CD0386"/>
    <w:pPr>
      <w:spacing w:before="100" w:beforeAutospacing="1" w:after="100" w:afterAutospacing="1"/>
      <w:textAlignment w:val="top"/>
    </w:pPr>
  </w:style>
  <w:style w:type="paragraph" w:customStyle="1" w:styleId="xl72">
    <w:name w:val="xl72"/>
    <w:basedOn w:val="Normal"/>
    <w:rsid w:val="00CD0386"/>
    <w:pPr>
      <w:spacing w:before="100" w:beforeAutospacing="1" w:after="100" w:afterAutospacing="1"/>
    </w:pPr>
  </w:style>
  <w:style w:type="character" w:customStyle="1" w:styleId="SchedulepartChar">
    <w:name w:val="Schedule part Char"/>
    <w:basedOn w:val="DefaultParagraphFont"/>
    <w:link w:val="Schedulepart"/>
    <w:rsid w:val="000316A1"/>
    <w:rPr>
      <w:rFonts w:ascii="Arial" w:hAnsi="Arial"/>
      <w:b/>
      <w:sz w:val="28"/>
      <w:szCs w:val="24"/>
    </w:rPr>
  </w:style>
  <w:style w:type="paragraph" w:customStyle="1" w:styleId="font5">
    <w:name w:val="font5"/>
    <w:basedOn w:val="Normal"/>
    <w:rsid w:val="009C2A55"/>
    <w:pPr>
      <w:spacing w:before="100" w:beforeAutospacing="1" w:after="100" w:afterAutospacing="1"/>
    </w:pPr>
    <w:rPr>
      <w:color w:val="000000"/>
    </w:rPr>
  </w:style>
  <w:style w:type="paragraph" w:customStyle="1" w:styleId="font6">
    <w:name w:val="font6"/>
    <w:basedOn w:val="Normal"/>
    <w:rsid w:val="009C2A55"/>
    <w:pPr>
      <w:spacing w:before="100" w:beforeAutospacing="1" w:after="100" w:afterAutospacing="1"/>
    </w:pPr>
    <w:rPr>
      <w:rFonts w:ascii="MS Mincho" w:eastAsia="MS Mincho" w:hAnsi="MS Mincho"/>
      <w:color w:val="000000"/>
    </w:rPr>
  </w:style>
  <w:style w:type="paragraph" w:customStyle="1" w:styleId="ShortT">
    <w:name w:val="ShortT"/>
    <w:basedOn w:val="Normal"/>
    <w:next w:val="Normal"/>
    <w:qFormat/>
    <w:rsid w:val="007627C8"/>
    <w:rPr>
      <w:b/>
      <w:sz w:val="40"/>
      <w:szCs w:val="20"/>
    </w:rPr>
  </w:style>
  <w:style w:type="character" w:customStyle="1" w:styleId="HeaderChar">
    <w:name w:val="Header Char"/>
    <w:basedOn w:val="DefaultParagraphFont"/>
    <w:link w:val="Header"/>
    <w:rsid w:val="007627C8"/>
    <w:rPr>
      <w:rFonts w:ascii="Arial" w:hAnsi="Arial"/>
      <w:sz w:val="16"/>
      <w:szCs w:val="24"/>
    </w:rPr>
  </w:style>
  <w:style w:type="character" w:customStyle="1" w:styleId="FooterChar">
    <w:name w:val="Footer Char"/>
    <w:basedOn w:val="DefaultParagraphFont"/>
    <w:link w:val="Footer"/>
    <w:rsid w:val="007627C8"/>
    <w:rPr>
      <w:rFonts w:ascii="Arial" w:hAnsi="Arial"/>
      <w:i/>
      <w:sz w:val="18"/>
      <w:szCs w:val="18"/>
    </w:rPr>
  </w:style>
  <w:style w:type="paragraph" w:customStyle="1" w:styleId="SignCoverPageEnd">
    <w:name w:val="SignCoverPageEnd"/>
    <w:basedOn w:val="Normal"/>
    <w:next w:val="Normal"/>
    <w:rsid w:val="007627C8"/>
    <w:pPr>
      <w:keepNext/>
      <w:pBdr>
        <w:bottom w:val="single" w:sz="4" w:space="12" w:color="auto"/>
      </w:pBdr>
      <w:tabs>
        <w:tab w:val="left" w:pos="3402"/>
      </w:tabs>
      <w:spacing w:line="300" w:lineRule="atLeast"/>
      <w:ind w:right="397"/>
    </w:pPr>
    <w:rPr>
      <w:szCs w:val="20"/>
    </w:rPr>
  </w:style>
  <w:style w:type="paragraph" w:customStyle="1" w:styleId="SignCoverPageStart">
    <w:name w:val="SignCoverPageStart"/>
    <w:basedOn w:val="Normal"/>
    <w:next w:val="Normal"/>
    <w:rsid w:val="007627C8"/>
    <w:pPr>
      <w:pBdr>
        <w:top w:val="single" w:sz="4" w:space="1" w:color="auto"/>
      </w:pBdr>
      <w:spacing w:before="360" w:line="260" w:lineRule="atLeast"/>
      <w:ind w:right="397"/>
      <w:jc w:val="both"/>
    </w:pPr>
    <w:rPr>
      <w:sz w:val="22"/>
      <w:szCs w:val="20"/>
    </w:rPr>
  </w:style>
  <w:style w:type="paragraph" w:customStyle="1" w:styleId="ActHead8">
    <w:name w:val="ActHead 8"/>
    <w:aliases w:val="ad"/>
    <w:basedOn w:val="Normal"/>
    <w:next w:val="Normal"/>
    <w:qFormat/>
    <w:rsid w:val="007627C8"/>
    <w:pPr>
      <w:keepNext/>
      <w:keepLines/>
      <w:spacing w:before="240"/>
      <w:ind w:left="1134" w:hanging="1134"/>
      <w:outlineLvl w:val="7"/>
    </w:pPr>
    <w:rPr>
      <w:rFonts w:ascii="Arial" w:hAnsi="Arial"/>
      <w:b/>
      <w:kern w:val="28"/>
      <w:sz w:val="26"/>
      <w:szCs w:val="20"/>
    </w:rPr>
  </w:style>
  <w:style w:type="paragraph" w:customStyle="1" w:styleId="subsection">
    <w:name w:val="subsection"/>
    <w:aliases w:val="ss"/>
    <w:basedOn w:val="Normal"/>
    <w:link w:val="subsectionChar"/>
    <w:rsid w:val="007627C8"/>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7627C8"/>
    <w:rPr>
      <w:sz w:val="22"/>
    </w:rPr>
  </w:style>
  <w:style w:type="paragraph" w:customStyle="1" w:styleId="ActHead6">
    <w:name w:val="ActHead 6"/>
    <w:aliases w:val="as"/>
    <w:basedOn w:val="Normal"/>
    <w:next w:val="Normal"/>
    <w:qFormat/>
    <w:rsid w:val="007627C8"/>
    <w:pPr>
      <w:keepNext/>
      <w:keepLines/>
      <w:ind w:left="1134" w:hanging="1134"/>
      <w:outlineLvl w:val="5"/>
    </w:pPr>
    <w:rPr>
      <w:rFonts w:ascii="Arial" w:hAnsi="Arial"/>
      <w:b/>
      <w:kern w:val="28"/>
      <w:sz w:val="32"/>
      <w:szCs w:val="20"/>
    </w:rPr>
  </w:style>
  <w:style w:type="paragraph" w:customStyle="1" w:styleId="ItemHead">
    <w:name w:val="ItemHead"/>
    <w:aliases w:val="ih"/>
    <w:basedOn w:val="Normal"/>
    <w:next w:val="Normal"/>
    <w:link w:val="ItemHeadChar"/>
    <w:rsid w:val="00BD4F95"/>
    <w:pPr>
      <w:keepNext/>
      <w:keepLines/>
      <w:spacing w:before="220"/>
      <w:ind w:left="709" w:hanging="709"/>
    </w:pPr>
    <w:rPr>
      <w:rFonts w:ascii="Arial" w:hAnsi="Arial"/>
      <w:b/>
      <w:kern w:val="28"/>
      <w:szCs w:val="20"/>
    </w:rPr>
  </w:style>
  <w:style w:type="character" w:customStyle="1" w:styleId="ItemHeadChar">
    <w:name w:val="ItemHead Char"/>
    <w:aliases w:val="ih Char"/>
    <w:basedOn w:val="DefaultParagraphFont"/>
    <w:link w:val="ItemHead"/>
    <w:locked/>
    <w:rsid w:val="00BD4F95"/>
    <w:rPr>
      <w:rFonts w:ascii="Arial" w:hAnsi="Arial"/>
      <w:b/>
      <w:kern w:val="28"/>
      <w:sz w:val="24"/>
    </w:rPr>
  </w:style>
  <w:style w:type="paragraph" w:styleId="ListParagraph">
    <w:name w:val="List Paragraph"/>
    <w:basedOn w:val="Normal"/>
    <w:uiPriority w:val="34"/>
    <w:qFormat/>
    <w:rsid w:val="00DD52BF"/>
    <w:pPr>
      <w:ind w:left="720"/>
      <w:contextualSpacing/>
    </w:pPr>
    <w:rPr>
      <w:lang w:eastAsia="en-US"/>
    </w:rPr>
  </w:style>
  <w:style w:type="paragraph" w:customStyle="1" w:styleId="xl73">
    <w:name w:val="xl73"/>
    <w:basedOn w:val="Normal"/>
    <w:rsid w:val="003F4DA7"/>
    <w:pPr>
      <w:spacing w:before="100" w:beforeAutospacing="1" w:after="100" w:afterAutospacing="1"/>
      <w:textAlignment w:val="top"/>
    </w:pPr>
    <w:rPr>
      <w:color w:val="000000"/>
    </w:rPr>
  </w:style>
  <w:style w:type="paragraph" w:customStyle="1" w:styleId="xl74">
    <w:name w:val="xl74"/>
    <w:basedOn w:val="Normal"/>
    <w:rsid w:val="003F4DA7"/>
    <w:pPr>
      <w:spacing w:before="100" w:beforeAutospacing="1" w:after="100" w:afterAutospacing="1"/>
    </w:pPr>
  </w:style>
  <w:style w:type="paragraph" w:customStyle="1" w:styleId="xl75">
    <w:name w:val="xl75"/>
    <w:basedOn w:val="Normal"/>
    <w:rsid w:val="003F4DA7"/>
    <w:pPr>
      <w:spacing w:before="100" w:beforeAutospacing="1" w:after="100" w:afterAutospacing="1"/>
    </w:pPr>
  </w:style>
  <w:style w:type="paragraph" w:customStyle="1" w:styleId="hr0">
    <w:name w:val="hr"/>
    <w:basedOn w:val="Normal"/>
    <w:rsid w:val="003F4DA7"/>
    <w:pPr>
      <w:spacing w:before="100" w:beforeAutospacing="1" w:after="100" w:afterAutospacing="1"/>
    </w:pPr>
  </w:style>
  <w:style w:type="character" w:customStyle="1" w:styleId="charsectno0">
    <w:name w:val="charsectno"/>
    <w:basedOn w:val="DefaultParagraphFont"/>
    <w:rsid w:val="003F4DA7"/>
  </w:style>
  <w:style w:type="paragraph" w:customStyle="1" w:styleId="r10">
    <w:name w:val="r1"/>
    <w:basedOn w:val="Normal"/>
    <w:rsid w:val="003F4DA7"/>
    <w:pPr>
      <w:spacing w:before="100" w:beforeAutospacing="1" w:after="100" w:afterAutospacing="1"/>
    </w:pPr>
  </w:style>
  <w:style w:type="character" w:customStyle="1" w:styleId="Heading1Char">
    <w:name w:val="Heading 1 Char"/>
    <w:basedOn w:val="DefaultParagraphFont"/>
    <w:link w:val="Heading1"/>
    <w:rsid w:val="00AA4CCD"/>
    <w:rPr>
      <w:rFonts w:ascii="Arial" w:hAnsi="Arial" w:cs="Arial"/>
      <w:b/>
      <w:bCs/>
      <w:kern w:val="32"/>
      <w:sz w:val="32"/>
      <w:szCs w:val="32"/>
    </w:rPr>
  </w:style>
  <w:style w:type="character" w:customStyle="1" w:styleId="Heading2Char">
    <w:name w:val="Heading 2 Char"/>
    <w:basedOn w:val="DefaultParagraphFont"/>
    <w:link w:val="Heading2"/>
    <w:rsid w:val="00AA4CCD"/>
    <w:rPr>
      <w:rFonts w:ascii="Arial" w:hAnsi="Arial" w:cs="Arial"/>
      <w:b/>
      <w:bCs/>
      <w:i/>
      <w:iCs/>
      <w:sz w:val="28"/>
      <w:szCs w:val="28"/>
    </w:rPr>
  </w:style>
  <w:style w:type="character" w:customStyle="1" w:styleId="Heading3Char">
    <w:name w:val="Heading 3 Char"/>
    <w:basedOn w:val="DefaultParagraphFont"/>
    <w:link w:val="Heading3"/>
    <w:rsid w:val="00AA4CCD"/>
    <w:rPr>
      <w:rFonts w:ascii="Arial" w:hAnsi="Arial" w:cs="Arial"/>
      <w:b/>
      <w:bCs/>
      <w:sz w:val="26"/>
      <w:szCs w:val="26"/>
    </w:rPr>
  </w:style>
  <w:style w:type="character" w:customStyle="1" w:styleId="Heading4Char">
    <w:name w:val="Heading 4 Char"/>
    <w:basedOn w:val="DefaultParagraphFont"/>
    <w:link w:val="Heading4"/>
    <w:rsid w:val="00AA4CCD"/>
    <w:rPr>
      <w:b/>
      <w:bCs/>
      <w:sz w:val="28"/>
      <w:szCs w:val="28"/>
    </w:rPr>
  </w:style>
  <w:style w:type="character" w:customStyle="1" w:styleId="Heading5Char">
    <w:name w:val="Heading 5 Char"/>
    <w:basedOn w:val="DefaultParagraphFont"/>
    <w:link w:val="Heading5"/>
    <w:rsid w:val="00AA4CCD"/>
    <w:rPr>
      <w:b/>
      <w:bCs/>
      <w:i/>
      <w:iCs/>
      <w:sz w:val="26"/>
      <w:szCs w:val="26"/>
    </w:rPr>
  </w:style>
  <w:style w:type="character" w:customStyle="1" w:styleId="Heading6Char">
    <w:name w:val="Heading 6 Char"/>
    <w:basedOn w:val="DefaultParagraphFont"/>
    <w:link w:val="Heading6"/>
    <w:rsid w:val="00AA4CCD"/>
    <w:rPr>
      <w:b/>
      <w:bCs/>
      <w:sz w:val="22"/>
      <w:szCs w:val="22"/>
    </w:rPr>
  </w:style>
  <w:style w:type="character" w:customStyle="1" w:styleId="Heading7Char">
    <w:name w:val="Heading 7 Char"/>
    <w:basedOn w:val="DefaultParagraphFont"/>
    <w:link w:val="Heading7"/>
    <w:rsid w:val="00AA4CCD"/>
    <w:rPr>
      <w:sz w:val="24"/>
      <w:szCs w:val="24"/>
    </w:rPr>
  </w:style>
  <w:style w:type="character" w:customStyle="1" w:styleId="Heading8Char">
    <w:name w:val="Heading 8 Char"/>
    <w:basedOn w:val="DefaultParagraphFont"/>
    <w:link w:val="Heading8"/>
    <w:rsid w:val="00AA4CCD"/>
    <w:rPr>
      <w:i/>
      <w:iCs/>
      <w:sz w:val="24"/>
      <w:szCs w:val="24"/>
    </w:rPr>
  </w:style>
  <w:style w:type="character" w:customStyle="1" w:styleId="Heading9Char">
    <w:name w:val="Heading 9 Char"/>
    <w:basedOn w:val="DefaultParagraphFont"/>
    <w:link w:val="Heading9"/>
    <w:rsid w:val="00AA4CCD"/>
    <w:rPr>
      <w:rFonts w:ascii="Arial" w:hAnsi="Arial" w:cs="Arial"/>
      <w:sz w:val="22"/>
      <w:szCs w:val="22"/>
    </w:rPr>
  </w:style>
  <w:style w:type="character" w:customStyle="1" w:styleId="NoteHeadingChar">
    <w:name w:val="Note Heading Char"/>
    <w:aliases w:val="HN Char"/>
    <w:basedOn w:val="DefaultParagraphFont"/>
    <w:link w:val="NoteHeading"/>
    <w:rsid w:val="00AA4CCD"/>
    <w:rPr>
      <w:rFonts w:ascii="Arial" w:hAnsi="Arial"/>
      <w:b/>
      <w:sz w:val="32"/>
      <w:szCs w:val="24"/>
    </w:rPr>
  </w:style>
  <w:style w:type="paragraph" w:customStyle="1" w:styleId="TableENotesHeading">
    <w:name w:val="TableENotesHeading"/>
    <w:basedOn w:val="Normal"/>
    <w:next w:val="Normal"/>
    <w:rsid w:val="00AA4CCD"/>
    <w:pPr>
      <w:spacing w:before="240" w:after="240" w:line="300" w:lineRule="exact"/>
      <w:ind w:left="2410" w:hanging="2410"/>
    </w:pPr>
    <w:rPr>
      <w:rFonts w:ascii="Arial" w:hAnsi="Arial"/>
      <w:b/>
      <w:sz w:val="28"/>
    </w:rPr>
  </w:style>
  <w:style w:type="character" w:customStyle="1" w:styleId="CharENotesHeading">
    <w:name w:val="CharENotesHeading"/>
    <w:basedOn w:val="DefaultParagraphFont"/>
    <w:rsid w:val="00AA4CCD"/>
  </w:style>
  <w:style w:type="paragraph" w:customStyle="1" w:styleId="TableOfAmend">
    <w:name w:val="TableOfAmend"/>
    <w:basedOn w:val="Normal"/>
    <w:rsid w:val="00AA4CCD"/>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AA4CCD"/>
    <w:pPr>
      <w:spacing w:before="0"/>
    </w:pPr>
  </w:style>
  <w:style w:type="paragraph" w:customStyle="1" w:styleId="TableOfAmendHead">
    <w:name w:val="TableOfAmendHead"/>
    <w:basedOn w:val="TableOfAmend"/>
    <w:next w:val="Normal"/>
    <w:rsid w:val="00AA4CCD"/>
    <w:pPr>
      <w:spacing w:after="60"/>
    </w:pPr>
    <w:rPr>
      <w:sz w:val="16"/>
    </w:rPr>
  </w:style>
  <w:style w:type="paragraph" w:customStyle="1" w:styleId="RegNotesa">
    <w:name w:val="RegNotes(a)"/>
    <w:basedOn w:val="Normal"/>
    <w:rsid w:val="00AA4CCD"/>
    <w:pPr>
      <w:spacing w:before="60" w:line="200" w:lineRule="exact"/>
      <w:ind w:left="425" w:hanging="425"/>
      <w:jc w:val="both"/>
    </w:pPr>
    <w:rPr>
      <w:rFonts w:ascii="Arial" w:hAnsi="Arial"/>
      <w:sz w:val="18"/>
    </w:rPr>
  </w:style>
  <w:style w:type="paragraph" w:customStyle="1" w:styleId="EndNotes">
    <w:name w:val="EndNotes"/>
    <w:basedOn w:val="Normal"/>
    <w:rsid w:val="00AA4CCD"/>
    <w:pPr>
      <w:spacing w:before="120" w:line="260" w:lineRule="exact"/>
      <w:jc w:val="both"/>
    </w:pPr>
  </w:style>
  <w:style w:type="paragraph" w:customStyle="1" w:styleId="ENoteNo">
    <w:name w:val="ENoteNo"/>
    <w:basedOn w:val="EndNotes"/>
    <w:rsid w:val="00AA4CCD"/>
    <w:pPr>
      <w:ind w:left="357" w:hanging="357"/>
    </w:pPr>
    <w:rPr>
      <w:rFonts w:ascii="Arial" w:hAnsi="Arial"/>
      <w:b/>
    </w:rPr>
  </w:style>
  <w:style w:type="paragraph" w:customStyle="1" w:styleId="CoverUpdate">
    <w:name w:val="CoverUpdate"/>
    <w:basedOn w:val="Normal"/>
    <w:rsid w:val="00AA4CCD"/>
    <w:pPr>
      <w:spacing w:before="240"/>
    </w:pPr>
  </w:style>
  <w:style w:type="paragraph" w:customStyle="1" w:styleId="CoverAct">
    <w:name w:val="CoverAct"/>
    <w:basedOn w:val="Normal"/>
    <w:next w:val="CoverUpdate"/>
    <w:rsid w:val="00AA4CCD"/>
    <w:pPr>
      <w:pBdr>
        <w:bottom w:val="single" w:sz="4" w:space="3" w:color="auto"/>
      </w:pBdr>
    </w:pPr>
    <w:rPr>
      <w:rFonts w:ascii="Arial" w:hAnsi="Arial"/>
      <w:i/>
      <w:sz w:val="28"/>
    </w:rPr>
  </w:style>
  <w:style w:type="paragraph" w:customStyle="1" w:styleId="CoverMade">
    <w:name w:val="CoverMade"/>
    <w:basedOn w:val="Normal"/>
    <w:rsid w:val="00AA4CCD"/>
    <w:pPr>
      <w:spacing w:before="240" w:after="240"/>
    </w:pPr>
    <w:rPr>
      <w:rFonts w:ascii="Arial" w:hAnsi="Arial"/>
    </w:rPr>
  </w:style>
  <w:style w:type="paragraph" w:customStyle="1" w:styleId="CoverStatRule">
    <w:name w:val="CoverStatRule"/>
    <w:basedOn w:val="Normal"/>
    <w:next w:val="Normal"/>
    <w:rsid w:val="00AA4CCD"/>
    <w:pPr>
      <w:spacing w:before="240"/>
    </w:pPr>
    <w:rPr>
      <w:rFonts w:ascii="Arial" w:hAnsi="Arial"/>
      <w:b/>
    </w:rPr>
  </w:style>
  <w:style w:type="paragraph" w:customStyle="1" w:styleId="TableENotesHeadingAmdt">
    <w:name w:val="TableENotesHeadingAmdt"/>
    <w:basedOn w:val="Normal"/>
    <w:rsid w:val="00AA4CCD"/>
    <w:pPr>
      <w:pageBreakBefore/>
      <w:spacing w:before="240" w:after="240" w:line="300" w:lineRule="exact"/>
      <w:ind w:left="2410" w:hanging="2410"/>
    </w:pPr>
    <w:rPr>
      <w:rFonts w:ascii="Arial" w:hAnsi="Arial"/>
      <w:b/>
      <w:sz w:val="28"/>
    </w:rPr>
  </w:style>
  <w:style w:type="paragraph" w:customStyle="1" w:styleId="TableOfStatRules">
    <w:name w:val="TableOfStatRules"/>
    <w:basedOn w:val="Normal"/>
    <w:rsid w:val="00AA4CCD"/>
    <w:pPr>
      <w:spacing w:before="60" w:line="200" w:lineRule="exact"/>
    </w:pPr>
    <w:rPr>
      <w:rFonts w:ascii="Arial" w:hAnsi="Arial"/>
      <w:sz w:val="18"/>
    </w:rPr>
  </w:style>
  <w:style w:type="character" w:customStyle="1" w:styleId="BalloonTextChar">
    <w:name w:val="Balloon Text Char"/>
    <w:basedOn w:val="DefaultParagraphFont"/>
    <w:link w:val="BalloonText"/>
    <w:rsid w:val="00AA4CCD"/>
    <w:rPr>
      <w:rFonts w:ascii="Tahoma" w:hAnsi="Tahoma" w:cs="Tahoma"/>
      <w:sz w:val="16"/>
      <w:szCs w:val="16"/>
    </w:rPr>
  </w:style>
  <w:style w:type="character" w:customStyle="1" w:styleId="BodyTextChar">
    <w:name w:val="Body Text Char"/>
    <w:basedOn w:val="DefaultParagraphFont"/>
    <w:link w:val="BodyText"/>
    <w:rsid w:val="00AA4CCD"/>
    <w:rPr>
      <w:sz w:val="24"/>
      <w:szCs w:val="24"/>
    </w:rPr>
  </w:style>
  <w:style w:type="character" w:customStyle="1" w:styleId="BodyText2Char">
    <w:name w:val="Body Text 2 Char"/>
    <w:basedOn w:val="DefaultParagraphFont"/>
    <w:link w:val="BodyText2"/>
    <w:rsid w:val="00AA4CCD"/>
    <w:rPr>
      <w:sz w:val="24"/>
      <w:szCs w:val="24"/>
    </w:rPr>
  </w:style>
  <w:style w:type="character" w:customStyle="1" w:styleId="BodyText3Char">
    <w:name w:val="Body Text 3 Char"/>
    <w:basedOn w:val="DefaultParagraphFont"/>
    <w:link w:val="BodyText3"/>
    <w:rsid w:val="00AA4CCD"/>
    <w:rPr>
      <w:sz w:val="16"/>
      <w:szCs w:val="16"/>
    </w:rPr>
  </w:style>
  <w:style w:type="character" w:customStyle="1" w:styleId="BodyTextFirstIndentChar">
    <w:name w:val="Body Text First Indent Char"/>
    <w:basedOn w:val="BodyTextChar"/>
    <w:link w:val="BodyTextFirstIndent"/>
    <w:rsid w:val="00AA4CCD"/>
    <w:rPr>
      <w:sz w:val="24"/>
      <w:szCs w:val="24"/>
    </w:rPr>
  </w:style>
  <w:style w:type="character" w:customStyle="1" w:styleId="BodyTextIndentChar">
    <w:name w:val="Body Text Indent Char"/>
    <w:basedOn w:val="DefaultParagraphFont"/>
    <w:link w:val="BodyTextIndent"/>
    <w:rsid w:val="00AA4CCD"/>
    <w:rPr>
      <w:sz w:val="24"/>
      <w:szCs w:val="24"/>
    </w:rPr>
  </w:style>
  <w:style w:type="character" w:customStyle="1" w:styleId="BodyTextFirstIndent2Char">
    <w:name w:val="Body Text First Indent 2 Char"/>
    <w:basedOn w:val="BodyTextIndentChar"/>
    <w:link w:val="BodyTextFirstIndent2"/>
    <w:rsid w:val="00AA4CCD"/>
    <w:rPr>
      <w:sz w:val="24"/>
      <w:szCs w:val="24"/>
    </w:rPr>
  </w:style>
  <w:style w:type="character" w:customStyle="1" w:styleId="BodyTextIndent2Char">
    <w:name w:val="Body Text Indent 2 Char"/>
    <w:basedOn w:val="DefaultParagraphFont"/>
    <w:link w:val="BodyTextIndent2"/>
    <w:rsid w:val="00AA4CCD"/>
    <w:rPr>
      <w:sz w:val="24"/>
      <w:szCs w:val="24"/>
    </w:rPr>
  </w:style>
  <w:style w:type="character" w:customStyle="1" w:styleId="BodyTextIndent3Char">
    <w:name w:val="Body Text Indent 3 Char"/>
    <w:basedOn w:val="DefaultParagraphFont"/>
    <w:link w:val="BodyTextIndent3"/>
    <w:rsid w:val="00AA4CCD"/>
    <w:rPr>
      <w:sz w:val="16"/>
      <w:szCs w:val="16"/>
    </w:rPr>
  </w:style>
  <w:style w:type="character" w:customStyle="1" w:styleId="ClosingChar">
    <w:name w:val="Closing Char"/>
    <w:basedOn w:val="DefaultParagraphFont"/>
    <w:link w:val="Closing"/>
    <w:rsid w:val="00AA4CCD"/>
    <w:rPr>
      <w:sz w:val="24"/>
      <w:szCs w:val="24"/>
    </w:rPr>
  </w:style>
  <w:style w:type="character" w:customStyle="1" w:styleId="DateChar">
    <w:name w:val="Date Char"/>
    <w:basedOn w:val="DefaultParagraphFont"/>
    <w:link w:val="Date"/>
    <w:rsid w:val="00AA4CCD"/>
    <w:rPr>
      <w:sz w:val="24"/>
      <w:szCs w:val="24"/>
    </w:rPr>
  </w:style>
  <w:style w:type="character" w:customStyle="1" w:styleId="E-mailSignatureChar">
    <w:name w:val="E-mail Signature Char"/>
    <w:basedOn w:val="DefaultParagraphFont"/>
    <w:link w:val="E-mailSignature"/>
    <w:rsid w:val="00AA4CCD"/>
    <w:rPr>
      <w:sz w:val="24"/>
      <w:szCs w:val="24"/>
    </w:rPr>
  </w:style>
  <w:style w:type="character" w:customStyle="1" w:styleId="HTMLAddressChar">
    <w:name w:val="HTML Address Char"/>
    <w:basedOn w:val="DefaultParagraphFont"/>
    <w:link w:val="HTMLAddress"/>
    <w:rsid w:val="00AA4CCD"/>
    <w:rPr>
      <w:i/>
      <w:iCs/>
      <w:sz w:val="24"/>
      <w:szCs w:val="24"/>
    </w:rPr>
  </w:style>
  <w:style w:type="character" w:customStyle="1" w:styleId="HTMLPreformattedChar">
    <w:name w:val="HTML Preformatted Char"/>
    <w:basedOn w:val="DefaultParagraphFont"/>
    <w:link w:val="HTMLPreformatted"/>
    <w:rsid w:val="00AA4CCD"/>
    <w:rPr>
      <w:rFonts w:ascii="Courier New" w:hAnsi="Courier New" w:cs="Courier New"/>
    </w:rPr>
  </w:style>
  <w:style w:type="character" w:customStyle="1" w:styleId="MessageHeaderChar">
    <w:name w:val="Message Header Char"/>
    <w:basedOn w:val="DefaultParagraphFont"/>
    <w:link w:val="MessageHeader"/>
    <w:rsid w:val="00AA4CCD"/>
    <w:rPr>
      <w:rFonts w:ascii="Arial" w:hAnsi="Arial" w:cs="Arial"/>
      <w:sz w:val="24"/>
      <w:szCs w:val="24"/>
      <w:shd w:val="pct20" w:color="auto" w:fill="auto"/>
    </w:rPr>
  </w:style>
  <w:style w:type="character" w:customStyle="1" w:styleId="PlainTextChar">
    <w:name w:val="Plain Text Char"/>
    <w:basedOn w:val="DefaultParagraphFont"/>
    <w:link w:val="PlainText"/>
    <w:rsid w:val="00AA4CCD"/>
    <w:rPr>
      <w:rFonts w:ascii="Courier New" w:hAnsi="Courier New" w:cs="Courier New"/>
    </w:rPr>
  </w:style>
  <w:style w:type="character" w:customStyle="1" w:styleId="SalutationChar">
    <w:name w:val="Salutation Char"/>
    <w:basedOn w:val="DefaultParagraphFont"/>
    <w:link w:val="Salutation"/>
    <w:rsid w:val="00AA4CCD"/>
    <w:rPr>
      <w:sz w:val="24"/>
      <w:szCs w:val="24"/>
    </w:rPr>
  </w:style>
  <w:style w:type="character" w:customStyle="1" w:styleId="SignatureChar">
    <w:name w:val="Signature Char"/>
    <w:basedOn w:val="DefaultParagraphFont"/>
    <w:link w:val="Signature"/>
    <w:rsid w:val="00AA4CCD"/>
    <w:rPr>
      <w:sz w:val="24"/>
      <w:szCs w:val="24"/>
    </w:rPr>
  </w:style>
  <w:style w:type="character" w:customStyle="1" w:styleId="SubtitleChar">
    <w:name w:val="Subtitle Char"/>
    <w:basedOn w:val="DefaultParagraphFont"/>
    <w:link w:val="Subtitle"/>
    <w:rsid w:val="00AA4CCD"/>
    <w:rPr>
      <w:rFonts w:ascii="Arial" w:hAnsi="Arial" w:cs="Arial"/>
      <w:sz w:val="24"/>
      <w:szCs w:val="24"/>
    </w:rPr>
  </w:style>
  <w:style w:type="character" w:customStyle="1" w:styleId="CommentTextChar">
    <w:name w:val="Comment Text Char"/>
    <w:basedOn w:val="DefaultParagraphFont"/>
    <w:link w:val="CommentText"/>
    <w:rsid w:val="00AA4CCD"/>
  </w:style>
  <w:style w:type="character" w:customStyle="1" w:styleId="CommentSubjectChar">
    <w:name w:val="Comment Subject Char"/>
    <w:basedOn w:val="CommentTextChar"/>
    <w:link w:val="CommentSubject"/>
    <w:rsid w:val="00AA4CCD"/>
    <w:rPr>
      <w:b/>
      <w:bCs/>
    </w:rPr>
  </w:style>
  <w:style w:type="character" w:customStyle="1" w:styleId="DocumentMapChar">
    <w:name w:val="Document Map Char"/>
    <w:basedOn w:val="DefaultParagraphFont"/>
    <w:link w:val="DocumentMap"/>
    <w:rsid w:val="00AA4CCD"/>
    <w:rPr>
      <w:rFonts w:ascii="Tahoma" w:hAnsi="Tahoma" w:cs="Tahoma"/>
      <w:sz w:val="24"/>
      <w:szCs w:val="24"/>
      <w:shd w:val="clear" w:color="auto" w:fill="000080"/>
    </w:rPr>
  </w:style>
  <w:style w:type="character" w:customStyle="1" w:styleId="EndnoteTextChar">
    <w:name w:val="Endnote Text Char"/>
    <w:basedOn w:val="DefaultParagraphFont"/>
    <w:link w:val="EndnoteText"/>
    <w:rsid w:val="00AA4CCD"/>
  </w:style>
  <w:style w:type="character" w:customStyle="1" w:styleId="FootnoteTextChar">
    <w:name w:val="Footnote Text Char"/>
    <w:basedOn w:val="DefaultParagraphFont"/>
    <w:link w:val="FootnoteText"/>
    <w:rsid w:val="00AA4CCD"/>
  </w:style>
  <w:style w:type="character" w:customStyle="1" w:styleId="MacroTextChar">
    <w:name w:val="Macro Text Char"/>
    <w:basedOn w:val="DefaultParagraphFont"/>
    <w:link w:val="MacroText"/>
    <w:rsid w:val="00AA4CCD"/>
    <w:rPr>
      <w:rFonts w:ascii="Courier New" w:hAnsi="Courier New" w:cs="Courier New"/>
      <w:lang w:eastAsia="en-US"/>
    </w:rPr>
  </w:style>
  <w:style w:type="character" w:customStyle="1" w:styleId="legsubtitle1">
    <w:name w:val="legsubtitle1"/>
    <w:basedOn w:val="DefaultParagraphFont"/>
    <w:rsid w:val="00AA4CCD"/>
    <w:rPr>
      <w:rFonts w:ascii="Helvetica Neue" w:hAnsi="Helvetica Neue"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87559">
      <w:bodyDiv w:val="1"/>
      <w:marLeft w:val="0"/>
      <w:marRight w:val="0"/>
      <w:marTop w:val="0"/>
      <w:marBottom w:val="0"/>
      <w:divBdr>
        <w:top w:val="none" w:sz="0" w:space="0" w:color="auto"/>
        <w:left w:val="none" w:sz="0" w:space="0" w:color="auto"/>
        <w:bottom w:val="none" w:sz="0" w:space="0" w:color="auto"/>
        <w:right w:val="none" w:sz="0" w:space="0" w:color="auto"/>
      </w:divBdr>
    </w:div>
    <w:div w:id="787554081">
      <w:bodyDiv w:val="1"/>
      <w:marLeft w:val="0"/>
      <w:marRight w:val="0"/>
      <w:marTop w:val="0"/>
      <w:marBottom w:val="0"/>
      <w:divBdr>
        <w:top w:val="none" w:sz="0" w:space="0" w:color="auto"/>
        <w:left w:val="none" w:sz="0" w:space="0" w:color="auto"/>
        <w:bottom w:val="none" w:sz="0" w:space="0" w:color="auto"/>
        <w:right w:val="none" w:sz="0" w:space="0" w:color="auto"/>
      </w:divBdr>
    </w:div>
    <w:div w:id="141947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chamholding.s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bs-bank.s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chamholding.s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cbs-bank.s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Reason xmlns="0E9A1CCC-97AB-4F0D-BBA8-D0D852783F86" xsi:nil="true"/>
    <SecurityClassification xmlns="0E9A1CCC-97AB-4F0D-BBA8-D0D852783F86" xsi:nil="true"/>
    <pdms_SecurityClassification xmlns="0E9A1CCC-97AB-4F0D-BBA8-D0D852783F86" xsi:nil="true"/>
    <pdms_DocumentType xmlns="0E9A1CCC-97AB-4F0D-BBA8-D0D852783F86" xsi:nil="true"/>
    <pdms_AttachedBy xmlns="0E9A1CCC-97AB-4F0D-BBA8-D0D852783F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028A74ED830594AA58E94F329991626" ma:contentTypeVersion="" ma:contentTypeDescription="PDMS Documentation Content Type" ma:contentTypeScope="" ma:versionID="7a50db797a7cac11f34bbd0523bd17f9">
  <xsd:schema xmlns:xsd="http://www.w3.org/2001/XMLSchema" xmlns:xs="http://www.w3.org/2001/XMLSchema" xmlns:p="http://schemas.microsoft.com/office/2006/metadata/properties" xmlns:ns2="0E9A1CCC-97AB-4F0D-BBA8-D0D852783F86" targetNamespace="http://schemas.microsoft.com/office/2006/metadata/properties" ma:root="true" ma:fieldsID="9b1fed2aeba46b0b4708d6107c11fbe7" ns2:_="">
    <xsd:import namespace="0E9A1CCC-97AB-4F0D-BBA8-D0D852783F8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1CCC-97AB-4F0D-BBA8-D0D852783F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896D-A5FA-452D-A285-53073E947876}">
  <ds:schemaRefs>
    <ds:schemaRef ds:uri="http://schemas.microsoft.com/sharepoint/v3/contenttype/forms"/>
  </ds:schemaRefs>
</ds:datastoreItem>
</file>

<file path=customXml/itemProps2.xml><?xml version="1.0" encoding="utf-8"?>
<ds:datastoreItem xmlns:ds="http://schemas.openxmlformats.org/officeDocument/2006/customXml" ds:itemID="{83119845-D5F2-4BA9-9A10-582A1A291ACB}">
  <ds:schemaRefs>
    <ds:schemaRef ds:uri="http://purl.org/dc/terms/"/>
    <ds:schemaRef ds:uri="0E9A1CCC-97AB-4F0D-BBA8-D0D852783F8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E902C2D-7581-4DFF-A08F-63BF0F9B2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1CCC-97AB-4F0D-BBA8-D0D852783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D30DD-FBBA-47BE-8663-737E91AA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11559</Words>
  <Characters>65892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Charter of the United Nations (UN Sanction Enforcement Law) Declaration 2008</vt:lpstr>
    </vt:vector>
  </TitlesOfParts>
  <LinksUpToDate>false</LinksUpToDate>
  <CharactersWithSpaces>77297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(UN Sanction Enforcement Law) Declaration 2008</dc:title>
  <dc:creator/>
  <cp:lastModifiedBy/>
  <cp:revision>1</cp:revision>
  <cp:lastPrinted>2008-03-17T05:51:00Z</cp:lastPrinted>
  <dcterms:created xsi:type="dcterms:W3CDTF">2018-02-06T02:05:00Z</dcterms:created>
  <dcterms:modified xsi:type="dcterms:W3CDTF">2018-02-08T23:23:00Z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ee89c7a0-62c7-4ac1-8c01-f79b6144fea7</vt:lpwstr>
  </property>
  <property fmtid="{D5CDD505-2E9C-101B-9397-08002B2CF9AE}" pid="3" name="ContentTypeId">
    <vt:lpwstr>0x010100266966F133664895A6EE3632470D45F50100A028A74ED830594AA58E94F329991626</vt:lpwstr>
  </property>
  <property fmtid="{D5CDD505-2E9C-101B-9397-08002B2CF9AE}" pid="4" name="SEC">
    <vt:lpwstr>PROTECTED</vt:lpwstr>
  </property>
  <property fmtid="{D5CDD505-2E9C-101B-9397-08002B2CF9AE}" pid="5" name="DLM">
    <vt:lpwstr>SensitiveLegal</vt:lpwstr>
  </property>
</Properties>
</file>