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0B" w:rsidRPr="00A242A6" w:rsidRDefault="007A570B" w:rsidP="007A570B">
      <w:pPr>
        <w:pStyle w:val="SigningPageBreak"/>
      </w:pPr>
      <w:r>
        <w:rPr>
          <w:noProof/>
          <w:lang w:eastAsia="en-AU"/>
        </w:rPr>
        <w:drawing>
          <wp:inline distT="0" distB="0" distL="0" distR="0" wp14:anchorId="39C3DE9F" wp14:editId="2A40460A">
            <wp:extent cx="1397635" cy="1104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0B" w:rsidRPr="00A242A6" w:rsidRDefault="007A570B" w:rsidP="00B155F7">
      <w:pPr>
        <w:pStyle w:val="Title"/>
        <w:jc w:val="left"/>
      </w:pPr>
      <w:bookmarkStart w:id="0" w:name="DocName"/>
      <w:r w:rsidRPr="00A242A6">
        <w:t xml:space="preserve">Private Health Insurance (Prostheses) </w:t>
      </w:r>
      <w:r w:rsidR="009253F9">
        <w:t xml:space="preserve">Amendment </w:t>
      </w:r>
      <w:r w:rsidRPr="00A242A6">
        <w:t>Rules 20</w:t>
      </w:r>
      <w:bookmarkEnd w:id="0"/>
      <w:r>
        <w:t>1</w:t>
      </w:r>
      <w:r w:rsidR="00743919">
        <w:t>8</w:t>
      </w:r>
      <w:r>
        <w:t xml:space="preserve"> (No. </w:t>
      </w:r>
      <w:r w:rsidR="00743919">
        <w:t>1</w:t>
      </w:r>
      <w:r>
        <w:t>)</w:t>
      </w:r>
    </w:p>
    <w:p w:rsidR="007A570B" w:rsidRPr="00A242A6" w:rsidRDefault="007A570B" w:rsidP="007A570B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A242A6">
        <w:br/>
        <w:t xml:space="preserve">I, </w:t>
      </w:r>
      <w:r w:rsidR="00743919">
        <w:t xml:space="preserve">Harry </w:t>
      </w:r>
      <w:proofErr w:type="spellStart"/>
      <w:r w:rsidR="00743919">
        <w:t>Rothenfluh</w:t>
      </w:r>
      <w:proofErr w:type="spellEnd"/>
      <w:r>
        <w:t>,</w:t>
      </w:r>
      <w:r w:rsidRPr="00A242A6">
        <w:t xml:space="preserve"> </w:t>
      </w:r>
      <w:r>
        <w:t>delegate of the Minister for Health,</w:t>
      </w:r>
      <w:r w:rsidRPr="00A242A6">
        <w:t xml:space="preserve"> make these Rules under item 4 of the table in section 333-20 of the </w:t>
      </w:r>
      <w:r w:rsidRPr="00A242A6">
        <w:rPr>
          <w:i/>
          <w:iCs/>
        </w:rPr>
        <w:t>Private Health Insurance Act 2007</w:t>
      </w:r>
      <w:r w:rsidRPr="00A242A6">
        <w:t xml:space="preserve">.  </w:t>
      </w:r>
    </w:p>
    <w:p w:rsidR="007A570B" w:rsidRPr="00A242A6" w:rsidRDefault="007A570B" w:rsidP="007A570B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A242A6">
        <w:t>Dated</w:t>
      </w:r>
      <w:r>
        <w:t xml:space="preserve">      </w:t>
      </w:r>
      <w:bookmarkStart w:id="1" w:name="_GoBack"/>
      <w:r w:rsidR="001348F0">
        <w:t>9</w:t>
      </w:r>
      <w:bookmarkEnd w:id="1"/>
      <w:r w:rsidR="001348F0">
        <w:t xml:space="preserve"> </w:t>
      </w:r>
      <w:r w:rsidR="00A64100">
        <w:t xml:space="preserve">March </w:t>
      </w:r>
      <w:r w:rsidR="00743919">
        <w:t>2018</w:t>
      </w:r>
    </w:p>
    <w:p w:rsidR="007A570B" w:rsidRDefault="007A570B" w:rsidP="007A570B">
      <w:pPr>
        <w:spacing w:line="300" w:lineRule="atLeast"/>
        <w:outlineLvl w:val="0"/>
      </w:pPr>
      <w:bookmarkStart w:id="2" w:name="WILLIAMDEANE"/>
      <w:bookmarkEnd w:id="2"/>
    </w:p>
    <w:p w:rsidR="007A570B" w:rsidRDefault="007A570B" w:rsidP="007A570B">
      <w:pPr>
        <w:spacing w:line="300" w:lineRule="atLeast"/>
        <w:outlineLvl w:val="0"/>
      </w:pPr>
    </w:p>
    <w:p w:rsidR="00743919" w:rsidRDefault="00743919" w:rsidP="007A570B">
      <w:pPr>
        <w:spacing w:line="300" w:lineRule="atLeast"/>
        <w:outlineLvl w:val="0"/>
      </w:pPr>
      <w:bookmarkStart w:id="3" w:name="_Toc443577766"/>
      <w:r>
        <w:t xml:space="preserve">Harry </w:t>
      </w:r>
      <w:proofErr w:type="spellStart"/>
      <w:r>
        <w:t>Rothenfluh</w:t>
      </w:r>
      <w:proofErr w:type="spellEnd"/>
      <w:r>
        <w:t xml:space="preserve"> </w:t>
      </w:r>
    </w:p>
    <w:p w:rsidR="007A570B" w:rsidRDefault="007A570B" w:rsidP="007A570B">
      <w:pPr>
        <w:spacing w:line="300" w:lineRule="atLeast"/>
        <w:outlineLvl w:val="0"/>
      </w:pPr>
      <w:r>
        <w:t>Assistant Secretary</w:t>
      </w:r>
      <w:bookmarkEnd w:id="3"/>
    </w:p>
    <w:p w:rsidR="007A570B" w:rsidRDefault="00537B60" w:rsidP="007A570B">
      <w:pPr>
        <w:spacing w:line="300" w:lineRule="atLeast"/>
        <w:outlineLvl w:val="0"/>
      </w:pPr>
      <w:r>
        <w:t>Technology Assessment and Access Division</w:t>
      </w:r>
    </w:p>
    <w:p w:rsidR="007A570B" w:rsidRDefault="007A570B" w:rsidP="007A570B">
      <w:pPr>
        <w:spacing w:line="300" w:lineRule="atLeast"/>
        <w:outlineLvl w:val="0"/>
      </w:pPr>
      <w:bookmarkStart w:id="4" w:name="_Toc443577768"/>
      <w:r>
        <w:t>Department of Health</w:t>
      </w:r>
      <w:bookmarkEnd w:id="4"/>
      <w:r>
        <w:t xml:space="preserve"> </w:t>
      </w:r>
    </w:p>
    <w:p w:rsidR="007A570B" w:rsidRDefault="007A570B" w:rsidP="007A570B">
      <w:pPr>
        <w:spacing w:after="200" w:line="276" w:lineRule="auto"/>
        <w:rPr>
          <w:rFonts w:ascii="Arial" w:hAnsi="Arial" w:cs="Arial"/>
          <w:b/>
          <w:bCs/>
          <w:sz w:val="28"/>
          <w:szCs w:val="28"/>
          <w:lang w:eastAsia="en-US"/>
        </w:rPr>
        <w:sectPr w:rsidR="007A570B" w:rsidSect="0037456F">
          <w:footerReference w:type="default" r:id="rId9"/>
          <w:pgSz w:w="11904" w:h="16834" w:code="9"/>
          <w:pgMar w:top="1440" w:right="1440" w:bottom="1440" w:left="1440" w:header="720" w:footer="967" w:gutter="0"/>
          <w:cols w:space="720"/>
          <w:noEndnote/>
        </w:sectPr>
      </w:pPr>
    </w:p>
    <w:p w:rsidR="007A570B" w:rsidRPr="00A242A6" w:rsidRDefault="007A570B" w:rsidP="007A570B">
      <w:pPr>
        <w:pStyle w:val="Heading4"/>
        <w:spacing w:before="0" w:after="0"/>
        <w:rPr>
          <w:rFonts w:cs="Arial"/>
        </w:rPr>
      </w:pPr>
      <w:r w:rsidRPr="00A242A6">
        <w:rPr>
          <w:rFonts w:cs="Arial"/>
        </w:rPr>
        <w:lastRenderedPageBreak/>
        <w:t>Contents</w:t>
      </w:r>
    </w:p>
    <w:p w:rsidR="007A570B" w:rsidRPr="00A242A6" w:rsidRDefault="007A570B" w:rsidP="007A570B"/>
    <w:p w:rsidR="007A570B" w:rsidRDefault="007A570B" w:rsidP="007A570B"/>
    <w:p w:rsidR="007A570B" w:rsidRDefault="007A570B" w:rsidP="007A570B"/>
    <w:p w:rsidR="00A26677" w:rsidRDefault="007A570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1,2,Part heading,1" </w:instrText>
      </w:r>
      <w:r>
        <w:rPr>
          <w:b w:val="0"/>
        </w:rPr>
        <w:fldChar w:fldCharType="separate"/>
      </w:r>
      <w:hyperlink w:anchor="_Toc508275797" w:history="1">
        <w:r w:rsidR="00A26677" w:rsidRPr="00A145CD">
          <w:rPr>
            <w:rStyle w:val="Hyperlink"/>
            <w:noProof/>
          </w:rPr>
          <w:t>Part 1</w:t>
        </w:r>
        <w:r w:rsidR="00A26677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A26677" w:rsidRPr="00A145CD">
          <w:rPr>
            <w:rStyle w:val="Hyperlink"/>
            <w:noProof/>
          </w:rPr>
          <w:t>Preliminary</w:t>
        </w:r>
        <w:r w:rsidR="00A26677">
          <w:rPr>
            <w:noProof/>
            <w:webHidden/>
          </w:rPr>
          <w:tab/>
        </w:r>
        <w:r w:rsidR="00A26677">
          <w:rPr>
            <w:noProof/>
            <w:webHidden/>
          </w:rPr>
          <w:fldChar w:fldCharType="begin"/>
        </w:r>
        <w:r w:rsidR="00A26677">
          <w:rPr>
            <w:noProof/>
            <w:webHidden/>
          </w:rPr>
          <w:instrText xml:space="preserve"> PAGEREF _Toc508275797 \h </w:instrText>
        </w:r>
        <w:r w:rsidR="00A26677">
          <w:rPr>
            <w:noProof/>
            <w:webHidden/>
          </w:rPr>
        </w:r>
        <w:r w:rsidR="00A26677">
          <w:rPr>
            <w:noProof/>
            <w:webHidden/>
          </w:rPr>
          <w:fldChar w:fldCharType="separate"/>
        </w:r>
        <w:r w:rsidR="00A26677">
          <w:rPr>
            <w:noProof/>
            <w:webHidden/>
          </w:rPr>
          <w:t>3</w:t>
        </w:r>
        <w:r w:rsidR="00A26677">
          <w:rPr>
            <w:noProof/>
            <w:webHidden/>
          </w:rPr>
          <w:fldChar w:fldCharType="end"/>
        </w:r>
      </w:hyperlink>
    </w:p>
    <w:p w:rsidR="00A26677" w:rsidRDefault="001348F0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hyperlink w:anchor="_Toc508275798" w:history="1">
        <w:r w:rsidR="00A26677" w:rsidRPr="00A145CD">
          <w:rPr>
            <w:rStyle w:val="Hyperlink"/>
            <w:noProof/>
          </w:rPr>
          <w:t>1.</w:t>
        </w:r>
        <w:r w:rsidR="00A26677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en-AU"/>
          </w:rPr>
          <w:tab/>
        </w:r>
        <w:r w:rsidR="00A26677" w:rsidRPr="00A145CD">
          <w:rPr>
            <w:rStyle w:val="Hyperlink"/>
            <w:noProof/>
          </w:rPr>
          <w:t>Name of Rules</w:t>
        </w:r>
        <w:r w:rsidR="00A26677">
          <w:rPr>
            <w:noProof/>
            <w:webHidden/>
          </w:rPr>
          <w:tab/>
        </w:r>
        <w:r w:rsidR="00A26677">
          <w:rPr>
            <w:noProof/>
            <w:webHidden/>
          </w:rPr>
          <w:fldChar w:fldCharType="begin"/>
        </w:r>
        <w:r w:rsidR="00A26677">
          <w:rPr>
            <w:noProof/>
            <w:webHidden/>
          </w:rPr>
          <w:instrText xml:space="preserve"> PAGEREF _Toc508275798 \h </w:instrText>
        </w:r>
        <w:r w:rsidR="00A26677">
          <w:rPr>
            <w:noProof/>
            <w:webHidden/>
          </w:rPr>
        </w:r>
        <w:r w:rsidR="00A26677">
          <w:rPr>
            <w:noProof/>
            <w:webHidden/>
          </w:rPr>
          <w:fldChar w:fldCharType="separate"/>
        </w:r>
        <w:r w:rsidR="00A26677">
          <w:rPr>
            <w:noProof/>
            <w:webHidden/>
          </w:rPr>
          <w:t>3</w:t>
        </w:r>
        <w:r w:rsidR="00A26677">
          <w:rPr>
            <w:noProof/>
            <w:webHidden/>
          </w:rPr>
          <w:fldChar w:fldCharType="end"/>
        </w:r>
      </w:hyperlink>
    </w:p>
    <w:p w:rsidR="00A26677" w:rsidRDefault="001348F0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hyperlink w:anchor="_Toc508275799" w:history="1">
        <w:r w:rsidR="00A26677" w:rsidRPr="00A145CD">
          <w:rPr>
            <w:rStyle w:val="Hyperlink"/>
            <w:noProof/>
          </w:rPr>
          <w:t>2.</w:t>
        </w:r>
        <w:r w:rsidR="00A26677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en-AU"/>
          </w:rPr>
          <w:tab/>
        </w:r>
        <w:r w:rsidR="00A26677" w:rsidRPr="00A145CD">
          <w:rPr>
            <w:rStyle w:val="Hyperlink"/>
            <w:noProof/>
          </w:rPr>
          <w:t>Commencement</w:t>
        </w:r>
        <w:r w:rsidR="00A26677">
          <w:rPr>
            <w:noProof/>
            <w:webHidden/>
          </w:rPr>
          <w:tab/>
        </w:r>
        <w:r w:rsidR="00A26677">
          <w:rPr>
            <w:noProof/>
            <w:webHidden/>
          </w:rPr>
          <w:fldChar w:fldCharType="begin"/>
        </w:r>
        <w:r w:rsidR="00A26677">
          <w:rPr>
            <w:noProof/>
            <w:webHidden/>
          </w:rPr>
          <w:instrText xml:space="preserve"> PAGEREF _Toc508275799 \h </w:instrText>
        </w:r>
        <w:r w:rsidR="00A26677">
          <w:rPr>
            <w:noProof/>
            <w:webHidden/>
          </w:rPr>
        </w:r>
        <w:r w:rsidR="00A26677">
          <w:rPr>
            <w:noProof/>
            <w:webHidden/>
          </w:rPr>
          <w:fldChar w:fldCharType="separate"/>
        </w:r>
        <w:r w:rsidR="00A26677">
          <w:rPr>
            <w:noProof/>
            <w:webHidden/>
          </w:rPr>
          <w:t>3</w:t>
        </w:r>
        <w:r w:rsidR="00A26677">
          <w:rPr>
            <w:noProof/>
            <w:webHidden/>
          </w:rPr>
          <w:fldChar w:fldCharType="end"/>
        </w:r>
      </w:hyperlink>
    </w:p>
    <w:p w:rsidR="00A26677" w:rsidRDefault="001348F0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hyperlink w:anchor="_Toc508275800" w:history="1">
        <w:r w:rsidR="00A26677" w:rsidRPr="00A145CD">
          <w:rPr>
            <w:rStyle w:val="Hyperlink"/>
            <w:noProof/>
          </w:rPr>
          <w:t>3.</w:t>
        </w:r>
        <w:r w:rsidR="00A26677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en-AU"/>
          </w:rPr>
          <w:tab/>
        </w:r>
        <w:r w:rsidR="00A26677" w:rsidRPr="00A145CD">
          <w:rPr>
            <w:rStyle w:val="Hyperlink"/>
            <w:noProof/>
          </w:rPr>
          <w:t>Authority</w:t>
        </w:r>
        <w:r w:rsidR="00A26677">
          <w:rPr>
            <w:noProof/>
            <w:webHidden/>
          </w:rPr>
          <w:tab/>
        </w:r>
        <w:r w:rsidR="00A26677">
          <w:rPr>
            <w:noProof/>
            <w:webHidden/>
          </w:rPr>
          <w:fldChar w:fldCharType="begin"/>
        </w:r>
        <w:r w:rsidR="00A26677">
          <w:rPr>
            <w:noProof/>
            <w:webHidden/>
          </w:rPr>
          <w:instrText xml:space="preserve"> PAGEREF _Toc508275800 \h </w:instrText>
        </w:r>
        <w:r w:rsidR="00A26677">
          <w:rPr>
            <w:noProof/>
            <w:webHidden/>
          </w:rPr>
        </w:r>
        <w:r w:rsidR="00A26677">
          <w:rPr>
            <w:noProof/>
            <w:webHidden/>
          </w:rPr>
          <w:fldChar w:fldCharType="separate"/>
        </w:r>
        <w:r w:rsidR="00A26677">
          <w:rPr>
            <w:noProof/>
            <w:webHidden/>
          </w:rPr>
          <w:t>3</w:t>
        </w:r>
        <w:r w:rsidR="00A26677">
          <w:rPr>
            <w:noProof/>
            <w:webHidden/>
          </w:rPr>
          <w:fldChar w:fldCharType="end"/>
        </w:r>
      </w:hyperlink>
    </w:p>
    <w:p w:rsidR="00A26677" w:rsidRDefault="001348F0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hyperlink w:anchor="_Toc508275801" w:history="1">
        <w:r w:rsidR="00A26677" w:rsidRPr="00A145CD">
          <w:rPr>
            <w:rStyle w:val="Hyperlink"/>
            <w:noProof/>
          </w:rPr>
          <w:t>4.</w:t>
        </w:r>
        <w:r w:rsidR="00A26677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en-AU"/>
          </w:rPr>
          <w:tab/>
        </w:r>
        <w:r w:rsidR="00A26677">
          <w:rPr>
            <w:rStyle w:val="Hyperlink"/>
            <w:noProof/>
          </w:rPr>
          <w:t>Schedule Amendments</w:t>
        </w:r>
        <w:r w:rsidR="00A26677">
          <w:rPr>
            <w:noProof/>
            <w:webHidden/>
          </w:rPr>
          <w:tab/>
        </w:r>
        <w:r w:rsidR="00A26677">
          <w:rPr>
            <w:noProof/>
            <w:webHidden/>
          </w:rPr>
          <w:fldChar w:fldCharType="begin"/>
        </w:r>
        <w:r w:rsidR="00A26677">
          <w:rPr>
            <w:noProof/>
            <w:webHidden/>
          </w:rPr>
          <w:instrText xml:space="preserve"> PAGEREF _Toc508275801 \h </w:instrText>
        </w:r>
        <w:r w:rsidR="00A26677">
          <w:rPr>
            <w:noProof/>
            <w:webHidden/>
          </w:rPr>
        </w:r>
        <w:r w:rsidR="00A26677">
          <w:rPr>
            <w:noProof/>
            <w:webHidden/>
          </w:rPr>
          <w:fldChar w:fldCharType="separate"/>
        </w:r>
        <w:r w:rsidR="00A26677">
          <w:rPr>
            <w:noProof/>
            <w:webHidden/>
          </w:rPr>
          <w:t>3</w:t>
        </w:r>
        <w:r w:rsidR="00A26677">
          <w:rPr>
            <w:noProof/>
            <w:webHidden/>
          </w:rPr>
          <w:fldChar w:fldCharType="end"/>
        </w:r>
      </w:hyperlink>
    </w:p>
    <w:p w:rsidR="007A570B" w:rsidRPr="00A242A6" w:rsidRDefault="007A570B" w:rsidP="007A570B">
      <w:r>
        <w:rPr>
          <w:rFonts w:ascii="Arial" w:hAnsi="Arial" w:cs="Arial"/>
          <w:b/>
          <w:szCs w:val="20"/>
          <w:lang w:eastAsia="en-US"/>
        </w:rPr>
        <w:fldChar w:fldCharType="end"/>
      </w:r>
    </w:p>
    <w:p w:rsidR="007A570B" w:rsidRPr="008F5FDA" w:rsidRDefault="007A570B" w:rsidP="007A570B">
      <w:pPr>
        <w:tabs>
          <w:tab w:val="right" w:pos="8312"/>
        </w:tabs>
        <w:spacing w:befor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A570B" w:rsidRDefault="007A570B" w:rsidP="007A570B">
      <w:pPr>
        <w:sectPr w:rsidR="007A570B" w:rsidSect="0037456F">
          <w:headerReference w:type="default" r:id="rId10"/>
          <w:footerReference w:type="default" r:id="rId11"/>
          <w:pgSz w:w="11904" w:h="16834" w:code="9"/>
          <w:pgMar w:top="1440" w:right="1440" w:bottom="1440" w:left="1440" w:header="720" w:footer="967" w:gutter="0"/>
          <w:cols w:space="720"/>
          <w:noEndnote/>
        </w:sectPr>
      </w:pPr>
    </w:p>
    <w:p w:rsidR="007A570B" w:rsidRPr="00A242A6" w:rsidRDefault="007A570B" w:rsidP="007A570B">
      <w:pPr>
        <w:pStyle w:val="Partheading"/>
      </w:pPr>
      <w:bookmarkStart w:id="5" w:name="_Toc69632332"/>
      <w:bookmarkStart w:id="6" w:name="_Toc283905975"/>
      <w:bookmarkStart w:id="7" w:name="_Toc436728802"/>
      <w:bookmarkStart w:id="8" w:name="_Toc436729465"/>
      <w:bookmarkStart w:id="9" w:name="_Toc443578082"/>
      <w:bookmarkStart w:id="10" w:name="_Toc508275797"/>
      <w:bookmarkStart w:id="11" w:name="_Toc67297414"/>
      <w:bookmarkStart w:id="12" w:name="_Toc67297904"/>
      <w:r w:rsidRPr="00A242A6">
        <w:lastRenderedPageBreak/>
        <w:t>Part 1</w:t>
      </w:r>
      <w:r w:rsidRPr="00A242A6">
        <w:tab/>
        <w:t>Preliminary</w:t>
      </w:r>
      <w:bookmarkEnd w:id="5"/>
      <w:bookmarkEnd w:id="6"/>
      <w:bookmarkEnd w:id="7"/>
      <w:bookmarkEnd w:id="8"/>
      <w:bookmarkEnd w:id="9"/>
      <w:bookmarkEnd w:id="10"/>
    </w:p>
    <w:p w:rsidR="007A570B" w:rsidRPr="00A242A6" w:rsidRDefault="007A570B" w:rsidP="007A570B">
      <w:pPr>
        <w:pStyle w:val="Heading1"/>
        <w:numPr>
          <w:ilvl w:val="0"/>
          <w:numId w:val="1"/>
        </w:numPr>
        <w:autoSpaceDE w:val="0"/>
        <w:autoSpaceDN w:val="0"/>
        <w:spacing w:before="360" w:after="0"/>
        <w:rPr>
          <w:sz w:val="18"/>
          <w:szCs w:val="18"/>
        </w:rPr>
      </w:pPr>
      <w:bookmarkStart w:id="13" w:name="_Toc69632333"/>
      <w:bookmarkStart w:id="14" w:name="_Toc283905976"/>
      <w:bookmarkStart w:id="15" w:name="_Toc436728803"/>
      <w:bookmarkStart w:id="16" w:name="_Toc436729466"/>
      <w:bookmarkStart w:id="17" w:name="_Toc443577769"/>
      <w:bookmarkStart w:id="18" w:name="_Toc443577942"/>
      <w:bookmarkStart w:id="19" w:name="_Toc508275798"/>
      <w:r w:rsidRPr="00A242A6">
        <w:t xml:space="preserve">Name of </w:t>
      </w:r>
      <w:bookmarkEnd w:id="11"/>
      <w:bookmarkEnd w:id="12"/>
      <w:bookmarkEnd w:id="13"/>
      <w:r w:rsidRPr="00A242A6">
        <w:t>Rules</w:t>
      </w:r>
      <w:bookmarkEnd w:id="14"/>
      <w:bookmarkEnd w:id="15"/>
      <w:bookmarkEnd w:id="16"/>
      <w:bookmarkEnd w:id="17"/>
      <w:bookmarkEnd w:id="18"/>
      <w:bookmarkEnd w:id="19"/>
    </w:p>
    <w:p w:rsidR="00A64100" w:rsidRDefault="00A64100" w:rsidP="00A64100">
      <w:pPr>
        <w:jc w:val="center"/>
      </w:pPr>
    </w:p>
    <w:p w:rsidR="00A64100" w:rsidRPr="00A242A6" w:rsidRDefault="007A570B" w:rsidP="009253F9">
      <w:pPr>
        <w:tabs>
          <w:tab w:val="left" w:pos="851"/>
        </w:tabs>
        <w:ind w:left="851"/>
      </w:pPr>
      <w:r w:rsidRPr="00A242A6">
        <w:t xml:space="preserve">These Rules are the </w:t>
      </w:r>
      <w:r w:rsidR="00A64100" w:rsidRPr="00F569D4">
        <w:rPr>
          <w:bCs/>
          <w:i/>
        </w:rPr>
        <w:t>Private Health Insurance</w:t>
      </w:r>
      <w:r w:rsidR="00A64100" w:rsidRPr="00F569D4">
        <w:rPr>
          <w:i/>
        </w:rPr>
        <w:t xml:space="preserve"> (</w:t>
      </w:r>
      <w:r w:rsidR="00A64100" w:rsidRPr="00F569D4">
        <w:rPr>
          <w:bCs/>
          <w:i/>
        </w:rPr>
        <w:t>Prostheses</w:t>
      </w:r>
      <w:r w:rsidR="00A64100" w:rsidRPr="00F569D4">
        <w:rPr>
          <w:i/>
        </w:rPr>
        <w:t>)</w:t>
      </w:r>
      <w:r w:rsidR="009253F9">
        <w:rPr>
          <w:i/>
        </w:rPr>
        <w:t xml:space="preserve"> </w:t>
      </w:r>
      <w:r w:rsidR="00A64100" w:rsidRPr="00F569D4">
        <w:rPr>
          <w:bCs/>
          <w:i/>
        </w:rPr>
        <w:t>Amendment</w:t>
      </w:r>
      <w:r w:rsidR="00A64100">
        <w:rPr>
          <w:i/>
        </w:rPr>
        <w:t xml:space="preserve"> Rules 2018 </w:t>
      </w:r>
      <w:bookmarkStart w:id="20" w:name="_Toc67297415"/>
      <w:bookmarkStart w:id="21" w:name="_Toc67297905"/>
      <w:bookmarkStart w:id="22" w:name="_Toc69632334"/>
      <w:bookmarkStart w:id="23" w:name="_Toc283905977"/>
      <w:bookmarkStart w:id="24" w:name="_Toc436728804"/>
      <w:bookmarkStart w:id="25" w:name="_Toc436729467"/>
      <w:bookmarkStart w:id="26" w:name="_Toc443577770"/>
      <w:bookmarkStart w:id="27" w:name="_Toc443577943"/>
      <w:r w:rsidR="00A64100">
        <w:rPr>
          <w:i/>
        </w:rPr>
        <w:t>(</w:t>
      </w:r>
      <w:r w:rsidR="00A64100" w:rsidRPr="00F569D4">
        <w:rPr>
          <w:i/>
        </w:rPr>
        <w:t>No.1)</w:t>
      </w:r>
      <w:r w:rsidR="00A64100" w:rsidRPr="00A242A6">
        <w:t>.</w:t>
      </w:r>
    </w:p>
    <w:p w:rsidR="007A570B" w:rsidRDefault="007A570B" w:rsidP="00A64100">
      <w:pPr>
        <w:pStyle w:val="Heading1"/>
        <w:numPr>
          <w:ilvl w:val="0"/>
          <w:numId w:val="1"/>
        </w:numPr>
        <w:autoSpaceDE w:val="0"/>
        <w:autoSpaceDN w:val="0"/>
        <w:spacing w:before="360" w:after="0"/>
      </w:pPr>
      <w:bookmarkStart w:id="28" w:name="_Toc508275799"/>
      <w:r w:rsidRPr="00956DE4">
        <w:t>Commencement</w:t>
      </w:r>
      <w:bookmarkEnd w:id="20"/>
      <w:bookmarkEnd w:id="21"/>
      <w:bookmarkEnd w:id="22"/>
      <w:bookmarkEnd w:id="23"/>
      <w:bookmarkEnd w:id="28"/>
      <w:r>
        <w:t xml:space="preserve"> </w:t>
      </w:r>
    </w:p>
    <w:p w:rsidR="007A570B" w:rsidRPr="00487C8D" w:rsidRDefault="007A570B" w:rsidP="007A570B">
      <w:pPr>
        <w:spacing w:before="120"/>
        <w:ind w:left="851"/>
      </w:pPr>
      <w:r>
        <w:rPr>
          <w:lang w:eastAsia="en-US"/>
        </w:rPr>
        <w:t xml:space="preserve">These Rules commence on </w:t>
      </w:r>
      <w:r w:rsidR="00743919">
        <w:rPr>
          <w:lang w:eastAsia="en-US"/>
        </w:rPr>
        <w:t>14 March 2018</w:t>
      </w:r>
      <w:r w:rsidR="00D75F57">
        <w:rPr>
          <w:lang w:eastAsia="en-US"/>
        </w:rPr>
        <w:t>.</w:t>
      </w:r>
    </w:p>
    <w:p w:rsidR="007A570B" w:rsidRDefault="007A570B" w:rsidP="007A570B">
      <w:pPr>
        <w:pStyle w:val="Heading1"/>
        <w:numPr>
          <w:ilvl w:val="0"/>
          <w:numId w:val="1"/>
        </w:numPr>
        <w:autoSpaceDE w:val="0"/>
        <w:autoSpaceDN w:val="0"/>
        <w:spacing w:before="360" w:after="0"/>
      </w:pPr>
      <w:bookmarkStart w:id="29" w:name="_Toc283905978"/>
      <w:bookmarkStart w:id="30" w:name="_Toc436728805"/>
      <w:bookmarkStart w:id="31" w:name="_Toc436729468"/>
      <w:bookmarkStart w:id="32" w:name="_Toc443577771"/>
      <w:bookmarkStart w:id="33" w:name="_Toc443577944"/>
      <w:bookmarkStart w:id="34" w:name="_Toc508275800"/>
      <w:bookmarkStart w:id="35" w:name="_Toc69632336"/>
      <w:bookmarkEnd w:id="24"/>
      <w:bookmarkEnd w:id="25"/>
      <w:bookmarkEnd w:id="26"/>
      <w:bookmarkEnd w:id="27"/>
      <w:r>
        <w:t>Authority</w:t>
      </w:r>
      <w:bookmarkEnd w:id="29"/>
      <w:bookmarkEnd w:id="30"/>
      <w:bookmarkEnd w:id="31"/>
      <w:bookmarkEnd w:id="32"/>
      <w:bookmarkEnd w:id="33"/>
      <w:bookmarkEnd w:id="34"/>
    </w:p>
    <w:p w:rsidR="00A64100" w:rsidRDefault="007A570B" w:rsidP="00A64100">
      <w:pPr>
        <w:pStyle w:val="Ruletext"/>
      </w:pPr>
      <w:r w:rsidRPr="00A242A6">
        <w:t xml:space="preserve">These Rules </w:t>
      </w:r>
      <w:r>
        <w:t xml:space="preserve">are made under item 4 of the table in section 333-20 of the </w:t>
      </w:r>
      <w:r w:rsidRPr="00A209E7">
        <w:rPr>
          <w:i/>
        </w:rPr>
        <w:t>Private Health Insurance Act 2007</w:t>
      </w:r>
      <w:r>
        <w:t>.</w:t>
      </w:r>
      <w:bookmarkEnd w:id="35"/>
    </w:p>
    <w:p w:rsidR="00A64100" w:rsidRPr="00A64100" w:rsidRDefault="00A64100" w:rsidP="00A64100">
      <w:pPr>
        <w:pStyle w:val="Heading1"/>
        <w:numPr>
          <w:ilvl w:val="0"/>
          <w:numId w:val="1"/>
        </w:numPr>
        <w:autoSpaceDE w:val="0"/>
        <w:autoSpaceDN w:val="0"/>
        <w:spacing w:before="360" w:after="0"/>
      </w:pPr>
      <w:bookmarkStart w:id="36" w:name="_Toc508275801"/>
      <w:r w:rsidRPr="00A64100">
        <w:t>Schedules</w:t>
      </w:r>
      <w:bookmarkEnd w:id="36"/>
    </w:p>
    <w:p w:rsidR="00A64100" w:rsidRPr="001F3EDA" w:rsidRDefault="00A64100" w:rsidP="00A64100">
      <w:pPr>
        <w:pStyle w:val="healthlevel10"/>
        <w:shd w:val="clear" w:color="auto" w:fill="FFFFFF"/>
        <w:ind w:left="958"/>
        <w:rPr>
          <w:color w:val="000000"/>
          <w:lang w:eastAsia="en-US"/>
        </w:rPr>
      </w:pPr>
      <w:r w:rsidRPr="001F3EDA">
        <w:rPr>
          <w:color w:val="000000"/>
          <w:lang w:eastAsia="en-US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   </w:t>
      </w:r>
    </w:p>
    <w:p w:rsidR="001F3EDA" w:rsidRDefault="001F3EDA" w:rsidP="007A570B">
      <w:pPr>
        <w:pStyle w:val="HealthLevel1"/>
        <w:ind w:left="0"/>
        <w:rPr>
          <w:color w:val="auto"/>
        </w:rPr>
      </w:pPr>
    </w:p>
    <w:p w:rsidR="001F3EDA" w:rsidRPr="001F3EDA" w:rsidRDefault="001F3EDA" w:rsidP="001F3EDA">
      <w:pPr>
        <w:pStyle w:val="heading1nonum"/>
        <w:shd w:val="clear" w:color="auto" w:fill="FFFFFF"/>
        <w:spacing w:before="60" w:beforeAutospacing="0" w:after="60" w:afterAutospacing="0"/>
        <w:rPr>
          <w:rFonts w:ascii="Arial" w:hAnsi="Arial" w:cs="Arial"/>
          <w:b/>
          <w:sz w:val="32"/>
          <w:szCs w:val="32"/>
          <w:lang w:val="en-US"/>
        </w:rPr>
      </w:pPr>
      <w:r w:rsidRPr="001F3EDA">
        <w:rPr>
          <w:rFonts w:ascii="Arial" w:hAnsi="Arial" w:cs="Arial"/>
          <w:b/>
          <w:sz w:val="32"/>
          <w:szCs w:val="32"/>
        </w:rPr>
        <w:t>Schedule – Amendments</w:t>
      </w:r>
    </w:p>
    <w:p w:rsidR="001F3EDA" w:rsidRDefault="001F3EDA" w:rsidP="001F3EDA">
      <w:pPr>
        <w:shd w:val="clear" w:color="auto" w:fill="FFFFFF"/>
        <w:spacing w:before="100" w:beforeAutospacing="1" w:after="100" w:afterAutospacing="1"/>
        <w:rPr>
          <w:lang w:val="en-US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Private Health Insurance (Prostheses) Rules 2018 (No. 1)</w:t>
      </w:r>
    </w:p>
    <w:p w:rsidR="001F3EDA" w:rsidRPr="001F3EDA" w:rsidRDefault="001F3EDA" w:rsidP="006C1098">
      <w:pPr>
        <w:pStyle w:val="amendmenttitle"/>
        <w:shd w:val="clear" w:color="auto" w:fill="FFFFFF"/>
        <w:tabs>
          <w:tab w:val="left" w:pos="709"/>
        </w:tabs>
        <w:ind w:left="567" w:hanging="567"/>
        <w:rPr>
          <w:color w:val="000000"/>
          <w:lang w:eastAsia="en-US"/>
        </w:rPr>
      </w:pPr>
      <w:r w:rsidRPr="00B155F7">
        <w:rPr>
          <w:b/>
          <w:color w:val="000000"/>
          <w:lang w:eastAsia="en-US"/>
        </w:rPr>
        <w:t>[1]</w:t>
      </w:r>
      <w:r w:rsidRPr="001F3EDA">
        <w:rPr>
          <w:color w:val="000000"/>
          <w:lang w:eastAsia="en-US"/>
        </w:rPr>
        <w:t>       </w:t>
      </w:r>
      <w:r w:rsidR="00D2561D" w:rsidRPr="00B155F7">
        <w:rPr>
          <w:b/>
          <w:color w:val="000000"/>
          <w:lang w:eastAsia="en-US"/>
        </w:rPr>
        <w:t xml:space="preserve"> Schedule</w:t>
      </w:r>
      <w:r w:rsidR="00ED61AD">
        <w:rPr>
          <w:b/>
          <w:color w:val="000000"/>
          <w:lang w:eastAsia="en-US"/>
        </w:rPr>
        <w:t>, Part B</w:t>
      </w:r>
    </w:p>
    <w:p w:rsidR="001F3EDA" w:rsidRDefault="004B1750" w:rsidP="001F3EDA">
      <w:pPr>
        <w:shd w:val="clear" w:color="auto" w:fill="FFFFFF"/>
        <w:spacing w:after="120"/>
        <w:ind w:left="567"/>
      </w:pPr>
      <w:r w:rsidRPr="00B155F7">
        <w:rPr>
          <w:iCs/>
        </w:rPr>
        <w:t xml:space="preserve">After the entry for Billing Code SYN05, </w:t>
      </w:r>
      <w:r w:rsidR="009253F9" w:rsidRPr="00B155F7">
        <w:rPr>
          <w:iCs/>
        </w:rPr>
        <w:t>insert</w:t>
      </w:r>
      <w:r w:rsidR="00E02046">
        <w:t>:</w:t>
      </w:r>
    </w:p>
    <w:p w:rsidR="00E02046" w:rsidRDefault="00E02046" w:rsidP="001F3EDA">
      <w:pPr>
        <w:shd w:val="clear" w:color="auto" w:fill="FFFFFF"/>
        <w:spacing w:after="120"/>
        <w:ind w:left="567"/>
      </w:pPr>
    </w:p>
    <w:p w:rsidR="00E02046" w:rsidRDefault="00E02046" w:rsidP="006C1098">
      <w:pPr>
        <w:shd w:val="clear" w:color="auto" w:fill="FFFFFF"/>
        <w:tabs>
          <w:tab w:val="left" w:pos="567"/>
        </w:tabs>
        <w:spacing w:after="120"/>
        <w:ind w:left="567"/>
        <w:rPr>
          <w:b/>
        </w:rPr>
      </w:pPr>
      <w:r>
        <w:rPr>
          <w:b/>
        </w:rPr>
        <w:t>1g Demineralised Bone Matrix</w:t>
      </w:r>
    </w:p>
    <w:p w:rsidR="00E02046" w:rsidRDefault="00E02046" w:rsidP="001F3EDA">
      <w:pPr>
        <w:shd w:val="clear" w:color="auto" w:fill="FFFFFF"/>
        <w:spacing w:after="120"/>
        <w:ind w:left="567"/>
      </w:pPr>
      <w:r>
        <w:t>QHV14 Queensland Tissue Bank</w:t>
      </w:r>
      <w:r>
        <w:tab/>
      </w:r>
      <w:r>
        <w:tab/>
      </w:r>
      <w:r>
        <w:tab/>
      </w:r>
      <w:r>
        <w:tab/>
      </w:r>
      <w:r>
        <w:tab/>
        <w:t>$839.00</w:t>
      </w:r>
    </w:p>
    <w:p w:rsidR="00E02046" w:rsidRDefault="00E02046" w:rsidP="001F3EDA">
      <w:pPr>
        <w:shd w:val="clear" w:color="auto" w:fill="FFFFFF"/>
        <w:spacing w:after="120"/>
        <w:ind w:left="567"/>
      </w:pPr>
    </w:p>
    <w:p w:rsidR="00E02046" w:rsidRPr="003B08AA" w:rsidRDefault="00E02046" w:rsidP="006C1098">
      <w:pPr>
        <w:shd w:val="clear" w:color="auto" w:fill="FFFFFF"/>
        <w:tabs>
          <w:tab w:val="left" w:pos="0"/>
        </w:tabs>
        <w:spacing w:after="120"/>
        <w:rPr>
          <w:color w:val="000000"/>
          <w:lang w:eastAsia="en-US"/>
        </w:rPr>
      </w:pPr>
      <w:r w:rsidRPr="00B155F7">
        <w:rPr>
          <w:b/>
        </w:rPr>
        <w:t>[2]</w:t>
      </w:r>
      <w:r>
        <w:tab/>
      </w:r>
      <w:r w:rsidR="00802E0C" w:rsidRPr="00B155F7">
        <w:rPr>
          <w:b/>
          <w:color w:val="000000"/>
          <w:lang w:eastAsia="en-US"/>
        </w:rPr>
        <w:t>Schedule</w:t>
      </w:r>
      <w:r w:rsidR="00ED61AD">
        <w:rPr>
          <w:b/>
          <w:color w:val="000000"/>
          <w:lang w:eastAsia="en-US"/>
        </w:rPr>
        <w:t>, Part B</w:t>
      </w:r>
    </w:p>
    <w:p w:rsidR="00E02046" w:rsidRDefault="00E02046" w:rsidP="006C1098">
      <w:pPr>
        <w:shd w:val="clear" w:color="auto" w:fill="FFFFFF"/>
        <w:tabs>
          <w:tab w:val="left" w:pos="567"/>
        </w:tabs>
        <w:spacing w:after="120"/>
      </w:pPr>
      <w:r>
        <w:tab/>
      </w:r>
      <w:r w:rsidR="004B1750">
        <w:t>After the entry for Billing Code SYN13</w:t>
      </w:r>
      <w:r w:rsidR="00B96BEB">
        <w:t>,</w:t>
      </w:r>
      <w:r w:rsidR="004B1750">
        <w:t xml:space="preserve"> </w:t>
      </w:r>
      <w:r w:rsidRPr="00B155F7">
        <w:t>insert</w:t>
      </w:r>
      <w:r>
        <w:t>:</w:t>
      </w:r>
    </w:p>
    <w:p w:rsidR="00E02046" w:rsidRDefault="00E02046" w:rsidP="00E02046">
      <w:pPr>
        <w:shd w:val="clear" w:color="auto" w:fill="FFFFFF"/>
        <w:spacing w:after="120"/>
      </w:pPr>
    </w:p>
    <w:p w:rsidR="00E02046" w:rsidRDefault="00E02046" w:rsidP="006C1098">
      <w:pPr>
        <w:shd w:val="clear" w:color="auto" w:fill="FFFFFF"/>
        <w:tabs>
          <w:tab w:val="left" w:pos="567"/>
        </w:tabs>
        <w:spacing w:after="120"/>
        <w:rPr>
          <w:b/>
        </w:rPr>
      </w:pPr>
      <w:r>
        <w:tab/>
      </w:r>
      <w:r>
        <w:rPr>
          <w:b/>
        </w:rPr>
        <w:t>Bone, Cancellous, Engineered</w:t>
      </w:r>
    </w:p>
    <w:p w:rsidR="007A570B" w:rsidRPr="007A570B" w:rsidRDefault="00E02046" w:rsidP="006C1098">
      <w:pPr>
        <w:shd w:val="clear" w:color="auto" w:fill="FFFFFF"/>
        <w:tabs>
          <w:tab w:val="left" w:pos="567"/>
        </w:tabs>
        <w:spacing w:after="120"/>
        <w:rPr>
          <w:b/>
        </w:rPr>
      </w:pPr>
      <w:r>
        <w:rPr>
          <w:b/>
        </w:rPr>
        <w:tab/>
      </w:r>
      <w:r>
        <w:t>QHV13 Queensland Tissue Bank</w:t>
      </w:r>
      <w:r>
        <w:tab/>
      </w:r>
      <w:r>
        <w:tab/>
      </w:r>
      <w:r>
        <w:tab/>
      </w:r>
      <w:r>
        <w:tab/>
      </w:r>
      <w:r>
        <w:tab/>
        <w:t>$3,908.00</w:t>
      </w:r>
    </w:p>
    <w:sectPr w:rsidR="007A570B" w:rsidRPr="007A570B" w:rsidSect="009253F9">
      <w:headerReference w:type="default" r:id="rId12"/>
      <w:type w:val="continuous"/>
      <w:pgSz w:w="11904" w:h="16834" w:code="9"/>
      <w:pgMar w:top="1440" w:right="1440" w:bottom="1440" w:left="1440" w:header="51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1B" w:rsidRDefault="006F241B" w:rsidP="007A570B">
      <w:r>
        <w:separator/>
      </w:r>
    </w:p>
  </w:endnote>
  <w:endnote w:type="continuationSeparator" w:id="0">
    <w:p w:rsidR="006F241B" w:rsidRDefault="006F241B" w:rsidP="007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811"/>
      <w:gridCol w:w="1761"/>
    </w:tblGrid>
    <w:tr w:rsidR="007A570B" w:rsidTr="0037456F">
      <w:tc>
        <w:tcPr>
          <w:tcW w:w="1668" w:type="dxa"/>
        </w:tcPr>
        <w:p w:rsidR="007A570B" w:rsidRDefault="007A570B" w:rsidP="0037456F">
          <w:pPr>
            <w:pStyle w:val="Footer"/>
          </w:pPr>
        </w:p>
      </w:tc>
      <w:tc>
        <w:tcPr>
          <w:tcW w:w="5811" w:type="dxa"/>
          <w:vAlign w:val="center"/>
        </w:tcPr>
        <w:p w:rsidR="007A570B" w:rsidRPr="000E3F04" w:rsidRDefault="007A570B" w:rsidP="0037456F">
          <w:pPr>
            <w:pStyle w:val="Footer"/>
            <w:jc w:val="center"/>
            <w:rPr>
              <w:i/>
            </w:rPr>
          </w:pPr>
        </w:p>
      </w:tc>
      <w:tc>
        <w:tcPr>
          <w:tcW w:w="1761" w:type="dxa"/>
          <w:vAlign w:val="center"/>
        </w:tcPr>
        <w:p w:rsidR="007A570B" w:rsidRDefault="007A570B" w:rsidP="0037456F">
          <w:pPr>
            <w:pStyle w:val="Footer"/>
            <w:jc w:val="right"/>
          </w:pPr>
        </w:p>
      </w:tc>
    </w:tr>
  </w:tbl>
  <w:p w:rsidR="007A570B" w:rsidRPr="00804F75" w:rsidRDefault="007A570B" w:rsidP="00374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811"/>
      <w:gridCol w:w="1761"/>
    </w:tblGrid>
    <w:tr w:rsidR="007A570B" w:rsidTr="0037456F">
      <w:tc>
        <w:tcPr>
          <w:tcW w:w="1668" w:type="dxa"/>
        </w:tcPr>
        <w:p w:rsidR="007A570B" w:rsidRDefault="007A570B" w:rsidP="0037456F">
          <w:pPr>
            <w:pStyle w:val="Footer"/>
          </w:pPr>
        </w:p>
      </w:tc>
      <w:tc>
        <w:tcPr>
          <w:tcW w:w="5811" w:type="dxa"/>
          <w:vAlign w:val="center"/>
        </w:tcPr>
        <w:p w:rsidR="007A570B" w:rsidRPr="000E3F04" w:rsidRDefault="007A570B" w:rsidP="00743919">
          <w:pPr>
            <w:pStyle w:val="Footer"/>
            <w:jc w:val="center"/>
            <w:rPr>
              <w:i/>
            </w:rPr>
          </w:pPr>
          <w:r>
            <w:rPr>
              <w:i/>
            </w:rPr>
            <w:t xml:space="preserve">Private Health Insurance (Prostheses) </w:t>
          </w:r>
          <w:r w:rsidR="00FA36A4">
            <w:rPr>
              <w:i/>
            </w:rPr>
            <w:t xml:space="preserve">Amendment </w:t>
          </w:r>
          <w:r>
            <w:rPr>
              <w:i/>
            </w:rPr>
            <w:t>Rules 201</w:t>
          </w:r>
          <w:r w:rsidR="00743919">
            <w:rPr>
              <w:i/>
            </w:rPr>
            <w:t>8</w:t>
          </w:r>
          <w:r>
            <w:rPr>
              <w:i/>
            </w:rPr>
            <w:t xml:space="preserve"> (No. </w:t>
          </w:r>
          <w:r w:rsidR="00743919">
            <w:rPr>
              <w:i/>
            </w:rPr>
            <w:t>1</w:t>
          </w:r>
          <w:r>
            <w:rPr>
              <w:i/>
            </w:rPr>
            <w:t>)</w:t>
          </w:r>
        </w:p>
      </w:tc>
      <w:tc>
        <w:tcPr>
          <w:tcW w:w="1761" w:type="dxa"/>
          <w:vAlign w:val="center"/>
        </w:tcPr>
        <w:p w:rsidR="007A570B" w:rsidRDefault="007A570B" w:rsidP="0037456F">
          <w:pPr>
            <w:pStyle w:val="Footer"/>
            <w:jc w:val="right"/>
          </w:pPr>
        </w:p>
      </w:tc>
    </w:tr>
  </w:tbl>
  <w:p w:rsidR="007A570B" w:rsidRPr="00804F75" w:rsidRDefault="007A570B" w:rsidP="00374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1B" w:rsidRDefault="006F241B" w:rsidP="007A570B">
      <w:r>
        <w:separator/>
      </w:r>
    </w:p>
  </w:footnote>
  <w:footnote w:type="continuationSeparator" w:id="0">
    <w:p w:rsidR="006F241B" w:rsidRDefault="006F241B" w:rsidP="007A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0B" w:rsidRPr="0003138E" w:rsidRDefault="007A570B" w:rsidP="0037456F">
    <w:pPr>
      <w:pStyle w:val="Header"/>
      <w:pBdr>
        <w:bottom w:val="single" w:sz="4" w:space="1" w:color="auto"/>
      </w:pBdr>
      <w:jc w:val="right"/>
    </w:pPr>
    <w:r>
      <w:t>Contents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6F" w:rsidRPr="0003138E" w:rsidRDefault="0037456F" w:rsidP="00374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44413"/>
    <w:multiLevelType w:val="multilevel"/>
    <w:tmpl w:val="6F184F2E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4196"/>
        </w:tabs>
        <w:ind w:left="419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970"/>
        </w:tabs>
        <w:ind w:left="97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7"/>
        </w:tabs>
        <w:ind w:left="1702" w:hanging="1582"/>
      </w:pPr>
      <w:rPr>
        <w:rFonts w:cs="Times New Roman" w:hint="default"/>
      </w:rPr>
    </w:lvl>
  </w:abstractNum>
  <w:abstractNum w:abstractNumId="1">
    <w:nsid w:val="6084017A"/>
    <w:multiLevelType w:val="multilevel"/>
    <w:tmpl w:val="5AA01CB6"/>
    <w:lvl w:ilvl="0">
      <w:start w:val="1"/>
      <w:numFmt w:val="lowerLetter"/>
      <w:lvlText w:val="(%1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2C30BA3"/>
    <w:multiLevelType w:val="hybridMultilevel"/>
    <w:tmpl w:val="7CC4D9B4"/>
    <w:lvl w:ilvl="0" w:tplc="D130B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0B"/>
    <w:rsid w:val="00003743"/>
    <w:rsid w:val="00067456"/>
    <w:rsid w:val="00092108"/>
    <w:rsid w:val="000C6C45"/>
    <w:rsid w:val="001348F0"/>
    <w:rsid w:val="001B3443"/>
    <w:rsid w:val="001F3EDA"/>
    <w:rsid w:val="001F404B"/>
    <w:rsid w:val="00244432"/>
    <w:rsid w:val="002C66C1"/>
    <w:rsid w:val="002F3AE3"/>
    <w:rsid w:val="0030786C"/>
    <w:rsid w:val="0037456F"/>
    <w:rsid w:val="003B08AA"/>
    <w:rsid w:val="003D17F9"/>
    <w:rsid w:val="004867E2"/>
    <w:rsid w:val="004B1750"/>
    <w:rsid w:val="004C6405"/>
    <w:rsid w:val="00537B60"/>
    <w:rsid w:val="0055723D"/>
    <w:rsid w:val="00627E54"/>
    <w:rsid w:val="006B0EB8"/>
    <w:rsid w:val="006C1098"/>
    <w:rsid w:val="006F241B"/>
    <w:rsid w:val="006F6D50"/>
    <w:rsid w:val="00733AAF"/>
    <w:rsid w:val="0074210E"/>
    <w:rsid w:val="00743919"/>
    <w:rsid w:val="00761E57"/>
    <w:rsid w:val="007A570B"/>
    <w:rsid w:val="007D5334"/>
    <w:rsid w:val="00802E0C"/>
    <w:rsid w:val="008264EB"/>
    <w:rsid w:val="00831345"/>
    <w:rsid w:val="008C7FE5"/>
    <w:rsid w:val="00906C81"/>
    <w:rsid w:val="009253F9"/>
    <w:rsid w:val="00945DEC"/>
    <w:rsid w:val="0097163B"/>
    <w:rsid w:val="00982BFF"/>
    <w:rsid w:val="00A237C0"/>
    <w:rsid w:val="00A26677"/>
    <w:rsid w:val="00A33D9B"/>
    <w:rsid w:val="00A4512D"/>
    <w:rsid w:val="00A504CB"/>
    <w:rsid w:val="00A64100"/>
    <w:rsid w:val="00A705AF"/>
    <w:rsid w:val="00AE20F5"/>
    <w:rsid w:val="00AE34DD"/>
    <w:rsid w:val="00B155F7"/>
    <w:rsid w:val="00B42851"/>
    <w:rsid w:val="00B96BEB"/>
    <w:rsid w:val="00BC4901"/>
    <w:rsid w:val="00BC6DD9"/>
    <w:rsid w:val="00C2049F"/>
    <w:rsid w:val="00C279A1"/>
    <w:rsid w:val="00CB5B1A"/>
    <w:rsid w:val="00CC28E3"/>
    <w:rsid w:val="00CD7CE9"/>
    <w:rsid w:val="00D2561D"/>
    <w:rsid w:val="00D75F57"/>
    <w:rsid w:val="00DC0CC0"/>
    <w:rsid w:val="00E02046"/>
    <w:rsid w:val="00E153FC"/>
    <w:rsid w:val="00E17F53"/>
    <w:rsid w:val="00ED61AD"/>
    <w:rsid w:val="00EF74C7"/>
    <w:rsid w:val="00F37F58"/>
    <w:rsid w:val="00FA36A4"/>
    <w:rsid w:val="00FB734F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70B"/>
    <w:rPr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aliases w:val="h1 Char,c Char"/>
    <w:basedOn w:val="DefaultParagraphFont"/>
    <w:link w:val="Heading1"/>
    <w:rsid w:val="007A570B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7A570B"/>
    <w:rPr>
      <w:rFonts w:ascii="Arial" w:hAnsi="Arial"/>
      <w:bCs/>
      <w:sz w:val="28"/>
      <w:szCs w:val="28"/>
      <w:lang w:eastAsia="en-US"/>
    </w:rPr>
  </w:style>
  <w:style w:type="paragraph" w:customStyle="1" w:styleId="HealthLevel1">
    <w:name w:val="Health Level 1"/>
    <w:basedOn w:val="Normal"/>
    <w:link w:val="HealthLevel1Char"/>
    <w:rsid w:val="007A570B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lang w:eastAsia="en-US"/>
    </w:rPr>
  </w:style>
  <w:style w:type="paragraph" w:customStyle="1" w:styleId="Healthnumlevel2">
    <w:name w:val="Health (num) level 2"/>
    <w:basedOn w:val="Normal"/>
    <w:link w:val="Healthnumlevel2Char"/>
    <w:rsid w:val="007A570B"/>
    <w:pPr>
      <w:tabs>
        <w:tab w:val="num" w:pos="1821"/>
      </w:tabs>
      <w:autoSpaceDE w:val="0"/>
      <w:autoSpaceDN w:val="0"/>
      <w:spacing w:before="60"/>
      <w:ind w:left="1821" w:hanging="851"/>
    </w:pPr>
    <w:rPr>
      <w:color w:val="000000"/>
      <w:lang w:eastAsia="en-US"/>
    </w:rPr>
  </w:style>
  <w:style w:type="paragraph" w:customStyle="1" w:styleId="HealthnumLevel3">
    <w:name w:val="Health (num) Level 3"/>
    <w:basedOn w:val="Normal"/>
    <w:rsid w:val="007A570B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color w:val="000000"/>
      <w:lang w:eastAsia="en-US"/>
    </w:rPr>
  </w:style>
  <w:style w:type="paragraph" w:customStyle="1" w:styleId="HealthnumLevel4">
    <w:name w:val="Health (num) Level 4"/>
    <w:basedOn w:val="Normal"/>
    <w:rsid w:val="007A570B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lang w:eastAsia="en-US"/>
    </w:rPr>
  </w:style>
  <w:style w:type="paragraph" w:customStyle="1" w:styleId="HealthnumLevel5">
    <w:name w:val="Health (num) Level 5"/>
    <w:basedOn w:val="Normal"/>
    <w:rsid w:val="007A570B"/>
    <w:pPr>
      <w:tabs>
        <w:tab w:val="num" w:pos="4196"/>
      </w:tabs>
      <w:autoSpaceDE w:val="0"/>
      <w:autoSpaceDN w:val="0"/>
      <w:spacing w:before="180" w:line="260" w:lineRule="exact"/>
      <w:ind w:left="4196" w:hanging="510"/>
    </w:pPr>
    <w:rPr>
      <w:lang w:eastAsia="en-US"/>
    </w:rPr>
  </w:style>
  <w:style w:type="paragraph" w:customStyle="1" w:styleId="HealthnumLevel6">
    <w:name w:val="Health (num) Level 6"/>
    <w:basedOn w:val="Normal"/>
    <w:rsid w:val="007A570B"/>
    <w:pPr>
      <w:tabs>
        <w:tab w:val="num" w:pos="970"/>
      </w:tabs>
      <w:autoSpaceDE w:val="0"/>
      <w:autoSpaceDN w:val="0"/>
      <w:spacing w:before="180" w:line="260" w:lineRule="exact"/>
      <w:ind w:left="970" w:hanging="510"/>
    </w:pPr>
    <w:rPr>
      <w:lang w:eastAsia="en-US"/>
    </w:rPr>
  </w:style>
  <w:style w:type="paragraph" w:customStyle="1" w:styleId="Healthnote">
    <w:name w:val="Health note"/>
    <w:basedOn w:val="Normal"/>
    <w:link w:val="HealthnoteChar"/>
    <w:rsid w:val="007A570B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7A570B"/>
    <w:pPr>
      <w:tabs>
        <w:tab w:val="center" w:pos="4153"/>
        <w:tab w:val="right" w:pos="8306"/>
      </w:tabs>
      <w:autoSpaceDE w:val="0"/>
      <w:autoSpaceDN w:val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7A570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A570B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70B"/>
    <w:rPr>
      <w:rFonts w:ascii="Arial" w:hAnsi="Arial" w:cs="Arial"/>
      <w:b/>
      <w:bCs/>
      <w:sz w:val="18"/>
      <w:szCs w:val="18"/>
      <w:lang w:eastAsia="en-US"/>
    </w:rPr>
  </w:style>
  <w:style w:type="paragraph" w:customStyle="1" w:styleId="SigningPageBreak">
    <w:name w:val="SigningPageBreak"/>
    <w:basedOn w:val="Normal"/>
    <w:next w:val="Normal"/>
    <w:rsid w:val="007A570B"/>
    <w:pPr>
      <w:autoSpaceDE w:val="0"/>
      <w:autoSpaceDN w:val="0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7A570B"/>
    <w:pPr>
      <w:tabs>
        <w:tab w:val="left" w:pos="1702"/>
        <w:tab w:val="right" w:pos="8363"/>
      </w:tabs>
      <w:autoSpaceDE w:val="0"/>
      <w:autoSpaceDN w:val="0"/>
      <w:spacing w:before="360"/>
      <w:ind w:left="1701" w:hanging="1701"/>
    </w:pPr>
    <w:rPr>
      <w:rFonts w:ascii="Arial" w:hAnsi="Arial" w:cs="Arial"/>
      <w:b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7A570B"/>
    <w:pPr>
      <w:tabs>
        <w:tab w:val="right" w:pos="8363"/>
      </w:tabs>
      <w:autoSpaceDE w:val="0"/>
      <w:autoSpaceDN w:val="0"/>
      <w:spacing w:after="60"/>
      <w:ind w:left="2268" w:hanging="1134"/>
    </w:pPr>
    <w:rPr>
      <w:rFonts w:ascii="Arial" w:hAnsi="Arial" w:cs="Arial"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A570B"/>
    <w:rPr>
      <w:rFonts w:cs="Times New Roman"/>
      <w:color w:val="0000FF"/>
      <w:u w:val="single"/>
    </w:rPr>
  </w:style>
  <w:style w:type="character" w:customStyle="1" w:styleId="HealthnoteChar">
    <w:name w:val="Health note Char"/>
    <w:basedOn w:val="DefaultParagraphFont"/>
    <w:link w:val="Healthnote"/>
    <w:locked/>
    <w:rsid w:val="007A570B"/>
    <w:rPr>
      <w:color w:val="000000"/>
      <w:lang w:eastAsia="en-US"/>
    </w:rPr>
  </w:style>
  <w:style w:type="character" w:customStyle="1" w:styleId="Healthnumlevel2Char">
    <w:name w:val="Health (num) level 2 Char"/>
    <w:basedOn w:val="DefaultParagraphFont"/>
    <w:link w:val="Healthnumlevel2"/>
    <w:locked/>
    <w:rsid w:val="007A570B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basedOn w:val="DefaultParagraphFont"/>
    <w:link w:val="HealthLevel1"/>
    <w:locked/>
    <w:rsid w:val="007A570B"/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A570B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text">
    <w:name w:val="Rule text"/>
    <w:basedOn w:val="HealthLevel1"/>
    <w:link w:val="RuletextChar"/>
    <w:qFormat/>
    <w:rsid w:val="007A570B"/>
    <w:pPr>
      <w:tabs>
        <w:tab w:val="clear" w:pos="851"/>
      </w:tabs>
    </w:pPr>
  </w:style>
  <w:style w:type="paragraph" w:customStyle="1" w:styleId="Notetext">
    <w:name w:val="Note text"/>
    <w:basedOn w:val="Ruletext"/>
    <w:link w:val="NotetextChar"/>
    <w:qFormat/>
    <w:rsid w:val="007A570B"/>
    <w:pPr>
      <w:spacing w:line="240" w:lineRule="auto"/>
      <w:ind w:left="1702" w:hanging="851"/>
    </w:pPr>
  </w:style>
  <w:style w:type="character" w:customStyle="1" w:styleId="RuletextChar">
    <w:name w:val="Rule text Char"/>
    <w:basedOn w:val="HealthLevel1Char"/>
    <w:link w:val="Ruletext"/>
    <w:rsid w:val="007A570B"/>
    <w:rPr>
      <w:color w:val="000000"/>
      <w:sz w:val="24"/>
      <w:szCs w:val="24"/>
      <w:lang w:eastAsia="en-US"/>
    </w:rPr>
  </w:style>
  <w:style w:type="paragraph" w:customStyle="1" w:styleId="subruletext">
    <w:name w:val="subrule text"/>
    <w:basedOn w:val="Ruletext"/>
    <w:link w:val="subruletextChar"/>
    <w:qFormat/>
    <w:rsid w:val="007A570B"/>
    <w:pPr>
      <w:ind w:left="1560" w:hanging="567"/>
    </w:pPr>
  </w:style>
  <w:style w:type="character" w:customStyle="1" w:styleId="NotetextChar">
    <w:name w:val="Note text Char"/>
    <w:basedOn w:val="RuletextChar"/>
    <w:link w:val="Notetext"/>
    <w:rsid w:val="007A570B"/>
    <w:rPr>
      <w:color w:val="000000"/>
      <w:sz w:val="24"/>
      <w:szCs w:val="24"/>
      <w:lang w:eastAsia="en-US"/>
    </w:rPr>
  </w:style>
  <w:style w:type="paragraph" w:customStyle="1" w:styleId="Partheading">
    <w:name w:val="Part heading"/>
    <w:basedOn w:val="Normal"/>
    <w:link w:val="PartheadingChar"/>
    <w:qFormat/>
    <w:rsid w:val="007A570B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subruletextChar">
    <w:name w:val="subrule text Char"/>
    <w:basedOn w:val="RuletextChar"/>
    <w:link w:val="subruletext"/>
    <w:rsid w:val="007A570B"/>
    <w:rPr>
      <w:color w:val="000000"/>
      <w:sz w:val="24"/>
      <w:szCs w:val="24"/>
      <w:lang w:eastAsia="en-US"/>
    </w:rPr>
  </w:style>
  <w:style w:type="paragraph" w:customStyle="1" w:styleId="Numberedruletext">
    <w:name w:val="Numbered rule text"/>
    <w:basedOn w:val="Ruletext"/>
    <w:link w:val="NumberedruletextChar"/>
    <w:qFormat/>
    <w:rsid w:val="007A570B"/>
    <w:pPr>
      <w:ind w:hanging="425"/>
    </w:pPr>
  </w:style>
  <w:style w:type="character" w:customStyle="1" w:styleId="PartheadingChar">
    <w:name w:val="Part heading Char"/>
    <w:basedOn w:val="DefaultParagraphFont"/>
    <w:link w:val="Partheading"/>
    <w:rsid w:val="007A570B"/>
    <w:rPr>
      <w:rFonts w:ascii="Arial" w:hAnsi="Arial" w:cs="Arial"/>
      <w:b/>
      <w:bCs/>
      <w:sz w:val="32"/>
      <w:szCs w:val="32"/>
      <w:lang w:eastAsia="en-US"/>
    </w:rPr>
  </w:style>
  <w:style w:type="character" w:customStyle="1" w:styleId="NumberedruletextChar">
    <w:name w:val="Numbered rule text Char"/>
    <w:basedOn w:val="RuletextChar"/>
    <w:link w:val="Numberedruletext"/>
    <w:rsid w:val="007A570B"/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7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61E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1E57"/>
  </w:style>
  <w:style w:type="paragraph" w:styleId="CommentSubject">
    <w:name w:val="annotation subject"/>
    <w:basedOn w:val="CommentText"/>
    <w:next w:val="CommentText"/>
    <w:link w:val="CommentSubjectChar"/>
    <w:rsid w:val="00761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1E57"/>
    <w:rPr>
      <w:b/>
      <w:bCs/>
    </w:rPr>
  </w:style>
  <w:style w:type="paragraph" w:styleId="Revision">
    <w:name w:val="Revision"/>
    <w:hidden/>
    <w:uiPriority w:val="99"/>
    <w:semiHidden/>
    <w:rsid w:val="00A237C0"/>
    <w:rPr>
      <w:sz w:val="24"/>
      <w:szCs w:val="24"/>
    </w:rPr>
  </w:style>
  <w:style w:type="paragraph" w:customStyle="1" w:styleId="healthlevel10">
    <w:name w:val="healthlevel1"/>
    <w:basedOn w:val="Normal"/>
    <w:rsid w:val="00A64100"/>
    <w:pPr>
      <w:spacing w:before="100" w:beforeAutospacing="1" w:after="100" w:afterAutospacing="1"/>
    </w:pPr>
  </w:style>
  <w:style w:type="paragraph" w:customStyle="1" w:styleId="heading1nonum">
    <w:name w:val="heading1nonum"/>
    <w:basedOn w:val="Normal"/>
    <w:rsid w:val="001F3EDA"/>
    <w:pPr>
      <w:spacing w:before="100" w:beforeAutospacing="1" w:after="100" w:afterAutospacing="1"/>
    </w:pPr>
  </w:style>
  <w:style w:type="paragraph" w:customStyle="1" w:styleId="amendmenttitle">
    <w:name w:val="amendmenttitle"/>
    <w:basedOn w:val="Normal"/>
    <w:rsid w:val="001F3E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70B"/>
    <w:rPr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aliases w:val="h1 Char,c Char"/>
    <w:basedOn w:val="DefaultParagraphFont"/>
    <w:link w:val="Heading1"/>
    <w:rsid w:val="007A570B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7A570B"/>
    <w:rPr>
      <w:rFonts w:ascii="Arial" w:hAnsi="Arial"/>
      <w:bCs/>
      <w:sz w:val="28"/>
      <w:szCs w:val="28"/>
      <w:lang w:eastAsia="en-US"/>
    </w:rPr>
  </w:style>
  <w:style w:type="paragraph" w:customStyle="1" w:styleId="HealthLevel1">
    <w:name w:val="Health Level 1"/>
    <w:basedOn w:val="Normal"/>
    <w:link w:val="HealthLevel1Char"/>
    <w:rsid w:val="007A570B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lang w:eastAsia="en-US"/>
    </w:rPr>
  </w:style>
  <w:style w:type="paragraph" w:customStyle="1" w:styleId="Healthnumlevel2">
    <w:name w:val="Health (num) level 2"/>
    <w:basedOn w:val="Normal"/>
    <w:link w:val="Healthnumlevel2Char"/>
    <w:rsid w:val="007A570B"/>
    <w:pPr>
      <w:tabs>
        <w:tab w:val="num" w:pos="1821"/>
      </w:tabs>
      <w:autoSpaceDE w:val="0"/>
      <w:autoSpaceDN w:val="0"/>
      <w:spacing w:before="60"/>
      <w:ind w:left="1821" w:hanging="851"/>
    </w:pPr>
    <w:rPr>
      <w:color w:val="000000"/>
      <w:lang w:eastAsia="en-US"/>
    </w:rPr>
  </w:style>
  <w:style w:type="paragraph" w:customStyle="1" w:styleId="HealthnumLevel3">
    <w:name w:val="Health (num) Level 3"/>
    <w:basedOn w:val="Normal"/>
    <w:rsid w:val="007A570B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color w:val="000000"/>
      <w:lang w:eastAsia="en-US"/>
    </w:rPr>
  </w:style>
  <w:style w:type="paragraph" w:customStyle="1" w:styleId="HealthnumLevel4">
    <w:name w:val="Health (num) Level 4"/>
    <w:basedOn w:val="Normal"/>
    <w:rsid w:val="007A570B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lang w:eastAsia="en-US"/>
    </w:rPr>
  </w:style>
  <w:style w:type="paragraph" w:customStyle="1" w:styleId="HealthnumLevel5">
    <w:name w:val="Health (num) Level 5"/>
    <w:basedOn w:val="Normal"/>
    <w:rsid w:val="007A570B"/>
    <w:pPr>
      <w:tabs>
        <w:tab w:val="num" w:pos="4196"/>
      </w:tabs>
      <w:autoSpaceDE w:val="0"/>
      <w:autoSpaceDN w:val="0"/>
      <w:spacing w:before="180" w:line="260" w:lineRule="exact"/>
      <w:ind w:left="4196" w:hanging="510"/>
    </w:pPr>
    <w:rPr>
      <w:lang w:eastAsia="en-US"/>
    </w:rPr>
  </w:style>
  <w:style w:type="paragraph" w:customStyle="1" w:styleId="HealthnumLevel6">
    <w:name w:val="Health (num) Level 6"/>
    <w:basedOn w:val="Normal"/>
    <w:rsid w:val="007A570B"/>
    <w:pPr>
      <w:tabs>
        <w:tab w:val="num" w:pos="970"/>
      </w:tabs>
      <w:autoSpaceDE w:val="0"/>
      <w:autoSpaceDN w:val="0"/>
      <w:spacing w:before="180" w:line="260" w:lineRule="exact"/>
      <w:ind w:left="970" w:hanging="510"/>
    </w:pPr>
    <w:rPr>
      <w:lang w:eastAsia="en-US"/>
    </w:rPr>
  </w:style>
  <w:style w:type="paragraph" w:customStyle="1" w:styleId="Healthnote">
    <w:name w:val="Health note"/>
    <w:basedOn w:val="Normal"/>
    <w:link w:val="HealthnoteChar"/>
    <w:rsid w:val="007A570B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7A570B"/>
    <w:pPr>
      <w:tabs>
        <w:tab w:val="center" w:pos="4153"/>
        <w:tab w:val="right" w:pos="8306"/>
      </w:tabs>
      <w:autoSpaceDE w:val="0"/>
      <w:autoSpaceDN w:val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7A570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A570B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70B"/>
    <w:rPr>
      <w:rFonts w:ascii="Arial" w:hAnsi="Arial" w:cs="Arial"/>
      <w:b/>
      <w:bCs/>
      <w:sz w:val="18"/>
      <w:szCs w:val="18"/>
      <w:lang w:eastAsia="en-US"/>
    </w:rPr>
  </w:style>
  <w:style w:type="paragraph" w:customStyle="1" w:styleId="SigningPageBreak">
    <w:name w:val="SigningPageBreak"/>
    <w:basedOn w:val="Normal"/>
    <w:next w:val="Normal"/>
    <w:rsid w:val="007A570B"/>
    <w:pPr>
      <w:autoSpaceDE w:val="0"/>
      <w:autoSpaceDN w:val="0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7A570B"/>
    <w:pPr>
      <w:tabs>
        <w:tab w:val="left" w:pos="1702"/>
        <w:tab w:val="right" w:pos="8363"/>
      </w:tabs>
      <w:autoSpaceDE w:val="0"/>
      <w:autoSpaceDN w:val="0"/>
      <w:spacing w:before="360"/>
      <w:ind w:left="1701" w:hanging="1701"/>
    </w:pPr>
    <w:rPr>
      <w:rFonts w:ascii="Arial" w:hAnsi="Arial" w:cs="Arial"/>
      <w:b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7A570B"/>
    <w:pPr>
      <w:tabs>
        <w:tab w:val="right" w:pos="8363"/>
      </w:tabs>
      <w:autoSpaceDE w:val="0"/>
      <w:autoSpaceDN w:val="0"/>
      <w:spacing w:after="60"/>
      <w:ind w:left="2268" w:hanging="1134"/>
    </w:pPr>
    <w:rPr>
      <w:rFonts w:ascii="Arial" w:hAnsi="Arial" w:cs="Arial"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A570B"/>
    <w:rPr>
      <w:rFonts w:cs="Times New Roman"/>
      <w:color w:val="0000FF"/>
      <w:u w:val="single"/>
    </w:rPr>
  </w:style>
  <w:style w:type="character" w:customStyle="1" w:styleId="HealthnoteChar">
    <w:name w:val="Health note Char"/>
    <w:basedOn w:val="DefaultParagraphFont"/>
    <w:link w:val="Healthnote"/>
    <w:locked/>
    <w:rsid w:val="007A570B"/>
    <w:rPr>
      <w:color w:val="000000"/>
      <w:lang w:eastAsia="en-US"/>
    </w:rPr>
  </w:style>
  <w:style w:type="character" w:customStyle="1" w:styleId="Healthnumlevel2Char">
    <w:name w:val="Health (num) level 2 Char"/>
    <w:basedOn w:val="DefaultParagraphFont"/>
    <w:link w:val="Healthnumlevel2"/>
    <w:locked/>
    <w:rsid w:val="007A570B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basedOn w:val="DefaultParagraphFont"/>
    <w:link w:val="HealthLevel1"/>
    <w:locked/>
    <w:rsid w:val="007A570B"/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A570B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text">
    <w:name w:val="Rule text"/>
    <w:basedOn w:val="HealthLevel1"/>
    <w:link w:val="RuletextChar"/>
    <w:qFormat/>
    <w:rsid w:val="007A570B"/>
    <w:pPr>
      <w:tabs>
        <w:tab w:val="clear" w:pos="851"/>
      </w:tabs>
    </w:pPr>
  </w:style>
  <w:style w:type="paragraph" w:customStyle="1" w:styleId="Notetext">
    <w:name w:val="Note text"/>
    <w:basedOn w:val="Ruletext"/>
    <w:link w:val="NotetextChar"/>
    <w:qFormat/>
    <w:rsid w:val="007A570B"/>
    <w:pPr>
      <w:spacing w:line="240" w:lineRule="auto"/>
      <w:ind w:left="1702" w:hanging="851"/>
    </w:pPr>
  </w:style>
  <w:style w:type="character" w:customStyle="1" w:styleId="RuletextChar">
    <w:name w:val="Rule text Char"/>
    <w:basedOn w:val="HealthLevel1Char"/>
    <w:link w:val="Ruletext"/>
    <w:rsid w:val="007A570B"/>
    <w:rPr>
      <w:color w:val="000000"/>
      <w:sz w:val="24"/>
      <w:szCs w:val="24"/>
      <w:lang w:eastAsia="en-US"/>
    </w:rPr>
  </w:style>
  <w:style w:type="paragraph" w:customStyle="1" w:styleId="subruletext">
    <w:name w:val="subrule text"/>
    <w:basedOn w:val="Ruletext"/>
    <w:link w:val="subruletextChar"/>
    <w:qFormat/>
    <w:rsid w:val="007A570B"/>
    <w:pPr>
      <w:ind w:left="1560" w:hanging="567"/>
    </w:pPr>
  </w:style>
  <w:style w:type="character" w:customStyle="1" w:styleId="NotetextChar">
    <w:name w:val="Note text Char"/>
    <w:basedOn w:val="RuletextChar"/>
    <w:link w:val="Notetext"/>
    <w:rsid w:val="007A570B"/>
    <w:rPr>
      <w:color w:val="000000"/>
      <w:sz w:val="24"/>
      <w:szCs w:val="24"/>
      <w:lang w:eastAsia="en-US"/>
    </w:rPr>
  </w:style>
  <w:style w:type="paragraph" w:customStyle="1" w:styleId="Partheading">
    <w:name w:val="Part heading"/>
    <w:basedOn w:val="Normal"/>
    <w:link w:val="PartheadingChar"/>
    <w:qFormat/>
    <w:rsid w:val="007A570B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subruletextChar">
    <w:name w:val="subrule text Char"/>
    <w:basedOn w:val="RuletextChar"/>
    <w:link w:val="subruletext"/>
    <w:rsid w:val="007A570B"/>
    <w:rPr>
      <w:color w:val="000000"/>
      <w:sz w:val="24"/>
      <w:szCs w:val="24"/>
      <w:lang w:eastAsia="en-US"/>
    </w:rPr>
  </w:style>
  <w:style w:type="paragraph" w:customStyle="1" w:styleId="Numberedruletext">
    <w:name w:val="Numbered rule text"/>
    <w:basedOn w:val="Ruletext"/>
    <w:link w:val="NumberedruletextChar"/>
    <w:qFormat/>
    <w:rsid w:val="007A570B"/>
    <w:pPr>
      <w:ind w:hanging="425"/>
    </w:pPr>
  </w:style>
  <w:style w:type="character" w:customStyle="1" w:styleId="PartheadingChar">
    <w:name w:val="Part heading Char"/>
    <w:basedOn w:val="DefaultParagraphFont"/>
    <w:link w:val="Partheading"/>
    <w:rsid w:val="007A570B"/>
    <w:rPr>
      <w:rFonts w:ascii="Arial" w:hAnsi="Arial" w:cs="Arial"/>
      <w:b/>
      <w:bCs/>
      <w:sz w:val="32"/>
      <w:szCs w:val="32"/>
      <w:lang w:eastAsia="en-US"/>
    </w:rPr>
  </w:style>
  <w:style w:type="character" w:customStyle="1" w:styleId="NumberedruletextChar">
    <w:name w:val="Numbered rule text Char"/>
    <w:basedOn w:val="RuletextChar"/>
    <w:link w:val="Numberedruletext"/>
    <w:rsid w:val="007A570B"/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7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61E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1E57"/>
  </w:style>
  <w:style w:type="paragraph" w:styleId="CommentSubject">
    <w:name w:val="annotation subject"/>
    <w:basedOn w:val="CommentText"/>
    <w:next w:val="CommentText"/>
    <w:link w:val="CommentSubjectChar"/>
    <w:rsid w:val="00761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1E57"/>
    <w:rPr>
      <w:b/>
      <w:bCs/>
    </w:rPr>
  </w:style>
  <w:style w:type="paragraph" w:styleId="Revision">
    <w:name w:val="Revision"/>
    <w:hidden/>
    <w:uiPriority w:val="99"/>
    <w:semiHidden/>
    <w:rsid w:val="00A237C0"/>
    <w:rPr>
      <w:sz w:val="24"/>
      <w:szCs w:val="24"/>
    </w:rPr>
  </w:style>
  <w:style w:type="paragraph" w:customStyle="1" w:styleId="healthlevel10">
    <w:name w:val="healthlevel1"/>
    <w:basedOn w:val="Normal"/>
    <w:rsid w:val="00A64100"/>
    <w:pPr>
      <w:spacing w:before="100" w:beforeAutospacing="1" w:after="100" w:afterAutospacing="1"/>
    </w:pPr>
  </w:style>
  <w:style w:type="paragraph" w:customStyle="1" w:styleId="heading1nonum">
    <w:name w:val="heading1nonum"/>
    <w:basedOn w:val="Normal"/>
    <w:rsid w:val="001F3EDA"/>
    <w:pPr>
      <w:spacing w:before="100" w:beforeAutospacing="1" w:after="100" w:afterAutospacing="1"/>
    </w:pPr>
  </w:style>
  <w:style w:type="paragraph" w:customStyle="1" w:styleId="amendmenttitle">
    <w:name w:val="amendmenttitle"/>
    <w:basedOn w:val="Normal"/>
    <w:rsid w:val="001F3E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2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7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9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53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6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7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6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2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4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7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2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Leonie</dc:creator>
  <cp:lastModifiedBy>Genevieve SCHILD</cp:lastModifiedBy>
  <cp:revision>4</cp:revision>
  <cp:lastPrinted>2018-03-08T01:22:00Z</cp:lastPrinted>
  <dcterms:created xsi:type="dcterms:W3CDTF">2018-03-09T03:30:00Z</dcterms:created>
  <dcterms:modified xsi:type="dcterms:W3CDTF">2018-03-09T06:19:00Z</dcterms:modified>
</cp:coreProperties>
</file>