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4AD88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0BD5D1B3" wp14:editId="24DA7E12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22ED8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</w:p>
    <w:p w14:paraId="47EBF8CC" w14:textId="77777777" w:rsidR="00FF3FE9" w:rsidRDefault="00FF3FE9" w:rsidP="00FF3FE9">
      <w:pPr>
        <w:pStyle w:val="Title"/>
        <w:ind w:right="-518"/>
        <w:rPr>
          <w:rFonts w:ascii="Times New Roman" w:hAnsi="Times New Roman"/>
        </w:rPr>
      </w:pPr>
    </w:p>
    <w:p w14:paraId="43DBBB82" w14:textId="77777777" w:rsidR="00B202B6" w:rsidRDefault="00B202B6" w:rsidP="00B202B6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14:paraId="5FB537ED" w14:textId="77777777" w:rsidR="00B202B6" w:rsidRDefault="00B202B6" w:rsidP="00B202B6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462F66CC" w14:textId="77777777" w:rsidR="00B202B6" w:rsidRDefault="00B202B6" w:rsidP="00B202B6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Pr="00480B8F">
        <w:rPr>
          <w:b/>
          <w:snapToGrid w:val="0"/>
          <w:lang w:val="en-AU"/>
        </w:rPr>
        <w:t xml:space="preserve">list of threatened species, threatened ecological communities and key threatening processes under sections </w:t>
      </w:r>
      <w:r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Pr="00480B8F">
        <w:rPr>
          <w:b/>
          <w:snapToGrid w:val="0"/>
          <w:lang w:val="en-AU"/>
        </w:rPr>
        <w:t>(EC</w:t>
      </w:r>
      <w:r>
        <w:rPr>
          <w:b/>
          <w:snapToGrid w:val="0"/>
          <w:lang w:val="en-AU"/>
        </w:rPr>
        <w:t>141</w:t>
      </w:r>
      <w:r w:rsidRPr="00480B8F">
        <w:rPr>
          <w:b/>
          <w:snapToGrid w:val="0"/>
          <w:lang w:val="en-AU"/>
        </w:rPr>
        <w:t>)</w:t>
      </w:r>
    </w:p>
    <w:p w14:paraId="238788F0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19D1716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28B6DCD" w14:textId="304C3501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 w:rsidR="00507279">
        <w:rPr>
          <w:snapToGrid w:val="0"/>
          <w:lang w:val="en-AU"/>
        </w:rPr>
        <w:t>MELISSA PRICE</w:t>
      </w:r>
      <w:r w:rsidRPr="00480B8F">
        <w:rPr>
          <w:snapToGrid w:val="0"/>
          <w:lang w:val="en-AU"/>
        </w:rPr>
        <w:t xml:space="preserve">, </w:t>
      </w:r>
      <w:r w:rsidR="00507279">
        <w:rPr>
          <w:snapToGrid w:val="0"/>
          <w:lang w:val="en-AU"/>
        </w:rPr>
        <w:t xml:space="preserve">Assistant </w:t>
      </w:r>
      <w:r w:rsidRPr="00480B8F">
        <w:rPr>
          <w:snapToGrid w:val="0"/>
          <w:lang w:val="en-AU"/>
        </w:rPr>
        <w:t xml:space="preserve">Minister for the </w:t>
      </w:r>
      <w:r w:rsidRPr="00480B8F">
        <w:rPr>
          <w:bCs/>
          <w:lang w:val="en-AU"/>
        </w:rPr>
        <w:t>Environment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184(1)(a)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14:paraId="5A001DE6" w14:textId="77777777" w:rsidR="00B202B6" w:rsidRDefault="00B202B6" w:rsidP="00B202B6">
      <w:pPr>
        <w:spacing w:before="120"/>
        <w:ind w:right="-518"/>
        <w:rPr>
          <w:lang w:val="en-AU"/>
        </w:rPr>
      </w:pPr>
      <w:r>
        <w:rPr>
          <w:lang w:val="en-AU"/>
        </w:rPr>
        <w:t xml:space="preserve">including in the list in the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14:paraId="5187E4E2" w14:textId="77777777" w:rsidR="00B202B6" w:rsidRPr="0067763B" w:rsidRDefault="00B202B6" w:rsidP="00B202B6">
      <w:pPr>
        <w:spacing w:before="120"/>
        <w:ind w:right="-518"/>
        <w:jc w:val="center"/>
        <w:rPr>
          <w:b/>
          <w:color w:val="000000"/>
          <w:lang w:val="en-AU"/>
        </w:rPr>
      </w:pPr>
      <w:r>
        <w:rPr>
          <w:b/>
          <w:lang w:val="en-AU"/>
        </w:rPr>
        <w:t xml:space="preserve">Coastal Swamp Oak </w:t>
      </w:r>
      <w:r w:rsidRPr="00E660A3">
        <w:rPr>
          <w:b/>
          <w:i/>
          <w:lang w:val="en-AU"/>
        </w:rPr>
        <w:t xml:space="preserve">(Casuarina </w:t>
      </w:r>
      <w:proofErr w:type="spellStart"/>
      <w:r w:rsidRPr="00E660A3">
        <w:rPr>
          <w:b/>
          <w:i/>
          <w:lang w:val="en-AU"/>
        </w:rPr>
        <w:t>glauca</w:t>
      </w:r>
      <w:proofErr w:type="spellEnd"/>
      <w:r w:rsidRPr="00E660A3">
        <w:rPr>
          <w:b/>
          <w:i/>
          <w:lang w:val="en-AU"/>
        </w:rPr>
        <w:t>)</w:t>
      </w:r>
      <w:r>
        <w:rPr>
          <w:b/>
          <w:lang w:val="en-AU"/>
        </w:rPr>
        <w:t xml:space="preserve"> Forest of New South Wales and South East Queensland </w:t>
      </w:r>
      <w:r w:rsidRPr="00480B8F">
        <w:rPr>
          <w:b/>
          <w:lang w:val="en-AU"/>
        </w:rPr>
        <w:t>ecological community</w:t>
      </w:r>
    </w:p>
    <w:p w14:paraId="65649441" w14:textId="77777777" w:rsidR="00B202B6" w:rsidRPr="009A6505" w:rsidRDefault="00B202B6" w:rsidP="00B202B6">
      <w:pPr>
        <w:spacing w:before="120" w:after="120"/>
        <w:ind w:right="-518"/>
        <w:rPr>
          <w:lang w:val="en-AU"/>
        </w:rPr>
      </w:pPr>
      <w:r w:rsidRPr="00CA76F0">
        <w:rPr>
          <w:lang w:val="en-AU"/>
        </w:rPr>
        <w:t>as described in the Schedule to this instrument.</w:t>
      </w:r>
    </w:p>
    <w:p w14:paraId="703205D0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4A15E769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2A9D16C2" w14:textId="77777777" w:rsidR="00507059" w:rsidRDefault="00507059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455B81E2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382F68C3" w14:textId="45EA68F6" w:rsidR="00B202B6" w:rsidRDefault="00B202B6" w:rsidP="00B202B6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</w:t>
      </w:r>
      <w:r w:rsidR="000E1F35">
        <w:rPr>
          <w:lang w:val="en-AU"/>
        </w:rPr>
        <w:t xml:space="preserve"> </w:t>
      </w:r>
      <w:bookmarkStart w:id="0" w:name="_GoBack"/>
      <w:bookmarkEnd w:id="0"/>
      <w:r w:rsidR="000E1F35">
        <w:rPr>
          <w:lang w:val="en-AU"/>
        </w:rPr>
        <w:t>9</w:t>
      </w:r>
      <w:r w:rsidR="00203BA9">
        <w:rPr>
          <w:lang w:val="en-AU"/>
        </w:rPr>
        <w:t>th</w:t>
      </w:r>
      <w:r w:rsidR="000E1F35">
        <w:rPr>
          <w:lang w:val="en-AU"/>
        </w:rPr>
        <w:t xml:space="preserve"> </w:t>
      </w:r>
      <w:r>
        <w:rPr>
          <w:lang w:val="en-AU"/>
        </w:rPr>
        <w:t>day of</w:t>
      </w:r>
      <w:r w:rsidR="000E1F35">
        <w:rPr>
          <w:lang w:val="en-AU"/>
        </w:rPr>
        <w:t xml:space="preserve"> </w:t>
      </w:r>
      <w:r w:rsidR="00203BA9">
        <w:rPr>
          <w:lang w:val="en-AU"/>
        </w:rPr>
        <w:t>March</w:t>
      </w:r>
      <w:r w:rsidR="000E1F35">
        <w:rPr>
          <w:lang w:val="en-AU"/>
        </w:rPr>
        <w:t xml:space="preserve"> </w:t>
      </w:r>
      <w:r>
        <w:rPr>
          <w:lang w:val="en-AU"/>
        </w:rPr>
        <w:t>2018</w:t>
      </w:r>
    </w:p>
    <w:p w14:paraId="0DD2CD32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6B16AE29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6024412C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3DB8A10" w14:textId="77777777" w:rsidR="00507059" w:rsidRDefault="00507059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25310E5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47BBCB27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A6D6639" w14:textId="0A4D5551" w:rsidR="00B202B6" w:rsidRPr="00C266C1" w:rsidRDefault="00507279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MELISSA PRICE</w:t>
      </w:r>
    </w:p>
    <w:p w14:paraId="21F75507" w14:textId="59CF05F0" w:rsidR="00B202B6" w:rsidRPr="0024271A" w:rsidRDefault="00507279" w:rsidP="00B202B6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 xml:space="preserve">Assistant </w:t>
      </w:r>
      <w:r w:rsidR="00B202B6" w:rsidRPr="00C266C1">
        <w:rPr>
          <w:rFonts w:ascii="Times New Roman" w:hAnsi="Times New Roman"/>
          <w:sz w:val="24"/>
          <w:szCs w:val="24"/>
          <w:lang w:val="en-AU"/>
        </w:rPr>
        <w:t>Minister for</w:t>
      </w:r>
      <w:r>
        <w:rPr>
          <w:rFonts w:ascii="Times New Roman" w:hAnsi="Times New Roman"/>
          <w:bCs/>
          <w:sz w:val="24"/>
          <w:szCs w:val="24"/>
          <w:lang w:val="en-AU"/>
        </w:rPr>
        <w:t xml:space="preserve"> the Environment</w:t>
      </w:r>
    </w:p>
    <w:p w14:paraId="2C37D56C" w14:textId="77777777" w:rsidR="00B202B6" w:rsidRDefault="00B202B6" w:rsidP="00B202B6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14:paraId="08D0FCC6" w14:textId="77777777" w:rsidR="00FF3FE9" w:rsidRDefault="00FF3FE9" w:rsidP="00FF3FE9">
      <w:pPr>
        <w:ind w:right="-342"/>
        <w:rPr>
          <w:lang w:val="en-AU"/>
        </w:rPr>
      </w:pPr>
    </w:p>
    <w:p w14:paraId="44E1AD3F" w14:textId="77777777" w:rsidR="00B202B6" w:rsidRPr="00204305" w:rsidRDefault="00FF3FE9" w:rsidP="00B202B6">
      <w:pPr>
        <w:ind w:right="-518"/>
        <w:jc w:val="center"/>
        <w:rPr>
          <w:b/>
          <w:lang w:val="en-AU"/>
        </w:rPr>
      </w:pPr>
      <w:r>
        <w:rPr>
          <w:lang w:val="en-AU"/>
        </w:rPr>
        <w:br w:type="page"/>
      </w:r>
      <w:r w:rsidR="00B202B6" w:rsidRPr="00204305">
        <w:rPr>
          <w:b/>
          <w:lang w:val="en-AU"/>
        </w:rPr>
        <w:lastRenderedPageBreak/>
        <w:t>SCHEDULE</w:t>
      </w:r>
    </w:p>
    <w:p w14:paraId="20C014E4" w14:textId="77777777" w:rsidR="00B202B6" w:rsidRDefault="00B202B6" w:rsidP="00B202B6">
      <w:pPr>
        <w:ind w:right="-518"/>
        <w:jc w:val="center"/>
        <w:rPr>
          <w:lang w:val="en-AU"/>
        </w:rPr>
      </w:pPr>
    </w:p>
    <w:p w14:paraId="03EE41DA" w14:textId="77777777" w:rsidR="00B202B6" w:rsidRDefault="00B202B6" w:rsidP="00B202B6">
      <w:pPr>
        <w:spacing w:after="120"/>
        <w:ind w:right="-518"/>
        <w:rPr>
          <w:b/>
          <w:lang w:val="en-AU"/>
        </w:rPr>
      </w:pPr>
      <w:r>
        <w:rPr>
          <w:b/>
          <w:lang w:val="en-AU"/>
        </w:rPr>
        <w:t xml:space="preserve">Coastal Swamp Oak </w:t>
      </w:r>
      <w:r w:rsidRPr="00E660A3">
        <w:rPr>
          <w:b/>
          <w:i/>
          <w:lang w:val="en-AU"/>
        </w:rPr>
        <w:t xml:space="preserve">(Casuarina </w:t>
      </w:r>
      <w:proofErr w:type="spellStart"/>
      <w:r w:rsidRPr="00E660A3">
        <w:rPr>
          <w:b/>
          <w:i/>
          <w:lang w:val="en-AU"/>
        </w:rPr>
        <w:t>glauca</w:t>
      </w:r>
      <w:proofErr w:type="spellEnd"/>
      <w:r w:rsidRPr="00E660A3">
        <w:rPr>
          <w:b/>
          <w:i/>
          <w:lang w:val="en-AU"/>
        </w:rPr>
        <w:t>)</w:t>
      </w:r>
      <w:r>
        <w:rPr>
          <w:b/>
          <w:lang w:val="en-AU"/>
        </w:rPr>
        <w:t xml:space="preserve"> Forest of New South Wales and South East Queensland</w:t>
      </w:r>
    </w:p>
    <w:p w14:paraId="6661058F" w14:textId="77777777" w:rsidR="00B202B6" w:rsidRPr="004D6990" w:rsidRDefault="00B202B6" w:rsidP="00B202B6">
      <w:pPr>
        <w:keepNext/>
        <w:spacing w:after="120"/>
        <w:ind w:right="-518"/>
        <w:rPr>
          <w:lang w:val="en-AU"/>
        </w:rPr>
      </w:pPr>
      <w:r w:rsidRPr="008A749F">
        <w:rPr>
          <w:lang w:eastAsia="en-AU"/>
        </w:rPr>
        <w:t xml:space="preserve">The </w:t>
      </w:r>
      <w:r>
        <w:rPr>
          <w:lang w:val="en-AU"/>
        </w:rPr>
        <w:t xml:space="preserve">Coastal </w:t>
      </w:r>
      <w:r w:rsidRPr="00E660A3">
        <w:rPr>
          <w:lang w:val="en-AU"/>
        </w:rPr>
        <w:t xml:space="preserve">Swamp Oak </w:t>
      </w:r>
      <w:r w:rsidRPr="00E660A3">
        <w:rPr>
          <w:i/>
          <w:lang w:val="en-AU"/>
        </w:rPr>
        <w:t xml:space="preserve">(Casuarina </w:t>
      </w:r>
      <w:proofErr w:type="spellStart"/>
      <w:r w:rsidRPr="00E660A3">
        <w:rPr>
          <w:i/>
          <w:lang w:val="en-AU"/>
        </w:rPr>
        <w:t>glauca</w:t>
      </w:r>
      <w:proofErr w:type="spellEnd"/>
      <w:r w:rsidRPr="00E660A3">
        <w:rPr>
          <w:i/>
          <w:lang w:val="en-AU"/>
        </w:rPr>
        <w:t xml:space="preserve">) </w:t>
      </w:r>
      <w:r w:rsidRPr="00E660A3">
        <w:rPr>
          <w:lang w:val="en-AU"/>
        </w:rPr>
        <w:t>Forest</w:t>
      </w:r>
      <w:r>
        <w:rPr>
          <w:lang w:val="en-AU"/>
        </w:rPr>
        <w:t xml:space="preserve"> of New South Wales and South East Queensland</w:t>
      </w:r>
      <w:r>
        <w:rPr>
          <w:b/>
          <w:lang w:val="en-AU"/>
        </w:rPr>
        <w:t xml:space="preserve"> </w:t>
      </w:r>
      <w:r w:rsidRPr="008A749F">
        <w:rPr>
          <w:lang w:eastAsia="en-AU"/>
        </w:rPr>
        <w:t xml:space="preserve">ecological community </w:t>
      </w:r>
      <w:r>
        <w:rPr>
          <w:lang w:eastAsia="en-AU"/>
        </w:rPr>
        <w:t>o</w:t>
      </w:r>
      <w:r w:rsidRPr="008A749F">
        <w:t xml:space="preserve">ccurs </w:t>
      </w:r>
      <w:r>
        <w:t xml:space="preserve">from south-east Queensland to southern NSW, </w:t>
      </w:r>
      <w:r w:rsidRPr="008A749F">
        <w:t>with</w:t>
      </w:r>
      <w:r>
        <w:t xml:space="preserve">in the South Eastern Queensland, NSW North Coast, Sydney Basin, and </w:t>
      </w:r>
      <w:r w:rsidRPr="008A749F">
        <w:t>South East</w:t>
      </w:r>
      <w:r>
        <w:t xml:space="preserve"> Corner IBRA </w:t>
      </w:r>
      <w:r w:rsidRPr="008A749F">
        <w:t>bioregion</w:t>
      </w:r>
      <w:r>
        <w:t>s</w:t>
      </w:r>
      <w:r>
        <w:rPr>
          <w:rFonts w:cs="Arial"/>
        </w:rPr>
        <w:t xml:space="preserve"> [</w:t>
      </w:r>
      <w:r>
        <w:t xml:space="preserve">Interim Biogeographical </w:t>
      </w:r>
      <w:proofErr w:type="spellStart"/>
      <w:r>
        <w:t>Regionalisation</w:t>
      </w:r>
      <w:proofErr w:type="spellEnd"/>
      <w:r>
        <w:t xml:space="preserve"> of Australia</w:t>
      </w:r>
      <w:r>
        <w:rPr>
          <w:rFonts w:cs="Arial"/>
        </w:rPr>
        <w:t xml:space="preserve"> version 7]</w:t>
      </w:r>
      <w:r w:rsidRPr="008A749F">
        <w:t xml:space="preserve">.  </w:t>
      </w:r>
    </w:p>
    <w:p w14:paraId="331F3616" w14:textId="00006E19" w:rsidR="00B202B6" w:rsidRPr="00B23889" w:rsidRDefault="00B202B6" w:rsidP="00B202B6">
      <w:pPr>
        <w:keepNext/>
        <w:spacing w:after="120"/>
        <w:ind w:right="-518"/>
        <w:rPr>
          <w:lang w:eastAsia="en-AU"/>
        </w:rPr>
      </w:pPr>
      <w:r>
        <w:rPr>
          <w:lang w:eastAsia="en-AU"/>
        </w:rPr>
        <w:t>The ecological community is found</w:t>
      </w:r>
      <w:r w:rsidRPr="00BD4C83">
        <w:rPr>
          <w:lang w:eastAsia="en-AU"/>
        </w:rPr>
        <w:t xml:space="preserve"> in coastal </w:t>
      </w:r>
      <w:r>
        <w:rPr>
          <w:lang w:eastAsia="en-AU"/>
        </w:rPr>
        <w:t xml:space="preserve">catchments </w:t>
      </w:r>
      <w:r w:rsidRPr="00BD4C83">
        <w:rPr>
          <w:lang w:eastAsia="en-AU"/>
        </w:rPr>
        <w:t xml:space="preserve">at elevations </w:t>
      </w:r>
      <w:r>
        <w:rPr>
          <w:lang w:eastAsia="en-AU"/>
        </w:rPr>
        <w:t>typically less than 20 m above sea level</w:t>
      </w:r>
      <w:r w:rsidRPr="00BD4C83">
        <w:rPr>
          <w:lang w:eastAsia="en-AU"/>
        </w:rPr>
        <w:t xml:space="preserve"> </w:t>
      </w:r>
      <w:r>
        <w:rPr>
          <w:lang w:eastAsia="en-AU"/>
        </w:rPr>
        <w:t xml:space="preserve">(with some occurrences </w:t>
      </w:r>
      <w:r w:rsidRPr="00BD4C83">
        <w:rPr>
          <w:lang w:eastAsia="en-AU"/>
        </w:rPr>
        <w:t xml:space="preserve">up to 50 </w:t>
      </w:r>
      <w:r>
        <w:rPr>
          <w:lang w:eastAsia="en-AU"/>
        </w:rPr>
        <w:t xml:space="preserve">m above sea level), and typically </w:t>
      </w:r>
      <w:r w:rsidRPr="001D1073">
        <w:t>within 30km of the coast</w:t>
      </w:r>
      <w:r>
        <w:t xml:space="preserve"> (but occasionally further</w:t>
      </w:r>
      <w:r w:rsidRPr="00665B76">
        <w:t xml:space="preserve"> inland</w:t>
      </w:r>
      <w:r>
        <w:t xml:space="preserve">, for instance </w:t>
      </w:r>
      <w:r w:rsidR="00154AE6">
        <w:t>within</w:t>
      </w:r>
      <w:r>
        <w:t xml:space="preserve"> tidal river catchments).</w:t>
      </w:r>
      <w:r>
        <w:rPr>
          <w:lang w:eastAsia="en-AU"/>
        </w:rPr>
        <w:t xml:space="preserve"> It is associated with</w:t>
      </w:r>
      <w:r w:rsidRPr="008A749F">
        <w:t xml:space="preserve"> </w:t>
      </w:r>
      <w:r>
        <w:t xml:space="preserve">coastal </w:t>
      </w:r>
      <w:r w:rsidRPr="008A749F">
        <w:t xml:space="preserve">flats, </w:t>
      </w:r>
      <w:r>
        <w:t xml:space="preserve">floodplains, </w:t>
      </w:r>
      <w:r w:rsidRPr="008A749F">
        <w:t>drainage lines, lake margins</w:t>
      </w:r>
      <w:r>
        <w:t>, wetlands</w:t>
      </w:r>
      <w:r w:rsidRPr="008A749F">
        <w:t xml:space="preserve"> and estuarine </w:t>
      </w:r>
      <w:r w:rsidRPr="004A0FEB">
        <w:t>fringes</w:t>
      </w:r>
      <w:r>
        <w:t xml:space="preserve"> where soils are, at least occasionally, water-</w:t>
      </w:r>
      <w:r w:rsidRPr="002823CF">
        <w:t>logged or inundated</w:t>
      </w:r>
      <w:r w:rsidRPr="004A0FEB">
        <w:t>.</w:t>
      </w:r>
      <w:r w:rsidRPr="008A749F">
        <w:t xml:space="preserve"> </w:t>
      </w:r>
      <w:r>
        <w:t>M</w:t>
      </w:r>
      <w:r w:rsidRPr="008A749F">
        <w:rPr>
          <w:lang w:eastAsia="en-AU"/>
        </w:rPr>
        <w:t xml:space="preserve">inor occurrences </w:t>
      </w:r>
      <w:r>
        <w:rPr>
          <w:lang w:eastAsia="en-AU"/>
        </w:rPr>
        <w:t xml:space="preserve">extend </w:t>
      </w:r>
      <w:r w:rsidRPr="004A0FEB">
        <w:rPr>
          <w:lang w:eastAsia="en-AU"/>
        </w:rPr>
        <w:t>on</w:t>
      </w:r>
      <w:r>
        <w:rPr>
          <w:lang w:eastAsia="en-AU"/>
        </w:rPr>
        <w:t>to</w:t>
      </w:r>
      <w:r w:rsidRPr="004A0FEB">
        <w:rPr>
          <w:lang w:eastAsia="en-AU"/>
        </w:rPr>
        <w:t xml:space="preserve"> </w:t>
      </w:r>
      <w:r w:rsidRPr="00AE0B73">
        <w:rPr>
          <w:lang w:eastAsia="en-AU"/>
        </w:rPr>
        <w:t>coastal dune swales or flats, particularly deflated dunes and dune soaks</w:t>
      </w:r>
      <w:r>
        <w:rPr>
          <w:lang w:eastAsia="en-AU"/>
        </w:rPr>
        <w:t>.</w:t>
      </w:r>
    </w:p>
    <w:p w14:paraId="4F6ABC7D" w14:textId="77777777" w:rsidR="00B202B6" w:rsidRPr="00A54B8D" w:rsidRDefault="00B202B6" w:rsidP="00B202B6">
      <w:pPr>
        <w:spacing w:after="120"/>
        <w:ind w:right="-518"/>
      </w:pPr>
      <w:r>
        <w:rPr>
          <w:lang w:eastAsia="en-AU"/>
        </w:rPr>
        <w:t>The ecological community occurs</w:t>
      </w:r>
      <w:r w:rsidRPr="0008054E">
        <w:rPr>
          <w:color w:val="000000"/>
        </w:rPr>
        <w:t xml:space="preserve"> </w:t>
      </w:r>
      <w:r w:rsidRPr="0008054E">
        <w:rPr>
          <w:iCs/>
          <w:color w:val="000000"/>
          <w:lang w:eastAsia="en-AU"/>
        </w:rPr>
        <w:t xml:space="preserve">on </w:t>
      </w:r>
      <w:r w:rsidRPr="008A749F">
        <w:t xml:space="preserve">soils derived from </w:t>
      </w:r>
      <w:r w:rsidRPr="008A749F">
        <w:rPr>
          <w:lang w:eastAsia="en-AU"/>
        </w:rPr>
        <w:t>unconsolidated sediments</w:t>
      </w:r>
      <w:r>
        <w:rPr>
          <w:lang w:eastAsia="en-AU"/>
        </w:rPr>
        <w:t xml:space="preserve"> (including alluvium),</w:t>
      </w:r>
      <w:r w:rsidRPr="008A749F">
        <w:rPr>
          <w:lang w:eastAsia="en-AU"/>
        </w:rPr>
        <w:t xml:space="preserve"> typically hydrosols (</w:t>
      </w:r>
      <w:r w:rsidRPr="008A749F">
        <w:t xml:space="preserve">grey-black clay-loam and/or sandy loam soils) and sometimes </w:t>
      </w:r>
      <w:proofErr w:type="spellStart"/>
      <w:r w:rsidRPr="008A749F">
        <w:t>organosols</w:t>
      </w:r>
      <w:proofErr w:type="spellEnd"/>
      <w:r w:rsidRPr="008A749F">
        <w:t xml:space="preserve"> (peaty soils)</w:t>
      </w:r>
      <w:r>
        <w:t xml:space="preserve">. It may occur </w:t>
      </w:r>
      <w:r w:rsidRPr="002823CF">
        <w:t xml:space="preserve">in transitional soils </w:t>
      </w:r>
      <w:r>
        <w:t xml:space="preserve">(or </w:t>
      </w:r>
      <w:proofErr w:type="spellStart"/>
      <w:r w:rsidRPr="002823CF">
        <w:t>catenas</w:t>
      </w:r>
      <w:proofErr w:type="spellEnd"/>
      <w:r>
        <w:t>)</w:t>
      </w:r>
      <w:r w:rsidRPr="002823CF">
        <w:t xml:space="preserve"> where </w:t>
      </w:r>
      <w:r>
        <w:t xml:space="preserve">shallow </w:t>
      </w:r>
      <w:r w:rsidRPr="002823CF">
        <w:t>unconsolidated sediments border lithic substrates.</w:t>
      </w:r>
      <w:r>
        <w:t xml:space="preserve"> The ecological community d</w:t>
      </w:r>
      <w:r w:rsidRPr="004A0FEB">
        <w:t xml:space="preserve">oes not occur on </w:t>
      </w:r>
      <w:r>
        <w:t xml:space="preserve">rocky </w:t>
      </w:r>
      <w:r w:rsidRPr="004A0FEB">
        <w:t>headlands, sea cliffs or other consolidated sediments</w:t>
      </w:r>
      <w:r>
        <w:t>.</w:t>
      </w:r>
    </w:p>
    <w:p w14:paraId="4CCDE0B9" w14:textId="77777777" w:rsidR="00B202B6" w:rsidRPr="004A47C8" w:rsidRDefault="00B202B6" w:rsidP="00B202B6">
      <w:pPr>
        <w:spacing w:after="120"/>
        <w:ind w:right="-518"/>
        <w:rPr>
          <w:rFonts w:eastAsiaTheme="majorEastAsia"/>
          <w:lang w:eastAsia="en-AU"/>
        </w:rPr>
      </w:pPr>
      <w:r>
        <w:rPr>
          <w:lang w:eastAsia="en-AU"/>
        </w:rPr>
        <w:t>The structure of the ecological community varies from</w:t>
      </w:r>
      <w:r w:rsidRPr="00124BBB">
        <w:t xml:space="preserve"> </w:t>
      </w:r>
      <w:r w:rsidRPr="00A57C4C">
        <w:t>o</w:t>
      </w:r>
      <w:r>
        <w:t>pen woodland, woodland, forest to closed forest</w:t>
      </w:r>
      <w:r w:rsidRPr="00124BBB">
        <w:t xml:space="preserve">, </w:t>
      </w:r>
      <w:r w:rsidRPr="00D51091">
        <w:rPr>
          <w:bCs/>
          <w:lang w:eastAsia="en-AU"/>
        </w:rPr>
        <w:t>depending on its location</w:t>
      </w:r>
      <w:r w:rsidRPr="00D51091">
        <w:t xml:space="preserve"> in the landscape</w:t>
      </w:r>
      <w:r>
        <w:t xml:space="preserve"> and disturbance history. A tree canopy is present with a minimal total crown</w:t>
      </w:r>
      <w:r w:rsidRPr="00124BBB">
        <w:t xml:space="preserve"> cover</w:t>
      </w:r>
      <w:r>
        <w:t xml:space="preserve"> of </w:t>
      </w:r>
      <w:r w:rsidRPr="00124BBB">
        <w:t>10</w:t>
      </w:r>
      <w:r>
        <w:t>%</w:t>
      </w:r>
      <w:r w:rsidRPr="00124BBB">
        <w:t xml:space="preserve">. </w:t>
      </w:r>
      <w:r>
        <w:rPr>
          <w:bCs/>
          <w:color w:val="000000"/>
          <w:lang w:eastAsia="en-AU"/>
        </w:rPr>
        <w:t>The tree</w:t>
      </w:r>
      <w:r>
        <w:rPr>
          <w:iCs/>
          <w:lang w:eastAsia="en-AU"/>
        </w:rPr>
        <w:t xml:space="preserve"> canopy is</w:t>
      </w:r>
      <w:r w:rsidRPr="0008054E">
        <w:rPr>
          <w:iCs/>
          <w:lang w:eastAsia="en-AU"/>
        </w:rPr>
        <w:t xml:space="preserve"> dominated</w:t>
      </w:r>
      <w:r w:rsidRPr="00437C91">
        <w:t xml:space="preserve"> </w:t>
      </w:r>
      <w:r w:rsidRPr="0008054E">
        <w:rPr>
          <w:iCs/>
          <w:lang w:eastAsia="en-AU"/>
        </w:rPr>
        <w:t xml:space="preserve">by </w:t>
      </w:r>
      <w:r w:rsidRPr="0008054E">
        <w:rPr>
          <w:i/>
          <w:lang w:eastAsia="en-AU"/>
        </w:rPr>
        <w:t xml:space="preserve">Casuarina </w:t>
      </w:r>
      <w:proofErr w:type="spellStart"/>
      <w:r w:rsidRPr="0008054E">
        <w:rPr>
          <w:i/>
          <w:lang w:eastAsia="en-AU"/>
        </w:rPr>
        <w:t>glauca</w:t>
      </w:r>
      <w:proofErr w:type="spellEnd"/>
      <w:r w:rsidRPr="0031512B">
        <w:rPr>
          <w:lang w:eastAsia="en-AU"/>
        </w:rPr>
        <w:t xml:space="preserve"> (swam</w:t>
      </w:r>
      <w:r>
        <w:rPr>
          <w:color w:val="000000"/>
          <w:lang w:eastAsia="en-AU"/>
        </w:rPr>
        <w:t xml:space="preserve">p </w:t>
      </w:r>
      <w:r w:rsidRPr="0008054E">
        <w:rPr>
          <w:color w:val="000000"/>
          <w:lang w:eastAsia="en-AU"/>
        </w:rPr>
        <w:t>oak, swamp s</w:t>
      </w:r>
      <w:r w:rsidRPr="0031512B">
        <w:rPr>
          <w:lang w:eastAsia="en-AU"/>
        </w:rPr>
        <w:t>he-</w:t>
      </w:r>
      <w:r w:rsidRPr="0008054E">
        <w:rPr>
          <w:iCs/>
          <w:lang w:eastAsia="en-AU"/>
        </w:rPr>
        <w:t>oak).</w:t>
      </w:r>
      <w:r>
        <w:rPr>
          <w:iCs/>
          <w:lang w:eastAsia="en-AU"/>
        </w:rPr>
        <w:t xml:space="preserve"> </w:t>
      </w:r>
      <w:r>
        <w:rPr>
          <w:lang w:val="en-AU"/>
        </w:rPr>
        <w:t xml:space="preserve">Other tree species that may occur in the canopy, but are not dominant, include various species of </w:t>
      </w:r>
      <w:r w:rsidRPr="004A47C8">
        <w:rPr>
          <w:i/>
          <w:lang w:val="en-AU"/>
        </w:rPr>
        <w:t>Melaleuca</w:t>
      </w:r>
      <w:r>
        <w:rPr>
          <w:lang w:val="en-AU"/>
        </w:rPr>
        <w:t xml:space="preserve"> and </w:t>
      </w:r>
      <w:r w:rsidRPr="004A47C8">
        <w:rPr>
          <w:i/>
          <w:lang w:val="en-AU"/>
        </w:rPr>
        <w:t>Eucalyptus</w:t>
      </w:r>
      <w:r>
        <w:rPr>
          <w:lang w:val="en-AU"/>
        </w:rPr>
        <w:t xml:space="preserve">, sometimes present as </w:t>
      </w:r>
      <w:proofErr w:type="spellStart"/>
      <w:r>
        <w:rPr>
          <w:lang w:val="en-AU"/>
        </w:rPr>
        <w:t>emergents</w:t>
      </w:r>
      <w:proofErr w:type="spellEnd"/>
      <w:r>
        <w:rPr>
          <w:lang w:val="en-AU"/>
        </w:rPr>
        <w:t xml:space="preserve"> above the </w:t>
      </w:r>
      <w:r w:rsidRPr="004A47C8">
        <w:rPr>
          <w:i/>
          <w:lang w:val="en-AU"/>
        </w:rPr>
        <w:t>Casuarina</w:t>
      </w:r>
      <w:r>
        <w:rPr>
          <w:lang w:val="en-AU"/>
        </w:rPr>
        <w:t xml:space="preserve"> canopy.</w:t>
      </w:r>
    </w:p>
    <w:p w14:paraId="113306D5" w14:textId="77777777" w:rsidR="00B202B6" w:rsidRDefault="00B202B6" w:rsidP="00B202B6">
      <w:pPr>
        <w:pStyle w:val="ListBullet"/>
        <w:numPr>
          <w:ilvl w:val="0"/>
          <w:numId w:val="0"/>
        </w:numPr>
        <w:spacing w:after="120"/>
        <w:ind w:right="-518"/>
        <w:contextualSpacing w:val="0"/>
        <w:rPr>
          <w:lang w:val="en-AU"/>
        </w:rPr>
      </w:pPr>
      <w:r>
        <w:t xml:space="preserve">The </w:t>
      </w:r>
      <w:proofErr w:type="spellStart"/>
      <w:r>
        <w:t>understorey</w:t>
      </w:r>
      <w:proofErr w:type="spellEnd"/>
      <w:r>
        <w:t xml:space="preserve"> is variable. A</w:t>
      </w:r>
      <w:r w:rsidRPr="00D51091">
        <w:t xml:space="preserve"> mid</w:t>
      </w:r>
      <w:r>
        <w:t>-</w:t>
      </w:r>
      <w:r w:rsidRPr="00D51091">
        <w:t>layer</w:t>
      </w:r>
      <w:r>
        <w:t xml:space="preserve"> of various small trees and tall shrubs may be present but typically is sparse. It may include juvenile canopy trees. Climbing plants and epiphytes also may be present. </w:t>
      </w:r>
      <w:r w:rsidRPr="00D818AF">
        <w:rPr>
          <w:lang w:eastAsia="en-AU"/>
        </w:rPr>
        <w:t xml:space="preserve">The </w:t>
      </w:r>
      <w:r w:rsidRPr="00D60F4B">
        <w:t>ground</w:t>
      </w:r>
      <w:r w:rsidRPr="00D818AF">
        <w:rPr>
          <w:lang w:eastAsia="en-AU"/>
        </w:rPr>
        <w:t xml:space="preserve"> layer is a continuous to semi-continuous cover of </w:t>
      </w:r>
      <w:r>
        <w:rPr>
          <w:lang w:eastAsia="en-AU"/>
        </w:rPr>
        <w:t xml:space="preserve">various </w:t>
      </w:r>
      <w:proofErr w:type="spellStart"/>
      <w:r w:rsidRPr="00D818AF">
        <w:rPr>
          <w:lang w:eastAsia="en-AU"/>
        </w:rPr>
        <w:t>forbs</w:t>
      </w:r>
      <w:proofErr w:type="spellEnd"/>
      <w:r w:rsidRPr="00D818AF">
        <w:rPr>
          <w:lang w:eastAsia="en-AU"/>
        </w:rPr>
        <w:t xml:space="preserve">, </w:t>
      </w:r>
      <w:r>
        <w:rPr>
          <w:lang w:eastAsia="en-AU"/>
        </w:rPr>
        <w:t xml:space="preserve">ferns, </w:t>
      </w:r>
      <w:r w:rsidRPr="00D818AF">
        <w:rPr>
          <w:lang w:eastAsia="en-AU"/>
        </w:rPr>
        <w:t xml:space="preserve">sedges, grasses </w:t>
      </w:r>
      <w:r>
        <w:rPr>
          <w:lang w:eastAsia="en-AU"/>
        </w:rPr>
        <w:t>and/or plant</w:t>
      </w:r>
      <w:r w:rsidRPr="00D818AF">
        <w:rPr>
          <w:lang w:eastAsia="en-AU"/>
        </w:rPr>
        <w:t xml:space="preserve"> litter</w:t>
      </w:r>
      <w:r>
        <w:rPr>
          <w:lang w:eastAsia="en-AU"/>
        </w:rPr>
        <w:t xml:space="preserve">. The litter layer may be dense in some patches, leading to a more sparse ground vegetation. </w:t>
      </w:r>
    </w:p>
    <w:p w14:paraId="6D99C2E3" w14:textId="1B3F336B" w:rsidR="00B202B6" w:rsidRDefault="00B202B6" w:rsidP="00B202B6">
      <w:pPr>
        <w:pStyle w:val="ListBullet"/>
        <w:numPr>
          <w:ilvl w:val="0"/>
          <w:numId w:val="0"/>
        </w:numPr>
        <w:spacing w:after="120"/>
        <w:ind w:right="-518"/>
        <w:contextualSpacing w:val="0"/>
        <w:rPr>
          <w:lang w:val="en-AU"/>
        </w:rPr>
      </w:pPr>
      <w:r w:rsidRPr="007944BB">
        <w:t xml:space="preserve">The ecological community </w:t>
      </w:r>
      <w:r>
        <w:t>includes</w:t>
      </w:r>
      <w:r w:rsidRPr="007944BB">
        <w:t xml:space="preserve"> a variety of fauna species, </w:t>
      </w:r>
      <w:r>
        <w:t xml:space="preserve">including species that are listed </w:t>
      </w:r>
      <w:r w:rsidR="00154AE6">
        <w:t>as threatened at a national or s</w:t>
      </w:r>
      <w:r>
        <w:t>tate level.</w:t>
      </w:r>
    </w:p>
    <w:p w14:paraId="2570E8E4" w14:textId="081788C9" w:rsidR="00FE6AAC" w:rsidRPr="00E82071" w:rsidRDefault="008751FF" w:rsidP="00B202B6">
      <w:pPr>
        <w:ind w:right="-518"/>
      </w:pPr>
    </w:p>
    <w:sectPr w:rsidR="00FE6AAC" w:rsidRPr="00E82071" w:rsidSect="00395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0E8EC" w14:textId="77777777" w:rsidR="00C660B2" w:rsidRDefault="00F63315">
      <w:r>
        <w:separator/>
      </w:r>
    </w:p>
  </w:endnote>
  <w:endnote w:type="continuationSeparator" w:id="0">
    <w:p w14:paraId="2570E8EE" w14:textId="77777777" w:rsidR="00C660B2" w:rsidRDefault="00F6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A7C9" w14:textId="77777777" w:rsidR="008751FF" w:rsidRDefault="00875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0E8E7" w14:textId="77777777" w:rsidR="00E242D0" w:rsidRDefault="008751F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A6351" w14:textId="77777777" w:rsidR="008751FF" w:rsidRDefault="00875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0E8E8" w14:textId="77777777" w:rsidR="00C660B2" w:rsidRDefault="00F63315">
      <w:r>
        <w:separator/>
      </w:r>
    </w:p>
  </w:footnote>
  <w:footnote w:type="continuationSeparator" w:id="0">
    <w:p w14:paraId="2570E8EA" w14:textId="77777777" w:rsidR="00C660B2" w:rsidRDefault="00F6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E1E75" w14:textId="77777777" w:rsidR="008751FF" w:rsidRDefault="00875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3D3A9" w14:textId="77777777" w:rsidR="008751FF" w:rsidRDefault="00875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FCA4" w14:textId="77777777" w:rsidR="008751FF" w:rsidRDefault="00875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626BC"/>
    <w:multiLevelType w:val="hybridMultilevel"/>
    <w:tmpl w:val="71F2BE38"/>
    <w:lvl w:ilvl="0" w:tplc="5B78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2F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48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AB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25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E7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B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C4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54B5"/>
    <w:multiLevelType w:val="hybridMultilevel"/>
    <w:tmpl w:val="C8B2087E"/>
    <w:lvl w:ilvl="0" w:tplc="E518461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1A6C1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B6D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6C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89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FA9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C5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01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4B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CF7C7E"/>
    <w:multiLevelType w:val="hybridMultilevel"/>
    <w:tmpl w:val="A8B25298"/>
    <w:lvl w:ilvl="0" w:tplc="9720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E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AA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7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A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05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1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65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B2C53"/>
    <w:multiLevelType w:val="hybridMultilevel"/>
    <w:tmpl w:val="341C8EEE"/>
    <w:lvl w:ilvl="0" w:tplc="5CD4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D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A4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4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64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CA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9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35483AEA"/>
    <w:multiLevelType w:val="hybridMultilevel"/>
    <w:tmpl w:val="E4AC3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A790D"/>
    <w:multiLevelType w:val="hybridMultilevel"/>
    <w:tmpl w:val="89981DAA"/>
    <w:lvl w:ilvl="0" w:tplc="A860F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6B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63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D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A5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2A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6A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68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81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36F5"/>
    <w:multiLevelType w:val="hybridMultilevel"/>
    <w:tmpl w:val="143A4E3C"/>
    <w:lvl w:ilvl="0" w:tplc="B7409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A2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08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5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8A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8B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44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27C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E4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640"/>
    <w:multiLevelType w:val="hybridMultilevel"/>
    <w:tmpl w:val="FF7254EC"/>
    <w:lvl w:ilvl="0" w:tplc="C4B61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3E0D1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CE0A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BCD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4091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58E6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F072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D0B8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6ADB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171CE"/>
    <w:multiLevelType w:val="hybridMultilevel"/>
    <w:tmpl w:val="F27AD914"/>
    <w:lvl w:ilvl="0" w:tplc="736421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3CF7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3457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894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6C3E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BEB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A6A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025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E49B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5012B1"/>
    <w:multiLevelType w:val="hybridMultilevel"/>
    <w:tmpl w:val="9FFC3848"/>
    <w:lvl w:ilvl="0" w:tplc="7304F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A0A22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3B6E6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1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A8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4B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E1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E5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3288"/>
    <w:multiLevelType w:val="hybridMultilevel"/>
    <w:tmpl w:val="7FE852F0"/>
    <w:lvl w:ilvl="0" w:tplc="7048F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848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A1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5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62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41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0F9A"/>
    <w:multiLevelType w:val="hybridMultilevel"/>
    <w:tmpl w:val="D4321032"/>
    <w:lvl w:ilvl="0" w:tplc="59E6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360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A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4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C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08B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6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8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8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A0EC8"/>
    <w:multiLevelType w:val="hybridMultilevel"/>
    <w:tmpl w:val="660EC68C"/>
    <w:lvl w:ilvl="0" w:tplc="08F26C4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4DC1E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8EC57A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D82A4E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76F44A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D22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ECF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DE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468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17" w15:restartNumberingAfterBreak="0">
    <w:nsid w:val="7B8B597B"/>
    <w:multiLevelType w:val="hybridMultilevel"/>
    <w:tmpl w:val="FC8C1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F63315"/>
    <w:rsid w:val="00063271"/>
    <w:rsid w:val="0008054E"/>
    <w:rsid w:val="000E1F35"/>
    <w:rsid w:val="00134AFC"/>
    <w:rsid w:val="00154AE6"/>
    <w:rsid w:val="001760F5"/>
    <w:rsid w:val="001C008C"/>
    <w:rsid w:val="00201EBA"/>
    <w:rsid w:val="00203BA9"/>
    <w:rsid w:val="00204305"/>
    <w:rsid w:val="002E3019"/>
    <w:rsid w:val="0039150B"/>
    <w:rsid w:val="00481694"/>
    <w:rsid w:val="004A47C8"/>
    <w:rsid w:val="00507059"/>
    <w:rsid w:val="00507279"/>
    <w:rsid w:val="00586637"/>
    <w:rsid w:val="006233BD"/>
    <w:rsid w:val="00642BFB"/>
    <w:rsid w:val="006C6705"/>
    <w:rsid w:val="00721360"/>
    <w:rsid w:val="0072432F"/>
    <w:rsid w:val="00726B17"/>
    <w:rsid w:val="007944BB"/>
    <w:rsid w:val="007E3D2D"/>
    <w:rsid w:val="00833463"/>
    <w:rsid w:val="008751FF"/>
    <w:rsid w:val="00896DF4"/>
    <w:rsid w:val="008A1D7E"/>
    <w:rsid w:val="008D1389"/>
    <w:rsid w:val="008F297F"/>
    <w:rsid w:val="009501EC"/>
    <w:rsid w:val="00965E69"/>
    <w:rsid w:val="00A54B8D"/>
    <w:rsid w:val="00B202B6"/>
    <w:rsid w:val="00B23889"/>
    <w:rsid w:val="00B44DA3"/>
    <w:rsid w:val="00B86228"/>
    <w:rsid w:val="00BB7C43"/>
    <w:rsid w:val="00C23FDF"/>
    <w:rsid w:val="00C660B2"/>
    <w:rsid w:val="00C94F7E"/>
    <w:rsid w:val="00D25F52"/>
    <w:rsid w:val="00D45C34"/>
    <w:rsid w:val="00D6258A"/>
    <w:rsid w:val="00DD2DF1"/>
    <w:rsid w:val="00E04687"/>
    <w:rsid w:val="00E2015D"/>
    <w:rsid w:val="00E23562"/>
    <w:rsid w:val="00E82071"/>
    <w:rsid w:val="00EB7C7D"/>
    <w:rsid w:val="00F1700E"/>
    <w:rsid w:val="00F63315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570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4F7E"/>
    <w:rPr>
      <w:sz w:val="24"/>
      <w:lang w:eastAsia="en-US"/>
    </w:rPr>
  </w:style>
  <w:style w:type="paragraph" w:customStyle="1" w:styleId="CrossReferenceLink">
    <w:name w:val="Cross Reference Link"/>
    <w:basedOn w:val="Normal"/>
    <w:link w:val="CrossReferenceLinkChar"/>
    <w:qFormat/>
    <w:rsid w:val="00C94F7E"/>
    <w:pPr>
      <w:spacing w:after="120"/>
    </w:pPr>
    <w:rPr>
      <w:rFonts w:eastAsiaTheme="minorHAnsi"/>
      <w:color w:val="0070C0"/>
      <w:u w:val="single"/>
      <w:lang w:val="en-AU"/>
    </w:rPr>
  </w:style>
  <w:style w:type="character" w:customStyle="1" w:styleId="CrossReferenceLinkChar">
    <w:name w:val="Cross Reference Link Char"/>
    <w:basedOn w:val="DefaultParagraphFont"/>
    <w:link w:val="CrossReferenceLink"/>
    <w:rsid w:val="00C94F7E"/>
    <w:rPr>
      <w:rFonts w:eastAsiaTheme="minorHAnsi"/>
      <w:color w:val="0070C0"/>
      <w:sz w:val="24"/>
      <w:szCs w:val="24"/>
      <w:u w:val="single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C94F7E"/>
    <w:rPr>
      <w:rFonts w:eastAsiaTheme="minorHAns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2814-F1D4-40BC-86A0-90419F9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78DEB3FB.dotm</Template>
  <TotalTime>0</TotalTime>
  <Pages>2</Pages>
  <Words>482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2018-03-18T20:35:00Z</dcterms:created>
  <dcterms:modified xsi:type="dcterms:W3CDTF">2018-03-18T20:35:00Z</dcterms:modified>
  <cp:contentStatus/>
</cp:coreProperties>
</file>