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73251" w14:textId="0FBD2D22" w:rsidR="00BB3D5C" w:rsidRPr="00994C01" w:rsidRDefault="00BB3D5C" w:rsidP="00F257AF">
      <w:pPr>
        <w:pStyle w:val="LDTitle"/>
        <w:spacing w:before="120"/>
      </w:pPr>
      <w:r>
        <w:t>Instrument n</w:t>
      </w:r>
      <w:r w:rsidRPr="00994C01">
        <w:t>umber</w:t>
      </w:r>
      <w:r>
        <w:t xml:space="preserve"> </w:t>
      </w:r>
      <w:r w:rsidRPr="00994C01">
        <w:t>CASA</w:t>
      </w:r>
      <w:r w:rsidR="00C96F64">
        <w:t> </w:t>
      </w:r>
      <w:r w:rsidR="009F411D">
        <w:t>24</w:t>
      </w:r>
      <w:r w:rsidRPr="00994C01">
        <w:t>/</w:t>
      </w:r>
      <w:r w:rsidR="00A74C71">
        <w:t>1</w:t>
      </w:r>
      <w:r w:rsidR="00A5431E">
        <w:t>8</w:t>
      </w:r>
    </w:p>
    <w:p w14:paraId="4B9237D3" w14:textId="57E8377F" w:rsidR="00BB3D5C" w:rsidRPr="00994C01" w:rsidRDefault="00B1786E" w:rsidP="00BB3D5C">
      <w:pPr>
        <w:pStyle w:val="LDBodytext"/>
      </w:pPr>
      <w:r w:rsidRPr="00BF27D5">
        <w:rPr>
          <w:caps/>
        </w:rPr>
        <w:t xml:space="preserve">I, </w:t>
      </w:r>
      <w:bookmarkStart w:id="0" w:name="OLE_LINK2"/>
      <w:bookmarkStart w:id="1" w:name="OLE_LINK3"/>
      <w:r w:rsidR="00E86A5A">
        <w:rPr>
          <w:lang w:eastAsia="en-AU"/>
        </w:rPr>
        <w:t>CHRISTOPHER PAUL MONAHAN</w:t>
      </w:r>
      <w:r w:rsidR="00E86A5A" w:rsidRPr="00C83409">
        <w:rPr>
          <w:lang w:eastAsia="en-AU"/>
        </w:rPr>
        <w:t xml:space="preserve">, </w:t>
      </w:r>
      <w:r w:rsidR="00E86A5A">
        <w:rPr>
          <w:lang w:eastAsia="en-AU"/>
        </w:rPr>
        <w:t xml:space="preserve">Acting Executive </w:t>
      </w:r>
      <w:r w:rsidR="00E86A5A" w:rsidRPr="00C83409">
        <w:rPr>
          <w:lang w:eastAsia="en-AU"/>
        </w:rPr>
        <w:t xml:space="preserve">Manager, </w:t>
      </w:r>
      <w:bookmarkEnd w:id="0"/>
      <w:bookmarkEnd w:id="1"/>
      <w:r w:rsidR="00E86A5A">
        <w:rPr>
          <w:lang w:eastAsia="en-AU"/>
        </w:rPr>
        <w:t>National Operations &amp; Standards</w:t>
      </w:r>
      <w:r w:rsidR="00C64817">
        <w:rPr>
          <w:lang w:eastAsia="en-AU"/>
        </w:rPr>
        <w:t xml:space="preserve"> Division</w:t>
      </w:r>
      <w:r w:rsidR="00E86A5A">
        <w:rPr>
          <w:lang w:eastAsia="en-AU"/>
        </w:rPr>
        <w:t>, Aviation Group,</w:t>
      </w:r>
      <w:r w:rsidR="00E86A5A" w:rsidRPr="00234E8D">
        <w:rPr>
          <w:lang w:eastAsia="en-AU"/>
        </w:rPr>
        <w:t xml:space="preserve"> </w:t>
      </w:r>
      <w:r w:rsidR="00BB3D5C">
        <w:t>a delegate of CASA,</w:t>
      </w:r>
      <w:r w:rsidR="00BB3D5C" w:rsidRPr="003C7B36">
        <w:t xml:space="preserve"> make this instrument under </w:t>
      </w:r>
      <w:bookmarkStart w:id="2" w:name="MakingProvision"/>
      <w:bookmarkEnd w:id="2"/>
      <w:r w:rsidR="00A74C71">
        <w:t>subregulation</w:t>
      </w:r>
      <w:r w:rsidR="00A5431E">
        <w:t> </w:t>
      </w:r>
      <w:r w:rsidR="00BB3D5C">
        <w:t>99AA (5</w:t>
      </w:r>
      <w:r w:rsidR="00BB3D5C" w:rsidRPr="003C7B36">
        <w:t>) of</w:t>
      </w:r>
      <w:r w:rsidR="00BB3D5C" w:rsidRPr="00994C01">
        <w:t xml:space="preserve"> th</w:t>
      </w:r>
      <w:r w:rsidR="00BB3D5C">
        <w:t xml:space="preserve">e </w:t>
      </w:r>
      <w:bookmarkStart w:id="3" w:name="Legislation"/>
      <w:bookmarkEnd w:id="3"/>
      <w:r w:rsidR="00BB3D5C" w:rsidRPr="00E46C95">
        <w:rPr>
          <w:rStyle w:val="LDCitation"/>
        </w:rPr>
        <w:t xml:space="preserve">Civil Aviation </w:t>
      </w:r>
      <w:r w:rsidR="00BB3D5C">
        <w:rPr>
          <w:rStyle w:val="LDCitation"/>
        </w:rPr>
        <w:t>Regulations</w:t>
      </w:r>
      <w:r w:rsidR="00A5431E">
        <w:rPr>
          <w:rStyle w:val="LDCitation"/>
        </w:rPr>
        <w:t> </w:t>
      </w:r>
      <w:r w:rsidR="00BB3D5C" w:rsidRPr="00E46C95">
        <w:rPr>
          <w:rStyle w:val="LDCitation"/>
        </w:rPr>
        <w:t>1988</w:t>
      </w:r>
      <w:r w:rsidR="00E9370D">
        <w:rPr>
          <w:rStyle w:val="LDCitation"/>
          <w:i w:val="0"/>
        </w:rPr>
        <w:t>.</w:t>
      </w:r>
    </w:p>
    <w:p w14:paraId="437470CB" w14:textId="0F8E9FBC" w:rsidR="00B1786E" w:rsidRPr="00BB3D16" w:rsidRDefault="00B730C9" w:rsidP="00F257AF">
      <w:pPr>
        <w:pStyle w:val="LDSignatory"/>
        <w:spacing w:before="840"/>
        <w:rPr>
          <w:rFonts w:ascii="Arial" w:hAnsi="Arial" w:cs="Arial"/>
          <w:b/>
        </w:rPr>
      </w:pPr>
      <w:bookmarkStart w:id="4" w:name="MakerName2"/>
      <w:bookmarkStart w:id="5" w:name="InstrumentDescription"/>
      <w:bookmarkEnd w:id="4"/>
      <w:bookmarkEnd w:id="5"/>
      <w:r>
        <w:rPr>
          <w:rFonts w:ascii="Arial" w:hAnsi="Arial"/>
          <w:b/>
        </w:rPr>
        <w:t>[Signed Christopher P. Monahan</w:t>
      </w:r>
      <w:r w:rsidRPr="00F937C6">
        <w:rPr>
          <w:rFonts w:ascii="Arial" w:hAnsi="Arial"/>
          <w:b/>
        </w:rPr>
        <w:t>]</w:t>
      </w:r>
    </w:p>
    <w:p w14:paraId="6517FF19" w14:textId="4238A5FE" w:rsidR="00B1786E" w:rsidRPr="00A5431E" w:rsidRDefault="00E86A5A" w:rsidP="00B1786E">
      <w:pPr>
        <w:pStyle w:val="LDBodytext"/>
        <w:rPr>
          <w:rStyle w:val="BodyTextChar"/>
          <w:rFonts w:ascii="Times New Roman" w:hAnsi="Times New Roman"/>
          <w:sz w:val="24"/>
          <w:szCs w:val="24"/>
        </w:rPr>
      </w:pPr>
      <w:r>
        <w:rPr>
          <w:lang w:eastAsia="en-AU"/>
        </w:rPr>
        <w:t>Christopher P. Monahan</w:t>
      </w:r>
      <w:r>
        <w:rPr>
          <w:lang w:eastAsia="en-AU"/>
        </w:rPr>
        <w:br/>
        <w:t>Acting Executive Manager, National Operations &amp; Standards</w:t>
      </w:r>
      <w:r w:rsidR="00C64817">
        <w:rPr>
          <w:lang w:eastAsia="en-AU"/>
        </w:rPr>
        <w:t xml:space="preserve"> Division</w:t>
      </w:r>
      <w:r w:rsidR="00A5431E" w:rsidRPr="00A5431E">
        <w:rPr>
          <w:rStyle w:val="BodyTextChar"/>
          <w:rFonts w:ascii="Times New Roman" w:hAnsi="Times New Roman"/>
          <w:sz w:val="24"/>
          <w:szCs w:val="24"/>
        </w:rPr>
        <w:br/>
        <w:t>Aviation Group</w:t>
      </w:r>
      <w:bookmarkStart w:id="6" w:name="_GoBack"/>
      <w:bookmarkEnd w:id="6"/>
    </w:p>
    <w:p w14:paraId="64A25CBD" w14:textId="346C963A" w:rsidR="00B1786E" w:rsidRPr="00B1786E" w:rsidRDefault="00B730C9" w:rsidP="00B1786E">
      <w:pPr>
        <w:pStyle w:val="LDDate"/>
      </w:pPr>
      <w:r>
        <w:t xml:space="preserve">26 </w:t>
      </w:r>
      <w:r w:rsidR="00A5431E">
        <w:t>March</w:t>
      </w:r>
      <w:r w:rsidR="00E9370D">
        <w:t> 201</w:t>
      </w:r>
      <w:r w:rsidR="00A5431E">
        <w:t>8</w:t>
      </w:r>
    </w:p>
    <w:p w14:paraId="43CCA5C3" w14:textId="6823537E" w:rsidR="00BB3D5C" w:rsidRPr="00CE05B8" w:rsidRDefault="00E32D7A" w:rsidP="00CE05B8">
      <w:pPr>
        <w:pStyle w:val="LDDescription"/>
      </w:pPr>
      <w:r>
        <w:t>CASA </w:t>
      </w:r>
      <w:r w:rsidR="009F411D">
        <w:t>24</w:t>
      </w:r>
      <w:r>
        <w:t>/18</w:t>
      </w:r>
      <w:r w:rsidR="009F411D">
        <w:t> </w:t>
      </w:r>
      <w:r w:rsidR="00CE05B8">
        <w:t xml:space="preserve">— </w:t>
      </w:r>
      <w:r w:rsidR="00A5431E">
        <w:t xml:space="preserve">Precision </w:t>
      </w:r>
      <w:r>
        <w:t>R</w:t>
      </w:r>
      <w:r w:rsidR="00680595" w:rsidRPr="00CE05B8">
        <w:t xml:space="preserve">unway </w:t>
      </w:r>
      <w:r>
        <w:t>M</w:t>
      </w:r>
      <w:r w:rsidR="00A5431E">
        <w:t xml:space="preserve">onitor </w:t>
      </w:r>
      <w:r>
        <w:t>O</w:t>
      </w:r>
      <w:r w:rsidR="00680595" w:rsidRPr="00CE05B8">
        <w:t xml:space="preserve">perations at </w:t>
      </w:r>
      <w:r w:rsidR="00CE05B8" w:rsidRPr="00CE05B8">
        <w:t>Sydney Airport</w:t>
      </w:r>
      <w:r w:rsidRPr="00E32D7A">
        <w:t xml:space="preserve"> </w:t>
      </w:r>
      <w:r w:rsidRPr="00CE05B8">
        <w:t>Direction</w:t>
      </w:r>
      <w:r>
        <w:t> 2018</w:t>
      </w:r>
    </w:p>
    <w:p w14:paraId="4351D26A" w14:textId="67DB60D6" w:rsidR="00E32D7A" w:rsidRPr="00E32D7A" w:rsidRDefault="00E32D7A" w:rsidP="00E32D7A">
      <w:pPr>
        <w:pStyle w:val="LDClauseHeading"/>
      </w:pPr>
      <w:r w:rsidRPr="00E32D7A">
        <w:t>1</w:t>
      </w:r>
      <w:r w:rsidRPr="00E32D7A">
        <w:tab/>
      </w:r>
      <w:r>
        <w:t>Name</w:t>
      </w:r>
    </w:p>
    <w:p w14:paraId="3501FCE8" w14:textId="0FAEF018" w:rsidR="00E32D7A" w:rsidRPr="00E32D7A" w:rsidRDefault="00E32D7A" w:rsidP="00E32D7A">
      <w:pPr>
        <w:pStyle w:val="LDClause"/>
      </w:pPr>
      <w:r>
        <w:tab/>
      </w:r>
      <w:r>
        <w:tab/>
      </w:r>
      <w:r w:rsidRPr="00E32D7A">
        <w:t>This instrument</w:t>
      </w:r>
      <w:r>
        <w:t xml:space="preserve"> is </w:t>
      </w:r>
      <w:r w:rsidRPr="00460177">
        <w:rPr>
          <w:i/>
        </w:rPr>
        <w:t>CASA </w:t>
      </w:r>
      <w:r w:rsidR="009F411D">
        <w:rPr>
          <w:i/>
        </w:rPr>
        <w:t>24</w:t>
      </w:r>
      <w:r w:rsidRPr="00460177">
        <w:rPr>
          <w:i/>
        </w:rPr>
        <w:t>/1</w:t>
      </w:r>
      <w:r w:rsidR="00C56CBE">
        <w:rPr>
          <w:i/>
        </w:rPr>
        <w:t>8</w:t>
      </w:r>
      <w:r w:rsidRPr="00460177">
        <w:rPr>
          <w:i/>
        </w:rPr>
        <w:t> — Precision Runway Monitor Operations at Sydney Airport Direction 2018</w:t>
      </w:r>
      <w:r>
        <w:t>.</w:t>
      </w:r>
    </w:p>
    <w:p w14:paraId="7148D99C" w14:textId="0AA82595" w:rsidR="00211443" w:rsidRDefault="00211443" w:rsidP="00211443">
      <w:pPr>
        <w:pStyle w:val="LDClauseHeading"/>
      </w:pPr>
      <w:r>
        <w:t>2</w:t>
      </w:r>
      <w:r>
        <w:tab/>
      </w:r>
      <w:r w:rsidR="00E86A5A">
        <w:t>Commencement</w:t>
      </w:r>
    </w:p>
    <w:p w14:paraId="2443C9F2" w14:textId="77777777" w:rsidR="00E86A5A" w:rsidRDefault="00211443" w:rsidP="00E86A5A">
      <w:pPr>
        <w:pStyle w:val="LDClause"/>
      </w:pPr>
      <w:r>
        <w:tab/>
      </w:r>
      <w:r>
        <w:tab/>
        <w:t>This instrument</w:t>
      </w:r>
      <w:r w:rsidR="00E86A5A">
        <w:t xml:space="preserve"> </w:t>
      </w:r>
      <w:r>
        <w:t>commences on 1</w:t>
      </w:r>
      <w:r w:rsidR="00FF1305">
        <w:t xml:space="preserve"> </w:t>
      </w:r>
      <w:r>
        <w:t>April</w:t>
      </w:r>
      <w:r w:rsidR="00FF1305">
        <w:t xml:space="preserve"> </w:t>
      </w:r>
      <w:r>
        <w:t>2018</w:t>
      </w:r>
      <w:r w:rsidR="00E86A5A">
        <w:t>.</w:t>
      </w:r>
    </w:p>
    <w:p w14:paraId="329EBF4C" w14:textId="77777777" w:rsidR="00BB3D5C" w:rsidRDefault="00FD0311" w:rsidP="00BB3D5C">
      <w:pPr>
        <w:pStyle w:val="LDClauseHeading"/>
      </w:pPr>
      <w:r>
        <w:t>3</w:t>
      </w:r>
      <w:r w:rsidR="00BB3D5C">
        <w:tab/>
        <w:t>Application</w:t>
      </w:r>
    </w:p>
    <w:p w14:paraId="0F1D8F25" w14:textId="4FA6275D" w:rsidR="00BB3D5C" w:rsidRDefault="00CE613B" w:rsidP="00CE05B8">
      <w:pPr>
        <w:pStyle w:val="LDClause"/>
      </w:pPr>
      <w:r>
        <w:tab/>
      </w:r>
      <w:r w:rsidR="00CE05B8">
        <w:tab/>
      </w:r>
      <w:r w:rsidR="00BB3D5C">
        <w:t xml:space="preserve">This instrument applies to the </w:t>
      </w:r>
      <w:r>
        <w:t xml:space="preserve">conduct of </w:t>
      </w:r>
      <w:r w:rsidR="00E32D7A">
        <w:t>precision runway monitor (</w:t>
      </w:r>
      <w:r w:rsidR="00E32D7A" w:rsidRPr="00CE613B">
        <w:rPr>
          <w:b/>
          <w:i/>
        </w:rPr>
        <w:t>PRM</w:t>
      </w:r>
      <w:r w:rsidR="00E32D7A">
        <w:t xml:space="preserve">) </w:t>
      </w:r>
      <w:r>
        <w:t>operations at Sydney (Kingsford Smith) Airport (</w:t>
      </w:r>
      <w:r w:rsidRPr="00CE613B">
        <w:rPr>
          <w:b/>
          <w:i/>
        </w:rPr>
        <w:t>KSA</w:t>
      </w:r>
      <w:r>
        <w:t>)</w:t>
      </w:r>
      <w:r w:rsidR="00DF4DCA">
        <w:t>.</w:t>
      </w:r>
    </w:p>
    <w:p w14:paraId="768AA6E7" w14:textId="573C08C2" w:rsidR="00F85D68" w:rsidRPr="00F85D68" w:rsidRDefault="00F85D68" w:rsidP="009C19A2">
      <w:pPr>
        <w:pStyle w:val="LDNote"/>
        <w:rPr>
          <w:szCs w:val="20"/>
        </w:rPr>
      </w:pPr>
      <w:r w:rsidRPr="00B86E0D">
        <w:rPr>
          <w:i/>
          <w:szCs w:val="20"/>
        </w:rPr>
        <w:t>Note</w:t>
      </w:r>
      <w:r w:rsidRPr="00F85D68">
        <w:rPr>
          <w:szCs w:val="20"/>
        </w:rPr>
        <w:t>   </w:t>
      </w:r>
      <w:r w:rsidR="0025317C">
        <w:rPr>
          <w:szCs w:val="20"/>
        </w:rPr>
        <w:t>Pilots are notified when PRM operations are in force by the automatic terminal information service for KSA.</w:t>
      </w:r>
    </w:p>
    <w:p w14:paraId="7C092B52" w14:textId="77777777" w:rsidR="00BB3D5C" w:rsidRDefault="00FD0311" w:rsidP="00BB3D5C">
      <w:pPr>
        <w:pStyle w:val="LDClauseHeading"/>
      </w:pPr>
      <w:r>
        <w:t>4</w:t>
      </w:r>
      <w:r w:rsidR="00BB3D5C">
        <w:tab/>
      </w:r>
      <w:r w:rsidR="00BE5145">
        <w:t>Direction</w:t>
      </w:r>
    </w:p>
    <w:p w14:paraId="27E36BB6" w14:textId="5E42E82A" w:rsidR="00452E8F" w:rsidRPr="00452E8F" w:rsidRDefault="00452E8F" w:rsidP="00452E8F">
      <w:pPr>
        <w:pStyle w:val="LDClause"/>
      </w:pPr>
      <w:r w:rsidRPr="00452E8F">
        <w:tab/>
        <w:t>(1)</w:t>
      </w:r>
      <w:r w:rsidRPr="00452E8F">
        <w:tab/>
        <w:t xml:space="preserve">The pilot of an aircraft </w:t>
      </w:r>
      <w:r w:rsidR="00032AED" w:rsidRPr="00452E8F">
        <w:t xml:space="preserve">operating under an AOC (other than a foreign aircraft AOC) or an Australian aircraft </w:t>
      </w:r>
      <w:r w:rsidRPr="00452E8F">
        <w:t xml:space="preserve">must not undertake a PRM approach in I.M.C. unless </w:t>
      </w:r>
      <w:r w:rsidR="00032AED" w:rsidRPr="00452E8F">
        <w:t>all pilots required by the aircraft’s flight manual to conduct a PRM approach have satisfied the training requirements mentioned in Schedule 1</w:t>
      </w:r>
      <w:r w:rsidR="00032AED">
        <w:t>.</w:t>
      </w:r>
    </w:p>
    <w:p w14:paraId="359B12AD" w14:textId="34573F14" w:rsidR="00452E8F" w:rsidRPr="00452E8F" w:rsidRDefault="00452E8F" w:rsidP="00032AED">
      <w:pPr>
        <w:pStyle w:val="LDClause"/>
        <w:keepNext/>
      </w:pPr>
      <w:r w:rsidRPr="00452E8F">
        <w:tab/>
        <w:t>(</w:t>
      </w:r>
      <w:r w:rsidR="00032AED">
        <w:t>2</w:t>
      </w:r>
      <w:r w:rsidRPr="00452E8F">
        <w:t>)</w:t>
      </w:r>
      <w:r w:rsidRPr="00452E8F">
        <w:tab/>
        <w:t xml:space="preserve">The pilot of an aircraft </w:t>
      </w:r>
      <w:r w:rsidR="00032AED" w:rsidRPr="00452E8F">
        <w:t xml:space="preserve">operating under a foreign aircraft AOC or another foreign registered aircraft </w:t>
      </w:r>
      <w:r w:rsidRPr="00452E8F">
        <w:t xml:space="preserve">must not undertake a PRM approach in I.M.C. unless </w:t>
      </w:r>
      <w:r w:rsidR="00032AED" w:rsidRPr="00452E8F">
        <w:t>either</w:t>
      </w:r>
      <w:r w:rsidRPr="00452E8F">
        <w:t>:</w:t>
      </w:r>
    </w:p>
    <w:p w14:paraId="72139BC8" w14:textId="6F7FC70A" w:rsidR="00452E8F" w:rsidRPr="00452E8F" w:rsidRDefault="00452E8F" w:rsidP="00032AED">
      <w:pPr>
        <w:pStyle w:val="LDP1a"/>
      </w:pPr>
      <w:r w:rsidRPr="00452E8F">
        <w:t>(</w:t>
      </w:r>
      <w:r w:rsidR="00032AED">
        <w:t>a</w:t>
      </w:r>
      <w:r w:rsidRPr="00452E8F">
        <w:t>)</w:t>
      </w:r>
      <w:r w:rsidRPr="00452E8F">
        <w:tab/>
        <w:t>the aircraft’s operator has been a</w:t>
      </w:r>
      <w:r w:rsidR="00903CDA">
        <w:t xml:space="preserve">uthorised </w:t>
      </w:r>
      <w:r w:rsidRPr="00452E8F">
        <w:t>by the operator’s national aviation authority to conduct PRM approaches; or</w:t>
      </w:r>
    </w:p>
    <w:p w14:paraId="754C460F" w14:textId="0F2FB897" w:rsidR="00452E8F" w:rsidRPr="00452E8F" w:rsidRDefault="00452E8F" w:rsidP="00032AED">
      <w:pPr>
        <w:pStyle w:val="LDP1a"/>
      </w:pPr>
      <w:r w:rsidRPr="00452E8F">
        <w:t>(</w:t>
      </w:r>
      <w:r w:rsidR="00032AED">
        <w:t>b</w:t>
      </w:r>
      <w:r w:rsidRPr="00452E8F">
        <w:t>)</w:t>
      </w:r>
      <w:r w:rsidRPr="00452E8F">
        <w:tab/>
        <w:t>all pilots required by the aircraft’s flight manual to conduct a PRM approach have satisfied the training requirements mentioned in Schedule 2.</w:t>
      </w:r>
    </w:p>
    <w:p w14:paraId="7E8A6E37" w14:textId="2845C488" w:rsidR="00E5296A" w:rsidRPr="00E5296A" w:rsidRDefault="00E5296A" w:rsidP="00E5296A">
      <w:pPr>
        <w:pStyle w:val="LDClause"/>
      </w:pPr>
      <w:r w:rsidRPr="00E5296A">
        <w:lastRenderedPageBreak/>
        <w:tab/>
        <w:t>(</w:t>
      </w:r>
      <w:r w:rsidR="00032AED">
        <w:t>3</w:t>
      </w:r>
      <w:r w:rsidRPr="00E5296A">
        <w:t>)</w:t>
      </w:r>
      <w:r w:rsidRPr="00E5296A">
        <w:tab/>
        <w:t xml:space="preserve">The </w:t>
      </w:r>
      <w:r>
        <w:t>operator</w:t>
      </w:r>
      <w:r w:rsidRPr="00E5296A">
        <w:t xml:space="preserve"> of an aircraft must </w:t>
      </w:r>
      <w:r>
        <w:t xml:space="preserve">ensure that the aircraft </w:t>
      </w:r>
      <w:r w:rsidR="00032AED">
        <w:t xml:space="preserve">does </w:t>
      </w:r>
      <w:r w:rsidRPr="00E5296A">
        <w:t xml:space="preserve">not undertake a PRM approach in I.M.C. unless </w:t>
      </w:r>
      <w:r>
        <w:t>the operator has a program to ensure the initial and ongoing competence of flight crew required to conduct PRM approaches.</w:t>
      </w:r>
    </w:p>
    <w:p w14:paraId="7696A99C" w14:textId="764C46C8" w:rsidR="00BB3D5C" w:rsidRDefault="00CE613B" w:rsidP="00E5296A">
      <w:pPr>
        <w:pStyle w:val="LDScheduleheading"/>
        <w:spacing w:before="360"/>
        <w:ind w:left="0" w:firstLine="0"/>
      </w:pPr>
      <w:r>
        <w:t>S</w:t>
      </w:r>
      <w:r w:rsidR="006F6633">
        <w:t>chedule</w:t>
      </w:r>
      <w:r w:rsidR="0025317C">
        <w:t> </w:t>
      </w:r>
      <w:r>
        <w:t>1</w:t>
      </w:r>
      <w:r w:rsidR="004377C2">
        <w:tab/>
        <w:t>Training requirements</w:t>
      </w:r>
      <w:r w:rsidR="00C80498">
        <w:t> </w:t>
      </w:r>
      <w:r w:rsidR="009F411D">
        <w:t>—</w:t>
      </w:r>
      <w:r w:rsidR="00392A99">
        <w:t xml:space="preserve"> aircraft operating</w:t>
      </w:r>
      <w:r w:rsidR="004377C2">
        <w:t xml:space="preserve"> </w:t>
      </w:r>
      <w:r w:rsidR="00392A99">
        <w:t xml:space="preserve">under </w:t>
      </w:r>
      <w:r w:rsidR="004377C2">
        <w:t xml:space="preserve">AOC </w:t>
      </w:r>
      <w:r w:rsidR="00C80498">
        <w:t xml:space="preserve">(other than foreign aircraft AOC) </w:t>
      </w:r>
      <w:r w:rsidR="004377C2">
        <w:t xml:space="preserve">or </w:t>
      </w:r>
      <w:r w:rsidR="00392A99">
        <w:t>an</w:t>
      </w:r>
      <w:r w:rsidR="004377C2">
        <w:t xml:space="preserve"> Australian aircraft</w:t>
      </w:r>
    </w:p>
    <w:p w14:paraId="0CF5CB7F" w14:textId="7F8BAEA5" w:rsidR="00DF4DCA" w:rsidRDefault="006F6633" w:rsidP="00006176">
      <w:pPr>
        <w:pStyle w:val="LDScheduleClause"/>
        <w:keepNext/>
      </w:pPr>
      <w:r>
        <w:tab/>
      </w:r>
      <w:r w:rsidR="00DF4DCA">
        <w:t>1</w:t>
      </w:r>
      <w:r>
        <w:tab/>
      </w:r>
      <w:r w:rsidR="00AC0B1E">
        <w:t xml:space="preserve">For </w:t>
      </w:r>
      <w:r w:rsidR="00032AED">
        <w:t>subsection</w:t>
      </w:r>
      <w:r w:rsidR="00AC0B1E">
        <w:t> 4 (</w:t>
      </w:r>
      <w:r w:rsidR="00032AED">
        <w:t>1</w:t>
      </w:r>
      <w:r w:rsidR="00AC0B1E">
        <w:t>), t</w:t>
      </w:r>
      <w:r w:rsidR="00AC0B1E" w:rsidRPr="00AC0B1E">
        <w:t xml:space="preserve">he training requirements are </w:t>
      </w:r>
      <w:r w:rsidR="00AC0B1E">
        <w:t xml:space="preserve">the </w:t>
      </w:r>
      <w:r w:rsidR="00DF4DCA">
        <w:t>satisfactory complet</w:t>
      </w:r>
      <w:r w:rsidR="00AC0B1E">
        <w:t>ion of</w:t>
      </w:r>
      <w:r w:rsidR="00DF4DCA">
        <w:t xml:space="preserve"> a training course which includes</w:t>
      </w:r>
      <w:r>
        <w:t xml:space="preserve"> </w:t>
      </w:r>
      <w:r w:rsidR="00DF4DCA">
        <w:t>the following requirements:</w:t>
      </w:r>
    </w:p>
    <w:p w14:paraId="0A612ED8" w14:textId="77777777" w:rsidR="00006176" w:rsidRDefault="00DF4DCA" w:rsidP="00006176">
      <w:pPr>
        <w:pStyle w:val="LDP1a"/>
        <w:keepNext/>
      </w:pPr>
      <w:r>
        <w:t>(a)</w:t>
      </w:r>
      <w:r>
        <w:tab/>
        <w:t>studying</w:t>
      </w:r>
      <w:r w:rsidR="00006176">
        <w:t>:</w:t>
      </w:r>
    </w:p>
    <w:p w14:paraId="66CD0524" w14:textId="1898D9AD" w:rsidR="00006176" w:rsidRPr="009F411D" w:rsidRDefault="009F411D" w:rsidP="009F411D">
      <w:pPr>
        <w:pStyle w:val="LDP2i"/>
        <w:ind w:left="1559" w:hanging="1105"/>
        <w:rPr>
          <w:color w:val="000000"/>
        </w:rPr>
      </w:pPr>
      <w:r>
        <w:rPr>
          <w:color w:val="000000"/>
        </w:rPr>
        <w:tab/>
      </w:r>
      <w:r w:rsidR="00006176" w:rsidRPr="009F411D">
        <w:rPr>
          <w:color w:val="000000"/>
        </w:rPr>
        <w:t>(</w:t>
      </w:r>
      <w:proofErr w:type="spellStart"/>
      <w:r w:rsidR="00006176" w:rsidRPr="009F411D">
        <w:rPr>
          <w:color w:val="000000"/>
        </w:rPr>
        <w:t>i</w:t>
      </w:r>
      <w:proofErr w:type="spellEnd"/>
      <w:r w:rsidR="00006176" w:rsidRPr="009F411D">
        <w:rPr>
          <w:color w:val="000000"/>
        </w:rPr>
        <w:t>)</w:t>
      </w:r>
      <w:r w:rsidR="00006176" w:rsidRPr="009F411D">
        <w:rPr>
          <w:color w:val="000000"/>
        </w:rPr>
        <w:tab/>
        <w:t xml:space="preserve">the user instructions and charts relevant to PRM approach procedures at KSA published in the </w:t>
      </w:r>
      <w:r w:rsidR="00C76C5D" w:rsidRPr="009F411D">
        <w:rPr>
          <w:color w:val="000000"/>
        </w:rPr>
        <w:t>AIP</w:t>
      </w:r>
      <w:r>
        <w:rPr>
          <w:color w:val="000000"/>
        </w:rPr>
        <w:t> —</w:t>
      </w:r>
      <w:r w:rsidR="00006176" w:rsidRPr="009F411D">
        <w:rPr>
          <w:color w:val="000000"/>
        </w:rPr>
        <w:t xml:space="preserve"> Departure and Approach Procedures</w:t>
      </w:r>
      <w:r w:rsidR="00B86E0D" w:rsidRPr="009F411D">
        <w:rPr>
          <w:color w:val="000000"/>
        </w:rPr>
        <w:t>, as existing from time to time</w:t>
      </w:r>
      <w:r w:rsidR="00006176" w:rsidRPr="009F411D">
        <w:rPr>
          <w:color w:val="000000"/>
        </w:rPr>
        <w:t>; or</w:t>
      </w:r>
    </w:p>
    <w:p w14:paraId="3A1CAEB2" w14:textId="262EB306" w:rsidR="00006176" w:rsidRPr="009F411D" w:rsidRDefault="009F411D" w:rsidP="009F411D">
      <w:pPr>
        <w:pStyle w:val="LDP2i"/>
        <w:ind w:left="1559" w:hanging="1105"/>
        <w:rPr>
          <w:color w:val="000000"/>
        </w:rPr>
      </w:pPr>
      <w:r>
        <w:rPr>
          <w:color w:val="000000"/>
        </w:rPr>
        <w:tab/>
      </w:r>
      <w:r w:rsidR="00006176" w:rsidRPr="009F411D">
        <w:rPr>
          <w:color w:val="000000"/>
        </w:rPr>
        <w:t>(ii)</w:t>
      </w:r>
      <w:r w:rsidR="00006176" w:rsidRPr="009F411D">
        <w:rPr>
          <w:color w:val="000000"/>
        </w:rPr>
        <w:tab/>
        <w:t>documents containing aeronautical information authorised under Part 175 of CASR</w:t>
      </w:r>
      <w:r w:rsidR="00B86E0D" w:rsidRPr="009F411D">
        <w:rPr>
          <w:color w:val="000000"/>
        </w:rPr>
        <w:t xml:space="preserve"> equivalent to the documents mentioned in subparagraph (</w:t>
      </w:r>
      <w:proofErr w:type="spellStart"/>
      <w:r w:rsidR="00B86E0D" w:rsidRPr="009F411D">
        <w:rPr>
          <w:color w:val="000000"/>
        </w:rPr>
        <w:t>i</w:t>
      </w:r>
      <w:proofErr w:type="spellEnd"/>
      <w:r w:rsidR="00B86E0D" w:rsidRPr="009F411D">
        <w:rPr>
          <w:color w:val="000000"/>
        </w:rPr>
        <w:t>)</w:t>
      </w:r>
      <w:r w:rsidR="00006176" w:rsidRPr="009F411D">
        <w:rPr>
          <w:color w:val="000000"/>
        </w:rPr>
        <w:t>;</w:t>
      </w:r>
    </w:p>
    <w:p w14:paraId="46AA0F4A" w14:textId="6A026A60" w:rsidR="00DF4DCA" w:rsidRDefault="00DF4DCA" w:rsidP="00006176">
      <w:pPr>
        <w:pStyle w:val="LDP1a"/>
      </w:pPr>
      <w:r w:rsidRPr="00A5577E">
        <w:t>(b)</w:t>
      </w:r>
      <w:r w:rsidRPr="00A5577E">
        <w:tab/>
        <w:t xml:space="preserve">viewing </w:t>
      </w:r>
      <w:r w:rsidR="0025317C">
        <w:t>a</w:t>
      </w:r>
      <w:r w:rsidRPr="00A5577E">
        <w:t xml:space="preserve"> video </w:t>
      </w:r>
      <w:r w:rsidR="00A5577E">
        <w:t xml:space="preserve">on PRM operations </w:t>
      </w:r>
      <w:r w:rsidRPr="00A5577E">
        <w:t xml:space="preserve">as produced by Airservices Australia </w:t>
      </w:r>
      <w:r w:rsidR="00A5577E">
        <w:t xml:space="preserve">or CASA </w:t>
      </w:r>
      <w:r w:rsidRPr="00A5577E">
        <w:t>from time to time;</w:t>
      </w:r>
    </w:p>
    <w:p w14:paraId="05196BF8" w14:textId="71FF58B8" w:rsidR="00DF4DCA" w:rsidRDefault="00DF4DCA" w:rsidP="006F6633">
      <w:pPr>
        <w:pStyle w:val="LDP1a"/>
      </w:pPr>
      <w:r w:rsidRPr="006B6F60">
        <w:t>(c)</w:t>
      </w:r>
      <w:r w:rsidRPr="006B6F60">
        <w:tab/>
        <w:t xml:space="preserve">an </w:t>
      </w:r>
      <w:r w:rsidR="006B6F60" w:rsidRPr="006B6F60">
        <w:t>assessment</w:t>
      </w:r>
      <w:r w:rsidRPr="006B6F60">
        <w:t xml:space="preserve"> </w:t>
      </w:r>
      <w:r w:rsidR="006B6F60" w:rsidRPr="006B6F60">
        <w:t xml:space="preserve">of the pilot’s knowledge to ensure that the pilot understands and can apply </w:t>
      </w:r>
      <w:r w:rsidRPr="006B6F60">
        <w:t xml:space="preserve">PRM approach procedures (including </w:t>
      </w:r>
      <w:r w:rsidR="006B6F60" w:rsidRPr="006B6F60">
        <w:t xml:space="preserve">the </w:t>
      </w:r>
      <w:r w:rsidRPr="006B6F60">
        <w:t>breakout procedures and phraseology)</w:t>
      </w:r>
      <w:r w:rsidR="006B6F60" w:rsidRPr="006B6F60">
        <w:t xml:space="preserve"> completely and correctly</w:t>
      </w:r>
      <w:r w:rsidRPr="006B6F60">
        <w:t>.</w:t>
      </w:r>
    </w:p>
    <w:p w14:paraId="315E329A" w14:textId="59AFC52D" w:rsidR="00FB15B7" w:rsidRPr="00006176" w:rsidRDefault="006B1420" w:rsidP="009F411D">
      <w:pPr>
        <w:pStyle w:val="LDNote"/>
        <w:rPr>
          <w:color w:val="000000" w:themeColor="text1"/>
          <w:szCs w:val="20"/>
        </w:rPr>
      </w:pPr>
      <w:r w:rsidRPr="006B1420">
        <w:rPr>
          <w:i/>
          <w:szCs w:val="20"/>
        </w:rPr>
        <w:t>Note </w:t>
      </w:r>
      <w:r w:rsidRPr="006B1420">
        <w:rPr>
          <w:szCs w:val="20"/>
        </w:rPr>
        <w:t xml:space="preserve">  As at the date of this instrument, the video mentioned in paragraph (b) is titled </w:t>
      </w:r>
      <w:r w:rsidRPr="006B1420">
        <w:rPr>
          <w:i/>
          <w:iCs/>
          <w:szCs w:val="20"/>
        </w:rPr>
        <w:t>ILS PRM Approaches — A Pilot’s Approach</w:t>
      </w:r>
      <w:r w:rsidRPr="006B1420">
        <w:rPr>
          <w:szCs w:val="20"/>
        </w:rPr>
        <w:t xml:space="preserve"> and can be found at:</w:t>
      </w:r>
      <w:r w:rsidR="00C76C5D">
        <w:rPr>
          <w:szCs w:val="20"/>
        </w:rPr>
        <w:t xml:space="preserve"> </w:t>
      </w:r>
      <w:hyperlink r:id="rId7" w:history="1">
        <w:r w:rsidR="00FB15B7" w:rsidRPr="00FB15B7">
          <w:rPr>
            <w:rStyle w:val="Hyperlink"/>
            <w:szCs w:val="20"/>
          </w:rPr>
          <w:t>http://www.airservicesaustralia.com/flight-briefing/precision-runway-monitor/a-pilots-guide-to-ils-prm-approaches/</w:t>
        </w:r>
      </w:hyperlink>
      <w:r w:rsidR="009C19A2">
        <w:rPr>
          <w:rStyle w:val="Hyperlink"/>
          <w:szCs w:val="20"/>
        </w:rPr>
        <w:br/>
      </w:r>
      <w:r w:rsidR="00FB15B7">
        <w:rPr>
          <w:szCs w:val="20"/>
        </w:rPr>
        <w:t>and at:</w:t>
      </w:r>
      <w:r w:rsidR="00C76C5D">
        <w:rPr>
          <w:szCs w:val="20"/>
        </w:rPr>
        <w:t xml:space="preserve"> </w:t>
      </w:r>
      <w:hyperlink r:id="rId8" w:history="1">
        <w:r w:rsidR="00FB15B7" w:rsidRPr="00FB15B7">
          <w:rPr>
            <w:rStyle w:val="Hyperlink"/>
            <w:szCs w:val="20"/>
          </w:rPr>
          <w:t>https://www.youtube.com/watch?v=_dNNvn5jjZ4</w:t>
        </w:r>
      </w:hyperlink>
      <w:r w:rsidR="00006176">
        <w:rPr>
          <w:rStyle w:val="Hyperlink"/>
          <w:color w:val="000000" w:themeColor="text1"/>
          <w:szCs w:val="20"/>
          <w:u w:val="none"/>
        </w:rPr>
        <w:t>.</w:t>
      </w:r>
    </w:p>
    <w:p w14:paraId="450BAB70" w14:textId="27D7F6BE" w:rsidR="00087691" w:rsidRPr="00087691" w:rsidRDefault="00087691" w:rsidP="00087691">
      <w:pPr>
        <w:pStyle w:val="LDScheduleClause"/>
      </w:pPr>
      <w:r w:rsidRPr="00087691">
        <w:tab/>
        <w:t>2</w:t>
      </w:r>
      <w:r w:rsidRPr="00087691">
        <w:tab/>
        <w:t>For a pilot of an aircraft engaged in regular public transport (</w:t>
      </w:r>
      <w:r w:rsidRPr="00087691">
        <w:rPr>
          <w:b/>
          <w:i/>
        </w:rPr>
        <w:t>RPT</w:t>
      </w:r>
      <w:r w:rsidRPr="00087691">
        <w:t>)</w:t>
      </w:r>
      <w:r w:rsidR="00AD13B1" w:rsidRPr="00AD13B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D13B1" w:rsidRPr="00AD13B1">
        <w:t>operations</w:t>
      </w:r>
      <w:r w:rsidRPr="00087691">
        <w:t>, or charter operations conducted by an AOC holder</w:t>
      </w:r>
      <w:r>
        <w:t xml:space="preserve"> that</w:t>
      </w:r>
      <w:r w:rsidRPr="00087691">
        <w:t xml:space="preserve"> is required to have an approved training and checking organisation (</w:t>
      </w:r>
      <w:r w:rsidRPr="00087691">
        <w:rPr>
          <w:b/>
          <w:i/>
        </w:rPr>
        <w:t>CAR 217 organisation</w:t>
      </w:r>
      <w:r w:rsidRPr="00087691">
        <w:t>), the training course mentioned in clause 1, including the assessment, must have been conducted by the AOC holder’s CAR 217 organisation</w:t>
      </w:r>
      <w:r>
        <w:t>.</w:t>
      </w:r>
    </w:p>
    <w:p w14:paraId="31957C42" w14:textId="29212DC2" w:rsidR="00087691" w:rsidRPr="00087691" w:rsidRDefault="00087691" w:rsidP="00087691">
      <w:pPr>
        <w:pStyle w:val="LDScheduleClause"/>
      </w:pPr>
      <w:r w:rsidRPr="00087691">
        <w:tab/>
      </w:r>
      <w:r>
        <w:t>3</w:t>
      </w:r>
      <w:r w:rsidRPr="00087691">
        <w:tab/>
        <w:t>For a pilot of an aircraft engaged in charter operations conducted by an AOC holder</w:t>
      </w:r>
      <w:r>
        <w:t xml:space="preserve"> that</w:t>
      </w:r>
      <w:r w:rsidRPr="00087691">
        <w:t xml:space="preserve"> is not required to have a CAR 217 organisation, the training course mentioned in clause 1, including the assessment, must have been conducted by the AOC holder’s chief pilot.</w:t>
      </w:r>
    </w:p>
    <w:p w14:paraId="05EAB27A" w14:textId="3D749C5A" w:rsidR="00801047" w:rsidRDefault="006F6633" w:rsidP="005C1CE4">
      <w:pPr>
        <w:pStyle w:val="LDScheduleClause"/>
        <w:keepNext/>
      </w:pPr>
      <w:r>
        <w:tab/>
      </w:r>
      <w:r w:rsidR="00087691">
        <w:t>4</w:t>
      </w:r>
      <w:r w:rsidR="00393134" w:rsidRPr="006F6633">
        <w:tab/>
      </w:r>
      <w:r w:rsidR="001D7A8C" w:rsidRPr="001D7A8C">
        <w:t>For a pilot of an aircraft engaged</w:t>
      </w:r>
      <w:r w:rsidR="001D7A8C">
        <w:t xml:space="preserve"> in operations, other than </w:t>
      </w:r>
      <w:r w:rsidR="00C76C5D">
        <w:t>RPT</w:t>
      </w:r>
      <w:r w:rsidR="001D7A8C" w:rsidRPr="001D7A8C">
        <w:t>, or charter, operations</w:t>
      </w:r>
      <w:r w:rsidR="00801047">
        <w:t>:</w:t>
      </w:r>
    </w:p>
    <w:p w14:paraId="17CDA2BA" w14:textId="6EE09919" w:rsidR="00393134" w:rsidRPr="006F6633" w:rsidRDefault="00801047" w:rsidP="005C1CE4">
      <w:pPr>
        <w:pStyle w:val="LDP1a"/>
        <w:keepNext/>
      </w:pPr>
      <w:r>
        <w:t>(a)</w:t>
      </w:r>
      <w:r>
        <w:tab/>
      </w:r>
      <w:r w:rsidR="00393134" w:rsidRPr="006F6633">
        <w:t>the training course</w:t>
      </w:r>
      <w:r w:rsidR="001D7A8C">
        <w:t xml:space="preserve"> </w:t>
      </w:r>
      <w:r w:rsidR="001D7A8C" w:rsidRPr="001D7A8C">
        <w:t>mentioned in clause 1</w:t>
      </w:r>
      <w:r w:rsidR="00393134" w:rsidRPr="006F6633">
        <w:t>, including the</w:t>
      </w:r>
      <w:r w:rsidR="00F240A3">
        <w:t xml:space="preserve"> </w:t>
      </w:r>
      <w:r w:rsidR="006B6F60">
        <w:t>assessment</w:t>
      </w:r>
      <w:r w:rsidR="00393134" w:rsidRPr="006F6633">
        <w:t>, must have been conducted by:</w:t>
      </w:r>
    </w:p>
    <w:p w14:paraId="46E87A15" w14:textId="0350B5F6" w:rsidR="00393134" w:rsidRPr="009F411D" w:rsidRDefault="009F411D" w:rsidP="009F411D">
      <w:pPr>
        <w:pStyle w:val="LDP2i"/>
        <w:ind w:left="1559" w:hanging="1105"/>
        <w:rPr>
          <w:color w:val="000000"/>
        </w:rPr>
      </w:pPr>
      <w:r>
        <w:rPr>
          <w:color w:val="000000"/>
        </w:rPr>
        <w:tab/>
      </w:r>
      <w:r w:rsidR="00393134" w:rsidRPr="009F411D">
        <w:rPr>
          <w:color w:val="000000"/>
        </w:rPr>
        <w:t>(</w:t>
      </w:r>
      <w:proofErr w:type="spellStart"/>
      <w:r w:rsidR="00801047" w:rsidRPr="009F411D">
        <w:rPr>
          <w:color w:val="000000"/>
        </w:rPr>
        <w:t>i</w:t>
      </w:r>
      <w:proofErr w:type="spellEnd"/>
      <w:r w:rsidR="00393134" w:rsidRPr="009F411D">
        <w:rPr>
          <w:color w:val="000000"/>
        </w:rPr>
        <w:t>)</w:t>
      </w:r>
      <w:r w:rsidR="00393134" w:rsidRPr="009F411D">
        <w:rPr>
          <w:color w:val="000000"/>
        </w:rPr>
        <w:tab/>
      </w:r>
      <w:r w:rsidR="00FC105F" w:rsidRPr="009F411D">
        <w:rPr>
          <w:color w:val="000000"/>
        </w:rPr>
        <w:t>an appropriately qualified instructor in a Part 141 operator or Part 142 operator that is approved to conduct instrument</w:t>
      </w:r>
      <w:r w:rsidR="00D81003" w:rsidRPr="009F411D">
        <w:rPr>
          <w:color w:val="000000"/>
        </w:rPr>
        <w:t xml:space="preserve"> rating</w:t>
      </w:r>
      <w:r w:rsidR="00FC105F" w:rsidRPr="009F411D">
        <w:rPr>
          <w:color w:val="000000"/>
        </w:rPr>
        <w:t xml:space="preserve"> training</w:t>
      </w:r>
      <w:r w:rsidR="00393134" w:rsidRPr="009F411D">
        <w:rPr>
          <w:color w:val="000000"/>
        </w:rPr>
        <w:t>; or</w:t>
      </w:r>
    </w:p>
    <w:p w14:paraId="5FA06087" w14:textId="4A61481A" w:rsidR="00393134" w:rsidRPr="009F411D" w:rsidRDefault="009F411D" w:rsidP="009F411D">
      <w:pPr>
        <w:pStyle w:val="LDP2i"/>
        <w:ind w:left="1559" w:hanging="1105"/>
        <w:rPr>
          <w:color w:val="000000"/>
        </w:rPr>
      </w:pPr>
      <w:r>
        <w:rPr>
          <w:color w:val="000000"/>
        </w:rPr>
        <w:tab/>
      </w:r>
      <w:r w:rsidR="00393134" w:rsidRPr="009F411D">
        <w:rPr>
          <w:color w:val="000000"/>
        </w:rPr>
        <w:t>(</w:t>
      </w:r>
      <w:r w:rsidR="00801047" w:rsidRPr="009F411D">
        <w:rPr>
          <w:color w:val="000000"/>
        </w:rPr>
        <w:t>ii)</w:t>
      </w:r>
      <w:r w:rsidR="00393134" w:rsidRPr="009F411D">
        <w:rPr>
          <w:color w:val="000000"/>
        </w:rPr>
        <w:tab/>
      </w:r>
      <w:r w:rsidR="00FC105F" w:rsidRPr="009F411D">
        <w:rPr>
          <w:color w:val="000000"/>
        </w:rPr>
        <w:t>a person or organisation approved by CASA</w:t>
      </w:r>
      <w:r w:rsidR="00801047" w:rsidRPr="009F411D">
        <w:rPr>
          <w:color w:val="000000"/>
        </w:rPr>
        <w:t>; and</w:t>
      </w:r>
    </w:p>
    <w:p w14:paraId="26A40046" w14:textId="32898B6C" w:rsidR="00801047" w:rsidRDefault="00801047" w:rsidP="00801047">
      <w:pPr>
        <w:pStyle w:val="LDP1a"/>
      </w:pPr>
      <w:r>
        <w:t>(b)</w:t>
      </w:r>
      <w:r>
        <w:tab/>
        <w:t xml:space="preserve">at the satisfactory completion of the training, the pilot must </w:t>
      </w:r>
      <w:r w:rsidR="006B6F60">
        <w:t xml:space="preserve">have </w:t>
      </w:r>
      <w:r>
        <w:t>obtain</w:t>
      </w:r>
      <w:r w:rsidR="006B6F60">
        <w:t>ed</w:t>
      </w:r>
      <w:r>
        <w:t xml:space="preserve"> a </w:t>
      </w:r>
      <w:r w:rsidR="00D81003">
        <w:t>course completion certificate</w:t>
      </w:r>
      <w:r w:rsidR="00DC5809">
        <w:t xml:space="preserve"> for the training</w:t>
      </w:r>
      <w:r w:rsidR="006B6F60">
        <w:t xml:space="preserve"> from the person </w:t>
      </w:r>
      <w:r w:rsidR="00032AED">
        <w:t xml:space="preserve">or organisation </w:t>
      </w:r>
      <w:r w:rsidR="006B6F60">
        <w:t>conducting the training</w:t>
      </w:r>
      <w:r>
        <w:t>.</w:t>
      </w:r>
    </w:p>
    <w:p w14:paraId="7CAB401D" w14:textId="62F2BCD5" w:rsidR="00393134" w:rsidRPr="006F6633" w:rsidRDefault="00393134" w:rsidP="00E5296A">
      <w:pPr>
        <w:pStyle w:val="LDScheduleheading"/>
        <w:spacing w:before="360"/>
        <w:ind w:left="0" w:firstLine="0"/>
      </w:pPr>
      <w:r w:rsidRPr="006F6633">
        <w:lastRenderedPageBreak/>
        <w:t>S</w:t>
      </w:r>
      <w:r w:rsidR="006F6633" w:rsidRPr="006F6633">
        <w:t>chedule</w:t>
      </w:r>
      <w:r w:rsidR="0025317C">
        <w:t> </w:t>
      </w:r>
      <w:r w:rsidRPr="006F6633">
        <w:t>2</w:t>
      </w:r>
      <w:r w:rsidR="006F6633">
        <w:tab/>
      </w:r>
      <w:r w:rsidRPr="006F6633">
        <w:t>T</w:t>
      </w:r>
      <w:r w:rsidR="006F6633" w:rsidRPr="006F6633">
        <w:t>raining requirements</w:t>
      </w:r>
      <w:r w:rsidR="005C1CE4">
        <w:t> </w:t>
      </w:r>
      <w:r w:rsidR="009F411D">
        <w:t>—</w:t>
      </w:r>
      <w:r w:rsidR="005C1CE4">
        <w:t xml:space="preserve"> </w:t>
      </w:r>
      <w:r w:rsidR="00392A99">
        <w:t>aircraft operating under a</w:t>
      </w:r>
      <w:r w:rsidR="006F6633" w:rsidRPr="006F6633">
        <w:t xml:space="preserve"> foreign aircraft </w:t>
      </w:r>
      <w:r w:rsidRPr="006F6633">
        <w:t>AOC</w:t>
      </w:r>
      <w:r w:rsidR="00392A99">
        <w:t xml:space="preserve"> or another foreign </w:t>
      </w:r>
      <w:r w:rsidR="00691432">
        <w:t xml:space="preserve">registered </w:t>
      </w:r>
      <w:r w:rsidR="00392A99">
        <w:t>aircraft</w:t>
      </w:r>
    </w:p>
    <w:p w14:paraId="08B876AE" w14:textId="674470BF" w:rsidR="0099466C" w:rsidRDefault="006F6633" w:rsidP="005C1CE4">
      <w:pPr>
        <w:pStyle w:val="LDScheduleClause"/>
        <w:keepNext/>
      </w:pPr>
      <w:r>
        <w:tab/>
      </w:r>
      <w:r>
        <w:tab/>
      </w:r>
      <w:r w:rsidR="00AC0B1E">
        <w:t>For paragraph 4 (</w:t>
      </w:r>
      <w:r w:rsidR="00032AED">
        <w:t>2</w:t>
      </w:r>
      <w:r w:rsidR="00AC0B1E">
        <w:t>) (</w:t>
      </w:r>
      <w:r w:rsidR="00032AED">
        <w:t>b</w:t>
      </w:r>
      <w:r w:rsidR="00AC0B1E">
        <w:t>), t</w:t>
      </w:r>
      <w:r w:rsidR="00393134">
        <w:t xml:space="preserve">he </w:t>
      </w:r>
      <w:r w:rsidR="00C80498">
        <w:t>training requirements are the</w:t>
      </w:r>
      <w:r w:rsidR="00393134">
        <w:t xml:space="preserve"> satisfactory complet</w:t>
      </w:r>
      <w:r w:rsidR="00C80498">
        <w:t>ion of</w:t>
      </w:r>
      <w:r w:rsidR="000C4DDA">
        <w:t xml:space="preserve"> </w:t>
      </w:r>
      <w:r w:rsidR="005C1CE4">
        <w:t>a training course in PRM approach procedures for which</w:t>
      </w:r>
      <w:r w:rsidR="0099466C">
        <w:t xml:space="preserve"> the syllabus</w:t>
      </w:r>
      <w:r w:rsidR="0099466C" w:rsidRPr="0099466C">
        <w:t xml:space="preserve"> </w:t>
      </w:r>
      <w:r w:rsidR="0099466C">
        <w:t>has been:</w:t>
      </w:r>
    </w:p>
    <w:p w14:paraId="28F13845" w14:textId="450AA86F" w:rsidR="0099466C" w:rsidRPr="0099466C" w:rsidRDefault="0099466C" w:rsidP="0099466C">
      <w:pPr>
        <w:pStyle w:val="LDP1a"/>
      </w:pPr>
      <w:r w:rsidRPr="0099466C">
        <w:t>(a)</w:t>
      </w:r>
      <w:r w:rsidRPr="0099466C">
        <w:tab/>
        <w:t xml:space="preserve">issued by the aircraft operator’s approved training </w:t>
      </w:r>
      <w:r>
        <w:t>provider; and</w:t>
      </w:r>
    </w:p>
    <w:p w14:paraId="45777B91" w14:textId="5BE81F2C" w:rsidR="0099466C" w:rsidRPr="0099466C" w:rsidRDefault="0099466C" w:rsidP="0099466C">
      <w:pPr>
        <w:pStyle w:val="LDP1a"/>
      </w:pPr>
      <w:r w:rsidRPr="0099466C">
        <w:t>(</w:t>
      </w:r>
      <w:r>
        <w:t>b</w:t>
      </w:r>
      <w:r w:rsidRPr="0099466C">
        <w:t>)</w:t>
      </w:r>
      <w:r w:rsidRPr="0099466C">
        <w:tab/>
        <w:t xml:space="preserve">approved in writing </w:t>
      </w:r>
      <w:r>
        <w:t xml:space="preserve">by </w:t>
      </w:r>
      <w:r w:rsidRPr="0099466C">
        <w:t>CASA.</w:t>
      </w:r>
    </w:p>
    <w:p w14:paraId="2C5F3F72" w14:textId="77777777" w:rsidR="006459B8" w:rsidRPr="00020AE3" w:rsidRDefault="006459B8" w:rsidP="00020AE3">
      <w:pPr>
        <w:pStyle w:val="LDEndLine"/>
        <w:spacing w:after="0" w:line="240" w:lineRule="auto"/>
        <w:rPr>
          <w:rFonts w:eastAsia="Times New Roman" w:cs="Times New Roman"/>
          <w:sz w:val="24"/>
          <w:szCs w:val="24"/>
        </w:rPr>
      </w:pPr>
    </w:p>
    <w:sectPr w:rsidR="006459B8" w:rsidRPr="00020AE3" w:rsidSect="00B86E0D">
      <w:footerReference w:type="default" r:id="rId9"/>
      <w:headerReference w:type="first" r:id="rId10"/>
      <w:footerReference w:type="first" r:id="rId11"/>
      <w:pgSz w:w="11906" w:h="16838"/>
      <w:pgMar w:top="1231" w:right="1797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571C0" w14:textId="77777777" w:rsidR="00B25E04" w:rsidRDefault="00B25E04">
      <w:r>
        <w:separator/>
      </w:r>
    </w:p>
  </w:endnote>
  <w:endnote w:type="continuationSeparator" w:id="0">
    <w:p w14:paraId="01E789E4" w14:textId="77777777" w:rsidR="00B25E04" w:rsidRDefault="00B2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4C57C" w14:textId="584C6B15" w:rsidR="00CE05B8" w:rsidRDefault="00CE05B8" w:rsidP="00CE05B8">
    <w:pPr>
      <w:pStyle w:val="LDFooter"/>
      <w:tabs>
        <w:tab w:val="clear" w:pos="8505"/>
        <w:tab w:val="right" w:pos="8280"/>
      </w:tabs>
      <w:ind w:right="26"/>
    </w:pPr>
    <w:r>
      <w:t>Instrument number CASA </w:t>
    </w:r>
    <w:r w:rsidR="009F411D">
      <w:t>24</w:t>
    </w:r>
    <w:r>
      <w:t>/</w:t>
    </w:r>
    <w:r w:rsidR="00A74C71">
      <w:t>1</w:t>
    </w:r>
    <w:r w:rsidR="00B81D53">
      <w:t>8</w:t>
    </w:r>
    <w:r>
      <w:tab/>
      <w:t xml:space="preserve">Page </w:t>
    </w:r>
    <w:r w:rsidR="00C36FFE">
      <w:rPr>
        <w:rStyle w:val="PageNumber"/>
        <w:rFonts w:ascii="Times New (W1)" w:hAnsi="Times New (W1)"/>
      </w:rPr>
      <w:fldChar w:fldCharType="begin"/>
    </w:r>
    <w:r w:rsidR="00C36FFE">
      <w:rPr>
        <w:rStyle w:val="PageNumber"/>
        <w:rFonts w:ascii="Times New (W1)" w:hAnsi="Times New (W1)"/>
      </w:rPr>
      <w:instrText xml:space="preserve"> PAGE </w:instrText>
    </w:r>
    <w:r w:rsidR="00C36FFE">
      <w:rPr>
        <w:rStyle w:val="PageNumber"/>
        <w:rFonts w:ascii="Times New (W1)" w:hAnsi="Times New (W1)"/>
      </w:rPr>
      <w:fldChar w:fldCharType="separate"/>
    </w:r>
    <w:r w:rsidR="00C56CBE">
      <w:rPr>
        <w:rStyle w:val="PageNumber"/>
        <w:rFonts w:ascii="Times New (W1)" w:hAnsi="Times New (W1)"/>
        <w:noProof/>
      </w:rPr>
      <w:t>2</w:t>
    </w:r>
    <w:r w:rsidR="00C36FFE">
      <w:rPr>
        <w:rStyle w:val="PageNumber"/>
        <w:rFonts w:ascii="Times New (W1)" w:hAnsi="Times New (W1)"/>
      </w:rPr>
      <w:fldChar w:fldCharType="end"/>
    </w:r>
    <w:r>
      <w:t xml:space="preserve"> </w:t>
    </w:r>
    <w:r>
      <w:rPr>
        <w:rStyle w:val="PageNumber"/>
      </w:rPr>
      <w:t xml:space="preserve">of </w:t>
    </w:r>
    <w:r w:rsidR="00836C04">
      <w:rPr>
        <w:rStyle w:val="PageNumber"/>
      </w:rPr>
      <w:fldChar w:fldCharType="begin"/>
    </w:r>
    <w:r w:rsidR="00836C04">
      <w:rPr>
        <w:rStyle w:val="PageNumber"/>
      </w:rPr>
      <w:instrText xml:space="preserve"> NUMPAGES   \* MERGEFORMAT </w:instrText>
    </w:r>
    <w:r w:rsidR="00836C04">
      <w:rPr>
        <w:rStyle w:val="PageNumber"/>
      </w:rPr>
      <w:fldChar w:fldCharType="separate"/>
    </w:r>
    <w:r w:rsidR="00836C04">
      <w:rPr>
        <w:rStyle w:val="PageNumber"/>
        <w:noProof/>
      </w:rPr>
      <w:t>2</w:t>
    </w:r>
    <w:r w:rsidR="00836C04"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71155" w14:textId="0FE80652" w:rsidR="00F240A3" w:rsidRDefault="00F240A3" w:rsidP="00F240A3">
    <w:pPr>
      <w:pStyle w:val="LDFooter"/>
      <w:tabs>
        <w:tab w:val="clear" w:pos="8505"/>
        <w:tab w:val="right" w:pos="8280"/>
      </w:tabs>
      <w:ind w:right="26"/>
    </w:pPr>
    <w:r>
      <w:t>Instrument number CASA </w:t>
    </w:r>
    <w:r w:rsidR="009F411D">
      <w:t>24</w:t>
    </w:r>
    <w:r>
      <w:t>/</w:t>
    </w:r>
    <w:r w:rsidR="00A74C71">
      <w:t>1</w:t>
    </w:r>
    <w:r w:rsidR="00B81D53">
      <w:t>8</w:t>
    </w:r>
    <w:r>
      <w:tab/>
      <w:t xml:space="preserve">Page </w:t>
    </w:r>
    <w:r w:rsidR="00C36FFE">
      <w:rPr>
        <w:rStyle w:val="PageNumber"/>
        <w:rFonts w:ascii="Times New (W1)" w:hAnsi="Times New (W1)"/>
      </w:rPr>
      <w:fldChar w:fldCharType="begin"/>
    </w:r>
    <w:r w:rsidR="00C36FFE">
      <w:rPr>
        <w:rStyle w:val="PageNumber"/>
        <w:rFonts w:ascii="Times New (W1)" w:hAnsi="Times New (W1)"/>
      </w:rPr>
      <w:instrText xml:space="preserve"> PAGE </w:instrText>
    </w:r>
    <w:r w:rsidR="00C36FFE">
      <w:rPr>
        <w:rStyle w:val="PageNumber"/>
        <w:rFonts w:ascii="Times New (W1)" w:hAnsi="Times New (W1)"/>
      </w:rPr>
      <w:fldChar w:fldCharType="separate"/>
    </w:r>
    <w:r w:rsidR="00C56CBE">
      <w:rPr>
        <w:rStyle w:val="PageNumber"/>
        <w:rFonts w:ascii="Times New (W1)" w:hAnsi="Times New (W1)"/>
        <w:noProof/>
      </w:rPr>
      <w:t>1</w:t>
    </w:r>
    <w:r w:rsidR="00C36FFE">
      <w:rPr>
        <w:rStyle w:val="PageNumber"/>
        <w:rFonts w:ascii="Times New (W1)" w:hAnsi="Times New (W1)"/>
      </w:rPr>
      <w:fldChar w:fldCharType="end"/>
    </w:r>
    <w:r>
      <w:t xml:space="preserve"> </w:t>
    </w:r>
    <w:r>
      <w:rPr>
        <w:rStyle w:val="PageNumber"/>
      </w:rPr>
      <w:t xml:space="preserve">of </w:t>
    </w:r>
    <w:r w:rsidR="00836C04">
      <w:rPr>
        <w:rStyle w:val="PageNumber"/>
      </w:rPr>
      <w:fldChar w:fldCharType="begin"/>
    </w:r>
    <w:r w:rsidR="00836C04">
      <w:rPr>
        <w:rStyle w:val="PageNumber"/>
      </w:rPr>
      <w:instrText xml:space="preserve"> NUMPAGES   \* MERGEFORMAT </w:instrText>
    </w:r>
    <w:r w:rsidR="00836C04">
      <w:rPr>
        <w:rStyle w:val="PageNumber"/>
      </w:rPr>
      <w:fldChar w:fldCharType="separate"/>
    </w:r>
    <w:r w:rsidR="00836C04">
      <w:rPr>
        <w:rStyle w:val="PageNumber"/>
        <w:noProof/>
      </w:rPr>
      <w:t>2</w:t>
    </w:r>
    <w:r w:rsidR="00836C04"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B0C0A" w14:textId="77777777" w:rsidR="00B25E04" w:rsidRDefault="00B25E04">
      <w:r>
        <w:separator/>
      </w:r>
    </w:p>
  </w:footnote>
  <w:footnote w:type="continuationSeparator" w:id="0">
    <w:p w14:paraId="0D22B179" w14:textId="77777777" w:rsidR="00B25E04" w:rsidRDefault="00B25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A230A" w14:textId="77777777" w:rsidR="00D56055" w:rsidRPr="00A744A0" w:rsidRDefault="00020AE3" w:rsidP="00A744A0">
    <w:pPr>
      <w:pStyle w:val="Header"/>
      <w:ind w:left="-851"/>
    </w:pPr>
    <w:r>
      <w:rPr>
        <w:noProof/>
        <w:lang w:val="en-AU" w:eastAsia="en-AU"/>
      </w:rPr>
      <w:drawing>
        <wp:inline distT="0" distB="0" distL="0" distR="0" wp14:anchorId="504B233D" wp14:editId="6D93C6FB">
          <wp:extent cx="4023360" cy="1065530"/>
          <wp:effectExtent l="0" t="0" r="0" b="1270"/>
          <wp:docPr id="5" name="Picture 5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1F37E1"/>
    <w:multiLevelType w:val="hybridMultilevel"/>
    <w:tmpl w:val="FC3655D4"/>
    <w:lvl w:ilvl="0" w:tplc="3E9E7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F7FA4"/>
    <w:multiLevelType w:val="hybridMultilevel"/>
    <w:tmpl w:val="BA5E4F1C"/>
    <w:lvl w:ilvl="0" w:tplc="AFEA166E">
      <w:start w:val="1"/>
      <w:numFmt w:val="lowerLetter"/>
      <w:lvlText w:val="(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3" w15:restartNumberingAfterBreak="0">
    <w:nsid w:val="4C800733"/>
    <w:multiLevelType w:val="hybridMultilevel"/>
    <w:tmpl w:val="76784F32"/>
    <w:lvl w:ilvl="0" w:tplc="3E9E7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8A200C">
      <w:start w:val="1"/>
      <w:numFmt w:val="lowerLetter"/>
      <w:lvlText w:val="(%2)"/>
      <w:lvlJc w:val="left"/>
      <w:pPr>
        <w:tabs>
          <w:tab w:val="num" w:pos="1545"/>
        </w:tabs>
        <w:ind w:left="1545" w:hanging="465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5C"/>
    <w:rsid w:val="00006176"/>
    <w:rsid w:val="00012C56"/>
    <w:rsid w:val="00020AE3"/>
    <w:rsid w:val="00023885"/>
    <w:rsid w:val="00024B56"/>
    <w:rsid w:val="000251BD"/>
    <w:rsid w:val="00032AED"/>
    <w:rsid w:val="00037517"/>
    <w:rsid w:val="0006128F"/>
    <w:rsid w:val="00087691"/>
    <w:rsid w:val="000A1DA7"/>
    <w:rsid w:val="000B0585"/>
    <w:rsid w:val="000B0B3A"/>
    <w:rsid w:val="000B702C"/>
    <w:rsid w:val="000C030B"/>
    <w:rsid w:val="000C19F1"/>
    <w:rsid w:val="000C390D"/>
    <w:rsid w:val="000C4DDA"/>
    <w:rsid w:val="000D1C61"/>
    <w:rsid w:val="000D34A6"/>
    <w:rsid w:val="000E518C"/>
    <w:rsid w:val="000F6DB1"/>
    <w:rsid w:val="00105787"/>
    <w:rsid w:val="0011674C"/>
    <w:rsid w:val="001209F4"/>
    <w:rsid w:val="00133ED3"/>
    <w:rsid w:val="001367CF"/>
    <w:rsid w:val="00150E36"/>
    <w:rsid w:val="00166530"/>
    <w:rsid w:val="00173C9E"/>
    <w:rsid w:val="0019198E"/>
    <w:rsid w:val="00197960"/>
    <w:rsid w:val="001A0E99"/>
    <w:rsid w:val="001A391B"/>
    <w:rsid w:val="001A6EC8"/>
    <w:rsid w:val="001B2B34"/>
    <w:rsid w:val="001B33CD"/>
    <w:rsid w:val="001C0257"/>
    <w:rsid w:val="001C4DA9"/>
    <w:rsid w:val="001D1878"/>
    <w:rsid w:val="001D7A8C"/>
    <w:rsid w:val="001E4085"/>
    <w:rsid w:val="001F1553"/>
    <w:rsid w:val="001F266D"/>
    <w:rsid w:val="001F2AE9"/>
    <w:rsid w:val="0021027F"/>
    <w:rsid w:val="00211443"/>
    <w:rsid w:val="00212BE7"/>
    <w:rsid w:val="00213451"/>
    <w:rsid w:val="00235672"/>
    <w:rsid w:val="00243C93"/>
    <w:rsid w:val="0024528C"/>
    <w:rsid w:val="002524B4"/>
    <w:rsid w:val="0025317C"/>
    <w:rsid w:val="00253475"/>
    <w:rsid w:val="00281AB6"/>
    <w:rsid w:val="00284E55"/>
    <w:rsid w:val="00295AB8"/>
    <w:rsid w:val="002A45D1"/>
    <w:rsid w:val="002C05D0"/>
    <w:rsid w:val="002C2DBF"/>
    <w:rsid w:val="002C745C"/>
    <w:rsid w:val="002F053F"/>
    <w:rsid w:val="002F6724"/>
    <w:rsid w:val="0031314F"/>
    <w:rsid w:val="00316D77"/>
    <w:rsid w:val="00320F01"/>
    <w:rsid w:val="00333181"/>
    <w:rsid w:val="003435C2"/>
    <w:rsid w:val="00344242"/>
    <w:rsid w:val="003457A9"/>
    <w:rsid w:val="0035429F"/>
    <w:rsid w:val="00356933"/>
    <w:rsid w:val="00366145"/>
    <w:rsid w:val="00375700"/>
    <w:rsid w:val="00385B9B"/>
    <w:rsid w:val="0039069C"/>
    <w:rsid w:val="00392A99"/>
    <w:rsid w:val="00393134"/>
    <w:rsid w:val="00396FD8"/>
    <w:rsid w:val="003A45AB"/>
    <w:rsid w:val="003A4D48"/>
    <w:rsid w:val="003D0DA6"/>
    <w:rsid w:val="003D1C54"/>
    <w:rsid w:val="003D35EA"/>
    <w:rsid w:val="003D77F8"/>
    <w:rsid w:val="003E025B"/>
    <w:rsid w:val="003F11AB"/>
    <w:rsid w:val="0040083A"/>
    <w:rsid w:val="004013C1"/>
    <w:rsid w:val="004059EE"/>
    <w:rsid w:val="0041126F"/>
    <w:rsid w:val="00413D4A"/>
    <w:rsid w:val="004166E9"/>
    <w:rsid w:val="00420CD6"/>
    <w:rsid w:val="004261D1"/>
    <w:rsid w:val="004377C2"/>
    <w:rsid w:val="00440BF0"/>
    <w:rsid w:val="00447BBE"/>
    <w:rsid w:val="0045043E"/>
    <w:rsid w:val="00452E8F"/>
    <w:rsid w:val="00456630"/>
    <w:rsid w:val="00460177"/>
    <w:rsid w:val="004634D0"/>
    <w:rsid w:val="00466B05"/>
    <w:rsid w:val="0048268F"/>
    <w:rsid w:val="00486324"/>
    <w:rsid w:val="00492D51"/>
    <w:rsid w:val="004A1731"/>
    <w:rsid w:val="004A3F80"/>
    <w:rsid w:val="004C3FCE"/>
    <w:rsid w:val="004C752D"/>
    <w:rsid w:val="004E6003"/>
    <w:rsid w:val="004F2C27"/>
    <w:rsid w:val="00502364"/>
    <w:rsid w:val="005122B9"/>
    <w:rsid w:val="00532DFD"/>
    <w:rsid w:val="00533F37"/>
    <w:rsid w:val="00545287"/>
    <w:rsid w:val="0055076E"/>
    <w:rsid w:val="0055200B"/>
    <w:rsid w:val="005521D3"/>
    <w:rsid w:val="0055674E"/>
    <w:rsid w:val="00560F67"/>
    <w:rsid w:val="00567621"/>
    <w:rsid w:val="0057190A"/>
    <w:rsid w:val="0058112F"/>
    <w:rsid w:val="00581EE8"/>
    <w:rsid w:val="005A1E97"/>
    <w:rsid w:val="005B3292"/>
    <w:rsid w:val="005C1CE4"/>
    <w:rsid w:val="005E4CAF"/>
    <w:rsid w:val="006011CD"/>
    <w:rsid w:val="00605B6F"/>
    <w:rsid w:val="006315E6"/>
    <w:rsid w:val="0063597C"/>
    <w:rsid w:val="006459B8"/>
    <w:rsid w:val="00645EC8"/>
    <w:rsid w:val="006577D7"/>
    <w:rsid w:val="0066395D"/>
    <w:rsid w:val="00672696"/>
    <w:rsid w:val="00674D58"/>
    <w:rsid w:val="006752EA"/>
    <w:rsid w:val="00680595"/>
    <w:rsid w:val="00681189"/>
    <w:rsid w:val="00691432"/>
    <w:rsid w:val="006A520A"/>
    <w:rsid w:val="006B1420"/>
    <w:rsid w:val="006B6F60"/>
    <w:rsid w:val="006D5864"/>
    <w:rsid w:val="006D746F"/>
    <w:rsid w:val="006F6633"/>
    <w:rsid w:val="00705147"/>
    <w:rsid w:val="00722B53"/>
    <w:rsid w:val="00735B91"/>
    <w:rsid w:val="00750BF2"/>
    <w:rsid w:val="00754FA5"/>
    <w:rsid w:val="0075668B"/>
    <w:rsid w:val="007618AD"/>
    <w:rsid w:val="00766A6E"/>
    <w:rsid w:val="00791ADE"/>
    <w:rsid w:val="007A77B4"/>
    <w:rsid w:val="007B0254"/>
    <w:rsid w:val="007B17DD"/>
    <w:rsid w:val="007B419C"/>
    <w:rsid w:val="007C3A42"/>
    <w:rsid w:val="007C6558"/>
    <w:rsid w:val="007C7708"/>
    <w:rsid w:val="007D1C98"/>
    <w:rsid w:val="007D5209"/>
    <w:rsid w:val="007D5D5C"/>
    <w:rsid w:val="007F0969"/>
    <w:rsid w:val="007F2FE3"/>
    <w:rsid w:val="007F312D"/>
    <w:rsid w:val="00801047"/>
    <w:rsid w:val="00806185"/>
    <w:rsid w:val="00830D7B"/>
    <w:rsid w:val="00832347"/>
    <w:rsid w:val="00832361"/>
    <w:rsid w:val="00836A76"/>
    <w:rsid w:val="00836C04"/>
    <w:rsid w:val="0084496F"/>
    <w:rsid w:val="008517FB"/>
    <w:rsid w:val="008546B8"/>
    <w:rsid w:val="00856221"/>
    <w:rsid w:val="008633EB"/>
    <w:rsid w:val="0087585F"/>
    <w:rsid w:val="008A2C83"/>
    <w:rsid w:val="008B00BC"/>
    <w:rsid w:val="008B6D9D"/>
    <w:rsid w:val="008D4EB3"/>
    <w:rsid w:val="008D6A20"/>
    <w:rsid w:val="008F0D9F"/>
    <w:rsid w:val="00901DA6"/>
    <w:rsid w:val="00903CDA"/>
    <w:rsid w:val="00910C8D"/>
    <w:rsid w:val="009256CB"/>
    <w:rsid w:val="009275E7"/>
    <w:rsid w:val="00927C85"/>
    <w:rsid w:val="0093005F"/>
    <w:rsid w:val="0093642A"/>
    <w:rsid w:val="00940773"/>
    <w:rsid w:val="00942063"/>
    <w:rsid w:val="00950EFB"/>
    <w:rsid w:val="0095250E"/>
    <w:rsid w:val="00955AF2"/>
    <w:rsid w:val="009636C2"/>
    <w:rsid w:val="00967213"/>
    <w:rsid w:val="00973BFE"/>
    <w:rsid w:val="00975085"/>
    <w:rsid w:val="00975484"/>
    <w:rsid w:val="00981D60"/>
    <w:rsid w:val="00987890"/>
    <w:rsid w:val="00993C7C"/>
    <w:rsid w:val="0099466C"/>
    <w:rsid w:val="009A0EE1"/>
    <w:rsid w:val="009A650A"/>
    <w:rsid w:val="009B1486"/>
    <w:rsid w:val="009B6FF4"/>
    <w:rsid w:val="009C19A2"/>
    <w:rsid w:val="009D0551"/>
    <w:rsid w:val="009E17F2"/>
    <w:rsid w:val="009E2C4B"/>
    <w:rsid w:val="009F411D"/>
    <w:rsid w:val="00A02C8C"/>
    <w:rsid w:val="00A25C43"/>
    <w:rsid w:val="00A27138"/>
    <w:rsid w:val="00A339E2"/>
    <w:rsid w:val="00A34268"/>
    <w:rsid w:val="00A3461B"/>
    <w:rsid w:val="00A4440C"/>
    <w:rsid w:val="00A5431E"/>
    <w:rsid w:val="00A5577E"/>
    <w:rsid w:val="00A61546"/>
    <w:rsid w:val="00A641FF"/>
    <w:rsid w:val="00A71B3F"/>
    <w:rsid w:val="00A744A0"/>
    <w:rsid w:val="00A74C71"/>
    <w:rsid w:val="00A751E2"/>
    <w:rsid w:val="00A76F0D"/>
    <w:rsid w:val="00A77E2E"/>
    <w:rsid w:val="00A831C6"/>
    <w:rsid w:val="00A96646"/>
    <w:rsid w:val="00AA2380"/>
    <w:rsid w:val="00AB1306"/>
    <w:rsid w:val="00AB7299"/>
    <w:rsid w:val="00AC0B1E"/>
    <w:rsid w:val="00AD13B1"/>
    <w:rsid w:val="00AD6961"/>
    <w:rsid w:val="00AE7590"/>
    <w:rsid w:val="00AF400F"/>
    <w:rsid w:val="00B0624B"/>
    <w:rsid w:val="00B1220E"/>
    <w:rsid w:val="00B16290"/>
    <w:rsid w:val="00B1786E"/>
    <w:rsid w:val="00B20B20"/>
    <w:rsid w:val="00B21CEC"/>
    <w:rsid w:val="00B25E04"/>
    <w:rsid w:val="00B304C1"/>
    <w:rsid w:val="00B41EC7"/>
    <w:rsid w:val="00B47CAE"/>
    <w:rsid w:val="00B56AAE"/>
    <w:rsid w:val="00B728D9"/>
    <w:rsid w:val="00B730C9"/>
    <w:rsid w:val="00B81B01"/>
    <w:rsid w:val="00B81D53"/>
    <w:rsid w:val="00B83E0D"/>
    <w:rsid w:val="00B86E0D"/>
    <w:rsid w:val="00B90D0C"/>
    <w:rsid w:val="00B91D53"/>
    <w:rsid w:val="00BA347C"/>
    <w:rsid w:val="00BA724F"/>
    <w:rsid w:val="00BB0895"/>
    <w:rsid w:val="00BB3CDA"/>
    <w:rsid w:val="00BB3D16"/>
    <w:rsid w:val="00BB3D5C"/>
    <w:rsid w:val="00BB62B3"/>
    <w:rsid w:val="00BD36E3"/>
    <w:rsid w:val="00BE5145"/>
    <w:rsid w:val="00BF1DD6"/>
    <w:rsid w:val="00BF6FFB"/>
    <w:rsid w:val="00C02B13"/>
    <w:rsid w:val="00C03F16"/>
    <w:rsid w:val="00C076B2"/>
    <w:rsid w:val="00C10A4A"/>
    <w:rsid w:val="00C2229F"/>
    <w:rsid w:val="00C24B2F"/>
    <w:rsid w:val="00C25C0F"/>
    <w:rsid w:val="00C36FFE"/>
    <w:rsid w:val="00C46643"/>
    <w:rsid w:val="00C47295"/>
    <w:rsid w:val="00C50D1C"/>
    <w:rsid w:val="00C56CBE"/>
    <w:rsid w:val="00C60965"/>
    <w:rsid w:val="00C64817"/>
    <w:rsid w:val="00C76C5D"/>
    <w:rsid w:val="00C77CC9"/>
    <w:rsid w:val="00C77D1D"/>
    <w:rsid w:val="00C80498"/>
    <w:rsid w:val="00C81576"/>
    <w:rsid w:val="00C86CE9"/>
    <w:rsid w:val="00C903DF"/>
    <w:rsid w:val="00C96F64"/>
    <w:rsid w:val="00CA54C1"/>
    <w:rsid w:val="00CB11FC"/>
    <w:rsid w:val="00CB4E90"/>
    <w:rsid w:val="00CB5F0B"/>
    <w:rsid w:val="00CD338F"/>
    <w:rsid w:val="00CD6744"/>
    <w:rsid w:val="00CE05B8"/>
    <w:rsid w:val="00CE613B"/>
    <w:rsid w:val="00CF251F"/>
    <w:rsid w:val="00D025AC"/>
    <w:rsid w:val="00D13E13"/>
    <w:rsid w:val="00D14015"/>
    <w:rsid w:val="00D21422"/>
    <w:rsid w:val="00D246FC"/>
    <w:rsid w:val="00D26615"/>
    <w:rsid w:val="00D27473"/>
    <w:rsid w:val="00D27474"/>
    <w:rsid w:val="00D56055"/>
    <w:rsid w:val="00D61D98"/>
    <w:rsid w:val="00D675A9"/>
    <w:rsid w:val="00D7320C"/>
    <w:rsid w:val="00D748F2"/>
    <w:rsid w:val="00D77D51"/>
    <w:rsid w:val="00D81003"/>
    <w:rsid w:val="00D84CB7"/>
    <w:rsid w:val="00D94475"/>
    <w:rsid w:val="00DA16DB"/>
    <w:rsid w:val="00DA3EBE"/>
    <w:rsid w:val="00DA4BD2"/>
    <w:rsid w:val="00DC5809"/>
    <w:rsid w:val="00DD2331"/>
    <w:rsid w:val="00DD7B0E"/>
    <w:rsid w:val="00DF15B4"/>
    <w:rsid w:val="00DF2A12"/>
    <w:rsid w:val="00DF3897"/>
    <w:rsid w:val="00DF4DCA"/>
    <w:rsid w:val="00E06355"/>
    <w:rsid w:val="00E12BCF"/>
    <w:rsid w:val="00E25A27"/>
    <w:rsid w:val="00E31B07"/>
    <w:rsid w:val="00E32D7A"/>
    <w:rsid w:val="00E337B2"/>
    <w:rsid w:val="00E3744F"/>
    <w:rsid w:val="00E40EE6"/>
    <w:rsid w:val="00E5296A"/>
    <w:rsid w:val="00E62E50"/>
    <w:rsid w:val="00E64A11"/>
    <w:rsid w:val="00E71DED"/>
    <w:rsid w:val="00E82AC3"/>
    <w:rsid w:val="00E83D1F"/>
    <w:rsid w:val="00E86A5A"/>
    <w:rsid w:val="00E9370D"/>
    <w:rsid w:val="00EA3DFC"/>
    <w:rsid w:val="00ED6FC5"/>
    <w:rsid w:val="00EE4693"/>
    <w:rsid w:val="00EF1D2F"/>
    <w:rsid w:val="00EF69E9"/>
    <w:rsid w:val="00F014A1"/>
    <w:rsid w:val="00F053BD"/>
    <w:rsid w:val="00F066C5"/>
    <w:rsid w:val="00F11D75"/>
    <w:rsid w:val="00F240A3"/>
    <w:rsid w:val="00F257AF"/>
    <w:rsid w:val="00F305E8"/>
    <w:rsid w:val="00F34388"/>
    <w:rsid w:val="00F43463"/>
    <w:rsid w:val="00F4592B"/>
    <w:rsid w:val="00F45DF6"/>
    <w:rsid w:val="00F46E9F"/>
    <w:rsid w:val="00F51965"/>
    <w:rsid w:val="00F543E6"/>
    <w:rsid w:val="00F62B7F"/>
    <w:rsid w:val="00F746DA"/>
    <w:rsid w:val="00F74E12"/>
    <w:rsid w:val="00F8204E"/>
    <w:rsid w:val="00F85D68"/>
    <w:rsid w:val="00F914E1"/>
    <w:rsid w:val="00FA467B"/>
    <w:rsid w:val="00FA5072"/>
    <w:rsid w:val="00FA5DED"/>
    <w:rsid w:val="00FA7193"/>
    <w:rsid w:val="00FA7682"/>
    <w:rsid w:val="00FB15B7"/>
    <w:rsid w:val="00FC105F"/>
    <w:rsid w:val="00FD0311"/>
    <w:rsid w:val="00FD44B8"/>
    <w:rsid w:val="00FE0965"/>
    <w:rsid w:val="00FE176E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5871E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30C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7A77B4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7A77B4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7A77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7A77B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A77B4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7A77B4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7A77B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7A77B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7A77B4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B730C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730C9"/>
  </w:style>
  <w:style w:type="paragraph" w:customStyle="1" w:styleId="LDTitle">
    <w:name w:val="LDTitle"/>
    <w:rsid w:val="007A77B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7A77B4"/>
    <w:rPr>
      <w:sz w:val="24"/>
      <w:szCs w:val="24"/>
      <w:lang w:eastAsia="en-US"/>
    </w:rPr>
  </w:style>
  <w:style w:type="paragraph" w:customStyle="1" w:styleId="LDDate">
    <w:name w:val="LDDate"/>
    <w:basedOn w:val="LDBodytext"/>
    <w:rsid w:val="007A77B4"/>
    <w:pPr>
      <w:spacing w:before="240"/>
    </w:pPr>
  </w:style>
  <w:style w:type="character" w:customStyle="1" w:styleId="LDCitation">
    <w:name w:val="LDCitation"/>
    <w:rsid w:val="007A77B4"/>
    <w:rPr>
      <w:i/>
      <w:iCs/>
    </w:rPr>
  </w:style>
  <w:style w:type="paragraph" w:customStyle="1" w:styleId="LDScheduleheading">
    <w:name w:val="LDSchedule heading"/>
    <w:basedOn w:val="LDTitle"/>
    <w:next w:val="LDBodytext"/>
    <w:rsid w:val="007A77B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BodytextChar">
    <w:name w:val="LDBody text Char"/>
    <w:link w:val="LDBodytext"/>
    <w:rsid w:val="00BB3D5C"/>
    <w:rPr>
      <w:sz w:val="24"/>
      <w:szCs w:val="24"/>
      <w:lang w:val="en-AU" w:eastAsia="en-US" w:bidi="ar-SA"/>
    </w:rPr>
  </w:style>
  <w:style w:type="paragraph" w:customStyle="1" w:styleId="LDP1a">
    <w:name w:val="LDP1(a)"/>
    <w:basedOn w:val="LDClause"/>
    <w:rsid w:val="007A77B4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ClauseHeading">
    <w:name w:val="LDClauseHeading"/>
    <w:basedOn w:val="LDTitle"/>
    <w:next w:val="LDClause"/>
    <w:rsid w:val="007A77B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7A77B4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2i">
    <w:name w:val="LDP2 (i)"/>
    <w:basedOn w:val="LDP1a"/>
    <w:link w:val="LDP2iChar"/>
    <w:rsid w:val="007A77B4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indent">
    <w:name w:val="indent"/>
    <w:basedOn w:val="Normal"/>
    <w:rsid w:val="00B83E0D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B83E0D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alloonText">
    <w:name w:val="Balloon Text"/>
    <w:basedOn w:val="Normal"/>
    <w:semiHidden/>
    <w:rsid w:val="007A77B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rsid w:val="007A77B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LDSignatory">
    <w:name w:val="LDSignatory"/>
    <w:basedOn w:val="LDBodytext"/>
    <w:next w:val="LDBodytext"/>
    <w:rsid w:val="007A77B4"/>
    <w:pPr>
      <w:keepNext/>
      <w:spacing w:before="900"/>
    </w:pPr>
  </w:style>
  <w:style w:type="paragraph" w:styleId="Header">
    <w:name w:val="header"/>
    <w:basedOn w:val="Normal"/>
    <w:rsid w:val="00B83E0D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rsid w:val="007A77B4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7A77B4"/>
  </w:style>
  <w:style w:type="paragraph" w:customStyle="1" w:styleId="LDFooter">
    <w:name w:val="LDFooter"/>
    <w:basedOn w:val="LDBodytext"/>
    <w:rsid w:val="007A77B4"/>
    <w:pPr>
      <w:tabs>
        <w:tab w:val="right" w:pos="8505"/>
      </w:tabs>
    </w:pPr>
    <w:rPr>
      <w:sz w:val="20"/>
    </w:rPr>
  </w:style>
  <w:style w:type="paragraph" w:customStyle="1" w:styleId="LDDescription">
    <w:name w:val="LD Description"/>
    <w:basedOn w:val="LDTitle"/>
    <w:rsid w:val="007A77B4"/>
    <w:pPr>
      <w:pBdr>
        <w:bottom w:val="single" w:sz="4" w:space="3" w:color="auto"/>
      </w:pBdr>
      <w:spacing w:before="360" w:after="120"/>
    </w:pPr>
    <w:rPr>
      <w:b/>
    </w:rPr>
  </w:style>
  <w:style w:type="paragraph" w:styleId="BodyText">
    <w:name w:val="Body Text"/>
    <w:basedOn w:val="Normal"/>
    <w:link w:val="BodyTextChar"/>
    <w:rsid w:val="007A77B4"/>
  </w:style>
  <w:style w:type="paragraph" w:customStyle="1" w:styleId="Reference">
    <w:name w:val="Reference"/>
    <w:basedOn w:val="BodyText"/>
    <w:rsid w:val="007A77B4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7A77B4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7A77B4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Reference">
    <w:name w:val="LDReference"/>
    <w:basedOn w:val="LDTitle"/>
    <w:rsid w:val="007A77B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LDBodytext"/>
    <w:rsid w:val="007A77B4"/>
    <w:pPr>
      <w:spacing w:before="60"/>
    </w:pPr>
  </w:style>
  <w:style w:type="paragraph" w:customStyle="1" w:styleId="LDTableheading">
    <w:name w:val="LDTableheading"/>
    <w:basedOn w:val="LDBodytext"/>
    <w:rsid w:val="007A77B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7A77B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P3A">
    <w:name w:val="LDP3 (A)"/>
    <w:basedOn w:val="LDP2i"/>
    <w:rsid w:val="007A77B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7A77B4"/>
    <w:pPr>
      <w:ind w:left="738" w:hanging="851"/>
    </w:pPr>
  </w:style>
  <w:style w:type="paragraph" w:styleId="BlockText">
    <w:name w:val="Block Text"/>
    <w:basedOn w:val="Normal"/>
    <w:rsid w:val="007A77B4"/>
    <w:pPr>
      <w:spacing w:after="120"/>
      <w:ind w:left="1440" w:right="1440"/>
    </w:pPr>
  </w:style>
  <w:style w:type="paragraph" w:styleId="BodyText2">
    <w:name w:val="Body Text 2"/>
    <w:basedOn w:val="Normal"/>
    <w:rsid w:val="007A77B4"/>
    <w:pPr>
      <w:spacing w:after="120" w:line="480" w:lineRule="auto"/>
    </w:pPr>
  </w:style>
  <w:style w:type="paragraph" w:styleId="BodyText3">
    <w:name w:val="Body Text 3"/>
    <w:basedOn w:val="Normal"/>
    <w:rsid w:val="007A77B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A77B4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7A77B4"/>
    <w:pPr>
      <w:spacing w:after="120"/>
      <w:ind w:left="283"/>
    </w:pPr>
  </w:style>
  <w:style w:type="paragraph" w:styleId="BodyTextFirstIndent2">
    <w:name w:val="Body Text First Indent 2"/>
    <w:basedOn w:val="BodyTextIndent"/>
    <w:rsid w:val="007A77B4"/>
    <w:pPr>
      <w:ind w:firstLine="210"/>
    </w:pPr>
  </w:style>
  <w:style w:type="paragraph" w:styleId="BodyTextIndent2">
    <w:name w:val="Body Text Indent 2"/>
    <w:basedOn w:val="Normal"/>
    <w:rsid w:val="007A77B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A77B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A77B4"/>
    <w:rPr>
      <w:b/>
      <w:bCs/>
      <w:sz w:val="20"/>
    </w:rPr>
  </w:style>
  <w:style w:type="paragraph" w:styleId="Closing">
    <w:name w:val="Closing"/>
    <w:basedOn w:val="Normal"/>
    <w:rsid w:val="007A77B4"/>
    <w:pPr>
      <w:ind w:left="4252"/>
    </w:pPr>
  </w:style>
  <w:style w:type="paragraph" w:styleId="CommentText">
    <w:name w:val="annotation text"/>
    <w:basedOn w:val="Normal"/>
    <w:semiHidden/>
    <w:rsid w:val="007A77B4"/>
    <w:rPr>
      <w:sz w:val="20"/>
    </w:rPr>
  </w:style>
  <w:style w:type="paragraph" w:styleId="CommentSubject">
    <w:name w:val="annotation subject"/>
    <w:basedOn w:val="CommentText"/>
    <w:next w:val="CommentText"/>
    <w:semiHidden/>
    <w:rsid w:val="007A77B4"/>
    <w:rPr>
      <w:b/>
      <w:bCs/>
    </w:rPr>
  </w:style>
  <w:style w:type="paragraph" w:styleId="Date">
    <w:name w:val="Date"/>
    <w:basedOn w:val="Normal"/>
    <w:next w:val="Normal"/>
    <w:rsid w:val="007A77B4"/>
  </w:style>
  <w:style w:type="paragraph" w:styleId="DocumentMap">
    <w:name w:val="Document Map"/>
    <w:basedOn w:val="Normal"/>
    <w:semiHidden/>
    <w:rsid w:val="007A77B4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7A77B4"/>
  </w:style>
  <w:style w:type="paragraph" w:styleId="EndnoteText">
    <w:name w:val="endnote text"/>
    <w:basedOn w:val="Normal"/>
    <w:semiHidden/>
    <w:rsid w:val="007A77B4"/>
    <w:rPr>
      <w:sz w:val="20"/>
    </w:rPr>
  </w:style>
  <w:style w:type="paragraph" w:styleId="EnvelopeAddress">
    <w:name w:val="envelope address"/>
    <w:basedOn w:val="Normal"/>
    <w:rsid w:val="007A77B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A77B4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7A77B4"/>
    <w:rPr>
      <w:sz w:val="20"/>
    </w:rPr>
  </w:style>
  <w:style w:type="paragraph" w:styleId="HTMLAddress">
    <w:name w:val="HTML Address"/>
    <w:basedOn w:val="Normal"/>
    <w:rsid w:val="007A77B4"/>
    <w:rPr>
      <w:i/>
      <w:iCs/>
    </w:rPr>
  </w:style>
  <w:style w:type="paragraph" w:styleId="HTMLPreformatted">
    <w:name w:val="HTML Preformatted"/>
    <w:basedOn w:val="Normal"/>
    <w:rsid w:val="007A77B4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7A77B4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7A77B4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7A77B4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7A77B4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7A77B4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7A77B4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7A77B4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7A77B4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7A77B4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7A77B4"/>
    <w:rPr>
      <w:rFonts w:ascii="Arial" w:hAnsi="Arial" w:cs="Arial"/>
      <w:b/>
      <w:bCs/>
    </w:rPr>
  </w:style>
  <w:style w:type="paragraph" w:styleId="List">
    <w:name w:val="List"/>
    <w:basedOn w:val="Normal"/>
    <w:rsid w:val="007A77B4"/>
    <w:pPr>
      <w:ind w:left="283" w:hanging="283"/>
    </w:pPr>
  </w:style>
  <w:style w:type="paragraph" w:styleId="List2">
    <w:name w:val="List 2"/>
    <w:basedOn w:val="Normal"/>
    <w:rsid w:val="007A77B4"/>
    <w:pPr>
      <w:ind w:left="566" w:hanging="283"/>
    </w:pPr>
  </w:style>
  <w:style w:type="paragraph" w:styleId="List3">
    <w:name w:val="List 3"/>
    <w:basedOn w:val="Normal"/>
    <w:rsid w:val="007A77B4"/>
    <w:pPr>
      <w:ind w:left="849" w:hanging="283"/>
    </w:pPr>
  </w:style>
  <w:style w:type="paragraph" w:styleId="List4">
    <w:name w:val="List 4"/>
    <w:basedOn w:val="Normal"/>
    <w:rsid w:val="007A77B4"/>
    <w:pPr>
      <w:ind w:left="1132" w:hanging="283"/>
    </w:pPr>
  </w:style>
  <w:style w:type="paragraph" w:styleId="List5">
    <w:name w:val="List 5"/>
    <w:basedOn w:val="Normal"/>
    <w:rsid w:val="007A77B4"/>
    <w:pPr>
      <w:ind w:left="1415" w:hanging="283"/>
    </w:pPr>
  </w:style>
  <w:style w:type="paragraph" w:styleId="ListBullet">
    <w:name w:val="List Bullet"/>
    <w:basedOn w:val="Normal"/>
    <w:rsid w:val="007A77B4"/>
    <w:pPr>
      <w:numPr>
        <w:numId w:val="5"/>
      </w:numPr>
    </w:pPr>
  </w:style>
  <w:style w:type="paragraph" w:styleId="ListBullet2">
    <w:name w:val="List Bullet 2"/>
    <w:basedOn w:val="Normal"/>
    <w:rsid w:val="007A77B4"/>
    <w:pPr>
      <w:numPr>
        <w:numId w:val="6"/>
      </w:numPr>
    </w:pPr>
  </w:style>
  <w:style w:type="paragraph" w:styleId="ListBullet3">
    <w:name w:val="List Bullet 3"/>
    <w:basedOn w:val="Normal"/>
    <w:rsid w:val="007A77B4"/>
    <w:pPr>
      <w:numPr>
        <w:numId w:val="7"/>
      </w:numPr>
    </w:pPr>
  </w:style>
  <w:style w:type="paragraph" w:styleId="ListBullet4">
    <w:name w:val="List Bullet 4"/>
    <w:basedOn w:val="Normal"/>
    <w:rsid w:val="007A77B4"/>
    <w:pPr>
      <w:numPr>
        <w:numId w:val="8"/>
      </w:numPr>
    </w:pPr>
  </w:style>
  <w:style w:type="paragraph" w:styleId="ListBullet5">
    <w:name w:val="List Bullet 5"/>
    <w:basedOn w:val="Normal"/>
    <w:rsid w:val="007A77B4"/>
    <w:pPr>
      <w:numPr>
        <w:numId w:val="9"/>
      </w:numPr>
    </w:pPr>
  </w:style>
  <w:style w:type="paragraph" w:styleId="ListContinue">
    <w:name w:val="List Continue"/>
    <w:basedOn w:val="Normal"/>
    <w:rsid w:val="007A77B4"/>
    <w:pPr>
      <w:spacing w:after="120"/>
      <w:ind w:left="283"/>
    </w:pPr>
  </w:style>
  <w:style w:type="paragraph" w:styleId="ListContinue2">
    <w:name w:val="List Continue 2"/>
    <w:basedOn w:val="Normal"/>
    <w:rsid w:val="007A77B4"/>
    <w:pPr>
      <w:spacing w:after="120"/>
      <w:ind w:left="566"/>
    </w:pPr>
  </w:style>
  <w:style w:type="paragraph" w:styleId="ListContinue3">
    <w:name w:val="List Continue 3"/>
    <w:basedOn w:val="Normal"/>
    <w:rsid w:val="007A77B4"/>
    <w:pPr>
      <w:spacing w:after="120"/>
      <w:ind w:left="849"/>
    </w:pPr>
  </w:style>
  <w:style w:type="paragraph" w:styleId="ListContinue4">
    <w:name w:val="List Continue 4"/>
    <w:basedOn w:val="Normal"/>
    <w:rsid w:val="007A77B4"/>
    <w:pPr>
      <w:spacing w:after="120"/>
      <w:ind w:left="1132"/>
    </w:pPr>
  </w:style>
  <w:style w:type="paragraph" w:styleId="ListContinue5">
    <w:name w:val="List Continue 5"/>
    <w:basedOn w:val="Normal"/>
    <w:rsid w:val="007A77B4"/>
    <w:pPr>
      <w:spacing w:after="120"/>
      <w:ind w:left="1415"/>
    </w:pPr>
  </w:style>
  <w:style w:type="paragraph" w:styleId="ListNumber">
    <w:name w:val="List Number"/>
    <w:basedOn w:val="Normal"/>
    <w:rsid w:val="007A77B4"/>
    <w:pPr>
      <w:numPr>
        <w:numId w:val="10"/>
      </w:numPr>
    </w:pPr>
  </w:style>
  <w:style w:type="paragraph" w:styleId="ListNumber2">
    <w:name w:val="List Number 2"/>
    <w:basedOn w:val="Normal"/>
    <w:rsid w:val="007A77B4"/>
    <w:pPr>
      <w:numPr>
        <w:numId w:val="11"/>
      </w:numPr>
    </w:pPr>
  </w:style>
  <w:style w:type="paragraph" w:styleId="ListNumber3">
    <w:name w:val="List Number 3"/>
    <w:basedOn w:val="Normal"/>
    <w:rsid w:val="007A77B4"/>
    <w:pPr>
      <w:numPr>
        <w:numId w:val="12"/>
      </w:numPr>
    </w:pPr>
  </w:style>
  <w:style w:type="paragraph" w:styleId="ListNumber4">
    <w:name w:val="List Number 4"/>
    <w:basedOn w:val="Normal"/>
    <w:rsid w:val="007A77B4"/>
    <w:pPr>
      <w:numPr>
        <w:numId w:val="13"/>
      </w:numPr>
    </w:pPr>
  </w:style>
  <w:style w:type="paragraph" w:styleId="ListNumber5">
    <w:name w:val="List Number 5"/>
    <w:basedOn w:val="Normal"/>
    <w:rsid w:val="007A77B4"/>
    <w:pPr>
      <w:numPr>
        <w:numId w:val="14"/>
      </w:numPr>
    </w:pPr>
  </w:style>
  <w:style w:type="paragraph" w:styleId="MacroText">
    <w:name w:val="macro"/>
    <w:semiHidden/>
    <w:rsid w:val="007A77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7A77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A77B4"/>
    <w:rPr>
      <w:rFonts w:ascii="Times New Roman" w:hAnsi="Times New Roman"/>
    </w:rPr>
  </w:style>
  <w:style w:type="paragraph" w:styleId="NormalIndent">
    <w:name w:val="Normal Indent"/>
    <w:basedOn w:val="Normal"/>
    <w:rsid w:val="007A77B4"/>
    <w:pPr>
      <w:ind w:left="720"/>
    </w:pPr>
  </w:style>
  <w:style w:type="paragraph" w:styleId="NoteHeading">
    <w:name w:val="Note Heading"/>
    <w:basedOn w:val="Normal"/>
    <w:next w:val="Normal"/>
    <w:rsid w:val="007A77B4"/>
  </w:style>
  <w:style w:type="paragraph" w:styleId="PlainText">
    <w:name w:val="Plain Text"/>
    <w:basedOn w:val="Normal"/>
    <w:rsid w:val="007A77B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A77B4"/>
  </w:style>
  <w:style w:type="paragraph" w:styleId="Signature">
    <w:name w:val="Signature"/>
    <w:basedOn w:val="Normal"/>
    <w:rsid w:val="007A77B4"/>
    <w:pPr>
      <w:ind w:left="4252"/>
    </w:pPr>
  </w:style>
  <w:style w:type="paragraph" w:styleId="Subtitle">
    <w:name w:val="Subtitle"/>
    <w:basedOn w:val="Normal"/>
    <w:qFormat/>
    <w:rsid w:val="007A77B4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7A77B4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7A77B4"/>
  </w:style>
  <w:style w:type="paragraph" w:styleId="TOAHeading">
    <w:name w:val="toa heading"/>
    <w:basedOn w:val="Normal"/>
    <w:next w:val="Normal"/>
    <w:semiHidden/>
    <w:rsid w:val="007A77B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7A77B4"/>
  </w:style>
  <w:style w:type="paragraph" w:styleId="TOC2">
    <w:name w:val="toc 2"/>
    <w:basedOn w:val="Normal"/>
    <w:next w:val="Normal"/>
    <w:autoRedefine/>
    <w:semiHidden/>
    <w:rsid w:val="007A77B4"/>
    <w:pPr>
      <w:ind w:left="260"/>
    </w:pPr>
  </w:style>
  <w:style w:type="paragraph" w:styleId="TOC3">
    <w:name w:val="toc 3"/>
    <w:basedOn w:val="Normal"/>
    <w:next w:val="Normal"/>
    <w:autoRedefine/>
    <w:semiHidden/>
    <w:rsid w:val="007A77B4"/>
    <w:pPr>
      <w:ind w:left="520"/>
    </w:pPr>
  </w:style>
  <w:style w:type="paragraph" w:styleId="TOC4">
    <w:name w:val="toc 4"/>
    <w:basedOn w:val="Normal"/>
    <w:next w:val="Normal"/>
    <w:autoRedefine/>
    <w:semiHidden/>
    <w:rsid w:val="007A77B4"/>
    <w:pPr>
      <w:ind w:left="780"/>
    </w:pPr>
  </w:style>
  <w:style w:type="paragraph" w:styleId="TOC5">
    <w:name w:val="toc 5"/>
    <w:basedOn w:val="Normal"/>
    <w:next w:val="Normal"/>
    <w:autoRedefine/>
    <w:semiHidden/>
    <w:rsid w:val="007A77B4"/>
    <w:pPr>
      <w:ind w:left="1040"/>
    </w:pPr>
  </w:style>
  <w:style w:type="paragraph" w:styleId="TOC6">
    <w:name w:val="toc 6"/>
    <w:basedOn w:val="Normal"/>
    <w:next w:val="Normal"/>
    <w:autoRedefine/>
    <w:semiHidden/>
    <w:rsid w:val="007A77B4"/>
    <w:pPr>
      <w:ind w:left="1300"/>
    </w:pPr>
  </w:style>
  <w:style w:type="paragraph" w:styleId="TOC7">
    <w:name w:val="toc 7"/>
    <w:basedOn w:val="Normal"/>
    <w:next w:val="Normal"/>
    <w:autoRedefine/>
    <w:semiHidden/>
    <w:rsid w:val="007A77B4"/>
    <w:pPr>
      <w:ind w:left="1560"/>
    </w:pPr>
  </w:style>
  <w:style w:type="paragraph" w:styleId="TOC8">
    <w:name w:val="toc 8"/>
    <w:basedOn w:val="Normal"/>
    <w:next w:val="Normal"/>
    <w:autoRedefine/>
    <w:semiHidden/>
    <w:rsid w:val="007A77B4"/>
    <w:pPr>
      <w:ind w:left="1820"/>
    </w:pPr>
  </w:style>
  <w:style w:type="paragraph" w:styleId="TOC9">
    <w:name w:val="toc 9"/>
    <w:basedOn w:val="Normal"/>
    <w:next w:val="Normal"/>
    <w:autoRedefine/>
    <w:semiHidden/>
    <w:rsid w:val="007A77B4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7A77B4"/>
  </w:style>
  <w:style w:type="paragraph" w:customStyle="1" w:styleId="LDdefinition">
    <w:name w:val="LDdefinition"/>
    <w:basedOn w:val="LDClause"/>
    <w:rsid w:val="007A77B4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7A77B4"/>
    <w:rPr>
      <w:b w:val="0"/>
    </w:rPr>
  </w:style>
  <w:style w:type="paragraph" w:customStyle="1" w:styleId="LDSchedSubclHead">
    <w:name w:val="LDSchedSubclHead"/>
    <w:basedOn w:val="LDScheduleClauseHead"/>
    <w:rsid w:val="007A77B4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7A77B4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7A77B4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7A77B4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7A77B4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7A77B4"/>
    <w:rPr>
      <w:szCs w:val="20"/>
    </w:rPr>
  </w:style>
  <w:style w:type="paragraph" w:customStyle="1" w:styleId="LDNotePara">
    <w:name w:val="LDNotePara"/>
    <w:basedOn w:val="LDNote"/>
    <w:rsid w:val="007A77B4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7A77B4"/>
    <w:pPr>
      <w:spacing w:before="120"/>
    </w:pPr>
  </w:style>
  <w:style w:type="character" w:customStyle="1" w:styleId="LDClauseChar">
    <w:name w:val="LDClause Char"/>
    <w:link w:val="LDClause"/>
    <w:rsid w:val="006459B8"/>
    <w:rPr>
      <w:sz w:val="24"/>
      <w:szCs w:val="24"/>
      <w:lang w:val="en-AU" w:eastAsia="en-US" w:bidi="ar-SA"/>
    </w:rPr>
  </w:style>
  <w:style w:type="paragraph" w:customStyle="1" w:styleId="genbuck">
    <w:name w:val="genbuck"/>
    <w:basedOn w:val="Normal"/>
    <w:rsid w:val="00B83E0D"/>
    <w:pPr>
      <w:jc w:val="both"/>
    </w:pPr>
    <w:rPr>
      <w:rFonts w:ascii="Times New Roman" w:hAnsi="Times New Roman"/>
      <w:lang w:val="en-GB"/>
    </w:rPr>
  </w:style>
  <w:style w:type="character" w:customStyle="1" w:styleId="BodyTextChar">
    <w:name w:val="Body Text Char"/>
    <w:link w:val="BodyText"/>
    <w:rsid w:val="00B1786E"/>
    <w:rPr>
      <w:rFonts w:ascii="Calibri" w:eastAsia="Calibri" w:hAnsi="Calibri" w:cs="Times New Roman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0A1DA7"/>
    <w:rPr>
      <w:sz w:val="16"/>
      <w:szCs w:val="16"/>
    </w:rPr>
  </w:style>
  <w:style w:type="character" w:styleId="Hyperlink">
    <w:name w:val="Hyperlink"/>
    <w:basedOn w:val="DefaultParagraphFont"/>
    <w:unhideWhenUsed/>
    <w:rsid w:val="00FB15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5B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B62B3"/>
    <w:rPr>
      <w:color w:val="800080" w:themeColor="followedHyperlink"/>
      <w:u w:val="single"/>
    </w:rPr>
  </w:style>
  <w:style w:type="character" w:customStyle="1" w:styleId="LDP2iChar">
    <w:name w:val="LDP2 (i) Char"/>
    <w:basedOn w:val="DefaultParagraphFont"/>
    <w:link w:val="LDP2i"/>
    <w:rsid w:val="009F411D"/>
    <w:rPr>
      <w:sz w:val="24"/>
      <w:szCs w:val="24"/>
      <w:lang w:eastAsia="en-US"/>
    </w:rPr>
  </w:style>
  <w:style w:type="character" w:customStyle="1" w:styleId="LDNoteChar">
    <w:name w:val="LDNote Char"/>
    <w:link w:val="LDNote"/>
    <w:rsid w:val="009F411D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dNNvn5jjZ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irservicesaustralia.com/flight-briefing/precision-runway-monitor/a-pilots-guide-to-ils-prm-approach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24/18</vt:lpstr>
    </vt:vector>
  </TitlesOfParts>
  <Manager/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24/18</dc:title>
  <dc:subject>Precision Runway Monitor Operations at Sydney Airport Direction 2018</dc:subject>
  <dc:creator/>
  <dc:description/>
  <cp:lastModifiedBy/>
  <cp:revision>1</cp:revision>
  <cp:lastPrinted>2011-03-25T07:34:00Z</cp:lastPrinted>
  <dcterms:created xsi:type="dcterms:W3CDTF">2018-03-20T21:28:00Z</dcterms:created>
  <dcterms:modified xsi:type="dcterms:W3CDTF">2018-03-26T01:46:00Z</dcterms:modified>
  <cp:category>Direction</cp:category>
</cp:coreProperties>
</file>