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D7C" w:rsidRPr="004C2D34" w:rsidRDefault="00F27D7C" w:rsidP="003F5791">
      <w:r w:rsidRPr="004C2D3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99948274" r:id="rId9"/>
        </w:object>
      </w:r>
    </w:p>
    <w:p w:rsidR="00F27D7C" w:rsidRPr="004C2D34" w:rsidRDefault="00F27D7C" w:rsidP="003F5791">
      <w:pPr>
        <w:pStyle w:val="ShortT"/>
        <w:spacing w:before="240"/>
      </w:pPr>
      <w:r w:rsidRPr="004C2D34">
        <w:t xml:space="preserve">Air Navigation (Aircraft Noise) </w:t>
      </w:r>
      <w:r w:rsidR="0036767B">
        <w:t>Regulations 2</w:t>
      </w:r>
      <w:r w:rsidRPr="004C2D34">
        <w:t>018</w:t>
      </w:r>
      <w:bookmarkStart w:id="0" w:name="_GoBack"/>
      <w:bookmarkEnd w:id="0"/>
    </w:p>
    <w:p w:rsidR="00F27D7C" w:rsidRPr="004C2D34" w:rsidRDefault="00F27D7C" w:rsidP="00F27D7C">
      <w:pPr>
        <w:pStyle w:val="MadeunderText"/>
      </w:pPr>
      <w:r w:rsidRPr="004C2D34">
        <w:t>made under the</w:t>
      </w:r>
    </w:p>
    <w:p w:rsidR="00F27D7C" w:rsidRPr="004C2D34" w:rsidRDefault="00F27D7C" w:rsidP="00F27D7C">
      <w:pPr>
        <w:pStyle w:val="CompiledMadeUnder"/>
        <w:spacing w:before="240"/>
      </w:pPr>
      <w:r w:rsidRPr="004C2D34">
        <w:t>Air Navigation Act 1920</w:t>
      </w:r>
    </w:p>
    <w:p w:rsidR="00F27D7C" w:rsidRPr="004C2D34" w:rsidRDefault="00F27D7C" w:rsidP="003F5791">
      <w:pPr>
        <w:spacing w:before="1000"/>
        <w:rPr>
          <w:rFonts w:cs="Arial"/>
          <w:b/>
          <w:sz w:val="32"/>
          <w:szCs w:val="32"/>
        </w:rPr>
      </w:pPr>
      <w:r w:rsidRPr="004C2D34">
        <w:rPr>
          <w:rFonts w:cs="Arial"/>
          <w:b/>
          <w:sz w:val="32"/>
          <w:szCs w:val="32"/>
        </w:rPr>
        <w:t>Compilation No.</w:t>
      </w:r>
      <w:r w:rsidR="00182AA3" w:rsidRPr="004C2D34">
        <w:rPr>
          <w:rFonts w:cs="Arial"/>
          <w:b/>
          <w:sz w:val="32"/>
          <w:szCs w:val="32"/>
        </w:rPr>
        <w:t> </w:t>
      </w:r>
      <w:r w:rsidRPr="004C2D34">
        <w:rPr>
          <w:rFonts w:cs="Arial"/>
          <w:b/>
          <w:sz w:val="32"/>
          <w:szCs w:val="32"/>
        </w:rPr>
        <w:fldChar w:fldCharType="begin"/>
      </w:r>
      <w:r w:rsidRPr="004C2D34">
        <w:rPr>
          <w:rFonts w:cs="Arial"/>
          <w:b/>
          <w:sz w:val="32"/>
          <w:szCs w:val="32"/>
        </w:rPr>
        <w:instrText xml:space="preserve"> DOCPROPERTY  CompilationNumber </w:instrText>
      </w:r>
      <w:r w:rsidRPr="004C2D34">
        <w:rPr>
          <w:rFonts w:cs="Arial"/>
          <w:b/>
          <w:sz w:val="32"/>
          <w:szCs w:val="32"/>
        </w:rPr>
        <w:fldChar w:fldCharType="separate"/>
      </w:r>
      <w:r w:rsidR="004B0905">
        <w:rPr>
          <w:rFonts w:cs="Arial"/>
          <w:b/>
          <w:sz w:val="32"/>
          <w:szCs w:val="32"/>
        </w:rPr>
        <w:t>3</w:t>
      </w:r>
      <w:r w:rsidRPr="004C2D34">
        <w:rPr>
          <w:rFonts w:cs="Arial"/>
          <w:b/>
          <w:sz w:val="32"/>
          <w:szCs w:val="32"/>
        </w:rPr>
        <w:fldChar w:fldCharType="end"/>
      </w:r>
    </w:p>
    <w:p w:rsidR="00F27D7C" w:rsidRPr="004C2D34" w:rsidRDefault="00B66723" w:rsidP="000E6C08">
      <w:pPr>
        <w:tabs>
          <w:tab w:val="left" w:pos="3600"/>
        </w:tabs>
        <w:spacing w:before="480"/>
        <w:rPr>
          <w:rFonts w:cs="Arial"/>
          <w:sz w:val="24"/>
        </w:rPr>
      </w:pPr>
      <w:r w:rsidRPr="004C2D34">
        <w:rPr>
          <w:rFonts w:cs="Arial"/>
          <w:b/>
          <w:sz w:val="24"/>
        </w:rPr>
        <w:t>Compilation date:</w:t>
      </w:r>
      <w:r w:rsidR="000E6C08" w:rsidRPr="004C2D34">
        <w:rPr>
          <w:rFonts w:cs="Arial"/>
          <w:b/>
          <w:sz w:val="24"/>
        </w:rPr>
        <w:tab/>
      </w:r>
      <w:r w:rsidR="00F27D7C" w:rsidRPr="004B0905">
        <w:rPr>
          <w:rFonts w:cs="Arial"/>
          <w:sz w:val="24"/>
        </w:rPr>
        <w:fldChar w:fldCharType="begin"/>
      </w:r>
      <w:r w:rsidR="000E6C08" w:rsidRPr="004B0905">
        <w:rPr>
          <w:rFonts w:cs="Arial"/>
          <w:sz w:val="24"/>
        </w:rPr>
        <w:instrText>DOCPROPERTY StartDate \@ "d MMMM yyyy" \* MERGEFORMAT</w:instrText>
      </w:r>
      <w:r w:rsidR="00F27D7C" w:rsidRPr="004B0905">
        <w:rPr>
          <w:rFonts w:cs="Arial"/>
          <w:sz w:val="24"/>
        </w:rPr>
        <w:fldChar w:fldCharType="separate"/>
      </w:r>
      <w:r w:rsidR="004B0905" w:rsidRPr="004B0905">
        <w:rPr>
          <w:rFonts w:cs="Arial"/>
          <w:bCs/>
          <w:sz w:val="24"/>
        </w:rPr>
        <w:t>2</w:t>
      </w:r>
      <w:r w:rsidR="004B0905" w:rsidRPr="004B0905">
        <w:rPr>
          <w:rFonts w:cs="Arial"/>
          <w:sz w:val="24"/>
        </w:rPr>
        <w:t xml:space="preserve"> December 2021</w:t>
      </w:r>
      <w:r w:rsidR="00F27D7C" w:rsidRPr="004B0905">
        <w:rPr>
          <w:rFonts w:cs="Arial"/>
          <w:sz w:val="24"/>
        </w:rPr>
        <w:fldChar w:fldCharType="end"/>
      </w:r>
    </w:p>
    <w:p w:rsidR="00F27D7C" w:rsidRPr="004C2D34" w:rsidRDefault="00F27D7C" w:rsidP="003F5791">
      <w:pPr>
        <w:spacing w:before="240"/>
        <w:rPr>
          <w:rFonts w:cs="Arial"/>
          <w:sz w:val="24"/>
        </w:rPr>
      </w:pPr>
      <w:r w:rsidRPr="004C2D34">
        <w:rPr>
          <w:rFonts w:cs="Arial"/>
          <w:b/>
          <w:sz w:val="24"/>
        </w:rPr>
        <w:t>Includes amendments up to:</w:t>
      </w:r>
      <w:r w:rsidRPr="004C2D34">
        <w:rPr>
          <w:rFonts w:cs="Arial"/>
          <w:b/>
          <w:sz w:val="24"/>
        </w:rPr>
        <w:tab/>
      </w:r>
      <w:r w:rsidRPr="004B0905">
        <w:rPr>
          <w:rFonts w:cs="Arial"/>
          <w:sz w:val="24"/>
        </w:rPr>
        <w:fldChar w:fldCharType="begin"/>
      </w:r>
      <w:r w:rsidRPr="004B0905">
        <w:rPr>
          <w:rFonts w:cs="Arial"/>
          <w:sz w:val="24"/>
        </w:rPr>
        <w:instrText xml:space="preserve"> DOCPROPERTY IncludesUpTo </w:instrText>
      </w:r>
      <w:r w:rsidRPr="004B0905">
        <w:rPr>
          <w:rFonts w:cs="Arial"/>
          <w:sz w:val="24"/>
        </w:rPr>
        <w:fldChar w:fldCharType="separate"/>
      </w:r>
      <w:r w:rsidR="004B0905" w:rsidRPr="004B0905">
        <w:rPr>
          <w:rFonts w:cs="Arial"/>
          <w:sz w:val="24"/>
        </w:rPr>
        <w:t>F2021L00673</w:t>
      </w:r>
      <w:r w:rsidRPr="004B0905">
        <w:rPr>
          <w:rFonts w:cs="Arial"/>
          <w:sz w:val="24"/>
        </w:rPr>
        <w:fldChar w:fldCharType="end"/>
      </w:r>
    </w:p>
    <w:p w:rsidR="00F27D7C" w:rsidRPr="004C2D34" w:rsidRDefault="00F27D7C" w:rsidP="000E6C08">
      <w:pPr>
        <w:tabs>
          <w:tab w:val="left" w:pos="3600"/>
        </w:tabs>
        <w:spacing w:before="240" w:after="240"/>
        <w:rPr>
          <w:rFonts w:cs="Arial"/>
          <w:sz w:val="28"/>
          <w:szCs w:val="28"/>
        </w:rPr>
      </w:pPr>
      <w:r w:rsidRPr="004C2D34">
        <w:rPr>
          <w:rFonts w:cs="Arial"/>
          <w:b/>
          <w:sz w:val="24"/>
        </w:rPr>
        <w:t>Registered:</w:t>
      </w:r>
      <w:r w:rsidR="000E6C08" w:rsidRPr="004C2D34">
        <w:rPr>
          <w:rFonts w:cs="Arial"/>
          <w:b/>
          <w:sz w:val="24"/>
        </w:rPr>
        <w:tab/>
      </w:r>
      <w:r w:rsidRPr="004B0905">
        <w:rPr>
          <w:rFonts w:cs="Arial"/>
          <w:sz w:val="24"/>
        </w:rPr>
        <w:fldChar w:fldCharType="begin"/>
      </w:r>
      <w:r w:rsidRPr="004B0905">
        <w:rPr>
          <w:rFonts w:cs="Arial"/>
          <w:sz w:val="24"/>
        </w:rPr>
        <w:instrText xml:space="preserve"> IF </w:instrText>
      </w:r>
      <w:r w:rsidRPr="004B0905">
        <w:rPr>
          <w:rFonts w:cs="Arial"/>
          <w:sz w:val="24"/>
        </w:rPr>
        <w:fldChar w:fldCharType="begin"/>
      </w:r>
      <w:r w:rsidRPr="004B0905">
        <w:rPr>
          <w:rFonts w:cs="Arial"/>
          <w:sz w:val="24"/>
        </w:rPr>
        <w:instrText xml:space="preserve"> DOCPROPERTY RegisteredDate </w:instrText>
      </w:r>
      <w:r w:rsidRPr="004B0905">
        <w:rPr>
          <w:rFonts w:cs="Arial"/>
          <w:sz w:val="24"/>
        </w:rPr>
        <w:fldChar w:fldCharType="separate"/>
      </w:r>
      <w:r w:rsidR="004B0905" w:rsidRPr="004B0905">
        <w:rPr>
          <w:rFonts w:cs="Arial"/>
          <w:sz w:val="24"/>
        </w:rPr>
        <w:instrText>2 December 2021</w:instrText>
      </w:r>
      <w:r w:rsidRPr="004B0905">
        <w:rPr>
          <w:rFonts w:cs="Arial"/>
          <w:sz w:val="24"/>
        </w:rPr>
        <w:fldChar w:fldCharType="end"/>
      </w:r>
      <w:r w:rsidRPr="004B0905">
        <w:rPr>
          <w:rFonts w:cs="Arial"/>
          <w:sz w:val="24"/>
        </w:rPr>
        <w:instrText xml:space="preserve"> = #1/1/1901# "Unknown" </w:instrText>
      </w:r>
      <w:r w:rsidRPr="004B0905">
        <w:rPr>
          <w:rFonts w:cs="Arial"/>
          <w:sz w:val="24"/>
        </w:rPr>
        <w:fldChar w:fldCharType="begin"/>
      </w:r>
      <w:r w:rsidRPr="004B0905">
        <w:rPr>
          <w:rFonts w:cs="Arial"/>
          <w:sz w:val="24"/>
        </w:rPr>
        <w:instrText xml:space="preserve"> DOCPROPERTY RegisteredDate \@ "d MMMM yyyy" </w:instrText>
      </w:r>
      <w:r w:rsidRPr="004B0905">
        <w:rPr>
          <w:rFonts w:cs="Arial"/>
          <w:sz w:val="24"/>
        </w:rPr>
        <w:fldChar w:fldCharType="separate"/>
      </w:r>
      <w:r w:rsidR="004B0905" w:rsidRPr="004B0905">
        <w:rPr>
          <w:rFonts w:cs="Arial"/>
          <w:sz w:val="24"/>
        </w:rPr>
        <w:instrText>2 December 2021</w:instrText>
      </w:r>
      <w:r w:rsidRPr="004B0905">
        <w:rPr>
          <w:rFonts w:cs="Arial"/>
          <w:sz w:val="24"/>
        </w:rPr>
        <w:fldChar w:fldCharType="end"/>
      </w:r>
      <w:r w:rsidRPr="004B0905">
        <w:rPr>
          <w:rFonts w:cs="Arial"/>
          <w:sz w:val="24"/>
        </w:rPr>
        <w:instrText xml:space="preserve"> \*MERGEFORMAT </w:instrText>
      </w:r>
      <w:r w:rsidRPr="004B0905">
        <w:rPr>
          <w:rFonts w:cs="Arial"/>
          <w:sz w:val="24"/>
        </w:rPr>
        <w:fldChar w:fldCharType="separate"/>
      </w:r>
      <w:r w:rsidR="004B0905" w:rsidRPr="004B0905">
        <w:rPr>
          <w:rFonts w:cs="Arial"/>
          <w:bCs/>
          <w:noProof/>
          <w:sz w:val="24"/>
        </w:rPr>
        <w:t>2</w:t>
      </w:r>
      <w:r w:rsidR="004B0905" w:rsidRPr="004B0905">
        <w:rPr>
          <w:rFonts w:cs="Arial"/>
          <w:noProof/>
          <w:sz w:val="24"/>
        </w:rPr>
        <w:t xml:space="preserve"> December 2021</w:t>
      </w:r>
      <w:r w:rsidRPr="004B0905">
        <w:rPr>
          <w:rFonts w:cs="Arial"/>
          <w:sz w:val="24"/>
        </w:rPr>
        <w:fldChar w:fldCharType="end"/>
      </w:r>
    </w:p>
    <w:p w:rsidR="00F27D7C" w:rsidRPr="004C2D34" w:rsidRDefault="00F27D7C" w:rsidP="003F5791">
      <w:pPr>
        <w:pageBreakBefore/>
        <w:rPr>
          <w:rFonts w:cs="Arial"/>
          <w:b/>
          <w:sz w:val="32"/>
          <w:szCs w:val="32"/>
        </w:rPr>
      </w:pPr>
      <w:r w:rsidRPr="004C2D34">
        <w:rPr>
          <w:rFonts w:cs="Arial"/>
          <w:b/>
          <w:sz w:val="32"/>
          <w:szCs w:val="32"/>
        </w:rPr>
        <w:lastRenderedPageBreak/>
        <w:t>About this compilation</w:t>
      </w:r>
    </w:p>
    <w:p w:rsidR="00F27D7C" w:rsidRPr="004C2D34" w:rsidRDefault="00F27D7C" w:rsidP="003F5791">
      <w:pPr>
        <w:spacing w:before="240"/>
        <w:rPr>
          <w:rFonts w:cs="Arial"/>
        </w:rPr>
      </w:pPr>
      <w:r w:rsidRPr="004C2D34">
        <w:rPr>
          <w:rFonts w:cs="Arial"/>
          <w:b/>
          <w:szCs w:val="22"/>
        </w:rPr>
        <w:t>This compilation</w:t>
      </w:r>
    </w:p>
    <w:p w:rsidR="00F27D7C" w:rsidRPr="004C2D34" w:rsidRDefault="00F27D7C" w:rsidP="003F5791">
      <w:pPr>
        <w:spacing w:before="120" w:after="120"/>
        <w:rPr>
          <w:rFonts w:cs="Arial"/>
          <w:szCs w:val="22"/>
        </w:rPr>
      </w:pPr>
      <w:r w:rsidRPr="004C2D34">
        <w:rPr>
          <w:rFonts w:cs="Arial"/>
          <w:szCs w:val="22"/>
        </w:rPr>
        <w:t xml:space="preserve">This is a compilation of the </w:t>
      </w:r>
      <w:r w:rsidRPr="004C2D34">
        <w:rPr>
          <w:rFonts w:cs="Arial"/>
          <w:i/>
          <w:szCs w:val="22"/>
        </w:rPr>
        <w:fldChar w:fldCharType="begin"/>
      </w:r>
      <w:r w:rsidRPr="004C2D34">
        <w:rPr>
          <w:rFonts w:cs="Arial"/>
          <w:i/>
          <w:szCs w:val="22"/>
        </w:rPr>
        <w:instrText xml:space="preserve"> STYLEREF  ShortT </w:instrText>
      </w:r>
      <w:r w:rsidRPr="004C2D34">
        <w:rPr>
          <w:rFonts w:cs="Arial"/>
          <w:i/>
          <w:szCs w:val="22"/>
        </w:rPr>
        <w:fldChar w:fldCharType="separate"/>
      </w:r>
      <w:r w:rsidR="004B0905">
        <w:rPr>
          <w:rFonts w:cs="Arial"/>
          <w:i/>
          <w:noProof/>
          <w:szCs w:val="22"/>
        </w:rPr>
        <w:t>Air Navigation (Aircraft Noise) Regulations 2018</w:t>
      </w:r>
      <w:r w:rsidRPr="004C2D34">
        <w:rPr>
          <w:rFonts w:cs="Arial"/>
          <w:i/>
          <w:szCs w:val="22"/>
        </w:rPr>
        <w:fldChar w:fldCharType="end"/>
      </w:r>
      <w:r w:rsidRPr="004C2D34">
        <w:rPr>
          <w:rFonts w:cs="Arial"/>
          <w:szCs w:val="22"/>
        </w:rPr>
        <w:t xml:space="preserve"> that shows the text of the law as amended and in force on </w:t>
      </w:r>
      <w:r w:rsidRPr="004B0905">
        <w:rPr>
          <w:rFonts w:cs="Arial"/>
          <w:szCs w:val="22"/>
        </w:rPr>
        <w:fldChar w:fldCharType="begin"/>
      </w:r>
      <w:r w:rsidR="000E6C08" w:rsidRPr="004B0905">
        <w:rPr>
          <w:rFonts w:cs="Arial"/>
          <w:szCs w:val="22"/>
        </w:rPr>
        <w:instrText>DOCPROPERTY StartDate \@ "d MMMM yyyy" \* MERGEFORMAT</w:instrText>
      </w:r>
      <w:r w:rsidRPr="004B0905">
        <w:rPr>
          <w:rFonts w:cs="Arial"/>
          <w:szCs w:val="22"/>
        </w:rPr>
        <w:fldChar w:fldCharType="separate"/>
      </w:r>
      <w:r w:rsidR="004B0905" w:rsidRPr="004B0905">
        <w:rPr>
          <w:rFonts w:cs="Arial"/>
          <w:szCs w:val="22"/>
        </w:rPr>
        <w:t>2 December 2021</w:t>
      </w:r>
      <w:r w:rsidRPr="004B0905">
        <w:rPr>
          <w:rFonts w:cs="Arial"/>
          <w:szCs w:val="22"/>
        </w:rPr>
        <w:fldChar w:fldCharType="end"/>
      </w:r>
      <w:r w:rsidRPr="004C2D34">
        <w:rPr>
          <w:rFonts w:cs="Arial"/>
          <w:szCs w:val="22"/>
        </w:rPr>
        <w:t xml:space="preserve"> (the </w:t>
      </w:r>
      <w:r w:rsidRPr="004C2D34">
        <w:rPr>
          <w:rFonts w:cs="Arial"/>
          <w:b/>
          <w:i/>
          <w:szCs w:val="22"/>
        </w:rPr>
        <w:t>compilation date</w:t>
      </w:r>
      <w:r w:rsidRPr="004C2D34">
        <w:rPr>
          <w:rFonts w:cs="Arial"/>
          <w:szCs w:val="22"/>
        </w:rPr>
        <w:t>).</w:t>
      </w:r>
    </w:p>
    <w:p w:rsidR="00F27D7C" w:rsidRPr="004C2D34" w:rsidRDefault="00F27D7C" w:rsidP="003F5791">
      <w:pPr>
        <w:spacing w:after="120"/>
        <w:rPr>
          <w:rFonts w:cs="Arial"/>
          <w:szCs w:val="22"/>
        </w:rPr>
      </w:pPr>
      <w:r w:rsidRPr="004C2D34">
        <w:rPr>
          <w:rFonts w:cs="Arial"/>
          <w:szCs w:val="22"/>
        </w:rPr>
        <w:t xml:space="preserve">The notes at the end of this compilation (the </w:t>
      </w:r>
      <w:r w:rsidRPr="004C2D34">
        <w:rPr>
          <w:rFonts w:cs="Arial"/>
          <w:b/>
          <w:i/>
          <w:szCs w:val="22"/>
        </w:rPr>
        <w:t>endnotes</w:t>
      </w:r>
      <w:r w:rsidRPr="004C2D34">
        <w:rPr>
          <w:rFonts w:cs="Arial"/>
          <w:szCs w:val="22"/>
        </w:rPr>
        <w:t>) include information about amending laws and the amendment history of provisions of the compiled law.</w:t>
      </w:r>
    </w:p>
    <w:p w:rsidR="00F27D7C" w:rsidRPr="004C2D34" w:rsidRDefault="00F27D7C" w:rsidP="003F5791">
      <w:pPr>
        <w:tabs>
          <w:tab w:val="left" w:pos="5640"/>
        </w:tabs>
        <w:spacing w:before="120" w:after="120"/>
        <w:rPr>
          <w:rFonts w:cs="Arial"/>
          <w:b/>
          <w:szCs w:val="22"/>
        </w:rPr>
      </w:pPr>
      <w:proofErr w:type="spellStart"/>
      <w:r w:rsidRPr="004C2D34">
        <w:rPr>
          <w:rFonts w:cs="Arial"/>
          <w:b/>
          <w:szCs w:val="22"/>
        </w:rPr>
        <w:t>Uncommenced</w:t>
      </w:r>
      <w:proofErr w:type="spellEnd"/>
      <w:r w:rsidRPr="004C2D34">
        <w:rPr>
          <w:rFonts w:cs="Arial"/>
          <w:b/>
          <w:szCs w:val="22"/>
        </w:rPr>
        <w:t xml:space="preserve"> amendments</w:t>
      </w:r>
    </w:p>
    <w:p w:rsidR="00F27D7C" w:rsidRPr="004C2D34" w:rsidRDefault="00F27D7C" w:rsidP="003F5791">
      <w:pPr>
        <w:spacing w:after="120"/>
        <w:rPr>
          <w:rFonts w:cs="Arial"/>
          <w:szCs w:val="22"/>
        </w:rPr>
      </w:pPr>
      <w:r w:rsidRPr="004C2D34">
        <w:rPr>
          <w:rFonts w:cs="Arial"/>
          <w:szCs w:val="22"/>
        </w:rPr>
        <w:t xml:space="preserve">The effect of </w:t>
      </w:r>
      <w:proofErr w:type="spellStart"/>
      <w:r w:rsidRPr="004C2D34">
        <w:rPr>
          <w:rFonts w:cs="Arial"/>
          <w:szCs w:val="22"/>
        </w:rPr>
        <w:t>uncommenced</w:t>
      </w:r>
      <w:proofErr w:type="spellEnd"/>
      <w:r w:rsidRPr="004C2D34">
        <w:rPr>
          <w:rFonts w:cs="Arial"/>
          <w:szCs w:val="22"/>
        </w:rPr>
        <w:t xml:space="preserve"> amendments is not shown in the text of the compiled law. Any </w:t>
      </w:r>
      <w:proofErr w:type="spellStart"/>
      <w:r w:rsidRPr="004C2D34">
        <w:rPr>
          <w:rFonts w:cs="Arial"/>
          <w:szCs w:val="22"/>
        </w:rPr>
        <w:t>uncommenced</w:t>
      </w:r>
      <w:proofErr w:type="spellEnd"/>
      <w:r w:rsidRPr="004C2D34">
        <w:rPr>
          <w:rFonts w:cs="Arial"/>
          <w:szCs w:val="22"/>
        </w:rPr>
        <w:t xml:space="preserve"> amendments affecting the law are accessible on the Legislation Register (www.legislation.gov.au). The details of amendments made up to, but not commenced at, the compilation date are underlined in the endnotes. For more information on any </w:t>
      </w:r>
      <w:proofErr w:type="spellStart"/>
      <w:r w:rsidRPr="004C2D34">
        <w:rPr>
          <w:rFonts w:cs="Arial"/>
          <w:szCs w:val="22"/>
        </w:rPr>
        <w:t>uncommenced</w:t>
      </w:r>
      <w:proofErr w:type="spellEnd"/>
      <w:r w:rsidRPr="004C2D34">
        <w:rPr>
          <w:rFonts w:cs="Arial"/>
          <w:szCs w:val="22"/>
        </w:rPr>
        <w:t xml:space="preserve"> amendments, see the series page on the Legislation Register for the compiled law.</w:t>
      </w:r>
    </w:p>
    <w:p w:rsidR="00F27D7C" w:rsidRPr="004C2D34" w:rsidRDefault="00F27D7C" w:rsidP="003F5791">
      <w:pPr>
        <w:spacing w:before="120" w:after="120"/>
        <w:rPr>
          <w:rFonts w:cs="Arial"/>
          <w:b/>
          <w:szCs w:val="22"/>
        </w:rPr>
      </w:pPr>
      <w:r w:rsidRPr="004C2D34">
        <w:rPr>
          <w:rFonts w:cs="Arial"/>
          <w:b/>
          <w:szCs w:val="22"/>
        </w:rPr>
        <w:t>Application, saving and transitional provisions for provisions and amendments</w:t>
      </w:r>
    </w:p>
    <w:p w:rsidR="00F27D7C" w:rsidRPr="004C2D34" w:rsidRDefault="00F27D7C" w:rsidP="003F5791">
      <w:pPr>
        <w:spacing w:after="120"/>
        <w:rPr>
          <w:rFonts w:cs="Arial"/>
          <w:szCs w:val="22"/>
        </w:rPr>
      </w:pPr>
      <w:r w:rsidRPr="004C2D34">
        <w:rPr>
          <w:rFonts w:cs="Arial"/>
          <w:szCs w:val="22"/>
        </w:rPr>
        <w:t>If the operation of a provision or amendment of the compiled law is affected by an application, saving or transitional provision that is not included in this compilation, details are included in the endnotes.</w:t>
      </w:r>
    </w:p>
    <w:p w:rsidR="00F27D7C" w:rsidRPr="004C2D34" w:rsidRDefault="00F27D7C" w:rsidP="003F5791">
      <w:pPr>
        <w:spacing w:after="120"/>
        <w:rPr>
          <w:rFonts w:cs="Arial"/>
          <w:b/>
          <w:szCs w:val="22"/>
        </w:rPr>
      </w:pPr>
      <w:r w:rsidRPr="004C2D34">
        <w:rPr>
          <w:rFonts w:cs="Arial"/>
          <w:b/>
          <w:szCs w:val="22"/>
        </w:rPr>
        <w:t>Editorial changes</w:t>
      </w:r>
    </w:p>
    <w:p w:rsidR="00F27D7C" w:rsidRPr="004C2D34" w:rsidRDefault="00F27D7C" w:rsidP="003F5791">
      <w:pPr>
        <w:spacing w:after="120"/>
        <w:rPr>
          <w:rFonts w:cs="Arial"/>
          <w:szCs w:val="22"/>
        </w:rPr>
      </w:pPr>
      <w:r w:rsidRPr="004C2D34">
        <w:rPr>
          <w:rFonts w:cs="Arial"/>
          <w:szCs w:val="22"/>
        </w:rPr>
        <w:t>For more information about any editorial changes made in this compilation, see the endnotes.</w:t>
      </w:r>
    </w:p>
    <w:p w:rsidR="00F27D7C" w:rsidRPr="004C2D34" w:rsidRDefault="00F27D7C" w:rsidP="003F5791">
      <w:pPr>
        <w:spacing w:before="120" w:after="120"/>
        <w:rPr>
          <w:rFonts w:cs="Arial"/>
          <w:b/>
          <w:szCs w:val="22"/>
        </w:rPr>
      </w:pPr>
      <w:r w:rsidRPr="004C2D34">
        <w:rPr>
          <w:rFonts w:cs="Arial"/>
          <w:b/>
          <w:szCs w:val="22"/>
        </w:rPr>
        <w:t>Modifications</w:t>
      </w:r>
    </w:p>
    <w:p w:rsidR="00F27D7C" w:rsidRPr="004C2D34" w:rsidRDefault="00F27D7C" w:rsidP="003F5791">
      <w:pPr>
        <w:spacing w:after="120"/>
        <w:rPr>
          <w:rFonts w:cs="Arial"/>
          <w:szCs w:val="22"/>
        </w:rPr>
      </w:pPr>
      <w:r w:rsidRPr="004C2D3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27D7C" w:rsidRPr="004C2D34" w:rsidRDefault="00F27D7C" w:rsidP="003F5791">
      <w:pPr>
        <w:spacing w:before="80" w:after="120"/>
        <w:rPr>
          <w:rFonts w:cs="Arial"/>
          <w:b/>
          <w:szCs w:val="22"/>
        </w:rPr>
      </w:pPr>
      <w:r w:rsidRPr="004C2D34">
        <w:rPr>
          <w:rFonts w:cs="Arial"/>
          <w:b/>
          <w:szCs w:val="22"/>
        </w:rPr>
        <w:t>Self</w:t>
      </w:r>
      <w:r w:rsidR="0036767B">
        <w:rPr>
          <w:rFonts w:cs="Arial"/>
          <w:b/>
          <w:szCs w:val="22"/>
        </w:rPr>
        <w:noBreakHyphen/>
      </w:r>
      <w:r w:rsidRPr="004C2D34">
        <w:rPr>
          <w:rFonts w:cs="Arial"/>
          <w:b/>
          <w:szCs w:val="22"/>
        </w:rPr>
        <w:t>repealing provisions</w:t>
      </w:r>
    </w:p>
    <w:p w:rsidR="00F27D7C" w:rsidRPr="004C2D34" w:rsidRDefault="00F27D7C" w:rsidP="003F5791">
      <w:pPr>
        <w:spacing w:after="120"/>
        <w:rPr>
          <w:rFonts w:cs="Arial"/>
          <w:szCs w:val="22"/>
        </w:rPr>
      </w:pPr>
      <w:r w:rsidRPr="004C2D34">
        <w:rPr>
          <w:rFonts w:cs="Arial"/>
          <w:szCs w:val="22"/>
        </w:rPr>
        <w:t>If a provision of the compiled law has been repealed in accordance with a provision of the law, details are included in the endnotes.</w:t>
      </w:r>
    </w:p>
    <w:p w:rsidR="00F27D7C" w:rsidRPr="004C2D34" w:rsidRDefault="00F27D7C" w:rsidP="003F5791">
      <w:pPr>
        <w:pStyle w:val="Header"/>
        <w:tabs>
          <w:tab w:val="clear" w:pos="4150"/>
          <w:tab w:val="clear" w:pos="8307"/>
        </w:tabs>
      </w:pPr>
      <w:r w:rsidRPr="0036767B">
        <w:rPr>
          <w:rStyle w:val="CharChapNo"/>
        </w:rPr>
        <w:t xml:space="preserve"> </w:t>
      </w:r>
      <w:r w:rsidRPr="0036767B">
        <w:rPr>
          <w:rStyle w:val="CharChapText"/>
        </w:rPr>
        <w:t xml:space="preserve"> </w:t>
      </w:r>
    </w:p>
    <w:p w:rsidR="00F27D7C" w:rsidRPr="004C2D34" w:rsidRDefault="00F27D7C" w:rsidP="003F5791">
      <w:pPr>
        <w:pStyle w:val="Header"/>
        <w:tabs>
          <w:tab w:val="clear" w:pos="4150"/>
          <w:tab w:val="clear" w:pos="8307"/>
        </w:tabs>
      </w:pPr>
      <w:r w:rsidRPr="0036767B">
        <w:rPr>
          <w:rStyle w:val="CharPartNo"/>
        </w:rPr>
        <w:t xml:space="preserve"> </w:t>
      </w:r>
      <w:r w:rsidRPr="0036767B">
        <w:rPr>
          <w:rStyle w:val="CharPartText"/>
        </w:rPr>
        <w:t xml:space="preserve"> </w:t>
      </w:r>
    </w:p>
    <w:p w:rsidR="00F27D7C" w:rsidRPr="004C2D34" w:rsidRDefault="00F27D7C" w:rsidP="003F5791">
      <w:pPr>
        <w:pStyle w:val="Header"/>
        <w:tabs>
          <w:tab w:val="clear" w:pos="4150"/>
          <w:tab w:val="clear" w:pos="8307"/>
        </w:tabs>
      </w:pPr>
      <w:r w:rsidRPr="0036767B">
        <w:rPr>
          <w:rStyle w:val="CharDivNo"/>
        </w:rPr>
        <w:t xml:space="preserve"> </w:t>
      </w:r>
      <w:r w:rsidRPr="0036767B">
        <w:rPr>
          <w:rStyle w:val="CharDivText"/>
        </w:rPr>
        <w:t xml:space="preserve"> </w:t>
      </w:r>
    </w:p>
    <w:p w:rsidR="00F27D7C" w:rsidRPr="004C2D34" w:rsidRDefault="00F27D7C" w:rsidP="003F5791">
      <w:pPr>
        <w:sectPr w:rsidR="00F27D7C" w:rsidRPr="004C2D34" w:rsidSect="0014553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4C2D34" w:rsidRDefault="00715914" w:rsidP="000808EB">
      <w:pPr>
        <w:rPr>
          <w:sz w:val="36"/>
        </w:rPr>
      </w:pPr>
      <w:r w:rsidRPr="004C2D34">
        <w:rPr>
          <w:sz w:val="36"/>
        </w:rPr>
        <w:lastRenderedPageBreak/>
        <w:t>Contents</w:t>
      </w:r>
    </w:p>
    <w:p w:rsidR="0036767B" w:rsidRDefault="003D0548">
      <w:pPr>
        <w:pStyle w:val="TOC2"/>
        <w:rPr>
          <w:rFonts w:asciiTheme="minorHAnsi" w:eastAsiaTheme="minorEastAsia" w:hAnsiTheme="minorHAnsi" w:cstheme="minorBidi"/>
          <w:b w:val="0"/>
          <w:noProof/>
          <w:kern w:val="0"/>
          <w:sz w:val="22"/>
          <w:szCs w:val="22"/>
        </w:rPr>
      </w:pPr>
      <w:r w:rsidRPr="0036767B">
        <w:fldChar w:fldCharType="begin"/>
      </w:r>
      <w:r w:rsidRPr="004C2D34">
        <w:instrText xml:space="preserve"> TOC \o "1-9" </w:instrText>
      </w:r>
      <w:r w:rsidRPr="0036767B">
        <w:fldChar w:fldCharType="separate"/>
      </w:r>
      <w:r w:rsidR="0036767B">
        <w:rPr>
          <w:noProof/>
        </w:rPr>
        <w:t>Part 1—Preliminary</w:t>
      </w:r>
      <w:r w:rsidR="0036767B" w:rsidRPr="0036767B">
        <w:rPr>
          <w:b w:val="0"/>
          <w:noProof/>
          <w:sz w:val="18"/>
        </w:rPr>
        <w:tab/>
      </w:r>
      <w:r w:rsidR="0036767B" w:rsidRPr="0036767B">
        <w:rPr>
          <w:b w:val="0"/>
          <w:noProof/>
          <w:sz w:val="18"/>
        </w:rPr>
        <w:fldChar w:fldCharType="begin"/>
      </w:r>
      <w:r w:rsidR="0036767B" w:rsidRPr="0036767B">
        <w:rPr>
          <w:b w:val="0"/>
          <w:noProof/>
          <w:sz w:val="18"/>
        </w:rPr>
        <w:instrText xml:space="preserve"> PAGEREF _Toc89082763 \h </w:instrText>
      </w:r>
      <w:r w:rsidR="0036767B" w:rsidRPr="0036767B">
        <w:rPr>
          <w:b w:val="0"/>
          <w:noProof/>
          <w:sz w:val="18"/>
        </w:rPr>
      </w:r>
      <w:r w:rsidR="0036767B" w:rsidRPr="0036767B">
        <w:rPr>
          <w:b w:val="0"/>
          <w:noProof/>
          <w:sz w:val="18"/>
        </w:rPr>
        <w:fldChar w:fldCharType="separate"/>
      </w:r>
      <w:r w:rsidR="0014553F">
        <w:rPr>
          <w:b w:val="0"/>
          <w:noProof/>
          <w:sz w:val="18"/>
        </w:rPr>
        <w:t>1</w:t>
      </w:r>
      <w:r w:rsidR="0036767B"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w:t>
      </w:r>
      <w:r>
        <w:rPr>
          <w:noProof/>
        </w:rPr>
        <w:tab/>
        <w:t>Name</w:t>
      </w:r>
      <w:r w:rsidRPr="0036767B">
        <w:rPr>
          <w:noProof/>
        </w:rPr>
        <w:tab/>
      </w:r>
      <w:r w:rsidRPr="0036767B">
        <w:rPr>
          <w:noProof/>
        </w:rPr>
        <w:fldChar w:fldCharType="begin"/>
      </w:r>
      <w:r w:rsidRPr="0036767B">
        <w:rPr>
          <w:noProof/>
        </w:rPr>
        <w:instrText xml:space="preserve"> PAGEREF _Toc89082764 \h </w:instrText>
      </w:r>
      <w:r w:rsidRPr="0036767B">
        <w:rPr>
          <w:noProof/>
        </w:rPr>
      </w:r>
      <w:r w:rsidRPr="0036767B">
        <w:rPr>
          <w:noProof/>
        </w:rPr>
        <w:fldChar w:fldCharType="separate"/>
      </w:r>
      <w:r w:rsidR="0014553F">
        <w:rPr>
          <w:noProof/>
        </w:rPr>
        <w:t>1</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3</w:t>
      </w:r>
      <w:r>
        <w:rPr>
          <w:noProof/>
        </w:rPr>
        <w:tab/>
        <w:t>Authority</w:t>
      </w:r>
      <w:r w:rsidRPr="0036767B">
        <w:rPr>
          <w:noProof/>
        </w:rPr>
        <w:tab/>
      </w:r>
      <w:r w:rsidRPr="0036767B">
        <w:rPr>
          <w:noProof/>
        </w:rPr>
        <w:fldChar w:fldCharType="begin"/>
      </w:r>
      <w:r w:rsidRPr="0036767B">
        <w:rPr>
          <w:noProof/>
        </w:rPr>
        <w:instrText xml:space="preserve"> PAGEREF _Toc89082765 \h </w:instrText>
      </w:r>
      <w:r w:rsidRPr="0036767B">
        <w:rPr>
          <w:noProof/>
        </w:rPr>
      </w:r>
      <w:r w:rsidRPr="0036767B">
        <w:rPr>
          <w:noProof/>
        </w:rPr>
        <w:fldChar w:fldCharType="separate"/>
      </w:r>
      <w:r w:rsidR="0014553F">
        <w:rPr>
          <w:noProof/>
        </w:rPr>
        <w:t>1</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4</w:t>
      </w:r>
      <w:r>
        <w:rPr>
          <w:noProof/>
        </w:rPr>
        <w:tab/>
        <w:t>Definitions</w:t>
      </w:r>
      <w:r w:rsidRPr="0036767B">
        <w:rPr>
          <w:noProof/>
        </w:rPr>
        <w:tab/>
      </w:r>
      <w:r w:rsidRPr="0036767B">
        <w:rPr>
          <w:noProof/>
        </w:rPr>
        <w:fldChar w:fldCharType="begin"/>
      </w:r>
      <w:r w:rsidRPr="0036767B">
        <w:rPr>
          <w:noProof/>
        </w:rPr>
        <w:instrText xml:space="preserve"> PAGEREF _Toc89082766 \h </w:instrText>
      </w:r>
      <w:r w:rsidRPr="0036767B">
        <w:rPr>
          <w:noProof/>
        </w:rPr>
      </w:r>
      <w:r w:rsidRPr="0036767B">
        <w:rPr>
          <w:noProof/>
        </w:rPr>
        <w:fldChar w:fldCharType="separate"/>
      </w:r>
      <w:r w:rsidR="0014553F">
        <w:rPr>
          <w:noProof/>
        </w:rPr>
        <w:t>1</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5</w:t>
      </w:r>
      <w:r>
        <w:rPr>
          <w:noProof/>
        </w:rPr>
        <w:tab/>
        <w:t>Application</w:t>
      </w:r>
      <w:r w:rsidRPr="0036767B">
        <w:rPr>
          <w:noProof/>
        </w:rPr>
        <w:tab/>
      </w:r>
      <w:r w:rsidRPr="0036767B">
        <w:rPr>
          <w:noProof/>
        </w:rPr>
        <w:fldChar w:fldCharType="begin"/>
      </w:r>
      <w:r w:rsidRPr="0036767B">
        <w:rPr>
          <w:noProof/>
        </w:rPr>
        <w:instrText xml:space="preserve"> PAGEREF _Toc89082767 \h </w:instrText>
      </w:r>
      <w:r w:rsidRPr="0036767B">
        <w:rPr>
          <w:noProof/>
        </w:rPr>
      </w:r>
      <w:r w:rsidRPr="0036767B">
        <w:rPr>
          <w:noProof/>
        </w:rPr>
        <w:fldChar w:fldCharType="separate"/>
      </w:r>
      <w:r w:rsidR="0014553F">
        <w:rPr>
          <w:noProof/>
        </w:rPr>
        <w:t>4</w:t>
      </w:r>
      <w:r w:rsidRPr="0036767B">
        <w:rPr>
          <w:noProof/>
        </w:rPr>
        <w:fldChar w:fldCharType="end"/>
      </w:r>
    </w:p>
    <w:p w:rsidR="0036767B" w:rsidRDefault="0036767B">
      <w:pPr>
        <w:pStyle w:val="TOC2"/>
        <w:rPr>
          <w:rFonts w:asciiTheme="minorHAnsi" w:eastAsiaTheme="minorEastAsia" w:hAnsiTheme="minorHAnsi" w:cstheme="minorBidi"/>
          <w:b w:val="0"/>
          <w:noProof/>
          <w:kern w:val="0"/>
          <w:sz w:val="22"/>
          <w:szCs w:val="22"/>
        </w:rPr>
      </w:pPr>
      <w:r>
        <w:rPr>
          <w:noProof/>
        </w:rPr>
        <w:t>Part 2—Noise certification of aircraft etc.</w:t>
      </w:r>
      <w:r w:rsidRPr="0036767B">
        <w:rPr>
          <w:b w:val="0"/>
          <w:noProof/>
          <w:sz w:val="18"/>
        </w:rPr>
        <w:tab/>
      </w:r>
      <w:r w:rsidRPr="0036767B">
        <w:rPr>
          <w:b w:val="0"/>
          <w:noProof/>
          <w:sz w:val="18"/>
        </w:rPr>
        <w:fldChar w:fldCharType="begin"/>
      </w:r>
      <w:r w:rsidRPr="0036767B">
        <w:rPr>
          <w:b w:val="0"/>
          <w:noProof/>
          <w:sz w:val="18"/>
        </w:rPr>
        <w:instrText xml:space="preserve"> PAGEREF _Toc89082768 \h </w:instrText>
      </w:r>
      <w:r w:rsidRPr="0036767B">
        <w:rPr>
          <w:b w:val="0"/>
          <w:noProof/>
          <w:sz w:val="18"/>
        </w:rPr>
      </w:r>
      <w:r w:rsidRPr="0036767B">
        <w:rPr>
          <w:b w:val="0"/>
          <w:noProof/>
          <w:sz w:val="18"/>
        </w:rPr>
        <w:fldChar w:fldCharType="separate"/>
      </w:r>
      <w:r w:rsidR="0014553F">
        <w:rPr>
          <w:b w:val="0"/>
          <w:noProof/>
          <w:sz w:val="18"/>
        </w:rPr>
        <w:t>5</w:t>
      </w:r>
      <w:r w:rsidRPr="0036767B">
        <w:rPr>
          <w:b w:val="0"/>
          <w:noProof/>
          <w:sz w:val="18"/>
        </w:rPr>
        <w:fldChar w:fldCharType="end"/>
      </w:r>
    </w:p>
    <w:p w:rsidR="0036767B" w:rsidRDefault="0036767B">
      <w:pPr>
        <w:pStyle w:val="TOC3"/>
        <w:rPr>
          <w:rFonts w:asciiTheme="minorHAnsi" w:eastAsiaTheme="minorEastAsia" w:hAnsiTheme="minorHAnsi" w:cstheme="minorBidi"/>
          <w:b w:val="0"/>
          <w:noProof/>
          <w:kern w:val="0"/>
          <w:szCs w:val="22"/>
        </w:rPr>
      </w:pPr>
      <w:r>
        <w:rPr>
          <w:noProof/>
        </w:rPr>
        <w:t>Division 1—General requirements</w:t>
      </w:r>
      <w:r w:rsidRPr="0036767B">
        <w:rPr>
          <w:b w:val="0"/>
          <w:noProof/>
          <w:sz w:val="18"/>
        </w:rPr>
        <w:tab/>
      </w:r>
      <w:r w:rsidRPr="0036767B">
        <w:rPr>
          <w:b w:val="0"/>
          <w:noProof/>
          <w:sz w:val="18"/>
        </w:rPr>
        <w:fldChar w:fldCharType="begin"/>
      </w:r>
      <w:r w:rsidRPr="0036767B">
        <w:rPr>
          <w:b w:val="0"/>
          <w:noProof/>
          <w:sz w:val="18"/>
        </w:rPr>
        <w:instrText xml:space="preserve"> PAGEREF _Toc89082769 \h </w:instrText>
      </w:r>
      <w:r w:rsidRPr="0036767B">
        <w:rPr>
          <w:b w:val="0"/>
          <w:noProof/>
          <w:sz w:val="18"/>
        </w:rPr>
      </w:r>
      <w:r w:rsidRPr="0036767B">
        <w:rPr>
          <w:b w:val="0"/>
          <w:noProof/>
          <w:sz w:val="18"/>
        </w:rPr>
        <w:fldChar w:fldCharType="separate"/>
      </w:r>
      <w:r w:rsidR="0014553F">
        <w:rPr>
          <w:b w:val="0"/>
          <w:noProof/>
          <w:sz w:val="18"/>
        </w:rPr>
        <w:t>5</w:t>
      </w:r>
      <w:r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6</w:t>
      </w:r>
      <w:r>
        <w:rPr>
          <w:noProof/>
        </w:rPr>
        <w:tab/>
        <w:t>Aircraft must have noise certificate or other approval etc.</w:t>
      </w:r>
      <w:r w:rsidRPr="0036767B">
        <w:rPr>
          <w:noProof/>
        </w:rPr>
        <w:tab/>
      </w:r>
      <w:r w:rsidRPr="0036767B">
        <w:rPr>
          <w:noProof/>
        </w:rPr>
        <w:fldChar w:fldCharType="begin"/>
      </w:r>
      <w:r w:rsidRPr="0036767B">
        <w:rPr>
          <w:noProof/>
        </w:rPr>
        <w:instrText xml:space="preserve"> PAGEREF _Toc89082770 \h </w:instrText>
      </w:r>
      <w:r w:rsidRPr="0036767B">
        <w:rPr>
          <w:noProof/>
        </w:rPr>
      </w:r>
      <w:r w:rsidRPr="0036767B">
        <w:rPr>
          <w:noProof/>
        </w:rPr>
        <w:fldChar w:fldCharType="separate"/>
      </w:r>
      <w:r w:rsidR="0014553F">
        <w:rPr>
          <w:noProof/>
        </w:rPr>
        <w:t>5</w:t>
      </w:r>
      <w:r w:rsidRPr="0036767B">
        <w:rPr>
          <w:noProof/>
        </w:rPr>
        <w:fldChar w:fldCharType="end"/>
      </w:r>
    </w:p>
    <w:p w:rsidR="0036767B" w:rsidRDefault="0036767B">
      <w:pPr>
        <w:pStyle w:val="TOC3"/>
        <w:rPr>
          <w:rFonts w:asciiTheme="minorHAnsi" w:eastAsiaTheme="minorEastAsia" w:hAnsiTheme="minorHAnsi" w:cstheme="minorBidi"/>
          <w:b w:val="0"/>
          <w:noProof/>
          <w:kern w:val="0"/>
          <w:szCs w:val="22"/>
        </w:rPr>
      </w:pPr>
      <w:r>
        <w:rPr>
          <w:noProof/>
        </w:rPr>
        <w:t>Division 2—Noise certificates</w:t>
      </w:r>
      <w:r w:rsidRPr="0036767B">
        <w:rPr>
          <w:b w:val="0"/>
          <w:noProof/>
          <w:sz w:val="18"/>
        </w:rPr>
        <w:tab/>
      </w:r>
      <w:r w:rsidRPr="0036767B">
        <w:rPr>
          <w:b w:val="0"/>
          <w:noProof/>
          <w:sz w:val="18"/>
        </w:rPr>
        <w:fldChar w:fldCharType="begin"/>
      </w:r>
      <w:r w:rsidRPr="0036767B">
        <w:rPr>
          <w:b w:val="0"/>
          <w:noProof/>
          <w:sz w:val="18"/>
        </w:rPr>
        <w:instrText xml:space="preserve"> PAGEREF _Toc89082771 \h </w:instrText>
      </w:r>
      <w:r w:rsidRPr="0036767B">
        <w:rPr>
          <w:b w:val="0"/>
          <w:noProof/>
          <w:sz w:val="18"/>
        </w:rPr>
      </w:r>
      <w:r w:rsidRPr="0036767B">
        <w:rPr>
          <w:b w:val="0"/>
          <w:noProof/>
          <w:sz w:val="18"/>
        </w:rPr>
        <w:fldChar w:fldCharType="separate"/>
      </w:r>
      <w:r w:rsidR="0014553F">
        <w:rPr>
          <w:b w:val="0"/>
          <w:noProof/>
          <w:sz w:val="18"/>
        </w:rPr>
        <w:t>7</w:t>
      </w:r>
      <w:r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7</w:t>
      </w:r>
      <w:r>
        <w:rPr>
          <w:noProof/>
        </w:rPr>
        <w:tab/>
        <w:t>Applications by owner or operator of an aircraft</w:t>
      </w:r>
      <w:r w:rsidRPr="0036767B">
        <w:rPr>
          <w:noProof/>
        </w:rPr>
        <w:tab/>
      </w:r>
      <w:r w:rsidRPr="0036767B">
        <w:rPr>
          <w:noProof/>
        </w:rPr>
        <w:fldChar w:fldCharType="begin"/>
      </w:r>
      <w:r w:rsidRPr="0036767B">
        <w:rPr>
          <w:noProof/>
        </w:rPr>
        <w:instrText xml:space="preserve"> PAGEREF _Toc89082772 \h </w:instrText>
      </w:r>
      <w:r w:rsidRPr="0036767B">
        <w:rPr>
          <w:noProof/>
        </w:rPr>
      </w:r>
      <w:r w:rsidRPr="0036767B">
        <w:rPr>
          <w:noProof/>
        </w:rPr>
        <w:fldChar w:fldCharType="separate"/>
      </w:r>
      <w:r w:rsidR="0014553F">
        <w:rPr>
          <w:noProof/>
        </w:rPr>
        <w:t>7</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8</w:t>
      </w:r>
      <w:r>
        <w:rPr>
          <w:noProof/>
        </w:rPr>
        <w:tab/>
        <w:t>Issue of noise certificate for aircraft specified in Schedule 1</w:t>
      </w:r>
      <w:r w:rsidRPr="0036767B">
        <w:rPr>
          <w:noProof/>
        </w:rPr>
        <w:tab/>
      </w:r>
      <w:r w:rsidRPr="0036767B">
        <w:rPr>
          <w:noProof/>
        </w:rPr>
        <w:fldChar w:fldCharType="begin"/>
      </w:r>
      <w:r w:rsidRPr="0036767B">
        <w:rPr>
          <w:noProof/>
        </w:rPr>
        <w:instrText xml:space="preserve"> PAGEREF _Toc89082773 \h </w:instrText>
      </w:r>
      <w:r w:rsidRPr="0036767B">
        <w:rPr>
          <w:noProof/>
        </w:rPr>
      </w:r>
      <w:r w:rsidRPr="0036767B">
        <w:rPr>
          <w:noProof/>
        </w:rPr>
        <w:fldChar w:fldCharType="separate"/>
      </w:r>
      <w:r w:rsidR="0014553F">
        <w:rPr>
          <w:noProof/>
        </w:rPr>
        <w:t>7</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9</w:t>
      </w:r>
      <w:r>
        <w:rPr>
          <w:noProof/>
        </w:rPr>
        <w:tab/>
        <w:t>Issue of noise certificate for aircraft to which the Annex otherwise applies</w:t>
      </w:r>
      <w:r w:rsidRPr="0036767B">
        <w:rPr>
          <w:noProof/>
        </w:rPr>
        <w:tab/>
      </w:r>
      <w:r w:rsidRPr="0036767B">
        <w:rPr>
          <w:noProof/>
        </w:rPr>
        <w:fldChar w:fldCharType="begin"/>
      </w:r>
      <w:r w:rsidRPr="0036767B">
        <w:rPr>
          <w:noProof/>
        </w:rPr>
        <w:instrText xml:space="preserve"> PAGEREF _Toc89082774 \h </w:instrText>
      </w:r>
      <w:r w:rsidRPr="0036767B">
        <w:rPr>
          <w:noProof/>
        </w:rPr>
      </w:r>
      <w:r w:rsidRPr="0036767B">
        <w:rPr>
          <w:noProof/>
        </w:rPr>
        <w:fldChar w:fldCharType="separate"/>
      </w:r>
      <w:r w:rsidR="0014553F">
        <w:rPr>
          <w:noProof/>
        </w:rPr>
        <w:t>7</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10</w:t>
      </w:r>
      <w:r>
        <w:rPr>
          <w:noProof/>
        </w:rPr>
        <w:tab/>
        <w:t>Form and content of noise certificate</w:t>
      </w:r>
      <w:r w:rsidRPr="0036767B">
        <w:rPr>
          <w:noProof/>
        </w:rPr>
        <w:tab/>
      </w:r>
      <w:r w:rsidRPr="0036767B">
        <w:rPr>
          <w:noProof/>
        </w:rPr>
        <w:fldChar w:fldCharType="begin"/>
      </w:r>
      <w:r w:rsidRPr="0036767B">
        <w:rPr>
          <w:noProof/>
        </w:rPr>
        <w:instrText xml:space="preserve"> PAGEREF _Toc89082775 \h </w:instrText>
      </w:r>
      <w:r w:rsidRPr="0036767B">
        <w:rPr>
          <w:noProof/>
        </w:rPr>
      </w:r>
      <w:r w:rsidRPr="0036767B">
        <w:rPr>
          <w:noProof/>
        </w:rPr>
        <w:fldChar w:fldCharType="separate"/>
      </w:r>
      <w:r w:rsidR="0014553F">
        <w:rPr>
          <w:noProof/>
        </w:rPr>
        <w:t>8</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11</w:t>
      </w:r>
      <w:r>
        <w:rPr>
          <w:noProof/>
        </w:rPr>
        <w:tab/>
        <w:t>Noise certificate to be carried on board aircraft</w:t>
      </w:r>
      <w:r w:rsidRPr="0036767B">
        <w:rPr>
          <w:noProof/>
        </w:rPr>
        <w:tab/>
      </w:r>
      <w:r w:rsidRPr="0036767B">
        <w:rPr>
          <w:noProof/>
        </w:rPr>
        <w:fldChar w:fldCharType="begin"/>
      </w:r>
      <w:r w:rsidRPr="0036767B">
        <w:rPr>
          <w:noProof/>
        </w:rPr>
        <w:instrText xml:space="preserve"> PAGEREF _Toc89082776 \h </w:instrText>
      </w:r>
      <w:r w:rsidRPr="0036767B">
        <w:rPr>
          <w:noProof/>
        </w:rPr>
      </w:r>
      <w:r w:rsidRPr="0036767B">
        <w:rPr>
          <w:noProof/>
        </w:rPr>
        <w:fldChar w:fldCharType="separate"/>
      </w:r>
      <w:r w:rsidR="0014553F">
        <w:rPr>
          <w:noProof/>
        </w:rPr>
        <w:t>8</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12</w:t>
      </w:r>
      <w:r>
        <w:rPr>
          <w:noProof/>
        </w:rPr>
        <w:tab/>
        <w:t>Noise certificate deemed to be issued in certain circumstances</w:t>
      </w:r>
      <w:r w:rsidRPr="0036767B">
        <w:rPr>
          <w:noProof/>
        </w:rPr>
        <w:tab/>
      </w:r>
      <w:r w:rsidRPr="0036767B">
        <w:rPr>
          <w:noProof/>
        </w:rPr>
        <w:fldChar w:fldCharType="begin"/>
      </w:r>
      <w:r w:rsidRPr="0036767B">
        <w:rPr>
          <w:noProof/>
        </w:rPr>
        <w:instrText xml:space="preserve"> PAGEREF _Toc89082777 \h </w:instrText>
      </w:r>
      <w:r w:rsidRPr="0036767B">
        <w:rPr>
          <w:noProof/>
        </w:rPr>
      </w:r>
      <w:r w:rsidRPr="0036767B">
        <w:rPr>
          <w:noProof/>
        </w:rPr>
        <w:fldChar w:fldCharType="separate"/>
      </w:r>
      <w:r w:rsidR="0014553F">
        <w:rPr>
          <w:noProof/>
        </w:rPr>
        <w:t>8</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13</w:t>
      </w:r>
      <w:r>
        <w:rPr>
          <w:noProof/>
        </w:rPr>
        <w:tab/>
        <w:t>Revocation of noise certificate</w:t>
      </w:r>
      <w:r w:rsidRPr="0036767B">
        <w:rPr>
          <w:noProof/>
        </w:rPr>
        <w:tab/>
      </w:r>
      <w:r w:rsidRPr="0036767B">
        <w:rPr>
          <w:noProof/>
        </w:rPr>
        <w:fldChar w:fldCharType="begin"/>
      </w:r>
      <w:r w:rsidRPr="0036767B">
        <w:rPr>
          <w:noProof/>
        </w:rPr>
        <w:instrText xml:space="preserve"> PAGEREF _Toc89082778 \h </w:instrText>
      </w:r>
      <w:r w:rsidRPr="0036767B">
        <w:rPr>
          <w:noProof/>
        </w:rPr>
      </w:r>
      <w:r w:rsidRPr="0036767B">
        <w:rPr>
          <w:noProof/>
        </w:rPr>
        <w:fldChar w:fldCharType="separate"/>
      </w:r>
      <w:r w:rsidR="0014553F">
        <w:rPr>
          <w:noProof/>
        </w:rPr>
        <w:t>8</w:t>
      </w:r>
      <w:r w:rsidRPr="0036767B">
        <w:rPr>
          <w:noProof/>
        </w:rPr>
        <w:fldChar w:fldCharType="end"/>
      </w:r>
    </w:p>
    <w:p w:rsidR="0036767B" w:rsidRDefault="0036767B">
      <w:pPr>
        <w:pStyle w:val="TOC3"/>
        <w:rPr>
          <w:rFonts w:asciiTheme="minorHAnsi" w:eastAsiaTheme="minorEastAsia" w:hAnsiTheme="minorHAnsi" w:cstheme="minorBidi"/>
          <w:b w:val="0"/>
          <w:noProof/>
          <w:kern w:val="0"/>
          <w:szCs w:val="22"/>
        </w:rPr>
      </w:pPr>
      <w:r>
        <w:rPr>
          <w:noProof/>
        </w:rPr>
        <w:t>Division 3—Other approvals</w:t>
      </w:r>
      <w:r w:rsidRPr="0036767B">
        <w:rPr>
          <w:b w:val="0"/>
          <w:noProof/>
          <w:sz w:val="18"/>
        </w:rPr>
        <w:tab/>
      </w:r>
      <w:r w:rsidRPr="0036767B">
        <w:rPr>
          <w:b w:val="0"/>
          <w:noProof/>
          <w:sz w:val="18"/>
        </w:rPr>
        <w:fldChar w:fldCharType="begin"/>
      </w:r>
      <w:r w:rsidRPr="0036767B">
        <w:rPr>
          <w:b w:val="0"/>
          <w:noProof/>
          <w:sz w:val="18"/>
        </w:rPr>
        <w:instrText xml:space="preserve"> PAGEREF _Toc89082779 \h </w:instrText>
      </w:r>
      <w:r w:rsidRPr="0036767B">
        <w:rPr>
          <w:b w:val="0"/>
          <w:noProof/>
          <w:sz w:val="18"/>
        </w:rPr>
      </w:r>
      <w:r w:rsidRPr="0036767B">
        <w:rPr>
          <w:b w:val="0"/>
          <w:noProof/>
          <w:sz w:val="18"/>
        </w:rPr>
        <w:fldChar w:fldCharType="separate"/>
      </w:r>
      <w:r w:rsidR="0014553F">
        <w:rPr>
          <w:b w:val="0"/>
          <w:noProof/>
          <w:sz w:val="18"/>
        </w:rPr>
        <w:t>10</w:t>
      </w:r>
      <w:r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14</w:t>
      </w:r>
      <w:r>
        <w:rPr>
          <w:noProof/>
        </w:rPr>
        <w:tab/>
        <w:t>Approval for a subsonic aircraft to which standards apply</w:t>
      </w:r>
      <w:r w:rsidRPr="0036767B">
        <w:rPr>
          <w:noProof/>
        </w:rPr>
        <w:tab/>
      </w:r>
      <w:r w:rsidRPr="0036767B">
        <w:rPr>
          <w:noProof/>
        </w:rPr>
        <w:fldChar w:fldCharType="begin"/>
      </w:r>
      <w:r w:rsidRPr="0036767B">
        <w:rPr>
          <w:noProof/>
        </w:rPr>
        <w:instrText xml:space="preserve"> PAGEREF _Toc89082780 \h </w:instrText>
      </w:r>
      <w:r w:rsidRPr="0036767B">
        <w:rPr>
          <w:noProof/>
        </w:rPr>
      </w:r>
      <w:r w:rsidRPr="0036767B">
        <w:rPr>
          <w:noProof/>
        </w:rPr>
        <w:fldChar w:fldCharType="separate"/>
      </w:r>
      <w:r w:rsidR="0014553F">
        <w:rPr>
          <w:noProof/>
        </w:rPr>
        <w:t>10</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15</w:t>
      </w:r>
      <w:r>
        <w:rPr>
          <w:noProof/>
        </w:rPr>
        <w:tab/>
        <w:t>Public consultation about adventure flights</w:t>
      </w:r>
      <w:r w:rsidRPr="0036767B">
        <w:rPr>
          <w:noProof/>
        </w:rPr>
        <w:tab/>
      </w:r>
      <w:r w:rsidRPr="0036767B">
        <w:rPr>
          <w:noProof/>
        </w:rPr>
        <w:fldChar w:fldCharType="begin"/>
      </w:r>
      <w:r w:rsidRPr="0036767B">
        <w:rPr>
          <w:noProof/>
        </w:rPr>
        <w:instrText xml:space="preserve"> PAGEREF _Toc89082781 \h </w:instrText>
      </w:r>
      <w:r w:rsidRPr="0036767B">
        <w:rPr>
          <w:noProof/>
        </w:rPr>
      </w:r>
      <w:r w:rsidRPr="0036767B">
        <w:rPr>
          <w:noProof/>
        </w:rPr>
        <w:fldChar w:fldCharType="separate"/>
      </w:r>
      <w:r w:rsidR="0014553F">
        <w:rPr>
          <w:noProof/>
        </w:rPr>
        <w:t>11</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16</w:t>
      </w:r>
      <w:r>
        <w:rPr>
          <w:noProof/>
        </w:rPr>
        <w:tab/>
        <w:t>Approval for a supersonic aircraft</w:t>
      </w:r>
      <w:r w:rsidRPr="0036767B">
        <w:rPr>
          <w:noProof/>
        </w:rPr>
        <w:tab/>
      </w:r>
      <w:r w:rsidRPr="0036767B">
        <w:rPr>
          <w:noProof/>
        </w:rPr>
        <w:fldChar w:fldCharType="begin"/>
      </w:r>
      <w:r w:rsidRPr="0036767B">
        <w:rPr>
          <w:noProof/>
        </w:rPr>
        <w:instrText xml:space="preserve"> PAGEREF _Toc89082782 \h </w:instrText>
      </w:r>
      <w:r w:rsidRPr="0036767B">
        <w:rPr>
          <w:noProof/>
        </w:rPr>
      </w:r>
      <w:r w:rsidRPr="0036767B">
        <w:rPr>
          <w:noProof/>
        </w:rPr>
        <w:fldChar w:fldCharType="separate"/>
      </w:r>
      <w:r w:rsidR="0014553F">
        <w:rPr>
          <w:noProof/>
        </w:rPr>
        <w:t>11</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17</w:t>
      </w:r>
      <w:r>
        <w:rPr>
          <w:noProof/>
        </w:rPr>
        <w:tab/>
        <w:t>Approval for other aircraft to which no standards apply</w:t>
      </w:r>
      <w:r w:rsidRPr="0036767B">
        <w:rPr>
          <w:noProof/>
        </w:rPr>
        <w:tab/>
      </w:r>
      <w:r w:rsidRPr="0036767B">
        <w:rPr>
          <w:noProof/>
        </w:rPr>
        <w:fldChar w:fldCharType="begin"/>
      </w:r>
      <w:r w:rsidRPr="0036767B">
        <w:rPr>
          <w:noProof/>
        </w:rPr>
        <w:instrText xml:space="preserve"> PAGEREF _Toc89082783 \h </w:instrText>
      </w:r>
      <w:r w:rsidRPr="0036767B">
        <w:rPr>
          <w:noProof/>
        </w:rPr>
      </w:r>
      <w:r w:rsidRPr="0036767B">
        <w:rPr>
          <w:noProof/>
        </w:rPr>
        <w:fldChar w:fldCharType="separate"/>
      </w:r>
      <w:r w:rsidR="0014553F">
        <w:rPr>
          <w:noProof/>
        </w:rPr>
        <w:t>12</w:t>
      </w:r>
      <w:r w:rsidRPr="0036767B">
        <w:rPr>
          <w:noProof/>
        </w:rPr>
        <w:fldChar w:fldCharType="end"/>
      </w:r>
    </w:p>
    <w:p w:rsidR="0036767B" w:rsidRDefault="0036767B">
      <w:pPr>
        <w:pStyle w:val="TOC2"/>
        <w:rPr>
          <w:rFonts w:asciiTheme="minorHAnsi" w:eastAsiaTheme="minorEastAsia" w:hAnsiTheme="minorHAnsi" w:cstheme="minorBidi"/>
          <w:b w:val="0"/>
          <w:noProof/>
          <w:kern w:val="0"/>
          <w:sz w:val="22"/>
          <w:szCs w:val="22"/>
        </w:rPr>
      </w:pPr>
      <w:r>
        <w:rPr>
          <w:noProof/>
        </w:rPr>
        <w:t>Part 3—Large marginally compliant aircraft</w:t>
      </w:r>
      <w:r w:rsidRPr="0036767B">
        <w:rPr>
          <w:b w:val="0"/>
          <w:noProof/>
          <w:sz w:val="18"/>
        </w:rPr>
        <w:tab/>
      </w:r>
      <w:r w:rsidRPr="0036767B">
        <w:rPr>
          <w:b w:val="0"/>
          <w:noProof/>
          <w:sz w:val="18"/>
        </w:rPr>
        <w:fldChar w:fldCharType="begin"/>
      </w:r>
      <w:r w:rsidRPr="0036767B">
        <w:rPr>
          <w:b w:val="0"/>
          <w:noProof/>
          <w:sz w:val="18"/>
        </w:rPr>
        <w:instrText xml:space="preserve"> PAGEREF _Toc89082784 \h </w:instrText>
      </w:r>
      <w:r w:rsidRPr="0036767B">
        <w:rPr>
          <w:b w:val="0"/>
          <w:noProof/>
          <w:sz w:val="18"/>
        </w:rPr>
      </w:r>
      <w:r w:rsidRPr="0036767B">
        <w:rPr>
          <w:b w:val="0"/>
          <w:noProof/>
          <w:sz w:val="18"/>
        </w:rPr>
        <w:fldChar w:fldCharType="separate"/>
      </w:r>
      <w:r w:rsidR="0014553F">
        <w:rPr>
          <w:b w:val="0"/>
          <w:noProof/>
          <w:sz w:val="18"/>
        </w:rPr>
        <w:t>13</w:t>
      </w:r>
      <w:r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18</w:t>
      </w:r>
      <w:r>
        <w:rPr>
          <w:noProof/>
        </w:rPr>
        <w:tab/>
        <w:t>Imposition of operating restrictions at airport</w:t>
      </w:r>
      <w:r w:rsidRPr="0036767B">
        <w:rPr>
          <w:noProof/>
        </w:rPr>
        <w:tab/>
      </w:r>
      <w:r w:rsidRPr="0036767B">
        <w:rPr>
          <w:noProof/>
        </w:rPr>
        <w:fldChar w:fldCharType="begin"/>
      </w:r>
      <w:r w:rsidRPr="0036767B">
        <w:rPr>
          <w:noProof/>
        </w:rPr>
        <w:instrText xml:space="preserve"> PAGEREF _Toc89082785 \h </w:instrText>
      </w:r>
      <w:r w:rsidRPr="0036767B">
        <w:rPr>
          <w:noProof/>
        </w:rPr>
      </w:r>
      <w:r w:rsidRPr="0036767B">
        <w:rPr>
          <w:noProof/>
        </w:rPr>
        <w:fldChar w:fldCharType="separate"/>
      </w:r>
      <w:r w:rsidR="0014553F">
        <w:rPr>
          <w:noProof/>
        </w:rPr>
        <w:t>13</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19</w:t>
      </w:r>
      <w:r>
        <w:rPr>
          <w:noProof/>
        </w:rPr>
        <w:tab/>
        <w:t>Approval to use restricted airport in public interest</w:t>
      </w:r>
      <w:r w:rsidRPr="0036767B">
        <w:rPr>
          <w:noProof/>
        </w:rPr>
        <w:tab/>
      </w:r>
      <w:r w:rsidRPr="0036767B">
        <w:rPr>
          <w:noProof/>
        </w:rPr>
        <w:fldChar w:fldCharType="begin"/>
      </w:r>
      <w:r w:rsidRPr="0036767B">
        <w:rPr>
          <w:noProof/>
        </w:rPr>
        <w:instrText xml:space="preserve"> PAGEREF _Toc89082786 \h </w:instrText>
      </w:r>
      <w:r w:rsidRPr="0036767B">
        <w:rPr>
          <w:noProof/>
        </w:rPr>
      </w:r>
      <w:r w:rsidRPr="0036767B">
        <w:rPr>
          <w:noProof/>
        </w:rPr>
        <w:fldChar w:fldCharType="separate"/>
      </w:r>
      <w:r w:rsidR="0014553F">
        <w:rPr>
          <w:noProof/>
        </w:rPr>
        <w:t>13</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20</w:t>
      </w:r>
      <w:r>
        <w:rPr>
          <w:noProof/>
        </w:rPr>
        <w:tab/>
        <w:t>Prohibition on operating at restricted airport</w:t>
      </w:r>
      <w:r w:rsidRPr="0036767B">
        <w:rPr>
          <w:noProof/>
        </w:rPr>
        <w:tab/>
      </w:r>
      <w:r w:rsidRPr="0036767B">
        <w:rPr>
          <w:noProof/>
        </w:rPr>
        <w:fldChar w:fldCharType="begin"/>
      </w:r>
      <w:r w:rsidRPr="0036767B">
        <w:rPr>
          <w:noProof/>
        </w:rPr>
        <w:instrText xml:space="preserve"> PAGEREF _Toc89082787 \h </w:instrText>
      </w:r>
      <w:r w:rsidRPr="0036767B">
        <w:rPr>
          <w:noProof/>
        </w:rPr>
      </w:r>
      <w:r w:rsidRPr="0036767B">
        <w:rPr>
          <w:noProof/>
        </w:rPr>
        <w:fldChar w:fldCharType="separate"/>
      </w:r>
      <w:r w:rsidR="0014553F">
        <w:rPr>
          <w:noProof/>
        </w:rPr>
        <w:t>14</w:t>
      </w:r>
      <w:r w:rsidRPr="0036767B">
        <w:rPr>
          <w:noProof/>
        </w:rPr>
        <w:fldChar w:fldCharType="end"/>
      </w:r>
    </w:p>
    <w:p w:rsidR="0036767B" w:rsidRDefault="0036767B">
      <w:pPr>
        <w:pStyle w:val="TOC2"/>
        <w:rPr>
          <w:rFonts w:asciiTheme="minorHAnsi" w:eastAsiaTheme="minorEastAsia" w:hAnsiTheme="minorHAnsi" w:cstheme="minorBidi"/>
          <w:b w:val="0"/>
          <w:noProof/>
          <w:kern w:val="0"/>
          <w:sz w:val="22"/>
          <w:szCs w:val="22"/>
        </w:rPr>
      </w:pPr>
      <w:r>
        <w:rPr>
          <w:noProof/>
        </w:rPr>
        <w:t>Part 4—Miscellaneous</w:t>
      </w:r>
      <w:r w:rsidRPr="0036767B">
        <w:rPr>
          <w:b w:val="0"/>
          <w:noProof/>
          <w:sz w:val="18"/>
        </w:rPr>
        <w:tab/>
      </w:r>
      <w:r w:rsidRPr="0036767B">
        <w:rPr>
          <w:b w:val="0"/>
          <w:noProof/>
          <w:sz w:val="18"/>
        </w:rPr>
        <w:fldChar w:fldCharType="begin"/>
      </w:r>
      <w:r w:rsidRPr="0036767B">
        <w:rPr>
          <w:b w:val="0"/>
          <w:noProof/>
          <w:sz w:val="18"/>
        </w:rPr>
        <w:instrText xml:space="preserve"> PAGEREF _Toc89082788 \h </w:instrText>
      </w:r>
      <w:r w:rsidRPr="0036767B">
        <w:rPr>
          <w:b w:val="0"/>
          <w:noProof/>
          <w:sz w:val="18"/>
        </w:rPr>
      </w:r>
      <w:r w:rsidRPr="0036767B">
        <w:rPr>
          <w:b w:val="0"/>
          <w:noProof/>
          <w:sz w:val="18"/>
        </w:rPr>
        <w:fldChar w:fldCharType="separate"/>
      </w:r>
      <w:r w:rsidR="0014553F">
        <w:rPr>
          <w:b w:val="0"/>
          <w:noProof/>
          <w:sz w:val="18"/>
        </w:rPr>
        <w:t>15</w:t>
      </w:r>
      <w:r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21</w:t>
      </w:r>
      <w:r>
        <w:rPr>
          <w:noProof/>
        </w:rPr>
        <w:tab/>
        <w:t>Appointment of inspectors</w:t>
      </w:r>
      <w:r w:rsidRPr="0036767B">
        <w:rPr>
          <w:noProof/>
        </w:rPr>
        <w:tab/>
      </w:r>
      <w:r w:rsidRPr="0036767B">
        <w:rPr>
          <w:noProof/>
        </w:rPr>
        <w:fldChar w:fldCharType="begin"/>
      </w:r>
      <w:r w:rsidRPr="0036767B">
        <w:rPr>
          <w:noProof/>
        </w:rPr>
        <w:instrText xml:space="preserve"> PAGEREF _Toc89082789 \h </w:instrText>
      </w:r>
      <w:r w:rsidRPr="0036767B">
        <w:rPr>
          <w:noProof/>
        </w:rPr>
      </w:r>
      <w:r w:rsidRPr="0036767B">
        <w:rPr>
          <w:noProof/>
        </w:rPr>
        <w:fldChar w:fldCharType="separate"/>
      </w:r>
      <w:r w:rsidR="0014553F">
        <w:rPr>
          <w:noProof/>
        </w:rPr>
        <w:t>15</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22</w:t>
      </w:r>
      <w:r>
        <w:rPr>
          <w:noProof/>
        </w:rPr>
        <w:tab/>
        <w:t>Powers of inspectors</w:t>
      </w:r>
      <w:r w:rsidRPr="0036767B">
        <w:rPr>
          <w:noProof/>
        </w:rPr>
        <w:tab/>
      </w:r>
      <w:r w:rsidRPr="0036767B">
        <w:rPr>
          <w:noProof/>
        </w:rPr>
        <w:fldChar w:fldCharType="begin"/>
      </w:r>
      <w:r w:rsidRPr="0036767B">
        <w:rPr>
          <w:noProof/>
        </w:rPr>
        <w:instrText xml:space="preserve"> PAGEREF _Toc89082790 \h </w:instrText>
      </w:r>
      <w:r w:rsidRPr="0036767B">
        <w:rPr>
          <w:noProof/>
        </w:rPr>
      </w:r>
      <w:r w:rsidRPr="0036767B">
        <w:rPr>
          <w:noProof/>
        </w:rPr>
        <w:fldChar w:fldCharType="separate"/>
      </w:r>
      <w:r w:rsidR="0014553F">
        <w:rPr>
          <w:noProof/>
        </w:rPr>
        <w:t>15</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23</w:t>
      </w:r>
      <w:r>
        <w:rPr>
          <w:noProof/>
        </w:rPr>
        <w:tab/>
        <w:t>Review of decisions</w:t>
      </w:r>
      <w:r w:rsidRPr="0036767B">
        <w:rPr>
          <w:noProof/>
        </w:rPr>
        <w:tab/>
      </w:r>
      <w:r w:rsidRPr="0036767B">
        <w:rPr>
          <w:noProof/>
        </w:rPr>
        <w:fldChar w:fldCharType="begin"/>
      </w:r>
      <w:r w:rsidRPr="0036767B">
        <w:rPr>
          <w:noProof/>
        </w:rPr>
        <w:instrText xml:space="preserve"> PAGEREF _Toc89082791 \h </w:instrText>
      </w:r>
      <w:r w:rsidRPr="0036767B">
        <w:rPr>
          <w:noProof/>
        </w:rPr>
      </w:r>
      <w:r w:rsidRPr="0036767B">
        <w:rPr>
          <w:noProof/>
        </w:rPr>
        <w:fldChar w:fldCharType="separate"/>
      </w:r>
      <w:r w:rsidR="0014553F">
        <w:rPr>
          <w:noProof/>
        </w:rPr>
        <w:t>16</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24</w:t>
      </w:r>
      <w:r>
        <w:rPr>
          <w:noProof/>
        </w:rPr>
        <w:tab/>
        <w:t>Delegation</w:t>
      </w:r>
      <w:r w:rsidRPr="0036767B">
        <w:rPr>
          <w:noProof/>
        </w:rPr>
        <w:tab/>
      </w:r>
      <w:r w:rsidRPr="0036767B">
        <w:rPr>
          <w:noProof/>
        </w:rPr>
        <w:fldChar w:fldCharType="begin"/>
      </w:r>
      <w:r w:rsidRPr="0036767B">
        <w:rPr>
          <w:noProof/>
        </w:rPr>
        <w:instrText xml:space="preserve"> PAGEREF _Toc89082792 \h </w:instrText>
      </w:r>
      <w:r w:rsidRPr="0036767B">
        <w:rPr>
          <w:noProof/>
        </w:rPr>
      </w:r>
      <w:r w:rsidRPr="0036767B">
        <w:rPr>
          <w:noProof/>
        </w:rPr>
        <w:fldChar w:fldCharType="separate"/>
      </w:r>
      <w:r w:rsidR="0014553F">
        <w:rPr>
          <w:noProof/>
        </w:rPr>
        <w:t>16</w:t>
      </w:r>
      <w:r w:rsidRPr="0036767B">
        <w:rPr>
          <w:noProof/>
        </w:rPr>
        <w:fldChar w:fldCharType="end"/>
      </w:r>
    </w:p>
    <w:p w:rsidR="0036767B" w:rsidRDefault="0036767B">
      <w:pPr>
        <w:pStyle w:val="TOC2"/>
        <w:rPr>
          <w:rFonts w:asciiTheme="minorHAnsi" w:eastAsiaTheme="minorEastAsia" w:hAnsiTheme="minorHAnsi" w:cstheme="minorBidi"/>
          <w:b w:val="0"/>
          <w:noProof/>
          <w:kern w:val="0"/>
          <w:sz w:val="22"/>
          <w:szCs w:val="22"/>
        </w:rPr>
      </w:pPr>
      <w:r>
        <w:rPr>
          <w:noProof/>
        </w:rPr>
        <w:t>Part 5—Transitional and savings provisions</w:t>
      </w:r>
      <w:r w:rsidRPr="0036767B">
        <w:rPr>
          <w:b w:val="0"/>
          <w:noProof/>
          <w:sz w:val="18"/>
        </w:rPr>
        <w:tab/>
      </w:r>
      <w:r w:rsidRPr="0036767B">
        <w:rPr>
          <w:b w:val="0"/>
          <w:noProof/>
          <w:sz w:val="18"/>
        </w:rPr>
        <w:fldChar w:fldCharType="begin"/>
      </w:r>
      <w:r w:rsidRPr="0036767B">
        <w:rPr>
          <w:b w:val="0"/>
          <w:noProof/>
          <w:sz w:val="18"/>
        </w:rPr>
        <w:instrText xml:space="preserve"> PAGEREF _Toc89082793 \h </w:instrText>
      </w:r>
      <w:r w:rsidRPr="0036767B">
        <w:rPr>
          <w:b w:val="0"/>
          <w:noProof/>
          <w:sz w:val="18"/>
        </w:rPr>
      </w:r>
      <w:r w:rsidRPr="0036767B">
        <w:rPr>
          <w:b w:val="0"/>
          <w:noProof/>
          <w:sz w:val="18"/>
        </w:rPr>
        <w:fldChar w:fldCharType="separate"/>
      </w:r>
      <w:r w:rsidR="0014553F">
        <w:rPr>
          <w:b w:val="0"/>
          <w:noProof/>
          <w:sz w:val="18"/>
        </w:rPr>
        <w:t>17</w:t>
      </w:r>
      <w:r w:rsidRPr="0036767B">
        <w:rPr>
          <w:b w:val="0"/>
          <w:noProof/>
          <w:sz w:val="18"/>
        </w:rPr>
        <w:fldChar w:fldCharType="end"/>
      </w:r>
    </w:p>
    <w:p w:rsidR="0036767B" w:rsidRDefault="0036767B">
      <w:pPr>
        <w:pStyle w:val="TOC3"/>
        <w:rPr>
          <w:rFonts w:asciiTheme="minorHAnsi" w:eastAsiaTheme="minorEastAsia" w:hAnsiTheme="minorHAnsi" w:cstheme="minorBidi"/>
          <w:b w:val="0"/>
          <w:noProof/>
          <w:kern w:val="0"/>
          <w:szCs w:val="22"/>
        </w:rPr>
      </w:pPr>
      <w:r>
        <w:rPr>
          <w:noProof/>
        </w:rPr>
        <w:t>Division 1—Provisions relating to the Air Navigation (Aircraft Noise) Regulations 1984</w:t>
      </w:r>
      <w:r w:rsidRPr="0036767B">
        <w:rPr>
          <w:b w:val="0"/>
          <w:noProof/>
          <w:sz w:val="18"/>
        </w:rPr>
        <w:tab/>
      </w:r>
      <w:r w:rsidRPr="0036767B">
        <w:rPr>
          <w:b w:val="0"/>
          <w:noProof/>
          <w:sz w:val="18"/>
        </w:rPr>
        <w:fldChar w:fldCharType="begin"/>
      </w:r>
      <w:r w:rsidRPr="0036767B">
        <w:rPr>
          <w:b w:val="0"/>
          <w:noProof/>
          <w:sz w:val="18"/>
        </w:rPr>
        <w:instrText xml:space="preserve"> PAGEREF _Toc89082794 \h </w:instrText>
      </w:r>
      <w:r w:rsidRPr="0036767B">
        <w:rPr>
          <w:b w:val="0"/>
          <w:noProof/>
          <w:sz w:val="18"/>
        </w:rPr>
      </w:r>
      <w:r w:rsidRPr="0036767B">
        <w:rPr>
          <w:b w:val="0"/>
          <w:noProof/>
          <w:sz w:val="18"/>
        </w:rPr>
        <w:fldChar w:fldCharType="separate"/>
      </w:r>
      <w:r w:rsidR="0014553F">
        <w:rPr>
          <w:b w:val="0"/>
          <w:noProof/>
          <w:sz w:val="18"/>
        </w:rPr>
        <w:t>17</w:t>
      </w:r>
      <w:r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25</w:t>
      </w:r>
      <w:r>
        <w:rPr>
          <w:noProof/>
        </w:rPr>
        <w:tab/>
        <w:t>Definitions</w:t>
      </w:r>
      <w:r w:rsidRPr="0036767B">
        <w:rPr>
          <w:noProof/>
        </w:rPr>
        <w:tab/>
      </w:r>
      <w:r w:rsidRPr="0036767B">
        <w:rPr>
          <w:noProof/>
        </w:rPr>
        <w:fldChar w:fldCharType="begin"/>
      </w:r>
      <w:r w:rsidRPr="0036767B">
        <w:rPr>
          <w:noProof/>
        </w:rPr>
        <w:instrText xml:space="preserve"> PAGEREF _Toc89082795 \h </w:instrText>
      </w:r>
      <w:r w:rsidRPr="0036767B">
        <w:rPr>
          <w:noProof/>
        </w:rPr>
      </w:r>
      <w:r w:rsidRPr="0036767B">
        <w:rPr>
          <w:noProof/>
        </w:rPr>
        <w:fldChar w:fldCharType="separate"/>
      </w:r>
      <w:r w:rsidR="0014553F">
        <w:rPr>
          <w:noProof/>
        </w:rPr>
        <w:t>17</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26</w:t>
      </w:r>
      <w:r>
        <w:rPr>
          <w:noProof/>
        </w:rPr>
        <w:tab/>
        <w:t>Noise certificates</w:t>
      </w:r>
      <w:r w:rsidRPr="0036767B">
        <w:rPr>
          <w:noProof/>
        </w:rPr>
        <w:tab/>
      </w:r>
      <w:r w:rsidRPr="0036767B">
        <w:rPr>
          <w:noProof/>
        </w:rPr>
        <w:fldChar w:fldCharType="begin"/>
      </w:r>
      <w:r w:rsidRPr="0036767B">
        <w:rPr>
          <w:noProof/>
        </w:rPr>
        <w:instrText xml:space="preserve"> PAGEREF _Toc89082796 \h </w:instrText>
      </w:r>
      <w:r w:rsidRPr="0036767B">
        <w:rPr>
          <w:noProof/>
        </w:rPr>
      </w:r>
      <w:r w:rsidRPr="0036767B">
        <w:rPr>
          <w:noProof/>
        </w:rPr>
        <w:fldChar w:fldCharType="separate"/>
      </w:r>
      <w:r w:rsidR="0014553F">
        <w:rPr>
          <w:noProof/>
        </w:rPr>
        <w:t>17</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27</w:t>
      </w:r>
      <w:r>
        <w:rPr>
          <w:noProof/>
        </w:rPr>
        <w:tab/>
        <w:t>Other approvals</w:t>
      </w:r>
      <w:r w:rsidRPr="0036767B">
        <w:rPr>
          <w:noProof/>
        </w:rPr>
        <w:tab/>
      </w:r>
      <w:r w:rsidRPr="0036767B">
        <w:rPr>
          <w:noProof/>
        </w:rPr>
        <w:fldChar w:fldCharType="begin"/>
      </w:r>
      <w:r w:rsidRPr="0036767B">
        <w:rPr>
          <w:noProof/>
        </w:rPr>
        <w:instrText xml:space="preserve"> PAGEREF _Toc89082797 \h </w:instrText>
      </w:r>
      <w:r w:rsidRPr="0036767B">
        <w:rPr>
          <w:noProof/>
        </w:rPr>
      </w:r>
      <w:r w:rsidRPr="0036767B">
        <w:rPr>
          <w:noProof/>
        </w:rPr>
        <w:fldChar w:fldCharType="separate"/>
      </w:r>
      <w:r w:rsidR="0014553F">
        <w:rPr>
          <w:noProof/>
        </w:rPr>
        <w:t>18</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28</w:t>
      </w:r>
      <w:r>
        <w:rPr>
          <w:noProof/>
        </w:rPr>
        <w:tab/>
        <w:t>Large marginally compliant aircraft</w:t>
      </w:r>
      <w:r w:rsidRPr="0036767B">
        <w:rPr>
          <w:noProof/>
        </w:rPr>
        <w:tab/>
      </w:r>
      <w:r w:rsidRPr="0036767B">
        <w:rPr>
          <w:noProof/>
        </w:rPr>
        <w:fldChar w:fldCharType="begin"/>
      </w:r>
      <w:r w:rsidRPr="0036767B">
        <w:rPr>
          <w:noProof/>
        </w:rPr>
        <w:instrText xml:space="preserve"> PAGEREF _Toc89082798 \h </w:instrText>
      </w:r>
      <w:r w:rsidRPr="0036767B">
        <w:rPr>
          <w:noProof/>
        </w:rPr>
      </w:r>
      <w:r w:rsidRPr="0036767B">
        <w:rPr>
          <w:noProof/>
        </w:rPr>
        <w:fldChar w:fldCharType="separate"/>
      </w:r>
      <w:r w:rsidR="0014553F">
        <w:rPr>
          <w:noProof/>
        </w:rPr>
        <w:t>18</w:t>
      </w:r>
      <w:r w:rsidRPr="0036767B">
        <w:rPr>
          <w:noProof/>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29</w:t>
      </w:r>
      <w:r>
        <w:rPr>
          <w:noProof/>
        </w:rPr>
        <w:tab/>
        <w:t>Miscellaneous</w:t>
      </w:r>
      <w:r w:rsidRPr="0036767B">
        <w:rPr>
          <w:noProof/>
        </w:rPr>
        <w:tab/>
      </w:r>
      <w:r w:rsidRPr="0036767B">
        <w:rPr>
          <w:noProof/>
        </w:rPr>
        <w:fldChar w:fldCharType="begin"/>
      </w:r>
      <w:r w:rsidRPr="0036767B">
        <w:rPr>
          <w:noProof/>
        </w:rPr>
        <w:instrText xml:space="preserve"> PAGEREF _Toc89082799 \h </w:instrText>
      </w:r>
      <w:r w:rsidRPr="0036767B">
        <w:rPr>
          <w:noProof/>
        </w:rPr>
      </w:r>
      <w:r w:rsidRPr="0036767B">
        <w:rPr>
          <w:noProof/>
        </w:rPr>
        <w:fldChar w:fldCharType="separate"/>
      </w:r>
      <w:r w:rsidR="0014553F">
        <w:rPr>
          <w:noProof/>
        </w:rPr>
        <w:t>19</w:t>
      </w:r>
      <w:r w:rsidRPr="0036767B">
        <w:rPr>
          <w:noProof/>
        </w:rPr>
        <w:fldChar w:fldCharType="end"/>
      </w:r>
    </w:p>
    <w:p w:rsidR="0036767B" w:rsidRDefault="0036767B">
      <w:pPr>
        <w:pStyle w:val="TOC3"/>
        <w:rPr>
          <w:rFonts w:asciiTheme="minorHAnsi" w:eastAsiaTheme="minorEastAsia" w:hAnsiTheme="minorHAnsi" w:cstheme="minorBidi"/>
          <w:b w:val="0"/>
          <w:noProof/>
          <w:kern w:val="0"/>
          <w:szCs w:val="22"/>
        </w:rPr>
      </w:pPr>
      <w:r>
        <w:rPr>
          <w:noProof/>
        </w:rPr>
        <w:t>Division 2—Provisions relating to the Air Navigation (Aircraft Noise) Amendment (Delegations) Regulations 2019</w:t>
      </w:r>
      <w:r w:rsidRPr="0036767B">
        <w:rPr>
          <w:b w:val="0"/>
          <w:noProof/>
          <w:sz w:val="18"/>
        </w:rPr>
        <w:tab/>
      </w:r>
      <w:r w:rsidRPr="0036767B">
        <w:rPr>
          <w:b w:val="0"/>
          <w:noProof/>
          <w:sz w:val="18"/>
        </w:rPr>
        <w:fldChar w:fldCharType="begin"/>
      </w:r>
      <w:r w:rsidRPr="0036767B">
        <w:rPr>
          <w:b w:val="0"/>
          <w:noProof/>
          <w:sz w:val="18"/>
        </w:rPr>
        <w:instrText xml:space="preserve"> PAGEREF _Toc89082800 \h </w:instrText>
      </w:r>
      <w:r w:rsidRPr="0036767B">
        <w:rPr>
          <w:b w:val="0"/>
          <w:noProof/>
          <w:sz w:val="18"/>
        </w:rPr>
      </w:r>
      <w:r w:rsidRPr="0036767B">
        <w:rPr>
          <w:b w:val="0"/>
          <w:noProof/>
          <w:sz w:val="18"/>
        </w:rPr>
        <w:fldChar w:fldCharType="separate"/>
      </w:r>
      <w:r w:rsidR="0014553F">
        <w:rPr>
          <w:b w:val="0"/>
          <w:noProof/>
          <w:sz w:val="18"/>
        </w:rPr>
        <w:t>20</w:t>
      </w:r>
      <w:r w:rsidRPr="0036767B">
        <w:rPr>
          <w:b w:val="0"/>
          <w:noProof/>
          <w:sz w:val="18"/>
        </w:rPr>
        <w:fldChar w:fldCharType="end"/>
      </w:r>
    </w:p>
    <w:p w:rsidR="0036767B" w:rsidRDefault="0036767B">
      <w:pPr>
        <w:pStyle w:val="TOC5"/>
        <w:rPr>
          <w:rFonts w:asciiTheme="minorHAnsi" w:eastAsiaTheme="minorEastAsia" w:hAnsiTheme="minorHAnsi" w:cstheme="minorBidi"/>
          <w:noProof/>
          <w:kern w:val="0"/>
          <w:sz w:val="22"/>
          <w:szCs w:val="22"/>
        </w:rPr>
      </w:pPr>
      <w:r>
        <w:rPr>
          <w:noProof/>
        </w:rPr>
        <w:t>30</w:t>
      </w:r>
      <w:r>
        <w:rPr>
          <w:noProof/>
        </w:rPr>
        <w:tab/>
        <w:t>Delegations</w:t>
      </w:r>
      <w:r w:rsidRPr="0036767B">
        <w:rPr>
          <w:noProof/>
        </w:rPr>
        <w:tab/>
      </w:r>
      <w:r w:rsidRPr="0036767B">
        <w:rPr>
          <w:noProof/>
        </w:rPr>
        <w:fldChar w:fldCharType="begin"/>
      </w:r>
      <w:r w:rsidRPr="0036767B">
        <w:rPr>
          <w:noProof/>
        </w:rPr>
        <w:instrText xml:space="preserve"> PAGEREF _Toc89082801 \h </w:instrText>
      </w:r>
      <w:r w:rsidRPr="0036767B">
        <w:rPr>
          <w:noProof/>
        </w:rPr>
      </w:r>
      <w:r w:rsidRPr="0036767B">
        <w:rPr>
          <w:noProof/>
        </w:rPr>
        <w:fldChar w:fldCharType="separate"/>
      </w:r>
      <w:r w:rsidR="0014553F">
        <w:rPr>
          <w:noProof/>
        </w:rPr>
        <w:t>20</w:t>
      </w:r>
      <w:r w:rsidRPr="0036767B">
        <w:rPr>
          <w:noProof/>
        </w:rPr>
        <w:fldChar w:fldCharType="end"/>
      </w:r>
    </w:p>
    <w:p w:rsidR="0036767B" w:rsidRDefault="0036767B" w:rsidP="0036767B">
      <w:pPr>
        <w:pStyle w:val="TOC1"/>
        <w:keepNext w:val="0"/>
        <w:keepLines w:val="0"/>
        <w:rPr>
          <w:rFonts w:asciiTheme="minorHAnsi" w:eastAsiaTheme="minorEastAsia" w:hAnsiTheme="minorHAnsi" w:cstheme="minorBidi"/>
          <w:b w:val="0"/>
          <w:noProof/>
          <w:kern w:val="0"/>
          <w:sz w:val="22"/>
          <w:szCs w:val="22"/>
        </w:rPr>
      </w:pPr>
      <w:r>
        <w:rPr>
          <w:noProof/>
        </w:rPr>
        <w:t>Schedule 1—Noise standards and testing procedures for certain aircraft</w:t>
      </w:r>
      <w:r w:rsidRPr="0036767B">
        <w:rPr>
          <w:b w:val="0"/>
          <w:noProof/>
          <w:sz w:val="18"/>
        </w:rPr>
        <w:tab/>
      </w:r>
      <w:r w:rsidRPr="0036767B">
        <w:rPr>
          <w:b w:val="0"/>
          <w:noProof/>
          <w:sz w:val="18"/>
        </w:rPr>
        <w:fldChar w:fldCharType="begin"/>
      </w:r>
      <w:r w:rsidRPr="0036767B">
        <w:rPr>
          <w:b w:val="0"/>
          <w:noProof/>
          <w:sz w:val="18"/>
        </w:rPr>
        <w:instrText xml:space="preserve"> PAGEREF _Toc89082802 \h </w:instrText>
      </w:r>
      <w:r w:rsidRPr="0036767B">
        <w:rPr>
          <w:b w:val="0"/>
          <w:noProof/>
          <w:sz w:val="18"/>
        </w:rPr>
      </w:r>
      <w:r w:rsidRPr="0036767B">
        <w:rPr>
          <w:b w:val="0"/>
          <w:noProof/>
          <w:sz w:val="18"/>
        </w:rPr>
        <w:fldChar w:fldCharType="separate"/>
      </w:r>
      <w:r w:rsidR="0014553F">
        <w:rPr>
          <w:b w:val="0"/>
          <w:noProof/>
          <w:sz w:val="18"/>
        </w:rPr>
        <w:t>21</w:t>
      </w:r>
      <w:r w:rsidRPr="0036767B">
        <w:rPr>
          <w:b w:val="0"/>
          <w:noProof/>
          <w:sz w:val="18"/>
        </w:rPr>
        <w:fldChar w:fldCharType="end"/>
      </w:r>
    </w:p>
    <w:p w:rsidR="0036767B" w:rsidRDefault="0036767B" w:rsidP="0036767B">
      <w:pPr>
        <w:pStyle w:val="TOC2"/>
        <w:rPr>
          <w:rFonts w:asciiTheme="minorHAnsi" w:eastAsiaTheme="minorEastAsia" w:hAnsiTheme="minorHAnsi" w:cstheme="minorBidi"/>
          <w:b w:val="0"/>
          <w:noProof/>
          <w:kern w:val="0"/>
          <w:sz w:val="22"/>
          <w:szCs w:val="22"/>
        </w:rPr>
      </w:pPr>
      <w:r>
        <w:rPr>
          <w:noProof/>
        </w:rPr>
        <w:t>Endnotes</w:t>
      </w:r>
      <w:r w:rsidRPr="0036767B">
        <w:rPr>
          <w:b w:val="0"/>
          <w:noProof/>
          <w:sz w:val="18"/>
        </w:rPr>
        <w:tab/>
      </w:r>
      <w:r w:rsidRPr="0036767B">
        <w:rPr>
          <w:b w:val="0"/>
          <w:noProof/>
          <w:sz w:val="18"/>
        </w:rPr>
        <w:fldChar w:fldCharType="begin"/>
      </w:r>
      <w:r w:rsidRPr="0036767B">
        <w:rPr>
          <w:b w:val="0"/>
          <w:noProof/>
          <w:sz w:val="18"/>
        </w:rPr>
        <w:instrText xml:space="preserve"> PAGEREF _Toc89082803 \h </w:instrText>
      </w:r>
      <w:r w:rsidRPr="0036767B">
        <w:rPr>
          <w:b w:val="0"/>
          <w:noProof/>
          <w:sz w:val="18"/>
        </w:rPr>
      </w:r>
      <w:r w:rsidRPr="0036767B">
        <w:rPr>
          <w:b w:val="0"/>
          <w:noProof/>
          <w:sz w:val="18"/>
        </w:rPr>
        <w:fldChar w:fldCharType="separate"/>
      </w:r>
      <w:r w:rsidR="0014553F">
        <w:rPr>
          <w:b w:val="0"/>
          <w:noProof/>
          <w:sz w:val="18"/>
        </w:rPr>
        <w:t>25</w:t>
      </w:r>
      <w:r w:rsidRPr="0036767B">
        <w:rPr>
          <w:b w:val="0"/>
          <w:noProof/>
          <w:sz w:val="18"/>
        </w:rPr>
        <w:fldChar w:fldCharType="end"/>
      </w:r>
    </w:p>
    <w:p w:rsidR="0036767B" w:rsidRDefault="0036767B">
      <w:pPr>
        <w:pStyle w:val="TOC3"/>
        <w:rPr>
          <w:rFonts w:asciiTheme="minorHAnsi" w:eastAsiaTheme="minorEastAsia" w:hAnsiTheme="minorHAnsi" w:cstheme="minorBidi"/>
          <w:b w:val="0"/>
          <w:noProof/>
          <w:kern w:val="0"/>
          <w:szCs w:val="22"/>
        </w:rPr>
      </w:pPr>
      <w:r>
        <w:rPr>
          <w:noProof/>
        </w:rPr>
        <w:t>Endnote 1—About the endnotes</w:t>
      </w:r>
      <w:r w:rsidRPr="0036767B">
        <w:rPr>
          <w:b w:val="0"/>
          <w:noProof/>
          <w:sz w:val="18"/>
        </w:rPr>
        <w:tab/>
      </w:r>
      <w:r w:rsidRPr="0036767B">
        <w:rPr>
          <w:b w:val="0"/>
          <w:noProof/>
          <w:sz w:val="18"/>
        </w:rPr>
        <w:fldChar w:fldCharType="begin"/>
      </w:r>
      <w:r w:rsidRPr="0036767B">
        <w:rPr>
          <w:b w:val="0"/>
          <w:noProof/>
          <w:sz w:val="18"/>
        </w:rPr>
        <w:instrText xml:space="preserve"> PAGEREF _Toc89082804 \h </w:instrText>
      </w:r>
      <w:r w:rsidRPr="0036767B">
        <w:rPr>
          <w:b w:val="0"/>
          <w:noProof/>
          <w:sz w:val="18"/>
        </w:rPr>
      </w:r>
      <w:r w:rsidRPr="0036767B">
        <w:rPr>
          <w:b w:val="0"/>
          <w:noProof/>
          <w:sz w:val="18"/>
        </w:rPr>
        <w:fldChar w:fldCharType="separate"/>
      </w:r>
      <w:r w:rsidR="0014553F">
        <w:rPr>
          <w:b w:val="0"/>
          <w:noProof/>
          <w:sz w:val="18"/>
        </w:rPr>
        <w:t>25</w:t>
      </w:r>
      <w:r w:rsidRPr="0036767B">
        <w:rPr>
          <w:b w:val="0"/>
          <w:noProof/>
          <w:sz w:val="18"/>
        </w:rPr>
        <w:fldChar w:fldCharType="end"/>
      </w:r>
    </w:p>
    <w:p w:rsidR="0036767B" w:rsidRDefault="0036767B">
      <w:pPr>
        <w:pStyle w:val="TOC3"/>
        <w:rPr>
          <w:rFonts w:asciiTheme="minorHAnsi" w:eastAsiaTheme="minorEastAsia" w:hAnsiTheme="minorHAnsi" w:cstheme="minorBidi"/>
          <w:b w:val="0"/>
          <w:noProof/>
          <w:kern w:val="0"/>
          <w:szCs w:val="22"/>
        </w:rPr>
      </w:pPr>
      <w:r>
        <w:rPr>
          <w:noProof/>
        </w:rPr>
        <w:t>Endnote 2—Abbreviation key</w:t>
      </w:r>
      <w:r w:rsidRPr="0036767B">
        <w:rPr>
          <w:b w:val="0"/>
          <w:noProof/>
          <w:sz w:val="18"/>
        </w:rPr>
        <w:tab/>
      </w:r>
      <w:r w:rsidRPr="0036767B">
        <w:rPr>
          <w:b w:val="0"/>
          <w:noProof/>
          <w:sz w:val="18"/>
        </w:rPr>
        <w:fldChar w:fldCharType="begin"/>
      </w:r>
      <w:r w:rsidRPr="0036767B">
        <w:rPr>
          <w:b w:val="0"/>
          <w:noProof/>
          <w:sz w:val="18"/>
        </w:rPr>
        <w:instrText xml:space="preserve"> PAGEREF _Toc89082805 \h </w:instrText>
      </w:r>
      <w:r w:rsidRPr="0036767B">
        <w:rPr>
          <w:b w:val="0"/>
          <w:noProof/>
          <w:sz w:val="18"/>
        </w:rPr>
      </w:r>
      <w:r w:rsidRPr="0036767B">
        <w:rPr>
          <w:b w:val="0"/>
          <w:noProof/>
          <w:sz w:val="18"/>
        </w:rPr>
        <w:fldChar w:fldCharType="separate"/>
      </w:r>
      <w:r w:rsidR="0014553F">
        <w:rPr>
          <w:b w:val="0"/>
          <w:noProof/>
          <w:sz w:val="18"/>
        </w:rPr>
        <w:t>26</w:t>
      </w:r>
      <w:r w:rsidRPr="0036767B">
        <w:rPr>
          <w:b w:val="0"/>
          <w:noProof/>
          <w:sz w:val="18"/>
        </w:rPr>
        <w:fldChar w:fldCharType="end"/>
      </w:r>
    </w:p>
    <w:p w:rsidR="0036767B" w:rsidRDefault="0036767B">
      <w:pPr>
        <w:pStyle w:val="TOC3"/>
        <w:rPr>
          <w:rFonts w:asciiTheme="minorHAnsi" w:eastAsiaTheme="minorEastAsia" w:hAnsiTheme="minorHAnsi" w:cstheme="minorBidi"/>
          <w:b w:val="0"/>
          <w:noProof/>
          <w:kern w:val="0"/>
          <w:szCs w:val="22"/>
        </w:rPr>
      </w:pPr>
      <w:r>
        <w:rPr>
          <w:noProof/>
        </w:rPr>
        <w:t>Endnote 3—Legislation history</w:t>
      </w:r>
      <w:r w:rsidRPr="0036767B">
        <w:rPr>
          <w:b w:val="0"/>
          <w:noProof/>
          <w:sz w:val="18"/>
        </w:rPr>
        <w:tab/>
      </w:r>
      <w:r w:rsidRPr="0036767B">
        <w:rPr>
          <w:b w:val="0"/>
          <w:noProof/>
          <w:sz w:val="18"/>
        </w:rPr>
        <w:fldChar w:fldCharType="begin"/>
      </w:r>
      <w:r w:rsidRPr="0036767B">
        <w:rPr>
          <w:b w:val="0"/>
          <w:noProof/>
          <w:sz w:val="18"/>
        </w:rPr>
        <w:instrText xml:space="preserve"> PAGEREF _Toc89082806 \h </w:instrText>
      </w:r>
      <w:r w:rsidRPr="0036767B">
        <w:rPr>
          <w:b w:val="0"/>
          <w:noProof/>
          <w:sz w:val="18"/>
        </w:rPr>
      </w:r>
      <w:r w:rsidRPr="0036767B">
        <w:rPr>
          <w:b w:val="0"/>
          <w:noProof/>
          <w:sz w:val="18"/>
        </w:rPr>
        <w:fldChar w:fldCharType="separate"/>
      </w:r>
      <w:r w:rsidR="0014553F">
        <w:rPr>
          <w:b w:val="0"/>
          <w:noProof/>
          <w:sz w:val="18"/>
        </w:rPr>
        <w:t>27</w:t>
      </w:r>
      <w:r w:rsidRPr="0036767B">
        <w:rPr>
          <w:b w:val="0"/>
          <w:noProof/>
          <w:sz w:val="18"/>
        </w:rPr>
        <w:fldChar w:fldCharType="end"/>
      </w:r>
    </w:p>
    <w:p w:rsidR="0036767B" w:rsidRPr="0036767B" w:rsidRDefault="0036767B">
      <w:pPr>
        <w:pStyle w:val="TOC3"/>
        <w:rPr>
          <w:rFonts w:eastAsiaTheme="minorEastAsia"/>
          <w:b w:val="0"/>
          <w:noProof/>
          <w:kern w:val="0"/>
          <w:sz w:val="18"/>
          <w:szCs w:val="22"/>
        </w:rPr>
      </w:pPr>
      <w:r>
        <w:rPr>
          <w:noProof/>
        </w:rPr>
        <w:t>Endnote 4—Amendment history</w:t>
      </w:r>
      <w:r w:rsidRPr="0036767B">
        <w:rPr>
          <w:b w:val="0"/>
          <w:noProof/>
          <w:sz w:val="18"/>
        </w:rPr>
        <w:tab/>
      </w:r>
      <w:r w:rsidRPr="0036767B">
        <w:rPr>
          <w:b w:val="0"/>
          <w:noProof/>
          <w:sz w:val="18"/>
        </w:rPr>
        <w:fldChar w:fldCharType="begin"/>
      </w:r>
      <w:r w:rsidRPr="0036767B">
        <w:rPr>
          <w:b w:val="0"/>
          <w:noProof/>
          <w:sz w:val="18"/>
        </w:rPr>
        <w:instrText xml:space="preserve"> PAGEREF _Toc89082807 \h </w:instrText>
      </w:r>
      <w:r w:rsidRPr="0036767B">
        <w:rPr>
          <w:b w:val="0"/>
          <w:noProof/>
          <w:sz w:val="18"/>
        </w:rPr>
      </w:r>
      <w:r w:rsidRPr="0036767B">
        <w:rPr>
          <w:b w:val="0"/>
          <w:noProof/>
          <w:sz w:val="18"/>
        </w:rPr>
        <w:fldChar w:fldCharType="separate"/>
      </w:r>
      <w:r w:rsidR="0014553F">
        <w:rPr>
          <w:b w:val="0"/>
          <w:noProof/>
          <w:sz w:val="18"/>
        </w:rPr>
        <w:t>28</w:t>
      </w:r>
      <w:r w:rsidRPr="0036767B">
        <w:rPr>
          <w:b w:val="0"/>
          <w:noProof/>
          <w:sz w:val="18"/>
        </w:rPr>
        <w:fldChar w:fldCharType="end"/>
      </w:r>
    </w:p>
    <w:p w:rsidR="00670EA1" w:rsidRPr="004C2D34" w:rsidRDefault="003D0548" w:rsidP="0036767B">
      <w:pPr>
        <w:ind w:right="1792"/>
        <w:sectPr w:rsidR="00670EA1" w:rsidRPr="004C2D34" w:rsidSect="0014553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6767B">
        <w:rPr>
          <w:rFonts w:cs="Times New Roman"/>
          <w:sz w:val="18"/>
        </w:rPr>
        <w:fldChar w:fldCharType="end"/>
      </w:r>
    </w:p>
    <w:p w:rsidR="00715914" w:rsidRPr="004C2D34" w:rsidRDefault="00715914" w:rsidP="00715914">
      <w:pPr>
        <w:pStyle w:val="ActHead2"/>
      </w:pPr>
      <w:bookmarkStart w:id="1" w:name="_Toc89082763"/>
      <w:r w:rsidRPr="0036767B">
        <w:rPr>
          <w:rStyle w:val="CharPartNo"/>
        </w:rPr>
        <w:t>Part</w:t>
      </w:r>
      <w:r w:rsidR="00182AA3" w:rsidRPr="0036767B">
        <w:rPr>
          <w:rStyle w:val="CharPartNo"/>
        </w:rPr>
        <w:t> </w:t>
      </w:r>
      <w:r w:rsidRPr="0036767B">
        <w:rPr>
          <w:rStyle w:val="CharPartNo"/>
        </w:rPr>
        <w:t>1</w:t>
      </w:r>
      <w:r w:rsidRPr="004C2D34">
        <w:t>—</w:t>
      </w:r>
      <w:r w:rsidRPr="0036767B">
        <w:rPr>
          <w:rStyle w:val="CharPartText"/>
        </w:rPr>
        <w:t>Preliminary</w:t>
      </w:r>
      <w:bookmarkEnd w:id="1"/>
    </w:p>
    <w:p w:rsidR="00715914" w:rsidRPr="004C2D34" w:rsidRDefault="00C11D37" w:rsidP="00715914">
      <w:pPr>
        <w:pStyle w:val="Header"/>
      </w:pPr>
      <w:r w:rsidRPr="0036767B">
        <w:rPr>
          <w:rStyle w:val="CharDivNo"/>
        </w:rPr>
        <w:t xml:space="preserve"> </w:t>
      </w:r>
      <w:r w:rsidRPr="0036767B">
        <w:rPr>
          <w:rStyle w:val="CharDivText"/>
        </w:rPr>
        <w:t xml:space="preserve"> </w:t>
      </w:r>
    </w:p>
    <w:p w:rsidR="00715914" w:rsidRPr="004C2D34" w:rsidRDefault="00F64F11" w:rsidP="00715914">
      <w:pPr>
        <w:pStyle w:val="ActHead5"/>
      </w:pPr>
      <w:bookmarkStart w:id="2" w:name="_Toc89082764"/>
      <w:r w:rsidRPr="0036767B">
        <w:rPr>
          <w:rStyle w:val="CharSectno"/>
        </w:rPr>
        <w:t>1</w:t>
      </w:r>
      <w:r w:rsidR="00715914" w:rsidRPr="004C2D34">
        <w:t xml:space="preserve">  </w:t>
      </w:r>
      <w:r w:rsidR="00CE493D" w:rsidRPr="004C2D34">
        <w:t>Name</w:t>
      </w:r>
      <w:bookmarkEnd w:id="2"/>
    </w:p>
    <w:p w:rsidR="00715914" w:rsidRPr="004C2D34" w:rsidRDefault="00715914" w:rsidP="00715914">
      <w:pPr>
        <w:pStyle w:val="subsection"/>
      </w:pPr>
      <w:r w:rsidRPr="004C2D34">
        <w:tab/>
      </w:r>
      <w:r w:rsidRPr="004C2D34">
        <w:tab/>
      </w:r>
      <w:r w:rsidR="00736EF1" w:rsidRPr="004C2D34">
        <w:t>This instrument is</w:t>
      </w:r>
      <w:r w:rsidR="00CE493D" w:rsidRPr="004C2D34">
        <w:t xml:space="preserve"> the </w:t>
      </w:r>
      <w:r w:rsidR="00884DCE" w:rsidRPr="004C2D34">
        <w:rPr>
          <w:i/>
          <w:noProof/>
        </w:rPr>
        <w:t xml:space="preserve">Air Navigation (Aircraft Noise) </w:t>
      </w:r>
      <w:r w:rsidR="0036767B">
        <w:rPr>
          <w:i/>
          <w:noProof/>
        </w:rPr>
        <w:t>Regulations 2</w:t>
      </w:r>
      <w:r w:rsidR="00A94B0C" w:rsidRPr="004C2D34">
        <w:rPr>
          <w:i/>
          <w:noProof/>
        </w:rPr>
        <w:t>018</w:t>
      </w:r>
      <w:r w:rsidRPr="004C2D34">
        <w:t>.</w:t>
      </w:r>
    </w:p>
    <w:p w:rsidR="007500C8" w:rsidRPr="004C2D34" w:rsidRDefault="00F64F11" w:rsidP="007500C8">
      <w:pPr>
        <w:pStyle w:val="ActHead5"/>
      </w:pPr>
      <w:bookmarkStart w:id="3" w:name="_Toc89082765"/>
      <w:r w:rsidRPr="0036767B">
        <w:rPr>
          <w:rStyle w:val="CharSectno"/>
        </w:rPr>
        <w:t>3</w:t>
      </w:r>
      <w:bookmarkStart w:id="4" w:name="OPCCaretCursor"/>
      <w:bookmarkEnd w:id="4"/>
      <w:r w:rsidR="007500C8" w:rsidRPr="004C2D34">
        <w:t xml:space="preserve">  Authority</w:t>
      </w:r>
      <w:bookmarkEnd w:id="3"/>
    </w:p>
    <w:p w:rsidR="00157B8B" w:rsidRPr="004C2D34" w:rsidRDefault="007500C8" w:rsidP="007E667A">
      <w:pPr>
        <w:pStyle w:val="subsection"/>
      </w:pPr>
      <w:r w:rsidRPr="004C2D34">
        <w:tab/>
      </w:r>
      <w:r w:rsidRPr="004C2D34">
        <w:tab/>
      </w:r>
      <w:r w:rsidR="00736EF1" w:rsidRPr="004C2D34">
        <w:t>This instrument is</w:t>
      </w:r>
      <w:r w:rsidRPr="004C2D34">
        <w:t xml:space="preserve"> made under the </w:t>
      </w:r>
      <w:r w:rsidR="00433C7B" w:rsidRPr="004C2D34">
        <w:rPr>
          <w:i/>
        </w:rPr>
        <w:t>Air Navigation Act 1920</w:t>
      </w:r>
      <w:r w:rsidR="00F4350D" w:rsidRPr="004C2D34">
        <w:t>.</w:t>
      </w:r>
    </w:p>
    <w:p w:rsidR="00E033AD" w:rsidRPr="004C2D34" w:rsidRDefault="00F64F11" w:rsidP="00E033AD">
      <w:pPr>
        <w:pStyle w:val="ActHead5"/>
      </w:pPr>
      <w:bookmarkStart w:id="5" w:name="_Toc89082766"/>
      <w:r w:rsidRPr="0036767B">
        <w:rPr>
          <w:rStyle w:val="CharSectno"/>
        </w:rPr>
        <w:t>4</w:t>
      </w:r>
      <w:r w:rsidR="00E033AD" w:rsidRPr="004C2D34">
        <w:t xml:space="preserve">  </w:t>
      </w:r>
      <w:r w:rsidR="00CF6190" w:rsidRPr="004C2D34">
        <w:t>Definitions</w:t>
      </w:r>
      <w:bookmarkEnd w:id="5"/>
    </w:p>
    <w:p w:rsidR="00E033AD" w:rsidRPr="004C2D34" w:rsidRDefault="00E033AD" w:rsidP="00E033AD">
      <w:pPr>
        <w:pStyle w:val="subsection"/>
      </w:pPr>
      <w:r w:rsidRPr="004C2D34">
        <w:tab/>
        <w:t>(1)</w:t>
      </w:r>
      <w:r w:rsidRPr="004C2D34">
        <w:tab/>
        <w:t xml:space="preserve">In </w:t>
      </w:r>
      <w:r w:rsidR="00130DD5" w:rsidRPr="004C2D34">
        <w:t>this instrument</w:t>
      </w:r>
      <w:r w:rsidRPr="004C2D34">
        <w:t>:</w:t>
      </w:r>
    </w:p>
    <w:p w:rsidR="00E033AD" w:rsidRPr="004C2D34" w:rsidRDefault="00E033AD" w:rsidP="00E033AD">
      <w:pPr>
        <w:pStyle w:val="Definition"/>
      </w:pPr>
      <w:r w:rsidRPr="004C2D34">
        <w:rPr>
          <w:b/>
          <w:i/>
        </w:rPr>
        <w:t xml:space="preserve">adventure flight </w:t>
      </w:r>
      <w:r w:rsidRPr="004C2D34">
        <w:t>means a flight involving elements of aerobatics, mock combat or low level or high speed flight where passengers are carried for the purpose of experiencing the flight rather than for the purpose of transportation.</w:t>
      </w:r>
    </w:p>
    <w:p w:rsidR="00E033AD" w:rsidRPr="004C2D34" w:rsidRDefault="00E033AD" w:rsidP="00E033AD">
      <w:pPr>
        <w:pStyle w:val="Definition"/>
      </w:pPr>
      <w:r w:rsidRPr="004C2D34">
        <w:rPr>
          <w:b/>
          <w:i/>
        </w:rPr>
        <w:t xml:space="preserve">Aeronautical Information Publication </w:t>
      </w:r>
      <w:r w:rsidR="00CF6190" w:rsidRPr="004C2D34">
        <w:t>has the same meaning as in</w:t>
      </w:r>
      <w:r w:rsidRPr="004C2D34">
        <w:t xml:space="preserve"> the </w:t>
      </w:r>
      <w:r w:rsidR="001101F1" w:rsidRPr="004C2D34">
        <w:rPr>
          <w:i/>
        </w:rPr>
        <w:t xml:space="preserve">Air Services </w:t>
      </w:r>
      <w:r w:rsidR="0036767B">
        <w:rPr>
          <w:i/>
        </w:rPr>
        <w:t>Regulations 2</w:t>
      </w:r>
      <w:r w:rsidR="001101F1" w:rsidRPr="004C2D34">
        <w:rPr>
          <w:i/>
        </w:rPr>
        <w:t>019</w:t>
      </w:r>
      <w:r w:rsidRPr="004C2D34">
        <w:t>.</w:t>
      </w:r>
    </w:p>
    <w:p w:rsidR="00E033AD" w:rsidRPr="004C2D34" w:rsidRDefault="00E033AD" w:rsidP="00E033AD">
      <w:pPr>
        <w:pStyle w:val="Definition"/>
      </w:pPr>
      <w:r w:rsidRPr="004C2D34">
        <w:rPr>
          <w:b/>
          <w:i/>
        </w:rPr>
        <w:t xml:space="preserve">agricultural operations </w:t>
      </w:r>
      <w:r w:rsidRPr="004C2D34">
        <w:t>means the broadcasti</w:t>
      </w:r>
      <w:r w:rsidR="00CF6190" w:rsidRPr="004C2D34">
        <w:t>ng of chemicals, seeds, fertilis</w:t>
      </w:r>
      <w:r w:rsidRPr="004C2D34">
        <w:t>ers and other substances from aircraft for agricultural purposes, including purposes of pest and disease control.</w:t>
      </w:r>
    </w:p>
    <w:p w:rsidR="00E033AD" w:rsidRPr="004C2D34" w:rsidRDefault="00E033AD" w:rsidP="00E033AD">
      <w:pPr>
        <w:pStyle w:val="Definition"/>
      </w:pPr>
      <w:r w:rsidRPr="004C2D34">
        <w:rPr>
          <w:b/>
          <w:i/>
        </w:rPr>
        <w:t xml:space="preserve">air display </w:t>
      </w:r>
      <w:r w:rsidRPr="004C2D34">
        <w:t>means flying activities, including exhibitions involving unusual manoeuvres or demonstrations of skill in the manipulation of aircraft, together with flights for the purpose of demonstrating aircraft, performed before a public gathering.</w:t>
      </w:r>
    </w:p>
    <w:p w:rsidR="00E033AD" w:rsidRPr="004C2D34" w:rsidRDefault="00E033AD" w:rsidP="00E033AD">
      <w:pPr>
        <w:pStyle w:val="Definition"/>
      </w:pPr>
      <w:r w:rsidRPr="004C2D34">
        <w:rPr>
          <w:b/>
          <w:i/>
        </w:rPr>
        <w:t xml:space="preserve">airport </w:t>
      </w:r>
      <w:r w:rsidRPr="004C2D34">
        <w:t xml:space="preserve">has the same meaning as in the </w:t>
      </w:r>
      <w:r w:rsidRPr="004C2D34">
        <w:rPr>
          <w:i/>
        </w:rPr>
        <w:t>Airports Act 1996</w:t>
      </w:r>
      <w:r w:rsidRPr="004C2D34">
        <w:t>.</w:t>
      </w:r>
    </w:p>
    <w:p w:rsidR="00E033AD" w:rsidRPr="004C2D34" w:rsidRDefault="00E033AD" w:rsidP="00E033AD">
      <w:pPr>
        <w:pStyle w:val="Definition"/>
      </w:pPr>
      <w:r w:rsidRPr="004C2D34">
        <w:rPr>
          <w:b/>
          <w:bCs/>
          <w:i/>
          <w:iCs/>
        </w:rPr>
        <w:t>Annex</w:t>
      </w:r>
      <w:r w:rsidRPr="004C2D34">
        <w:rPr>
          <w:b/>
          <w:i/>
        </w:rPr>
        <w:t xml:space="preserve"> </w:t>
      </w:r>
      <w:r w:rsidRPr="004C2D34">
        <w:t xml:space="preserve">means Volume I of </w:t>
      </w:r>
      <w:r w:rsidR="0036767B">
        <w:t>Annex 1</w:t>
      </w:r>
      <w:r w:rsidRPr="004C2D34">
        <w:t xml:space="preserve">6 to the Chicago Convention, being that Annex as amended and in force </w:t>
      </w:r>
      <w:r w:rsidR="00A94B0C" w:rsidRPr="004C2D34">
        <w:t>at</w:t>
      </w:r>
      <w:r w:rsidRPr="004C2D34">
        <w:t xml:space="preserve"> </w:t>
      </w:r>
      <w:r w:rsidR="00A94B0C" w:rsidRPr="004C2D34">
        <w:t>the commencement of these Regulations</w:t>
      </w:r>
      <w:r w:rsidRPr="004C2D34">
        <w:t>.</w:t>
      </w:r>
    </w:p>
    <w:p w:rsidR="00E033AD" w:rsidRPr="004C2D34" w:rsidRDefault="00E033AD" w:rsidP="00E033AD">
      <w:pPr>
        <w:pStyle w:val="Definition"/>
      </w:pPr>
      <w:r w:rsidRPr="004C2D34">
        <w:rPr>
          <w:b/>
          <w:i/>
        </w:rPr>
        <w:t xml:space="preserve">certificate of airworthiness </w:t>
      </w:r>
      <w:r w:rsidRPr="004C2D34">
        <w:t>means:</w:t>
      </w:r>
    </w:p>
    <w:p w:rsidR="00E033AD" w:rsidRPr="004C2D34" w:rsidRDefault="00637023" w:rsidP="00E033AD">
      <w:pPr>
        <w:pStyle w:val="paragraph"/>
      </w:pPr>
      <w:r w:rsidRPr="004C2D34">
        <w:tab/>
        <w:t>(a</w:t>
      </w:r>
      <w:r w:rsidR="00E033AD" w:rsidRPr="004C2D34">
        <w:t>)</w:t>
      </w:r>
      <w:r w:rsidR="00E033AD" w:rsidRPr="004C2D34">
        <w:tab/>
        <w:t>a certificate of airworthiness issued under regulation</w:t>
      </w:r>
      <w:r w:rsidR="00182AA3" w:rsidRPr="004C2D34">
        <w:t> </w:t>
      </w:r>
      <w:r w:rsidR="00E033AD" w:rsidRPr="004C2D34">
        <w:t xml:space="preserve">21.176 of the </w:t>
      </w:r>
      <w:r w:rsidR="00E033AD" w:rsidRPr="004C2D34">
        <w:rPr>
          <w:i/>
          <w:iCs/>
        </w:rPr>
        <w:t>Civil Aviation Safety Regulations</w:t>
      </w:r>
      <w:r w:rsidR="00182AA3" w:rsidRPr="004C2D34">
        <w:rPr>
          <w:i/>
          <w:iCs/>
        </w:rPr>
        <w:t> </w:t>
      </w:r>
      <w:r w:rsidR="00E033AD" w:rsidRPr="004C2D34">
        <w:rPr>
          <w:i/>
          <w:iCs/>
        </w:rPr>
        <w:t>1998</w:t>
      </w:r>
      <w:r w:rsidR="00E033AD" w:rsidRPr="004C2D34">
        <w:t>; or</w:t>
      </w:r>
    </w:p>
    <w:p w:rsidR="00E033AD" w:rsidRPr="004C2D34" w:rsidRDefault="00637023" w:rsidP="00E033AD">
      <w:pPr>
        <w:pStyle w:val="paragraph"/>
      </w:pPr>
      <w:r w:rsidRPr="004C2D34">
        <w:tab/>
        <w:t>(b</w:t>
      </w:r>
      <w:r w:rsidR="00E033AD" w:rsidRPr="004C2D34">
        <w:t>)</w:t>
      </w:r>
      <w:r w:rsidR="00E033AD" w:rsidRPr="004C2D34">
        <w:tab/>
        <w:t>a certificate of the airworthiness of an aircraft issued by, or on behalf of, a Contracting State.</w:t>
      </w:r>
    </w:p>
    <w:p w:rsidR="00E033AD" w:rsidRPr="004C2D34" w:rsidRDefault="00E033AD" w:rsidP="00E033AD">
      <w:pPr>
        <w:pStyle w:val="Definition"/>
      </w:pPr>
      <w:r w:rsidRPr="004C2D34">
        <w:rPr>
          <w:b/>
          <w:i/>
        </w:rPr>
        <w:t>Chapter</w:t>
      </w:r>
      <w:r w:rsidR="00182AA3" w:rsidRPr="004C2D34">
        <w:rPr>
          <w:b/>
          <w:i/>
        </w:rPr>
        <w:t> </w:t>
      </w:r>
      <w:r w:rsidRPr="004C2D34">
        <w:rPr>
          <w:b/>
          <w:i/>
        </w:rPr>
        <w:t>3 standards</w:t>
      </w:r>
      <w:r w:rsidRPr="004C2D34">
        <w:t>, for an aircraft, means the standards for aircraft noise set out in Chapter</w:t>
      </w:r>
      <w:r w:rsidR="00182AA3" w:rsidRPr="004C2D34">
        <w:t> </w:t>
      </w:r>
      <w:r w:rsidRPr="004C2D34">
        <w:t>3 of the Annex when the level of noise emitted by the aircraft is determined in the way set out in Chapter</w:t>
      </w:r>
      <w:r w:rsidR="00182AA3" w:rsidRPr="004C2D34">
        <w:t> </w:t>
      </w:r>
      <w:r w:rsidRPr="004C2D34">
        <w:t>3 of the Annex and Appendix 2 to the Annex.</w:t>
      </w:r>
    </w:p>
    <w:p w:rsidR="00E033AD" w:rsidRPr="004C2D34" w:rsidRDefault="00E033AD" w:rsidP="00E033AD">
      <w:pPr>
        <w:pStyle w:val="Definition"/>
      </w:pPr>
      <w:r w:rsidRPr="004C2D34">
        <w:rPr>
          <w:b/>
          <w:i/>
        </w:rPr>
        <w:t>Chapter</w:t>
      </w:r>
      <w:r w:rsidR="00182AA3" w:rsidRPr="004C2D34">
        <w:rPr>
          <w:b/>
          <w:i/>
        </w:rPr>
        <w:t> </w:t>
      </w:r>
      <w:r w:rsidRPr="004C2D34">
        <w:rPr>
          <w:b/>
          <w:i/>
        </w:rPr>
        <w:t>4 standards</w:t>
      </w:r>
      <w:r w:rsidRPr="004C2D34">
        <w:t>, for an aircraft, means the standards for aircraft noise set out in Chapter</w:t>
      </w:r>
      <w:r w:rsidR="00182AA3" w:rsidRPr="004C2D34">
        <w:t> </w:t>
      </w:r>
      <w:r w:rsidRPr="004C2D34">
        <w:t>4 of the Annex when the level of noise emitted by the aircraft is determined in the way set out in Chapter</w:t>
      </w:r>
      <w:r w:rsidR="00182AA3" w:rsidRPr="004C2D34">
        <w:t> </w:t>
      </w:r>
      <w:r w:rsidRPr="004C2D34">
        <w:t>4 of the Annex and Appendix 2 to the Annex.</w:t>
      </w:r>
    </w:p>
    <w:p w:rsidR="000A5957" w:rsidRPr="004C2D34" w:rsidRDefault="000A5957" w:rsidP="00E033AD">
      <w:pPr>
        <w:pStyle w:val="Definition"/>
      </w:pPr>
      <w:r w:rsidRPr="004C2D34">
        <w:rPr>
          <w:b/>
          <w:i/>
        </w:rPr>
        <w:t>Chapter</w:t>
      </w:r>
      <w:r w:rsidR="00182AA3" w:rsidRPr="004C2D34">
        <w:rPr>
          <w:b/>
          <w:i/>
        </w:rPr>
        <w:t> </w:t>
      </w:r>
      <w:r w:rsidRPr="004C2D34">
        <w:rPr>
          <w:b/>
          <w:i/>
        </w:rPr>
        <w:t>14 standards</w:t>
      </w:r>
      <w:r w:rsidRPr="004C2D34">
        <w:t>, for an aircraft, means the standards for aircraft noise set out in Chapter</w:t>
      </w:r>
      <w:r w:rsidR="00182AA3" w:rsidRPr="004C2D34">
        <w:t> </w:t>
      </w:r>
      <w:r w:rsidRPr="004C2D34">
        <w:t>14 of the Annex when the level of noise emitted by the aircraft is determined in the way set out in Chapter</w:t>
      </w:r>
      <w:r w:rsidR="00182AA3" w:rsidRPr="004C2D34">
        <w:t> </w:t>
      </w:r>
      <w:r w:rsidRPr="004C2D34">
        <w:t>14 of the Annex and Appendix 2 to the Annex.</w:t>
      </w:r>
    </w:p>
    <w:p w:rsidR="00E033AD" w:rsidRPr="004C2D34" w:rsidRDefault="00E033AD" w:rsidP="00E033AD">
      <w:pPr>
        <w:pStyle w:val="Definition"/>
      </w:pPr>
      <w:r w:rsidRPr="004C2D34">
        <w:rPr>
          <w:b/>
          <w:i/>
        </w:rPr>
        <w:t xml:space="preserve">Commonwealth aircraft </w:t>
      </w:r>
      <w:r w:rsidRPr="004C2D34">
        <w:t xml:space="preserve">has the same meaning as in the </w:t>
      </w:r>
      <w:r w:rsidR="00ED01C0" w:rsidRPr="004C2D34">
        <w:rPr>
          <w:i/>
        </w:rPr>
        <w:t>Air Navigation Regulation</w:t>
      </w:r>
      <w:r w:rsidR="00182AA3" w:rsidRPr="004C2D34">
        <w:rPr>
          <w:i/>
        </w:rPr>
        <w:t> </w:t>
      </w:r>
      <w:r w:rsidR="00ED01C0" w:rsidRPr="004C2D34">
        <w:rPr>
          <w:i/>
        </w:rPr>
        <w:t>2016</w:t>
      </w:r>
      <w:r w:rsidRPr="004C2D34">
        <w:rPr>
          <w:i/>
        </w:rPr>
        <w:t>.</w:t>
      </w:r>
    </w:p>
    <w:p w:rsidR="00CB4441" w:rsidRPr="004C2D34" w:rsidRDefault="00CB4441" w:rsidP="00E033AD">
      <w:pPr>
        <w:pStyle w:val="Definition"/>
      </w:pPr>
      <w:r w:rsidRPr="004C2D34">
        <w:rPr>
          <w:b/>
          <w:i/>
        </w:rPr>
        <w:t xml:space="preserve">Commonwealth place </w:t>
      </w:r>
      <w:r w:rsidRPr="004C2D34">
        <w:t>means a place referred to in paragraph</w:t>
      </w:r>
      <w:r w:rsidR="00182AA3" w:rsidRPr="004C2D34">
        <w:t> </w:t>
      </w:r>
      <w:r w:rsidRPr="004C2D34">
        <w:t>52(i) of the Constitution, other than the seat of government.</w:t>
      </w:r>
    </w:p>
    <w:p w:rsidR="00CB4441" w:rsidRPr="004C2D34" w:rsidRDefault="00CB4441" w:rsidP="00E033AD">
      <w:pPr>
        <w:pStyle w:val="Definition"/>
      </w:pPr>
      <w:r w:rsidRPr="004C2D34">
        <w:rPr>
          <w:b/>
          <w:i/>
        </w:rPr>
        <w:t xml:space="preserve">constitutional corporation </w:t>
      </w:r>
      <w:r w:rsidRPr="004C2D34">
        <w:t>means a corporation to which paragraph</w:t>
      </w:r>
      <w:r w:rsidR="00182AA3" w:rsidRPr="004C2D34">
        <w:t> </w:t>
      </w:r>
      <w:r w:rsidRPr="004C2D34">
        <w:t>51(xx) of the Constitution applies.</w:t>
      </w:r>
    </w:p>
    <w:p w:rsidR="00E033AD" w:rsidRPr="004C2D34" w:rsidRDefault="00E033AD" w:rsidP="00E033AD">
      <w:pPr>
        <w:pStyle w:val="Definition"/>
      </w:pPr>
      <w:r w:rsidRPr="004C2D34">
        <w:rPr>
          <w:b/>
          <w:i/>
        </w:rPr>
        <w:t>derived version</w:t>
      </w:r>
      <w:r w:rsidRPr="004C2D34">
        <w:t>, in relation to an aircraft, has the same meaning as in the Annex.</w:t>
      </w:r>
    </w:p>
    <w:p w:rsidR="00E033AD" w:rsidRPr="004C2D34" w:rsidRDefault="00E033AD" w:rsidP="00E033AD">
      <w:pPr>
        <w:pStyle w:val="Definition"/>
      </w:pPr>
      <w:r w:rsidRPr="004C2D34">
        <w:rPr>
          <w:b/>
          <w:i/>
        </w:rPr>
        <w:t xml:space="preserve">engage in conduct </w:t>
      </w:r>
      <w:r w:rsidRPr="004C2D34">
        <w:t>means:</w:t>
      </w:r>
    </w:p>
    <w:p w:rsidR="00E033AD" w:rsidRPr="004C2D34" w:rsidRDefault="00E033AD" w:rsidP="00E033AD">
      <w:pPr>
        <w:pStyle w:val="paragraph"/>
      </w:pPr>
      <w:r w:rsidRPr="004C2D34">
        <w:tab/>
        <w:t>(a)</w:t>
      </w:r>
      <w:r w:rsidRPr="004C2D34">
        <w:tab/>
        <w:t>do an act; or</w:t>
      </w:r>
    </w:p>
    <w:p w:rsidR="00E033AD" w:rsidRPr="004C2D34" w:rsidRDefault="00E033AD" w:rsidP="00E033AD">
      <w:pPr>
        <w:pStyle w:val="paragraph"/>
      </w:pPr>
      <w:r w:rsidRPr="004C2D34">
        <w:tab/>
        <w:t>(b)</w:t>
      </w:r>
      <w:r w:rsidRPr="004C2D34">
        <w:tab/>
        <w:t>omit to perform an act.</w:t>
      </w:r>
    </w:p>
    <w:p w:rsidR="00E033AD" w:rsidRPr="004C2D34" w:rsidRDefault="00E033AD" w:rsidP="00E033AD">
      <w:pPr>
        <w:pStyle w:val="Definition"/>
        <w:rPr>
          <w:bCs/>
          <w:iCs/>
        </w:rPr>
      </w:pPr>
      <w:r w:rsidRPr="004C2D34">
        <w:rPr>
          <w:b/>
          <w:i/>
        </w:rPr>
        <w:t xml:space="preserve">environmental operations </w:t>
      </w:r>
      <w:r w:rsidRPr="004C2D34">
        <w:t>means the aerial application of substances for the purposes of pollution clean</w:t>
      </w:r>
      <w:r w:rsidR="0036767B">
        <w:noBreakHyphen/>
      </w:r>
      <w:r w:rsidRPr="004C2D34">
        <w:t>up and control.</w:t>
      </w:r>
    </w:p>
    <w:p w:rsidR="00E033AD" w:rsidRPr="004C2D34" w:rsidRDefault="00E033AD" w:rsidP="00E033AD">
      <w:pPr>
        <w:pStyle w:val="Definition"/>
      </w:pPr>
      <w:r w:rsidRPr="004C2D34">
        <w:rPr>
          <w:b/>
          <w:i/>
        </w:rPr>
        <w:t xml:space="preserve">EPNdB </w:t>
      </w:r>
      <w:r w:rsidR="00964531" w:rsidRPr="004C2D34">
        <w:t>is short for</w:t>
      </w:r>
      <w:r w:rsidRPr="004C2D34">
        <w:t xml:space="preserve"> effective perceived noise in decibels.</w:t>
      </w:r>
    </w:p>
    <w:p w:rsidR="00E033AD" w:rsidRPr="004C2D34" w:rsidRDefault="00E033AD" w:rsidP="00E033AD">
      <w:pPr>
        <w:pStyle w:val="Definition"/>
      </w:pPr>
      <w:r w:rsidRPr="004C2D34">
        <w:rPr>
          <w:b/>
          <w:i/>
        </w:rPr>
        <w:t xml:space="preserve">inspector </w:t>
      </w:r>
      <w:r w:rsidRPr="004C2D34">
        <w:t xml:space="preserve">means an inspector appointed under </w:t>
      </w:r>
      <w:r w:rsidR="00DF43A1" w:rsidRPr="004C2D34">
        <w:t>section</w:t>
      </w:r>
      <w:r w:rsidR="00182AA3" w:rsidRPr="004C2D34">
        <w:t> </w:t>
      </w:r>
      <w:r w:rsidR="00F64F11" w:rsidRPr="004C2D34">
        <w:t>21</w:t>
      </w:r>
      <w:r w:rsidRPr="004C2D34">
        <w:t>.</w:t>
      </w:r>
    </w:p>
    <w:p w:rsidR="00E033AD" w:rsidRPr="004C2D34" w:rsidRDefault="00E033AD" w:rsidP="00E033AD">
      <w:pPr>
        <w:pStyle w:val="Definition"/>
      </w:pPr>
      <w:r w:rsidRPr="004C2D34">
        <w:rPr>
          <w:b/>
          <w:i/>
        </w:rPr>
        <w:t xml:space="preserve">large marginally compliant aircraft </w:t>
      </w:r>
      <w:r w:rsidRPr="004C2D34">
        <w:t>means a subsonic jet aircraft that:</w:t>
      </w:r>
    </w:p>
    <w:p w:rsidR="00E033AD" w:rsidRPr="004C2D34" w:rsidRDefault="00E033AD" w:rsidP="00E033AD">
      <w:pPr>
        <w:pStyle w:val="paragraph"/>
      </w:pPr>
      <w:r w:rsidRPr="004C2D34">
        <w:tab/>
        <w:t>(a)</w:t>
      </w:r>
      <w:r w:rsidRPr="004C2D34">
        <w:tab/>
        <w:t>either:</w:t>
      </w:r>
    </w:p>
    <w:p w:rsidR="00E033AD" w:rsidRPr="004C2D34" w:rsidRDefault="00E033AD" w:rsidP="00E033AD">
      <w:pPr>
        <w:pStyle w:val="paragraphsub"/>
      </w:pPr>
      <w:r w:rsidRPr="004C2D34">
        <w:tab/>
        <w:t>(i)</w:t>
      </w:r>
      <w:r w:rsidRPr="004C2D34">
        <w:tab/>
        <w:t>has a maximum take</w:t>
      </w:r>
      <w:r w:rsidR="0036767B">
        <w:noBreakHyphen/>
      </w:r>
      <w:r w:rsidRPr="004C2D34">
        <w:t>off weight of 34</w:t>
      </w:r>
      <w:r w:rsidR="005E0BFD" w:rsidRPr="004C2D34">
        <w:t>,</w:t>
      </w:r>
      <w:r w:rsidRPr="004C2D34">
        <w:t>000 kg or more; or</w:t>
      </w:r>
    </w:p>
    <w:p w:rsidR="00E033AD" w:rsidRPr="004C2D34" w:rsidRDefault="00E033AD" w:rsidP="00E033AD">
      <w:pPr>
        <w:pStyle w:val="paragraphsub"/>
      </w:pPr>
      <w:r w:rsidRPr="004C2D34">
        <w:tab/>
        <w:t>(ii)</w:t>
      </w:r>
      <w:r w:rsidRPr="004C2D34">
        <w:tab/>
        <w:t>is permitted by its type certificate to have a passenger seating capacity of more than 19 seats other than seats for crew; and</w:t>
      </w:r>
    </w:p>
    <w:p w:rsidR="005E0BFD" w:rsidRPr="004C2D34" w:rsidRDefault="00E033AD" w:rsidP="00E033AD">
      <w:pPr>
        <w:pStyle w:val="paragraph"/>
      </w:pPr>
      <w:r w:rsidRPr="004C2D34">
        <w:tab/>
        <w:t>(b)</w:t>
      </w:r>
      <w:r w:rsidRPr="004C2D34">
        <w:tab/>
        <w:t>if it was not previously a state aircr</w:t>
      </w:r>
      <w:r w:rsidR="005E0BFD" w:rsidRPr="004C2D34">
        <w:t>aft:</w:t>
      </w:r>
    </w:p>
    <w:p w:rsidR="00E033AD" w:rsidRPr="004C2D34" w:rsidRDefault="005E0BFD" w:rsidP="005E0BFD">
      <w:pPr>
        <w:pStyle w:val="paragraphsub"/>
      </w:pPr>
      <w:r w:rsidRPr="004C2D34">
        <w:tab/>
        <w:t>(i)</w:t>
      </w:r>
      <w:r w:rsidRPr="004C2D34">
        <w:tab/>
      </w:r>
      <w:r w:rsidR="00E033AD" w:rsidRPr="004C2D34">
        <w:t>was certificated for compliance with the standards for aircraft noise in Chapter</w:t>
      </w:r>
      <w:r w:rsidR="00182AA3" w:rsidRPr="004C2D34">
        <w:t> </w:t>
      </w:r>
      <w:r w:rsidR="00E033AD" w:rsidRPr="004C2D34">
        <w:t>2 of the Annex; and</w:t>
      </w:r>
    </w:p>
    <w:p w:rsidR="005E0BFD" w:rsidRPr="004C2D34" w:rsidRDefault="005E0BFD" w:rsidP="005E0BFD">
      <w:pPr>
        <w:pStyle w:val="paragraphsub"/>
      </w:pPr>
      <w:r w:rsidRPr="004C2D34">
        <w:tab/>
        <w:t>(ii)</w:t>
      </w:r>
      <w:r w:rsidRPr="004C2D34">
        <w:tab/>
        <w:t>has been re</w:t>
      </w:r>
      <w:r w:rsidR="0036767B">
        <w:noBreakHyphen/>
      </w:r>
      <w:r w:rsidRPr="004C2D34">
        <w:t>certificated for compliance with the standards for aircraft noise in Chapter</w:t>
      </w:r>
      <w:r w:rsidR="00182AA3" w:rsidRPr="004C2D34">
        <w:t> </w:t>
      </w:r>
      <w:r w:rsidRPr="004C2D34">
        <w:t>3 of the Annex; and</w:t>
      </w:r>
    </w:p>
    <w:p w:rsidR="00E033AD" w:rsidRPr="004C2D34" w:rsidRDefault="00E033AD" w:rsidP="00E033AD">
      <w:pPr>
        <w:pStyle w:val="paragraph"/>
      </w:pPr>
      <w:r w:rsidRPr="004C2D34">
        <w:tab/>
        <w:t>(c)</w:t>
      </w:r>
      <w:r w:rsidRPr="004C2D34">
        <w:tab/>
        <w:t>has been modified; and</w:t>
      </w:r>
    </w:p>
    <w:p w:rsidR="00E033AD" w:rsidRPr="004C2D34" w:rsidRDefault="005E0BFD" w:rsidP="00E033AD">
      <w:pPr>
        <w:pStyle w:val="paragraph"/>
      </w:pPr>
      <w:r w:rsidRPr="004C2D34">
        <w:tab/>
        <w:t>(d</w:t>
      </w:r>
      <w:r w:rsidR="00E033AD" w:rsidRPr="004C2D34">
        <w:t>)</w:t>
      </w:r>
      <w:r w:rsidR="00E033AD" w:rsidRPr="004C2D34">
        <w:tab/>
        <w:t>complies with the noise certification limits mentioned in the standards for aircraft noise in Volume A, Part</w:t>
      </w:r>
      <w:r w:rsidR="00AD3CE9" w:rsidRPr="004C2D34">
        <w:t> </w:t>
      </w:r>
      <w:r w:rsidR="00E033AD" w:rsidRPr="004C2D34">
        <w:t>II of Chapter</w:t>
      </w:r>
      <w:r w:rsidR="00182AA3" w:rsidRPr="004C2D34">
        <w:t> </w:t>
      </w:r>
      <w:r w:rsidR="00E033AD" w:rsidRPr="004C2D34">
        <w:t>3 of the Annex by a cumulative margin of not more than 5 EPNdB if:</w:t>
      </w:r>
    </w:p>
    <w:p w:rsidR="00E033AD" w:rsidRPr="004C2D34" w:rsidRDefault="00E033AD" w:rsidP="00E033AD">
      <w:pPr>
        <w:pStyle w:val="paragraphsub"/>
      </w:pPr>
      <w:r w:rsidRPr="004C2D34">
        <w:tab/>
        <w:t>(i)</w:t>
      </w:r>
      <w:r w:rsidRPr="004C2D34">
        <w:tab/>
        <w:t>the cumulative margin is the amount of noise, expressed in EPNdB, that is obtained by adding the individual margins at each of the 3 noise reference points mentioned in Volume A, Part</w:t>
      </w:r>
      <w:r w:rsidR="00AD3CE9" w:rsidRPr="004C2D34">
        <w:t> </w:t>
      </w:r>
      <w:r w:rsidRPr="004C2D34">
        <w:t>II of Chapter</w:t>
      </w:r>
      <w:r w:rsidR="00182AA3" w:rsidRPr="004C2D34">
        <w:t> </w:t>
      </w:r>
      <w:r w:rsidRPr="004C2D34">
        <w:t>3 of the Annex; and</w:t>
      </w:r>
    </w:p>
    <w:p w:rsidR="00E033AD" w:rsidRPr="004C2D34" w:rsidRDefault="00E033AD" w:rsidP="00E033AD">
      <w:pPr>
        <w:pStyle w:val="paragraphsub"/>
      </w:pPr>
      <w:r w:rsidRPr="004C2D34">
        <w:tab/>
        <w:t>(ii)</w:t>
      </w:r>
      <w:r w:rsidRPr="004C2D34">
        <w:tab/>
        <w:t>an individual margin is the difference between the certificated noise level and the maximum permitted noise level at a referenced noise measurement point.</w:t>
      </w:r>
    </w:p>
    <w:p w:rsidR="00E033AD" w:rsidRPr="004C2D34" w:rsidRDefault="00E033AD" w:rsidP="00E033AD">
      <w:pPr>
        <w:pStyle w:val="notetext"/>
      </w:pPr>
      <w:r w:rsidRPr="004C2D34">
        <w:t>Note:</w:t>
      </w:r>
      <w:r w:rsidRPr="004C2D34">
        <w:tab/>
      </w:r>
      <w:r w:rsidR="00182AA3" w:rsidRPr="004C2D34">
        <w:t>Paragraph (</w:t>
      </w:r>
      <w:r w:rsidR="00CD09C4" w:rsidRPr="004C2D34">
        <w:t>d</w:t>
      </w:r>
      <w:r w:rsidRPr="004C2D34">
        <w:t>) of this definition is</w:t>
      </w:r>
      <w:r w:rsidR="00E776B1" w:rsidRPr="004C2D34">
        <w:t xml:space="preserve"> based upon the definition of ‘m</w:t>
      </w:r>
      <w:r w:rsidRPr="004C2D34">
        <w:t>arginally compliant aircraft’ in Article 2 of Directive 2002/30/EC of the European Parliament and of the Council of 26</w:t>
      </w:r>
      <w:r w:rsidR="00182AA3" w:rsidRPr="004C2D34">
        <w:t> </w:t>
      </w:r>
      <w:r w:rsidRPr="004C2D34">
        <w:t>March 2002 on the establishment of rules and procedures with regard to the introduction of noise</w:t>
      </w:r>
      <w:r w:rsidR="0036767B">
        <w:noBreakHyphen/>
      </w:r>
      <w:r w:rsidRPr="004C2D34">
        <w:t>rel</w:t>
      </w:r>
      <w:r w:rsidR="006C5057" w:rsidRPr="004C2D34">
        <w:t>ated operating restrictions at c</w:t>
      </w:r>
      <w:r w:rsidRPr="004C2D34">
        <w:t>ommunity airports.</w:t>
      </w:r>
    </w:p>
    <w:p w:rsidR="00905F88" w:rsidRPr="004C2D34" w:rsidRDefault="00905F88" w:rsidP="00905F88">
      <w:pPr>
        <w:pStyle w:val="Definition"/>
      </w:pPr>
      <w:r w:rsidRPr="004C2D34">
        <w:rPr>
          <w:b/>
          <w:i/>
        </w:rPr>
        <w:t>local governing body</w:t>
      </w:r>
      <w:r w:rsidRPr="004C2D34">
        <w:t>, for a locality, means:</w:t>
      </w:r>
    </w:p>
    <w:p w:rsidR="00905F88" w:rsidRPr="004C2D34" w:rsidRDefault="00905F88" w:rsidP="00905F88">
      <w:pPr>
        <w:pStyle w:val="paragraph"/>
      </w:pPr>
      <w:r w:rsidRPr="004C2D34">
        <w:tab/>
        <w:t>(a)</w:t>
      </w:r>
      <w:r w:rsidRPr="004C2D34">
        <w:tab/>
        <w:t>if there is a local council for the locality—the local council; or</w:t>
      </w:r>
    </w:p>
    <w:p w:rsidR="00905F88" w:rsidRPr="004C2D34" w:rsidRDefault="00905F88" w:rsidP="00905F88">
      <w:pPr>
        <w:pStyle w:val="paragraph"/>
      </w:pPr>
      <w:r w:rsidRPr="004C2D34">
        <w:tab/>
        <w:t>(b)</w:t>
      </w:r>
      <w:r w:rsidRPr="004C2D34">
        <w:tab/>
        <w:t>in any other case—any other body responsible for local government matters in the locality.</w:t>
      </w:r>
    </w:p>
    <w:p w:rsidR="00E033AD" w:rsidRPr="004C2D34" w:rsidRDefault="00E033AD" w:rsidP="00E033AD">
      <w:pPr>
        <w:pStyle w:val="Definition"/>
      </w:pPr>
      <w:r w:rsidRPr="004C2D34">
        <w:rPr>
          <w:b/>
          <w:i/>
        </w:rPr>
        <w:t>maximum take</w:t>
      </w:r>
      <w:r w:rsidR="0036767B">
        <w:rPr>
          <w:b/>
          <w:i/>
        </w:rPr>
        <w:noBreakHyphen/>
      </w:r>
      <w:r w:rsidRPr="004C2D34">
        <w:rPr>
          <w:b/>
          <w:i/>
        </w:rPr>
        <w:t>off weight</w:t>
      </w:r>
      <w:r w:rsidRPr="004C2D34">
        <w:t xml:space="preserve">, </w:t>
      </w:r>
      <w:r w:rsidR="000E6C08" w:rsidRPr="004C2D34">
        <w:t xml:space="preserve">for an aircraft, has the same meaning as in the </w:t>
      </w:r>
      <w:r w:rsidR="000E6C08" w:rsidRPr="004C2D34">
        <w:rPr>
          <w:i/>
        </w:rPr>
        <w:t>Civil Aviation Safety Regulations 1998</w:t>
      </w:r>
      <w:r w:rsidRPr="004C2D34">
        <w:t>.</w:t>
      </w:r>
    </w:p>
    <w:p w:rsidR="00E033AD" w:rsidRPr="004C2D34" w:rsidRDefault="00E033AD" w:rsidP="00E033AD">
      <w:pPr>
        <w:pStyle w:val="Definition"/>
      </w:pPr>
      <w:r w:rsidRPr="004C2D34">
        <w:rPr>
          <w:b/>
          <w:i/>
        </w:rPr>
        <w:t xml:space="preserve">noise certificate </w:t>
      </w:r>
      <w:r w:rsidRPr="004C2D34">
        <w:t xml:space="preserve">means a certificate, whether or not consisting of a separate document, issued, or deemed to have been issued, under </w:t>
      </w:r>
      <w:r w:rsidR="00DF43A1" w:rsidRPr="004C2D34">
        <w:t>section</w:t>
      </w:r>
      <w:r w:rsidR="00182AA3" w:rsidRPr="004C2D34">
        <w:t> </w:t>
      </w:r>
      <w:r w:rsidR="00F64F11" w:rsidRPr="004C2D34">
        <w:t>8</w:t>
      </w:r>
      <w:r w:rsidRPr="004C2D34">
        <w:t xml:space="preserve">, or issued under </w:t>
      </w:r>
      <w:r w:rsidR="00DF43A1" w:rsidRPr="004C2D34">
        <w:t>section</w:t>
      </w:r>
      <w:r w:rsidR="00182AA3" w:rsidRPr="004C2D34">
        <w:t> </w:t>
      </w:r>
      <w:r w:rsidR="00F64F11" w:rsidRPr="004C2D34">
        <w:t>9</w:t>
      </w:r>
      <w:r w:rsidRPr="004C2D34">
        <w:t>.</w:t>
      </w:r>
    </w:p>
    <w:p w:rsidR="00E033AD" w:rsidRPr="004C2D34" w:rsidRDefault="00E033AD" w:rsidP="00E033AD">
      <w:pPr>
        <w:pStyle w:val="Definition"/>
      </w:pPr>
      <w:r w:rsidRPr="004C2D34">
        <w:rPr>
          <w:b/>
          <w:i/>
        </w:rPr>
        <w:t xml:space="preserve">Notice to Airmen </w:t>
      </w:r>
      <w:r w:rsidR="00281A94" w:rsidRPr="004C2D34">
        <w:t>has the same meaning as in</w:t>
      </w:r>
      <w:r w:rsidRPr="004C2D34">
        <w:t xml:space="preserve"> the </w:t>
      </w:r>
      <w:r w:rsidR="001101F1" w:rsidRPr="004C2D34">
        <w:rPr>
          <w:i/>
        </w:rPr>
        <w:t xml:space="preserve">Air Services </w:t>
      </w:r>
      <w:r w:rsidR="0036767B">
        <w:rPr>
          <w:i/>
        </w:rPr>
        <w:t>Regulations 2</w:t>
      </w:r>
      <w:r w:rsidR="001101F1" w:rsidRPr="004C2D34">
        <w:rPr>
          <w:i/>
        </w:rPr>
        <w:t>019</w:t>
      </w:r>
      <w:r w:rsidRPr="004C2D34">
        <w:t>.</w:t>
      </w:r>
    </w:p>
    <w:p w:rsidR="00E033AD" w:rsidRPr="004C2D34" w:rsidRDefault="00E033AD" w:rsidP="00E033AD">
      <w:pPr>
        <w:pStyle w:val="Definition"/>
      </w:pPr>
      <w:r w:rsidRPr="004C2D34">
        <w:rPr>
          <w:b/>
          <w:i/>
        </w:rPr>
        <w:t xml:space="preserve">operator </w:t>
      </w:r>
      <w:r w:rsidR="00ED01C0" w:rsidRPr="004C2D34">
        <w:t>means a person, organis</w:t>
      </w:r>
      <w:r w:rsidRPr="004C2D34">
        <w:t>ation, or enterprise engaged in, or offering to engage in, an aircraft operation.</w:t>
      </w:r>
    </w:p>
    <w:p w:rsidR="00E033AD" w:rsidRPr="004C2D34" w:rsidRDefault="00E033AD" w:rsidP="00E033AD">
      <w:pPr>
        <w:pStyle w:val="Definition"/>
      </w:pPr>
      <w:r w:rsidRPr="004C2D34">
        <w:rPr>
          <w:b/>
          <w:i/>
        </w:rPr>
        <w:t xml:space="preserve">relevant law </w:t>
      </w:r>
      <w:r w:rsidR="006C5057" w:rsidRPr="004C2D34">
        <w:t>means a law of a C</w:t>
      </w:r>
      <w:r w:rsidRPr="004C2D34">
        <w:t>ontracting State relating to the control of aircraft noise, being a law:</w:t>
      </w:r>
    </w:p>
    <w:p w:rsidR="00E033AD" w:rsidRPr="004C2D34" w:rsidRDefault="00E033AD" w:rsidP="00E033AD">
      <w:pPr>
        <w:pStyle w:val="paragraph"/>
      </w:pPr>
      <w:r w:rsidRPr="004C2D34">
        <w:tab/>
        <w:t>(a)</w:t>
      </w:r>
      <w:r w:rsidRPr="004C2D34">
        <w:tab/>
        <w:t xml:space="preserve">the requirements of which are </w:t>
      </w:r>
      <w:r w:rsidR="00CF46B6" w:rsidRPr="004C2D34">
        <w:t>at least as stringent as the</w:t>
      </w:r>
      <w:r w:rsidRPr="004C2D34">
        <w:t xml:space="preserve"> requirements of the Annex with respect to noise certification; or</w:t>
      </w:r>
    </w:p>
    <w:p w:rsidR="00A65CB1" w:rsidRPr="004C2D34" w:rsidRDefault="00E033AD" w:rsidP="00A65CB1">
      <w:pPr>
        <w:pStyle w:val="paragraph"/>
      </w:pPr>
      <w:r w:rsidRPr="004C2D34">
        <w:tab/>
        <w:t>(b)</w:t>
      </w:r>
      <w:r w:rsidRPr="004C2D34">
        <w:tab/>
        <w:t xml:space="preserve">compliance with the requirements of which has been determined by the Secretary, by </w:t>
      </w:r>
      <w:r w:rsidR="006C5057" w:rsidRPr="004C2D34">
        <w:t>notifiable instrument</w:t>
      </w:r>
      <w:r w:rsidRPr="004C2D34">
        <w:t>, to be sufficient compliance with the requirements of the Annex with respect to noise certification.</w:t>
      </w:r>
    </w:p>
    <w:p w:rsidR="006A49B9" w:rsidRPr="004C2D34" w:rsidRDefault="006A49B9" w:rsidP="006A49B9">
      <w:pPr>
        <w:pStyle w:val="Definition"/>
      </w:pPr>
      <w:r w:rsidRPr="004C2D34">
        <w:rPr>
          <w:b/>
          <w:i/>
        </w:rPr>
        <w:t>relevant standards</w:t>
      </w:r>
      <w:r w:rsidRPr="004C2D34">
        <w:t>:</w:t>
      </w:r>
    </w:p>
    <w:p w:rsidR="006A49B9" w:rsidRPr="004C2D34" w:rsidRDefault="006A49B9" w:rsidP="006A49B9">
      <w:pPr>
        <w:pStyle w:val="paragraph"/>
      </w:pPr>
      <w:r w:rsidRPr="004C2D34">
        <w:tab/>
        <w:t>(a)</w:t>
      </w:r>
      <w:r w:rsidRPr="004C2D34">
        <w:tab/>
        <w:t>for an aircraft specified in column 1 of an item in Schedule</w:t>
      </w:r>
      <w:r w:rsidR="00182AA3" w:rsidRPr="004C2D34">
        <w:t> </w:t>
      </w:r>
      <w:r w:rsidRPr="004C2D34">
        <w:t>1—means the standards for aircraft noise (if any) set out in column 2 of that item; or</w:t>
      </w:r>
    </w:p>
    <w:p w:rsidR="006A49B9" w:rsidRPr="004C2D34" w:rsidRDefault="006A49B9" w:rsidP="006A49B9">
      <w:pPr>
        <w:pStyle w:val="paragraph"/>
      </w:pPr>
      <w:r w:rsidRPr="004C2D34">
        <w:tab/>
        <w:t>(b)</w:t>
      </w:r>
      <w:r w:rsidRPr="004C2D34">
        <w:tab/>
        <w:t>for an aircraft that is not specified in column 1 of an item in Schedule</w:t>
      </w:r>
      <w:r w:rsidR="00182AA3" w:rsidRPr="004C2D34">
        <w:t> </w:t>
      </w:r>
      <w:r w:rsidRPr="004C2D34">
        <w:t>1 but for which standards for aircraft noise are set out in the Annex for aircraft of the class to which the aircraft belongs—means those standards.</w:t>
      </w:r>
    </w:p>
    <w:p w:rsidR="00E033AD" w:rsidRPr="004C2D34" w:rsidRDefault="00E033AD" w:rsidP="00E033AD">
      <w:pPr>
        <w:pStyle w:val="Definition"/>
      </w:pPr>
      <w:r w:rsidRPr="004C2D34">
        <w:rPr>
          <w:b/>
          <w:i/>
        </w:rPr>
        <w:t xml:space="preserve">restricted airport </w:t>
      </w:r>
      <w:r w:rsidRPr="004C2D34">
        <w:t xml:space="preserve">means an airport mentioned in a notice under </w:t>
      </w:r>
      <w:r w:rsidR="00DF43A1" w:rsidRPr="004C2D34">
        <w:t>subsection</w:t>
      </w:r>
      <w:r w:rsidR="00182AA3" w:rsidRPr="004C2D34">
        <w:t> </w:t>
      </w:r>
      <w:r w:rsidR="00F64F11" w:rsidRPr="004C2D34">
        <w:t>18</w:t>
      </w:r>
      <w:r w:rsidRPr="004C2D34">
        <w:t>(1) as an airport where the restrictions or prohibitions mentioned in the notice are to apply.</w:t>
      </w:r>
    </w:p>
    <w:p w:rsidR="00E033AD" w:rsidRPr="004C2D34" w:rsidRDefault="00E033AD" w:rsidP="00E033AD">
      <w:pPr>
        <w:pStyle w:val="Definition"/>
      </w:pPr>
      <w:r w:rsidRPr="004C2D34">
        <w:rPr>
          <w:b/>
          <w:i/>
        </w:rPr>
        <w:t xml:space="preserve">subsonic jet aircraft </w:t>
      </w:r>
      <w:r w:rsidRPr="004C2D34">
        <w:t>means an aircraft that:</w:t>
      </w:r>
    </w:p>
    <w:p w:rsidR="00E033AD" w:rsidRPr="004C2D34" w:rsidRDefault="00E033AD" w:rsidP="00E033AD">
      <w:pPr>
        <w:pStyle w:val="paragraph"/>
      </w:pPr>
      <w:r w:rsidRPr="004C2D34">
        <w:tab/>
        <w:t>(a)</w:t>
      </w:r>
      <w:r w:rsidRPr="004C2D34">
        <w:tab/>
        <w:t>is propelled by one or more engines of the following kinds:</w:t>
      </w:r>
    </w:p>
    <w:p w:rsidR="00E033AD" w:rsidRPr="004C2D34" w:rsidRDefault="00E033AD" w:rsidP="00E033AD">
      <w:pPr>
        <w:pStyle w:val="paragraphsub"/>
      </w:pPr>
      <w:r w:rsidRPr="004C2D34">
        <w:tab/>
        <w:t>(i)</w:t>
      </w:r>
      <w:r w:rsidRPr="004C2D34">
        <w:tab/>
        <w:t>turbofan engines;</w:t>
      </w:r>
    </w:p>
    <w:p w:rsidR="00E033AD" w:rsidRPr="004C2D34" w:rsidRDefault="00E033AD" w:rsidP="00E033AD">
      <w:pPr>
        <w:pStyle w:val="paragraphsub"/>
      </w:pPr>
      <w:r w:rsidRPr="004C2D34">
        <w:tab/>
        <w:t>(ii)</w:t>
      </w:r>
      <w:r w:rsidRPr="004C2D34">
        <w:tab/>
        <w:t>turbojet engines;</w:t>
      </w:r>
    </w:p>
    <w:p w:rsidR="00E033AD" w:rsidRPr="004C2D34" w:rsidRDefault="00E033AD" w:rsidP="00E033AD">
      <w:pPr>
        <w:pStyle w:val="paragraphsub"/>
      </w:pPr>
      <w:r w:rsidRPr="004C2D34">
        <w:tab/>
        <w:t>(iii)</w:t>
      </w:r>
      <w:r w:rsidRPr="004C2D34">
        <w:tab/>
        <w:t>unducted fan engines;</w:t>
      </w:r>
    </w:p>
    <w:p w:rsidR="00E033AD" w:rsidRPr="004C2D34" w:rsidRDefault="00E033AD" w:rsidP="00E033AD">
      <w:pPr>
        <w:pStyle w:val="paragraphsub"/>
      </w:pPr>
      <w:r w:rsidRPr="004C2D34">
        <w:tab/>
        <w:t>(iv)</w:t>
      </w:r>
      <w:r w:rsidRPr="004C2D34">
        <w:tab/>
        <w:t>rocket engines; and</w:t>
      </w:r>
    </w:p>
    <w:p w:rsidR="00E033AD" w:rsidRPr="004C2D34" w:rsidRDefault="00E033AD" w:rsidP="00E033AD">
      <w:pPr>
        <w:pStyle w:val="paragraph"/>
      </w:pPr>
      <w:r w:rsidRPr="004C2D34">
        <w:tab/>
        <w:t>(b)</w:t>
      </w:r>
      <w:r w:rsidRPr="004C2D34">
        <w:tab/>
        <w:t>is not capable of sustained level flight at a speed equal to or greater than the speed of sound.</w:t>
      </w:r>
    </w:p>
    <w:p w:rsidR="00E033AD" w:rsidRPr="004C2D34" w:rsidRDefault="00E033AD" w:rsidP="00E033AD">
      <w:pPr>
        <w:pStyle w:val="Definition"/>
      </w:pPr>
      <w:r w:rsidRPr="004C2D34">
        <w:rPr>
          <w:b/>
          <w:i/>
        </w:rPr>
        <w:t xml:space="preserve">supersonic aircraft </w:t>
      </w:r>
      <w:r w:rsidRPr="004C2D34">
        <w:t>means an aircraft that is capable of sustained level flight at a speed equal to, or greater than, the speed of sound.</w:t>
      </w:r>
    </w:p>
    <w:p w:rsidR="00E033AD" w:rsidRPr="004C2D34" w:rsidRDefault="00E033AD" w:rsidP="00E033AD">
      <w:pPr>
        <w:pStyle w:val="Definition"/>
      </w:pPr>
      <w:r w:rsidRPr="004C2D34">
        <w:rPr>
          <w:b/>
          <w:i/>
        </w:rPr>
        <w:t xml:space="preserve">type certificate </w:t>
      </w:r>
      <w:r w:rsidRPr="004C2D34">
        <w:t xml:space="preserve">has the same meaning as in the </w:t>
      </w:r>
      <w:r w:rsidRPr="004C2D34">
        <w:rPr>
          <w:i/>
        </w:rPr>
        <w:t>Civil Aviation Safety Regulations</w:t>
      </w:r>
      <w:r w:rsidR="00182AA3" w:rsidRPr="004C2D34">
        <w:rPr>
          <w:i/>
        </w:rPr>
        <w:t> </w:t>
      </w:r>
      <w:r w:rsidRPr="004C2D34">
        <w:rPr>
          <w:i/>
        </w:rPr>
        <w:t>1998</w:t>
      </w:r>
      <w:r w:rsidRPr="004C2D34">
        <w:t>.</w:t>
      </w:r>
    </w:p>
    <w:p w:rsidR="00E033AD" w:rsidRPr="004C2D34" w:rsidRDefault="00E033AD" w:rsidP="00E033AD">
      <w:pPr>
        <w:pStyle w:val="subsection"/>
      </w:pPr>
      <w:r w:rsidRPr="004C2D34">
        <w:tab/>
        <w:t>(2)</w:t>
      </w:r>
      <w:r w:rsidRPr="004C2D34">
        <w:tab/>
      </w:r>
      <w:r w:rsidR="00DB0D00" w:rsidRPr="004C2D34">
        <w:t>W</w:t>
      </w:r>
      <w:r w:rsidRPr="004C2D34">
        <w:t>ords and expressions used in these Regulations and in the Annex have the same meaning in these Regulations as in the Annex.</w:t>
      </w:r>
    </w:p>
    <w:p w:rsidR="00E033AD" w:rsidRPr="004C2D34" w:rsidRDefault="00F64F11" w:rsidP="00E033AD">
      <w:pPr>
        <w:pStyle w:val="ActHead5"/>
      </w:pPr>
      <w:bookmarkStart w:id="6" w:name="_Toc89082767"/>
      <w:r w:rsidRPr="0036767B">
        <w:rPr>
          <w:rStyle w:val="CharSectno"/>
        </w:rPr>
        <w:t>5</w:t>
      </w:r>
      <w:r w:rsidR="00E033AD" w:rsidRPr="004C2D34">
        <w:t xml:space="preserve">  Application</w:t>
      </w:r>
      <w:bookmarkEnd w:id="6"/>
    </w:p>
    <w:p w:rsidR="00E033AD" w:rsidRPr="004C2D34" w:rsidRDefault="00E033AD" w:rsidP="00E033AD">
      <w:pPr>
        <w:pStyle w:val="subsection"/>
      </w:pPr>
      <w:r w:rsidRPr="004C2D34">
        <w:tab/>
        <w:t>(1)</w:t>
      </w:r>
      <w:r w:rsidRPr="004C2D34">
        <w:tab/>
      </w:r>
      <w:r w:rsidR="001467C6" w:rsidRPr="004C2D34">
        <w:t>This instrument applies</w:t>
      </w:r>
      <w:r w:rsidRPr="004C2D34">
        <w:t xml:space="preserve"> to and in relation to</w:t>
      </w:r>
      <w:r w:rsidR="00463C1E" w:rsidRPr="004C2D34">
        <w:t xml:space="preserve"> the following</w:t>
      </w:r>
      <w:r w:rsidRPr="004C2D34">
        <w:t>:</w:t>
      </w:r>
    </w:p>
    <w:p w:rsidR="00E033AD" w:rsidRPr="004C2D34" w:rsidRDefault="00E033AD" w:rsidP="00E033AD">
      <w:pPr>
        <w:pStyle w:val="paragraph"/>
      </w:pPr>
      <w:r w:rsidRPr="004C2D34">
        <w:tab/>
        <w:t>(a)</w:t>
      </w:r>
      <w:r w:rsidRPr="004C2D34">
        <w:tab/>
        <w:t>international air navigation;</w:t>
      </w:r>
    </w:p>
    <w:p w:rsidR="00E033AD" w:rsidRPr="004C2D34" w:rsidRDefault="00E033AD" w:rsidP="00E033AD">
      <w:pPr>
        <w:pStyle w:val="paragraph"/>
      </w:pPr>
      <w:r w:rsidRPr="004C2D34">
        <w:tab/>
        <w:t>(b)</w:t>
      </w:r>
      <w:r w:rsidRPr="004C2D34">
        <w:tab/>
        <w:t>air navigation in relation to trade and commerce with other countries and among the States;</w:t>
      </w:r>
    </w:p>
    <w:p w:rsidR="00E033AD" w:rsidRPr="004C2D34" w:rsidRDefault="00463C1E" w:rsidP="00E033AD">
      <w:pPr>
        <w:pStyle w:val="paragraph"/>
      </w:pPr>
      <w:r w:rsidRPr="004C2D34">
        <w:tab/>
        <w:t>(c</w:t>
      </w:r>
      <w:r w:rsidR="00E033AD" w:rsidRPr="004C2D34">
        <w:t>)</w:t>
      </w:r>
      <w:r w:rsidR="00E033AD" w:rsidRPr="004C2D34">
        <w:tab/>
        <w:t xml:space="preserve">air navigation conducted by a </w:t>
      </w:r>
      <w:r w:rsidR="00281A94" w:rsidRPr="004C2D34">
        <w:t>c</w:t>
      </w:r>
      <w:r w:rsidR="00CB4441" w:rsidRPr="004C2D34">
        <w:t>onstitutional corporation</w:t>
      </w:r>
      <w:r w:rsidR="00E033AD" w:rsidRPr="004C2D34">
        <w:t>;</w:t>
      </w:r>
    </w:p>
    <w:p w:rsidR="00E033AD" w:rsidRPr="004C2D34" w:rsidRDefault="00463C1E" w:rsidP="00E033AD">
      <w:pPr>
        <w:pStyle w:val="paragraph"/>
      </w:pPr>
      <w:r w:rsidRPr="004C2D34">
        <w:tab/>
        <w:t>(d</w:t>
      </w:r>
      <w:r w:rsidR="00E033AD" w:rsidRPr="004C2D34">
        <w:t>)</w:t>
      </w:r>
      <w:r w:rsidR="00E033AD" w:rsidRPr="004C2D34">
        <w:tab/>
        <w:t>air navigation within the Territories;</w:t>
      </w:r>
    </w:p>
    <w:p w:rsidR="00E033AD" w:rsidRPr="004C2D34" w:rsidRDefault="00463C1E" w:rsidP="00E033AD">
      <w:pPr>
        <w:pStyle w:val="paragraph"/>
      </w:pPr>
      <w:r w:rsidRPr="004C2D34">
        <w:tab/>
        <w:t>(e</w:t>
      </w:r>
      <w:r w:rsidR="00E033AD" w:rsidRPr="004C2D34">
        <w:t>)</w:t>
      </w:r>
      <w:r w:rsidR="00E033AD" w:rsidRPr="004C2D34">
        <w:tab/>
        <w:t>air navigation to or from the Territories;</w:t>
      </w:r>
    </w:p>
    <w:p w:rsidR="00E033AD" w:rsidRPr="004C2D34" w:rsidRDefault="00463C1E" w:rsidP="00E033AD">
      <w:pPr>
        <w:pStyle w:val="paragraph"/>
      </w:pPr>
      <w:r w:rsidRPr="004C2D34">
        <w:tab/>
        <w:t>(f</w:t>
      </w:r>
      <w:r w:rsidR="00E033AD" w:rsidRPr="004C2D34">
        <w:t>)</w:t>
      </w:r>
      <w:r w:rsidR="00E033AD" w:rsidRPr="004C2D34">
        <w:tab/>
        <w:t xml:space="preserve">air navigation, other than air navigation referred to in </w:t>
      </w:r>
      <w:r w:rsidR="00182AA3" w:rsidRPr="004C2D34">
        <w:t>paragraph (</w:t>
      </w:r>
      <w:r w:rsidRPr="004C2D34">
        <w:t>a), (b), (d) or (e</w:t>
      </w:r>
      <w:r w:rsidR="00E033AD" w:rsidRPr="004C2D34">
        <w:t xml:space="preserve">), that consists of landing at, or taking off from, </w:t>
      </w:r>
      <w:r w:rsidR="00CB4441" w:rsidRPr="004C2D34">
        <w:t>a Commonwealth place</w:t>
      </w:r>
      <w:r w:rsidRPr="004C2D34">
        <w:t>;</w:t>
      </w:r>
    </w:p>
    <w:p w:rsidR="00E033AD" w:rsidRPr="004C2D34" w:rsidRDefault="00463C1E" w:rsidP="00E033AD">
      <w:pPr>
        <w:pStyle w:val="paragraph"/>
      </w:pPr>
      <w:r w:rsidRPr="004C2D34">
        <w:tab/>
        <w:t>(g</w:t>
      </w:r>
      <w:r w:rsidR="00E033AD" w:rsidRPr="004C2D34">
        <w:t>)</w:t>
      </w:r>
      <w:r w:rsidR="00E033AD" w:rsidRPr="004C2D34">
        <w:tab/>
        <w:t>air navigation in which a Commonwealth aircraft is engaged.</w:t>
      </w:r>
    </w:p>
    <w:p w:rsidR="00CF6190" w:rsidRPr="004C2D34" w:rsidRDefault="00CF6190" w:rsidP="00CF6190">
      <w:pPr>
        <w:pStyle w:val="subsection"/>
      </w:pPr>
      <w:r w:rsidRPr="004C2D34">
        <w:tab/>
        <w:t>(2)</w:t>
      </w:r>
      <w:r w:rsidRPr="004C2D34">
        <w:tab/>
      </w:r>
      <w:r w:rsidR="001467C6" w:rsidRPr="004C2D34">
        <w:t>This instrument does not</w:t>
      </w:r>
      <w:r w:rsidRPr="004C2D34">
        <w:t xml:space="preserve"> apply in relation to the following aircraft:</w:t>
      </w:r>
    </w:p>
    <w:p w:rsidR="00CF6190" w:rsidRPr="004C2D34" w:rsidRDefault="00BC2731" w:rsidP="00CF6190">
      <w:pPr>
        <w:pStyle w:val="paragraph"/>
      </w:pPr>
      <w:r w:rsidRPr="004C2D34">
        <w:tab/>
        <w:t>(a)</w:t>
      </w:r>
      <w:r w:rsidRPr="004C2D34">
        <w:tab/>
        <w:t>a state aircraft;</w:t>
      </w:r>
    </w:p>
    <w:p w:rsidR="00CF6190" w:rsidRPr="004C2D34" w:rsidRDefault="00BC2731" w:rsidP="00CF6190">
      <w:pPr>
        <w:pStyle w:val="paragraph"/>
      </w:pPr>
      <w:r w:rsidRPr="004C2D34">
        <w:tab/>
        <w:t>(b)</w:t>
      </w:r>
      <w:r w:rsidRPr="004C2D34">
        <w:tab/>
        <w:t>a hot air balloon;</w:t>
      </w:r>
    </w:p>
    <w:p w:rsidR="00CF6190" w:rsidRPr="004C2D34" w:rsidRDefault="00CF6190" w:rsidP="00CF6190">
      <w:pPr>
        <w:pStyle w:val="paragraph"/>
      </w:pPr>
      <w:r w:rsidRPr="004C2D34">
        <w:tab/>
        <w:t>(c)</w:t>
      </w:r>
      <w:r w:rsidRPr="004C2D34">
        <w:tab/>
        <w:t>a propeller</w:t>
      </w:r>
      <w:r w:rsidR="0036767B">
        <w:noBreakHyphen/>
      </w:r>
      <w:r w:rsidRPr="004C2D34">
        <w:t>driven aircraft that is specifically designed, and used exclusively, for:</w:t>
      </w:r>
    </w:p>
    <w:p w:rsidR="00CF6190" w:rsidRPr="004C2D34" w:rsidRDefault="00CF6190" w:rsidP="00CF6190">
      <w:pPr>
        <w:pStyle w:val="paragraphsub"/>
      </w:pPr>
      <w:r w:rsidRPr="004C2D34">
        <w:tab/>
        <w:t>(i)</w:t>
      </w:r>
      <w:r w:rsidRPr="004C2D34">
        <w:tab/>
        <w:t>aerobatic purposes; or</w:t>
      </w:r>
    </w:p>
    <w:p w:rsidR="00CF6190" w:rsidRPr="004C2D34" w:rsidRDefault="00CF6190" w:rsidP="00CF6190">
      <w:pPr>
        <w:pStyle w:val="paragraphsub"/>
      </w:pPr>
      <w:r w:rsidRPr="004C2D34">
        <w:tab/>
        <w:t>(ii)</w:t>
      </w:r>
      <w:r w:rsidRPr="004C2D34">
        <w:tab/>
        <w:t>fire fighting purposes; or</w:t>
      </w:r>
    </w:p>
    <w:p w:rsidR="00CF6190" w:rsidRPr="004C2D34" w:rsidRDefault="00CF6190" w:rsidP="00CF6190">
      <w:pPr>
        <w:pStyle w:val="paragraphsub"/>
      </w:pPr>
      <w:r w:rsidRPr="004C2D34">
        <w:tab/>
        <w:t>(iii)</w:t>
      </w:r>
      <w:r w:rsidRPr="004C2D34">
        <w:tab/>
        <w:t>agricultural operations; or</w:t>
      </w:r>
    </w:p>
    <w:p w:rsidR="00CF6190" w:rsidRPr="004C2D34" w:rsidRDefault="00CF6190" w:rsidP="00CF6190">
      <w:pPr>
        <w:pStyle w:val="paragraphsub"/>
      </w:pPr>
      <w:r w:rsidRPr="004C2D34">
        <w:tab/>
        <w:t>(iv)</w:t>
      </w:r>
      <w:r w:rsidRPr="004C2D34">
        <w:tab/>
        <w:t>environmental operations.</w:t>
      </w:r>
    </w:p>
    <w:p w:rsidR="00E033AD" w:rsidRPr="004C2D34" w:rsidRDefault="00E033AD" w:rsidP="00C11D37">
      <w:pPr>
        <w:pStyle w:val="ActHead2"/>
        <w:pageBreakBefore/>
      </w:pPr>
      <w:bookmarkStart w:id="7" w:name="_Toc89082768"/>
      <w:r w:rsidRPr="0036767B">
        <w:rPr>
          <w:rStyle w:val="CharPartNo"/>
        </w:rPr>
        <w:t>Part</w:t>
      </w:r>
      <w:r w:rsidR="00182AA3" w:rsidRPr="0036767B">
        <w:rPr>
          <w:rStyle w:val="CharPartNo"/>
        </w:rPr>
        <w:t> </w:t>
      </w:r>
      <w:r w:rsidRPr="0036767B">
        <w:rPr>
          <w:rStyle w:val="CharPartNo"/>
        </w:rPr>
        <w:t>2</w:t>
      </w:r>
      <w:r w:rsidRPr="004C2D34">
        <w:t>—</w:t>
      </w:r>
      <w:r w:rsidRPr="0036767B">
        <w:rPr>
          <w:rStyle w:val="CharPartText"/>
        </w:rPr>
        <w:t>Noise certification of aircraft</w:t>
      </w:r>
      <w:r w:rsidR="00182782" w:rsidRPr="0036767B">
        <w:rPr>
          <w:rStyle w:val="CharPartText"/>
        </w:rPr>
        <w:t xml:space="preserve"> etc.</w:t>
      </w:r>
      <w:bookmarkEnd w:id="7"/>
    </w:p>
    <w:p w:rsidR="00612273" w:rsidRPr="004C2D34" w:rsidRDefault="00612273" w:rsidP="00612273">
      <w:pPr>
        <w:pStyle w:val="ActHead3"/>
      </w:pPr>
      <w:bookmarkStart w:id="8" w:name="_Toc89082769"/>
      <w:r w:rsidRPr="0036767B">
        <w:rPr>
          <w:rStyle w:val="CharDivNo"/>
        </w:rPr>
        <w:t>Division</w:t>
      </w:r>
      <w:r w:rsidR="00182AA3" w:rsidRPr="0036767B">
        <w:rPr>
          <w:rStyle w:val="CharDivNo"/>
        </w:rPr>
        <w:t> </w:t>
      </w:r>
      <w:r w:rsidRPr="0036767B">
        <w:rPr>
          <w:rStyle w:val="CharDivNo"/>
        </w:rPr>
        <w:t>1</w:t>
      </w:r>
      <w:r w:rsidRPr="004C2D34">
        <w:t>—</w:t>
      </w:r>
      <w:r w:rsidR="00922AD3" w:rsidRPr="0036767B">
        <w:rPr>
          <w:rStyle w:val="CharDivText"/>
        </w:rPr>
        <w:t>General requirements</w:t>
      </w:r>
      <w:bookmarkEnd w:id="8"/>
    </w:p>
    <w:p w:rsidR="00612273" w:rsidRPr="004C2D34" w:rsidRDefault="00F64F11" w:rsidP="00612273">
      <w:pPr>
        <w:pStyle w:val="ActHead5"/>
      </w:pPr>
      <w:bookmarkStart w:id="9" w:name="_Toc89082770"/>
      <w:r w:rsidRPr="0036767B">
        <w:rPr>
          <w:rStyle w:val="CharSectno"/>
        </w:rPr>
        <w:t>6</w:t>
      </w:r>
      <w:r w:rsidR="00612273" w:rsidRPr="004C2D34">
        <w:t xml:space="preserve">  </w:t>
      </w:r>
      <w:r w:rsidR="00CE1435" w:rsidRPr="004C2D34">
        <w:t xml:space="preserve">Aircraft must have noise certificate or other </w:t>
      </w:r>
      <w:r w:rsidR="00F56468" w:rsidRPr="004C2D34">
        <w:t>approval</w:t>
      </w:r>
      <w:r w:rsidR="00CE1435" w:rsidRPr="004C2D34">
        <w:t xml:space="preserve"> etc.</w:t>
      </w:r>
      <w:bookmarkEnd w:id="9"/>
    </w:p>
    <w:p w:rsidR="00612273" w:rsidRPr="004C2D34" w:rsidRDefault="00612273" w:rsidP="00612273">
      <w:pPr>
        <w:pStyle w:val="SubsectionHead"/>
      </w:pPr>
      <w:r w:rsidRPr="004C2D34">
        <w:t>Subsonic jet aircraft</w:t>
      </w:r>
    </w:p>
    <w:p w:rsidR="00612273" w:rsidRPr="004C2D34" w:rsidRDefault="00612273" w:rsidP="00612273">
      <w:pPr>
        <w:pStyle w:val="subsection"/>
      </w:pPr>
      <w:r w:rsidRPr="004C2D34">
        <w:tab/>
        <w:t>(1)</w:t>
      </w:r>
      <w:r w:rsidRPr="004C2D34">
        <w:tab/>
        <w:t>A subsonic jet aircraft must not engage in air navigation unless:</w:t>
      </w:r>
    </w:p>
    <w:p w:rsidR="00F4390E" w:rsidRPr="004C2D34" w:rsidRDefault="00F4390E" w:rsidP="00612273">
      <w:pPr>
        <w:pStyle w:val="paragraph"/>
      </w:pPr>
      <w:r w:rsidRPr="004C2D34">
        <w:tab/>
        <w:t>(a)</w:t>
      </w:r>
      <w:r w:rsidRPr="004C2D34">
        <w:tab/>
        <w:t>both of the following apply:</w:t>
      </w:r>
    </w:p>
    <w:p w:rsidR="00F4390E" w:rsidRPr="004C2D34" w:rsidRDefault="00F4390E" w:rsidP="00F4390E">
      <w:pPr>
        <w:pStyle w:val="paragraphsub"/>
      </w:pPr>
      <w:r w:rsidRPr="004C2D34">
        <w:tab/>
        <w:t>(i)</w:t>
      </w:r>
      <w:r w:rsidRPr="004C2D34">
        <w:tab/>
        <w:t xml:space="preserve">the aircraft </w:t>
      </w:r>
      <w:r w:rsidR="00612273" w:rsidRPr="004C2D34">
        <w:t>complies with the Chapter</w:t>
      </w:r>
      <w:r w:rsidR="00182AA3" w:rsidRPr="004C2D34">
        <w:t> </w:t>
      </w:r>
      <w:r w:rsidR="00612273" w:rsidRPr="004C2D34">
        <w:t>3 standards</w:t>
      </w:r>
      <w:r w:rsidR="004F7B26" w:rsidRPr="004C2D34">
        <w:t>,</w:t>
      </w:r>
      <w:r w:rsidR="00612273" w:rsidRPr="004C2D34">
        <w:t xml:space="preserve"> the Chapter</w:t>
      </w:r>
      <w:r w:rsidR="00182AA3" w:rsidRPr="004C2D34">
        <w:t> </w:t>
      </w:r>
      <w:r w:rsidR="00612273" w:rsidRPr="004C2D34">
        <w:t>4 standards</w:t>
      </w:r>
      <w:r w:rsidR="004F7B26" w:rsidRPr="004C2D34">
        <w:t xml:space="preserve"> or the Chapter</w:t>
      </w:r>
      <w:r w:rsidR="00182AA3" w:rsidRPr="004C2D34">
        <w:t> </w:t>
      </w:r>
      <w:r w:rsidR="004F7B26" w:rsidRPr="004C2D34">
        <w:t>14 standards</w:t>
      </w:r>
      <w:r w:rsidRPr="004C2D34">
        <w:t>;</w:t>
      </w:r>
    </w:p>
    <w:p w:rsidR="00612273" w:rsidRPr="004C2D34" w:rsidRDefault="00F4390E" w:rsidP="00F4390E">
      <w:pPr>
        <w:pStyle w:val="paragraphsub"/>
      </w:pPr>
      <w:r w:rsidRPr="004C2D34">
        <w:tab/>
        <w:t>(ii)</w:t>
      </w:r>
      <w:r w:rsidRPr="004C2D34">
        <w:tab/>
      </w:r>
      <w:r w:rsidR="00612273" w:rsidRPr="004C2D34">
        <w:t>a noise certificate is in force for the aircraft; or</w:t>
      </w:r>
    </w:p>
    <w:p w:rsidR="00F4390E" w:rsidRPr="004C2D34" w:rsidRDefault="00612273" w:rsidP="00C468E6">
      <w:pPr>
        <w:pStyle w:val="paragraph"/>
      </w:pPr>
      <w:r w:rsidRPr="004C2D34">
        <w:tab/>
        <w:t>(b)</w:t>
      </w:r>
      <w:r w:rsidRPr="004C2D34">
        <w:tab/>
      </w:r>
      <w:r w:rsidR="00F4390E" w:rsidRPr="004C2D34">
        <w:t>all of the following apply</w:t>
      </w:r>
      <w:r w:rsidR="00BC2731" w:rsidRPr="004C2D34">
        <w:t>:</w:t>
      </w:r>
    </w:p>
    <w:p w:rsidR="00F56468" w:rsidRPr="004C2D34" w:rsidRDefault="00F4390E" w:rsidP="00F4390E">
      <w:pPr>
        <w:pStyle w:val="paragraphsub"/>
      </w:pPr>
      <w:r w:rsidRPr="004C2D34">
        <w:tab/>
        <w:t>(i)</w:t>
      </w:r>
      <w:r w:rsidRPr="004C2D34">
        <w:tab/>
      </w:r>
      <w:r w:rsidR="00612273" w:rsidRPr="004C2D34">
        <w:t>the aircraft does not comply with the Chapter</w:t>
      </w:r>
      <w:r w:rsidR="00182AA3" w:rsidRPr="004C2D34">
        <w:t> </w:t>
      </w:r>
      <w:r w:rsidR="00612273" w:rsidRPr="004C2D34">
        <w:t>3 stand</w:t>
      </w:r>
      <w:r w:rsidR="00CE6EF0" w:rsidRPr="004C2D34">
        <w:t>ards</w:t>
      </w:r>
      <w:r w:rsidR="004F7B26" w:rsidRPr="004C2D34">
        <w:t xml:space="preserve">, </w:t>
      </w:r>
      <w:r w:rsidR="00CE6EF0" w:rsidRPr="004C2D34">
        <w:t>the Chapter</w:t>
      </w:r>
      <w:r w:rsidR="00182AA3" w:rsidRPr="004C2D34">
        <w:t> </w:t>
      </w:r>
      <w:r w:rsidR="00CE6EF0" w:rsidRPr="004C2D34">
        <w:t>4 standards</w:t>
      </w:r>
      <w:r w:rsidR="004F7B26" w:rsidRPr="004C2D34">
        <w:t xml:space="preserve"> or the Chapter</w:t>
      </w:r>
      <w:r w:rsidR="00182AA3" w:rsidRPr="004C2D34">
        <w:t> </w:t>
      </w:r>
      <w:r w:rsidR="004F7B26" w:rsidRPr="004C2D34">
        <w:t>14 standards</w:t>
      </w:r>
      <w:r w:rsidR="00F56468" w:rsidRPr="004C2D34">
        <w:t>:</w:t>
      </w:r>
    </w:p>
    <w:p w:rsidR="00612273" w:rsidRPr="004C2D34" w:rsidRDefault="000B2098" w:rsidP="00276889">
      <w:pPr>
        <w:pStyle w:val="paragraphsub"/>
      </w:pPr>
      <w:r w:rsidRPr="004C2D34">
        <w:tab/>
        <w:t>(ii</w:t>
      </w:r>
      <w:r w:rsidR="00276889" w:rsidRPr="004C2D34">
        <w:t>)</w:t>
      </w:r>
      <w:r w:rsidR="00276889" w:rsidRPr="004C2D34">
        <w:tab/>
      </w:r>
      <w:r w:rsidR="00F56468" w:rsidRPr="004C2D34">
        <w:t>an approval</w:t>
      </w:r>
      <w:r w:rsidR="00612273" w:rsidRPr="004C2D34">
        <w:t xml:space="preserve"> is in force under </w:t>
      </w:r>
      <w:r w:rsidR="00DF43A1" w:rsidRPr="004C2D34">
        <w:t>section</w:t>
      </w:r>
      <w:r w:rsidR="00182AA3" w:rsidRPr="004C2D34">
        <w:t> </w:t>
      </w:r>
      <w:r w:rsidR="00F64F11" w:rsidRPr="004C2D34">
        <w:t>14</w:t>
      </w:r>
      <w:r w:rsidR="00612273" w:rsidRPr="004C2D34">
        <w:t xml:space="preserve"> for the aircraft;</w:t>
      </w:r>
    </w:p>
    <w:p w:rsidR="00276889" w:rsidRPr="004C2D34" w:rsidRDefault="00276889" w:rsidP="00276889">
      <w:pPr>
        <w:pStyle w:val="paragraphsub"/>
      </w:pPr>
      <w:r w:rsidRPr="004C2D34">
        <w:tab/>
        <w:t>(i</w:t>
      </w:r>
      <w:r w:rsidR="000B2098" w:rsidRPr="004C2D34">
        <w:t>i</w:t>
      </w:r>
      <w:r w:rsidRPr="004C2D34">
        <w:t>i)</w:t>
      </w:r>
      <w:r w:rsidRPr="004C2D34">
        <w:tab/>
        <w:t>any conditions included in the approval are complied with; or</w:t>
      </w:r>
    </w:p>
    <w:p w:rsidR="00CF47A1" w:rsidRPr="004C2D34" w:rsidRDefault="00612273" w:rsidP="00612273">
      <w:pPr>
        <w:pStyle w:val="paragraph"/>
      </w:pPr>
      <w:r w:rsidRPr="004C2D34">
        <w:tab/>
        <w:t>(c)</w:t>
      </w:r>
      <w:r w:rsidRPr="004C2D34">
        <w:tab/>
      </w:r>
      <w:r w:rsidR="00CF47A1" w:rsidRPr="004C2D34">
        <w:t>both of the following apply:</w:t>
      </w:r>
    </w:p>
    <w:p w:rsidR="00CF47A1" w:rsidRPr="004C2D34" w:rsidRDefault="00CF47A1" w:rsidP="00CF47A1">
      <w:pPr>
        <w:pStyle w:val="paragraphsub"/>
      </w:pPr>
      <w:r w:rsidRPr="004C2D34">
        <w:tab/>
        <w:t>(i)</w:t>
      </w:r>
      <w:r w:rsidRPr="004C2D34">
        <w:tab/>
      </w:r>
      <w:r w:rsidR="003E229C" w:rsidRPr="004C2D34">
        <w:t>the aircraft is</w:t>
      </w:r>
      <w:r w:rsidR="0068117C" w:rsidRPr="004C2D34">
        <w:t xml:space="preserve"> of a kind</w:t>
      </w:r>
      <w:r w:rsidR="003E229C" w:rsidRPr="004C2D34">
        <w:t xml:space="preserve"> mentioned in paragraph</w:t>
      </w:r>
      <w:r w:rsidR="00182AA3" w:rsidRPr="004C2D34">
        <w:t> </w:t>
      </w:r>
      <w:r w:rsidR="003E229C" w:rsidRPr="004C2D34">
        <w:t>7(1)(a) or (b)</w:t>
      </w:r>
      <w:r w:rsidRPr="004C2D34">
        <w:t>;</w:t>
      </w:r>
    </w:p>
    <w:p w:rsidR="00612273" w:rsidRPr="004C2D34" w:rsidRDefault="00CF47A1" w:rsidP="00CF47A1">
      <w:pPr>
        <w:pStyle w:val="paragraphsub"/>
      </w:pPr>
      <w:r w:rsidRPr="004C2D34">
        <w:tab/>
        <w:t>(ii)</w:t>
      </w:r>
      <w:r w:rsidRPr="004C2D34">
        <w:tab/>
      </w:r>
      <w:r w:rsidR="00612273" w:rsidRPr="004C2D34">
        <w:t xml:space="preserve">the aircraft is undergoing testing by an inspector to identify whether it complies with </w:t>
      </w:r>
      <w:r w:rsidRPr="004C2D34">
        <w:t>th</w:t>
      </w:r>
      <w:r w:rsidR="00C95837" w:rsidRPr="004C2D34">
        <w:t>e relevant</w:t>
      </w:r>
      <w:r w:rsidRPr="004C2D34">
        <w:t xml:space="preserve"> standards</w:t>
      </w:r>
      <w:r w:rsidR="000336FB" w:rsidRPr="004C2D34">
        <w:t xml:space="preserve"> for the aircraft</w:t>
      </w:r>
      <w:r w:rsidRPr="004C2D34">
        <w:t>; or</w:t>
      </w:r>
    </w:p>
    <w:p w:rsidR="00612273" w:rsidRPr="004C2D34" w:rsidRDefault="00612273" w:rsidP="00612273">
      <w:pPr>
        <w:pStyle w:val="paragraph"/>
      </w:pPr>
      <w:r w:rsidRPr="004C2D34">
        <w:tab/>
        <w:t>(d)</w:t>
      </w:r>
      <w:r w:rsidRPr="004C2D34">
        <w:tab/>
        <w:t xml:space="preserve">the aircraft is undergoing testing required by the Civil Aviation Safety Authority, or an authorised person appointed under the </w:t>
      </w:r>
      <w:r w:rsidRPr="004C2D34">
        <w:rPr>
          <w:i/>
        </w:rPr>
        <w:t>Civil Aviation Safety Regulations</w:t>
      </w:r>
      <w:r w:rsidR="00182AA3" w:rsidRPr="004C2D34">
        <w:rPr>
          <w:i/>
        </w:rPr>
        <w:t> </w:t>
      </w:r>
      <w:r w:rsidRPr="004C2D34">
        <w:rPr>
          <w:i/>
        </w:rPr>
        <w:t>1998</w:t>
      </w:r>
      <w:r w:rsidRPr="004C2D34">
        <w:t>, to determine whether a certificate of airworthiness should be issued, renewed or validated under those Regulations; or</w:t>
      </w:r>
    </w:p>
    <w:p w:rsidR="00612273" w:rsidRPr="004C2D34" w:rsidRDefault="00612273" w:rsidP="00612273">
      <w:pPr>
        <w:pStyle w:val="paragraph"/>
      </w:pPr>
      <w:r w:rsidRPr="004C2D34">
        <w:tab/>
        <w:t>(e)</w:t>
      </w:r>
      <w:r w:rsidRPr="004C2D34">
        <w:tab/>
        <w:t xml:space="preserve">the aircraft was registered under the </w:t>
      </w:r>
      <w:r w:rsidRPr="004C2D34">
        <w:rPr>
          <w:i/>
        </w:rPr>
        <w:t>Civil Aviation Regulations</w:t>
      </w:r>
      <w:r w:rsidR="00182AA3" w:rsidRPr="004C2D34">
        <w:rPr>
          <w:i/>
        </w:rPr>
        <w:t> </w:t>
      </w:r>
      <w:r w:rsidRPr="004C2D34">
        <w:rPr>
          <w:i/>
        </w:rPr>
        <w:t xml:space="preserve">1988 </w:t>
      </w:r>
      <w:r w:rsidRPr="004C2D34">
        <w:t>on or before 6</w:t>
      </w:r>
      <w:r w:rsidR="00182AA3" w:rsidRPr="004C2D34">
        <w:t> </w:t>
      </w:r>
      <w:r w:rsidRPr="004C2D34">
        <w:t>December 1990 and continues to be registered</w:t>
      </w:r>
      <w:r w:rsidR="00CE2967" w:rsidRPr="004C2D34">
        <w:t xml:space="preserve"> under Part</w:t>
      </w:r>
      <w:r w:rsidR="00182AA3" w:rsidRPr="004C2D34">
        <w:t> </w:t>
      </w:r>
      <w:r w:rsidR="00CE2967" w:rsidRPr="004C2D34">
        <w:t xml:space="preserve">47 of the </w:t>
      </w:r>
      <w:r w:rsidR="00CE2967" w:rsidRPr="004C2D34">
        <w:rPr>
          <w:i/>
        </w:rPr>
        <w:t>Civil Aviation Safety Regulations</w:t>
      </w:r>
      <w:r w:rsidR="00182AA3" w:rsidRPr="004C2D34">
        <w:rPr>
          <w:i/>
        </w:rPr>
        <w:t> </w:t>
      </w:r>
      <w:r w:rsidR="00CE2967" w:rsidRPr="004C2D34">
        <w:rPr>
          <w:i/>
        </w:rPr>
        <w:t>1998</w:t>
      </w:r>
      <w:r w:rsidRPr="004C2D34">
        <w:t>.</w:t>
      </w:r>
    </w:p>
    <w:p w:rsidR="00612273" w:rsidRPr="004C2D34" w:rsidRDefault="00612273" w:rsidP="00612273">
      <w:pPr>
        <w:pStyle w:val="SubsectionHead"/>
      </w:pPr>
      <w:r w:rsidRPr="004C2D34">
        <w:t>Supersonic aircraft</w:t>
      </w:r>
    </w:p>
    <w:p w:rsidR="00612273" w:rsidRPr="004C2D34" w:rsidRDefault="00612273" w:rsidP="00612273">
      <w:pPr>
        <w:pStyle w:val="subsection"/>
      </w:pPr>
      <w:r w:rsidRPr="004C2D34">
        <w:tab/>
        <w:t>(2)</w:t>
      </w:r>
      <w:r w:rsidRPr="004C2D34">
        <w:tab/>
        <w:t xml:space="preserve">A supersonic aircraft </w:t>
      </w:r>
      <w:r w:rsidR="00CE1435" w:rsidRPr="004C2D34">
        <w:t>must not engage</w:t>
      </w:r>
      <w:r w:rsidRPr="004C2D34">
        <w:t xml:space="preserve"> in air navigation </w:t>
      </w:r>
      <w:r w:rsidR="00CE1435" w:rsidRPr="004C2D34">
        <w:t>unless</w:t>
      </w:r>
      <w:r w:rsidRPr="004C2D34">
        <w:t>:</w:t>
      </w:r>
    </w:p>
    <w:p w:rsidR="00612273" w:rsidRPr="004C2D34" w:rsidRDefault="00612273" w:rsidP="00612273">
      <w:pPr>
        <w:pStyle w:val="paragraph"/>
      </w:pPr>
      <w:r w:rsidRPr="004C2D34">
        <w:tab/>
        <w:t>(a)</w:t>
      </w:r>
      <w:r w:rsidRPr="004C2D34">
        <w:tab/>
      </w:r>
      <w:r w:rsidR="00F56468" w:rsidRPr="004C2D34">
        <w:t>an approval is in force</w:t>
      </w:r>
      <w:r w:rsidRPr="004C2D34">
        <w:t xml:space="preserve"> under </w:t>
      </w:r>
      <w:r w:rsidR="00DF43A1" w:rsidRPr="004C2D34">
        <w:t>section</w:t>
      </w:r>
      <w:r w:rsidR="00182AA3" w:rsidRPr="004C2D34">
        <w:t> </w:t>
      </w:r>
      <w:r w:rsidR="00F64F11" w:rsidRPr="004C2D34">
        <w:t>16</w:t>
      </w:r>
      <w:r w:rsidRPr="004C2D34">
        <w:t xml:space="preserve"> for the aircraft to engage in air navigation; and</w:t>
      </w:r>
    </w:p>
    <w:p w:rsidR="00612273" w:rsidRPr="004C2D34" w:rsidRDefault="00612273" w:rsidP="00612273">
      <w:pPr>
        <w:pStyle w:val="paragraph"/>
      </w:pPr>
      <w:r w:rsidRPr="004C2D34">
        <w:tab/>
        <w:t>(b)</w:t>
      </w:r>
      <w:r w:rsidRPr="004C2D34">
        <w:tab/>
      </w:r>
      <w:r w:rsidR="00276889" w:rsidRPr="004C2D34">
        <w:t xml:space="preserve">any </w:t>
      </w:r>
      <w:r w:rsidR="00C468E6" w:rsidRPr="004C2D34">
        <w:t xml:space="preserve">conditions </w:t>
      </w:r>
      <w:r w:rsidR="00276889" w:rsidRPr="004C2D34">
        <w:t xml:space="preserve">included in the approval </w:t>
      </w:r>
      <w:r w:rsidR="00C468E6" w:rsidRPr="004C2D34">
        <w:t>are complied with</w:t>
      </w:r>
      <w:r w:rsidRPr="004C2D34">
        <w:t>.</w:t>
      </w:r>
    </w:p>
    <w:p w:rsidR="00612273" w:rsidRPr="004C2D34" w:rsidRDefault="00612273" w:rsidP="00612273">
      <w:pPr>
        <w:pStyle w:val="SubsectionHead"/>
      </w:pPr>
      <w:r w:rsidRPr="004C2D34">
        <w:t>Other aircraft</w:t>
      </w:r>
    </w:p>
    <w:p w:rsidR="00612273" w:rsidRPr="004C2D34" w:rsidRDefault="00612273" w:rsidP="00612273">
      <w:pPr>
        <w:pStyle w:val="subsection"/>
      </w:pPr>
      <w:r w:rsidRPr="004C2D34">
        <w:tab/>
        <w:t>(3)</w:t>
      </w:r>
      <w:r w:rsidRPr="004C2D34">
        <w:tab/>
        <w:t xml:space="preserve">An aircraft that is not a subsonic jet aircraft or a supersonic aircraft </w:t>
      </w:r>
      <w:r w:rsidR="00CE1435" w:rsidRPr="004C2D34">
        <w:t>must not</w:t>
      </w:r>
      <w:r w:rsidRPr="004C2D34">
        <w:t xml:space="preserve"> engage in air navigation </w:t>
      </w:r>
      <w:r w:rsidR="00CE1435" w:rsidRPr="004C2D34">
        <w:t>unless</w:t>
      </w:r>
      <w:r w:rsidRPr="004C2D34">
        <w:t>:</w:t>
      </w:r>
    </w:p>
    <w:p w:rsidR="00612273" w:rsidRPr="004C2D34" w:rsidRDefault="00612273" w:rsidP="00612273">
      <w:pPr>
        <w:pStyle w:val="paragraph"/>
      </w:pPr>
      <w:r w:rsidRPr="004C2D34">
        <w:tab/>
        <w:t>(a)</w:t>
      </w:r>
      <w:r w:rsidRPr="004C2D34">
        <w:tab/>
        <w:t xml:space="preserve">a noise certificate is in force for </w:t>
      </w:r>
      <w:r w:rsidR="00281A94" w:rsidRPr="004C2D34">
        <w:t>the aircraft</w:t>
      </w:r>
      <w:r w:rsidRPr="004C2D34">
        <w:t>; or</w:t>
      </w:r>
    </w:p>
    <w:p w:rsidR="00A52C2C" w:rsidRPr="004C2D34" w:rsidRDefault="00612273" w:rsidP="00612273">
      <w:pPr>
        <w:pStyle w:val="paragraph"/>
      </w:pPr>
      <w:r w:rsidRPr="004C2D34">
        <w:tab/>
        <w:t>(b)</w:t>
      </w:r>
      <w:r w:rsidRPr="004C2D34">
        <w:tab/>
      </w:r>
      <w:r w:rsidR="00A52C2C" w:rsidRPr="004C2D34">
        <w:t>both of the following apply:</w:t>
      </w:r>
    </w:p>
    <w:p w:rsidR="00A52C2C" w:rsidRPr="004C2D34" w:rsidRDefault="00A52C2C" w:rsidP="00A52C2C">
      <w:pPr>
        <w:pStyle w:val="paragraphsub"/>
      </w:pPr>
      <w:r w:rsidRPr="004C2D34">
        <w:tab/>
        <w:t>(i)</w:t>
      </w:r>
      <w:r w:rsidRPr="004C2D34">
        <w:tab/>
      </w:r>
      <w:r w:rsidR="00C468E6" w:rsidRPr="004C2D34">
        <w:t>an approval</w:t>
      </w:r>
      <w:r w:rsidR="00612273" w:rsidRPr="004C2D34">
        <w:t xml:space="preserve"> is in force under </w:t>
      </w:r>
      <w:r w:rsidR="00DF43A1" w:rsidRPr="004C2D34">
        <w:t>section</w:t>
      </w:r>
      <w:r w:rsidR="00182AA3" w:rsidRPr="004C2D34">
        <w:t> </w:t>
      </w:r>
      <w:r w:rsidR="00F64F11" w:rsidRPr="004C2D34">
        <w:t>14</w:t>
      </w:r>
      <w:r w:rsidR="00612273" w:rsidRPr="004C2D34">
        <w:t xml:space="preserve"> or </w:t>
      </w:r>
      <w:r w:rsidR="00F64F11" w:rsidRPr="004C2D34">
        <w:t>17</w:t>
      </w:r>
      <w:r w:rsidR="00612273" w:rsidRPr="004C2D34">
        <w:t xml:space="preserve"> for </w:t>
      </w:r>
      <w:r w:rsidR="00281A94" w:rsidRPr="004C2D34">
        <w:t>the aircraft</w:t>
      </w:r>
      <w:r w:rsidRPr="004C2D34">
        <w:t>;</w:t>
      </w:r>
    </w:p>
    <w:p w:rsidR="00612273" w:rsidRPr="004C2D34" w:rsidRDefault="00A52C2C" w:rsidP="00A52C2C">
      <w:pPr>
        <w:pStyle w:val="paragraphsub"/>
      </w:pPr>
      <w:r w:rsidRPr="004C2D34">
        <w:tab/>
        <w:t>(ii)</w:t>
      </w:r>
      <w:r w:rsidRPr="004C2D34">
        <w:tab/>
      </w:r>
      <w:r w:rsidR="00F56468" w:rsidRPr="004C2D34">
        <w:t>any conditions included in the approval are complied with</w:t>
      </w:r>
      <w:r w:rsidR="00612273" w:rsidRPr="004C2D34">
        <w:t>; or</w:t>
      </w:r>
    </w:p>
    <w:p w:rsidR="00CF47A1" w:rsidRPr="004C2D34" w:rsidRDefault="00612273" w:rsidP="00CF47A1">
      <w:pPr>
        <w:pStyle w:val="paragraph"/>
      </w:pPr>
      <w:r w:rsidRPr="004C2D34">
        <w:tab/>
      </w:r>
      <w:r w:rsidR="00CF47A1" w:rsidRPr="004C2D34">
        <w:t>(c)</w:t>
      </w:r>
      <w:r w:rsidR="00CF47A1" w:rsidRPr="004C2D34">
        <w:tab/>
        <w:t>both of the following apply:</w:t>
      </w:r>
    </w:p>
    <w:p w:rsidR="00CF47A1" w:rsidRPr="004C2D34" w:rsidRDefault="00CF47A1" w:rsidP="00CF47A1">
      <w:pPr>
        <w:pStyle w:val="paragraphsub"/>
      </w:pPr>
      <w:r w:rsidRPr="004C2D34">
        <w:tab/>
        <w:t>(i)</w:t>
      </w:r>
      <w:r w:rsidRPr="004C2D34">
        <w:tab/>
      </w:r>
      <w:r w:rsidR="003E229C" w:rsidRPr="004C2D34">
        <w:t>the aircraft is of a kind mentioned in paragraph</w:t>
      </w:r>
      <w:r w:rsidR="00182AA3" w:rsidRPr="004C2D34">
        <w:t> </w:t>
      </w:r>
      <w:r w:rsidR="003E229C" w:rsidRPr="004C2D34">
        <w:t>7(1)(a) or (b)</w:t>
      </w:r>
      <w:r w:rsidRPr="004C2D34">
        <w:t>;</w:t>
      </w:r>
    </w:p>
    <w:p w:rsidR="00CF47A1" w:rsidRPr="004C2D34" w:rsidRDefault="00CF47A1" w:rsidP="00CF47A1">
      <w:pPr>
        <w:pStyle w:val="paragraphsub"/>
      </w:pPr>
      <w:r w:rsidRPr="004C2D34">
        <w:tab/>
        <w:t>(ii)</w:t>
      </w:r>
      <w:r w:rsidRPr="004C2D34">
        <w:tab/>
        <w:t>the aircraft is undergoing testing by an inspector to identify whether it complies with th</w:t>
      </w:r>
      <w:r w:rsidR="00C95837" w:rsidRPr="004C2D34">
        <w:t>e relevant</w:t>
      </w:r>
      <w:r w:rsidRPr="004C2D34">
        <w:t xml:space="preserve"> standards</w:t>
      </w:r>
      <w:r w:rsidR="000336FB" w:rsidRPr="004C2D34">
        <w:t xml:space="preserve"> for the aircraft</w:t>
      </w:r>
      <w:r w:rsidRPr="004C2D34">
        <w:t>; or</w:t>
      </w:r>
    </w:p>
    <w:p w:rsidR="00612273" w:rsidRPr="004C2D34" w:rsidRDefault="00612273" w:rsidP="00CF47A1">
      <w:pPr>
        <w:pStyle w:val="paragraph"/>
      </w:pPr>
      <w:r w:rsidRPr="004C2D34">
        <w:tab/>
        <w:t>(d)</w:t>
      </w:r>
      <w:r w:rsidRPr="004C2D34">
        <w:tab/>
      </w:r>
      <w:r w:rsidR="00281A94" w:rsidRPr="004C2D34">
        <w:t>the aircraft</w:t>
      </w:r>
      <w:r w:rsidRPr="004C2D34">
        <w:t xml:space="preserve"> is undergoing testing required by the Civil Aviation Safety Authority, or an authorised person appointed under the </w:t>
      </w:r>
      <w:r w:rsidRPr="004C2D34">
        <w:rPr>
          <w:i/>
        </w:rPr>
        <w:t>Civil Aviation Safety Regulations</w:t>
      </w:r>
      <w:r w:rsidR="00182AA3" w:rsidRPr="004C2D34">
        <w:rPr>
          <w:i/>
        </w:rPr>
        <w:t> </w:t>
      </w:r>
      <w:r w:rsidRPr="004C2D34">
        <w:rPr>
          <w:i/>
        </w:rPr>
        <w:t>1998</w:t>
      </w:r>
      <w:r w:rsidRPr="004C2D34">
        <w:t>, to determine whether a certificate of airworthiness should be issued, renewed or validated under those Regulations; or</w:t>
      </w:r>
    </w:p>
    <w:p w:rsidR="00612273" w:rsidRPr="004C2D34" w:rsidRDefault="00281A94" w:rsidP="00612273">
      <w:pPr>
        <w:pStyle w:val="paragraph"/>
      </w:pPr>
      <w:r w:rsidRPr="004C2D34">
        <w:tab/>
        <w:t>(e)</w:t>
      </w:r>
      <w:r w:rsidRPr="004C2D34">
        <w:tab/>
        <w:t>the aircraft</w:t>
      </w:r>
      <w:r w:rsidR="00612273" w:rsidRPr="004C2D34">
        <w:t xml:space="preserve"> was registered under the </w:t>
      </w:r>
      <w:r w:rsidR="00612273" w:rsidRPr="004C2D34">
        <w:rPr>
          <w:i/>
        </w:rPr>
        <w:t>Civil Aviation Regulations</w:t>
      </w:r>
      <w:r w:rsidR="00182AA3" w:rsidRPr="004C2D34">
        <w:rPr>
          <w:i/>
        </w:rPr>
        <w:t> </w:t>
      </w:r>
      <w:r w:rsidR="00612273" w:rsidRPr="004C2D34">
        <w:rPr>
          <w:i/>
        </w:rPr>
        <w:t xml:space="preserve">1988 </w:t>
      </w:r>
      <w:r w:rsidR="00612273" w:rsidRPr="004C2D34">
        <w:t>on or before 6</w:t>
      </w:r>
      <w:r w:rsidR="00182AA3" w:rsidRPr="004C2D34">
        <w:t> </w:t>
      </w:r>
      <w:r w:rsidR="00612273" w:rsidRPr="004C2D34">
        <w:t>December 1990 and continues to be registered</w:t>
      </w:r>
      <w:r w:rsidR="00CE2967" w:rsidRPr="004C2D34">
        <w:t xml:space="preserve"> under Part</w:t>
      </w:r>
      <w:r w:rsidR="00182AA3" w:rsidRPr="004C2D34">
        <w:t> </w:t>
      </w:r>
      <w:r w:rsidR="00CE2967" w:rsidRPr="004C2D34">
        <w:t xml:space="preserve">47 of the </w:t>
      </w:r>
      <w:r w:rsidR="00CE2967" w:rsidRPr="004C2D34">
        <w:rPr>
          <w:i/>
        </w:rPr>
        <w:t>Civil Aviation Safety Regulations</w:t>
      </w:r>
      <w:r w:rsidR="00182AA3" w:rsidRPr="004C2D34">
        <w:rPr>
          <w:i/>
        </w:rPr>
        <w:t> </w:t>
      </w:r>
      <w:r w:rsidR="00CE2967" w:rsidRPr="004C2D34">
        <w:rPr>
          <w:i/>
        </w:rPr>
        <w:t>1998</w:t>
      </w:r>
      <w:r w:rsidR="00612273" w:rsidRPr="004C2D34">
        <w:t>.</w:t>
      </w:r>
    </w:p>
    <w:p w:rsidR="00612273" w:rsidRPr="004C2D34" w:rsidRDefault="00612273" w:rsidP="00612273">
      <w:pPr>
        <w:pStyle w:val="SubsectionHead"/>
      </w:pPr>
      <w:r w:rsidRPr="004C2D34">
        <w:t>Offence</w:t>
      </w:r>
    </w:p>
    <w:p w:rsidR="00612273" w:rsidRPr="004C2D34" w:rsidRDefault="00612273" w:rsidP="00612273">
      <w:pPr>
        <w:pStyle w:val="subsection"/>
      </w:pPr>
      <w:r w:rsidRPr="004C2D34">
        <w:tab/>
        <w:t>(4)</w:t>
      </w:r>
      <w:r w:rsidRPr="004C2D34">
        <w:tab/>
        <w:t>The operator of an aircraft commits an offence if:</w:t>
      </w:r>
    </w:p>
    <w:p w:rsidR="00612273" w:rsidRPr="004C2D34" w:rsidRDefault="00612273" w:rsidP="00612273">
      <w:pPr>
        <w:pStyle w:val="paragraph"/>
      </w:pPr>
      <w:r w:rsidRPr="004C2D34">
        <w:tab/>
        <w:t>(a)</w:t>
      </w:r>
      <w:r w:rsidRPr="004C2D34">
        <w:tab/>
        <w:t>the aircraft engages in air navigation; and</w:t>
      </w:r>
    </w:p>
    <w:p w:rsidR="00612273" w:rsidRPr="004C2D34" w:rsidRDefault="00612273" w:rsidP="00612273">
      <w:pPr>
        <w:pStyle w:val="paragraph"/>
      </w:pPr>
      <w:r w:rsidRPr="004C2D34">
        <w:tab/>
        <w:t>(b)</w:t>
      </w:r>
      <w:r w:rsidRPr="004C2D34">
        <w:tab/>
      </w:r>
      <w:r w:rsidR="00182AA3" w:rsidRPr="004C2D34">
        <w:t>subsection (</w:t>
      </w:r>
      <w:r w:rsidRPr="004C2D34">
        <w:t>1), (2) or (3)</w:t>
      </w:r>
      <w:r w:rsidR="00281A94" w:rsidRPr="004C2D34">
        <w:t xml:space="preserve"> (as the case requires)</w:t>
      </w:r>
      <w:r w:rsidRPr="004C2D34">
        <w:t xml:space="preserve"> is not complied with.</w:t>
      </w:r>
    </w:p>
    <w:p w:rsidR="00612273" w:rsidRPr="004C2D34" w:rsidRDefault="00612273" w:rsidP="00612273">
      <w:pPr>
        <w:pStyle w:val="Penalty"/>
      </w:pPr>
      <w:r w:rsidRPr="004C2D34">
        <w:t>Penalty:</w:t>
      </w:r>
      <w:r w:rsidRPr="004C2D34">
        <w:tab/>
        <w:t>20 penalty units.</w:t>
      </w:r>
    </w:p>
    <w:p w:rsidR="00612273" w:rsidRPr="004C2D34" w:rsidRDefault="00612273" w:rsidP="00612273">
      <w:pPr>
        <w:pStyle w:val="subsection"/>
      </w:pPr>
      <w:r w:rsidRPr="004C2D34">
        <w:tab/>
        <w:t>(5)</w:t>
      </w:r>
      <w:r w:rsidRPr="004C2D34">
        <w:tab/>
        <w:t>Strict liability applies</w:t>
      </w:r>
      <w:r w:rsidR="00F4390E" w:rsidRPr="004C2D34">
        <w:t xml:space="preserve"> to </w:t>
      </w:r>
      <w:r w:rsidR="00182AA3" w:rsidRPr="004C2D34">
        <w:t>subparagraphs (</w:t>
      </w:r>
      <w:r w:rsidR="00F4390E" w:rsidRPr="004C2D34">
        <w:t>1)(a</w:t>
      </w:r>
      <w:r w:rsidR="00CF47A1" w:rsidRPr="004C2D34">
        <w:t>)(i),</w:t>
      </w:r>
      <w:r w:rsidR="00F4390E" w:rsidRPr="004C2D34">
        <w:t xml:space="preserve"> </w:t>
      </w:r>
      <w:r w:rsidR="000A59D1" w:rsidRPr="004C2D34">
        <w:t>(b)(i) and (ii)</w:t>
      </w:r>
      <w:r w:rsidR="00CF47A1" w:rsidRPr="004C2D34">
        <w:t>, (c)(i)</w:t>
      </w:r>
      <w:r w:rsidR="00A52C2C" w:rsidRPr="004C2D34">
        <w:t xml:space="preserve">, </w:t>
      </w:r>
      <w:r w:rsidR="00182AA3" w:rsidRPr="004C2D34">
        <w:t>paragraph (</w:t>
      </w:r>
      <w:r w:rsidR="00A52C2C" w:rsidRPr="004C2D34">
        <w:t>2)(a)</w:t>
      </w:r>
      <w:r w:rsidR="00CF47A1" w:rsidRPr="004C2D34">
        <w:t xml:space="preserve"> and</w:t>
      </w:r>
      <w:r w:rsidR="00A52C2C" w:rsidRPr="004C2D34">
        <w:t xml:space="preserve"> </w:t>
      </w:r>
      <w:r w:rsidR="00182AA3" w:rsidRPr="004C2D34">
        <w:t>subparagraphs (</w:t>
      </w:r>
      <w:r w:rsidR="00A52C2C" w:rsidRPr="004C2D34">
        <w:t>3)(b)(i)</w:t>
      </w:r>
      <w:r w:rsidRPr="004C2D34">
        <w:t xml:space="preserve"> </w:t>
      </w:r>
      <w:r w:rsidR="00A335A7" w:rsidRPr="004C2D34">
        <w:t xml:space="preserve">and </w:t>
      </w:r>
      <w:r w:rsidR="00CF47A1" w:rsidRPr="004C2D34">
        <w:t>(c)(i).</w:t>
      </w:r>
    </w:p>
    <w:p w:rsidR="00612273" w:rsidRPr="004C2D34" w:rsidRDefault="00CE1435" w:rsidP="00CE1435">
      <w:pPr>
        <w:pStyle w:val="ActHead3"/>
        <w:pageBreakBefore/>
      </w:pPr>
      <w:bookmarkStart w:id="10" w:name="_Toc89082771"/>
      <w:r w:rsidRPr="0036767B">
        <w:rPr>
          <w:rStyle w:val="CharDivNo"/>
        </w:rPr>
        <w:t>Division</w:t>
      </w:r>
      <w:r w:rsidR="00182AA3" w:rsidRPr="0036767B">
        <w:rPr>
          <w:rStyle w:val="CharDivNo"/>
        </w:rPr>
        <w:t> </w:t>
      </w:r>
      <w:r w:rsidRPr="0036767B">
        <w:rPr>
          <w:rStyle w:val="CharDivNo"/>
        </w:rPr>
        <w:t>2</w:t>
      </w:r>
      <w:r w:rsidRPr="004C2D34">
        <w:t>—</w:t>
      </w:r>
      <w:r w:rsidRPr="0036767B">
        <w:rPr>
          <w:rStyle w:val="CharDivText"/>
        </w:rPr>
        <w:t>Noise certificates</w:t>
      </w:r>
      <w:bookmarkEnd w:id="10"/>
    </w:p>
    <w:p w:rsidR="004078AA" w:rsidRPr="004C2D34" w:rsidRDefault="00F64F11" w:rsidP="004078AA">
      <w:pPr>
        <w:pStyle w:val="ActHead5"/>
      </w:pPr>
      <w:bookmarkStart w:id="11" w:name="_Toc89082772"/>
      <w:r w:rsidRPr="0036767B">
        <w:rPr>
          <w:rStyle w:val="CharSectno"/>
        </w:rPr>
        <w:t>7</w:t>
      </w:r>
      <w:r w:rsidR="004078AA" w:rsidRPr="004C2D34">
        <w:t xml:space="preserve">  Applications by owner or operator of an aircraft</w:t>
      </w:r>
      <w:bookmarkEnd w:id="11"/>
    </w:p>
    <w:p w:rsidR="004078AA" w:rsidRPr="004C2D34" w:rsidRDefault="004078AA" w:rsidP="009C1A43">
      <w:pPr>
        <w:pStyle w:val="subsection"/>
      </w:pPr>
      <w:r w:rsidRPr="004C2D34">
        <w:tab/>
        <w:t>(1)</w:t>
      </w:r>
      <w:r w:rsidRPr="004C2D34">
        <w:tab/>
        <w:t>The owner or operator of an aircraft may apply i</w:t>
      </w:r>
      <w:r w:rsidR="009C1A43" w:rsidRPr="004C2D34">
        <w:t xml:space="preserve">n writing to the Secretary for </w:t>
      </w:r>
      <w:r w:rsidRPr="004C2D34">
        <w:t>a noise certificate for the aircraft</w:t>
      </w:r>
      <w:r w:rsidR="006205A3" w:rsidRPr="004C2D34">
        <w:t xml:space="preserve"> if:</w:t>
      </w:r>
    </w:p>
    <w:p w:rsidR="006205A3" w:rsidRPr="004C2D34" w:rsidRDefault="006205A3" w:rsidP="006205A3">
      <w:pPr>
        <w:pStyle w:val="paragraph"/>
      </w:pPr>
      <w:r w:rsidRPr="004C2D34">
        <w:tab/>
        <w:t>(a)</w:t>
      </w:r>
      <w:r w:rsidRPr="004C2D34">
        <w:tab/>
        <w:t>the aircraft is specified in column 1 of an item in Schedule</w:t>
      </w:r>
      <w:r w:rsidR="00182AA3" w:rsidRPr="004C2D34">
        <w:t> </w:t>
      </w:r>
      <w:r w:rsidRPr="004C2D34">
        <w:t xml:space="preserve">1; </w:t>
      </w:r>
      <w:r w:rsidR="007A397E" w:rsidRPr="004C2D34">
        <w:t>or</w:t>
      </w:r>
    </w:p>
    <w:p w:rsidR="006205A3" w:rsidRPr="004C2D34" w:rsidRDefault="006205A3" w:rsidP="006205A3">
      <w:pPr>
        <w:pStyle w:val="paragraph"/>
      </w:pPr>
      <w:r w:rsidRPr="004C2D34">
        <w:tab/>
        <w:t>(b)</w:t>
      </w:r>
      <w:r w:rsidRPr="004C2D34">
        <w:tab/>
        <w:t xml:space="preserve">the aircraft </w:t>
      </w:r>
      <w:r w:rsidR="0068117C" w:rsidRPr="004C2D34">
        <w:t>is not</w:t>
      </w:r>
      <w:r w:rsidR="007A397E" w:rsidRPr="004C2D34">
        <w:t xml:space="preserve"> specified in column</w:t>
      </w:r>
      <w:r w:rsidR="00E26A15" w:rsidRPr="004C2D34">
        <w:t xml:space="preserve"> 1 of an item in Schedule</w:t>
      </w:r>
      <w:r w:rsidR="00182AA3" w:rsidRPr="004C2D34">
        <w:t> </w:t>
      </w:r>
      <w:r w:rsidR="00E26A15" w:rsidRPr="004C2D34">
        <w:t>1 but</w:t>
      </w:r>
      <w:r w:rsidR="007A397E" w:rsidRPr="004C2D34">
        <w:t xml:space="preserve"> standards for aircraft noise </w:t>
      </w:r>
      <w:r w:rsidR="00865D5B" w:rsidRPr="004C2D34">
        <w:t xml:space="preserve">are </w:t>
      </w:r>
      <w:r w:rsidR="007A397E" w:rsidRPr="004C2D34">
        <w:t>set out in the Annex for aircraft of the class to which the aircraft belongs.</w:t>
      </w:r>
    </w:p>
    <w:p w:rsidR="006205A3" w:rsidRPr="004C2D34" w:rsidRDefault="006205A3" w:rsidP="006205A3">
      <w:pPr>
        <w:pStyle w:val="notetext"/>
      </w:pPr>
      <w:r w:rsidRPr="004C2D34">
        <w:t>Note</w:t>
      </w:r>
      <w:r w:rsidR="00CB68BC" w:rsidRPr="004C2D34">
        <w:t xml:space="preserve"> 1</w:t>
      </w:r>
      <w:r w:rsidRPr="004C2D34">
        <w:t>:</w:t>
      </w:r>
      <w:r w:rsidRPr="004C2D34">
        <w:tab/>
        <w:t>An aircraft that does not meet these requirements may apply for an approval to engage in air navigation without a noise certificate: see Division</w:t>
      </w:r>
      <w:r w:rsidR="00182AA3" w:rsidRPr="004C2D34">
        <w:t> </w:t>
      </w:r>
      <w:r w:rsidRPr="004C2D34">
        <w:t>3.</w:t>
      </w:r>
    </w:p>
    <w:p w:rsidR="00CB68BC" w:rsidRPr="004C2D34" w:rsidRDefault="00CB68BC" w:rsidP="006205A3">
      <w:pPr>
        <w:pStyle w:val="notetext"/>
      </w:pPr>
      <w:r w:rsidRPr="004C2D34">
        <w:t>Note 2:</w:t>
      </w:r>
      <w:r w:rsidRPr="004C2D34">
        <w:tab/>
        <w:t>A noise certificate for an aircraft may be deemed to have been issued in certain circumstances: see section</w:t>
      </w:r>
      <w:r w:rsidR="00182AA3" w:rsidRPr="004C2D34">
        <w:t> </w:t>
      </w:r>
      <w:r w:rsidRPr="004C2D34">
        <w:t>12.</w:t>
      </w:r>
    </w:p>
    <w:p w:rsidR="004078AA" w:rsidRPr="004C2D34" w:rsidRDefault="004078AA" w:rsidP="004078AA">
      <w:pPr>
        <w:pStyle w:val="subsection"/>
      </w:pPr>
      <w:r w:rsidRPr="004C2D34">
        <w:tab/>
        <w:t>(2)</w:t>
      </w:r>
      <w:r w:rsidRPr="004C2D34">
        <w:tab/>
        <w:t>An applicant must give the Secretary such information relating to the aircraft as is reasonably required by the Secretary for a proper consideration of the application.</w:t>
      </w:r>
    </w:p>
    <w:p w:rsidR="007A397E" w:rsidRPr="004C2D34" w:rsidRDefault="007A397E" w:rsidP="007A397E">
      <w:pPr>
        <w:pStyle w:val="ActHead5"/>
      </w:pPr>
      <w:bookmarkStart w:id="12" w:name="_Toc89082773"/>
      <w:r w:rsidRPr="0036767B">
        <w:rPr>
          <w:rStyle w:val="CharSectno"/>
        </w:rPr>
        <w:t>8</w:t>
      </w:r>
      <w:r w:rsidRPr="004C2D34">
        <w:t xml:space="preserve">  Issue of noise certificate for aircraft </w:t>
      </w:r>
      <w:r w:rsidR="00C95837" w:rsidRPr="004C2D34">
        <w:t>specified</w:t>
      </w:r>
      <w:r w:rsidRPr="004C2D34">
        <w:t xml:space="preserve"> in Schedule</w:t>
      </w:r>
      <w:r w:rsidR="00182AA3" w:rsidRPr="004C2D34">
        <w:t> </w:t>
      </w:r>
      <w:r w:rsidRPr="004C2D34">
        <w:t>1</w:t>
      </w:r>
      <w:bookmarkEnd w:id="12"/>
    </w:p>
    <w:p w:rsidR="007A397E" w:rsidRPr="004C2D34" w:rsidRDefault="00C94074" w:rsidP="00865D5B">
      <w:pPr>
        <w:pStyle w:val="subsection"/>
      </w:pPr>
      <w:r w:rsidRPr="004C2D34">
        <w:tab/>
        <w:t>(1)</w:t>
      </w:r>
      <w:r w:rsidRPr="004C2D34">
        <w:tab/>
        <w:t>If an aircraft</w:t>
      </w:r>
      <w:r w:rsidR="009736CD" w:rsidRPr="004C2D34">
        <w:t xml:space="preserve"> </w:t>
      </w:r>
      <w:r w:rsidR="007A397E" w:rsidRPr="004C2D34">
        <w:t xml:space="preserve">for which an application is made under </w:t>
      </w:r>
      <w:r w:rsidR="00865D5B" w:rsidRPr="004C2D34">
        <w:t>paragraph</w:t>
      </w:r>
      <w:r w:rsidR="00182AA3" w:rsidRPr="004C2D34">
        <w:t> </w:t>
      </w:r>
      <w:r w:rsidR="007A397E" w:rsidRPr="004C2D34">
        <w:t>7</w:t>
      </w:r>
      <w:r w:rsidR="00865D5B" w:rsidRPr="004C2D34">
        <w:t xml:space="preserve">(1)(a) </w:t>
      </w:r>
      <w:r w:rsidR="007A397E" w:rsidRPr="004C2D34">
        <w:t xml:space="preserve">complies with the </w:t>
      </w:r>
      <w:r w:rsidR="00C95837" w:rsidRPr="004C2D34">
        <w:t>relevant standards for the aircraft</w:t>
      </w:r>
      <w:r w:rsidR="00865D5B" w:rsidRPr="004C2D34">
        <w:t xml:space="preserve">, </w:t>
      </w:r>
      <w:r w:rsidR="007A397E" w:rsidRPr="004C2D34">
        <w:t>the Secretary must issue to the applicant a noise certificate for the aircraft.</w:t>
      </w:r>
    </w:p>
    <w:p w:rsidR="007A397E" w:rsidRPr="004C2D34" w:rsidRDefault="007A397E" w:rsidP="007A397E">
      <w:pPr>
        <w:pStyle w:val="subsection"/>
      </w:pPr>
      <w:r w:rsidRPr="004C2D34">
        <w:tab/>
        <w:t>(2)</w:t>
      </w:r>
      <w:r w:rsidRPr="004C2D34">
        <w:tab/>
        <w:t xml:space="preserve">For the purposes of </w:t>
      </w:r>
      <w:r w:rsidR="00182AA3" w:rsidRPr="004C2D34">
        <w:t>subsection (</w:t>
      </w:r>
      <w:r w:rsidRPr="004C2D34">
        <w:t>1), the n</w:t>
      </w:r>
      <w:r w:rsidR="00C94074" w:rsidRPr="004C2D34">
        <w:t>oise level that is emitted by the</w:t>
      </w:r>
      <w:r w:rsidRPr="004C2D34">
        <w:t xml:space="preserve"> aircraft must be determined by reference to the test procedures set out in the provisions of the Annex specified in column 3 of th</w:t>
      </w:r>
      <w:r w:rsidR="00C94074" w:rsidRPr="004C2D34">
        <w:t>e</w:t>
      </w:r>
      <w:r w:rsidR="00EE513E" w:rsidRPr="004C2D34">
        <w:t xml:space="preserve"> item</w:t>
      </w:r>
      <w:r w:rsidR="00E776B1" w:rsidRPr="004C2D34">
        <w:t xml:space="preserve"> in Schedule</w:t>
      </w:r>
      <w:r w:rsidR="00182AA3" w:rsidRPr="004C2D34">
        <w:t> </w:t>
      </w:r>
      <w:r w:rsidR="00E776B1" w:rsidRPr="004C2D34">
        <w:t>1</w:t>
      </w:r>
      <w:r w:rsidRPr="004C2D34">
        <w:t>.</w:t>
      </w:r>
    </w:p>
    <w:p w:rsidR="007A397E" w:rsidRPr="004C2D34" w:rsidRDefault="00EE513E" w:rsidP="007A397E">
      <w:pPr>
        <w:pStyle w:val="subsection"/>
      </w:pPr>
      <w:r w:rsidRPr="004C2D34">
        <w:tab/>
        <w:t>(3)</w:t>
      </w:r>
      <w:r w:rsidRPr="004C2D34">
        <w:tab/>
        <w:t>If an aircraft</w:t>
      </w:r>
      <w:r w:rsidR="007A397E" w:rsidRPr="004C2D34">
        <w:t xml:space="preserve"> is described in </w:t>
      </w:r>
      <w:r w:rsidRPr="004C2D34">
        <w:t>more than one item</w:t>
      </w:r>
      <w:r w:rsidR="00E776B1" w:rsidRPr="004C2D34">
        <w:t xml:space="preserve"> in column 1 of Schedule</w:t>
      </w:r>
      <w:r w:rsidR="00182AA3" w:rsidRPr="004C2D34">
        <w:t> </w:t>
      </w:r>
      <w:r w:rsidR="00E776B1" w:rsidRPr="004C2D34">
        <w:t>1</w:t>
      </w:r>
      <w:r w:rsidR="007A397E" w:rsidRPr="004C2D34">
        <w:t>:</w:t>
      </w:r>
    </w:p>
    <w:p w:rsidR="007A397E" w:rsidRPr="004C2D34" w:rsidRDefault="007A397E" w:rsidP="007A397E">
      <w:pPr>
        <w:pStyle w:val="paragraph"/>
      </w:pPr>
      <w:r w:rsidRPr="004C2D34">
        <w:tab/>
        <w:t>(a)</w:t>
      </w:r>
      <w:r w:rsidRPr="004C2D34">
        <w:tab/>
      </w:r>
      <w:r w:rsidR="00182AA3" w:rsidRPr="004C2D34">
        <w:t>subsection (</w:t>
      </w:r>
      <w:r w:rsidR="00EE513E" w:rsidRPr="004C2D34">
        <w:t>1)</w:t>
      </w:r>
      <w:r w:rsidRPr="004C2D34">
        <w:t xml:space="preserve"> is taken to be satisfied if the aircraft complies with the standards for aircraft noise (if any) specified in column 2 of any one of those items; and</w:t>
      </w:r>
    </w:p>
    <w:p w:rsidR="007A397E" w:rsidRPr="004C2D34" w:rsidRDefault="007A397E" w:rsidP="007A397E">
      <w:pPr>
        <w:pStyle w:val="paragraph"/>
      </w:pPr>
      <w:r w:rsidRPr="004C2D34">
        <w:tab/>
        <w:t>(b)</w:t>
      </w:r>
      <w:r w:rsidRPr="004C2D34">
        <w:tab/>
        <w:t xml:space="preserve">the aircraft does not contravene </w:t>
      </w:r>
      <w:r w:rsidR="001467C6" w:rsidRPr="004C2D34">
        <w:t>this instrument</w:t>
      </w:r>
      <w:r w:rsidRPr="004C2D34">
        <w:t xml:space="preserve"> merely because the aircraft does not comply with the standards for aircraft noise (if any) specified in column 2 of the other item or items.</w:t>
      </w:r>
    </w:p>
    <w:p w:rsidR="007A397E" w:rsidRPr="004C2D34" w:rsidRDefault="007A397E" w:rsidP="007A397E">
      <w:pPr>
        <w:pStyle w:val="subsection"/>
      </w:pPr>
      <w:r w:rsidRPr="004C2D34">
        <w:tab/>
        <w:t>(4)</w:t>
      </w:r>
      <w:r w:rsidRPr="004C2D34">
        <w:tab/>
        <w:t>If the Secretary decides to refuse to issue a noise certificate, the Secretary must give written notice of the decision to the applicant.</w:t>
      </w:r>
    </w:p>
    <w:p w:rsidR="004078AA" w:rsidRPr="004C2D34" w:rsidRDefault="007A397E" w:rsidP="004078AA">
      <w:pPr>
        <w:pStyle w:val="ActHead5"/>
      </w:pPr>
      <w:bookmarkStart w:id="13" w:name="_Toc89082774"/>
      <w:r w:rsidRPr="0036767B">
        <w:rPr>
          <w:rStyle w:val="CharSectno"/>
        </w:rPr>
        <w:t>9</w:t>
      </w:r>
      <w:r w:rsidR="004078AA" w:rsidRPr="004C2D34">
        <w:t xml:space="preserve">  Issue of noise certificate for aircraft to which the Annex </w:t>
      </w:r>
      <w:r w:rsidR="00C95837" w:rsidRPr="004C2D34">
        <w:t xml:space="preserve">otherwise </w:t>
      </w:r>
      <w:r w:rsidR="004078AA" w:rsidRPr="004C2D34">
        <w:t>applies</w:t>
      </w:r>
      <w:bookmarkEnd w:id="13"/>
    </w:p>
    <w:p w:rsidR="004078AA" w:rsidRPr="004C2D34" w:rsidRDefault="004078AA" w:rsidP="00865D5B">
      <w:pPr>
        <w:pStyle w:val="subsection"/>
      </w:pPr>
      <w:r w:rsidRPr="004C2D34">
        <w:tab/>
        <w:t>(1)</w:t>
      </w:r>
      <w:r w:rsidRPr="004C2D34">
        <w:tab/>
      </w:r>
      <w:r w:rsidR="007A397E" w:rsidRPr="004C2D34">
        <w:t>If</w:t>
      </w:r>
      <w:r w:rsidRPr="004C2D34">
        <w:t xml:space="preserve"> an aircraft for which an application is made under </w:t>
      </w:r>
      <w:r w:rsidR="00865D5B" w:rsidRPr="004C2D34">
        <w:t>paragraph</w:t>
      </w:r>
      <w:r w:rsidR="00182AA3" w:rsidRPr="004C2D34">
        <w:t> </w:t>
      </w:r>
      <w:r w:rsidR="00865D5B" w:rsidRPr="004C2D34">
        <w:t xml:space="preserve">7(1)(b) </w:t>
      </w:r>
      <w:r w:rsidR="007A397E" w:rsidRPr="004C2D34">
        <w:t>complies</w:t>
      </w:r>
      <w:r w:rsidRPr="004C2D34">
        <w:t xml:space="preserve"> with the </w:t>
      </w:r>
      <w:r w:rsidR="00C95837" w:rsidRPr="004C2D34">
        <w:t>relevant standards for the aircraft</w:t>
      </w:r>
      <w:r w:rsidR="00865D5B" w:rsidRPr="004C2D34">
        <w:t xml:space="preserve">, </w:t>
      </w:r>
      <w:r w:rsidRPr="004C2D34">
        <w:t>the Secretary must issue to the applicant a noise certificate for the aircraft.</w:t>
      </w:r>
    </w:p>
    <w:p w:rsidR="004078AA" w:rsidRPr="004C2D34" w:rsidRDefault="004078AA" w:rsidP="004078AA">
      <w:pPr>
        <w:pStyle w:val="subsection"/>
      </w:pPr>
      <w:r w:rsidRPr="004C2D34">
        <w:tab/>
        <w:t>(2)</w:t>
      </w:r>
      <w:r w:rsidRPr="004C2D34">
        <w:tab/>
        <w:t xml:space="preserve">If the Secretary decides to refuse </w:t>
      </w:r>
      <w:r w:rsidR="009C62F5" w:rsidRPr="004C2D34">
        <w:t>to issue</w:t>
      </w:r>
      <w:r w:rsidRPr="004C2D34">
        <w:t xml:space="preserve"> a noise certificate, the Secretary must give written notice of the decision to the applicant.</w:t>
      </w:r>
    </w:p>
    <w:p w:rsidR="00E033AD" w:rsidRPr="004C2D34" w:rsidRDefault="00F64F11" w:rsidP="00E033AD">
      <w:pPr>
        <w:pStyle w:val="ActHead5"/>
      </w:pPr>
      <w:bookmarkStart w:id="14" w:name="_Toc89082775"/>
      <w:r w:rsidRPr="0036767B">
        <w:rPr>
          <w:rStyle w:val="CharSectno"/>
        </w:rPr>
        <w:t>10</w:t>
      </w:r>
      <w:r w:rsidR="00E033AD" w:rsidRPr="004C2D34">
        <w:t xml:space="preserve">  Form and content of noise certificate</w:t>
      </w:r>
      <w:bookmarkEnd w:id="14"/>
    </w:p>
    <w:p w:rsidR="00E033AD" w:rsidRPr="004C2D34" w:rsidRDefault="00E033AD" w:rsidP="00E033AD">
      <w:pPr>
        <w:pStyle w:val="subsection"/>
      </w:pPr>
      <w:r w:rsidRPr="004C2D34">
        <w:tab/>
      </w:r>
      <w:r w:rsidRPr="004C2D34">
        <w:tab/>
        <w:t>A noise certificate must:</w:t>
      </w:r>
    </w:p>
    <w:p w:rsidR="00E033AD" w:rsidRPr="004C2D34" w:rsidRDefault="00E033AD" w:rsidP="00E033AD">
      <w:pPr>
        <w:pStyle w:val="paragraph"/>
      </w:pPr>
      <w:r w:rsidRPr="004C2D34">
        <w:tab/>
        <w:t>(a)</w:t>
      </w:r>
      <w:r w:rsidRPr="004C2D34">
        <w:tab/>
        <w:t>be in a form approved by the Secretary; and</w:t>
      </w:r>
    </w:p>
    <w:p w:rsidR="00E033AD" w:rsidRPr="004C2D34" w:rsidRDefault="00C95837" w:rsidP="00C95837">
      <w:pPr>
        <w:pStyle w:val="paragraph"/>
      </w:pPr>
      <w:r w:rsidRPr="004C2D34">
        <w:tab/>
        <w:t>(b)</w:t>
      </w:r>
      <w:r w:rsidRPr="004C2D34">
        <w:tab/>
        <w:t>certify that the aircraft complies with the relevant standards for the aircraft; and</w:t>
      </w:r>
    </w:p>
    <w:p w:rsidR="00E033AD" w:rsidRPr="004C2D34" w:rsidRDefault="00E033AD" w:rsidP="00E033AD">
      <w:pPr>
        <w:pStyle w:val="paragraph"/>
      </w:pPr>
      <w:r w:rsidRPr="004C2D34">
        <w:tab/>
        <w:t>(c)</w:t>
      </w:r>
      <w:r w:rsidRPr="004C2D34">
        <w:tab/>
        <w:t>contain the information required by the Annex to be included in noise certification documents.</w:t>
      </w:r>
    </w:p>
    <w:p w:rsidR="00E033AD" w:rsidRPr="004C2D34" w:rsidRDefault="00F64F11" w:rsidP="00E033AD">
      <w:pPr>
        <w:pStyle w:val="ActHead5"/>
      </w:pPr>
      <w:bookmarkStart w:id="15" w:name="_Toc89082776"/>
      <w:r w:rsidRPr="0036767B">
        <w:rPr>
          <w:rStyle w:val="CharSectno"/>
        </w:rPr>
        <w:t>11</w:t>
      </w:r>
      <w:r w:rsidR="00E033AD" w:rsidRPr="004C2D34">
        <w:t xml:space="preserve">  Noise certificate to be carried on board aircraft</w:t>
      </w:r>
      <w:bookmarkEnd w:id="15"/>
    </w:p>
    <w:p w:rsidR="00E033AD" w:rsidRPr="004C2D34" w:rsidRDefault="00E033AD" w:rsidP="00E033AD">
      <w:pPr>
        <w:pStyle w:val="subsection"/>
      </w:pPr>
      <w:r w:rsidRPr="004C2D34">
        <w:tab/>
      </w:r>
      <w:r w:rsidRPr="004C2D34">
        <w:tab/>
        <w:t>The operator of an aircraft for which a noise certificate is in force must ensure that the noise certificate (whether consisting of a separate document or not) is carried on board the aircraft at all times.</w:t>
      </w:r>
    </w:p>
    <w:p w:rsidR="00E033AD" w:rsidRPr="004C2D34" w:rsidRDefault="00F64F11" w:rsidP="00E033AD">
      <w:pPr>
        <w:pStyle w:val="ActHead5"/>
      </w:pPr>
      <w:bookmarkStart w:id="16" w:name="_Toc89082777"/>
      <w:r w:rsidRPr="0036767B">
        <w:rPr>
          <w:rStyle w:val="CharSectno"/>
        </w:rPr>
        <w:t>12</w:t>
      </w:r>
      <w:r w:rsidR="00E033AD" w:rsidRPr="004C2D34">
        <w:t xml:space="preserve">  Noise certificate deemed to be issued in certain circumstances</w:t>
      </w:r>
      <w:bookmarkEnd w:id="16"/>
    </w:p>
    <w:p w:rsidR="00E033AD" w:rsidRPr="004C2D34" w:rsidRDefault="00E033AD" w:rsidP="00E033AD">
      <w:pPr>
        <w:pStyle w:val="subsection"/>
      </w:pPr>
      <w:r w:rsidRPr="004C2D34">
        <w:tab/>
        <w:t>(1)</w:t>
      </w:r>
      <w:r w:rsidRPr="004C2D34">
        <w:tab/>
      </w:r>
      <w:r w:rsidR="00A412B6" w:rsidRPr="004C2D34">
        <w:t>If</w:t>
      </w:r>
      <w:r w:rsidRPr="004C2D34">
        <w:t xml:space="preserve"> the manufacturer of an aircraft </w:t>
      </w:r>
      <w:r w:rsidR="00A65CB1" w:rsidRPr="004C2D34">
        <w:t xml:space="preserve">that engages in air navigation </w:t>
      </w:r>
      <w:r w:rsidRPr="004C2D34">
        <w:t>has included in the flight manual for the aircraft a statement to the effect that the aircraft:</w:t>
      </w:r>
    </w:p>
    <w:p w:rsidR="00E033AD" w:rsidRPr="004C2D34" w:rsidRDefault="00E033AD" w:rsidP="00E033AD">
      <w:pPr>
        <w:pStyle w:val="paragraph"/>
      </w:pPr>
      <w:r w:rsidRPr="004C2D34">
        <w:tab/>
        <w:t>(a)</w:t>
      </w:r>
      <w:r w:rsidRPr="004C2D34">
        <w:tab/>
        <w:t xml:space="preserve">complies with the relevant standards </w:t>
      </w:r>
      <w:r w:rsidR="00A412B6" w:rsidRPr="004C2D34">
        <w:t xml:space="preserve">for </w:t>
      </w:r>
      <w:r w:rsidR="00C95837" w:rsidRPr="004C2D34">
        <w:t>the aircraft</w:t>
      </w:r>
      <w:r w:rsidRPr="004C2D34">
        <w:t>; or</w:t>
      </w:r>
    </w:p>
    <w:p w:rsidR="00E033AD" w:rsidRPr="004C2D34" w:rsidRDefault="00E033AD" w:rsidP="00E033AD">
      <w:pPr>
        <w:pStyle w:val="paragraph"/>
      </w:pPr>
      <w:r w:rsidRPr="004C2D34">
        <w:tab/>
        <w:t>(b)</w:t>
      </w:r>
      <w:r w:rsidRPr="004C2D34">
        <w:tab/>
        <w:t>complies with the requirements of a relevant law;</w:t>
      </w:r>
    </w:p>
    <w:p w:rsidR="00E033AD" w:rsidRPr="004C2D34" w:rsidRDefault="00A412B6" w:rsidP="00E033AD">
      <w:pPr>
        <w:pStyle w:val="subsection2"/>
      </w:pPr>
      <w:r w:rsidRPr="004C2D34">
        <w:t>a noise certificate is taken</w:t>
      </w:r>
      <w:r w:rsidR="00E033AD" w:rsidRPr="004C2D34">
        <w:t xml:space="preserve"> to have been issued under </w:t>
      </w:r>
      <w:r w:rsidR="00C41627" w:rsidRPr="004C2D34">
        <w:t>section</w:t>
      </w:r>
      <w:r w:rsidR="00182AA3" w:rsidRPr="004C2D34">
        <w:t> </w:t>
      </w:r>
      <w:r w:rsidR="00C95837" w:rsidRPr="004C2D34">
        <w:t>9</w:t>
      </w:r>
      <w:r w:rsidR="00290EB5" w:rsidRPr="004C2D34">
        <w:t xml:space="preserve"> </w:t>
      </w:r>
      <w:r w:rsidR="00E033AD" w:rsidRPr="004C2D34">
        <w:t>for the aircraft.</w:t>
      </w:r>
    </w:p>
    <w:p w:rsidR="00CE1435" w:rsidRPr="004C2D34" w:rsidRDefault="00E033AD" w:rsidP="00CE1435">
      <w:pPr>
        <w:pStyle w:val="subsection"/>
      </w:pPr>
      <w:r w:rsidRPr="004C2D34">
        <w:tab/>
        <w:t>(2)</w:t>
      </w:r>
      <w:r w:rsidRPr="004C2D34">
        <w:tab/>
      </w:r>
      <w:r w:rsidR="00182AA3" w:rsidRPr="004C2D34">
        <w:t>Subsection (</w:t>
      </w:r>
      <w:r w:rsidRPr="004C2D34">
        <w:t xml:space="preserve">1) does not apply in relation to an aircraft </w:t>
      </w:r>
      <w:r w:rsidR="00A412B6" w:rsidRPr="004C2D34">
        <w:t>for</w:t>
      </w:r>
      <w:r w:rsidRPr="004C2D34">
        <w:t xml:space="preserve"> which a noise certificate has at any time been revoked.</w:t>
      </w:r>
    </w:p>
    <w:p w:rsidR="00CE1435" w:rsidRPr="004C2D34" w:rsidRDefault="00F64F11" w:rsidP="00E26A15">
      <w:pPr>
        <w:pStyle w:val="ActHead5"/>
      </w:pPr>
      <w:bookmarkStart w:id="17" w:name="_Toc89082778"/>
      <w:r w:rsidRPr="0036767B">
        <w:rPr>
          <w:rStyle w:val="CharSectno"/>
        </w:rPr>
        <w:t>13</w:t>
      </w:r>
      <w:r w:rsidR="00CE1435" w:rsidRPr="004C2D34">
        <w:t xml:space="preserve">  Revocation of noise certificate</w:t>
      </w:r>
      <w:bookmarkEnd w:id="17"/>
    </w:p>
    <w:p w:rsidR="00CE1435" w:rsidRPr="004C2D34" w:rsidRDefault="00CE1435" w:rsidP="00CE1435">
      <w:pPr>
        <w:pStyle w:val="subsection"/>
      </w:pPr>
      <w:r w:rsidRPr="004C2D34">
        <w:tab/>
        <w:t>(1)</w:t>
      </w:r>
      <w:r w:rsidRPr="004C2D34">
        <w:tab/>
        <w:t xml:space="preserve">The Secretary may give an operator of an aircraft written notice that the Secretary intends to revoke a noise certificate that has been issued, or is deemed to have been issued, </w:t>
      </w:r>
      <w:r w:rsidR="00290EB5" w:rsidRPr="004C2D34">
        <w:t>for</w:t>
      </w:r>
      <w:r w:rsidRPr="004C2D34">
        <w:t xml:space="preserve"> the aircraft if the aircraft ceases to comply with:</w:t>
      </w:r>
    </w:p>
    <w:p w:rsidR="00CE1435" w:rsidRPr="004C2D34" w:rsidRDefault="00CE1435" w:rsidP="00CE1435">
      <w:pPr>
        <w:pStyle w:val="paragraph"/>
      </w:pPr>
      <w:r w:rsidRPr="004C2D34">
        <w:tab/>
        <w:t>(a)</w:t>
      </w:r>
      <w:r w:rsidRPr="004C2D34">
        <w:tab/>
      </w:r>
      <w:r w:rsidR="009736CD" w:rsidRPr="004C2D34">
        <w:t xml:space="preserve">for an aircraft </w:t>
      </w:r>
      <w:r w:rsidR="006E7625" w:rsidRPr="004C2D34">
        <w:t>mentioned in paragraph</w:t>
      </w:r>
      <w:r w:rsidR="00182AA3" w:rsidRPr="004C2D34">
        <w:t> </w:t>
      </w:r>
      <w:r w:rsidR="006E7625" w:rsidRPr="004C2D34">
        <w:t>7(1)(a)</w:t>
      </w:r>
      <w:r w:rsidRPr="004C2D34">
        <w:t>—t</w:t>
      </w:r>
      <w:r w:rsidR="00D12987" w:rsidRPr="004C2D34">
        <w:t xml:space="preserve">he </w:t>
      </w:r>
      <w:r w:rsidR="006E7625" w:rsidRPr="004C2D34">
        <w:t>relevant standards for the aircraft</w:t>
      </w:r>
      <w:r w:rsidRPr="004C2D34">
        <w:t>; or</w:t>
      </w:r>
    </w:p>
    <w:p w:rsidR="00CE1435" w:rsidRPr="004C2D34" w:rsidRDefault="00CE1435" w:rsidP="00CE1435">
      <w:pPr>
        <w:pStyle w:val="paragraph"/>
      </w:pPr>
      <w:r w:rsidRPr="004C2D34">
        <w:tab/>
        <w:t>(b)</w:t>
      </w:r>
      <w:r w:rsidRPr="004C2D34">
        <w:tab/>
      </w:r>
      <w:r w:rsidR="009736CD" w:rsidRPr="004C2D34">
        <w:t xml:space="preserve">for an aircraft </w:t>
      </w:r>
      <w:r w:rsidR="00CF46B6" w:rsidRPr="004C2D34">
        <w:t>mentioned in paragraph</w:t>
      </w:r>
      <w:r w:rsidR="00182AA3" w:rsidRPr="004C2D34">
        <w:t> </w:t>
      </w:r>
      <w:r w:rsidR="00CF46B6" w:rsidRPr="004C2D34">
        <w:t>7(1)(b)</w:t>
      </w:r>
      <w:r w:rsidRPr="004C2D34">
        <w:t>:</w:t>
      </w:r>
    </w:p>
    <w:p w:rsidR="00CE1435" w:rsidRPr="004C2D34" w:rsidRDefault="00CE1435" w:rsidP="00CE1435">
      <w:pPr>
        <w:pStyle w:val="paragraphsub"/>
      </w:pPr>
      <w:r w:rsidRPr="004C2D34">
        <w:tab/>
        <w:t>(i)</w:t>
      </w:r>
      <w:r w:rsidRPr="004C2D34">
        <w:tab/>
        <w:t xml:space="preserve">the </w:t>
      </w:r>
      <w:r w:rsidR="006E7625" w:rsidRPr="004C2D34">
        <w:t>relevant standards for the aircraft</w:t>
      </w:r>
      <w:r w:rsidRPr="004C2D34">
        <w:t>; or</w:t>
      </w:r>
    </w:p>
    <w:p w:rsidR="00CE1435" w:rsidRPr="004C2D34" w:rsidRDefault="00CE1435" w:rsidP="00CE1435">
      <w:pPr>
        <w:pStyle w:val="paragraphsub"/>
      </w:pPr>
      <w:r w:rsidRPr="004C2D34">
        <w:tab/>
        <w:t>(ii)</w:t>
      </w:r>
      <w:r w:rsidRPr="004C2D34">
        <w:tab/>
        <w:t>the requirements of a relevant law.</w:t>
      </w:r>
    </w:p>
    <w:p w:rsidR="00CE1435" w:rsidRPr="004C2D34" w:rsidRDefault="00CE1435" w:rsidP="00CE1435">
      <w:pPr>
        <w:pStyle w:val="subsection"/>
      </w:pPr>
      <w:r w:rsidRPr="004C2D34">
        <w:tab/>
        <w:t>(2)</w:t>
      </w:r>
      <w:r w:rsidRPr="004C2D34">
        <w:tab/>
        <w:t>The Secretary may, by written notice given to the operator of an aircraft, revoke a noise certificate iss</w:t>
      </w:r>
      <w:r w:rsidR="00C07F85" w:rsidRPr="004C2D34">
        <w:t>ued</w:t>
      </w:r>
      <w:r w:rsidR="00290EB5" w:rsidRPr="004C2D34">
        <w:t xml:space="preserve"> for</w:t>
      </w:r>
      <w:r w:rsidR="00C07F85" w:rsidRPr="004C2D34">
        <w:t xml:space="preserve"> the aircraft</w:t>
      </w:r>
      <w:r w:rsidRPr="004C2D34">
        <w:t xml:space="preserve"> if:</w:t>
      </w:r>
    </w:p>
    <w:p w:rsidR="00CE1435" w:rsidRPr="004C2D34" w:rsidRDefault="00CE1435" w:rsidP="00CE1435">
      <w:pPr>
        <w:pStyle w:val="paragraph"/>
      </w:pPr>
      <w:r w:rsidRPr="004C2D34">
        <w:tab/>
        <w:t>(a)</w:t>
      </w:r>
      <w:r w:rsidRPr="004C2D34">
        <w:tab/>
        <w:t xml:space="preserve">a notice has been given under </w:t>
      </w:r>
      <w:r w:rsidR="00182AA3" w:rsidRPr="004C2D34">
        <w:t>subsection (</w:t>
      </w:r>
      <w:r w:rsidRPr="004C2D34">
        <w:t xml:space="preserve">1) in relation to the aircraft and within the period mentioned in </w:t>
      </w:r>
      <w:r w:rsidR="00182AA3" w:rsidRPr="004C2D34">
        <w:t>subsection (</w:t>
      </w:r>
      <w:r w:rsidRPr="004C2D34">
        <w:t xml:space="preserve">3) the aircraft does not comply with the standards or requirements mentioned in </w:t>
      </w:r>
      <w:r w:rsidR="00182AA3" w:rsidRPr="004C2D34">
        <w:t>subsection (</w:t>
      </w:r>
      <w:r w:rsidRPr="004C2D34">
        <w:t>1); or</w:t>
      </w:r>
    </w:p>
    <w:p w:rsidR="00CE1435" w:rsidRPr="004C2D34" w:rsidRDefault="00CE1435" w:rsidP="00CE1435">
      <w:pPr>
        <w:pStyle w:val="paragraph"/>
      </w:pPr>
      <w:r w:rsidRPr="004C2D34">
        <w:tab/>
        <w:t>(b)</w:t>
      </w:r>
      <w:r w:rsidRPr="004C2D34">
        <w:tab/>
        <w:t xml:space="preserve">the operator fails, without reasonable excuse, to comply with any reasonable requirement made by an inspector under </w:t>
      </w:r>
      <w:r w:rsidR="001467C6" w:rsidRPr="004C2D34">
        <w:t>this instrument</w:t>
      </w:r>
      <w:r w:rsidRPr="004C2D34">
        <w:t xml:space="preserve"> in relation to the aircraft; or</w:t>
      </w:r>
    </w:p>
    <w:p w:rsidR="00CE1435" w:rsidRPr="004C2D34" w:rsidRDefault="00CE1435" w:rsidP="00CE1435">
      <w:pPr>
        <w:pStyle w:val="paragraph"/>
      </w:pPr>
      <w:r w:rsidRPr="004C2D34">
        <w:tab/>
        <w:t>(c)</w:t>
      </w:r>
      <w:r w:rsidRPr="004C2D34">
        <w:tab/>
        <w:t xml:space="preserve">the operator fails to comply with </w:t>
      </w:r>
      <w:r w:rsidR="00C07F85" w:rsidRPr="004C2D34">
        <w:t>section</w:t>
      </w:r>
      <w:r w:rsidR="00182AA3" w:rsidRPr="004C2D34">
        <w:t> </w:t>
      </w:r>
      <w:r w:rsidR="00F64F11" w:rsidRPr="004C2D34">
        <w:t>11</w:t>
      </w:r>
      <w:r w:rsidR="00C07F85" w:rsidRPr="004C2D34">
        <w:t xml:space="preserve"> (requirement for a noise certificate to be carried on board an aircraft)</w:t>
      </w:r>
      <w:r w:rsidRPr="004C2D34">
        <w:t>.</w:t>
      </w:r>
    </w:p>
    <w:p w:rsidR="00CE1435" w:rsidRPr="004C2D34" w:rsidRDefault="00CE1435" w:rsidP="00CE1435">
      <w:pPr>
        <w:pStyle w:val="subsection"/>
      </w:pPr>
      <w:r w:rsidRPr="004C2D34">
        <w:tab/>
        <w:t>(3)</w:t>
      </w:r>
      <w:r w:rsidRPr="004C2D34">
        <w:tab/>
        <w:t xml:space="preserve">For the purposes of </w:t>
      </w:r>
      <w:r w:rsidR="00182AA3" w:rsidRPr="004C2D34">
        <w:t>paragraph (</w:t>
      </w:r>
      <w:r w:rsidRPr="004C2D34">
        <w:t xml:space="preserve">2)(a), the period is 30 days after the day the notice is given under </w:t>
      </w:r>
      <w:r w:rsidR="00182AA3" w:rsidRPr="004C2D34">
        <w:t>subsection (</w:t>
      </w:r>
      <w:r w:rsidRPr="004C2D34">
        <w:t>1) or such longer period as the Secretary, within that 30 day period, allows.</w:t>
      </w:r>
    </w:p>
    <w:p w:rsidR="00CE1435" w:rsidRPr="004C2D34" w:rsidRDefault="00CE1435" w:rsidP="00CE1435">
      <w:pPr>
        <w:pStyle w:val="subsection"/>
      </w:pPr>
      <w:r w:rsidRPr="004C2D34">
        <w:tab/>
        <w:t>(4)</w:t>
      </w:r>
      <w:r w:rsidRPr="004C2D34">
        <w:tab/>
        <w:t>The operator of an aircraft commits an offence</w:t>
      </w:r>
      <w:r w:rsidR="00290EB5" w:rsidRPr="004C2D34">
        <w:t xml:space="preserve"> of strict liability</w:t>
      </w:r>
      <w:r w:rsidRPr="004C2D34">
        <w:t xml:space="preserve"> if:</w:t>
      </w:r>
    </w:p>
    <w:p w:rsidR="00CE1435" w:rsidRPr="004C2D34" w:rsidRDefault="00CE1435" w:rsidP="00CE1435">
      <w:pPr>
        <w:pStyle w:val="paragraph"/>
      </w:pPr>
      <w:r w:rsidRPr="004C2D34">
        <w:tab/>
        <w:t>(a)</w:t>
      </w:r>
      <w:r w:rsidRPr="004C2D34">
        <w:tab/>
        <w:t xml:space="preserve">the operator </w:t>
      </w:r>
      <w:r w:rsidR="00290EB5" w:rsidRPr="004C2D34">
        <w:t>is given</w:t>
      </w:r>
      <w:r w:rsidRPr="004C2D34">
        <w:t xml:space="preserve"> a notice of revocation of a noise certificate under </w:t>
      </w:r>
      <w:r w:rsidR="00182AA3" w:rsidRPr="004C2D34">
        <w:t>subsection (</w:t>
      </w:r>
      <w:r w:rsidRPr="004C2D34">
        <w:t>2); and</w:t>
      </w:r>
    </w:p>
    <w:p w:rsidR="00CE1435" w:rsidRPr="004C2D34" w:rsidRDefault="00CE1435" w:rsidP="00CE1435">
      <w:pPr>
        <w:pStyle w:val="paragraph"/>
      </w:pPr>
      <w:r w:rsidRPr="004C2D34">
        <w:tab/>
        <w:t>(b)</w:t>
      </w:r>
      <w:r w:rsidRPr="004C2D34">
        <w:tab/>
        <w:t>the operator does not</w:t>
      </w:r>
      <w:r w:rsidR="00290EB5" w:rsidRPr="004C2D34">
        <w:t>, within 14 days after receiving the notice,</w:t>
      </w:r>
      <w:r w:rsidRPr="004C2D34">
        <w:t xml:space="preserve"> do the following:</w:t>
      </w:r>
    </w:p>
    <w:p w:rsidR="00CE1435" w:rsidRPr="004C2D34" w:rsidRDefault="00CE1435" w:rsidP="00CE1435">
      <w:pPr>
        <w:pStyle w:val="paragraphsub"/>
      </w:pPr>
      <w:r w:rsidRPr="004C2D34">
        <w:tab/>
        <w:t>(i)</w:t>
      </w:r>
      <w:r w:rsidRPr="004C2D34">
        <w:tab/>
        <w:t xml:space="preserve">if </w:t>
      </w:r>
      <w:r w:rsidR="00182AA3" w:rsidRPr="004C2D34">
        <w:t>subparagraph (</w:t>
      </w:r>
      <w:r w:rsidRPr="004C2D34">
        <w:t xml:space="preserve">ii) or (iii) does not apply—return the noise certificate, or cause </w:t>
      </w:r>
      <w:r w:rsidR="00290EB5" w:rsidRPr="004C2D34">
        <w:t>the noise certificate</w:t>
      </w:r>
      <w:r w:rsidRPr="004C2D34">
        <w:t xml:space="preserve"> to be returned, to the Secretary;</w:t>
      </w:r>
    </w:p>
    <w:p w:rsidR="00CE1435" w:rsidRPr="004C2D34" w:rsidRDefault="00CE1435" w:rsidP="00CE1435">
      <w:pPr>
        <w:pStyle w:val="paragraphsub"/>
      </w:pPr>
      <w:r w:rsidRPr="004C2D34">
        <w:tab/>
        <w:t>(ii)</w:t>
      </w:r>
      <w:r w:rsidRPr="004C2D34">
        <w:tab/>
        <w:t xml:space="preserve">if the noise certificate is contained in a document that also contains other material—present that document, or cause </w:t>
      </w:r>
      <w:r w:rsidR="00290EB5" w:rsidRPr="004C2D34">
        <w:t>that document</w:t>
      </w:r>
      <w:r w:rsidRPr="004C2D34">
        <w:t xml:space="preserve"> to be presented, to the Secretary for noting </w:t>
      </w:r>
      <w:r w:rsidR="00C07F85" w:rsidRPr="004C2D34">
        <w:t>in the document that the noise certificate has been revoked</w:t>
      </w:r>
      <w:r w:rsidR="00290EB5" w:rsidRPr="004C2D34">
        <w:t>;</w:t>
      </w:r>
    </w:p>
    <w:p w:rsidR="00CE1435" w:rsidRPr="004C2D34" w:rsidRDefault="00CE1435" w:rsidP="00CE1435">
      <w:pPr>
        <w:pStyle w:val="paragraphsub"/>
      </w:pPr>
      <w:r w:rsidRPr="004C2D34">
        <w:tab/>
        <w:t>(iii)</w:t>
      </w:r>
      <w:r w:rsidRPr="004C2D34">
        <w:tab/>
        <w:t xml:space="preserve">if the noise certificate is deemed to have been issued under </w:t>
      </w:r>
      <w:r w:rsidR="00290EB5" w:rsidRPr="004C2D34">
        <w:t>section</w:t>
      </w:r>
      <w:r w:rsidR="00182AA3" w:rsidRPr="004C2D34">
        <w:t> </w:t>
      </w:r>
      <w:r w:rsidR="003067E3" w:rsidRPr="004C2D34">
        <w:t>9</w:t>
      </w:r>
      <w:r w:rsidR="00290EB5" w:rsidRPr="004C2D34">
        <w:t xml:space="preserve"> in accordance with </w:t>
      </w:r>
      <w:r w:rsidRPr="004C2D34">
        <w:t>subsection</w:t>
      </w:r>
      <w:r w:rsidR="00182AA3" w:rsidRPr="004C2D34">
        <w:t> </w:t>
      </w:r>
      <w:r w:rsidR="00F64F11" w:rsidRPr="004C2D34">
        <w:t>12</w:t>
      </w:r>
      <w:r w:rsidRPr="004C2D34">
        <w:t>(1)—present the flight manual for the aircraft</w:t>
      </w:r>
      <w:r w:rsidR="00290EB5" w:rsidRPr="004C2D34">
        <w:t xml:space="preserve">, or cause the flight manual for the aircraft to be presented, to </w:t>
      </w:r>
      <w:r w:rsidRPr="004C2D34">
        <w:t xml:space="preserve">the Secretary for noting </w:t>
      </w:r>
      <w:r w:rsidR="00C07F85" w:rsidRPr="004C2D34">
        <w:t>in the flight manual that the noise certificate has been revoked</w:t>
      </w:r>
      <w:r w:rsidRPr="004C2D34">
        <w:t>.</w:t>
      </w:r>
    </w:p>
    <w:p w:rsidR="00CE1435" w:rsidRPr="004C2D34" w:rsidRDefault="00CE1435" w:rsidP="00CE1435">
      <w:pPr>
        <w:pStyle w:val="Penalty"/>
      </w:pPr>
      <w:r w:rsidRPr="004C2D34">
        <w:t>Penalty:</w:t>
      </w:r>
      <w:r w:rsidRPr="004C2D34">
        <w:tab/>
        <w:t>5 penalty units.</w:t>
      </w:r>
    </w:p>
    <w:p w:rsidR="00E033AD" w:rsidRPr="004C2D34" w:rsidRDefault="00290EB5" w:rsidP="00E033AD">
      <w:pPr>
        <w:pStyle w:val="subsection"/>
      </w:pPr>
      <w:r w:rsidRPr="004C2D34">
        <w:tab/>
        <w:t>(5</w:t>
      </w:r>
      <w:r w:rsidR="00CE1435" w:rsidRPr="004C2D34">
        <w:t>)</w:t>
      </w:r>
      <w:r w:rsidR="00CE1435" w:rsidRPr="004C2D34">
        <w:tab/>
        <w:t xml:space="preserve">If a notice is given to the operator of an aircraft under </w:t>
      </w:r>
      <w:r w:rsidR="00182AA3" w:rsidRPr="004C2D34">
        <w:t>subsection (</w:t>
      </w:r>
      <w:r w:rsidR="00CE1435" w:rsidRPr="004C2D34">
        <w:t>1) or (2) and the operator is not the owner of the aircraft, the Secretary</w:t>
      </w:r>
      <w:r w:rsidR="00A7539A" w:rsidRPr="004C2D34">
        <w:t xml:space="preserve"> </w:t>
      </w:r>
      <w:r w:rsidR="00CE1435" w:rsidRPr="004C2D34">
        <w:t xml:space="preserve">must </w:t>
      </w:r>
      <w:r w:rsidR="00C07F85" w:rsidRPr="004C2D34">
        <w:t xml:space="preserve">also </w:t>
      </w:r>
      <w:r w:rsidR="00CE1435" w:rsidRPr="004C2D34">
        <w:t>give a copy of the notic</w:t>
      </w:r>
      <w:r w:rsidR="00396B24" w:rsidRPr="004C2D34">
        <w:t>e to the owner of the aircraft.</w:t>
      </w:r>
    </w:p>
    <w:p w:rsidR="00CE1435" w:rsidRPr="004C2D34" w:rsidRDefault="00CE1435" w:rsidP="00CE1435">
      <w:pPr>
        <w:pStyle w:val="ActHead3"/>
        <w:pageBreakBefore/>
      </w:pPr>
      <w:bookmarkStart w:id="18" w:name="_Toc89082779"/>
      <w:r w:rsidRPr="0036767B">
        <w:rPr>
          <w:rStyle w:val="CharDivNo"/>
        </w:rPr>
        <w:t>Division</w:t>
      </w:r>
      <w:r w:rsidR="00182AA3" w:rsidRPr="0036767B">
        <w:rPr>
          <w:rStyle w:val="CharDivNo"/>
        </w:rPr>
        <w:t> </w:t>
      </w:r>
      <w:r w:rsidRPr="0036767B">
        <w:rPr>
          <w:rStyle w:val="CharDivNo"/>
        </w:rPr>
        <w:t>3</w:t>
      </w:r>
      <w:r w:rsidRPr="004C2D34">
        <w:t>—</w:t>
      </w:r>
      <w:r w:rsidRPr="0036767B">
        <w:rPr>
          <w:rStyle w:val="CharDivText"/>
        </w:rPr>
        <w:t xml:space="preserve">Other </w:t>
      </w:r>
      <w:r w:rsidR="00725720" w:rsidRPr="0036767B">
        <w:rPr>
          <w:rStyle w:val="CharDivText"/>
        </w:rPr>
        <w:t>approvals</w:t>
      </w:r>
      <w:bookmarkEnd w:id="18"/>
    </w:p>
    <w:p w:rsidR="00E033AD" w:rsidRPr="004C2D34" w:rsidRDefault="00F64F11" w:rsidP="00E033AD">
      <w:pPr>
        <w:pStyle w:val="ActHead5"/>
      </w:pPr>
      <w:bookmarkStart w:id="19" w:name="_Toc89082780"/>
      <w:r w:rsidRPr="0036767B">
        <w:rPr>
          <w:rStyle w:val="CharSectno"/>
        </w:rPr>
        <w:t>14</w:t>
      </w:r>
      <w:r w:rsidR="00E033AD" w:rsidRPr="004C2D34">
        <w:t xml:space="preserve">  </w:t>
      </w:r>
      <w:r w:rsidR="00276889" w:rsidRPr="004C2D34">
        <w:t>Approval</w:t>
      </w:r>
      <w:r w:rsidR="00E033AD" w:rsidRPr="004C2D34">
        <w:t xml:space="preserve"> for a subsonic aircraft to which standards</w:t>
      </w:r>
      <w:r w:rsidR="00276889" w:rsidRPr="004C2D34">
        <w:t xml:space="preserve"> apply</w:t>
      </w:r>
      <w:bookmarkEnd w:id="19"/>
    </w:p>
    <w:p w:rsidR="00CF46B6" w:rsidRPr="004C2D34" w:rsidRDefault="00E033AD" w:rsidP="00CF46B6">
      <w:pPr>
        <w:pStyle w:val="subsection"/>
      </w:pPr>
      <w:r w:rsidRPr="004C2D34">
        <w:tab/>
      </w:r>
      <w:r w:rsidR="00E454AC" w:rsidRPr="004C2D34">
        <w:t>(1)</w:t>
      </w:r>
      <w:r w:rsidR="00E454AC" w:rsidRPr="004C2D34">
        <w:tab/>
        <w:t xml:space="preserve">The owner or operator of an aircraft </w:t>
      </w:r>
      <w:r w:rsidR="003B7F6D" w:rsidRPr="004C2D34">
        <w:t xml:space="preserve">(other than a supersonic aircraft) </w:t>
      </w:r>
      <w:r w:rsidR="00CF46B6" w:rsidRPr="004C2D34">
        <w:t>may apply to the Secretary for approval for the aircraft to engage in air navigation if:</w:t>
      </w:r>
    </w:p>
    <w:p w:rsidR="00CF46B6" w:rsidRPr="004C2D34" w:rsidRDefault="00CF46B6" w:rsidP="00CF46B6">
      <w:pPr>
        <w:pStyle w:val="paragraph"/>
      </w:pPr>
      <w:r w:rsidRPr="004C2D34">
        <w:tab/>
        <w:t>(a)</w:t>
      </w:r>
      <w:r w:rsidRPr="004C2D34">
        <w:tab/>
        <w:t>the aircraft is of a kind mentioned in paragraph</w:t>
      </w:r>
      <w:r w:rsidR="00182AA3" w:rsidRPr="004C2D34">
        <w:t> </w:t>
      </w:r>
      <w:r w:rsidRPr="004C2D34">
        <w:t>7(1)(a) or (b); and</w:t>
      </w:r>
    </w:p>
    <w:p w:rsidR="00E033AD" w:rsidRPr="004C2D34" w:rsidRDefault="00CF46B6" w:rsidP="00CF46B6">
      <w:pPr>
        <w:pStyle w:val="paragraph"/>
      </w:pPr>
      <w:r w:rsidRPr="004C2D34">
        <w:tab/>
        <w:t>(b)</w:t>
      </w:r>
      <w:r w:rsidRPr="004C2D34">
        <w:tab/>
        <w:t xml:space="preserve">the aircraft </w:t>
      </w:r>
      <w:r w:rsidR="00E454AC" w:rsidRPr="004C2D34">
        <w:t xml:space="preserve">does not comply with the </w:t>
      </w:r>
      <w:r w:rsidR="006E7625" w:rsidRPr="004C2D34">
        <w:t>relevant standards for the aircraft</w:t>
      </w:r>
      <w:r w:rsidRPr="004C2D34">
        <w:t>.</w:t>
      </w:r>
    </w:p>
    <w:p w:rsidR="009C1A43" w:rsidRPr="004C2D34" w:rsidRDefault="00D0494C" w:rsidP="00CF46B6">
      <w:pPr>
        <w:pStyle w:val="subsection"/>
      </w:pPr>
      <w:r w:rsidRPr="004C2D34">
        <w:tab/>
        <w:t>(2</w:t>
      </w:r>
      <w:r w:rsidR="009C1A43" w:rsidRPr="004C2D34">
        <w:t>)</w:t>
      </w:r>
      <w:r w:rsidR="009C1A43" w:rsidRPr="004C2D34">
        <w:tab/>
        <w:t>An applicant must give the Secretary such information relating to the aircraft as is reasonably required by the Secretary for a proper consideration of the application.</w:t>
      </w:r>
    </w:p>
    <w:p w:rsidR="00E033AD" w:rsidRPr="004C2D34" w:rsidRDefault="009E7178" w:rsidP="00E033AD">
      <w:pPr>
        <w:pStyle w:val="subsection"/>
      </w:pPr>
      <w:r w:rsidRPr="004C2D34">
        <w:tab/>
        <w:t>(3</w:t>
      </w:r>
      <w:r w:rsidR="00E033AD" w:rsidRPr="004C2D34">
        <w:t>)</w:t>
      </w:r>
      <w:r w:rsidR="00E033AD" w:rsidRPr="004C2D34">
        <w:tab/>
      </w:r>
      <w:r w:rsidR="00213C01" w:rsidRPr="004C2D34">
        <w:t>T</w:t>
      </w:r>
      <w:r w:rsidR="00E033AD" w:rsidRPr="004C2D34">
        <w:t>he Secretary may</w:t>
      </w:r>
      <w:r w:rsidR="00B97510" w:rsidRPr="004C2D34">
        <w:t>,</w:t>
      </w:r>
      <w:r w:rsidR="00E033AD" w:rsidRPr="004C2D34">
        <w:t xml:space="preserve"> </w:t>
      </w:r>
      <w:r w:rsidR="00B97510" w:rsidRPr="004C2D34">
        <w:t xml:space="preserve">by written notice given to the applicant, approve the application </w:t>
      </w:r>
      <w:r w:rsidR="00E033AD" w:rsidRPr="004C2D34">
        <w:t>if:</w:t>
      </w:r>
    </w:p>
    <w:p w:rsidR="00E033AD" w:rsidRPr="004C2D34" w:rsidRDefault="00E033AD" w:rsidP="00E033AD">
      <w:pPr>
        <w:pStyle w:val="paragraph"/>
      </w:pPr>
      <w:r w:rsidRPr="004C2D34">
        <w:tab/>
        <w:t>(a)</w:t>
      </w:r>
      <w:r w:rsidRPr="004C2D34">
        <w:tab/>
        <w:t xml:space="preserve">the aircraft is not a subsonic jet aircraft and the extent to which the aircraft exceeds the </w:t>
      </w:r>
      <w:r w:rsidR="006E7625" w:rsidRPr="004C2D34">
        <w:t>relevant standards for the aircraft</w:t>
      </w:r>
      <w:r w:rsidR="00375C23" w:rsidRPr="004C2D34">
        <w:t xml:space="preserve"> </w:t>
      </w:r>
      <w:r w:rsidRPr="004C2D34">
        <w:t>is not significant; or</w:t>
      </w:r>
    </w:p>
    <w:p w:rsidR="00E033AD" w:rsidRPr="004C2D34" w:rsidRDefault="00E033AD" w:rsidP="00E033AD">
      <w:pPr>
        <w:pStyle w:val="paragraph"/>
      </w:pPr>
      <w:r w:rsidRPr="004C2D34">
        <w:tab/>
        <w:t>(b)</w:t>
      </w:r>
      <w:r w:rsidRPr="004C2D34">
        <w:tab/>
        <w:t xml:space="preserve">the historical significance of the aircraft justifies </w:t>
      </w:r>
      <w:r w:rsidR="00213C01" w:rsidRPr="004C2D34">
        <w:t>approving the application</w:t>
      </w:r>
      <w:r w:rsidRPr="004C2D34">
        <w:t>; or</w:t>
      </w:r>
    </w:p>
    <w:p w:rsidR="00E033AD" w:rsidRPr="004C2D34" w:rsidRDefault="00E033AD" w:rsidP="00E033AD">
      <w:pPr>
        <w:pStyle w:val="paragraph"/>
      </w:pPr>
      <w:r w:rsidRPr="004C2D34">
        <w:tab/>
        <w:t>(c)</w:t>
      </w:r>
      <w:r w:rsidRPr="004C2D34">
        <w:tab/>
        <w:t>the aircraft is to be used solely for a purpose that is in the public interest; or</w:t>
      </w:r>
    </w:p>
    <w:p w:rsidR="00E033AD" w:rsidRPr="004C2D34" w:rsidRDefault="00E033AD" w:rsidP="00E033AD">
      <w:pPr>
        <w:pStyle w:val="paragraph"/>
      </w:pPr>
      <w:r w:rsidRPr="004C2D34">
        <w:tab/>
        <w:t>(d)</w:t>
      </w:r>
      <w:r w:rsidRPr="004C2D34">
        <w:tab/>
        <w:t>the aircraft is to be used for either or both of the following purposes and for no other purpose:</w:t>
      </w:r>
    </w:p>
    <w:p w:rsidR="00E033AD" w:rsidRPr="004C2D34" w:rsidRDefault="00E033AD" w:rsidP="00E033AD">
      <w:pPr>
        <w:pStyle w:val="paragraphsub"/>
      </w:pPr>
      <w:r w:rsidRPr="004C2D34">
        <w:tab/>
        <w:t>(i)</w:t>
      </w:r>
      <w:r w:rsidRPr="004C2D34">
        <w:tab/>
        <w:t>an air display approved by the Civil Aviation Safety Authority;</w:t>
      </w:r>
    </w:p>
    <w:p w:rsidR="00E033AD" w:rsidRPr="004C2D34" w:rsidRDefault="00E033AD" w:rsidP="00E033AD">
      <w:pPr>
        <w:pStyle w:val="paragraphsub"/>
      </w:pPr>
      <w:r w:rsidRPr="004C2D34">
        <w:tab/>
        <w:t>(ii)</w:t>
      </w:r>
      <w:r w:rsidRPr="004C2D34">
        <w:tab/>
        <w:t>an adventure flight.</w:t>
      </w:r>
    </w:p>
    <w:p w:rsidR="00E033AD" w:rsidRPr="004C2D34" w:rsidRDefault="00E033AD" w:rsidP="00E033AD">
      <w:pPr>
        <w:pStyle w:val="notetext"/>
      </w:pPr>
      <w:r w:rsidRPr="004C2D34">
        <w:t>Note:</w:t>
      </w:r>
      <w:r w:rsidRPr="004C2D34">
        <w:tab/>
        <w:t xml:space="preserve">See </w:t>
      </w:r>
      <w:r w:rsidR="00F44926" w:rsidRPr="004C2D34">
        <w:t>section</w:t>
      </w:r>
      <w:r w:rsidR="00182AA3" w:rsidRPr="004C2D34">
        <w:t> </w:t>
      </w:r>
      <w:r w:rsidR="00F64F11" w:rsidRPr="004C2D34">
        <w:t>15</w:t>
      </w:r>
      <w:r w:rsidRPr="004C2D34">
        <w:t xml:space="preserve"> for public consultation requirements for adventure flights.</w:t>
      </w:r>
    </w:p>
    <w:p w:rsidR="00E033AD" w:rsidRPr="004C2D34" w:rsidRDefault="009E7178" w:rsidP="00E033AD">
      <w:pPr>
        <w:pStyle w:val="subsection"/>
      </w:pPr>
      <w:r w:rsidRPr="004C2D34">
        <w:tab/>
        <w:t>(4</w:t>
      </w:r>
      <w:r w:rsidR="00E033AD" w:rsidRPr="004C2D34">
        <w:t>)</w:t>
      </w:r>
      <w:r w:rsidR="00E033AD" w:rsidRPr="004C2D34">
        <w:tab/>
        <w:t xml:space="preserve">For </w:t>
      </w:r>
      <w:r w:rsidR="00DE05A7" w:rsidRPr="004C2D34">
        <w:t xml:space="preserve">the purposes of </w:t>
      </w:r>
      <w:r w:rsidR="00182AA3" w:rsidRPr="004C2D34">
        <w:t>paragraph (</w:t>
      </w:r>
      <w:r w:rsidRPr="004C2D34">
        <w:t>3</w:t>
      </w:r>
      <w:r w:rsidR="00CE6EF0" w:rsidRPr="004C2D34">
        <w:t>)</w:t>
      </w:r>
      <w:r w:rsidR="00E033AD" w:rsidRPr="004C2D34">
        <w:t>(c), purposes that are in the public interest include the following:</w:t>
      </w:r>
    </w:p>
    <w:p w:rsidR="00E033AD" w:rsidRPr="004C2D34" w:rsidRDefault="00E033AD" w:rsidP="00E033AD">
      <w:pPr>
        <w:pStyle w:val="paragraph"/>
      </w:pPr>
      <w:r w:rsidRPr="004C2D34">
        <w:tab/>
        <w:t>(a)</w:t>
      </w:r>
      <w:r w:rsidRPr="004C2D34">
        <w:tab/>
        <w:t>humanitarian purposes;</w:t>
      </w:r>
    </w:p>
    <w:p w:rsidR="00E033AD" w:rsidRPr="004C2D34" w:rsidRDefault="00E033AD" w:rsidP="00E033AD">
      <w:pPr>
        <w:pStyle w:val="paragraph"/>
      </w:pPr>
      <w:r w:rsidRPr="004C2D34">
        <w:tab/>
        <w:t>(b)</w:t>
      </w:r>
      <w:r w:rsidRPr="004C2D34">
        <w:tab/>
        <w:t>the provision of essential services to a remote area;</w:t>
      </w:r>
    </w:p>
    <w:p w:rsidR="00E033AD" w:rsidRPr="004C2D34" w:rsidRDefault="00E033AD" w:rsidP="00E033AD">
      <w:pPr>
        <w:pStyle w:val="paragraph"/>
      </w:pPr>
      <w:r w:rsidRPr="004C2D34">
        <w:tab/>
        <w:t>(c)</w:t>
      </w:r>
      <w:r w:rsidRPr="004C2D34">
        <w:tab/>
        <w:t>a medical or emergency flight;</w:t>
      </w:r>
    </w:p>
    <w:p w:rsidR="00E033AD" w:rsidRPr="004C2D34" w:rsidRDefault="00E033AD" w:rsidP="00E033AD">
      <w:pPr>
        <w:pStyle w:val="paragraph"/>
      </w:pPr>
      <w:r w:rsidRPr="004C2D34">
        <w:tab/>
        <w:t>(d)</w:t>
      </w:r>
      <w:r w:rsidRPr="004C2D34">
        <w:tab/>
        <w:t>a scientific or research flight.</w:t>
      </w:r>
    </w:p>
    <w:p w:rsidR="00E033AD" w:rsidRPr="004C2D34" w:rsidRDefault="009E7178" w:rsidP="00E033AD">
      <w:pPr>
        <w:pStyle w:val="subsection"/>
      </w:pPr>
      <w:r w:rsidRPr="004C2D34">
        <w:tab/>
        <w:t>(5</w:t>
      </w:r>
      <w:r w:rsidR="00E033AD" w:rsidRPr="004C2D34">
        <w:t>)</w:t>
      </w:r>
      <w:r w:rsidR="00E033AD" w:rsidRPr="004C2D34">
        <w:tab/>
        <w:t xml:space="preserve">If the Secretary </w:t>
      </w:r>
      <w:r w:rsidR="00213C01" w:rsidRPr="004C2D34">
        <w:t>approves the application</w:t>
      </w:r>
      <w:r w:rsidR="00E033AD" w:rsidRPr="004C2D34">
        <w:t>, the Secretary must</w:t>
      </w:r>
      <w:r w:rsidR="001C2ECB" w:rsidRPr="004C2D34">
        <w:t xml:space="preserve"> </w:t>
      </w:r>
      <w:r w:rsidR="00CE6EF0" w:rsidRPr="004C2D34">
        <w:t>include</w:t>
      </w:r>
      <w:r w:rsidR="001C2ECB" w:rsidRPr="004C2D34">
        <w:t xml:space="preserve"> in the approval</w:t>
      </w:r>
      <w:r w:rsidR="00E033AD" w:rsidRPr="004C2D34">
        <w:t>:</w:t>
      </w:r>
    </w:p>
    <w:p w:rsidR="009B5807" w:rsidRPr="004C2D34" w:rsidRDefault="00E033AD" w:rsidP="00E033AD">
      <w:pPr>
        <w:pStyle w:val="paragraph"/>
      </w:pPr>
      <w:r w:rsidRPr="004C2D34">
        <w:tab/>
        <w:t>(a)</w:t>
      </w:r>
      <w:r w:rsidRPr="004C2D34">
        <w:tab/>
      </w:r>
      <w:r w:rsidR="009B5807" w:rsidRPr="004C2D34">
        <w:t>any conditions with which the applicant must comply; and</w:t>
      </w:r>
    </w:p>
    <w:p w:rsidR="00E033AD" w:rsidRPr="004C2D34" w:rsidRDefault="009B5807" w:rsidP="00E033AD">
      <w:pPr>
        <w:pStyle w:val="paragraph"/>
      </w:pPr>
      <w:r w:rsidRPr="004C2D34">
        <w:tab/>
        <w:t>(b)</w:t>
      </w:r>
      <w:r w:rsidRPr="004C2D34">
        <w:tab/>
        <w:t>if</w:t>
      </w:r>
      <w:r w:rsidR="00E033AD" w:rsidRPr="004C2D34">
        <w:t xml:space="preserve"> </w:t>
      </w:r>
      <w:r w:rsidR="00182AA3" w:rsidRPr="004C2D34">
        <w:t>paragraph (</w:t>
      </w:r>
      <w:r w:rsidR="009E7178" w:rsidRPr="004C2D34">
        <w:t>3</w:t>
      </w:r>
      <w:r w:rsidR="00213C01" w:rsidRPr="004C2D34">
        <w:t>)</w:t>
      </w:r>
      <w:r w:rsidR="00E033AD" w:rsidRPr="004C2D34">
        <w:t>(c) applies</w:t>
      </w:r>
      <w:r w:rsidR="001C2ECB" w:rsidRPr="004C2D34">
        <w:t>:</w:t>
      </w:r>
    </w:p>
    <w:p w:rsidR="00E033AD" w:rsidRPr="004C2D34" w:rsidRDefault="00E033AD" w:rsidP="00E033AD">
      <w:pPr>
        <w:pStyle w:val="paragraphsub"/>
      </w:pPr>
      <w:r w:rsidRPr="004C2D34">
        <w:tab/>
        <w:t>(i)</w:t>
      </w:r>
      <w:r w:rsidRPr="004C2D34">
        <w:tab/>
        <w:t>the purpose for which the aircraft is to be used; and</w:t>
      </w:r>
    </w:p>
    <w:p w:rsidR="00E033AD" w:rsidRPr="004C2D34" w:rsidRDefault="00E033AD" w:rsidP="009B5807">
      <w:pPr>
        <w:pStyle w:val="paragraphsub"/>
      </w:pPr>
      <w:r w:rsidRPr="004C2D34">
        <w:tab/>
      </w:r>
      <w:r w:rsidR="00396B24" w:rsidRPr="004C2D34">
        <w:t>(ii)</w:t>
      </w:r>
      <w:r w:rsidR="00396B24" w:rsidRPr="004C2D34">
        <w:tab/>
        <w:t>the period, not exceeding one</w:t>
      </w:r>
      <w:r w:rsidRPr="004C2D34">
        <w:t xml:space="preserve"> month, during which the aircraf</w:t>
      </w:r>
      <w:r w:rsidR="009B5807" w:rsidRPr="004C2D34">
        <w:t>t may engage in air navigation.</w:t>
      </w:r>
    </w:p>
    <w:p w:rsidR="00E033AD" w:rsidRPr="004C2D34" w:rsidRDefault="009E7178" w:rsidP="00E033AD">
      <w:pPr>
        <w:pStyle w:val="subsection"/>
      </w:pPr>
      <w:r w:rsidRPr="004C2D34">
        <w:tab/>
        <w:t>(6</w:t>
      </w:r>
      <w:r w:rsidR="00E033AD" w:rsidRPr="004C2D34">
        <w:t>)</w:t>
      </w:r>
      <w:r w:rsidR="00E033AD" w:rsidRPr="004C2D34">
        <w:tab/>
        <w:t xml:space="preserve">The Secretary may revoke the </w:t>
      </w:r>
      <w:r w:rsidR="001C2ECB" w:rsidRPr="004C2D34">
        <w:t>approval</w:t>
      </w:r>
      <w:r w:rsidR="00E033AD" w:rsidRPr="004C2D34">
        <w:t xml:space="preserve"> if:</w:t>
      </w:r>
    </w:p>
    <w:p w:rsidR="00E033AD" w:rsidRPr="004C2D34" w:rsidRDefault="00E033AD" w:rsidP="00E033AD">
      <w:pPr>
        <w:pStyle w:val="paragraph"/>
      </w:pPr>
      <w:r w:rsidRPr="004C2D34">
        <w:tab/>
        <w:t>(a)</w:t>
      </w:r>
      <w:r w:rsidRPr="004C2D34">
        <w:tab/>
      </w:r>
      <w:r w:rsidR="009B5807" w:rsidRPr="004C2D34">
        <w:t>for an aircraft mentioned in</w:t>
      </w:r>
      <w:r w:rsidRPr="004C2D34">
        <w:t xml:space="preserve"> </w:t>
      </w:r>
      <w:r w:rsidR="00182AA3" w:rsidRPr="004C2D34">
        <w:t>paragraph (</w:t>
      </w:r>
      <w:r w:rsidR="009E7178" w:rsidRPr="004C2D34">
        <w:t>3</w:t>
      </w:r>
      <w:r w:rsidR="001C2ECB" w:rsidRPr="004C2D34">
        <w:t>)</w:t>
      </w:r>
      <w:r w:rsidRPr="004C2D34">
        <w:t xml:space="preserve">(a)—the aircraft significantly exceeds the </w:t>
      </w:r>
      <w:r w:rsidR="006E7625" w:rsidRPr="004C2D34">
        <w:t>relevant standards for the aircraft</w:t>
      </w:r>
      <w:r w:rsidRPr="004C2D34">
        <w:t>; or</w:t>
      </w:r>
    </w:p>
    <w:p w:rsidR="00E033AD" w:rsidRPr="004C2D34" w:rsidRDefault="00E033AD" w:rsidP="00E033AD">
      <w:pPr>
        <w:pStyle w:val="paragraph"/>
      </w:pPr>
      <w:r w:rsidRPr="004C2D34">
        <w:tab/>
        <w:t>(b)</w:t>
      </w:r>
      <w:r w:rsidRPr="004C2D34">
        <w:tab/>
        <w:t xml:space="preserve">in any other case—the aircraft is not used for the purpose for which the </w:t>
      </w:r>
      <w:r w:rsidR="00905F88" w:rsidRPr="004C2D34">
        <w:t>approval</w:t>
      </w:r>
      <w:r w:rsidRPr="004C2D34">
        <w:t xml:space="preserve"> was given or is operated in contravention of a condition set out in the </w:t>
      </w:r>
      <w:r w:rsidR="00905F88" w:rsidRPr="004C2D34">
        <w:t>approval</w:t>
      </w:r>
      <w:r w:rsidRPr="004C2D34">
        <w:t>.</w:t>
      </w:r>
    </w:p>
    <w:p w:rsidR="00D25407" w:rsidRPr="004C2D34" w:rsidRDefault="009E7178" w:rsidP="00E033AD">
      <w:pPr>
        <w:pStyle w:val="subsection"/>
      </w:pPr>
      <w:r w:rsidRPr="004C2D34">
        <w:tab/>
        <w:t>(7</w:t>
      </w:r>
      <w:r w:rsidR="00E033AD" w:rsidRPr="004C2D34">
        <w:t>)</w:t>
      </w:r>
      <w:r w:rsidR="00E033AD" w:rsidRPr="004C2D34">
        <w:tab/>
        <w:t>If the Secretary</w:t>
      </w:r>
      <w:r w:rsidR="00D25407" w:rsidRPr="004C2D34">
        <w:t xml:space="preserve"> decides to not approve the application</w:t>
      </w:r>
      <w:r w:rsidR="00E033AD" w:rsidRPr="004C2D34">
        <w:t xml:space="preserve">, or </w:t>
      </w:r>
      <w:r w:rsidR="00CE51EC" w:rsidRPr="004C2D34">
        <w:t>to revoke the</w:t>
      </w:r>
      <w:r w:rsidR="00D25407" w:rsidRPr="004C2D34">
        <w:t xml:space="preserve"> approval</w:t>
      </w:r>
      <w:r w:rsidR="00E033AD" w:rsidRPr="004C2D34">
        <w:t xml:space="preserve">, </w:t>
      </w:r>
      <w:r w:rsidR="00D25407" w:rsidRPr="004C2D34">
        <w:t>the Secretary must give written notice</w:t>
      </w:r>
      <w:r w:rsidR="00E033AD" w:rsidRPr="004C2D34">
        <w:t xml:space="preserve"> of the decision</w:t>
      </w:r>
      <w:r w:rsidR="00D0494C" w:rsidRPr="004C2D34">
        <w:t>, and the reasons for the decision,</w:t>
      </w:r>
      <w:r w:rsidR="00E033AD" w:rsidRPr="004C2D34">
        <w:t xml:space="preserve"> to the applicant.</w:t>
      </w:r>
    </w:p>
    <w:p w:rsidR="00E033AD" w:rsidRPr="004C2D34" w:rsidRDefault="00F64F11" w:rsidP="00E033AD">
      <w:pPr>
        <w:pStyle w:val="ActHead5"/>
      </w:pPr>
      <w:bookmarkStart w:id="20" w:name="_Toc89082781"/>
      <w:r w:rsidRPr="0036767B">
        <w:rPr>
          <w:rStyle w:val="CharSectno"/>
        </w:rPr>
        <w:t>15</w:t>
      </w:r>
      <w:r w:rsidR="00E033AD" w:rsidRPr="004C2D34">
        <w:t xml:space="preserve">  Public consultation about adventure flights</w:t>
      </w:r>
      <w:bookmarkEnd w:id="20"/>
    </w:p>
    <w:p w:rsidR="00E033AD" w:rsidRPr="004C2D34" w:rsidRDefault="00E033AD" w:rsidP="00E033AD">
      <w:pPr>
        <w:pStyle w:val="subsection"/>
      </w:pPr>
      <w:r w:rsidRPr="004C2D34">
        <w:tab/>
        <w:t>(1)</w:t>
      </w:r>
      <w:r w:rsidRPr="004C2D34">
        <w:tab/>
        <w:t xml:space="preserve">This </w:t>
      </w:r>
      <w:r w:rsidR="00F44926" w:rsidRPr="004C2D34">
        <w:t>section</w:t>
      </w:r>
      <w:r w:rsidRPr="004C2D34">
        <w:t xml:space="preserve"> applies in relation to an application for </w:t>
      </w:r>
      <w:r w:rsidR="00396B24" w:rsidRPr="004C2D34">
        <w:t>approval</w:t>
      </w:r>
      <w:r w:rsidRPr="004C2D34">
        <w:t xml:space="preserve"> under </w:t>
      </w:r>
      <w:r w:rsidR="00F44926" w:rsidRPr="004C2D34">
        <w:t>section</w:t>
      </w:r>
      <w:r w:rsidR="00182AA3" w:rsidRPr="004C2D34">
        <w:t> </w:t>
      </w:r>
      <w:r w:rsidR="00F64F11" w:rsidRPr="004C2D34">
        <w:t>14</w:t>
      </w:r>
      <w:r w:rsidRPr="004C2D34">
        <w:t xml:space="preserve"> for an aircraft that is to be used for an adventure flight.</w:t>
      </w:r>
    </w:p>
    <w:p w:rsidR="00E033AD" w:rsidRPr="004C2D34" w:rsidRDefault="00E033AD" w:rsidP="00E033AD">
      <w:pPr>
        <w:pStyle w:val="subsection"/>
      </w:pPr>
      <w:r w:rsidRPr="004C2D34">
        <w:tab/>
        <w:t>(2)</w:t>
      </w:r>
      <w:r w:rsidRPr="004C2D34">
        <w:tab/>
        <w:t>Before making the application, the owner or operator of the aircraft must consult:</w:t>
      </w:r>
    </w:p>
    <w:p w:rsidR="00E033AD" w:rsidRPr="004C2D34" w:rsidRDefault="00E033AD" w:rsidP="00E033AD">
      <w:pPr>
        <w:pStyle w:val="paragraph"/>
      </w:pPr>
      <w:r w:rsidRPr="004C2D34">
        <w:tab/>
        <w:t>(a)</w:t>
      </w:r>
      <w:r w:rsidRPr="004C2D34">
        <w:tab/>
        <w:t>the operator of the aerodrome from which the adventure flight is proposed to be flown; and</w:t>
      </w:r>
    </w:p>
    <w:p w:rsidR="00E033AD" w:rsidRPr="004C2D34" w:rsidRDefault="00E033AD" w:rsidP="00E033AD">
      <w:pPr>
        <w:pStyle w:val="paragraph"/>
      </w:pPr>
      <w:r w:rsidRPr="004C2D34">
        <w:tab/>
        <w:t>(b)</w:t>
      </w:r>
      <w:r w:rsidRPr="004C2D34">
        <w:tab/>
        <w:t>if the local governing body for the locality in which the aerodrome is located is not the operator of the aerodrome—the local governing body.</w:t>
      </w:r>
    </w:p>
    <w:p w:rsidR="00E033AD" w:rsidRPr="004C2D34" w:rsidRDefault="00E033AD" w:rsidP="00E033AD">
      <w:pPr>
        <w:pStyle w:val="subsection"/>
      </w:pPr>
      <w:r w:rsidRPr="004C2D34">
        <w:tab/>
        <w:t>(3)</w:t>
      </w:r>
      <w:r w:rsidRPr="004C2D34">
        <w:tab/>
        <w:t xml:space="preserve">The Secretary must not </w:t>
      </w:r>
      <w:r w:rsidR="00905F88" w:rsidRPr="004C2D34">
        <w:t>approve the application</w:t>
      </w:r>
      <w:r w:rsidRPr="004C2D34">
        <w:t xml:space="preserve"> unless the Secretary is satisfied that the consultation mentioned in </w:t>
      </w:r>
      <w:r w:rsidR="00182AA3" w:rsidRPr="004C2D34">
        <w:t>subsection (</w:t>
      </w:r>
      <w:r w:rsidRPr="004C2D34">
        <w:t>2) has occurred.</w:t>
      </w:r>
    </w:p>
    <w:p w:rsidR="00E033AD" w:rsidRPr="004C2D34" w:rsidRDefault="00E033AD" w:rsidP="00E033AD">
      <w:pPr>
        <w:pStyle w:val="subsection"/>
      </w:pPr>
      <w:r w:rsidRPr="004C2D34">
        <w:tab/>
        <w:t>(4)</w:t>
      </w:r>
      <w:r w:rsidRPr="004C2D34">
        <w:tab/>
        <w:t xml:space="preserve">Nothing in this </w:t>
      </w:r>
      <w:r w:rsidR="00C07F85" w:rsidRPr="004C2D34">
        <w:t>section</w:t>
      </w:r>
      <w:r w:rsidRPr="004C2D34">
        <w:t xml:space="preserve"> requires the Secretary to </w:t>
      </w:r>
      <w:r w:rsidR="001D41F5" w:rsidRPr="004C2D34">
        <w:t>approve the application</w:t>
      </w:r>
      <w:r w:rsidRPr="004C2D34">
        <w:t xml:space="preserve"> even if the Secretary is satisfied that the consultation mentioned in </w:t>
      </w:r>
      <w:r w:rsidR="00182AA3" w:rsidRPr="004C2D34">
        <w:t>subsection (</w:t>
      </w:r>
      <w:r w:rsidRPr="004C2D34">
        <w:t>2) has occurred.</w:t>
      </w:r>
    </w:p>
    <w:p w:rsidR="00E033AD" w:rsidRPr="004C2D34" w:rsidRDefault="00F64F11" w:rsidP="00E033AD">
      <w:pPr>
        <w:pStyle w:val="ActHead5"/>
      </w:pPr>
      <w:bookmarkStart w:id="21" w:name="_Toc89082782"/>
      <w:r w:rsidRPr="0036767B">
        <w:rPr>
          <w:rStyle w:val="CharSectno"/>
        </w:rPr>
        <w:t>16</w:t>
      </w:r>
      <w:r w:rsidR="00E033AD" w:rsidRPr="004C2D34">
        <w:t xml:space="preserve">  </w:t>
      </w:r>
      <w:r w:rsidR="00276889" w:rsidRPr="004C2D34">
        <w:t>Approval</w:t>
      </w:r>
      <w:r w:rsidR="00E033AD" w:rsidRPr="004C2D34">
        <w:t xml:space="preserve"> for a supersonic aircraft</w:t>
      </w:r>
      <w:bookmarkEnd w:id="21"/>
    </w:p>
    <w:p w:rsidR="00E033AD" w:rsidRPr="004C2D34" w:rsidRDefault="00E033AD" w:rsidP="00E033AD">
      <w:pPr>
        <w:pStyle w:val="subsection"/>
      </w:pPr>
      <w:r w:rsidRPr="004C2D34">
        <w:tab/>
        <w:t>(1)</w:t>
      </w:r>
      <w:r w:rsidRPr="004C2D34">
        <w:tab/>
        <w:t xml:space="preserve">The operator of a supersonic aircraft may apply to the Secretary for </w:t>
      </w:r>
      <w:r w:rsidR="00396B24" w:rsidRPr="004C2D34">
        <w:t>approval</w:t>
      </w:r>
      <w:r w:rsidRPr="004C2D34">
        <w:t xml:space="preserve"> for the aircraft to engage in air navigation.</w:t>
      </w:r>
    </w:p>
    <w:p w:rsidR="00CB4F0D" w:rsidRPr="004C2D34" w:rsidRDefault="00CB4F0D" w:rsidP="00E033AD">
      <w:pPr>
        <w:pStyle w:val="subsection"/>
      </w:pPr>
      <w:r w:rsidRPr="004C2D34">
        <w:tab/>
        <w:t>(2)</w:t>
      </w:r>
      <w:r w:rsidRPr="004C2D34">
        <w:tab/>
        <w:t>An applicant must give the Secretary such information relating to the aircraft as is reasonably required by the Secretary for a proper consideration of the application.</w:t>
      </w:r>
    </w:p>
    <w:p w:rsidR="00E033AD" w:rsidRPr="004C2D34" w:rsidRDefault="00CB4F0D" w:rsidP="00E033AD">
      <w:pPr>
        <w:pStyle w:val="subsection"/>
      </w:pPr>
      <w:r w:rsidRPr="004C2D34">
        <w:tab/>
        <w:t>(3</w:t>
      </w:r>
      <w:r w:rsidR="003D0487" w:rsidRPr="004C2D34">
        <w:t>)</w:t>
      </w:r>
      <w:r w:rsidR="003D0487" w:rsidRPr="004C2D34">
        <w:tab/>
        <w:t>The Secretary</w:t>
      </w:r>
      <w:r w:rsidR="00642413" w:rsidRPr="004C2D34">
        <w:t xml:space="preserve"> may</w:t>
      </w:r>
      <w:r w:rsidR="003D0487" w:rsidRPr="004C2D34">
        <w:t xml:space="preserve">, by written notice given to the applicant, </w:t>
      </w:r>
      <w:r w:rsidR="001D41F5" w:rsidRPr="004C2D34">
        <w:t>approve the application</w:t>
      </w:r>
      <w:r w:rsidR="00E033AD" w:rsidRPr="004C2D34">
        <w:t>.</w:t>
      </w:r>
    </w:p>
    <w:p w:rsidR="00E033AD" w:rsidRPr="004C2D34" w:rsidRDefault="00CB4F0D" w:rsidP="00E033AD">
      <w:pPr>
        <w:pStyle w:val="subsection"/>
      </w:pPr>
      <w:r w:rsidRPr="004C2D34">
        <w:tab/>
        <w:t>(4</w:t>
      </w:r>
      <w:r w:rsidR="00E033AD" w:rsidRPr="004C2D34">
        <w:t>)</w:t>
      </w:r>
      <w:r w:rsidR="00E033AD" w:rsidRPr="004C2D34">
        <w:tab/>
        <w:t xml:space="preserve">If the Secretary </w:t>
      </w:r>
      <w:r w:rsidR="00F955D4" w:rsidRPr="004C2D34">
        <w:t>approves the application</w:t>
      </w:r>
      <w:r w:rsidR="00E033AD" w:rsidRPr="004C2D34">
        <w:t>, the Secretary</w:t>
      </w:r>
      <w:r w:rsidR="00F955D4" w:rsidRPr="004C2D34">
        <w:t xml:space="preserve"> must include in the approval</w:t>
      </w:r>
      <w:r w:rsidR="00E033AD" w:rsidRPr="004C2D34">
        <w:t>:</w:t>
      </w:r>
    </w:p>
    <w:p w:rsidR="00E033AD" w:rsidRPr="004C2D34" w:rsidRDefault="00E033AD" w:rsidP="00E033AD">
      <w:pPr>
        <w:pStyle w:val="paragraph"/>
      </w:pPr>
      <w:r w:rsidRPr="004C2D34">
        <w:tab/>
        <w:t>(a)</w:t>
      </w:r>
      <w:r w:rsidRPr="004C2D34">
        <w:tab/>
        <w:t>the period during which the aircraft may engage in air navigation; and</w:t>
      </w:r>
    </w:p>
    <w:p w:rsidR="00E033AD" w:rsidRPr="004C2D34" w:rsidRDefault="00E033AD" w:rsidP="00E033AD">
      <w:pPr>
        <w:pStyle w:val="paragraph"/>
      </w:pPr>
      <w:r w:rsidRPr="004C2D34">
        <w:tab/>
        <w:t>(b)</w:t>
      </w:r>
      <w:r w:rsidRPr="004C2D34">
        <w:tab/>
      </w:r>
      <w:r w:rsidR="003D0487" w:rsidRPr="004C2D34">
        <w:t>any</w:t>
      </w:r>
      <w:r w:rsidRPr="004C2D34">
        <w:t xml:space="preserve"> conditions with which the applicant must comply.</w:t>
      </w:r>
    </w:p>
    <w:p w:rsidR="00CE51EC" w:rsidRPr="004C2D34" w:rsidRDefault="00CB4F0D" w:rsidP="00E033AD">
      <w:pPr>
        <w:pStyle w:val="subsection"/>
      </w:pPr>
      <w:r w:rsidRPr="004C2D34">
        <w:tab/>
        <w:t>(5</w:t>
      </w:r>
      <w:r w:rsidR="00E033AD" w:rsidRPr="004C2D34">
        <w:t>)</w:t>
      </w:r>
      <w:r w:rsidR="00E033AD" w:rsidRPr="004C2D34">
        <w:tab/>
        <w:t xml:space="preserve">The Secretary may revoke </w:t>
      </w:r>
      <w:r w:rsidR="00AF7490" w:rsidRPr="004C2D34">
        <w:t>the</w:t>
      </w:r>
      <w:r w:rsidR="001D41F5" w:rsidRPr="004C2D34">
        <w:t xml:space="preserve"> approval</w:t>
      </w:r>
      <w:r w:rsidR="00E033AD" w:rsidRPr="004C2D34">
        <w:t xml:space="preserve"> if the aircraft is operated in contravention of a condition set out in the </w:t>
      </w:r>
      <w:r w:rsidR="00AF7490" w:rsidRPr="004C2D34">
        <w:t>approval</w:t>
      </w:r>
      <w:r w:rsidR="00E033AD" w:rsidRPr="004C2D34">
        <w:t>.</w:t>
      </w:r>
    </w:p>
    <w:p w:rsidR="00E033AD" w:rsidRPr="004C2D34" w:rsidRDefault="00CB4F0D" w:rsidP="00AF7490">
      <w:pPr>
        <w:pStyle w:val="subsection"/>
      </w:pPr>
      <w:r w:rsidRPr="004C2D34">
        <w:tab/>
        <w:t>(6</w:t>
      </w:r>
      <w:r w:rsidR="00AF7490" w:rsidRPr="004C2D34">
        <w:t>)</w:t>
      </w:r>
      <w:r w:rsidR="00AF7490" w:rsidRPr="004C2D34">
        <w:tab/>
        <w:t xml:space="preserve">If the Secretary decides to not approve the application, or </w:t>
      </w:r>
      <w:r w:rsidR="00CE51EC" w:rsidRPr="004C2D34">
        <w:t xml:space="preserve">to revoke the </w:t>
      </w:r>
      <w:r w:rsidR="00AF7490" w:rsidRPr="004C2D34">
        <w:t>approval, the Secretary must give written notice of the decision, and the reasons for the decision, to the applicant.</w:t>
      </w:r>
    </w:p>
    <w:p w:rsidR="00E033AD" w:rsidRPr="004C2D34" w:rsidRDefault="00F64F11" w:rsidP="00E033AD">
      <w:pPr>
        <w:pStyle w:val="ActHead5"/>
      </w:pPr>
      <w:bookmarkStart w:id="22" w:name="_Toc89082783"/>
      <w:r w:rsidRPr="0036767B">
        <w:rPr>
          <w:rStyle w:val="CharSectno"/>
        </w:rPr>
        <w:t>17</w:t>
      </w:r>
      <w:r w:rsidR="00E033AD" w:rsidRPr="004C2D34">
        <w:t xml:space="preserve">  </w:t>
      </w:r>
      <w:r w:rsidR="00276889" w:rsidRPr="004C2D34">
        <w:t>Approval</w:t>
      </w:r>
      <w:r w:rsidR="00E033AD" w:rsidRPr="004C2D34">
        <w:t xml:space="preserve"> for other aircraft</w:t>
      </w:r>
      <w:r w:rsidR="003067E3" w:rsidRPr="004C2D34">
        <w:t xml:space="preserve"> to which no standards apply</w:t>
      </w:r>
      <w:bookmarkEnd w:id="22"/>
    </w:p>
    <w:p w:rsidR="00E033AD" w:rsidRPr="004C2D34" w:rsidRDefault="00E033AD" w:rsidP="00E033AD">
      <w:pPr>
        <w:pStyle w:val="subsection"/>
      </w:pPr>
      <w:r w:rsidRPr="004C2D34">
        <w:tab/>
        <w:t>(1)</w:t>
      </w:r>
      <w:r w:rsidRPr="004C2D34">
        <w:tab/>
        <w:t xml:space="preserve">The owner or operator of an aircraft (other than an aircraft </w:t>
      </w:r>
      <w:r w:rsidR="003067E3" w:rsidRPr="004C2D34">
        <w:t>mentioned in paragraph</w:t>
      </w:r>
      <w:r w:rsidR="00182AA3" w:rsidRPr="004C2D34">
        <w:t> </w:t>
      </w:r>
      <w:r w:rsidR="003067E3" w:rsidRPr="004C2D34">
        <w:t>7(1)</w:t>
      </w:r>
      <w:r w:rsidR="00A45893" w:rsidRPr="004C2D34">
        <w:t>(a) or (b)</w:t>
      </w:r>
      <w:r w:rsidRPr="004C2D34">
        <w:t xml:space="preserve"> or </w:t>
      </w:r>
      <w:r w:rsidR="003067E3" w:rsidRPr="004C2D34">
        <w:t>a supersonic aircraft</w:t>
      </w:r>
      <w:r w:rsidRPr="004C2D34">
        <w:t xml:space="preserve">) may apply to the Secretary for </w:t>
      </w:r>
      <w:r w:rsidR="00396B24" w:rsidRPr="004C2D34">
        <w:t>approval</w:t>
      </w:r>
      <w:r w:rsidRPr="004C2D34">
        <w:t xml:space="preserve"> for the aircraft to engage in air navigation.</w:t>
      </w:r>
    </w:p>
    <w:p w:rsidR="00CB4F0D" w:rsidRPr="004C2D34" w:rsidRDefault="00CB4F0D" w:rsidP="00E033AD">
      <w:pPr>
        <w:pStyle w:val="subsection"/>
      </w:pPr>
      <w:r w:rsidRPr="004C2D34">
        <w:tab/>
        <w:t>(2)</w:t>
      </w:r>
      <w:r w:rsidRPr="004C2D34">
        <w:tab/>
        <w:t>An applicant must give the Secretary such information relating to the aircraft as is reasonably required by the Secretary for a proper consideration of the application.</w:t>
      </w:r>
    </w:p>
    <w:p w:rsidR="00642413" w:rsidRPr="004C2D34" w:rsidRDefault="00CB4F0D" w:rsidP="00642413">
      <w:pPr>
        <w:pStyle w:val="subsection"/>
      </w:pPr>
      <w:r w:rsidRPr="004C2D34">
        <w:tab/>
        <w:t>(3</w:t>
      </w:r>
      <w:r w:rsidR="00E033AD" w:rsidRPr="004C2D34">
        <w:t>)</w:t>
      </w:r>
      <w:r w:rsidR="00E033AD" w:rsidRPr="004C2D34">
        <w:tab/>
        <w:t>The Secretary may</w:t>
      </w:r>
      <w:r w:rsidR="00642413" w:rsidRPr="004C2D34">
        <w:t>, by written notice given to the applicant, approve the application.</w:t>
      </w:r>
    </w:p>
    <w:p w:rsidR="00E033AD" w:rsidRPr="004C2D34" w:rsidRDefault="00CB4F0D" w:rsidP="00E033AD">
      <w:pPr>
        <w:pStyle w:val="subsection"/>
      </w:pPr>
      <w:r w:rsidRPr="004C2D34">
        <w:tab/>
        <w:t>(4</w:t>
      </w:r>
      <w:r w:rsidR="00E033AD" w:rsidRPr="004C2D34">
        <w:t>)</w:t>
      </w:r>
      <w:r w:rsidR="00E033AD" w:rsidRPr="004C2D34">
        <w:tab/>
        <w:t xml:space="preserve">If the Secretary </w:t>
      </w:r>
      <w:r w:rsidR="00F955D4" w:rsidRPr="004C2D34">
        <w:t>approves the</w:t>
      </w:r>
      <w:r w:rsidR="00CE51EC" w:rsidRPr="004C2D34">
        <w:t xml:space="preserve"> application</w:t>
      </w:r>
      <w:r w:rsidR="00E033AD" w:rsidRPr="004C2D34">
        <w:t>, the Secretary must</w:t>
      </w:r>
      <w:r w:rsidR="00CE51EC" w:rsidRPr="004C2D34">
        <w:t xml:space="preserve"> </w:t>
      </w:r>
      <w:r w:rsidR="00F955D4" w:rsidRPr="004C2D34">
        <w:t xml:space="preserve">include in </w:t>
      </w:r>
      <w:r w:rsidR="00CE51EC" w:rsidRPr="004C2D34">
        <w:t>the approval</w:t>
      </w:r>
      <w:r w:rsidR="00E033AD" w:rsidRPr="004C2D34">
        <w:t>:</w:t>
      </w:r>
    </w:p>
    <w:p w:rsidR="00E033AD" w:rsidRPr="004C2D34" w:rsidRDefault="00E033AD" w:rsidP="00E033AD">
      <w:pPr>
        <w:pStyle w:val="paragraph"/>
      </w:pPr>
      <w:r w:rsidRPr="004C2D34">
        <w:tab/>
        <w:t>(a)</w:t>
      </w:r>
      <w:r w:rsidRPr="004C2D34">
        <w:tab/>
        <w:t xml:space="preserve">the period during which the aircraft may </w:t>
      </w:r>
      <w:r w:rsidR="00CE51EC" w:rsidRPr="004C2D34">
        <w:t>engage in air navigation;</w:t>
      </w:r>
      <w:r w:rsidR="00F955D4" w:rsidRPr="004C2D34">
        <w:t xml:space="preserve"> and</w:t>
      </w:r>
    </w:p>
    <w:p w:rsidR="00E033AD" w:rsidRPr="004C2D34" w:rsidRDefault="00E033AD" w:rsidP="00E033AD">
      <w:pPr>
        <w:pStyle w:val="paragraph"/>
      </w:pPr>
      <w:r w:rsidRPr="004C2D34">
        <w:tab/>
        <w:t>(b)</w:t>
      </w:r>
      <w:r w:rsidRPr="004C2D34">
        <w:tab/>
        <w:t>any conditions with which the applicant must comply.</w:t>
      </w:r>
    </w:p>
    <w:p w:rsidR="00E033AD" w:rsidRPr="004C2D34" w:rsidRDefault="00CB4F0D" w:rsidP="00E033AD">
      <w:pPr>
        <w:pStyle w:val="subsection"/>
      </w:pPr>
      <w:r w:rsidRPr="004C2D34">
        <w:tab/>
        <w:t>(5</w:t>
      </w:r>
      <w:r w:rsidR="00E033AD" w:rsidRPr="004C2D34">
        <w:t>)</w:t>
      </w:r>
      <w:r w:rsidR="00E033AD" w:rsidRPr="004C2D34">
        <w:tab/>
        <w:t xml:space="preserve">The Secretary may revoke </w:t>
      </w:r>
      <w:r w:rsidR="00CE51EC" w:rsidRPr="004C2D34">
        <w:t>the approval</w:t>
      </w:r>
      <w:r w:rsidR="00E033AD" w:rsidRPr="004C2D34">
        <w:t xml:space="preserve"> if:</w:t>
      </w:r>
    </w:p>
    <w:p w:rsidR="00E033AD" w:rsidRPr="004C2D34" w:rsidRDefault="00E033AD" w:rsidP="00E033AD">
      <w:pPr>
        <w:pStyle w:val="paragraph"/>
      </w:pPr>
      <w:r w:rsidRPr="004C2D34">
        <w:tab/>
        <w:t>(a)</w:t>
      </w:r>
      <w:r w:rsidRPr="004C2D34">
        <w:tab/>
        <w:t xml:space="preserve">the aircraft is operated in contravention of a condition set out in the </w:t>
      </w:r>
      <w:r w:rsidR="00CE51EC" w:rsidRPr="004C2D34">
        <w:t>approval</w:t>
      </w:r>
      <w:r w:rsidRPr="004C2D34">
        <w:t>; or</w:t>
      </w:r>
    </w:p>
    <w:p w:rsidR="00E033AD" w:rsidRPr="004C2D34" w:rsidRDefault="00E033AD" w:rsidP="00E033AD">
      <w:pPr>
        <w:pStyle w:val="paragraph"/>
      </w:pPr>
      <w:r w:rsidRPr="004C2D34">
        <w:tab/>
        <w:t>(b)</w:t>
      </w:r>
      <w:r w:rsidRPr="004C2D34">
        <w:tab/>
        <w:t>the engagement of the aircraft in air navigation has had, and is likely to continue to have, a significant noise impact on the public.</w:t>
      </w:r>
    </w:p>
    <w:p w:rsidR="00E033AD" w:rsidRPr="004C2D34" w:rsidRDefault="00CB4F0D" w:rsidP="00E033AD">
      <w:pPr>
        <w:pStyle w:val="subsection"/>
      </w:pPr>
      <w:r w:rsidRPr="004C2D34">
        <w:tab/>
        <w:t>(6</w:t>
      </w:r>
      <w:r w:rsidR="00E033AD" w:rsidRPr="004C2D34">
        <w:t>)</w:t>
      </w:r>
      <w:r w:rsidR="00E033AD" w:rsidRPr="004C2D34">
        <w:tab/>
      </w:r>
      <w:r w:rsidR="00CE51EC" w:rsidRPr="004C2D34">
        <w:t xml:space="preserve">If the Secretary decides to not approve the application, or </w:t>
      </w:r>
      <w:r w:rsidR="00F955D4" w:rsidRPr="004C2D34">
        <w:t>to revoke</w:t>
      </w:r>
      <w:r w:rsidR="00CE51EC" w:rsidRPr="004C2D34">
        <w:t xml:space="preserve"> the approval, the Secretary must give written notice of the decision</w:t>
      </w:r>
      <w:r w:rsidR="00D0494C" w:rsidRPr="004C2D34">
        <w:t>, and the reasons for the decision,</w:t>
      </w:r>
      <w:r w:rsidR="00CE51EC" w:rsidRPr="004C2D34">
        <w:t xml:space="preserve"> to the applicant.</w:t>
      </w:r>
    </w:p>
    <w:p w:rsidR="00E033AD" w:rsidRPr="004C2D34" w:rsidRDefault="00E033AD" w:rsidP="00C11D37">
      <w:pPr>
        <w:pStyle w:val="ActHead2"/>
        <w:pageBreakBefore/>
      </w:pPr>
      <w:bookmarkStart w:id="23" w:name="_Toc89082784"/>
      <w:r w:rsidRPr="0036767B">
        <w:rPr>
          <w:rStyle w:val="CharPartNo"/>
        </w:rPr>
        <w:t>Part</w:t>
      </w:r>
      <w:r w:rsidR="00182AA3" w:rsidRPr="0036767B">
        <w:rPr>
          <w:rStyle w:val="CharPartNo"/>
        </w:rPr>
        <w:t> </w:t>
      </w:r>
      <w:r w:rsidRPr="0036767B">
        <w:rPr>
          <w:rStyle w:val="CharPartNo"/>
        </w:rPr>
        <w:t>3</w:t>
      </w:r>
      <w:r w:rsidRPr="004C2D34">
        <w:t>—</w:t>
      </w:r>
      <w:r w:rsidR="007F7640" w:rsidRPr="0036767B">
        <w:rPr>
          <w:rStyle w:val="CharPartText"/>
        </w:rPr>
        <w:t>Large m</w:t>
      </w:r>
      <w:r w:rsidRPr="0036767B">
        <w:rPr>
          <w:rStyle w:val="CharPartText"/>
        </w:rPr>
        <w:t>arginally compliant aircraft</w:t>
      </w:r>
      <w:bookmarkEnd w:id="23"/>
    </w:p>
    <w:p w:rsidR="00E033AD" w:rsidRPr="004C2D34" w:rsidRDefault="00C11D37" w:rsidP="00E033AD">
      <w:pPr>
        <w:pStyle w:val="Header"/>
      </w:pPr>
      <w:r w:rsidRPr="0036767B">
        <w:rPr>
          <w:rStyle w:val="CharDivNo"/>
        </w:rPr>
        <w:t xml:space="preserve"> </w:t>
      </w:r>
      <w:r w:rsidRPr="0036767B">
        <w:rPr>
          <w:rStyle w:val="CharDivText"/>
        </w:rPr>
        <w:t xml:space="preserve"> </w:t>
      </w:r>
    </w:p>
    <w:p w:rsidR="00E033AD" w:rsidRPr="004C2D34" w:rsidRDefault="00F64F11" w:rsidP="00E033AD">
      <w:pPr>
        <w:pStyle w:val="ActHead5"/>
      </w:pPr>
      <w:bookmarkStart w:id="24" w:name="_Toc89082785"/>
      <w:r w:rsidRPr="0036767B">
        <w:rPr>
          <w:rStyle w:val="CharSectno"/>
        </w:rPr>
        <w:t>18</w:t>
      </w:r>
      <w:r w:rsidR="00E033AD" w:rsidRPr="004C2D34">
        <w:t xml:space="preserve">  Imposition of operating restrictions at airport</w:t>
      </w:r>
      <w:bookmarkEnd w:id="24"/>
    </w:p>
    <w:p w:rsidR="00E033AD" w:rsidRPr="004C2D34" w:rsidRDefault="00E033AD" w:rsidP="00E033AD">
      <w:pPr>
        <w:pStyle w:val="subsection"/>
      </w:pPr>
      <w:r w:rsidRPr="004C2D34">
        <w:tab/>
        <w:t>(1)</w:t>
      </w:r>
      <w:r w:rsidRPr="004C2D34">
        <w:tab/>
        <w:t xml:space="preserve">The Minister may, by </w:t>
      </w:r>
      <w:r w:rsidR="005E4A82" w:rsidRPr="004C2D34">
        <w:t>written notice</w:t>
      </w:r>
      <w:r w:rsidRPr="004C2D34">
        <w:t>, restrict or prohibit the operation of large marginally compliant aircraft at an airport.</w:t>
      </w:r>
    </w:p>
    <w:p w:rsidR="00E033AD" w:rsidRPr="004C2D34" w:rsidRDefault="00E033AD" w:rsidP="00E033AD">
      <w:pPr>
        <w:pStyle w:val="subsection"/>
      </w:pPr>
      <w:r w:rsidRPr="004C2D34">
        <w:tab/>
        <w:t>(2)</w:t>
      </w:r>
      <w:r w:rsidRPr="004C2D34">
        <w:tab/>
        <w:t xml:space="preserve">The Minister may issue a notice under </w:t>
      </w:r>
      <w:r w:rsidR="00182AA3" w:rsidRPr="004C2D34">
        <w:t>subsection (</w:t>
      </w:r>
      <w:r w:rsidRPr="004C2D34">
        <w:t xml:space="preserve">1) for an airport only if satisfied that the operation of large marginally compliant aircraft at the airport is creating, or may create, excessive noise </w:t>
      </w:r>
      <w:r w:rsidR="00F955D4" w:rsidRPr="004C2D34">
        <w:t>at the airport and in at least one</w:t>
      </w:r>
      <w:r w:rsidRPr="004C2D34">
        <w:t xml:space="preserve"> community near the airport.</w:t>
      </w:r>
    </w:p>
    <w:p w:rsidR="00E033AD" w:rsidRPr="004C2D34" w:rsidRDefault="00E033AD" w:rsidP="00E033AD">
      <w:pPr>
        <w:pStyle w:val="subsection"/>
      </w:pPr>
      <w:r w:rsidRPr="004C2D34">
        <w:tab/>
        <w:t>(3)</w:t>
      </w:r>
      <w:r w:rsidRPr="004C2D34">
        <w:tab/>
        <w:t xml:space="preserve">The Minister must consider the outcome of </w:t>
      </w:r>
      <w:r w:rsidR="00CC2FE3" w:rsidRPr="004C2D34">
        <w:t xml:space="preserve">any </w:t>
      </w:r>
      <w:r w:rsidRPr="004C2D34">
        <w:t xml:space="preserve">consultation conducted by the Department with persons who may be affected by the issue of a notice, including persons living in communities near the airport, when deciding if he or she is satisfied of the matter mentioned in </w:t>
      </w:r>
      <w:r w:rsidR="00182AA3" w:rsidRPr="004C2D34">
        <w:t>subsection (</w:t>
      </w:r>
      <w:r w:rsidRPr="004C2D34">
        <w:t>2).</w:t>
      </w:r>
    </w:p>
    <w:p w:rsidR="00E033AD" w:rsidRPr="004C2D34" w:rsidRDefault="00B363EF" w:rsidP="00E033AD">
      <w:pPr>
        <w:pStyle w:val="notetext"/>
      </w:pPr>
      <w:r w:rsidRPr="004C2D34">
        <w:t>Example</w:t>
      </w:r>
      <w:r w:rsidR="00F97976" w:rsidRPr="004C2D34">
        <w:t>:</w:t>
      </w:r>
      <w:r w:rsidR="00F97976" w:rsidRPr="004C2D34">
        <w:tab/>
      </w:r>
      <w:r w:rsidR="00E033AD" w:rsidRPr="004C2D34">
        <w:t>Persons who may be affected by the issue of the notice include aircraft operators, airport operators, members of the public, local, state and federal government bodies and relevant industry bodies.</w:t>
      </w:r>
    </w:p>
    <w:p w:rsidR="00E033AD" w:rsidRPr="004C2D34" w:rsidRDefault="00E033AD" w:rsidP="00E033AD">
      <w:pPr>
        <w:pStyle w:val="subsection"/>
      </w:pPr>
      <w:r w:rsidRPr="004C2D34">
        <w:tab/>
        <w:t>(4)</w:t>
      </w:r>
      <w:r w:rsidRPr="004C2D34">
        <w:tab/>
        <w:t xml:space="preserve">A notice under </w:t>
      </w:r>
      <w:r w:rsidR="00182AA3" w:rsidRPr="004C2D34">
        <w:t>subsection (</w:t>
      </w:r>
      <w:r w:rsidRPr="004C2D34">
        <w:t>1):</w:t>
      </w:r>
    </w:p>
    <w:p w:rsidR="00E033AD" w:rsidRPr="004C2D34" w:rsidRDefault="00E033AD" w:rsidP="00E033AD">
      <w:pPr>
        <w:pStyle w:val="paragraph"/>
      </w:pPr>
      <w:r w:rsidRPr="004C2D34">
        <w:tab/>
        <w:t>(a)</w:t>
      </w:r>
      <w:r w:rsidRPr="004C2D34">
        <w:tab/>
        <w:t xml:space="preserve">must </w:t>
      </w:r>
      <w:r w:rsidR="00F955D4" w:rsidRPr="004C2D34">
        <w:t>include</w:t>
      </w:r>
      <w:r w:rsidRPr="004C2D34">
        <w:t>:</w:t>
      </w:r>
    </w:p>
    <w:p w:rsidR="00E033AD" w:rsidRPr="004C2D34" w:rsidRDefault="00E033AD" w:rsidP="00E033AD">
      <w:pPr>
        <w:pStyle w:val="paragraphsub"/>
      </w:pPr>
      <w:r w:rsidRPr="004C2D34">
        <w:tab/>
        <w:t>(i)</w:t>
      </w:r>
      <w:r w:rsidRPr="004C2D34">
        <w:tab/>
        <w:t>the restricted airport; and</w:t>
      </w:r>
    </w:p>
    <w:p w:rsidR="00E033AD" w:rsidRPr="004C2D34" w:rsidRDefault="00E033AD" w:rsidP="00E033AD">
      <w:pPr>
        <w:pStyle w:val="paragraphsub"/>
      </w:pPr>
      <w:r w:rsidRPr="004C2D34">
        <w:tab/>
        <w:t>(ii)</w:t>
      </w:r>
      <w:r w:rsidRPr="004C2D34">
        <w:tab/>
        <w:t>the restrictions or prohibitions that are to apply to the operation of large marginally compliant aircraft at the restricted airport; and</w:t>
      </w:r>
    </w:p>
    <w:p w:rsidR="00E033AD" w:rsidRPr="004C2D34" w:rsidRDefault="00E033AD" w:rsidP="00E033AD">
      <w:pPr>
        <w:pStyle w:val="paragraph"/>
      </w:pPr>
      <w:r w:rsidRPr="004C2D34">
        <w:tab/>
        <w:t>(b)</w:t>
      </w:r>
      <w:r w:rsidRPr="004C2D34">
        <w:tab/>
        <w:t xml:space="preserve">may </w:t>
      </w:r>
      <w:r w:rsidR="00F955D4" w:rsidRPr="004C2D34">
        <w:t>include</w:t>
      </w:r>
      <w:r w:rsidRPr="004C2D34">
        <w:t xml:space="preserve"> the kinds of large marginally compliant aircraft to which a restriction or prohibition applies.</w:t>
      </w:r>
    </w:p>
    <w:p w:rsidR="00E033AD" w:rsidRPr="004C2D34" w:rsidRDefault="00857A0D" w:rsidP="00E033AD">
      <w:pPr>
        <w:pStyle w:val="notetext"/>
      </w:pPr>
      <w:r w:rsidRPr="004C2D34">
        <w:t>Example:</w:t>
      </w:r>
      <w:r w:rsidRPr="004C2D34">
        <w:tab/>
      </w:r>
      <w:r w:rsidR="00B363EF" w:rsidRPr="004C2D34">
        <w:t>Restrictions</w:t>
      </w:r>
      <w:r w:rsidR="00E033AD" w:rsidRPr="004C2D34">
        <w:t xml:space="preserve"> that may be imposed by a notice under </w:t>
      </w:r>
      <w:r w:rsidR="00182AA3" w:rsidRPr="004C2D34">
        <w:t>subsection (</w:t>
      </w:r>
      <w:r w:rsidR="00E033AD" w:rsidRPr="004C2D34">
        <w:t xml:space="preserve">1) </w:t>
      </w:r>
      <w:r w:rsidR="00B363EF" w:rsidRPr="004C2D34">
        <w:t>include the following</w:t>
      </w:r>
      <w:r w:rsidR="00E033AD" w:rsidRPr="004C2D34">
        <w:t>:</w:t>
      </w:r>
    </w:p>
    <w:p w:rsidR="00E033AD" w:rsidRPr="004C2D34" w:rsidRDefault="00E033AD" w:rsidP="00B363EF">
      <w:pPr>
        <w:pStyle w:val="notepara"/>
      </w:pPr>
      <w:r w:rsidRPr="004C2D34">
        <w:t>(a)</w:t>
      </w:r>
      <w:r w:rsidRPr="004C2D34">
        <w:tab/>
        <w:t>limiting aircraft operations to stated runways or flight paths;</w:t>
      </w:r>
    </w:p>
    <w:p w:rsidR="00E033AD" w:rsidRPr="004C2D34" w:rsidRDefault="00E033AD" w:rsidP="00B363EF">
      <w:pPr>
        <w:pStyle w:val="notepara"/>
      </w:pPr>
      <w:r w:rsidRPr="004C2D34">
        <w:t>(b)</w:t>
      </w:r>
      <w:r w:rsidRPr="004C2D34">
        <w:tab/>
        <w:t>restricting the hours of aircraft operations;</w:t>
      </w:r>
    </w:p>
    <w:p w:rsidR="00E033AD" w:rsidRPr="004C2D34" w:rsidRDefault="00E033AD" w:rsidP="00B363EF">
      <w:pPr>
        <w:pStyle w:val="notepara"/>
      </w:pPr>
      <w:r w:rsidRPr="004C2D34">
        <w:t>(c)</w:t>
      </w:r>
      <w:r w:rsidRPr="004C2D34">
        <w:tab/>
        <w:t>ways in which aircraft operations are to be phased out;</w:t>
      </w:r>
    </w:p>
    <w:p w:rsidR="00E033AD" w:rsidRPr="004C2D34" w:rsidRDefault="00E033AD" w:rsidP="00B363EF">
      <w:pPr>
        <w:pStyle w:val="notepara"/>
      </w:pPr>
      <w:r w:rsidRPr="004C2D34">
        <w:t>(d)</w:t>
      </w:r>
      <w:r w:rsidRPr="004C2D34">
        <w:tab/>
        <w:t>non</w:t>
      </w:r>
      <w:r w:rsidR="0036767B">
        <w:noBreakHyphen/>
      </w:r>
      <w:r w:rsidRPr="004C2D34">
        <w:t>addition rules</w:t>
      </w:r>
      <w:r w:rsidR="00B363EF" w:rsidRPr="004C2D34">
        <w:t>, such as restricting operators from replacing a large marginally compliant aircraft operating at a restricted airport with another large marginally compliant aircraft, or from operating additional large marginally compliant aircraft at a restricted airport.</w:t>
      </w:r>
    </w:p>
    <w:p w:rsidR="00A03EB8" w:rsidRPr="004C2D34" w:rsidRDefault="00E033AD" w:rsidP="00E033AD">
      <w:pPr>
        <w:pStyle w:val="subsection"/>
      </w:pPr>
      <w:r w:rsidRPr="004C2D34">
        <w:tab/>
        <w:t>(5)</w:t>
      </w:r>
      <w:r w:rsidRPr="004C2D34">
        <w:tab/>
        <w:t xml:space="preserve">A notice under </w:t>
      </w:r>
      <w:r w:rsidR="00182AA3" w:rsidRPr="004C2D34">
        <w:t>subsection (</w:t>
      </w:r>
      <w:r w:rsidRPr="004C2D34">
        <w:t>1)</w:t>
      </w:r>
      <w:r w:rsidR="00A03EB8" w:rsidRPr="004C2D34">
        <w:t>:</w:t>
      </w:r>
    </w:p>
    <w:p w:rsidR="00E033AD" w:rsidRPr="004C2D34" w:rsidRDefault="00A03EB8" w:rsidP="00A03EB8">
      <w:pPr>
        <w:pStyle w:val="paragraph"/>
      </w:pPr>
      <w:r w:rsidRPr="004C2D34">
        <w:tab/>
        <w:t>(a)</w:t>
      </w:r>
      <w:r w:rsidRPr="004C2D34">
        <w:tab/>
        <w:t>is a notifiable instrument; and</w:t>
      </w:r>
    </w:p>
    <w:p w:rsidR="00E033AD" w:rsidRPr="004C2D34" w:rsidRDefault="00A03EB8" w:rsidP="00E033AD">
      <w:pPr>
        <w:pStyle w:val="paragraph"/>
      </w:pPr>
      <w:r w:rsidRPr="004C2D34">
        <w:tab/>
        <w:t>(b)</w:t>
      </w:r>
      <w:r w:rsidRPr="004C2D34">
        <w:tab/>
        <w:t xml:space="preserve">must be published </w:t>
      </w:r>
      <w:r w:rsidR="00E033AD" w:rsidRPr="004C2D34">
        <w:t xml:space="preserve">by </w:t>
      </w:r>
      <w:r w:rsidR="001101F1" w:rsidRPr="004C2D34">
        <w:t>Airservices Australia</w:t>
      </w:r>
      <w:r w:rsidR="00E033AD" w:rsidRPr="004C2D34">
        <w:t xml:space="preserve"> in:</w:t>
      </w:r>
    </w:p>
    <w:p w:rsidR="00E033AD" w:rsidRPr="004C2D34" w:rsidRDefault="00E033AD" w:rsidP="00E033AD">
      <w:pPr>
        <w:pStyle w:val="paragraphsub"/>
      </w:pPr>
      <w:r w:rsidRPr="004C2D34">
        <w:tab/>
        <w:t>(i)</w:t>
      </w:r>
      <w:r w:rsidRPr="004C2D34">
        <w:tab/>
        <w:t>a Notice to Airmen; and</w:t>
      </w:r>
    </w:p>
    <w:p w:rsidR="00E033AD" w:rsidRPr="004C2D34" w:rsidRDefault="00E033AD" w:rsidP="00E033AD">
      <w:pPr>
        <w:pStyle w:val="paragraphsub"/>
      </w:pPr>
      <w:r w:rsidRPr="004C2D34">
        <w:tab/>
        <w:t>(ii)</w:t>
      </w:r>
      <w:r w:rsidRPr="004C2D34">
        <w:tab/>
        <w:t>the Aeronautical Information Publication.</w:t>
      </w:r>
    </w:p>
    <w:p w:rsidR="00E033AD" w:rsidRPr="004C2D34" w:rsidRDefault="00F64F11" w:rsidP="00E033AD">
      <w:pPr>
        <w:pStyle w:val="ActHead5"/>
      </w:pPr>
      <w:bookmarkStart w:id="25" w:name="_Toc89082786"/>
      <w:r w:rsidRPr="0036767B">
        <w:rPr>
          <w:rStyle w:val="CharSectno"/>
        </w:rPr>
        <w:t>19</w:t>
      </w:r>
      <w:r w:rsidR="00E033AD" w:rsidRPr="004C2D34">
        <w:t xml:space="preserve">  </w:t>
      </w:r>
      <w:r w:rsidR="00857A0D" w:rsidRPr="004C2D34">
        <w:t>Approval</w:t>
      </w:r>
      <w:r w:rsidR="00E033AD" w:rsidRPr="004C2D34">
        <w:t xml:space="preserve"> to use restricted airport in public interest</w:t>
      </w:r>
      <w:bookmarkEnd w:id="25"/>
    </w:p>
    <w:p w:rsidR="00E033AD" w:rsidRPr="004C2D34" w:rsidRDefault="00E033AD" w:rsidP="00E033AD">
      <w:pPr>
        <w:pStyle w:val="subsection"/>
      </w:pPr>
      <w:r w:rsidRPr="004C2D34">
        <w:tab/>
        <w:t>(1)</w:t>
      </w:r>
      <w:r w:rsidRPr="004C2D34">
        <w:tab/>
        <w:t xml:space="preserve">The operator of a large marginally compliant aircraft may apply to the Secretary for </w:t>
      </w:r>
      <w:r w:rsidR="00725720" w:rsidRPr="004C2D34">
        <w:t>approval</w:t>
      </w:r>
      <w:r w:rsidRPr="004C2D34">
        <w:t xml:space="preserve"> for the aircraft to operate at a restricted airport in a way that would otherwise contravene a notice under </w:t>
      </w:r>
      <w:r w:rsidR="00B363EF" w:rsidRPr="004C2D34">
        <w:t>subsection</w:t>
      </w:r>
      <w:r w:rsidR="00182AA3" w:rsidRPr="004C2D34">
        <w:t> </w:t>
      </w:r>
      <w:r w:rsidR="00F64F11" w:rsidRPr="004C2D34">
        <w:t>18</w:t>
      </w:r>
      <w:r w:rsidRPr="004C2D34">
        <w:t>(1).</w:t>
      </w:r>
    </w:p>
    <w:p w:rsidR="00E033AD" w:rsidRPr="004C2D34" w:rsidRDefault="003D0487" w:rsidP="00E033AD">
      <w:pPr>
        <w:pStyle w:val="subsection"/>
      </w:pPr>
      <w:r w:rsidRPr="004C2D34">
        <w:tab/>
        <w:t>(2)</w:t>
      </w:r>
      <w:r w:rsidRPr="004C2D34">
        <w:tab/>
        <w:t>The Secretary may, by written notice given to the applicant, approve</w:t>
      </w:r>
      <w:r w:rsidR="00E033AD" w:rsidRPr="004C2D34">
        <w:t xml:space="preserve"> the </w:t>
      </w:r>
      <w:r w:rsidR="00857A0D" w:rsidRPr="004C2D34">
        <w:t>application only</w:t>
      </w:r>
      <w:r w:rsidR="00E033AD" w:rsidRPr="004C2D34">
        <w:t xml:space="preserve"> if the Secretary considers that the aircraft is to operate for a purpose that is in the public interest.</w:t>
      </w:r>
    </w:p>
    <w:p w:rsidR="00E033AD" w:rsidRPr="004C2D34" w:rsidRDefault="00E033AD" w:rsidP="00E033AD">
      <w:pPr>
        <w:pStyle w:val="subsection"/>
      </w:pPr>
      <w:r w:rsidRPr="004C2D34">
        <w:tab/>
        <w:t>(3)</w:t>
      </w:r>
      <w:r w:rsidRPr="004C2D34">
        <w:tab/>
        <w:t xml:space="preserve">For </w:t>
      </w:r>
      <w:r w:rsidR="00857A0D" w:rsidRPr="004C2D34">
        <w:t xml:space="preserve">the purposes </w:t>
      </w:r>
      <w:r w:rsidR="0076671E" w:rsidRPr="004C2D34">
        <w:t xml:space="preserve">of </w:t>
      </w:r>
      <w:r w:rsidR="00182AA3" w:rsidRPr="004C2D34">
        <w:t>subsections (</w:t>
      </w:r>
      <w:r w:rsidRPr="004C2D34">
        <w:t>1) and (2), a purpose that is in the public interest includes any of the following:</w:t>
      </w:r>
    </w:p>
    <w:p w:rsidR="00E033AD" w:rsidRPr="004C2D34" w:rsidRDefault="00E033AD" w:rsidP="00E033AD">
      <w:pPr>
        <w:pStyle w:val="paragraph"/>
      </w:pPr>
      <w:r w:rsidRPr="004C2D34">
        <w:tab/>
        <w:t>(a)</w:t>
      </w:r>
      <w:r w:rsidRPr="004C2D34">
        <w:tab/>
      </w:r>
      <w:r w:rsidR="003D0487" w:rsidRPr="004C2D34">
        <w:t>humanitarian purposes</w:t>
      </w:r>
      <w:r w:rsidRPr="004C2D34">
        <w:t>;</w:t>
      </w:r>
    </w:p>
    <w:p w:rsidR="00E033AD" w:rsidRPr="004C2D34" w:rsidRDefault="00E033AD" w:rsidP="00E033AD">
      <w:pPr>
        <w:pStyle w:val="paragraph"/>
      </w:pPr>
      <w:r w:rsidRPr="004C2D34">
        <w:tab/>
        <w:t>(b)</w:t>
      </w:r>
      <w:r w:rsidRPr="004C2D34">
        <w:tab/>
      </w:r>
      <w:r w:rsidR="003D0487" w:rsidRPr="004C2D34">
        <w:t>the provision of essential services to a remote area</w:t>
      </w:r>
      <w:r w:rsidRPr="004C2D34">
        <w:t>;</w:t>
      </w:r>
    </w:p>
    <w:p w:rsidR="00E033AD" w:rsidRPr="004C2D34" w:rsidRDefault="00E033AD" w:rsidP="00E033AD">
      <w:pPr>
        <w:pStyle w:val="paragraph"/>
      </w:pPr>
      <w:r w:rsidRPr="004C2D34">
        <w:tab/>
        <w:t>(c)</w:t>
      </w:r>
      <w:r w:rsidRPr="004C2D34">
        <w:tab/>
      </w:r>
      <w:r w:rsidR="003D0487" w:rsidRPr="004C2D34">
        <w:t>a medical or emergency flight</w:t>
      </w:r>
      <w:r w:rsidRPr="004C2D34">
        <w:t>;</w:t>
      </w:r>
    </w:p>
    <w:p w:rsidR="00E033AD" w:rsidRPr="004C2D34" w:rsidRDefault="00E033AD" w:rsidP="00E033AD">
      <w:pPr>
        <w:pStyle w:val="paragraph"/>
      </w:pPr>
      <w:r w:rsidRPr="004C2D34">
        <w:tab/>
        <w:t>(d)</w:t>
      </w:r>
      <w:r w:rsidRPr="004C2D34">
        <w:tab/>
        <w:t>a scientific or research flight.</w:t>
      </w:r>
    </w:p>
    <w:p w:rsidR="00E033AD" w:rsidRPr="004C2D34" w:rsidRDefault="00E033AD" w:rsidP="003D0487">
      <w:pPr>
        <w:pStyle w:val="subsection"/>
      </w:pPr>
      <w:r w:rsidRPr="004C2D34">
        <w:tab/>
        <w:t>(4)</w:t>
      </w:r>
      <w:r w:rsidRPr="004C2D34">
        <w:tab/>
      </w:r>
      <w:r w:rsidR="003D0487" w:rsidRPr="004C2D34">
        <w:t>If the</w:t>
      </w:r>
      <w:r w:rsidRPr="004C2D34">
        <w:t xml:space="preserve"> Secretary </w:t>
      </w:r>
      <w:r w:rsidR="003D0487" w:rsidRPr="004C2D34">
        <w:t>approves the application, the Secretary must include in the approval</w:t>
      </w:r>
      <w:r w:rsidRPr="004C2D34">
        <w:t xml:space="preserve"> the following:</w:t>
      </w:r>
    </w:p>
    <w:p w:rsidR="00E033AD" w:rsidRPr="004C2D34" w:rsidRDefault="003D0487" w:rsidP="003D0487">
      <w:pPr>
        <w:pStyle w:val="paragraph"/>
      </w:pPr>
      <w:r w:rsidRPr="004C2D34">
        <w:tab/>
        <w:t>(a</w:t>
      </w:r>
      <w:r w:rsidR="00E033AD" w:rsidRPr="004C2D34">
        <w:t>)</w:t>
      </w:r>
      <w:r w:rsidR="00E033AD" w:rsidRPr="004C2D34">
        <w:tab/>
        <w:t>the purpose in the public interest for which the large marginally compliant aircraft may operate at the restricted airport;</w:t>
      </w:r>
    </w:p>
    <w:p w:rsidR="00E033AD" w:rsidRPr="004C2D34" w:rsidRDefault="00E033AD" w:rsidP="003D0487">
      <w:pPr>
        <w:pStyle w:val="paragraph"/>
      </w:pPr>
      <w:r w:rsidRPr="004C2D34">
        <w:tab/>
      </w:r>
      <w:r w:rsidR="003D0487" w:rsidRPr="004C2D34">
        <w:t>(b</w:t>
      </w:r>
      <w:r w:rsidR="00857A0D" w:rsidRPr="004C2D34">
        <w:t>)</w:t>
      </w:r>
      <w:r w:rsidR="00857A0D" w:rsidRPr="004C2D34">
        <w:tab/>
        <w:t xml:space="preserve">the period, not </w:t>
      </w:r>
      <w:r w:rsidR="006569B5" w:rsidRPr="004C2D34">
        <w:t>exceeding</w:t>
      </w:r>
      <w:r w:rsidR="00857A0D" w:rsidRPr="004C2D34">
        <w:t xml:space="preserve"> one</w:t>
      </w:r>
      <w:r w:rsidRPr="004C2D34">
        <w:t xml:space="preserve"> month, during which the large marginally compliant aircraft may operate for the public interest purpose at the restricted airport;</w:t>
      </w:r>
    </w:p>
    <w:p w:rsidR="00E033AD" w:rsidRPr="004C2D34" w:rsidRDefault="003D0487" w:rsidP="003D0487">
      <w:pPr>
        <w:pStyle w:val="paragraph"/>
      </w:pPr>
      <w:r w:rsidRPr="004C2D34">
        <w:tab/>
        <w:t>(c</w:t>
      </w:r>
      <w:r w:rsidR="00E033AD" w:rsidRPr="004C2D34">
        <w:t>)</w:t>
      </w:r>
      <w:r w:rsidR="00E033AD" w:rsidRPr="004C2D34">
        <w:tab/>
        <w:t xml:space="preserve">any conditions with which the </w:t>
      </w:r>
      <w:r w:rsidR="00857A0D" w:rsidRPr="004C2D34">
        <w:t>applicant must comply</w:t>
      </w:r>
      <w:r w:rsidR="00E033AD" w:rsidRPr="004C2D34">
        <w:t>.</w:t>
      </w:r>
    </w:p>
    <w:p w:rsidR="00E033AD" w:rsidRPr="004C2D34" w:rsidRDefault="00F64F11" w:rsidP="00E033AD">
      <w:pPr>
        <w:pStyle w:val="ActHead5"/>
      </w:pPr>
      <w:bookmarkStart w:id="26" w:name="_Toc89082787"/>
      <w:r w:rsidRPr="0036767B">
        <w:rPr>
          <w:rStyle w:val="CharSectno"/>
        </w:rPr>
        <w:t>20</w:t>
      </w:r>
      <w:r w:rsidR="00E033AD" w:rsidRPr="004C2D34">
        <w:t xml:space="preserve">  Prohibition on operating at restricted airport</w:t>
      </w:r>
      <w:bookmarkEnd w:id="26"/>
    </w:p>
    <w:p w:rsidR="00E033AD" w:rsidRPr="004C2D34" w:rsidRDefault="00E033AD" w:rsidP="00E033AD">
      <w:pPr>
        <w:pStyle w:val="subsection"/>
      </w:pPr>
      <w:r w:rsidRPr="004C2D34">
        <w:tab/>
        <w:t>(1)</w:t>
      </w:r>
      <w:r w:rsidRPr="004C2D34">
        <w:tab/>
        <w:t xml:space="preserve">A large marginally compliant aircraft must not operate at a restricted airport in contravention of a notice issued by the Minister under </w:t>
      </w:r>
      <w:r w:rsidR="00CF39A1" w:rsidRPr="004C2D34">
        <w:t>subsection</w:t>
      </w:r>
      <w:r w:rsidR="00182AA3" w:rsidRPr="004C2D34">
        <w:t> </w:t>
      </w:r>
      <w:r w:rsidR="00F64F11" w:rsidRPr="004C2D34">
        <w:t>18</w:t>
      </w:r>
      <w:r w:rsidRPr="004C2D34">
        <w:t xml:space="preserve">(1) unless the operation of the aircraft is permitted by the Secretary under </w:t>
      </w:r>
      <w:r w:rsidR="00CF39A1" w:rsidRPr="004C2D34">
        <w:t>subsection</w:t>
      </w:r>
      <w:r w:rsidR="00182AA3" w:rsidRPr="004C2D34">
        <w:t> </w:t>
      </w:r>
      <w:r w:rsidR="00F64F11" w:rsidRPr="004C2D34">
        <w:t>19</w:t>
      </w:r>
      <w:r w:rsidRPr="004C2D34">
        <w:t>(2).</w:t>
      </w:r>
    </w:p>
    <w:p w:rsidR="00E033AD" w:rsidRPr="004C2D34" w:rsidRDefault="00E033AD" w:rsidP="00E033AD">
      <w:pPr>
        <w:pStyle w:val="subsection"/>
      </w:pPr>
      <w:r w:rsidRPr="004C2D34">
        <w:tab/>
        <w:t>(2)</w:t>
      </w:r>
      <w:r w:rsidRPr="004C2D34">
        <w:tab/>
        <w:t>The operator of a large marginally compliant aircraft commits an offence if:</w:t>
      </w:r>
    </w:p>
    <w:p w:rsidR="00E033AD" w:rsidRPr="004C2D34" w:rsidRDefault="00E033AD" w:rsidP="00E033AD">
      <w:pPr>
        <w:pStyle w:val="paragraph"/>
      </w:pPr>
      <w:r w:rsidRPr="004C2D34">
        <w:tab/>
        <w:t>(a)</w:t>
      </w:r>
      <w:r w:rsidRPr="004C2D34">
        <w:tab/>
        <w:t>the operator engages in conduct; and</w:t>
      </w:r>
    </w:p>
    <w:p w:rsidR="00E033AD" w:rsidRPr="004C2D34" w:rsidRDefault="00E033AD" w:rsidP="00E033AD">
      <w:pPr>
        <w:pStyle w:val="paragraph"/>
      </w:pPr>
      <w:r w:rsidRPr="004C2D34">
        <w:tab/>
        <w:t>(b)</w:t>
      </w:r>
      <w:r w:rsidRPr="004C2D34">
        <w:tab/>
        <w:t xml:space="preserve">the operator’s conduct results in a contravention </w:t>
      </w:r>
      <w:r w:rsidR="00CF39A1" w:rsidRPr="004C2D34">
        <w:t xml:space="preserve">of </w:t>
      </w:r>
      <w:r w:rsidR="00182AA3" w:rsidRPr="004C2D34">
        <w:t>subsection (</w:t>
      </w:r>
      <w:r w:rsidRPr="004C2D34">
        <w:t>1).</w:t>
      </w:r>
    </w:p>
    <w:p w:rsidR="00E033AD" w:rsidRPr="004C2D34" w:rsidRDefault="00E033AD" w:rsidP="00E033AD">
      <w:pPr>
        <w:pStyle w:val="Penalty"/>
      </w:pPr>
      <w:r w:rsidRPr="004C2D34">
        <w:t>Penalty:</w:t>
      </w:r>
      <w:r w:rsidRPr="004C2D34">
        <w:tab/>
        <w:t>50 penalty units.</w:t>
      </w:r>
    </w:p>
    <w:p w:rsidR="00E033AD" w:rsidRPr="004C2D34" w:rsidRDefault="00E033AD" w:rsidP="00E033AD">
      <w:pPr>
        <w:pStyle w:val="subsection"/>
      </w:pPr>
      <w:r w:rsidRPr="004C2D34">
        <w:tab/>
        <w:t>(3)</w:t>
      </w:r>
      <w:r w:rsidRPr="004C2D34">
        <w:tab/>
        <w:t xml:space="preserve">Strict liability applies to </w:t>
      </w:r>
      <w:r w:rsidR="00182AA3" w:rsidRPr="004C2D34">
        <w:t>paragraph (</w:t>
      </w:r>
      <w:r w:rsidR="00C07F85" w:rsidRPr="004C2D34">
        <w:t>2)</w:t>
      </w:r>
      <w:r w:rsidRPr="004C2D34">
        <w:t>(b).</w:t>
      </w:r>
    </w:p>
    <w:p w:rsidR="00E033AD" w:rsidRPr="004C2D34" w:rsidRDefault="00E033AD" w:rsidP="00C11D37">
      <w:pPr>
        <w:pStyle w:val="ActHead2"/>
        <w:pageBreakBefore/>
      </w:pPr>
      <w:bookmarkStart w:id="27" w:name="_Toc89082788"/>
      <w:r w:rsidRPr="0036767B">
        <w:rPr>
          <w:rStyle w:val="CharPartNo"/>
        </w:rPr>
        <w:t>Part</w:t>
      </w:r>
      <w:r w:rsidR="00182AA3" w:rsidRPr="0036767B">
        <w:rPr>
          <w:rStyle w:val="CharPartNo"/>
        </w:rPr>
        <w:t> </w:t>
      </w:r>
      <w:r w:rsidRPr="0036767B">
        <w:rPr>
          <w:rStyle w:val="CharPartNo"/>
        </w:rPr>
        <w:t>4</w:t>
      </w:r>
      <w:r w:rsidRPr="004C2D34">
        <w:t>—</w:t>
      </w:r>
      <w:r w:rsidRPr="0036767B">
        <w:rPr>
          <w:rStyle w:val="CharPartText"/>
        </w:rPr>
        <w:t>Miscellaneous</w:t>
      </w:r>
      <w:bookmarkEnd w:id="27"/>
    </w:p>
    <w:p w:rsidR="00DA6271" w:rsidRPr="004C2D34" w:rsidRDefault="00DA6271" w:rsidP="00DA6271">
      <w:pPr>
        <w:pStyle w:val="Header"/>
      </w:pPr>
      <w:r w:rsidRPr="0036767B">
        <w:rPr>
          <w:rStyle w:val="CharDivNo"/>
        </w:rPr>
        <w:t xml:space="preserve"> </w:t>
      </w:r>
      <w:r w:rsidRPr="0036767B">
        <w:rPr>
          <w:rStyle w:val="CharDivText"/>
        </w:rPr>
        <w:t xml:space="preserve"> </w:t>
      </w:r>
    </w:p>
    <w:p w:rsidR="00E033AD" w:rsidRPr="004C2D34" w:rsidRDefault="00F64F11" w:rsidP="00E033AD">
      <w:pPr>
        <w:pStyle w:val="ActHead5"/>
      </w:pPr>
      <w:bookmarkStart w:id="28" w:name="_Toc89082789"/>
      <w:r w:rsidRPr="0036767B">
        <w:rPr>
          <w:rStyle w:val="CharSectno"/>
        </w:rPr>
        <w:t>21</w:t>
      </w:r>
      <w:r w:rsidR="00B05EDB" w:rsidRPr="004C2D34">
        <w:t xml:space="preserve">  Appointment of i</w:t>
      </w:r>
      <w:r w:rsidR="00E033AD" w:rsidRPr="004C2D34">
        <w:t>nspectors</w:t>
      </w:r>
      <w:bookmarkEnd w:id="28"/>
    </w:p>
    <w:p w:rsidR="00E033AD" w:rsidRPr="004C2D34" w:rsidRDefault="00E033AD" w:rsidP="00E033AD">
      <w:pPr>
        <w:pStyle w:val="subsection"/>
      </w:pPr>
      <w:r w:rsidRPr="004C2D34">
        <w:tab/>
        <w:t>(1)</w:t>
      </w:r>
      <w:r w:rsidRPr="004C2D34">
        <w:tab/>
        <w:t>The Secretary may, in writing, appoint</w:t>
      </w:r>
      <w:r w:rsidR="00B05EDB" w:rsidRPr="004C2D34">
        <w:t xml:space="preserve"> the following as an inspector</w:t>
      </w:r>
      <w:r w:rsidRPr="004C2D34">
        <w:t>:</w:t>
      </w:r>
    </w:p>
    <w:p w:rsidR="00857A0D" w:rsidRPr="004C2D34" w:rsidRDefault="00E033AD" w:rsidP="00E033AD">
      <w:pPr>
        <w:pStyle w:val="paragraph"/>
      </w:pPr>
      <w:r w:rsidRPr="004C2D34">
        <w:tab/>
        <w:t>(a)</w:t>
      </w:r>
      <w:r w:rsidRPr="004C2D34">
        <w:tab/>
        <w:t xml:space="preserve">an officer of the </w:t>
      </w:r>
      <w:r w:rsidR="00857A0D" w:rsidRPr="004C2D34">
        <w:t>Civil Aviation Safety Authority;</w:t>
      </w:r>
    </w:p>
    <w:p w:rsidR="00E033AD" w:rsidRPr="004C2D34" w:rsidRDefault="00857A0D" w:rsidP="00E033AD">
      <w:pPr>
        <w:pStyle w:val="paragraph"/>
      </w:pPr>
      <w:r w:rsidRPr="004C2D34">
        <w:tab/>
        <w:t>(b)</w:t>
      </w:r>
      <w:r w:rsidRPr="004C2D34">
        <w:tab/>
      </w:r>
      <w:r w:rsidR="00E033AD" w:rsidRPr="004C2D34">
        <w:t>an emplo</w:t>
      </w:r>
      <w:r w:rsidR="00B05EDB" w:rsidRPr="004C2D34">
        <w:t>yee of Airservices Australia;</w:t>
      </w:r>
    </w:p>
    <w:p w:rsidR="00E033AD" w:rsidRPr="004C2D34" w:rsidRDefault="00857A0D" w:rsidP="00B05EDB">
      <w:pPr>
        <w:pStyle w:val="paragraph"/>
      </w:pPr>
      <w:r w:rsidRPr="004C2D34">
        <w:tab/>
        <w:t>(c</w:t>
      </w:r>
      <w:r w:rsidR="00E033AD" w:rsidRPr="004C2D34">
        <w:t>)</w:t>
      </w:r>
      <w:r w:rsidR="00E033AD" w:rsidRPr="004C2D34">
        <w:tab/>
        <w:t>a person who is able to measure the level o</w:t>
      </w:r>
      <w:r w:rsidR="00B05EDB" w:rsidRPr="004C2D34">
        <w:t>f noise emitted by an aircraft.</w:t>
      </w:r>
    </w:p>
    <w:p w:rsidR="00E033AD" w:rsidRPr="004C2D34" w:rsidRDefault="00E033AD" w:rsidP="00E033AD">
      <w:pPr>
        <w:pStyle w:val="subsection"/>
      </w:pPr>
      <w:r w:rsidRPr="004C2D34">
        <w:tab/>
        <w:t>(2)</w:t>
      </w:r>
      <w:r w:rsidRPr="004C2D34">
        <w:tab/>
        <w:t xml:space="preserve">The Secretary must issue to an inspector an identity card, bearing a recent photograph of the person, stating that the person is an inspector appointed under </w:t>
      </w:r>
      <w:r w:rsidR="00972914" w:rsidRPr="004C2D34">
        <w:t>this instrument</w:t>
      </w:r>
      <w:r w:rsidRPr="004C2D34">
        <w:t>.</w:t>
      </w:r>
    </w:p>
    <w:p w:rsidR="00B05EDB" w:rsidRPr="004C2D34" w:rsidRDefault="00E033AD" w:rsidP="00E033AD">
      <w:pPr>
        <w:pStyle w:val="subsection"/>
      </w:pPr>
      <w:r w:rsidRPr="004C2D34">
        <w:tab/>
        <w:t>(</w:t>
      </w:r>
      <w:r w:rsidR="00B05EDB" w:rsidRPr="004C2D34">
        <w:t>3</w:t>
      </w:r>
      <w:r w:rsidRPr="004C2D34">
        <w:t>)</w:t>
      </w:r>
      <w:r w:rsidRPr="004C2D34">
        <w:tab/>
        <w:t xml:space="preserve">A person </w:t>
      </w:r>
      <w:r w:rsidR="00B05EDB" w:rsidRPr="004C2D34">
        <w:t xml:space="preserve">commits an offence </w:t>
      </w:r>
      <w:r w:rsidR="00857A0D" w:rsidRPr="004C2D34">
        <w:t xml:space="preserve">of strict liability </w:t>
      </w:r>
      <w:r w:rsidR="00B05EDB" w:rsidRPr="004C2D34">
        <w:t>if:</w:t>
      </w:r>
    </w:p>
    <w:p w:rsidR="00B05EDB" w:rsidRPr="004C2D34" w:rsidRDefault="00B05EDB" w:rsidP="00B05EDB">
      <w:pPr>
        <w:pStyle w:val="paragraph"/>
      </w:pPr>
      <w:r w:rsidRPr="004C2D34">
        <w:tab/>
        <w:t>(a)</w:t>
      </w:r>
      <w:r w:rsidRPr="004C2D34">
        <w:tab/>
        <w:t>the person</w:t>
      </w:r>
      <w:r w:rsidR="00E033AD" w:rsidRPr="004C2D34">
        <w:t xml:space="preserve"> ceases to be an inspector</w:t>
      </w:r>
      <w:r w:rsidRPr="004C2D34">
        <w:t>; and</w:t>
      </w:r>
    </w:p>
    <w:p w:rsidR="00E033AD" w:rsidRPr="004C2D34" w:rsidRDefault="00B05EDB" w:rsidP="00B05EDB">
      <w:pPr>
        <w:pStyle w:val="paragraph"/>
      </w:pPr>
      <w:r w:rsidRPr="004C2D34">
        <w:tab/>
        <w:t>(b)</w:t>
      </w:r>
      <w:r w:rsidRPr="004C2D34">
        <w:tab/>
        <w:t xml:space="preserve">the person </w:t>
      </w:r>
      <w:r w:rsidR="008378CF" w:rsidRPr="004C2D34">
        <w:t>does not</w:t>
      </w:r>
      <w:r w:rsidRPr="004C2D34">
        <w:t xml:space="preserve"> return the person’s identity card to the Secretary</w:t>
      </w:r>
      <w:r w:rsidR="00E033AD" w:rsidRPr="004C2D34">
        <w:t xml:space="preserve"> within 14 days after </w:t>
      </w:r>
      <w:r w:rsidR="00857A0D" w:rsidRPr="004C2D34">
        <w:t>ceasing to be an inspector</w:t>
      </w:r>
      <w:r w:rsidR="00E033AD" w:rsidRPr="004C2D34">
        <w:t>.</w:t>
      </w:r>
    </w:p>
    <w:p w:rsidR="00E033AD" w:rsidRPr="004C2D34" w:rsidRDefault="00E033AD" w:rsidP="00E033AD">
      <w:pPr>
        <w:pStyle w:val="Penalty"/>
      </w:pPr>
      <w:r w:rsidRPr="004C2D34">
        <w:t>Penalty:</w:t>
      </w:r>
      <w:r w:rsidRPr="004C2D34">
        <w:tab/>
        <w:t>1 penalty unit.</w:t>
      </w:r>
    </w:p>
    <w:p w:rsidR="00E033AD" w:rsidRPr="004C2D34" w:rsidRDefault="00E033AD" w:rsidP="00E033AD">
      <w:pPr>
        <w:pStyle w:val="subsection"/>
      </w:pPr>
      <w:r w:rsidRPr="004C2D34">
        <w:tab/>
        <w:t>(</w:t>
      </w:r>
      <w:r w:rsidR="00857A0D" w:rsidRPr="004C2D34">
        <w:t>4</w:t>
      </w:r>
      <w:r w:rsidRPr="004C2D34">
        <w:t>)</w:t>
      </w:r>
      <w:r w:rsidRPr="004C2D34">
        <w:tab/>
      </w:r>
      <w:r w:rsidR="00182AA3" w:rsidRPr="004C2D34">
        <w:t>Subsection (</w:t>
      </w:r>
      <w:r w:rsidR="00B05EDB" w:rsidRPr="004C2D34">
        <w:t>3) does not apply if the person</w:t>
      </w:r>
      <w:r w:rsidRPr="004C2D34">
        <w:t xml:space="preserve"> had a reasonable excuse for failing to return the relevant identity card.</w:t>
      </w:r>
    </w:p>
    <w:p w:rsidR="00E033AD" w:rsidRPr="004C2D34" w:rsidRDefault="00E033AD" w:rsidP="00E033AD">
      <w:pPr>
        <w:pStyle w:val="notetext"/>
      </w:pPr>
      <w:r w:rsidRPr="004C2D34">
        <w:t>Note:</w:t>
      </w:r>
      <w:r w:rsidRPr="004C2D34">
        <w:tab/>
        <w:t xml:space="preserve">A defendant bears an evidential burden in relation to </w:t>
      </w:r>
      <w:r w:rsidR="00B05EDB" w:rsidRPr="004C2D34">
        <w:t xml:space="preserve">the matters in this </w:t>
      </w:r>
      <w:r w:rsidR="00182AA3" w:rsidRPr="004C2D34">
        <w:t>subsection (</w:t>
      </w:r>
      <w:r w:rsidRPr="004C2D34">
        <w:t>see subsection</w:t>
      </w:r>
      <w:r w:rsidR="00182AA3" w:rsidRPr="004C2D34">
        <w:t> </w:t>
      </w:r>
      <w:r w:rsidR="00C07F85" w:rsidRPr="004C2D34">
        <w:t>13.3</w:t>
      </w:r>
      <w:r w:rsidRPr="004C2D34">
        <w:t xml:space="preserve">(3) of the </w:t>
      </w:r>
      <w:r w:rsidRPr="004C2D34">
        <w:rPr>
          <w:i/>
        </w:rPr>
        <w:t>Criminal Code</w:t>
      </w:r>
      <w:r w:rsidRPr="004C2D34">
        <w:t>).</w:t>
      </w:r>
    </w:p>
    <w:p w:rsidR="00B05EDB" w:rsidRPr="004C2D34" w:rsidRDefault="00F64F11" w:rsidP="00B05EDB">
      <w:pPr>
        <w:pStyle w:val="ActHead5"/>
      </w:pPr>
      <w:bookmarkStart w:id="29" w:name="_Toc89082790"/>
      <w:r w:rsidRPr="0036767B">
        <w:rPr>
          <w:rStyle w:val="CharSectno"/>
        </w:rPr>
        <w:t>22</w:t>
      </w:r>
      <w:r w:rsidR="00B05EDB" w:rsidRPr="004C2D34">
        <w:t xml:space="preserve">  Powers of inspectors</w:t>
      </w:r>
      <w:bookmarkEnd w:id="29"/>
    </w:p>
    <w:p w:rsidR="00B05EDB" w:rsidRPr="004C2D34" w:rsidRDefault="00B05EDB" w:rsidP="00B05EDB">
      <w:pPr>
        <w:pStyle w:val="subsection"/>
      </w:pPr>
      <w:r w:rsidRPr="004C2D34">
        <w:tab/>
        <w:t>(</w:t>
      </w:r>
      <w:r w:rsidR="008378CF" w:rsidRPr="004C2D34">
        <w:t>1</w:t>
      </w:r>
      <w:r w:rsidR="00E033AD" w:rsidRPr="004C2D34">
        <w:t>)</w:t>
      </w:r>
      <w:r w:rsidR="00E033AD" w:rsidRPr="004C2D34">
        <w:tab/>
        <w:t>An inspector may requi</w:t>
      </w:r>
      <w:r w:rsidRPr="004C2D34">
        <w:t xml:space="preserve">re the operator of an aircraft for which </w:t>
      </w:r>
      <w:r w:rsidR="00E033AD" w:rsidRPr="004C2D34">
        <w:t xml:space="preserve">an application has been made under </w:t>
      </w:r>
      <w:r w:rsidRPr="004C2D34">
        <w:t>section</w:t>
      </w:r>
      <w:r w:rsidR="00182AA3" w:rsidRPr="004C2D34">
        <w:t> </w:t>
      </w:r>
      <w:r w:rsidR="00F64F11" w:rsidRPr="004C2D34">
        <w:t>7</w:t>
      </w:r>
      <w:r w:rsidRPr="004C2D34">
        <w:t>, or for</w:t>
      </w:r>
      <w:r w:rsidR="00E033AD" w:rsidRPr="004C2D34">
        <w:t xml:space="preserve"> which </w:t>
      </w:r>
      <w:r w:rsidRPr="004C2D34">
        <w:t xml:space="preserve">a noise certificate is in force, </w:t>
      </w:r>
      <w:r w:rsidR="00E033AD" w:rsidRPr="004C2D34">
        <w:t>to make the aircraft available for in</w:t>
      </w:r>
      <w:r w:rsidRPr="004C2D34">
        <w:t>spection at any reasonable time.</w:t>
      </w:r>
    </w:p>
    <w:p w:rsidR="00E033AD" w:rsidRPr="004C2D34" w:rsidRDefault="008378CF" w:rsidP="00B05EDB">
      <w:pPr>
        <w:pStyle w:val="subsection"/>
      </w:pPr>
      <w:r w:rsidRPr="004C2D34">
        <w:tab/>
        <w:t>(2</w:t>
      </w:r>
      <w:r w:rsidR="00B05EDB" w:rsidRPr="004C2D34">
        <w:t>)</w:t>
      </w:r>
      <w:r w:rsidR="00B05EDB" w:rsidRPr="004C2D34">
        <w:tab/>
        <w:t>An inspector</w:t>
      </w:r>
      <w:r w:rsidR="00E033AD" w:rsidRPr="004C2D34">
        <w:t xml:space="preserve"> may inspect </w:t>
      </w:r>
      <w:r w:rsidR="00B05EDB" w:rsidRPr="004C2D34">
        <w:t>an aircraft ma</w:t>
      </w:r>
      <w:r w:rsidRPr="004C2D34">
        <w:t xml:space="preserve">de available under </w:t>
      </w:r>
      <w:r w:rsidR="00182AA3" w:rsidRPr="004C2D34">
        <w:t>subsection (</w:t>
      </w:r>
      <w:r w:rsidRPr="004C2D34">
        <w:t>1</w:t>
      </w:r>
      <w:r w:rsidR="00B05EDB" w:rsidRPr="004C2D34">
        <w:t>)</w:t>
      </w:r>
      <w:r w:rsidR="00E033AD" w:rsidRPr="004C2D34">
        <w:t xml:space="preserve"> for the purpose of determining whether the aircraft complies with:</w:t>
      </w:r>
    </w:p>
    <w:p w:rsidR="00E033AD" w:rsidRPr="004C2D34" w:rsidRDefault="00B05EDB" w:rsidP="00E033AD">
      <w:pPr>
        <w:pStyle w:val="paragraph"/>
      </w:pPr>
      <w:r w:rsidRPr="004C2D34">
        <w:tab/>
        <w:t>(a</w:t>
      </w:r>
      <w:r w:rsidR="00E033AD" w:rsidRPr="004C2D34">
        <w:t>)</w:t>
      </w:r>
      <w:r w:rsidR="00E033AD" w:rsidRPr="004C2D34">
        <w:tab/>
      </w:r>
      <w:r w:rsidR="006E7625" w:rsidRPr="004C2D34">
        <w:t>for an aircraft mentioned in paragraph</w:t>
      </w:r>
      <w:r w:rsidR="00182AA3" w:rsidRPr="004C2D34">
        <w:t> </w:t>
      </w:r>
      <w:r w:rsidR="006E7625" w:rsidRPr="004C2D34">
        <w:t>7(1)(a)</w:t>
      </w:r>
      <w:r w:rsidR="00E033AD" w:rsidRPr="004C2D34">
        <w:t xml:space="preserve">—the </w:t>
      </w:r>
      <w:r w:rsidR="006E7625" w:rsidRPr="004C2D34">
        <w:t>relevant standards for the aircraft</w:t>
      </w:r>
      <w:r w:rsidR="00E033AD" w:rsidRPr="004C2D34">
        <w:t>; or</w:t>
      </w:r>
    </w:p>
    <w:p w:rsidR="00E033AD" w:rsidRPr="004C2D34" w:rsidRDefault="00B05EDB" w:rsidP="00E033AD">
      <w:pPr>
        <w:pStyle w:val="paragraph"/>
      </w:pPr>
      <w:r w:rsidRPr="004C2D34">
        <w:tab/>
      </w:r>
      <w:r w:rsidR="00375C23" w:rsidRPr="004C2D34">
        <w:t>(b)</w:t>
      </w:r>
      <w:r w:rsidR="003B7F6D" w:rsidRPr="004C2D34">
        <w:tab/>
      </w:r>
      <w:r w:rsidR="00375C23" w:rsidRPr="004C2D34">
        <w:t xml:space="preserve">for an aircraft </w:t>
      </w:r>
      <w:r w:rsidR="003B7F6D" w:rsidRPr="004C2D34">
        <w:t>mentioned in paragraph</w:t>
      </w:r>
      <w:r w:rsidR="00182AA3" w:rsidRPr="004C2D34">
        <w:t> </w:t>
      </w:r>
      <w:r w:rsidR="003B7F6D" w:rsidRPr="004C2D34">
        <w:t>7(1)(b)</w:t>
      </w:r>
      <w:r w:rsidR="00E033AD" w:rsidRPr="004C2D34">
        <w:t>:</w:t>
      </w:r>
    </w:p>
    <w:p w:rsidR="00E033AD" w:rsidRPr="004C2D34" w:rsidRDefault="00E033AD" w:rsidP="00E033AD">
      <w:pPr>
        <w:pStyle w:val="paragraphsub"/>
      </w:pPr>
      <w:r w:rsidRPr="004C2D34">
        <w:tab/>
        <w:t>(i)</w:t>
      </w:r>
      <w:r w:rsidRPr="004C2D34">
        <w:tab/>
        <w:t xml:space="preserve">the </w:t>
      </w:r>
      <w:r w:rsidR="006E7625" w:rsidRPr="004C2D34">
        <w:t>relevant standards for the aircraft</w:t>
      </w:r>
      <w:r w:rsidRPr="004C2D34">
        <w:t>; or</w:t>
      </w:r>
    </w:p>
    <w:p w:rsidR="00E033AD" w:rsidRPr="004C2D34" w:rsidRDefault="00E033AD" w:rsidP="00E033AD">
      <w:pPr>
        <w:pStyle w:val="paragraphsub"/>
      </w:pPr>
      <w:r w:rsidRPr="004C2D34">
        <w:tab/>
        <w:t>(ii)</w:t>
      </w:r>
      <w:r w:rsidRPr="004C2D34">
        <w:tab/>
        <w:t>the requirements of a relevant law.</w:t>
      </w:r>
    </w:p>
    <w:p w:rsidR="00E033AD" w:rsidRPr="004C2D34" w:rsidRDefault="008378CF" w:rsidP="008378CF">
      <w:pPr>
        <w:pStyle w:val="subsection"/>
      </w:pPr>
      <w:r w:rsidRPr="004C2D34">
        <w:tab/>
        <w:t>(3</w:t>
      </w:r>
      <w:r w:rsidR="00E033AD" w:rsidRPr="004C2D34">
        <w:t>)</w:t>
      </w:r>
      <w:r w:rsidR="00E033AD" w:rsidRPr="004C2D34">
        <w:tab/>
        <w:t xml:space="preserve">An inspector </w:t>
      </w:r>
      <w:r w:rsidRPr="004C2D34">
        <w:t xml:space="preserve">must not exercise powers under </w:t>
      </w:r>
      <w:r w:rsidR="00972914" w:rsidRPr="004C2D34">
        <w:t>this instrument</w:t>
      </w:r>
      <w:r w:rsidRPr="004C2D34">
        <w:t xml:space="preserve"> if the inspector does not produce the inspector’s</w:t>
      </w:r>
      <w:r w:rsidR="00E033AD" w:rsidRPr="004C2D34">
        <w:t xml:space="preserve"> identity card when requested to do so.</w:t>
      </w:r>
    </w:p>
    <w:p w:rsidR="00E033AD" w:rsidRPr="004C2D34" w:rsidRDefault="00E033AD" w:rsidP="00E033AD">
      <w:pPr>
        <w:pStyle w:val="subsection"/>
      </w:pPr>
      <w:r w:rsidRPr="004C2D34">
        <w:tab/>
        <w:t>(4)</w:t>
      </w:r>
      <w:r w:rsidRPr="004C2D34">
        <w:tab/>
        <w:t xml:space="preserve">An inspector may, in the course of inspecting an aircraft, carry out such tests in relation to the aircraft, including tests carried out while it is in flight (whether or not the inspector is on board the aircraft), as are necessary for determining whether the aircraft complies with the </w:t>
      </w:r>
      <w:r w:rsidR="00375C23" w:rsidRPr="004C2D34">
        <w:t xml:space="preserve">standards or requirements mentioned in </w:t>
      </w:r>
      <w:r w:rsidR="00182AA3" w:rsidRPr="004C2D34">
        <w:t>subsection (</w:t>
      </w:r>
      <w:r w:rsidR="00375C23" w:rsidRPr="004C2D34">
        <w:t>2).</w:t>
      </w:r>
    </w:p>
    <w:p w:rsidR="00E033AD" w:rsidRPr="004C2D34" w:rsidRDefault="00F64F11" w:rsidP="00E033AD">
      <w:pPr>
        <w:pStyle w:val="ActHead5"/>
      </w:pPr>
      <w:bookmarkStart w:id="30" w:name="_Toc89082791"/>
      <w:r w:rsidRPr="0036767B">
        <w:rPr>
          <w:rStyle w:val="CharSectno"/>
        </w:rPr>
        <w:t>23</w:t>
      </w:r>
      <w:r w:rsidR="00E033AD" w:rsidRPr="004C2D34">
        <w:t xml:space="preserve">  Review of decisions</w:t>
      </w:r>
      <w:bookmarkEnd w:id="30"/>
    </w:p>
    <w:p w:rsidR="00E033AD" w:rsidRPr="004C2D34" w:rsidRDefault="00E033AD" w:rsidP="00E033AD">
      <w:pPr>
        <w:pStyle w:val="subsection"/>
      </w:pPr>
      <w:r w:rsidRPr="004C2D34">
        <w:tab/>
      </w:r>
      <w:r w:rsidRPr="004C2D34">
        <w:tab/>
        <w:t>Application</w:t>
      </w:r>
      <w:r w:rsidR="00AD7859" w:rsidRPr="004C2D34">
        <w:t>s</w:t>
      </w:r>
      <w:r w:rsidRPr="004C2D34">
        <w:t xml:space="preserve"> may be made to the Administrative Appeals Tribunal for review of a</w:t>
      </w:r>
      <w:r w:rsidR="00AD7859" w:rsidRPr="004C2D34">
        <w:t>ny of the following</w:t>
      </w:r>
      <w:r w:rsidRPr="004C2D34">
        <w:t xml:space="preserve"> decision</w:t>
      </w:r>
      <w:r w:rsidR="00AD7859" w:rsidRPr="004C2D34">
        <w:t>s</w:t>
      </w:r>
      <w:r w:rsidRPr="004C2D34">
        <w:t xml:space="preserve"> of the Secretary:</w:t>
      </w:r>
    </w:p>
    <w:p w:rsidR="00E033AD" w:rsidRPr="004C2D34" w:rsidRDefault="00E033AD" w:rsidP="00E033AD">
      <w:pPr>
        <w:pStyle w:val="paragraph"/>
      </w:pPr>
      <w:r w:rsidRPr="004C2D34">
        <w:tab/>
        <w:t>(a)</w:t>
      </w:r>
      <w:r w:rsidRPr="004C2D34">
        <w:tab/>
      </w:r>
      <w:r w:rsidR="00357B01" w:rsidRPr="004C2D34">
        <w:t>refusing</w:t>
      </w:r>
      <w:r w:rsidR="00AA1E22" w:rsidRPr="004C2D34">
        <w:t xml:space="preserve"> to</w:t>
      </w:r>
      <w:r w:rsidRPr="004C2D34">
        <w:t xml:space="preserve"> issue a noise certificate under </w:t>
      </w:r>
      <w:r w:rsidR="00F44926" w:rsidRPr="004C2D34">
        <w:t>subsection</w:t>
      </w:r>
      <w:r w:rsidR="00182AA3" w:rsidRPr="004C2D34">
        <w:t> </w:t>
      </w:r>
      <w:r w:rsidR="00F64F11" w:rsidRPr="004C2D34">
        <w:t>8</w:t>
      </w:r>
      <w:r w:rsidR="00F44926" w:rsidRPr="004C2D34">
        <w:t xml:space="preserve">(1) or </w:t>
      </w:r>
      <w:r w:rsidR="00F64F11" w:rsidRPr="004C2D34">
        <w:t>9</w:t>
      </w:r>
      <w:r w:rsidR="00AD7859" w:rsidRPr="004C2D34">
        <w:t>(1);</w:t>
      </w:r>
    </w:p>
    <w:p w:rsidR="00E033AD" w:rsidRPr="004C2D34" w:rsidRDefault="00E033AD" w:rsidP="00E033AD">
      <w:pPr>
        <w:pStyle w:val="paragraph"/>
      </w:pPr>
      <w:r w:rsidRPr="004C2D34">
        <w:tab/>
        <w:t>(b)</w:t>
      </w:r>
      <w:r w:rsidRPr="004C2D34">
        <w:tab/>
      </w:r>
      <w:r w:rsidR="00357B01" w:rsidRPr="004C2D34">
        <w:t>refusing to approve</w:t>
      </w:r>
      <w:r w:rsidR="00F44926" w:rsidRPr="004C2D34">
        <w:t xml:space="preserve"> an application</w:t>
      </w:r>
      <w:r w:rsidRPr="004C2D34">
        <w:t xml:space="preserve"> under </w:t>
      </w:r>
      <w:r w:rsidR="00F44926" w:rsidRPr="004C2D34">
        <w:t>subsection</w:t>
      </w:r>
      <w:r w:rsidR="00182AA3" w:rsidRPr="004C2D34">
        <w:t> </w:t>
      </w:r>
      <w:r w:rsidR="00F64F11" w:rsidRPr="004C2D34">
        <w:t>14</w:t>
      </w:r>
      <w:r w:rsidR="00C40008" w:rsidRPr="004C2D34">
        <w:t>(3</w:t>
      </w:r>
      <w:r w:rsidR="00AD7859" w:rsidRPr="004C2D34">
        <w:t xml:space="preserve">), </w:t>
      </w:r>
      <w:r w:rsidR="00F64F11" w:rsidRPr="004C2D34">
        <w:t>16</w:t>
      </w:r>
      <w:r w:rsidR="00CB4F0D" w:rsidRPr="004C2D34">
        <w:t>(3</w:t>
      </w:r>
      <w:r w:rsidR="00AD7859" w:rsidRPr="004C2D34">
        <w:t>) or</w:t>
      </w:r>
      <w:r w:rsidR="00F44926" w:rsidRPr="004C2D34">
        <w:t xml:space="preserve"> </w:t>
      </w:r>
      <w:r w:rsidR="00F64F11" w:rsidRPr="004C2D34">
        <w:t>17</w:t>
      </w:r>
      <w:r w:rsidR="00CB4F0D" w:rsidRPr="004C2D34">
        <w:t>(3</w:t>
      </w:r>
      <w:r w:rsidR="00AD7859" w:rsidRPr="004C2D34">
        <w:t>);</w:t>
      </w:r>
    </w:p>
    <w:p w:rsidR="00E033AD" w:rsidRPr="004C2D34" w:rsidRDefault="00E033AD" w:rsidP="00E033AD">
      <w:pPr>
        <w:pStyle w:val="paragraph"/>
      </w:pPr>
      <w:r w:rsidRPr="004C2D34">
        <w:tab/>
        <w:t>(c)</w:t>
      </w:r>
      <w:r w:rsidRPr="004C2D34">
        <w:tab/>
        <w:t xml:space="preserve">specifying a </w:t>
      </w:r>
      <w:r w:rsidR="00367E15" w:rsidRPr="004C2D34">
        <w:t xml:space="preserve">particular </w:t>
      </w:r>
      <w:r w:rsidRPr="004C2D34">
        <w:t>period under</w:t>
      </w:r>
      <w:r w:rsidR="00357B01" w:rsidRPr="004C2D34">
        <w:t xml:space="preserve"> sub</w:t>
      </w:r>
      <w:r w:rsidRPr="004C2D34">
        <w:t>paragraph</w:t>
      </w:r>
      <w:r w:rsidR="00182AA3" w:rsidRPr="004C2D34">
        <w:t> </w:t>
      </w:r>
      <w:r w:rsidR="00F64F11" w:rsidRPr="004C2D34">
        <w:t>14</w:t>
      </w:r>
      <w:r w:rsidR="00C40008" w:rsidRPr="004C2D34">
        <w:t>(5</w:t>
      </w:r>
      <w:r w:rsidR="00F44926" w:rsidRPr="004C2D34">
        <w:t>)</w:t>
      </w:r>
      <w:r w:rsidR="00357B01" w:rsidRPr="004C2D34">
        <w:t>(b</w:t>
      </w:r>
      <w:r w:rsidR="00F44926" w:rsidRPr="004C2D34">
        <w:t>)</w:t>
      </w:r>
      <w:r w:rsidR="00357B01" w:rsidRPr="004C2D34">
        <w:t>(ii) or paragraph</w:t>
      </w:r>
      <w:r w:rsidR="00182AA3" w:rsidRPr="004C2D34">
        <w:t> </w:t>
      </w:r>
      <w:r w:rsidR="00F64F11" w:rsidRPr="004C2D34">
        <w:t>16</w:t>
      </w:r>
      <w:r w:rsidR="00CB4F0D" w:rsidRPr="004C2D34">
        <w:t>(4</w:t>
      </w:r>
      <w:r w:rsidR="00F44926" w:rsidRPr="004C2D34">
        <w:t xml:space="preserve">)(a) or </w:t>
      </w:r>
      <w:r w:rsidR="00F64F11" w:rsidRPr="004C2D34">
        <w:t>17</w:t>
      </w:r>
      <w:r w:rsidR="00CB4F0D" w:rsidRPr="004C2D34">
        <w:t>(4</w:t>
      </w:r>
      <w:r w:rsidR="00F44926" w:rsidRPr="004C2D34">
        <w:t>)</w:t>
      </w:r>
      <w:r w:rsidR="00AD7859" w:rsidRPr="004C2D34">
        <w:t>(a);</w:t>
      </w:r>
    </w:p>
    <w:p w:rsidR="00E033AD" w:rsidRPr="004C2D34" w:rsidRDefault="00E033AD" w:rsidP="00E033AD">
      <w:pPr>
        <w:pStyle w:val="paragraph"/>
      </w:pPr>
      <w:r w:rsidRPr="004C2D34">
        <w:tab/>
        <w:t>(d)</w:t>
      </w:r>
      <w:r w:rsidRPr="004C2D34">
        <w:tab/>
        <w:t>imposing, or varying, a condition under paragraph</w:t>
      </w:r>
      <w:r w:rsidR="00182AA3" w:rsidRPr="004C2D34">
        <w:t> </w:t>
      </w:r>
      <w:r w:rsidR="00F64F11" w:rsidRPr="004C2D34">
        <w:t>14</w:t>
      </w:r>
      <w:r w:rsidR="00C40008" w:rsidRPr="004C2D34">
        <w:t>(5</w:t>
      </w:r>
      <w:r w:rsidR="00F44926" w:rsidRPr="004C2D34">
        <w:t>)</w:t>
      </w:r>
      <w:r w:rsidR="00357B01" w:rsidRPr="004C2D34">
        <w:t xml:space="preserve">(a), </w:t>
      </w:r>
      <w:r w:rsidR="00F64F11" w:rsidRPr="004C2D34">
        <w:t>16</w:t>
      </w:r>
      <w:r w:rsidR="00CB4F0D" w:rsidRPr="004C2D34">
        <w:t>(4</w:t>
      </w:r>
      <w:r w:rsidRPr="004C2D34">
        <w:t>)</w:t>
      </w:r>
      <w:r w:rsidR="00F44926" w:rsidRPr="004C2D34">
        <w:t xml:space="preserve">(b) or </w:t>
      </w:r>
      <w:r w:rsidR="00F64F11" w:rsidRPr="004C2D34">
        <w:t>17</w:t>
      </w:r>
      <w:r w:rsidR="00CB4F0D" w:rsidRPr="004C2D34">
        <w:t>(4</w:t>
      </w:r>
      <w:r w:rsidR="00F44926" w:rsidRPr="004C2D34">
        <w:t>)</w:t>
      </w:r>
      <w:r w:rsidR="00AD7859" w:rsidRPr="004C2D34">
        <w:t>(b);</w:t>
      </w:r>
    </w:p>
    <w:p w:rsidR="00E033AD" w:rsidRPr="004C2D34" w:rsidRDefault="00E033AD" w:rsidP="00E033AD">
      <w:pPr>
        <w:pStyle w:val="paragraph"/>
      </w:pPr>
      <w:r w:rsidRPr="004C2D34">
        <w:tab/>
        <w:t>(e)</w:t>
      </w:r>
      <w:r w:rsidRPr="004C2D34">
        <w:tab/>
        <w:t xml:space="preserve">revoking </w:t>
      </w:r>
      <w:r w:rsidR="00725720" w:rsidRPr="004C2D34">
        <w:t>an approval</w:t>
      </w:r>
      <w:r w:rsidRPr="004C2D34">
        <w:t xml:space="preserve"> under </w:t>
      </w:r>
      <w:r w:rsidR="00F44926" w:rsidRPr="004C2D34">
        <w:t>subsection</w:t>
      </w:r>
      <w:r w:rsidR="00182AA3" w:rsidRPr="004C2D34">
        <w:t> </w:t>
      </w:r>
      <w:r w:rsidR="00F64F11" w:rsidRPr="004C2D34">
        <w:t>14</w:t>
      </w:r>
      <w:r w:rsidR="00C40008" w:rsidRPr="004C2D34">
        <w:t>(6</w:t>
      </w:r>
      <w:r w:rsidR="00F44926" w:rsidRPr="004C2D34">
        <w:t xml:space="preserve">), </w:t>
      </w:r>
      <w:r w:rsidR="00F64F11" w:rsidRPr="004C2D34">
        <w:t>16</w:t>
      </w:r>
      <w:r w:rsidR="00CB4F0D" w:rsidRPr="004C2D34">
        <w:t>(5</w:t>
      </w:r>
      <w:r w:rsidR="00F44926" w:rsidRPr="004C2D34">
        <w:t xml:space="preserve">) or </w:t>
      </w:r>
      <w:r w:rsidR="00F64F11" w:rsidRPr="004C2D34">
        <w:t>17</w:t>
      </w:r>
      <w:r w:rsidR="00CB4F0D" w:rsidRPr="004C2D34">
        <w:t>(5</w:t>
      </w:r>
      <w:r w:rsidR="00AD7859" w:rsidRPr="004C2D34">
        <w:t>);</w:t>
      </w:r>
    </w:p>
    <w:p w:rsidR="00685116" w:rsidRPr="004C2D34" w:rsidRDefault="00E033AD" w:rsidP="00B05EDB">
      <w:pPr>
        <w:pStyle w:val="paragraph"/>
      </w:pPr>
      <w:r w:rsidRPr="004C2D34">
        <w:tab/>
        <w:t>(f)</w:t>
      </w:r>
      <w:r w:rsidRPr="004C2D34">
        <w:tab/>
        <w:t xml:space="preserve">revoking a noise certificate under </w:t>
      </w:r>
      <w:r w:rsidR="00F44926" w:rsidRPr="004C2D34">
        <w:t>subsection</w:t>
      </w:r>
      <w:r w:rsidR="00182AA3" w:rsidRPr="004C2D34">
        <w:t> </w:t>
      </w:r>
      <w:r w:rsidR="00F64F11" w:rsidRPr="004C2D34">
        <w:t>13</w:t>
      </w:r>
      <w:r w:rsidR="00B05EDB" w:rsidRPr="004C2D34">
        <w:t>(2).</w:t>
      </w:r>
    </w:p>
    <w:p w:rsidR="00B05EDB" w:rsidRPr="004C2D34" w:rsidRDefault="00F64F11" w:rsidP="00B05EDB">
      <w:pPr>
        <w:pStyle w:val="ActHead5"/>
      </w:pPr>
      <w:bookmarkStart w:id="31" w:name="_Toc89082792"/>
      <w:r w:rsidRPr="0036767B">
        <w:rPr>
          <w:rStyle w:val="CharSectno"/>
        </w:rPr>
        <w:t>24</w:t>
      </w:r>
      <w:r w:rsidR="00B05EDB" w:rsidRPr="004C2D34">
        <w:t xml:space="preserve">  Delegation</w:t>
      </w:r>
      <w:bookmarkEnd w:id="31"/>
    </w:p>
    <w:p w:rsidR="00B05EDB" w:rsidRPr="004C2D34" w:rsidRDefault="00B05EDB" w:rsidP="00B05EDB">
      <w:pPr>
        <w:pStyle w:val="subsection"/>
      </w:pPr>
      <w:r w:rsidRPr="004C2D34">
        <w:tab/>
      </w:r>
      <w:r w:rsidR="00D22515" w:rsidRPr="004C2D34">
        <w:t>(1)</w:t>
      </w:r>
      <w:r w:rsidRPr="004C2D34">
        <w:tab/>
        <w:t xml:space="preserve">The Secretary may, </w:t>
      </w:r>
      <w:r w:rsidR="00D22515" w:rsidRPr="004C2D34">
        <w:t>in writing</w:t>
      </w:r>
      <w:r w:rsidRPr="004C2D34">
        <w:t xml:space="preserve">, delegate his or her powers under </w:t>
      </w:r>
      <w:r w:rsidR="00972914" w:rsidRPr="004C2D34">
        <w:t>this instrument</w:t>
      </w:r>
      <w:r w:rsidRPr="004C2D34">
        <w:t xml:space="preserve"> to:</w:t>
      </w:r>
    </w:p>
    <w:p w:rsidR="00B05EDB" w:rsidRPr="004C2D34" w:rsidRDefault="00B05EDB" w:rsidP="00B05EDB">
      <w:pPr>
        <w:pStyle w:val="paragraph"/>
      </w:pPr>
      <w:r w:rsidRPr="004C2D34">
        <w:tab/>
        <w:t>(a)</w:t>
      </w:r>
      <w:r w:rsidRPr="004C2D34">
        <w:tab/>
        <w:t>an employee of the Department; or</w:t>
      </w:r>
    </w:p>
    <w:p w:rsidR="00B05EDB" w:rsidRPr="004C2D34" w:rsidRDefault="00B05EDB" w:rsidP="00B05EDB">
      <w:pPr>
        <w:pStyle w:val="paragraph"/>
      </w:pPr>
      <w:r w:rsidRPr="004C2D34">
        <w:tab/>
        <w:t>(b)</w:t>
      </w:r>
      <w:r w:rsidRPr="004C2D34">
        <w:tab/>
        <w:t>an officer of the Civil Aviation Safety Authority; or</w:t>
      </w:r>
    </w:p>
    <w:p w:rsidR="00AD4C1F" w:rsidRPr="004C2D34" w:rsidRDefault="00B05EDB" w:rsidP="00AD4C1F">
      <w:pPr>
        <w:pStyle w:val="paragraph"/>
      </w:pPr>
      <w:r w:rsidRPr="004C2D34">
        <w:tab/>
        <w:t>(c)</w:t>
      </w:r>
      <w:r w:rsidRPr="004C2D34">
        <w:tab/>
        <w:t>an emp</w:t>
      </w:r>
      <w:r w:rsidR="00AD4C1F" w:rsidRPr="004C2D34">
        <w:t>loyee of Airservices Australia.</w:t>
      </w:r>
    </w:p>
    <w:p w:rsidR="007E0BBC" w:rsidRPr="004C2D34" w:rsidRDefault="007E0BBC" w:rsidP="007E0BBC">
      <w:pPr>
        <w:pStyle w:val="subsection"/>
      </w:pPr>
      <w:r w:rsidRPr="004C2D34">
        <w:tab/>
        <w:t>(1A)</w:t>
      </w:r>
      <w:r w:rsidRPr="004C2D34">
        <w:tab/>
        <w:t xml:space="preserve">Before delegating a power under </w:t>
      </w:r>
      <w:r w:rsidR="00182AA3" w:rsidRPr="004C2D34">
        <w:t>subsection (</w:t>
      </w:r>
      <w:r w:rsidRPr="004C2D34">
        <w:t>1) to an officer or employee other than an SES employee, or acting SES employee, the Secretary must be satisfied that the officer or employee has appropriate qualifications or expertise to exercise the power.</w:t>
      </w:r>
    </w:p>
    <w:p w:rsidR="00D22515" w:rsidRPr="004C2D34" w:rsidRDefault="00D22515" w:rsidP="00D22515">
      <w:pPr>
        <w:pStyle w:val="subsection"/>
      </w:pPr>
      <w:r w:rsidRPr="004C2D34">
        <w:tab/>
        <w:t>(2)</w:t>
      </w:r>
      <w:r w:rsidRPr="004C2D34">
        <w:tab/>
        <w:t>In exercising any powers under a delegation, a person must comply with any directions of the Secretary.</w:t>
      </w:r>
    </w:p>
    <w:p w:rsidR="00CC2FE3" w:rsidRPr="004C2D34" w:rsidRDefault="00CC2FE3" w:rsidP="00590F57">
      <w:pPr>
        <w:pStyle w:val="ActHead2"/>
        <w:pageBreakBefore/>
      </w:pPr>
      <w:bookmarkStart w:id="32" w:name="f_Check_Lines_above"/>
      <w:bookmarkStart w:id="33" w:name="_Toc89082793"/>
      <w:bookmarkEnd w:id="32"/>
      <w:r w:rsidRPr="0036767B">
        <w:rPr>
          <w:rStyle w:val="CharPartNo"/>
        </w:rPr>
        <w:t>Part</w:t>
      </w:r>
      <w:r w:rsidR="00182AA3" w:rsidRPr="0036767B">
        <w:rPr>
          <w:rStyle w:val="CharPartNo"/>
        </w:rPr>
        <w:t> </w:t>
      </w:r>
      <w:r w:rsidRPr="0036767B">
        <w:rPr>
          <w:rStyle w:val="CharPartNo"/>
        </w:rPr>
        <w:t>5</w:t>
      </w:r>
      <w:r w:rsidRPr="004C2D34">
        <w:t>—</w:t>
      </w:r>
      <w:r w:rsidRPr="0036767B">
        <w:rPr>
          <w:rStyle w:val="CharPartText"/>
        </w:rPr>
        <w:t xml:space="preserve">Transitional </w:t>
      </w:r>
      <w:r w:rsidR="00810F73" w:rsidRPr="0036767B">
        <w:rPr>
          <w:rStyle w:val="CharPartText"/>
        </w:rPr>
        <w:t xml:space="preserve">and savings </w:t>
      </w:r>
      <w:r w:rsidRPr="0036767B">
        <w:rPr>
          <w:rStyle w:val="CharPartText"/>
        </w:rPr>
        <w:t>provisions</w:t>
      </w:r>
      <w:bookmarkEnd w:id="33"/>
    </w:p>
    <w:p w:rsidR="007E0BBC" w:rsidRPr="004C2D34" w:rsidRDefault="007E0BBC" w:rsidP="007E0BBC">
      <w:pPr>
        <w:pStyle w:val="ActHead3"/>
      </w:pPr>
      <w:bookmarkStart w:id="34" w:name="_Toc89082794"/>
      <w:r w:rsidRPr="0036767B">
        <w:rPr>
          <w:rStyle w:val="CharDivNo"/>
        </w:rPr>
        <w:t>Division</w:t>
      </w:r>
      <w:r w:rsidR="00182AA3" w:rsidRPr="0036767B">
        <w:rPr>
          <w:rStyle w:val="CharDivNo"/>
        </w:rPr>
        <w:t> </w:t>
      </w:r>
      <w:r w:rsidRPr="0036767B">
        <w:rPr>
          <w:rStyle w:val="CharDivNo"/>
        </w:rPr>
        <w:t>1</w:t>
      </w:r>
      <w:r w:rsidRPr="004C2D34">
        <w:t>—</w:t>
      </w:r>
      <w:r w:rsidRPr="0036767B">
        <w:rPr>
          <w:rStyle w:val="CharDivText"/>
        </w:rPr>
        <w:t>Provisions relating to the Air Navigation (Aircraft Noise) Regulations</w:t>
      </w:r>
      <w:r w:rsidR="00182AA3" w:rsidRPr="0036767B">
        <w:rPr>
          <w:rStyle w:val="CharDivText"/>
        </w:rPr>
        <w:t> </w:t>
      </w:r>
      <w:r w:rsidRPr="0036767B">
        <w:rPr>
          <w:rStyle w:val="CharDivText"/>
        </w:rPr>
        <w:t>1984</w:t>
      </w:r>
      <w:bookmarkEnd w:id="34"/>
    </w:p>
    <w:p w:rsidR="00423A98" w:rsidRPr="004C2D34" w:rsidRDefault="00423A98" w:rsidP="003F23DE">
      <w:pPr>
        <w:pStyle w:val="ActHead5"/>
      </w:pPr>
      <w:bookmarkStart w:id="35" w:name="_Toc89082795"/>
      <w:r w:rsidRPr="0036767B">
        <w:rPr>
          <w:rStyle w:val="CharSectno"/>
        </w:rPr>
        <w:t>25</w:t>
      </w:r>
      <w:r w:rsidRPr="004C2D34">
        <w:t xml:space="preserve">  Definitions</w:t>
      </w:r>
      <w:bookmarkEnd w:id="35"/>
    </w:p>
    <w:p w:rsidR="00423A98" w:rsidRPr="004C2D34" w:rsidRDefault="00423A98" w:rsidP="00423A98">
      <w:pPr>
        <w:pStyle w:val="subsection"/>
      </w:pPr>
      <w:r w:rsidRPr="004C2D34">
        <w:tab/>
      </w:r>
      <w:r w:rsidRPr="004C2D34">
        <w:tab/>
        <w:t xml:space="preserve">In this </w:t>
      </w:r>
      <w:r w:rsidR="007E0BBC" w:rsidRPr="004C2D34">
        <w:t>Division</w:t>
      </w:r>
      <w:r w:rsidRPr="004C2D34">
        <w:t>:</w:t>
      </w:r>
    </w:p>
    <w:p w:rsidR="00423A98" w:rsidRPr="004C2D34" w:rsidRDefault="00423A98" w:rsidP="00423A98">
      <w:pPr>
        <w:pStyle w:val="Definition"/>
      </w:pPr>
      <w:r w:rsidRPr="004C2D34">
        <w:rPr>
          <w:b/>
          <w:i/>
        </w:rPr>
        <w:t xml:space="preserve">old law </w:t>
      </w:r>
      <w:r w:rsidRPr="004C2D34">
        <w:t xml:space="preserve">means the </w:t>
      </w:r>
      <w:r w:rsidRPr="004C2D34">
        <w:rPr>
          <w:i/>
        </w:rPr>
        <w:t>Air Navigation (Aircraft Noise) Regulations</w:t>
      </w:r>
      <w:r w:rsidR="00182AA3" w:rsidRPr="004C2D34">
        <w:rPr>
          <w:i/>
        </w:rPr>
        <w:t> </w:t>
      </w:r>
      <w:r w:rsidRPr="004C2D34">
        <w:rPr>
          <w:i/>
        </w:rPr>
        <w:t>1984</w:t>
      </w:r>
      <w:r w:rsidRPr="004C2D34">
        <w:t xml:space="preserve"> as in force immediately before the commencement of this instrument.</w:t>
      </w:r>
    </w:p>
    <w:p w:rsidR="003F23DE" w:rsidRPr="004C2D34" w:rsidRDefault="00423A98" w:rsidP="003F23DE">
      <w:pPr>
        <w:pStyle w:val="ActHead5"/>
      </w:pPr>
      <w:bookmarkStart w:id="36" w:name="_Toc89082796"/>
      <w:r w:rsidRPr="0036767B">
        <w:rPr>
          <w:rStyle w:val="CharSectno"/>
        </w:rPr>
        <w:t>26</w:t>
      </w:r>
      <w:r w:rsidR="00EC285E" w:rsidRPr="004C2D34">
        <w:t xml:space="preserve">  Noise certificates</w:t>
      </w:r>
      <w:bookmarkEnd w:id="36"/>
    </w:p>
    <w:p w:rsidR="00810F73" w:rsidRPr="004C2D34" w:rsidRDefault="00810F73" w:rsidP="00810F73">
      <w:pPr>
        <w:pStyle w:val="SubsectionHead"/>
      </w:pPr>
      <w:r w:rsidRPr="004C2D34">
        <w:t>Issued certificates</w:t>
      </w:r>
    </w:p>
    <w:p w:rsidR="00EC285E" w:rsidRPr="004C2D34" w:rsidRDefault="0059744B" w:rsidP="00EC285E">
      <w:pPr>
        <w:pStyle w:val="subsection"/>
      </w:pPr>
      <w:r w:rsidRPr="004C2D34">
        <w:tab/>
        <w:t>(1</w:t>
      </w:r>
      <w:r w:rsidR="00EC285E" w:rsidRPr="004C2D34">
        <w:t>)</w:t>
      </w:r>
      <w:r w:rsidR="00EC285E" w:rsidRPr="004C2D34">
        <w:tab/>
        <w:t xml:space="preserve">A noise certificate issued under </w:t>
      </w:r>
      <w:r w:rsidR="00971E60" w:rsidRPr="004C2D34">
        <w:t>regulation</w:t>
      </w:r>
      <w:r w:rsidR="00182AA3" w:rsidRPr="004C2D34">
        <w:t> </w:t>
      </w:r>
      <w:r w:rsidR="00EC285E" w:rsidRPr="004C2D34">
        <w:t xml:space="preserve">6 of the old law </w:t>
      </w:r>
      <w:r w:rsidR="00971E60" w:rsidRPr="004C2D34">
        <w:t>that</w:t>
      </w:r>
      <w:r w:rsidR="00EC285E" w:rsidRPr="004C2D34">
        <w:t xml:space="preserve"> was in force immediately before the commencement of this </w:t>
      </w:r>
      <w:r w:rsidR="00971E60" w:rsidRPr="004C2D34">
        <w:t>section</w:t>
      </w:r>
      <w:r w:rsidR="00A9507F" w:rsidRPr="004C2D34">
        <w:t xml:space="preserve"> continues in force (and may be dealt with) as if it were</w:t>
      </w:r>
      <w:r w:rsidR="00EC285E" w:rsidRPr="004C2D34">
        <w:t xml:space="preserve"> a noise cer</w:t>
      </w:r>
      <w:r w:rsidR="00D04914" w:rsidRPr="004C2D34">
        <w:t>tificate issued under section</w:t>
      </w:r>
      <w:r w:rsidR="00182AA3" w:rsidRPr="004C2D34">
        <w:t> </w:t>
      </w:r>
      <w:r w:rsidR="00D04914" w:rsidRPr="004C2D34">
        <w:t>9</w:t>
      </w:r>
      <w:r w:rsidR="00EC285E" w:rsidRPr="004C2D34">
        <w:t xml:space="preserve"> of this instrument.</w:t>
      </w:r>
    </w:p>
    <w:p w:rsidR="00EC285E" w:rsidRPr="004C2D34" w:rsidRDefault="0059744B" w:rsidP="00EC285E">
      <w:pPr>
        <w:pStyle w:val="subsection"/>
      </w:pPr>
      <w:r w:rsidRPr="004C2D34">
        <w:tab/>
        <w:t>(2</w:t>
      </w:r>
      <w:r w:rsidR="00EC285E" w:rsidRPr="004C2D34">
        <w:t>)</w:t>
      </w:r>
      <w:r w:rsidR="00EC285E" w:rsidRPr="004C2D34">
        <w:tab/>
        <w:t xml:space="preserve">A noise certificate issued under </w:t>
      </w:r>
      <w:r w:rsidR="00971E60" w:rsidRPr="004C2D34">
        <w:t>regulation</w:t>
      </w:r>
      <w:r w:rsidR="00182AA3" w:rsidRPr="004C2D34">
        <w:t> </w:t>
      </w:r>
      <w:r w:rsidR="00D04914" w:rsidRPr="004C2D34">
        <w:t>6A</w:t>
      </w:r>
      <w:r w:rsidR="00EC285E" w:rsidRPr="004C2D34">
        <w:t xml:space="preserve"> of the old law </w:t>
      </w:r>
      <w:r w:rsidR="00971E60" w:rsidRPr="004C2D34">
        <w:t>that</w:t>
      </w:r>
      <w:r w:rsidR="00EC285E" w:rsidRPr="004C2D34">
        <w:t xml:space="preserve"> was in force immediately before the commencement of this </w:t>
      </w:r>
      <w:r w:rsidR="00971E60" w:rsidRPr="004C2D34">
        <w:t>section</w:t>
      </w:r>
      <w:r w:rsidR="00EC285E" w:rsidRPr="004C2D34">
        <w:t xml:space="preserve"> </w:t>
      </w:r>
      <w:r w:rsidR="00A9507F" w:rsidRPr="004C2D34">
        <w:t xml:space="preserve">continues in force (and may be dealt with) as if it were </w:t>
      </w:r>
      <w:r w:rsidR="00EC285E" w:rsidRPr="004C2D34">
        <w:t>a noise cer</w:t>
      </w:r>
      <w:r w:rsidR="00D04914" w:rsidRPr="004C2D34">
        <w:t>tificate issued under section</w:t>
      </w:r>
      <w:r w:rsidR="00182AA3" w:rsidRPr="004C2D34">
        <w:t> </w:t>
      </w:r>
      <w:r w:rsidR="00D04914" w:rsidRPr="004C2D34">
        <w:t>8</w:t>
      </w:r>
      <w:r w:rsidR="00EC285E" w:rsidRPr="004C2D34">
        <w:t xml:space="preserve"> of this instrument.</w:t>
      </w:r>
    </w:p>
    <w:p w:rsidR="00810F73" w:rsidRPr="004C2D34" w:rsidRDefault="00810F73" w:rsidP="00810F73">
      <w:pPr>
        <w:pStyle w:val="SubsectionHead"/>
      </w:pPr>
      <w:r w:rsidRPr="004C2D34">
        <w:t>Deemed certificates</w:t>
      </w:r>
    </w:p>
    <w:p w:rsidR="00EC285E" w:rsidRPr="004C2D34" w:rsidRDefault="0059744B" w:rsidP="00EC285E">
      <w:pPr>
        <w:pStyle w:val="subsection"/>
      </w:pPr>
      <w:r w:rsidRPr="004C2D34">
        <w:tab/>
        <w:t>(3</w:t>
      </w:r>
      <w:r w:rsidR="00EC285E" w:rsidRPr="004C2D34">
        <w:t>)</w:t>
      </w:r>
      <w:r w:rsidR="00EC285E" w:rsidRPr="004C2D34">
        <w:tab/>
        <w:t xml:space="preserve">A noise certificate deemed to be issued under </w:t>
      </w:r>
      <w:r w:rsidR="00971E60" w:rsidRPr="004C2D34">
        <w:t>regulation</w:t>
      </w:r>
      <w:r w:rsidR="00182AA3" w:rsidRPr="004C2D34">
        <w:t> </w:t>
      </w:r>
      <w:r w:rsidR="00EC285E" w:rsidRPr="004C2D34">
        <w:t xml:space="preserve">8 of the old law that was in force immediately before the commencement of this </w:t>
      </w:r>
      <w:r w:rsidR="00971E60" w:rsidRPr="004C2D34">
        <w:t>section</w:t>
      </w:r>
      <w:r w:rsidR="00EC285E" w:rsidRPr="004C2D34">
        <w:t xml:space="preserve"> </w:t>
      </w:r>
      <w:r w:rsidR="00A9507F" w:rsidRPr="004C2D34">
        <w:t>continues in force (and may be dealt with) as if it were</w:t>
      </w:r>
      <w:r w:rsidR="003C4076" w:rsidRPr="004C2D34">
        <w:t xml:space="preserve"> </w:t>
      </w:r>
      <w:r w:rsidR="00EC285E" w:rsidRPr="004C2D34">
        <w:t xml:space="preserve">a noise certificate </w:t>
      </w:r>
      <w:r w:rsidR="005562B3" w:rsidRPr="004C2D34">
        <w:t>taken</w:t>
      </w:r>
      <w:r w:rsidR="00EC285E" w:rsidRPr="004C2D34">
        <w:t xml:space="preserve"> to be issued under </w:t>
      </w:r>
      <w:r w:rsidR="00D515FE" w:rsidRPr="004C2D34">
        <w:t>section</w:t>
      </w:r>
      <w:r w:rsidR="00182AA3" w:rsidRPr="004C2D34">
        <w:t> </w:t>
      </w:r>
      <w:r w:rsidR="00D515FE" w:rsidRPr="004C2D34">
        <w:t>12 of this instrument.</w:t>
      </w:r>
    </w:p>
    <w:p w:rsidR="0059744B" w:rsidRPr="004C2D34" w:rsidRDefault="0059744B" w:rsidP="0059744B">
      <w:pPr>
        <w:pStyle w:val="SubsectionHead"/>
      </w:pPr>
      <w:r w:rsidRPr="004C2D34">
        <w:t>Applications</w:t>
      </w:r>
    </w:p>
    <w:p w:rsidR="0059744B" w:rsidRPr="004C2D34" w:rsidRDefault="0059744B" w:rsidP="00EC285E">
      <w:pPr>
        <w:pStyle w:val="subsection"/>
      </w:pPr>
      <w:r w:rsidRPr="004C2D34">
        <w:tab/>
        <w:t>(4)</w:t>
      </w:r>
      <w:r w:rsidRPr="004C2D34">
        <w:tab/>
        <w:t>An application for a noise certificate under regulation</w:t>
      </w:r>
      <w:r w:rsidR="00182AA3" w:rsidRPr="004C2D34">
        <w:t> </w:t>
      </w:r>
      <w:r w:rsidRPr="004C2D34">
        <w:t>5 of the old law that was pending immediately before the commencement of this section is taken, on and after that commencement, to be an application made under section</w:t>
      </w:r>
      <w:r w:rsidR="00182AA3" w:rsidRPr="004C2D34">
        <w:t> </w:t>
      </w:r>
      <w:r w:rsidRPr="004C2D34">
        <w:t>7 of this instrument.</w:t>
      </w:r>
    </w:p>
    <w:p w:rsidR="00810F73" w:rsidRPr="004C2D34" w:rsidRDefault="00810F73" w:rsidP="00810F73">
      <w:pPr>
        <w:pStyle w:val="SubsectionHead"/>
      </w:pPr>
      <w:r w:rsidRPr="004C2D34">
        <w:t>Revocations</w:t>
      </w:r>
    </w:p>
    <w:p w:rsidR="00810F73" w:rsidRPr="004C2D34" w:rsidRDefault="00810F73" w:rsidP="00810F73">
      <w:pPr>
        <w:pStyle w:val="subsection"/>
      </w:pPr>
      <w:r w:rsidRPr="004C2D34">
        <w:tab/>
        <w:t>(5)</w:t>
      </w:r>
      <w:r w:rsidRPr="004C2D34">
        <w:tab/>
        <w:t>A notice given under subregulation</w:t>
      </w:r>
      <w:r w:rsidR="00182AA3" w:rsidRPr="004C2D34">
        <w:t> </w:t>
      </w:r>
      <w:r w:rsidRPr="004C2D34">
        <w:t>10(1) of the old law for which the prescribed period ends after the commencement of this section is taken</w:t>
      </w:r>
      <w:r w:rsidR="003C4076" w:rsidRPr="004C2D34">
        <w:t>, on and after that commencement,</w:t>
      </w:r>
      <w:r w:rsidRPr="004C2D34">
        <w:t xml:space="preserve"> to be a notice given under subsection</w:t>
      </w:r>
      <w:r w:rsidR="00182AA3" w:rsidRPr="004C2D34">
        <w:t> </w:t>
      </w:r>
      <w:r w:rsidRPr="004C2D34">
        <w:t>13(1) of this instrument.</w:t>
      </w:r>
    </w:p>
    <w:p w:rsidR="00810F73" w:rsidRPr="004C2D34" w:rsidRDefault="00810F73" w:rsidP="00810F73">
      <w:pPr>
        <w:pStyle w:val="subsection"/>
      </w:pPr>
      <w:r w:rsidRPr="004C2D34">
        <w:tab/>
        <w:t>(6)</w:t>
      </w:r>
      <w:r w:rsidRPr="004C2D34">
        <w:tab/>
        <w:t>Despite the repeal of subregulation</w:t>
      </w:r>
      <w:r w:rsidR="00182AA3" w:rsidRPr="004C2D34">
        <w:t> </w:t>
      </w:r>
      <w:r w:rsidRPr="004C2D34">
        <w:t>10(4)</w:t>
      </w:r>
      <w:r w:rsidR="00B73B26" w:rsidRPr="004C2D34">
        <w:t xml:space="preserve"> </w:t>
      </w:r>
      <w:r w:rsidR="005562B3" w:rsidRPr="004C2D34">
        <w:t xml:space="preserve">of the old law </w:t>
      </w:r>
      <w:r w:rsidR="00B73B26" w:rsidRPr="004C2D34">
        <w:t xml:space="preserve">by the </w:t>
      </w:r>
      <w:r w:rsidR="00B73B26" w:rsidRPr="004C2D34">
        <w:rPr>
          <w:i/>
        </w:rPr>
        <w:t xml:space="preserve">Air Navigation (Aircraft Noise—Repeal and Consequential Amendments) </w:t>
      </w:r>
      <w:r w:rsidR="0036767B">
        <w:rPr>
          <w:i/>
        </w:rPr>
        <w:t>Regulations 2</w:t>
      </w:r>
      <w:r w:rsidR="00B73B26" w:rsidRPr="004C2D34">
        <w:rPr>
          <w:i/>
        </w:rPr>
        <w:t>018</w:t>
      </w:r>
      <w:r w:rsidR="00B73B26" w:rsidRPr="004C2D34">
        <w:t>, that subregulation</w:t>
      </w:r>
      <w:r w:rsidR="00AD3CE9" w:rsidRPr="004C2D34">
        <w:t> </w:t>
      </w:r>
      <w:r w:rsidR="00B73B26" w:rsidRPr="004C2D34">
        <w:t xml:space="preserve">continues to apply on and after the commencement of this section in relation to a notice of revocation of a noise certificate </w:t>
      </w:r>
      <w:r w:rsidR="005562B3" w:rsidRPr="004C2D34">
        <w:t>given</w:t>
      </w:r>
      <w:r w:rsidR="00B73B26" w:rsidRPr="004C2D34">
        <w:t xml:space="preserve"> before that commencement.</w:t>
      </w:r>
    </w:p>
    <w:p w:rsidR="00D515FE" w:rsidRPr="004C2D34" w:rsidRDefault="00423A98" w:rsidP="00D515FE">
      <w:pPr>
        <w:pStyle w:val="ActHead5"/>
      </w:pPr>
      <w:bookmarkStart w:id="37" w:name="_Toc89082797"/>
      <w:r w:rsidRPr="0036767B">
        <w:rPr>
          <w:rStyle w:val="CharSectno"/>
        </w:rPr>
        <w:t>27</w:t>
      </w:r>
      <w:r w:rsidR="00D515FE" w:rsidRPr="004C2D34">
        <w:t xml:space="preserve">  Other approvals</w:t>
      </w:r>
      <w:bookmarkEnd w:id="37"/>
    </w:p>
    <w:p w:rsidR="008D0B98" w:rsidRPr="004C2D34" w:rsidRDefault="008D0B98" w:rsidP="008D0B98">
      <w:pPr>
        <w:pStyle w:val="SubsectionHead"/>
      </w:pPr>
      <w:r w:rsidRPr="004C2D34">
        <w:t>Subsonic aircraft to which standards apply</w:t>
      </w:r>
    </w:p>
    <w:p w:rsidR="00D515FE" w:rsidRPr="004C2D34" w:rsidRDefault="00D515FE" w:rsidP="00D515FE">
      <w:pPr>
        <w:pStyle w:val="subsection"/>
      </w:pPr>
      <w:r w:rsidRPr="004C2D34">
        <w:tab/>
        <w:t>(1)</w:t>
      </w:r>
      <w:r w:rsidRPr="004C2D34">
        <w:tab/>
      </w:r>
      <w:r w:rsidR="00A8069D" w:rsidRPr="004C2D34">
        <w:t>A</w:t>
      </w:r>
      <w:r w:rsidR="00A26395" w:rsidRPr="004C2D34">
        <w:t xml:space="preserve"> permission</w:t>
      </w:r>
      <w:r w:rsidRPr="004C2D34">
        <w:t xml:space="preserve"> </w:t>
      </w:r>
      <w:r w:rsidR="00A8069D" w:rsidRPr="004C2D34">
        <w:t>given under</w:t>
      </w:r>
      <w:r w:rsidRPr="004C2D34">
        <w:t xml:space="preserve"> </w:t>
      </w:r>
      <w:r w:rsidR="005562B3" w:rsidRPr="004C2D34">
        <w:t>regulation</w:t>
      </w:r>
      <w:r w:rsidR="00182AA3" w:rsidRPr="004C2D34">
        <w:t> </w:t>
      </w:r>
      <w:r w:rsidRPr="004C2D34">
        <w:t>9A of the old law</w:t>
      </w:r>
      <w:r w:rsidR="00A8069D" w:rsidRPr="004C2D34">
        <w:t xml:space="preserve"> </w:t>
      </w:r>
      <w:r w:rsidR="005562B3" w:rsidRPr="004C2D34">
        <w:t>that was</w:t>
      </w:r>
      <w:r w:rsidR="00A8069D" w:rsidRPr="004C2D34">
        <w:t xml:space="preserve"> in force immediately before the commencement of this </w:t>
      </w:r>
      <w:r w:rsidR="00971E60" w:rsidRPr="004C2D34">
        <w:t>section</w:t>
      </w:r>
      <w:r w:rsidR="00A8069D" w:rsidRPr="004C2D34">
        <w:t xml:space="preserve"> </w:t>
      </w:r>
      <w:r w:rsidR="00A9507F" w:rsidRPr="004C2D34">
        <w:t xml:space="preserve">continues in force (and may be dealt with) as if it were </w:t>
      </w:r>
      <w:r w:rsidR="00A8069D" w:rsidRPr="004C2D34">
        <w:t>an approval given under section</w:t>
      </w:r>
      <w:r w:rsidR="00182AA3" w:rsidRPr="004C2D34">
        <w:t> </w:t>
      </w:r>
      <w:r w:rsidR="00A8069D" w:rsidRPr="004C2D34">
        <w:t>14 of this instrument.</w:t>
      </w:r>
    </w:p>
    <w:p w:rsidR="00C32BA8" w:rsidRPr="004C2D34" w:rsidRDefault="00C32BA8" w:rsidP="00D515FE">
      <w:pPr>
        <w:pStyle w:val="subsection"/>
      </w:pPr>
      <w:r w:rsidRPr="004C2D34">
        <w:tab/>
        <w:t>(2)</w:t>
      </w:r>
      <w:r w:rsidRPr="004C2D34">
        <w:tab/>
      </w:r>
      <w:r w:rsidR="00D515FE" w:rsidRPr="004C2D34">
        <w:t xml:space="preserve">An application </w:t>
      </w:r>
      <w:r w:rsidR="00971E60" w:rsidRPr="004C2D34">
        <w:t xml:space="preserve">made </w:t>
      </w:r>
      <w:r w:rsidR="00D515FE" w:rsidRPr="004C2D34">
        <w:t xml:space="preserve">under </w:t>
      </w:r>
      <w:r w:rsidR="005562B3" w:rsidRPr="004C2D34">
        <w:t>regulation</w:t>
      </w:r>
      <w:r w:rsidR="00182AA3" w:rsidRPr="004C2D34">
        <w:t> </w:t>
      </w:r>
      <w:r w:rsidR="00D515FE" w:rsidRPr="004C2D34">
        <w:t xml:space="preserve">9A of the old law that was pending immediately before the commencement of this </w:t>
      </w:r>
      <w:r w:rsidR="00971E60" w:rsidRPr="004C2D34">
        <w:t>section</w:t>
      </w:r>
      <w:r w:rsidRPr="004C2D34">
        <w:t>:</w:t>
      </w:r>
    </w:p>
    <w:p w:rsidR="00D515FE" w:rsidRPr="004C2D34" w:rsidRDefault="008D0B98" w:rsidP="008D0B98">
      <w:pPr>
        <w:pStyle w:val="paragraph"/>
      </w:pPr>
      <w:r w:rsidRPr="004C2D34">
        <w:tab/>
        <w:t>(a)</w:t>
      </w:r>
      <w:r w:rsidRPr="004C2D34">
        <w:tab/>
      </w:r>
      <w:r w:rsidR="003C4076" w:rsidRPr="004C2D34">
        <w:t xml:space="preserve">is taken, on and after that commencement, </w:t>
      </w:r>
      <w:r w:rsidR="00D515FE" w:rsidRPr="004C2D34">
        <w:t>to be an application made under section</w:t>
      </w:r>
      <w:r w:rsidR="00182AA3" w:rsidRPr="004C2D34">
        <w:t> </w:t>
      </w:r>
      <w:r w:rsidRPr="004C2D34">
        <w:t>14 of this instrument; and</w:t>
      </w:r>
    </w:p>
    <w:p w:rsidR="008D0B98" w:rsidRPr="004C2D34" w:rsidRDefault="008D0B98" w:rsidP="008D0B98">
      <w:pPr>
        <w:pStyle w:val="paragraph"/>
      </w:pPr>
      <w:r w:rsidRPr="004C2D34">
        <w:tab/>
        <w:t>(b)</w:t>
      </w:r>
      <w:r w:rsidRPr="004C2D34">
        <w:tab/>
        <w:t>any consultation undertaken under regulation</w:t>
      </w:r>
      <w:r w:rsidR="00182AA3" w:rsidRPr="004C2D34">
        <w:t> </w:t>
      </w:r>
      <w:r w:rsidRPr="004C2D34">
        <w:t>9AA</w:t>
      </w:r>
      <w:r w:rsidR="005562B3" w:rsidRPr="004C2D34">
        <w:t>A</w:t>
      </w:r>
      <w:r w:rsidRPr="004C2D34">
        <w:t xml:space="preserve"> </w:t>
      </w:r>
      <w:r w:rsidR="005562B3" w:rsidRPr="004C2D34">
        <w:t>of the old law in relation to the</w:t>
      </w:r>
      <w:r w:rsidRPr="004C2D34">
        <w:t xml:space="preserve"> application is taken to be consultation undertaken under section</w:t>
      </w:r>
      <w:r w:rsidR="00182AA3" w:rsidRPr="004C2D34">
        <w:t> </w:t>
      </w:r>
      <w:r w:rsidRPr="004C2D34">
        <w:t>15 of this instrument.</w:t>
      </w:r>
    </w:p>
    <w:p w:rsidR="008D0B98" w:rsidRPr="004C2D34" w:rsidRDefault="008D0B98" w:rsidP="008D0B98">
      <w:pPr>
        <w:pStyle w:val="SubsectionHead"/>
      </w:pPr>
      <w:r w:rsidRPr="004C2D34">
        <w:t>Supersonic aircraft</w:t>
      </w:r>
    </w:p>
    <w:p w:rsidR="00C32BA8" w:rsidRPr="004C2D34" w:rsidRDefault="00C32BA8" w:rsidP="00D515FE">
      <w:pPr>
        <w:pStyle w:val="subsection"/>
      </w:pPr>
      <w:r w:rsidRPr="004C2D34">
        <w:tab/>
        <w:t>(3)</w:t>
      </w:r>
      <w:r w:rsidRPr="004C2D34">
        <w:tab/>
      </w:r>
      <w:r w:rsidR="00971E60" w:rsidRPr="004C2D34">
        <w:t>A permission given under regulation</w:t>
      </w:r>
      <w:r w:rsidR="00182AA3" w:rsidRPr="004C2D34">
        <w:t> </w:t>
      </w:r>
      <w:r w:rsidR="00971E60" w:rsidRPr="004C2D34">
        <w:t xml:space="preserve">9AA of the old law </w:t>
      </w:r>
      <w:r w:rsidR="005562B3" w:rsidRPr="004C2D34">
        <w:t>that was in</w:t>
      </w:r>
      <w:r w:rsidR="00971E60" w:rsidRPr="004C2D34">
        <w:t xml:space="preserve"> force immediately before the commencement of this section </w:t>
      </w:r>
      <w:r w:rsidR="00A9507F" w:rsidRPr="004C2D34">
        <w:t>continues in force (and may be dealt with)</w:t>
      </w:r>
      <w:r w:rsidR="003C4076" w:rsidRPr="004C2D34">
        <w:t xml:space="preserve"> </w:t>
      </w:r>
      <w:r w:rsidR="00A9507F" w:rsidRPr="004C2D34">
        <w:t xml:space="preserve">as if it were an </w:t>
      </w:r>
      <w:r w:rsidR="00971E60" w:rsidRPr="004C2D34">
        <w:t>approval given under section</w:t>
      </w:r>
      <w:r w:rsidR="00182AA3" w:rsidRPr="004C2D34">
        <w:t> </w:t>
      </w:r>
      <w:r w:rsidR="00971E60" w:rsidRPr="004C2D34">
        <w:t>16 of this instrument.</w:t>
      </w:r>
    </w:p>
    <w:p w:rsidR="00971E60" w:rsidRPr="004C2D34" w:rsidRDefault="00971E60" w:rsidP="00D515FE">
      <w:pPr>
        <w:pStyle w:val="subsection"/>
      </w:pPr>
      <w:r w:rsidRPr="004C2D34">
        <w:tab/>
        <w:t>(4)</w:t>
      </w:r>
      <w:r w:rsidRPr="004C2D34">
        <w:tab/>
        <w:t>An application made under regulation</w:t>
      </w:r>
      <w:r w:rsidR="00182AA3" w:rsidRPr="004C2D34">
        <w:t> </w:t>
      </w:r>
      <w:r w:rsidRPr="004C2D34">
        <w:t>9AA of the old law that was pending immediately before the commencement of this section is taken</w:t>
      </w:r>
      <w:r w:rsidR="003C4076" w:rsidRPr="004C2D34">
        <w:t>, on and after that commencement,</w:t>
      </w:r>
      <w:r w:rsidRPr="004C2D34">
        <w:t xml:space="preserve"> to be an application made under section</w:t>
      </w:r>
      <w:r w:rsidR="00182AA3" w:rsidRPr="004C2D34">
        <w:t> </w:t>
      </w:r>
      <w:r w:rsidRPr="004C2D34">
        <w:t>16 of this instrument.</w:t>
      </w:r>
    </w:p>
    <w:p w:rsidR="008D0B98" w:rsidRPr="004C2D34" w:rsidRDefault="008D0B98" w:rsidP="008D0B98">
      <w:pPr>
        <w:pStyle w:val="SubsectionHead"/>
      </w:pPr>
      <w:r w:rsidRPr="004C2D34">
        <w:t>Other aircraft</w:t>
      </w:r>
    </w:p>
    <w:p w:rsidR="00971E60" w:rsidRPr="004C2D34" w:rsidRDefault="00971E60" w:rsidP="00971E60">
      <w:pPr>
        <w:pStyle w:val="subsection"/>
      </w:pPr>
      <w:r w:rsidRPr="004C2D34">
        <w:tab/>
        <w:t>(5)</w:t>
      </w:r>
      <w:r w:rsidRPr="004C2D34">
        <w:tab/>
        <w:t>A</w:t>
      </w:r>
      <w:r w:rsidR="004C785A" w:rsidRPr="004C2D34">
        <w:t xml:space="preserve"> permission </w:t>
      </w:r>
      <w:r w:rsidRPr="004C2D34">
        <w:t>given under regulation</w:t>
      </w:r>
      <w:r w:rsidR="00182AA3" w:rsidRPr="004C2D34">
        <w:t> </w:t>
      </w:r>
      <w:r w:rsidRPr="004C2D34">
        <w:t xml:space="preserve">9AB of the old law </w:t>
      </w:r>
      <w:r w:rsidR="004C785A" w:rsidRPr="004C2D34">
        <w:t>that was</w:t>
      </w:r>
      <w:r w:rsidRPr="004C2D34">
        <w:t xml:space="preserve"> in force immediately before the commencement of this section </w:t>
      </w:r>
      <w:r w:rsidR="00A9507F" w:rsidRPr="004C2D34">
        <w:t>continues in force (and may be dealt with) as if it were</w:t>
      </w:r>
      <w:r w:rsidRPr="004C2D34">
        <w:t xml:space="preserve"> an approval given under section</w:t>
      </w:r>
      <w:r w:rsidR="00182AA3" w:rsidRPr="004C2D34">
        <w:t> </w:t>
      </w:r>
      <w:r w:rsidRPr="004C2D34">
        <w:t>17 of this instrument.</w:t>
      </w:r>
    </w:p>
    <w:p w:rsidR="00971E60" w:rsidRPr="004C2D34" w:rsidRDefault="005562B3" w:rsidP="00971E60">
      <w:pPr>
        <w:pStyle w:val="subsection"/>
      </w:pPr>
      <w:r w:rsidRPr="004C2D34">
        <w:tab/>
        <w:t>(6</w:t>
      </w:r>
      <w:r w:rsidR="00971E60" w:rsidRPr="004C2D34">
        <w:t>)</w:t>
      </w:r>
      <w:r w:rsidR="00971E60" w:rsidRPr="004C2D34">
        <w:tab/>
        <w:t>An application made under regulation</w:t>
      </w:r>
      <w:r w:rsidR="00182AA3" w:rsidRPr="004C2D34">
        <w:t> </w:t>
      </w:r>
      <w:r w:rsidR="00971E60" w:rsidRPr="004C2D34">
        <w:t>9AB of the old law that was pending immediately before the commencement of this section is taken</w:t>
      </w:r>
      <w:r w:rsidR="003C4076" w:rsidRPr="004C2D34">
        <w:t>, on and after that commencement,</w:t>
      </w:r>
      <w:r w:rsidR="00971E60" w:rsidRPr="004C2D34">
        <w:t xml:space="preserve"> to be an application made under section</w:t>
      </w:r>
      <w:r w:rsidR="00182AA3" w:rsidRPr="004C2D34">
        <w:t> </w:t>
      </w:r>
      <w:r w:rsidR="00971E60" w:rsidRPr="004C2D34">
        <w:t>17 of this instrument.</w:t>
      </w:r>
    </w:p>
    <w:p w:rsidR="00B73B26" w:rsidRPr="004C2D34" w:rsidRDefault="00423A98" w:rsidP="00B73B26">
      <w:pPr>
        <w:pStyle w:val="ActHead5"/>
      </w:pPr>
      <w:bookmarkStart w:id="38" w:name="_Toc89082798"/>
      <w:r w:rsidRPr="0036767B">
        <w:rPr>
          <w:rStyle w:val="CharSectno"/>
        </w:rPr>
        <w:t>28</w:t>
      </w:r>
      <w:r w:rsidR="00081CD7" w:rsidRPr="004C2D34">
        <w:t xml:space="preserve">  Large m</w:t>
      </w:r>
      <w:r w:rsidR="00B73B26" w:rsidRPr="004C2D34">
        <w:t>arginally compliant aircraft</w:t>
      </w:r>
      <w:bookmarkEnd w:id="38"/>
    </w:p>
    <w:p w:rsidR="005A2041" w:rsidRPr="004C2D34" w:rsidRDefault="004C785A" w:rsidP="005A2041">
      <w:pPr>
        <w:pStyle w:val="SubsectionHead"/>
      </w:pPr>
      <w:r w:rsidRPr="004C2D34">
        <w:t>R</w:t>
      </w:r>
      <w:r w:rsidR="005A2041" w:rsidRPr="004C2D34">
        <w:t>estrictions</w:t>
      </w:r>
    </w:p>
    <w:p w:rsidR="00B73B26" w:rsidRPr="004C2D34" w:rsidRDefault="005562B3" w:rsidP="00B73B26">
      <w:pPr>
        <w:pStyle w:val="subsection"/>
      </w:pPr>
      <w:r w:rsidRPr="004C2D34">
        <w:tab/>
        <w:t>(1)</w:t>
      </w:r>
      <w:r w:rsidRPr="004C2D34">
        <w:tab/>
        <w:t xml:space="preserve">A notice issued under </w:t>
      </w:r>
      <w:r w:rsidR="00B73B26" w:rsidRPr="004C2D34">
        <w:t>regulation</w:t>
      </w:r>
      <w:r w:rsidR="00182AA3" w:rsidRPr="004C2D34">
        <w:t> </w:t>
      </w:r>
      <w:r w:rsidR="00B73B26" w:rsidRPr="004C2D34">
        <w:t>11 of the old law</w:t>
      </w:r>
      <w:r w:rsidR="003C4076" w:rsidRPr="004C2D34">
        <w:t xml:space="preserve"> before the commencement of this section</w:t>
      </w:r>
      <w:r w:rsidR="00B73B26" w:rsidRPr="004C2D34">
        <w:t xml:space="preserve"> </w:t>
      </w:r>
      <w:r w:rsidR="005A2041" w:rsidRPr="004C2D34">
        <w:t>is taken</w:t>
      </w:r>
      <w:r w:rsidR="003C4076" w:rsidRPr="004C2D34">
        <w:t>, on and after that commencement,</w:t>
      </w:r>
      <w:r w:rsidR="005A2041" w:rsidRPr="004C2D34">
        <w:t xml:space="preserve"> to be a notice issued under section</w:t>
      </w:r>
      <w:r w:rsidR="00182AA3" w:rsidRPr="004C2D34">
        <w:t> </w:t>
      </w:r>
      <w:r w:rsidR="005A2041" w:rsidRPr="004C2D34">
        <w:t>18 of this instrument.</w:t>
      </w:r>
    </w:p>
    <w:p w:rsidR="005A2041" w:rsidRPr="004C2D34" w:rsidRDefault="005A2041" w:rsidP="00B73B26">
      <w:pPr>
        <w:pStyle w:val="subsection"/>
      </w:pPr>
      <w:r w:rsidRPr="004C2D34">
        <w:tab/>
        <w:t>(2)</w:t>
      </w:r>
      <w:r w:rsidRPr="004C2D34">
        <w:tab/>
        <w:t>However, paragraph</w:t>
      </w:r>
      <w:r w:rsidR="00182AA3" w:rsidRPr="004C2D34">
        <w:t> </w:t>
      </w:r>
      <w:r w:rsidRPr="004C2D34">
        <w:t>18(5)(a) does not apply in relation to such a notice.</w:t>
      </w:r>
    </w:p>
    <w:p w:rsidR="005A2041" w:rsidRPr="004C2D34" w:rsidRDefault="005A2041" w:rsidP="005A2041">
      <w:pPr>
        <w:pStyle w:val="SubsectionHead"/>
      </w:pPr>
      <w:r w:rsidRPr="004C2D34">
        <w:t>Permissions</w:t>
      </w:r>
    </w:p>
    <w:p w:rsidR="005A2041" w:rsidRPr="004C2D34" w:rsidRDefault="005A2041" w:rsidP="005A2041">
      <w:pPr>
        <w:pStyle w:val="subsection"/>
      </w:pPr>
      <w:r w:rsidRPr="004C2D34">
        <w:tab/>
        <w:t>(3)</w:t>
      </w:r>
      <w:r w:rsidRPr="004C2D34">
        <w:tab/>
      </w:r>
      <w:r w:rsidR="004C785A" w:rsidRPr="004C2D34">
        <w:t>A permission given under regulation</w:t>
      </w:r>
      <w:r w:rsidR="00182AA3" w:rsidRPr="004C2D34">
        <w:t> </w:t>
      </w:r>
      <w:r w:rsidR="004C785A" w:rsidRPr="004C2D34">
        <w:t xml:space="preserve">12 of the old law that was in force immediately before the commencement of this section </w:t>
      </w:r>
      <w:r w:rsidR="00A9507F" w:rsidRPr="004C2D34">
        <w:t>continues in force (and may be dealt with) as if it were</w:t>
      </w:r>
      <w:r w:rsidR="004C785A" w:rsidRPr="004C2D34">
        <w:t xml:space="preserve"> an approval given under section</w:t>
      </w:r>
      <w:r w:rsidR="00182AA3" w:rsidRPr="004C2D34">
        <w:t> </w:t>
      </w:r>
      <w:r w:rsidR="004C785A" w:rsidRPr="004C2D34">
        <w:t>19 of this instrument.</w:t>
      </w:r>
    </w:p>
    <w:p w:rsidR="00590F57" w:rsidRPr="004C2D34" w:rsidRDefault="004C785A" w:rsidP="00810F73">
      <w:pPr>
        <w:pStyle w:val="subsection"/>
      </w:pPr>
      <w:r w:rsidRPr="004C2D34">
        <w:tab/>
        <w:t>(4)</w:t>
      </w:r>
      <w:r w:rsidRPr="004C2D34">
        <w:tab/>
        <w:t>An application made under regulation</w:t>
      </w:r>
      <w:r w:rsidR="00182AA3" w:rsidRPr="004C2D34">
        <w:t> </w:t>
      </w:r>
      <w:r w:rsidRPr="004C2D34">
        <w:t>12 of the old law that was pending immediately before the commencement of this section is taken</w:t>
      </w:r>
      <w:r w:rsidR="003C4076" w:rsidRPr="004C2D34">
        <w:t>, on and after that commencement,</w:t>
      </w:r>
      <w:r w:rsidRPr="004C2D34">
        <w:t xml:space="preserve"> to </w:t>
      </w:r>
      <w:r w:rsidR="003A2BE9" w:rsidRPr="004C2D34">
        <w:t xml:space="preserve">be an application made under </w:t>
      </w:r>
      <w:r w:rsidRPr="004C2D34">
        <w:t>section</w:t>
      </w:r>
      <w:r w:rsidR="00182AA3" w:rsidRPr="004C2D34">
        <w:t> </w:t>
      </w:r>
      <w:r w:rsidRPr="004C2D34">
        <w:t>19 of this instrument.</w:t>
      </w:r>
    </w:p>
    <w:p w:rsidR="004C785A" w:rsidRPr="004C2D34" w:rsidRDefault="00423A98" w:rsidP="004C785A">
      <w:pPr>
        <w:pStyle w:val="ActHead5"/>
      </w:pPr>
      <w:bookmarkStart w:id="39" w:name="_Toc89082799"/>
      <w:r w:rsidRPr="0036767B">
        <w:rPr>
          <w:rStyle w:val="CharSectno"/>
        </w:rPr>
        <w:t>29</w:t>
      </w:r>
      <w:r w:rsidR="004C785A" w:rsidRPr="004C2D34">
        <w:t xml:space="preserve">  </w:t>
      </w:r>
      <w:r w:rsidR="006E0927" w:rsidRPr="004C2D34">
        <w:t>Miscellaneous</w:t>
      </w:r>
      <w:bookmarkEnd w:id="39"/>
    </w:p>
    <w:p w:rsidR="006E0927" w:rsidRPr="004C2D34" w:rsidRDefault="006E0927" w:rsidP="006E0927">
      <w:pPr>
        <w:pStyle w:val="SubsectionHead"/>
      </w:pPr>
      <w:r w:rsidRPr="004C2D34">
        <w:t>Inspectors</w:t>
      </w:r>
    </w:p>
    <w:p w:rsidR="006E0927" w:rsidRPr="004C2D34" w:rsidRDefault="006E0927" w:rsidP="006E0927">
      <w:pPr>
        <w:pStyle w:val="subsection"/>
      </w:pPr>
      <w:r w:rsidRPr="004C2D34">
        <w:tab/>
        <w:t>(1)</w:t>
      </w:r>
      <w:r w:rsidRPr="004C2D34">
        <w:tab/>
        <w:t xml:space="preserve">An inspector that </w:t>
      </w:r>
      <w:r w:rsidR="00565089" w:rsidRPr="004C2D34">
        <w:t>was appointed under regulation</w:t>
      </w:r>
      <w:r w:rsidR="00182AA3" w:rsidRPr="004C2D34">
        <w:t> </w:t>
      </w:r>
      <w:r w:rsidRPr="004C2D34">
        <w:t>14</w:t>
      </w:r>
      <w:r w:rsidR="005562B3" w:rsidRPr="004C2D34">
        <w:t xml:space="preserve"> </w:t>
      </w:r>
      <w:r w:rsidRPr="004C2D34">
        <w:t>of the old law and who had not ceased to be an inspector immediately before the commencement of this section is taken</w:t>
      </w:r>
      <w:r w:rsidR="003C4076" w:rsidRPr="004C2D34">
        <w:t>, on and after that commencement,</w:t>
      </w:r>
      <w:r w:rsidRPr="004C2D34">
        <w:t xml:space="preserve"> to be an inspector appointed under section</w:t>
      </w:r>
      <w:r w:rsidR="00182AA3" w:rsidRPr="004C2D34">
        <w:t> </w:t>
      </w:r>
      <w:r w:rsidRPr="004C2D34">
        <w:t>21 of this instrument.</w:t>
      </w:r>
    </w:p>
    <w:p w:rsidR="006E0927" w:rsidRPr="004C2D34" w:rsidRDefault="006E0927" w:rsidP="006E0927">
      <w:pPr>
        <w:pStyle w:val="subsection"/>
      </w:pPr>
      <w:r w:rsidRPr="004C2D34">
        <w:tab/>
        <w:t>(2)</w:t>
      </w:r>
      <w:r w:rsidRPr="004C2D34">
        <w:tab/>
        <w:t>An identity card issued under subregulation</w:t>
      </w:r>
      <w:r w:rsidR="00182AA3" w:rsidRPr="004C2D34">
        <w:t> </w:t>
      </w:r>
      <w:r w:rsidRPr="004C2D34">
        <w:t xml:space="preserve">14(2) of the old law to an inspector mentioned in </w:t>
      </w:r>
      <w:r w:rsidR="00182AA3" w:rsidRPr="004C2D34">
        <w:t>subsection (</w:t>
      </w:r>
      <w:r w:rsidRPr="004C2D34">
        <w:t>1)</w:t>
      </w:r>
      <w:r w:rsidR="005562B3" w:rsidRPr="004C2D34">
        <w:t xml:space="preserve"> of this section</w:t>
      </w:r>
      <w:r w:rsidRPr="004C2D34">
        <w:t xml:space="preserve"> is taken to be an identity card issued under subsection</w:t>
      </w:r>
      <w:r w:rsidR="00182AA3" w:rsidRPr="004C2D34">
        <w:t> </w:t>
      </w:r>
      <w:r w:rsidRPr="004C2D34">
        <w:t>21(2) of this instrument.</w:t>
      </w:r>
    </w:p>
    <w:p w:rsidR="006E0927" w:rsidRPr="004C2D34" w:rsidRDefault="006E0927" w:rsidP="006E0927">
      <w:pPr>
        <w:pStyle w:val="subsection"/>
      </w:pPr>
      <w:r w:rsidRPr="004C2D34">
        <w:tab/>
        <w:t>(3)</w:t>
      </w:r>
      <w:r w:rsidRPr="004C2D34">
        <w:tab/>
        <w:t>Despite the repeal of subregulation</w:t>
      </w:r>
      <w:r w:rsidR="00182AA3" w:rsidRPr="004C2D34">
        <w:t> </w:t>
      </w:r>
      <w:r w:rsidRPr="004C2D34">
        <w:t xml:space="preserve">14(2A) by the </w:t>
      </w:r>
      <w:r w:rsidRPr="004C2D34">
        <w:rPr>
          <w:i/>
        </w:rPr>
        <w:t xml:space="preserve">Air Navigation (Aircraft Noise—Repeal and Consequential Amendments) </w:t>
      </w:r>
      <w:r w:rsidR="0036767B">
        <w:rPr>
          <w:i/>
        </w:rPr>
        <w:t>Regulations 2</w:t>
      </w:r>
      <w:r w:rsidRPr="004C2D34">
        <w:rPr>
          <w:i/>
        </w:rPr>
        <w:t>018</w:t>
      </w:r>
      <w:r w:rsidRPr="004C2D34">
        <w:t>, that subregulation</w:t>
      </w:r>
      <w:r w:rsidR="00AD3CE9" w:rsidRPr="004C2D34">
        <w:t> </w:t>
      </w:r>
      <w:r w:rsidRPr="004C2D34">
        <w:t>continues to apply on and after the commencement of this section in relation to a person who had ceased to be an inspector before that commencement.</w:t>
      </w:r>
    </w:p>
    <w:p w:rsidR="003D4590" w:rsidRPr="004C2D34" w:rsidRDefault="003D4590" w:rsidP="003D4590">
      <w:pPr>
        <w:pStyle w:val="SubsectionHead"/>
      </w:pPr>
      <w:r w:rsidRPr="004C2D34">
        <w:t>Delegations</w:t>
      </w:r>
    </w:p>
    <w:p w:rsidR="007818E8" w:rsidRPr="004C2D34" w:rsidRDefault="0027201F" w:rsidP="0078414E">
      <w:pPr>
        <w:pStyle w:val="subsection"/>
      </w:pPr>
      <w:r w:rsidRPr="004C2D34">
        <w:tab/>
        <w:t>(4)</w:t>
      </w:r>
      <w:r w:rsidRPr="004C2D34">
        <w:tab/>
        <w:t xml:space="preserve">A delegation </w:t>
      </w:r>
      <w:r w:rsidR="003C4076" w:rsidRPr="004C2D34">
        <w:t xml:space="preserve">made </w:t>
      </w:r>
      <w:r w:rsidRPr="004C2D34">
        <w:t>under regulation</w:t>
      </w:r>
      <w:r w:rsidR="00182AA3" w:rsidRPr="004C2D34">
        <w:t> </w:t>
      </w:r>
      <w:r w:rsidRPr="004C2D34">
        <w:t>4 of the old law</w:t>
      </w:r>
      <w:r w:rsidR="003C4076" w:rsidRPr="004C2D34">
        <w:t xml:space="preserve"> that was in force</w:t>
      </w:r>
      <w:r w:rsidRPr="004C2D34">
        <w:t xml:space="preserve"> immediately before the commencement of this section </w:t>
      </w:r>
      <w:r w:rsidR="00936BE1" w:rsidRPr="004C2D34">
        <w:t>continues in force (and may be dealt with) as if it were</w:t>
      </w:r>
      <w:r w:rsidRPr="004C2D34">
        <w:t xml:space="preserve"> a delegation </w:t>
      </w:r>
      <w:r w:rsidR="003C4076" w:rsidRPr="004C2D34">
        <w:t>made</w:t>
      </w:r>
      <w:r w:rsidRPr="004C2D34">
        <w:t xml:space="preserve"> under section</w:t>
      </w:r>
      <w:r w:rsidR="00182AA3" w:rsidRPr="004C2D34">
        <w:t> </w:t>
      </w:r>
      <w:r w:rsidRPr="004C2D34">
        <w:t>24 of this instrument.</w:t>
      </w:r>
    </w:p>
    <w:p w:rsidR="007E0BBC" w:rsidRPr="004C2D34" w:rsidRDefault="007E0BBC" w:rsidP="007E0BBC">
      <w:pPr>
        <w:pStyle w:val="ActHead3"/>
        <w:pageBreakBefore/>
      </w:pPr>
      <w:bookmarkStart w:id="40" w:name="_Toc89082800"/>
      <w:r w:rsidRPr="0036767B">
        <w:rPr>
          <w:rStyle w:val="CharDivNo"/>
        </w:rPr>
        <w:t>Division</w:t>
      </w:r>
      <w:r w:rsidR="00182AA3" w:rsidRPr="0036767B">
        <w:rPr>
          <w:rStyle w:val="CharDivNo"/>
        </w:rPr>
        <w:t> </w:t>
      </w:r>
      <w:r w:rsidRPr="0036767B">
        <w:rPr>
          <w:rStyle w:val="CharDivNo"/>
        </w:rPr>
        <w:t>2</w:t>
      </w:r>
      <w:r w:rsidRPr="004C2D34">
        <w:t>—</w:t>
      </w:r>
      <w:r w:rsidRPr="0036767B">
        <w:rPr>
          <w:rStyle w:val="CharDivText"/>
        </w:rPr>
        <w:t xml:space="preserve">Provisions relating to the Air Navigation (Aircraft Noise) Amendment (Delegations) </w:t>
      </w:r>
      <w:r w:rsidR="0036767B" w:rsidRPr="0036767B">
        <w:rPr>
          <w:rStyle w:val="CharDivText"/>
        </w:rPr>
        <w:t>Regulations 2</w:t>
      </w:r>
      <w:r w:rsidRPr="0036767B">
        <w:rPr>
          <w:rStyle w:val="CharDivText"/>
        </w:rPr>
        <w:t>019</w:t>
      </w:r>
      <w:bookmarkEnd w:id="40"/>
    </w:p>
    <w:p w:rsidR="007E0BBC" w:rsidRPr="004C2D34" w:rsidRDefault="007E0BBC" w:rsidP="007E0BBC">
      <w:pPr>
        <w:pStyle w:val="ActHead5"/>
      </w:pPr>
      <w:bookmarkStart w:id="41" w:name="_Toc89082801"/>
      <w:r w:rsidRPr="0036767B">
        <w:rPr>
          <w:rStyle w:val="CharSectno"/>
        </w:rPr>
        <w:t>30</w:t>
      </w:r>
      <w:r w:rsidRPr="004C2D34">
        <w:t xml:space="preserve">  Delegations</w:t>
      </w:r>
      <w:bookmarkEnd w:id="41"/>
    </w:p>
    <w:p w:rsidR="007E0BBC" w:rsidRPr="004C2D34" w:rsidRDefault="007E0BBC" w:rsidP="007E0BBC">
      <w:pPr>
        <w:pStyle w:val="subsection"/>
      </w:pPr>
      <w:r w:rsidRPr="004C2D34">
        <w:tab/>
      </w:r>
      <w:r w:rsidRPr="004C2D34">
        <w:tab/>
        <w:t>The amendment of section</w:t>
      </w:r>
      <w:r w:rsidR="00182AA3" w:rsidRPr="004C2D34">
        <w:t> </w:t>
      </w:r>
      <w:r w:rsidRPr="004C2D34">
        <w:t xml:space="preserve">24 made by the </w:t>
      </w:r>
      <w:r w:rsidRPr="004C2D34">
        <w:rPr>
          <w:i/>
        </w:rPr>
        <w:t xml:space="preserve">Air Navigation (Aircraft Noise) Amendment (Delegations) </w:t>
      </w:r>
      <w:r w:rsidR="0036767B">
        <w:rPr>
          <w:i/>
        </w:rPr>
        <w:t>Regulations 2</w:t>
      </w:r>
      <w:r w:rsidRPr="004C2D34">
        <w:rPr>
          <w:i/>
        </w:rPr>
        <w:t>019</w:t>
      </w:r>
      <w:r w:rsidRPr="004C2D34">
        <w:t xml:space="preserve"> applies to a delegation made by the Secretary on or after the commencement of this section.</w:t>
      </w:r>
    </w:p>
    <w:p w:rsidR="007818E8" w:rsidRPr="004C2D34" w:rsidRDefault="007818E8">
      <w:pPr>
        <w:sectPr w:rsidR="007818E8" w:rsidRPr="004C2D34" w:rsidSect="0014553F">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7818E8" w:rsidRPr="004C2D34" w:rsidRDefault="007818E8" w:rsidP="007818E8">
      <w:pPr>
        <w:pStyle w:val="ActHead1"/>
      </w:pPr>
      <w:bookmarkStart w:id="42" w:name="_Toc89082802"/>
      <w:r w:rsidRPr="0036767B">
        <w:rPr>
          <w:rStyle w:val="CharChapNo"/>
        </w:rPr>
        <w:t>Schedule</w:t>
      </w:r>
      <w:r w:rsidR="00182AA3" w:rsidRPr="0036767B">
        <w:rPr>
          <w:rStyle w:val="CharChapNo"/>
        </w:rPr>
        <w:t> </w:t>
      </w:r>
      <w:r w:rsidRPr="0036767B">
        <w:rPr>
          <w:rStyle w:val="CharChapNo"/>
        </w:rPr>
        <w:t>1</w:t>
      </w:r>
      <w:r w:rsidRPr="004C2D34">
        <w:t>—</w:t>
      </w:r>
      <w:r w:rsidRPr="0036767B">
        <w:rPr>
          <w:rStyle w:val="CharChapText"/>
        </w:rPr>
        <w:t>Noise standards and testing procedures for certain aircraft</w:t>
      </w:r>
      <w:bookmarkEnd w:id="42"/>
    </w:p>
    <w:p w:rsidR="007818E8" w:rsidRPr="004C2D34" w:rsidRDefault="007818E8" w:rsidP="007818E8">
      <w:pPr>
        <w:pStyle w:val="notemargin"/>
      </w:pPr>
      <w:r w:rsidRPr="004C2D34">
        <w:t>Note:</w:t>
      </w:r>
      <w:r w:rsidRPr="004C2D34">
        <w:tab/>
        <w:t>See section</w:t>
      </w:r>
      <w:r w:rsidR="00182AA3" w:rsidRPr="004C2D34">
        <w:t> </w:t>
      </w:r>
      <w:r w:rsidRPr="004C2D34">
        <w:t>8.</w:t>
      </w:r>
    </w:p>
    <w:p w:rsidR="007818E8" w:rsidRPr="004C2D34" w:rsidRDefault="007818E8" w:rsidP="007818E8">
      <w:pPr>
        <w:pStyle w:val="Header"/>
      </w:pPr>
      <w:bookmarkStart w:id="43" w:name="f_Check_Lines_below"/>
      <w:bookmarkEnd w:id="43"/>
      <w:r w:rsidRPr="0036767B">
        <w:rPr>
          <w:rStyle w:val="CharPartNo"/>
        </w:rPr>
        <w:t xml:space="preserve"> </w:t>
      </w:r>
      <w:r w:rsidRPr="0036767B">
        <w:rPr>
          <w:rStyle w:val="CharPartText"/>
        </w:rPr>
        <w:t xml:space="preserve"> </w:t>
      </w:r>
    </w:p>
    <w:p w:rsidR="007818E8" w:rsidRPr="004C2D34" w:rsidRDefault="007818E8" w:rsidP="007818E8">
      <w:pPr>
        <w:pStyle w:val="Header"/>
        <w:rPr>
          <w:vanish/>
        </w:rPr>
      </w:pPr>
      <w:r w:rsidRPr="0036767B">
        <w:rPr>
          <w:rStyle w:val="CharDivNo"/>
        </w:rPr>
        <w:t xml:space="preserve"> </w:t>
      </w:r>
      <w:r w:rsidRPr="0036767B">
        <w:rPr>
          <w:rStyle w:val="CharDivText"/>
        </w:rPr>
        <w:t xml:space="preserve"> </w:t>
      </w:r>
      <w:r w:rsidRPr="004C2D34">
        <w:t xml:space="preserve"> </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48"/>
        <w:gridCol w:w="4186"/>
        <w:gridCol w:w="1597"/>
        <w:gridCol w:w="2098"/>
      </w:tblGrid>
      <w:tr w:rsidR="004F5D06" w:rsidRPr="004C2D34" w:rsidTr="000400EB">
        <w:trPr>
          <w:tblHeader/>
        </w:trPr>
        <w:tc>
          <w:tcPr>
            <w:tcW w:w="5000" w:type="pct"/>
            <w:gridSpan w:val="4"/>
            <w:tcBorders>
              <w:top w:val="single" w:sz="12" w:space="0" w:color="auto"/>
              <w:bottom w:val="single" w:sz="6" w:space="0" w:color="auto"/>
            </w:tcBorders>
            <w:shd w:val="clear" w:color="auto" w:fill="auto"/>
          </w:tcPr>
          <w:p w:rsidR="007818E8" w:rsidRPr="004C2D34" w:rsidRDefault="007818E8" w:rsidP="0078414E">
            <w:pPr>
              <w:pStyle w:val="TableHeading"/>
            </w:pPr>
            <w:r w:rsidRPr="004C2D34">
              <w:t>Aircraft noise standards and testing procedures</w:t>
            </w:r>
          </w:p>
        </w:tc>
      </w:tr>
      <w:tr w:rsidR="004F5D06" w:rsidRPr="004C2D34" w:rsidTr="000400EB">
        <w:trPr>
          <w:tblHeader/>
        </w:trPr>
        <w:tc>
          <w:tcPr>
            <w:tcW w:w="380" w:type="pct"/>
            <w:tcBorders>
              <w:top w:val="single" w:sz="6" w:space="0" w:color="auto"/>
              <w:bottom w:val="single" w:sz="6" w:space="0" w:color="auto"/>
            </w:tcBorders>
            <w:shd w:val="clear" w:color="auto" w:fill="auto"/>
          </w:tcPr>
          <w:p w:rsidR="007818E8" w:rsidRPr="004C2D34" w:rsidRDefault="007818E8" w:rsidP="0078414E">
            <w:pPr>
              <w:pStyle w:val="TableHeading"/>
            </w:pPr>
            <w:r w:rsidRPr="004C2D34">
              <w:t>Item</w:t>
            </w:r>
          </w:p>
        </w:tc>
        <w:tc>
          <w:tcPr>
            <w:tcW w:w="2454" w:type="pct"/>
            <w:tcBorders>
              <w:top w:val="single" w:sz="6" w:space="0" w:color="auto"/>
              <w:bottom w:val="single" w:sz="6" w:space="0" w:color="auto"/>
            </w:tcBorders>
            <w:shd w:val="clear" w:color="auto" w:fill="auto"/>
          </w:tcPr>
          <w:p w:rsidR="007818E8" w:rsidRPr="004C2D34" w:rsidRDefault="007818E8" w:rsidP="0078414E">
            <w:pPr>
              <w:pStyle w:val="TableHeading"/>
            </w:pPr>
            <w:r w:rsidRPr="004C2D34">
              <w:t>Column 1</w:t>
            </w:r>
          </w:p>
        </w:tc>
        <w:tc>
          <w:tcPr>
            <w:tcW w:w="936" w:type="pct"/>
            <w:tcBorders>
              <w:top w:val="single" w:sz="6" w:space="0" w:color="auto"/>
              <w:bottom w:val="single" w:sz="6" w:space="0" w:color="auto"/>
            </w:tcBorders>
            <w:shd w:val="clear" w:color="auto" w:fill="auto"/>
          </w:tcPr>
          <w:p w:rsidR="007818E8" w:rsidRPr="004C2D34" w:rsidRDefault="007818E8" w:rsidP="0078414E">
            <w:pPr>
              <w:pStyle w:val="TableHeading"/>
            </w:pPr>
            <w:r w:rsidRPr="004C2D34">
              <w:t>Column 2</w:t>
            </w:r>
          </w:p>
        </w:tc>
        <w:tc>
          <w:tcPr>
            <w:tcW w:w="1230" w:type="pct"/>
            <w:tcBorders>
              <w:top w:val="single" w:sz="6" w:space="0" w:color="auto"/>
              <w:bottom w:val="single" w:sz="6" w:space="0" w:color="auto"/>
            </w:tcBorders>
            <w:shd w:val="clear" w:color="auto" w:fill="auto"/>
          </w:tcPr>
          <w:p w:rsidR="007818E8" w:rsidRPr="004C2D34" w:rsidRDefault="007818E8" w:rsidP="0078414E">
            <w:pPr>
              <w:pStyle w:val="TableHeading"/>
            </w:pPr>
            <w:r w:rsidRPr="004C2D34">
              <w:t>Column 3</w:t>
            </w:r>
          </w:p>
        </w:tc>
      </w:tr>
      <w:tr w:rsidR="004F5D06" w:rsidRPr="004C2D34" w:rsidTr="000400EB">
        <w:trPr>
          <w:tblHeader/>
        </w:trPr>
        <w:tc>
          <w:tcPr>
            <w:tcW w:w="380" w:type="pct"/>
            <w:tcBorders>
              <w:top w:val="single" w:sz="6" w:space="0" w:color="auto"/>
              <w:bottom w:val="single" w:sz="12" w:space="0" w:color="auto"/>
            </w:tcBorders>
            <w:shd w:val="clear" w:color="auto" w:fill="auto"/>
          </w:tcPr>
          <w:p w:rsidR="007818E8" w:rsidRPr="004C2D34" w:rsidRDefault="007818E8" w:rsidP="0078414E">
            <w:pPr>
              <w:pStyle w:val="TableHeading"/>
            </w:pPr>
          </w:p>
        </w:tc>
        <w:tc>
          <w:tcPr>
            <w:tcW w:w="2454" w:type="pct"/>
            <w:tcBorders>
              <w:top w:val="single" w:sz="6" w:space="0" w:color="auto"/>
              <w:bottom w:val="single" w:sz="12" w:space="0" w:color="auto"/>
            </w:tcBorders>
            <w:shd w:val="clear" w:color="auto" w:fill="auto"/>
          </w:tcPr>
          <w:p w:rsidR="007818E8" w:rsidRPr="004C2D34" w:rsidRDefault="007818E8" w:rsidP="0078414E">
            <w:pPr>
              <w:pStyle w:val="TableHeading"/>
            </w:pPr>
            <w:r w:rsidRPr="004C2D34">
              <w:t>Type of aircraft</w:t>
            </w:r>
          </w:p>
        </w:tc>
        <w:tc>
          <w:tcPr>
            <w:tcW w:w="936" w:type="pct"/>
            <w:tcBorders>
              <w:top w:val="single" w:sz="6" w:space="0" w:color="auto"/>
              <w:bottom w:val="single" w:sz="12" w:space="0" w:color="auto"/>
            </w:tcBorders>
            <w:shd w:val="clear" w:color="auto" w:fill="auto"/>
          </w:tcPr>
          <w:p w:rsidR="007818E8" w:rsidRPr="004C2D34" w:rsidRDefault="007818E8" w:rsidP="0078414E">
            <w:pPr>
              <w:pStyle w:val="TableHeading"/>
            </w:pPr>
            <w:r w:rsidRPr="004C2D34">
              <w:t>Provisions of Annex for noise standards</w:t>
            </w:r>
          </w:p>
        </w:tc>
        <w:tc>
          <w:tcPr>
            <w:tcW w:w="1230" w:type="pct"/>
            <w:tcBorders>
              <w:top w:val="single" w:sz="6" w:space="0" w:color="auto"/>
              <w:bottom w:val="single" w:sz="12" w:space="0" w:color="auto"/>
            </w:tcBorders>
            <w:shd w:val="clear" w:color="auto" w:fill="auto"/>
          </w:tcPr>
          <w:p w:rsidR="007818E8" w:rsidRPr="004C2D34" w:rsidRDefault="007818E8" w:rsidP="0078414E">
            <w:pPr>
              <w:pStyle w:val="TableHeading"/>
            </w:pPr>
            <w:r w:rsidRPr="004C2D34">
              <w:t>Provisions of Annex for test procedure</w:t>
            </w:r>
          </w:p>
        </w:tc>
      </w:tr>
      <w:tr w:rsidR="004F5D06" w:rsidRPr="004C2D34" w:rsidTr="000400EB">
        <w:tc>
          <w:tcPr>
            <w:tcW w:w="5000" w:type="pct"/>
            <w:gridSpan w:val="4"/>
            <w:tcBorders>
              <w:top w:val="single" w:sz="12" w:space="0" w:color="auto"/>
            </w:tcBorders>
            <w:shd w:val="clear" w:color="auto" w:fill="auto"/>
          </w:tcPr>
          <w:p w:rsidR="007818E8" w:rsidRPr="004C2D34" w:rsidRDefault="007818E8" w:rsidP="0078414E">
            <w:pPr>
              <w:pStyle w:val="TableHeading"/>
            </w:pPr>
            <w:r w:rsidRPr="004C2D34">
              <w:t>Subsonic jet aircraft</w:t>
            </w:r>
          </w:p>
        </w:tc>
      </w:tr>
      <w:tr w:rsidR="004F5D06" w:rsidRPr="004C2D34" w:rsidTr="000400EB">
        <w:tc>
          <w:tcPr>
            <w:tcW w:w="380" w:type="pct"/>
            <w:shd w:val="clear" w:color="auto" w:fill="auto"/>
          </w:tcPr>
          <w:p w:rsidR="007818E8" w:rsidRPr="004C2D34" w:rsidRDefault="007818E8" w:rsidP="0078414E">
            <w:pPr>
              <w:pStyle w:val="Tabletext"/>
            </w:pPr>
            <w:r w:rsidRPr="004C2D34">
              <w:t>1</w:t>
            </w:r>
          </w:p>
        </w:tc>
        <w:tc>
          <w:tcPr>
            <w:tcW w:w="2454" w:type="pct"/>
            <w:shd w:val="clear" w:color="auto" w:fill="auto"/>
          </w:tcPr>
          <w:p w:rsidR="007818E8" w:rsidRPr="004C2D34" w:rsidRDefault="007818E8" w:rsidP="0078414E">
            <w:pPr>
              <w:pStyle w:val="Tabletext"/>
            </w:pPr>
            <w:r w:rsidRPr="004C2D34">
              <w:t>Subsonic jet aircraft with:</w:t>
            </w:r>
          </w:p>
          <w:p w:rsidR="007818E8" w:rsidRPr="004C2D34" w:rsidRDefault="007818E8" w:rsidP="0078414E">
            <w:pPr>
              <w:pStyle w:val="Tablea"/>
            </w:pPr>
            <w:r w:rsidRPr="004C2D34">
              <w:t>(a) a maximum take</w:t>
            </w:r>
            <w:r w:rsidR="0036767B">
              <w:noBreakHyphen/>
            </w:r>
            <w:r w:rsidRPr="004C2D34">
              <w:t xml:space="preserve">off weight of 55,000 kg and over for which an application for a type certificate was submitted on or after </w:t>
            </w:r>
            <w:r w:rsidR="0036767B">
              <w:t>1 January</w:t>
            </w:r>
            <w:r w:rsidRPr="004C2D34">
              <w:t xml:space="preserve"> 2018; or</w:t>
            </w:r>
          </w:p>
          <w:p w:rsidR="007818E8" w:rsidRPr="004C2D34" w:rsidRDefault="007818E8" w:rsidP="0078414E">
            <w:pPr>
              <w:pStyle w:val="Tablea"/>
            </w:pPr>
            <w:r w:rsidRPr="004C2D34">
              <w:t>(b) a maximum take</w:t>
            </w:r>
            <w:r w:rsidR="0036767B">
              <w:noBreakHyphen/>
            </w:r>
            <w:r w:rsidRPr="004C2D34">
              <w:t xml:space="preserve">off weight less than 55,000 kg for which an application for a type certificate was submitted on or after </w:t>
            </w:r>
            <w:r w:rsidR="0036767B">
              <w:t>1 January</w:t>
            </w:r>
            <w:r w:rsidRPr="004C2D34">
              <w:t xml:space="preserve"> 2021</w:t>
            </w:r>
          </w:p>
        </w:tc>
        <w:tc>
          <w:tcPr>
            <w:tcW w:w="936" w:type="pct"/>
            <w:shd w:val="clear" w:color="auto" w:fill="auto"/>
          </w:tcPr>
          <w:p w:rsidR="007818E8" w:rsidRPr="004C2D34" w:rsidRDefault="007818E8" w:rsidP="0078414E">
            <w:pPr>
              <w:pStyle w:val="Tabletext"/>
            </w:pPr>
            <w:r w:rsidRPr="004C2D34">
              <w:t>14.2, 14.3, 14.4</w:t>
            </w:r>
          </w:p>
        </w:tc>
        <w:tc>
          <w:tcPr>
            <w:tcW w:w="1230" w:type="pct"/>
            <w:shd w:val="clear" w:color="auto" w:fill="auto"/>
          </w:tcPr>
          <w:p w:rsidR="007818E8" w:rsidRPr="004C2D34" w:rsidRDefault="007818E8" w:rsidP="00390567">
            <w:pPr>
              <w:pStyle w:val="Tabletext"/>
            </w:pPr>
            <w:r w:rsidRPr="004C2D34">
              <w:t>14.4, 14.5, 14.6,</w:t>
            </w:r>
            <w:r w:rsidR="00390567"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2</w:t>
            </w:r>
          </w:p>
        </w:tc>
        <w:tc>
          <w:tcPr>
            <w:tcW w:w="2454" w:type="pct"/>
            <w:shd w:val="clear" w:color="auto" w:fill="auto"/>
          </w:tcPr>
          <w:p w:rsidR="007818E8" w:rsidRPr="004C2D34" w:rsidRDefault="007818E8" w:rsidP="0078414E">
            <w:pPr>
              <w:pStyle w:val="Tabletext"/>
            </w:pPr>
            <w:r w:rsidRPr="004C2D34">
              <w:t>Subsonic jet aircraft with:</w:t>
            </w:r>
          </w:p>
          <w:p w:rsidR="007818E8" w:rsidRPr="004C2D34" w:rsidRDefault="007818E8" w:rsidP="0078414E">
            <w:pPr>
              <w:pStyle w:val="Tablea"/>
            </w:pPr>
            <w:r w:rsidRPr="004C2D34">
              <w:t>(a) a maximum take</w:t>
            </w:r>
            <w:r w:rsidR="0036767B">
              <w:noBreakHyphen/>
            </w:r>
            <w:r w:rsidRPr="004C2D34">
              <w:t xml:space="preserve">off weight of 55,000 kg and over for which an application for a type certificate was submitted on or after </w:t>
            </w:r>
            <w:r w:rsidR="0036767B">
              <w:t>1 January</w:t>
            </w:r>
            <w:r w:rsidRPr="004C2D34">
              <w:t xml:space="preserve"> 2006 and before </w:t>
            </w:r>
            <w:r w:rsidR="0036767B">
              <w:t>1 January</w:t>
            </w:r>
            <w:r w:rsidRPr="004C2D34">
              <w:t xml:space="preserve"> 2018; or</w:t>
            </w:r>
          </w:p>
          <w:p w:rsidR="007818E8" w:rsidRPr="004C2D34" w:rsidRDefault="007818E8" w:rsidP="0078414E">
            <w:pPr>
              <w:pStyle w:val="Tablea"/>
            </w:pPr>
            <w:r w:rsidRPr="004C2D34">
              <w:t>(b) a maximum take</w:t>
            </w:r>
            <w:r w:rsidR="0036767B">
              <w:noBreakHyphen/>
            </w:r>
            <w:r w:rsidRPr="004C2D34">
              <w:t xml:space="preserve">off weight less than 55,000 kg for which an application for a type certificate was submitted on or after </w:t>
            </w:r>
            <w:r w:rsidR="0036767B">
              <w:t>1 January</w:t>
            </w:r>
            <w:r w:rsidRPr="004C2D34">
              <w:t xml:space="preserve"> 2006 and before </w:t>
            </w:r>
            <w:r w:rsidR="0036767B">
              <w:t>1 January</w:t>
            </w:r>
            <w:r w:rsidRPr="004C2D34">
              <w:t xml:space="preserve"> 2021</w:t>
            </w:r>
          </w:p>
        </w:tc>
        <w:tc>
          <w:tcPr>
            <w:tcW w:w="936" w:type="pct"/>
            <w:shd w:val="clear" w:color="auto" w:fill="auto"/>
          </w:tcPr>
          <w:p w:rsidR="007818E8" w:rsidRPr="004C2D34" w:rsidRDefault="007818E8" w:rsidP="0078414E">
            <w:pPr>
              <w:pStyle w:val="Tabletext"/>
            </w:pPr>
            <w:r w:rsidRPr="004C2D34">
              <w:t>4.2, 4.3, 4.4</w:t>
            </w:r>
          </w:p>
        </w:tc>
        <w:tc>
          <w:tcPr>
            <w:tcW w:w="1230" w:type="pct"/>
            <w:shd w:val="clear" w:color="auto" w:fill="auto"/>
          </w:tcPr>
          <w:p w:rsidR="007818E8" w:rsidRPr="004C2D34" w:rsidRDefault="007818E8" w:rsidP="00390567">
            <w:pPr>
              <w:pStyle w:val="Tabletext"/>
            </w:pPr>
            <w:r w:rsidRPr="004C2D34">
              <w:t>4.2, 4.3, 4.5, 4.6,</w:t>
            </w:r>
            <w:r w:rsidR="00390567"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3</w:t>
            </w:r>
          </w:p>
        </w:tc>
        <w:tc>
          <w:tcPr>
            <w:tcW w:w="2454" w:type="pct"/>
            <w:shd w:val="clear" w:color="auto" w:fill="auto"/>
          </w:tcPr>
          <w:p w:rsidR="007818E8" w:rsidRPr="004C2D34" w:rsidRDefault="007818E8" w:rsidP="0078414E">
            <w:pPr>
              <w:pStyle w:val="Tabletext"/>
            </w:pPr>
            <w:r w:rsidRPr="004C2D34">
              <w:t>Subsonic jet aircraft for which an application for a type certificate was submitted on or after 6</w:t>
            </w:r>
            <w:r w:rsidR="00182AA3" w:rsidRPr="004C2D34">
              <w:t> </w:t>
            </w:r>
            <w:r w:rsidRPr="004C2D34">
              <w:t xml:space="preserve">October 1977 and before </w:t>
            </w:r>
            <w:r w:rsidR="0036767B">
              <w:t>1 January</w:t>
            </w:r>
            <w:r w:rsidRPr="004C2D34">
              <w:t xml:space="preserve"> 2006</w:t>
            </w:r>
          </w:p>
        </w:tc>
        <w:tc>
          <w:tcPr>
            <w:tcW w:w="936" w:type="pct"/>
            <w:shd w:val="clear" w:color="auto" w:fill="auto"/>
          </w:tcPr>
          <w:p w:rsidR="007818E8" w:rsidRPr="004C2D34" w:rsidRDefault="007818E8" w:rsidP="0078414E">
            <w:pPr>
              <w:pStyle w:val="Tabletext"/>
            </w:pPr>
            <w:r w:rsidRPr="004C2D34">
              <w:t>3.2, 3.4, 3.5</w:t>
            </w:r>
          </w:p>
        </w:tc>
        <w:tc>
          <w:tcPr>
            <w:tcW w:w="1230" w:type="pct"/>
            <w:shd w:val="clear" w:color="auto" w:fill="auto"/>
          </w:tcPr>
          <w:p w:rsidR="007818E8" w:rsidRPr="004C2D34" w:rsidRDefault="007818E8" w:rsidP="0078414E">
            <w:pPr>
              <w:pStyle w:val="Tabletext"/>
            </w:pPr>
            <w:r w:rsidRPr="004C2D34">
              <w:t xml:space="preserve">3.2, 3.3, </w:t>
            </w:r>
            <w:bookmarkStart w:id="44" w:name="opcRefBookmark"/>
            <w:r w:rsidRPr="004C2D34">
              <w:t>3</w:t>
            </w:r>
            <w:bookmarkEnd w:id="44"/>
            <w:r w:rsidR="00390567" w:rsidRPr="004C2D34">
              <w:t xml:space="preserve">.6, 3.7, </w:t>
            </w:r>
            <w:r w:rsidRPr="004C2D34">
              <w:t>Appendix 2</w:t>
            </w:r>
          </w:p>
          <w:p w:rsidR="007818E8" w:rsidRPr="004C2D34" w:rsidRDefault="007818E8" w:rsidP="0078414E">
            <w:pPr>
              <w:pStyle w:val="Tabletext"/>
            </w:pPr>
            <w:r w:rsidRPr="004C2D34">
              <w:t>or</w:t>
            </w:r>
          </w:p>
          <w:p w:rsidR="007818E8" w:rsidRPr="004C2D34" w:rsidRDefault="007818E8" w:rsidP="00390567">
            <w:pPr>
              <w:pStyle w:val="Tabletext"/>
            </w:pPr>
            <w:r w:rsidRPr="004C2D34">
              <w:t>4.2, 4.3, 4.5, 4.6,</w:t>
            </w:r>
            <w:r w:rsidR="00390567" w:rsidRPr="004C2D34">
              <w:t xml:space="preserve"> </w:t>
            </w:r>
            <w:r w:rsidRPr="004C2D34">
              <w:t>Appendix 2</w:t>
            </w:r>
          </w:p>
        </w:tc>
      </w:tr>
      <w:tr w:rsidR="004F5D06" w:rsidRPr="004C2D34" w:rsidTr="000400EB">
        <w:tc>
          <w:tcPr>
            <w:tcW w:w="5000" w:type="pct"/>
            <w:gridSpan w:val="4"/>
            <w:shd w:val="clear" w:color="auto" w:fill="auto"/>
          </w:tcPr>
          <w:p w:rsidR="007818E8" w:rsidRPr="004C2D34" w:rsidRDefault="007818E8" w:rsidP="0078414E">
            <w:pPr>
              <w:pStyle w:val="TableHeading"/>
            </w:pPr>
            <w:r w:rsidRPr="004C2D34">
              <w:t>Propeller</w:t>
            </w:r>
            <w:r w:rsidR="0036767B">
              <w:noBreakHyphen/>
            </w:r>
            <w:r w:rsidRPr="004C2D34">
              <w:t>driven aircraft</w:t>
            </w:r>
          </w:p>
        </w:tc>
      </w:tr>
      <w:tr w:rsidR="004F5D06" w:rsidRPr="004C2D34" w:rsidTr="000400EB">
        <w:tc>
          <w:tcPr>
            <w:tcW w:w="380" w:type="pct"/>
            <w:shd w:val="clear" w:color="auto" w:fill="auto"/>
          </w:tcPr>
          <w:p w:rsidR="007818E8" w:rsidRPr="004C2D34" w:rsidRDefault="007818E8" w:rsidP="0078414E">
            <w:pPr>
              <w:pStyle w:val="Tabletext"/>
            </w:pPr>
            <w:r w:rsidRPr="004C2D34">
              <w:t>4</w:t>
            </w:r>
          </w:p>
        </w:tc>
        <w:tc>
          <w:tcPr>
            <w:tcW w:w="2454" w:type="pct"/>
            <w:shd w:val="clear" w:color="auto" w:fill="auto"/>
          </w:tcPr>
          <w:p w:rsidR="007818E8" w:rsidRPr="004C2D34" w:rsidRDefault="007818E8" w:rsidP="0078414E">
            <w:pPr>
              <w:pStyle w:val="Tabletext"/>
            </w:pPr>
            <w:r w:rsidRPr="004C2D34">
              <w:t>Propeller</w:t>
            </w:r>
            <w:r w:rsidR="0036767B">
              <w:noBreakHyphen/>
            </w:r>
            <w:r w:rsidRPr="004C2D34">
              <w:t>driven aeroplanes with:</w:t>
            </w:r>
          </w:p>
          <w:p w:rsidR="007818E8" w:rsidRPr="004C2D34" w:rsidRDefault="007818E8" w:rsidP="0078414E">
            <w:pPr>
              <w:pStyle w:val="Tablea"/>
            </w:pPr>
            <w:r w:rsidRPr="004C2D34">
              <w:t>(a) a maximum take</w:t>
            </w:r>
            <w:r w:rsidR="0036767B">
              <w:noBreakHyphen/>
            </w:r>
            <w:r w:rsidRPr="004C2D34">
              <w:t xml:space="preserve">off weight of 55,000 kg and over for which an application for a type certificate was submitted on or after </w:t>
            </w:r>
            <w:r w:rsidR="0036767B">
              <w:t>1 January</w:t>
            </w:r>
            <w:r w:rsidRPr="004C2D34">
              <w:t xml:space="preserve"> 2018; or</w:t>
            </w:r>
          </w:p>
          <w:p w:rsidR="007818E8" w:rsidRPr="004C2D34" w:rsidRDefault="007818E8" w:rsidP="0078414E">
            <w:pPr>
              <w:pStyle w:val="Tablea"/>
            </w:pPr>
            <w:r w:rsidRPr="004C2D34">
              <w:t>(b) a maximum take</w:t>
            </w:r>
            <w:r w:rsidR="0036767B">
              <w:noBreakHyphen/>
            </w:r>
            <w:r w:rsidRPr="004C2D34">
              <w:t xml:space="preserve">off weight exceeding 8,618 kg and less than 55,000 kg for which an application for a type certificate was submitted on or after </w:t>
            </w:r>
            <w:r w:rsidR="0036767B">
              <w:t>1 January</w:t>
            </w:r>
            <w:r w:rsidRPr="004C2D34">
              <w:t xml:space="preserve"> 2021</w:t>
            </w:r>
          </w:p>
        </w:tc>
        <w:tc>
          <w:tcPr>
            <w:tcW w:w="936" w:type="pct"/>
            <w:shd w:val="clear" w:color="auto" w:fill="auto"/>
          </w:tcPr>
          <w:p w:rsidR="007818E8" w:rsidRPr="004C2D34" w:rsidRDefault="007818E8" w:rsidP="0078414E">
            <w:pPr>
              <w:pStyle w:val="Tabletext"/>
            </w:pPr>
            <w:r w:rsidRPr="004C2D34">
              <w:t>14.2, 14.3, 14.4</w:t>
            </w:r>
          </w:p>
        </w:tc>
        <w:tc>
          <w:tcPr>
            <w:tcW w:w="1230" w:type="pct"/>
            <w:shd w:val="clear" w:color="auto" w:fill="auto"/>
          </w:tcPr>
          <w:p w:rsidR="007818E8" w:rsidRPr="004C2D34" w:rsidRDefault="007818E8" w:rsidP="00390567">
            <w:pPr>
              <w:pStyle w:val="Tabletext"/>
            </w:pPr>
            <w:r w:rsidRPr="004C2D34">
              <w:t>14.4, 14.5, 14.6,</w:t>
            </w:r>
            <w:r w:rsidR="00390567"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5</w:t>
            </w:r>
          </w:p>
        </w:tc>
        <w:tc>
          <w:tcPr>
            <w:tcW w:w="2454" w:type="pct"/>
            <w:shd w:val="clear" w:color="auto" w:fill="auto"/>
          </w:tcPr>
          <w:p w:rsidR="007818E8" w:rsidRPr="004C2D34" w:rsidRDefault="007818E8" w:rsidP="0078414E">
            <w:pPr>
              <w:pStyle w:val="Tabletext"/>
            </w:pPr>
            <w:r w:rsidRPr="004C2D34">
              <w:t>Propeller</w:t>
            </w:r>
            <w:r w:rsidR="0036767B">
              <w:noBreakHyphen/>
            </w:r>
            <w:r w:rsidRPr="004C2D34">
              <w:t>driven aeroplanes with:</w:t>
            </w:r>
          </w:p>
          <w:p w:rsidR="007818E8" w:rsidRPr="004C2D34" w:rsidRDefault="007818E8" w:rsidP="0078414E">
            <w:pPr>
              <w:pStyle w:val="Tablea"/>
            </w:pPr>
            <w:r w:rsidRPr="004C2D34">
              <w:t>(a) a maximum take</w:t>
            </w:r>
            <w:r w:rsidR="0036767B">
              <w:noBreakHyphen/>
            </w:r>
            <w:r w:rsidRPr="004C2D34">
              <w:t xml:space="preserve">off weight of 55,000kg and over for which an application for a type certificate was submitted on or after </w:t>
            </w:r>
            <w:r w:rsidR="0036767B">
              <w:t>1 January</w:t>
            </w:r>
            <w:r w:rsidRPr="004C2D34">
              <w:t xml:space="preserve"> 2006 and before </w:t>
            </w:r>
            <w:r w:rsidR="0036767B">
              <w:t>1 January</w:t>
            </w:r>
            <w:r w:rsidRPr="004C2D34">
              <w:t xml:space="preserve"> 2018; or</w:t>
            </w:r>
          </w:p>
          <w:p w:rsidR="007818E8" w:rsidRPr="004C2D34" w:rsidRDefault="007818E8" w:rsidP="0078414E">
            <w:pPr>
              <w:pStyle w:val="Tablea"/>
            </w:pPr>
            <w:r w:rsidRPr="004C2D34">
              <w:t>(b) a maximum take</w:t>
            </w:r>
            <w:r w:rsidR="0036767B">
              <w:noBreakHyphen/>
            </w:r>
            <w:r w:rsidRPr="004C2D34">
              <w:t xml:space="preserve">off weight over 8,618 kg and less than 55,000 kg for which an application for a type certificate was submitted on or after </w:t>
            </w:r>
            <w:r w:rsidR="0036767B">
              <w:t>1 January</w:t>
            </w:r>
            <w:r w:rsidRPr="004C2D34">
              <w:t xml:space="preserve"> 2006 and before </w:t>
            </w:r>
            <w:r w:rsidR="0036767B">
              <w:t>1 January</w:t>
            </w:r>
            <w:r w:rsidRPr="004C2D34">
              <w:t xml:space="preserve"> 2021</w:t>
            </w:r>
          </w:p>
        </w:tc>
        <w:tc>
          <w:tcPr>
            <w:tcW w:w="936" w:type="pct"/>
            <w:shd w:val="clear" w:color="auto" w:fill="auto"/>
          </w:tcPr>
          <w:p w:rsidR="007818E8" w:rsidRPr="004C2D34" w:rsidRDefault="007818E8" w:rsidP="0078414E">
            <w:pPr>
              <w:pStyle w:val="Tabletext"/>
            </w:pPr>
            <w:r w:rsidRPr="004C2D34">
              <w:t>4.2, 4.3, 4.4</w:t>
            </w:r>
          </w:p>
        </w:tc>
        <w:tc>
          <w:tcPr>
            <w:tcW w:w="1230" w:type="pct"/>
            <w:shd w:val="clear" w:color="auto" w:fill="auto"/>
          </w:tcPr>
          <w:p w:rsidR="007818E8" w:rsidRPr="004C2D34" w:rsidRDefault="007818E8" w:rsidP="00390567">
            <w:pPr>
              <w:pStyle w:val="Tabletext"/>
            </w:pPr>
            <w:r w:rsidRPr="004C2D34">
              <w:t>4.2, 4.3, 4.5, 4.6,</w:t>
            </w:r>
            <w:r w:rsidR="00390567"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6</w:t>
            </w:r>
          </w:p>
        </w:tc>
        <w:tc>
          <w:tcPr>
            <w:tcW w:w="2454" w:type="pct"/>
            <w:shd w:val="clear" w:color="auto" w:fill="auto"/>
          </w:tcPr>
          <w:p w:rsidR="007818E8" w:rsidRPr="004C2D34" w:rsidRDefault="007818E8" w:rsidP="0078414E">
            <w:pPr>
              <w:pStyle w:val="Tabletext"/>
            </w:pPr>
            <w:r w:rsidRPr="004C2D34">
              <w:t>Propeller</w:t>
            </w:r>
            <w:r w:rsidR="0036767B">
              <w:noBreakHyphen/>
            </w:r>
            <w:r w:rsidRPr="004C2D34">
              <w:t>driven aeroplanes with a maximum take</w:t>
            </w:r>
            <w:r w:rsidR="0036767B">
              <w:noBreakHyphen/>
            </w:r>
            <w:r w:rsidRPr="004C2D34">
              <w:t>off weight exceeding 8,618 kg for which an application for a type certificate was submitted on or after 17</w:t>
            </w:r>
            <w:r w:rsidR="00182AA3" w:rsidRPr="004C2D34">
              <w:t> </w:t>
            </w:r>
            <w:r w:rsidRPr="004C2D34">
              <w:t xml:space="preserve">November 1988 and before </w:t>
            </w:r>
            <w:r w:rsidR="0036767B">
              <w:t>1 January</w:t>
            </w:r>
            <w:r w:rsidRPr="004C2D34">
              <w:t xml:space="preserve"> 2006</w:t>
            </w:r>
          </w:p>
        </w:tc>
        <w:tc>
          <w:tcPr>
            <w:tcW w:w="936" w:type="pct"/>
            <w:shd w:val="clear" w:color="auto" w:fill="auto"/>
          </w:tcPr>
          <w:p w:rsidR="007818E8" w:rsidRPr="004C2D34" w:rsidRDefault="007818E8" w:rsidP="0078414E">
            <w:pPr>
              <w:pStyle w:val="Tabletext"/>
            </w:pPr>
            <w:r w:rsidRPr="004C2D34">
              <w:t>3.2, 3.4, 3.5</w:t>
            </w:r>
          </w:p>
          <w:p w:rsidR="007818E8" w:rsidRPr="004C2D34" w:rsidRDefault="007818E8" w:rsidP="0078414E">
            <w:pPr>
              <w:pStyle w:val="Tabletext"/>
            </w:pPr>
            <w:r w:rsidRPr="004C2D34">
              <w:t>or</w:t>
            </w:r>
          </w:p>
          <w:p w:rsidR="007818E8" w:rsidRPr="004C2D34" w:rsidRDefault="007818E8" w:rsidP="0078414E">
            <w:pPr>
              <w:pStyle w:val="Tabletext"/>
            </w:pPr>
            <w:r w:rsidRPr="004C2D34">
              <w:t>4.2, 4.3, 4.4</w:t>
            </w:r>
          </w:p>
        </w:tc>
        <w:tc>
          <w:tcPr>
            <w:tcW w:w="1230" w:type="pct"/>
            <w:shd w:val="clear" w:color="auto" w:fill="auto"/>
          </w:tcPr>
          <w:p w:rsidR="007818E8" w:rsidRPr="004C2D34" w:rsidRDefault="007818E8" w:rsidP="0078414E">
            <w:pPr>
              <w:pStyle w:val="Tabletext"/>
            </w:pPr>
            <w:r w:rsidRPr="004C2D34">
              <w:t>3.2, 3.3, 3.6, 3.7,</w:t>
            </w:r>
            <w:r w:rsidR="00390567" w:rsidRPr="004C2D34">
              <w:t xml:space="preserve"> </w:t>
            </w:r>
            <w:r w:rsidRPr="004C2D34">
              <w:t>Appendix 2</w:t>
            </w:r>
          </w:p>
          <w:p w:rsidR="007818E8" w:rsidRPr="004C2D34" w:rsidRDefault="007818E8" w:rsidP="0078414E">
            <w:pPr>
              <w:pStyle w:val="Tabletext"/>
            </w:pPr>
            <w:r w:rsidRPr="004C2D34">
              <w:t>or</w:t>
            </w:r>
          </w:p>
          <w:p w:rsidR="007818E8" w:rsidRPr="004C2D34" w:rsidRDefault="007818E8" w:rsidP="00390567">
            <w:pPr>
              <w:pStyle w:val="Tabletext"/>
            </w:pPr>
            <w:r w:rsidRPr="004C2D34">
              <w:t>4.2, 4.3, 4.5, 4.6,</w:t>
            </w:r>
            <w:r w:rsidR="00390567"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7</w:t>
            </w:r>
          </w:p>
        </w:tc>
        <w:tc>
          <w:tcPr>
            <w:tcW w:w="2454" w:type="pct"/>
            <w:shd w:val="clear" w:color="auto" w:fill="auto"/>
          </w:tcPr>
          <w:p w:rsidR="007818E8" w:rsidRPr="004C2D34" w:rsidRDefault="007818E8" w:rsidP="0078414E">
            <w:pPr>
              <w:pStyle w:val="Tabletext"/>
            </w:pPr>
            <w:r w:rsidRPr="004C2D34">
              <w:t>Propeller</w:t>
            </w:r>
            <w:r w:rsidR="0036767B">
              <w:noBreakHyphen/>
            </w:r>
            <w:r w:rsidR="002160AC" w:rsidRPr="004C2D34">
              <w:t>driven aeroplanes with</w:t>
            </w:r>
            <w:r w:rsidRPr="004C2D34">
              <w:t xml:space="preserve"> a maximum take</w:t>
            </w:r>
            <w:r w:rsidR="0036767B">
              <w:noBreakHyphen/>
            </w:r>
            <w:r w:rsidRPr="004C2D34">
              <w:t>off weight not exceeding 8,618 kg for which an application for a type certificate was submitted before 17</w:t>
            </w:r>
            <w:r w:rsidR="00182AA3" w:rsidRPr="004C2D34">
              <w:t> </w:t>
            </w:r>
            <w:r w:rsidRPr="004C2D34">
              <w:t>November 1988</w:t>
            </w:r>
          </w:p>
        </w:tc>
        <w:tc>
          <w:tcPr>
            <w:tcW w:w="936" w:type="pct"/>
            <w:shd w:val="clear" w:color="auto" w:fill="auto"/>
          </w:tcPr>
          <w:p w:rsidR="007818E8" w:rsidRPr="004C2D34" w:rsidRDefault="007818E8" w:rsidP="0078414E">
            <w:pPr>
              <w:pStyle w:val="Tabletext"/>
            </w:pPr>
            <w:r w:rsidRPr="004C2D34">
              <w:t>6.2, 6.3</w:t>
            </w:r>
          </w:p>
        </w:tc>
        <w:tc>
          <w:tcPr>
            <w:tcW w:w="1230" w:type="pct"/>
            <w:shd w:val="clear" w:color="auto" w:fill="auto"/>
          </w:tcPr>
          <w:p w:rsidR="007818E8" w:rsidRPr="004C2D34" w:rsidRDefault="007818E8" w:rsidP="00390567">
            <w:pPr>
              <w:pStyle w:val="Tabletext"/>
            </w:pPr>
            <w:r w:rsidRPr="004C2D34">
              <w:t>6.2, 6.4, 6.5,</w:t>
            </w:r>
            <w:r w:rsidR="008757F9" w:rsidRPr="004C2D34">
              <w:t xml:space="preserve"> </w:t>
            </w:r>
            <w:r w:rsidR="00AD695E" w:rsidRPr="004C2D34">
              <w:t>Appendix</w:t>
            </w:r>
            <w:r w:rsidR="004F5D06" w:rsidRPr="004C2D34">
              <w:t xml:space="preserve"> </w:t>
            </w:r>
            <w:r w:rsidRPr="004C2D34">
              <w:t>3</w:t>
            </w:r>
          </w:p>
        </w:tc>
      </w:tr>
      <w:tr w:rsidR="004F5D06" w:rsidRPr="004C2D34" w:rsidTr="000400EB">
        <w:tc>
          <w:tcPr>
            <w:tcW w:w="380" w:type="pct"/>
            <w:shd w:val="clear" w:color="auto" w:fill="auto"/>
          </w:tcPr>
          <w:p w:rsidR="007818E8" w:rsidRPr="004C2D34" w:rsidRDefault="007818E8" w:rsidP="0078414E">
            <w:pPr>
              <w:pStyle w:val="Tabletext"/>
            </w:pPr>
            <w:r w:rsidRPr="004C2D34">
              <w:t>8</w:t>
            </w:r>
          </w:p>
        </w:tc>
        <w:tc>
          <w:tcPr>
            <w:tcW w:w="2454" w:type="pct"/>
            <w:shd w:val="clear" w:color="auto" w:fill="auto"/>
          </w:tcPr>
          <w:p w:rsidR="007818E8" w:rsidRPr="004C2D34" w:rsidRDefault="007818E8" w:rsidP="008757F9">
            <w:pPr>
              <w:pStyle w:val="Tabletext"/>
            </w:pPr>
            <w:r w:rsidRPr="004C2D34">
              <w:t>Propeller</w:t>
            </w:r>
            <w:r w:rsidR="0036767B">
              <w:noBreakHyphen/>
            </w:r>
            <w:r w:rsidRPr="004C2D34">
              <w:t xml:space="preserve">driven aircraft </w:t>
            </w:r>
            <w:r w:rsidR="008757F9" w:rsidRPr="004C2D34">
              <w:t>with</w:t>
            </w:r>
            <w:r w:rsidRPr="004C2D34">
              <w:t xml:space="preserve"> a maximum take</w:t>
            </w:r>
            <w:r w:rsidR="0036767B">
              <w:noBreakHyphen/>
            </w:r>
            <w:r w:rsidRPr="004C2D34">
              <w:t>off weight not exceeding 8,618 kg for which an application for a type certificate for the type of aircraft or a derived version was submitted before 17</w:t>
            </w:r>
            <w:r w:rsidR="00182AA3" w:rsidRPr="004C2D34">
              <w:t> </w:t>
            </w:r>
            <w:r w:rsidRPr="004C2D34">
              <w:t>November 1988</w:t>
            </w:r>
          </w:p>
        </w:tc>
        <w:tc>
          <w:tcPr>
            <w:tcW w:w="936" w:type="pct"/>
            <w:shd w:val="clear" w:color="auto" w:fill="auto"/>
          </w:tcPr>
          <w:p w:rsidR="007818E8" w:rsidRPr="004C2D34" w:rsidRDefault="007818E8" w:rsidP="0078414E">
            <w:pPr>
              <w:pStyle w:val="Tabletext"/>
            </w:pPr>
            <w:r w:rsidRPr="004C2D34">
              <w:t>10.4</w:t>
            </w:r>
          </w:p>
        </w:tc>
        <w:tc>
          <w:tcPr>
            <w:tcW w:w="1230" w:type="pct"/>
            <w:shd w:val="clear" w:color="auto" w:fill="auto"/>
          </w:tcPr>
          <w:p w:rsidR="007818E8" w:rsidRPr="004C2D34" w:rsidRDefault="007818E8" w:rsidP="00390567">
            <w:pPr>
              <w:pStyle w:val="Tabletext"/>
            </w:pPr>
            <w:r w:rsidRPr="004C2D34">
              <w:t>10.2, 10.3, 10.5, 10.6,</w:t>
            </w:r>
            <w:r w:rsidR="00390567" w:rsidRPr="004C2D34">
              <w:t xml:space="preserve"> </w:t>
            </w:r>
            <w:r w:rsidRPr="004C2D34">
              <w:t>Appendix 6</w:t>
            </w:r>
          </w:p>
        </w:tc>
      </w:tr>
      <w:tr w:rsidR="004F5D06" w:rsidRPr="004C2D34" w:rsidTr="000400EB">
        <w:tc>
          <w:tcPr>
            <w:tcW w:w="380" w:type="pct"/>
            <w:shd w:val="clear" w:color="auto" w:fill="auto"/>
          </w:tcPr>
          <w:p w:rsidR="007818E8" w:rsidRPr="004C2D34" w:rsidRDefault="007818E8" w:rsidP="0078414E">
            <w:pPr>
              <w:pStyle w:val="Tabletext"/>
            </w:pPr>
            <w:r w:rsidRPr="004C2D34">
              <w:t>9</w:t>
            </w:r>
          </w:p>
        </w:tc>
        <w:tc>
          <w:tcPr>
            <w:tcW w:w="2454" w:type="pct"/>
            <w:shd w:val="clear" w:color="auto" w:fill="auto"/>
          </w:tcPr>
          <w:p w:rsidR="007818E8" w:rsidRPr="004C2D34" w:rsidRDefault="007818E8" w:rsidP="0078414E">
            <w:pPr>
              <w:pStyle w:val="Tabletext"/>
            </w:pPr>
            <w:r w:rsidRPr="004C2D34">
              <w:t>Propeller</w:t>
            </w:r>
            <w:r w:rsidR="0036767B">
              <w:noBreakHyphen/>
            </w:r>
            <w:r w:rsidRPr="004C2D34">
              <w:t>driven aeroplanes with a maximum take</w:t>
            </w:r>
            <w:r w:rsidR="0036767B">
              <w:noBreakHyphen/>
            </w:r>
            <w:r w:rsidRPr="004C2D34">
              <w:t xml:space="preserve">off weight exceeding 5,700 kg and less than 8,618 kg for which an application for a type certificate was submitted on or after </w:t>
            </w:r>
            <w:r w:rsidR="0036767B">
              <w:t>1 January</w:t>
            </w:r>
            <w:r w:rsidRPr="004C2D34">
              <w:t xml:space="preserve"> 1985 and before 17</w:t>
            </w:r>
            <w:r w:rsidR="00182AA3" w:rsidRPr="004C2D34">
              <w:t> </w:t>
            </w:r>
            <w:r w:rsidRPr="004C2D34">
              <w:t>November 1988</w:t>
            </w:r>
          </w:p>
        </w:tc>
        <w:tc>
          <w:tcPr>
            <w:tcW w:w="936" w:type="pct"/>
            <w:shd w:val="clear" w:color="auto" w:fill="auto"/>
          </w:tcPr>
          <w:p w:rsidR="007818E8" w:rsidRPr="004C2D34" w:rsidRDefault="007818E8" w:rsidP="0078414E">
            <w:pPr>
              <w:pStyle w:val="Tabletext"/>
            </w:pPr>
            <w:r w:rsidRPr="004C2D34">
              <w:t>3.2, 3.4, 3.5</w:t>
            </w:r>
          </w:p>
          <w:p w:rsidR="007818E8" w:rsidRPr="004C2D34" w:rsidRDefault="007818E8" w:rsidP="0078414E">
            <w:pPr>
              <w:pStyle w:val="Tabletext"/>
            </w:pPr>
            <w:r w:rsidRPr="004C2D34">
              <w:t>or</w:t>
            </w:r>
          </w:p>
          <w:p w:rsidR="007818E8" w:rsidRPr="004C2D34" w:rsidRDefault="007818E8" w:rsidP="0078414E">
            <w:pPr>
              <w:pStyle w:val="Tabletext"/>
            </w:pPr>
            <w:r w:rsidRPr="004C2D34">
              <w:t>6.2, 6.3</w:t>
            </w:r>
          </w:p>
        </w:tc>
        <w:tc>
          <w:tcPr>
            <w:tcW w:w="1230" w:type="pct"/>
            <w:shd w:val="clear" w:color="auto" w:fill="auto"/>
          </w:tcPr>
          <w:p w:rsidR="007818E8" w:rsidRPr="004C2D34" w:rsidRDefault="007818E8" w:rsidP="0078414E">
            <w:pPr>
              <w:pStyle w:val="Tabletext"/>
            </w:pPr>
            <w:r w:rsidRPr="004C2D34">
              <w:t>3.2, 3.3, 3.6, 3.7,</w:t>
            </w:r>
            <w:r w:rsidR="00390567" w:rsidRPr="004C2D34">
              <w:t xml:space="preserve"> </w:t>
            </w:r>
            <w:r w:rsidRPr="004C2D34">
              <w:t>Appendix 2</w:t>
            </w:r>
          </w:p>
          <w:p w:rsidR="007818E8" w:rsidRPr="004C2D34" w:rsidRDefault="007818E8" w:rsidP="0078414E">
            <w:pPr>
              <w:pStyle w:val="Tabletext"/>
            </w:pPr>
            <w:r w:rsidRPr="004C2D34">
              <w:t>or</w:t>
            </w:r>
          </w:p>
          <w:p w:rsidR="007818E8" w:rsidRPr="004C2D34" w:rsidRDefault="007818E8" w:rsidP="00390567">
            <w:pPr>
              <w:pStyle w:val="Tabletext"/>
            </w:pPr>
            <w:r w:rsidRPr="004C2D34">
              <w:t>6.2, 6.4, 6.5,</w:t>
            </w:r>
            <w:r w:rsidR="00390567" w:rsidRPr="004C2D34">
              <w:t xml:space="preserve"> </w:t>
            </w:r>
            <w:r w:rsidR="00AD695E" w:rsidRPr="004C2D34">
              <w:t>Appendix</w:t>
            </w:r>
            <w:r w:rsidR="004F5D06" w:rsidRPr="004C2D34">
              <w:t xml:space="preserve"> </w:t>
            </w:r>
            <w:r w:rsidRPr="004C2D34">
              <w:t>3</w:t>
            </w:r>
          </w:p>
        </w:tc>
      </w:tr>
      <w:tr w:rsidR="004F5D06" w:rsidRPr="004C2D34" w:rsidTr="000400EB">
        <w:tc>
          <w:tcPr>
            <w:tcW w:w="380" w:type="pct"/>
            <w:shd w:val="clear" w:color="auto" w:fill="auto"/>
          </w:tcPr>
          <w:p w:rsidR="007818E8" w:rsidRPr="004C2D34" w:rsidRDefault="007818E8" w:rsidP="0078414E">
            <w:pPr>
              <w:pStyle w:val="Tabletext"/>
            </w:pPr>
            <w:r w:rsidRPr="004C2D34">
              <w:t>10</w:t>
            </w:r>
          </w:p>
        </w:tc>
        <w:tc>
          <w:tcPr>
            <w:tcW w:w="2454" w:type="pct"/>
            <w:shd w:val="clear" w:color="auto" w:fill="auto"/>
          </w:tcPr>
          <w:p w:rsidR="007818E8" w:rsidRPr="004C2D34" w:rsidRDefault="007818E8" w:rsidP="00343F06">
            <w:pPr>
              <w:pStyle w:val="Tabletext"/>
            </w:pPr>
            <w:r w:rsidRPr="004C2D34">
              <w:t>Propeller</w:t>
            </w:r>
            <w:r w:rsidR="0036767B">
              <w:noBreakHyphen/>
            </w:r>
            <w:r w:rsidRPr="004C2D34">
              <w:t xml:space="preserve">driven aeroplanes </w:t>
            </w:r>
            <w:r w:rsidR="00343F06" w:rsidRPr="004C2D34">
              <w:t>with</w:t>
            </w:r>
            <w:r w:rsidRPr="004C2D34">
              <w:t xml:space="preserve"> a maximum take</w:t>
            </w:r>
            <w:r w:rsidR="0036767B">
              <w:noBreakHyphen/>
            </w:r>
            <w:r w:rsidRPr="004C2D34">
              <w:t xml:space="preserve">off weight exceeding 5,700 kg for which an application for a type certificate was submitted before </w:t>
            </w:r>
            <w:r w:rsidR="0036767B">
              <w:t>1 January</w:t>
            </w:r>
            <w:r w:rsidRPr="004C2D34">
              <w:t xml:space="preserve"> 1985</w:t>
            </w:r>
          </w:p>
        </w:tc>
        <w:tc>
          <w:tcPr>
            <w:tcW w:w="936" w:type="pct"/>
            <w:shd w:val="clear" w:color="auto" w:fill="auto"/>
          </w:tcPr>
          <w:p w:rsidR="007818E8" w:rsidRPr="004C2D34" w:rsidRDefault="007818E8" w:rsidP="0078414E">
            <w:pPr>
              <w:pStyle w:val="Tabletext"/>
            </w:pPr>
            <w:r w:rsidRPr="004C2D34">
              <w:t>5.2, 5.4, 5.5</w:t>
            </w:r>
          </w:p>
        </w:tc>
        <w:tc>
          <w:tcPr>
            <w:tcW w:w="1230" w:type="pct"/>
            <w:shd w:val="clear" w:color="auto" w:fill="auto"/>
          </w:tcPr>
          <w:p w:rsidR="007818E8" w:rsidRPr="004C2D34" w:rsidRDefault="007818E8" w:rsidP="00390567">
            <w:pPr>
              <w:pStyle w:val="Tabletext"/>
            </w:pPr>
            <w:r w:rsidRPr="004C2D34">
              <w:t>5.6, 5.7,</w:t>
            </w:r>
            <w:r w:rsidR="00390567"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11</w:t>
            </w:r>
          </w:p>
        </w:tc>
        <w:tc>
          <w:tcPr>
            <w:tcW w:w="2454" w:type="pct"/>
            <w:shd w:val="clear" w:color="auto" w:fill="auto"/>
          </w:tcPr>
          <w:p w:rsidR="007818E8" w:rsidRPr="004C2D34" w:rsidRDefault="007818E8" w:rsidP="0078414E">
            <w:pPr>
              <w:pStyle w:val="Tabletext"/>
            </w:pPr>
            <w:r w:rsidRPr="004C2D34">
              <w:t>Propeller</w:t>
            </w:r>
            <w:r w:rsidR="0036767B">
              <w:noBreakHyphen/>
            </w:r>
            <w:r w:rsidRPr="004C2D34">
              <w:t>driven STOL aeroplanes</w:t>
            </w:r>
          </w:p>
        </w:tc>
        <w:tc>
          <w:tcPr>
            <w:tcW w:w="936" w:type="pct"/>
            <w:shd w:val="clear" w:color="auto" w:fill="auto"/>
          </w:tcPr>
          <w:p w:rsidR="007818E8" w:rsidRPr="004C2D34" w:rsidRDefault="007818E8" w:rsidP="0078414E">
            <w:pPr>
              <w:pStyle w:val="Tabletext"/>
            </w:pPr>
            <w:r w:rsidRPr="004C2D34">
              <w:t>Not applicable</w:t>
            </w:r>
          </w:p>
        </w:tc>
        <w:tc>
          <w:tcPr>
            <w:tcW w:w="1230" w:type="pct"/>
            <w:shd w:val="clear" w:color="auto" w:fill="auto"/>
          </w:tcPr>
          <w:p w:rsidR="007818E8" w:rsidRPr="004C2D34" w:rsidRDefault="007818E8" w:rsidP="0078414E">
            <w:pPr>
              <w:pStyle w:val="Tabletext"/>
            </w:pPr>
            <w:r w:rsidRPr="004C2D34">
              <w:t>Guidelines set out in Attachment B of the Annex may be used for noise certification of propeller</w:t>
            </w:r>
            <w:r w:rsidR="0036767B">
              <w:noBreakHyphen/>
            </w:r>
            <w:r w:rsidRPr="004C2D34">
              <w:t xml:space="preserve">driven STOL aeroplanes for which a certificate of airworthiness for the individual aeroplane was first issued on or after </w:t>
            </w:r>
            <w:r w:rsidR="0036767B">
              <w:t>1 January</w:t>
            </w:r>
            <w:r w:rsidRPr="004C2D34">
              <w:t xml:space="preserve"> 1976</w:t>
            </w:r>
          </w:p>
        </w:tc>
      </w:tr>
      <w:tr w:rsidR="004F5D06" w:rsidRPr="004C2D34" w:rsidTr="000400EB">
        <w:tc>
          <w:tcPr>
            <w:tcW w:w="5000" w:type="pct"/>
            <w:gridSpan w:val="4"/>
            <w:shd w:val="clear" w:color="auto" w:fill="auto"/>
          </w:tcPr>
          <w:p w:rsidR="007818E8" w:rsidRPr="004C2D34" w:rsidRDefault="007818E8" w:rsidP="0078414E">
            <w:pPr>
              <w:pStyle w:val="TableHeading"/>
            </w:pPr>
            <w:r w:rsidRPr="004C2D34">
              <w:t>Helicopters</w:t>
            </w:r>
          </w:p>
        </w:tc>
      </w:tr>
      <w:tr w:rsidR="004F5D06" w:rsidRPr="004C2D34" w:rsidTr="000400EB">
        <w:tc>
          <w:tcPr>
            <w:tcW w:w="380" w:type="pct"/>
            <w:shd w:val="clear" w:color="auto" w:fill="auto"/>
          </w:tcPr>
          <w:p w:rsidR="007818E8" w:rsidRPr="004C2D34" w:rsidRDefault="007818E8" w:rsidP="0078414E">
            <w:pPr>
              <w:pStyle w:val="Tabletext"/>
            </w:pPr>
            <w:r w:rsidRPr="004C2D34">
              <w:t>12</w:t>
            </w:r>
          </w:p>
        </w:tc>
        <w:tc>
          <w:tcPr>
            <w:tcW w:w="2454" w:type="pct"/>
            <w:shd w:val="clear" w:color="auto" w:fill="auto"/>
          </w:tcPr>
          <w:p w:rsidR="007818E8" w:rsidRPr="004C2D34" w:rsidRDefault="007818E8" w:rsidP="0078414E">
            <w:pPr>
              <w:pStyle w:val="Tabletext"/>
            </w:pPr>
            <w:r w:rsidRPr="004C2D34">
              <w:t>Helicopters to which Chapter</w:t>
            </w:r>
            <w:r w:rsidR="00182AA3" w:rsidRPr="004C2D34">
              <w:t> </w:t>
            </w:r>
            <w:r w:rsidRPr="004C2D34">
              <w:t>8 of the Annex applies</w:t>
            </w:r>
          </w:p>
        </w:tc>
        <w:tc>
          <w:tcPr>
            <w:tcW w:w="936" w:type="pct"/>
            <w:shd w:val="clear" w:color="auto" w:fill="auto"/>
          </w:tcPr>
          <w:p w:rsidR="007818E8" w:rsidRPr="004C2D34" w:rsidRDefault="007818E8" w:rsidP="0078414E">
            <w:pPr>
              <w:pStyle w:val="Tabletext"/>
            </w:pPr>
            <w:r w:rsidRPr="004C2D34">
              <w:t>8.2, 8.4, 8.5</w:t>
            </w:r>
          </w:p>
        </w:tc>
        <w:tc>
          <w:tcPr>
            <w:tcW w:w="1230" w:type="pct"/>
            <w:shd w:val="clear" w:color="auto" w:fill="auto"/>
          </w:tcPr>
          <w:p w:rsidR="007818E8" w:rsidRPr="004C2D34" w:rsidRDefault="007818E8" w:rsidP="00390567">
            <w:pPr>
              <w:pStyle w:val="Tabletext"/>
            </w:pPr>
            <w:r w:rsidRPr="004C2D34">
              <w:t>8.2, 8.3, 8.6, 8.7,</w:t>
            </w:r>
            <w:r w:rsidR="00390567"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13</w:t>
            </w:r>
          </w:p>
        </w:tc>
        <w:tc>
          <w:tcPr>
            <w:tcW w:w="2454" w:type="pct"/>
            <w:shd w:val="clear" w:color="auto" w:fill="auto"/>
          </w:tcPr>
          <w:p w:rsidR="007818E8" w:rsidRPr="004C2D34" w:rsidRDefault="007818E8" w:rsidP="0078414E">
            <w:pPr>
              <w:pStyle w:val="Tabletext"/>
            </w:pPr>
            <w:r w:rsidRPr="004C2D34">
              <w:t>Helicopters with a maximum take</w:t>
            </w:r>
            <w:r w:rsidR="0036767B">
              <w:noBreakHyphen/>
            </w:r>
            <w:r w:rsidRPr="004C2D34">
              <w:t>off weight not exceeding 3,175 kg</w:t>
            </w:r>
          </w:p>
        </w:tc>
        <w:tc>
          <w:tcPr>
            <w:tcW w:w="936" w:type="pct"/>
            <w:shd w:val="clear" w:color="auto" w:fill="auto"/>
          </w:tcPr>
          <w:p w:rsidR="007818E8" w:rsidRPr="004C2D34" w:rsidRDefault="007818E8" w:rsidP="0078414E">
            <w:pPr>
              <w:pStyle w:val="Tabletext"/>
            </w:pPr>
            <w:r w:rsidRPr="004C2D34">
              <w:t>11.3, 11.4</w:t>
            </w:r>
          </w:p>
        </w:tc>
        <w:tc>
          <w:tcPr>
            <w:tcW w:w="1230" w:type="pct"/>
            <w:shd w:val="clear" w:color="auto" w:fill="auto"/>
          </w:tcPr>
          <w:p w:rsidR="007818E8" w:rsidRPr="004C2D34" w:rsidRDefault="007818E8" w:rsidP="00390567">
            <w:pPr>
              <w:pStyle w:val="Tabletext"/>
            </w:pPr>
            <w:r w:rsidRPr="004C2D34">
              <w:t>11.4, 11.5, 11.6,</w:t>
            </w:r>
            <w:r w:rsidR="00390567" w:rsidRPr="004C2D34">
              <w:t xml:space="preserve"> </w:t>
            </w:r>
            <w:r w:rsidRPr="004C2D34">
              <w:t>Appendix 4</w:t>
            </w:r>
          </w:p>
        </w:tc>
      </w:tr>
      <w:tr w:rsidR="004F5D06" w:rsidRPr="004C2D34" w:rsidTr="000400EB">
        <w:tc>
          <w:tcPr>
            <w:tcW w:w="5000" w:type="pct"/>
            <w:gridSpan w:val="4"/>
            <w:shd w:val="clear" w:color="auto" w:fill="auto"/>
          </w:tcPr>
          <w:p w:rsidR="007818E8" w:rsidRPr="004C2D34" w:rsidRDefault="007818E8" w:rsidP="0078414E">
            <w:pPr>
              <w:pStyle w:val="TableHeading"/>
            </w:pPr>
            <w:r w:rsidRPr="004C2D34">
              <w:t>Tilt</w:t>
            </w:r>
            <w:r w:rsidR="0036767B">
              <w:noBreakHyphen/>
            </w:r>
            <w:r w:rsidRPr="004C2D34">
              <w:t>rotor aircraft</w:t>
            </w:r>
          </w:p>
        </w:tc>
      </w:tr>
      <w:tr w:rsidR="004F5D06" w:rsidRPr="004C2D34" w:rsidTr="000400EB">
        <w:tc>
          <w:tcPr>
            <w:tcW w:w="380" w:type="pct"/>
            <w:shd w:val="clear" w:color="auto" w:fill="auto"/>
          </w:tcPr>
          <w:p w:rsidR="007818E8" w:rsidRPr="004C2D34" w:rsidRDefault="007818E8" w:rsidP="0078414E">
            <w:pPr>
              <w:pStyle w:val="Tabletext"/>
            </w:pPr>
            <w:r w:rsidRPr="004C2D34">
              <w:t>14</w:t>
            </w:r>
          </w:p>
        </w:tc>
        <w:tc>
          <w:tcPr>
            <w:tcW w:w="2454" w:type="pct"/>
            <w:shd w:val="clear" w:color="auto" w:fill="auto"/>
          </w:tcPr>
          <w:p w:rsidR="007818E8" w:rsidRPr="004C2D34" w:rsidRDefault="007818E8" w:rsidP="0078414E">
            <w:pPr>
              <w:pStyle w:val="Tabletext"/>
            </w:pPr>
            <w:r w:rsidRPr="004C2D34">
              <w:t>Tilt</w:t>
            </w:r>
            <w:r w:rsidR="0036767B">
              <w:noBreakHyphen/>
            </w:r>
            <w:r w:rsidRPr="004C2D34">
              <w:t xml:space="preserve">rotor aircraft for which an application for a type certificate was submitted on or after </w:t>
            </w:r>
            <w:r w:rsidR="0036767B">
              <w:t>1 January</w:t>
            </w:r>
            <w:r w:rsidRPr="004C2D34">
              <w:t xml:space="preserve"> 2018</w:t>
            </w:r>
          </w:p>
        </w:tc>
        <w:tc>
          <w:tcPr>
            <w:tcW w:w="936" w:type="pct"/>
            <w:shd w:val="clear" w:color="auto" w:fill="auto"/>
          </w:tcPr>
          <w:p w:rsidR="007818E8" w:rsidRPr="004C2D34" w:rsidRDefault="007818E8" w:rsidP="0078414E">
            <w:pPr>
              <w:pStyle w:val="Tabletext"/>
            </w:pPr>
            <w:r w:rsidRPr="004C2D34">
              <w:t>13.1, 13.2, 13.3</w:t>
            </w:r>
          </w:p>
        </w:tc>
        <w:tc>
          <w:tcPr>
            <w:tcW w:w="1230" w:type="pct"/>
            <w:shd w:val="clear" w:color="auto" w:fill="auto"/>
          </w:tcPr>
          <w:p w:rsidR="007818E8" w:rsidRPr="004C2D34" w:rsidRDefault="007818E8" w:rsidP="0078414E">
            <w:pPr>
              <w:pStyle w:val="Tabletext"/>
            </w:pPr>
            <w:r w:rsidRPr="004C2D34">
              <w:t>13.4, 13.5, 13.6,</w:t>
            </w:r>
            <w:r w:rsidR="0078414E" w:rsidRPr="004C2D34">
              <w:t xml:space="preserve"> </w:t>
            </w:r>
            <w:r w:rsidRPr="004C2D34">
              <w:t>Appendix 2</w:t>
            </w:r>
          </w:p>
        </w:tc>
      </w:tr>
      <w:tr w:rsidR="004F5D06" w:rsidRPr="004C2D34" w:rsidTr="000400EB">
        <w:tc>
          <w:tcPr>
            <w:tcW w:w="380" w:type="pct"/>
            <w:shd w:val="clear" w:color="auto" w:fill="auto"/>
          </w:tcPr>
          <w:p w:rsidR="007818E8" w:rsidRPr="004C2D34" w:rsidRDefault="007818E8" w:rsidP="0078414E">
            <w:pPr>
              <w:pStyle w:val="Tabletext"/>
            </w:pPr>
            <w:r w:rsidRPr="004C2D34">
              <w:t>15</w:t>
            </w:r>
          </w:p>
        </w:tc>
        <w:tc>
          <w:tcPr>
            <w:tcW w:w="2454" w:type="pct"/>
            <w:shd w:val="clear" w:color="auto" w:fill="auto"/>
          </w:tcPr>
          <w:p w:rsidR="007818E8" w:rsidRPr="004C2D34" w:rsidRDefault="007818E8" w:rsidP="0078414E">
            <w:pPr>
              <w:pStyle w:val="Tabletext"/>
            </w:pPr>
            <w:r w:rsidRPr="004C2D34">
              <w:t>Tilt</w:t>
            </w:r>
            <w:r w:rsidR="0036767B">
              <w:noBreakHyphen/>
            </w:r>
            <w:r w:rsidRPr="004C2D34">
              <w:t xml:space="preserve">rotor aircraft for which an application for a type certificate was submitted before </w:t>
            </w:r>
            <w:r w:rsidR="0036767B">
              <w:t>1 January</w:t>
            </w:r>
            <w:r w:rsidRPr="004C2D34">
              <w:t xml:space="preserve"> 2018</w:t>
            </w:r>
          </w:p>
        </w:tc>
        <w:tc>
          <w:tcPr>
            <w:tcW w:w="936" w:type="pct"/>
            <w:shd w:val="clear" w:color="auto" w:fill="auto"/>
          </w:tcPr>
          <w:p w:rsidR="007818E8" w:rsidRPr="004C2D34" w:rsidRDefault="007818E8" w:rsidP="0078414E">
            <w:pPr>
              <w:pStyle w:val="Tabletext"/>
            </w:pPr>
            <w:r w:rsidRPr="004C2D34">
              <w:t>Not applicable</w:t>
            </w:r>
          </w:p>
        </w:tc>
        <w:tc>
          <w:tcPr>
            <w:tcW w:w="1230" w:type="pct"/>
            <w:shd w:val="clear" w:color="auto" w:fill="auto"/>
          </w:tcPr>
          <w:p w:rsidR="007818E8" w:rsidRPr="004C2D34" w:rsidRDefault="007818E8" w:rsidP="0078414E">
            <w:pPr>
              <w:pStyle w:val="Tabletext"/>
            </w:pPr>
            <w:r w:rsidRPr="004C2D34">
              <w:t>Guidelines set out in Attachment F of the Annex may be used for noise certification of tilt</w:t>
            </w:r>
            <w:r w:rsidR="0036767B">
              <w:noBreakHyphen/>
            </w:r>
            <w:r w:rsidRPr="004C2D34">
              <w:t>rotor aircraft for which the application for a type certificate was submitted, or another equivalent procedure permissible under the Annex was carried out by the certificating authority, on or after 13</w:t>
            </w:r>
            <w:r w:rsidR="00182AA3" w:rsidRPr="004C2D34">
              <w:t> </w:t>
            </w:r>
            <w:r w:rsidRPr="004C2D34">
              <w:t>May 1998 and to provide data for land</w:t>
            </w:r>
            <w:r w:rsidR="0036767B">
              <w:noBreakHyphen/>
            </w:r>
            <w:r w:rsidRPr="004C2D34">
              <w:t>use planning purposes</w:t>
            </w:r>
          </w:p>
        </w:tc>
      </w:tr>
      <w:tr w:rsidR="004F5D06" w:rsidRPr="004C2D34" w:rsidTr="000400EB">
        <w:tc>
          <w:tcPr>
            <w:tcW w:w="5000" w:type="pct"/>
            <w:gridSpan w:val="4"/>
            <w:tcBorders>
              <w:bottom w:val="single" w:sz="2" w:space="0" w:color="auto"/>
            </w:tcBorders>
            <w:shd w:val="clear" w:color="auto" w:fill="auto"/>
          </w:tcPr>
          <w:p w:rsidR="007818E8" w:rsidRPr="004C2D34" w:rsidRDefault="007818E8" w:rsidP="0078414E">
            <w:pPr>
              <w:pStyle w:val="TableHeading"/>
            </w:pPr>
            <w:r w:rsidRPr="004C2D34">
              <w:t>Other</w:t>
            </w:r>
          </w:p>
        </w:tc>
      </w:tr>
      <w:tr w:rsidR="004F5D06" w:rsidRPr="004C2D34" w:rsidTr="000400EB">
        <w:tc>
          <w:tcPr>
            <w:tcW w:w="380" w:type="pct"/>
            <w:tcBorders>
              <w:top w:val="single" w:sz="2" w:space="0" w:color="auto"/>
              <w:bottom w:val="single" w:sz="12" w:space="0" w:color="auto"/>
            </w:tcBorders>
            <w:shd w:val="clear" w:color="auto" w:fill="auto"/>
          </w:tcPr>
          <w:p w:rsidR="007818E8" w:rsidRPr="004C2D34" w:rsidRDefault="007818E8" w:rsidP="0078414E">
            <w:pPr>
              <w:pStyle w:val="Tabletext"/>
            </w:pPr>
            <w:r w:rsidRPr="004C2D34">
              <w:t>16</w:t>
            </w:r>
          </w:p>
        </w:tc>
        <w:tc>
          <w:tcPr>
            <w:tcW w:w="2454" w:type="pct"/>
            <w:tcBorders>
              <w:top w:val="single" w:sz="2" w:space="0" w:color="auto"/>
              <w:bottom w:val="single" w:sz="12" w:space="0" w:color="auto"/>
            </w:tcBorders>
            <w:shd w:val="clear" w:color="auto" w:fill="auto"/>
          </w:tcPr>
          <w:p w:rsidR="007818E8" w:rsidRPr="004C2D34" w:rsidRDefault="007818E8" w:rsidP="0078414E">
            <w:pPr>
              <w:pStyle w:val="Tabletext"/>
            </w:pPr>
            <w:r w:rsidRPr="004C2D34">
              <w:t>Installed auxiliary power units (APU) and associated aircraft systems during ground operations</w:t>
            </w:r>
          </w:p>
        </w:tc>
        <w:tc>
          <w:tcPr>
            <w:tcW w:w="936" w:type="pct"/>
            <w:tcBorders>
              <w:top w:val="single" w:sz="2" w:space="0" w:color="auto"/>
              <w:bottom w:val="single" w:sz="12" w:space="0" w:color="auto"/>
            </w:tcBorders>
            <w:shd w:val="clear" w:color="auto" w:fill="auto"/>
          </w:tcPr>
          <w:p w:rsidR="007818E8" w:rsidRPr="004C2D34" w:rsidRDefault="007818E8" w:rsidP="0078414E">
            <w:pPr>
              <w:pStyle w:val="Tabletext"/>
            </w:pPr>
            <w:r w:rsidRPr="004C2D34">
              <w:t>Not applicable</w:t>
            </w:r>
          </w:p>
        </w:tc>
        <w:tc>
          <w:tcPr>
            <w:tcW w:w="1230" w:type="pct"/>
            <w:tcBorders>
              <w:top w:val="single" w:sz="2" w:space="0" w:color="auto"/>
              <w:bottom w:val="single" w:sz="12" w:space="0" w:color="auto"/>
            </w:tcBorders>
            <w:shd w:val="clear" w:color="auto" w:fill="auto"/>
          </w:tcPr>
          <w:p w:rsidR="007818E8" w:rsidRPr="004C2D34" w:rsidRDefault="007818E8" w:rsidP="0078414E">
            <w:pPr>
              <w:pStyle w:val="Tabletext"/>
            </w:pPr>
            <w:r w:rsidRPr="004C2D34">
              <w:t>Guidelines set out in Attachment C of the Annex may be used for noise certification of installed APUs and associated aircraft systems in:</w:t>
            </w:r>
          </w:p>
          <w:p w:rsidR="007818E8" w:rsidRPr="004C2D34" w:rsidRDefault="007818E8" w:rsidP="0078414E">
            <w:pPr>
              <w:pStyle w:val="Tablea"/>
            </w:pPr>
            <w:r w:rsidRPr="004C2D34">
              <w:t>(a) all aircraft for which an application for a type certificate was submitted, or another equivalent procedure permissible under the Annex was carried out by the certificating authority, on or after 6</w:t>
            </w:r>
            <w:r w:rsidR="00182AA3" w:rsidRPr="004C2D34">
              <w:t> </w:t>
            </w:r>
            <w:r w:rsidRPr="004C2D34">
              <w:t>October 1977; and</w:t>
            </w:r>
          </w:p>
          <w:p w:rsidR="007818E8" w:rsidRPr="004C2D34" w:rsidRDefault="007818E8" w:rsidP="0078414E">
            <w:pPr>
              <w:pStyle w:val="Tablea"/>
              <w:rPr>
                <w:b/>
              </w:rPr>
            </w:pPr>
            <w:r w:rsidRPr="004C2D34">
              <w:t>(b) aircraft of existing type design for which the application for a change of type design involving the basic APU installation was submitted, or another equivalent procedure permissible under the Annex was carried out by the certificating authority, on or after 6</w:t>
            </w:r>
            <w:r w:rsidR="00182AA3" w:rsidRPr="004C2D34">
              <w:t> </w:t>
            </w:r>
            <w:r w:rsidRPr="004C2D34">
              <w:t>October 1977</w:t>
            </w:r>
          </w:p>
        </w:tc>
      </w:tr>
    </w:tbl>
    <w:p w:rsidR="00375CA8" w:rsidRPr="004C2D34" w:rsidRDefault="00375CA8" w:rsidP="00714906">
      <w:pPr>
        <w:sectPr w:rsidR="00375CA8" w:rsidRPr="004C2D34" w:rsidSect="0014553F">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20"/>
          <w:docGrid w:linePitch="299"/>
        </w:sectPr>
      </w:pPr>
      <w:bookmarkStart w:id="45" w:name="OPCSB_NonAmendSchClausesA4"/>
    </w:p>
    <w:p w:rsidR="00A00A93" w:rsidRPr="004C2D34" w:rsidRDefault="00A00A93" w:rsidP="002552AF">
      <w:pPr>
        <w:pStyle w:val="ENotesHeading1"/>
        <w:outlineLvl w:val="9"/>
      </w:pPr>
      <w:bookmarkStart w:id="46" w:name="_Toc89082803"/>
      <w:bookmarkEnd w:id="45"/>
      <w:r w:rsidRPr="004C2D34">
        <w:t>Endnotes</w:t>
      </w:r>
      <w:bookmarkEnd w:id="46"/>
    </w:p>
    <w:p w:rsidR="00F27D7C" w:rsidRPr="004C2D34" w:rsidRDefault="00F27D7C" w:rsidP="003F5791">
      <w:pPr>
        <w:pStyle w:val="ENotesHeading2"/>
        <w:spacing w:line="240" w:lineRule="auto"/>
        <w:outlineLvl w:val="9"/>
      </w:pPr>
      <w:bookmarkStart w:id="47" w:name="_Toc89082804"/>
      <w:r w:rsidRPr="004C2D34">
        <w:t>Endnote 1—About the endnotes</w:t>
      </w:r>
      <w:bookmarkEnd w:id="47"/>
    </w:p>
    <w:p w:rsidR="00F27D7C" w:rsidRPr="004C2D34" w:rsidRDefault="00F27D7C" w:rsidP="003F5791">
      <w:pPr>
        <w:spacing w:after="120"/>
      </w:pPr>
      <w:r w:rsidRPr="004C2D34">
        <w:t>The endnotes provide information about this compilation and the compiled law.</w:t>
      </w:r>
    </w:p>
    <w:p w:rsidR="00F27D7C" w:rsidRPr="004C2D34" w:rsidRDefault="00F27D7C" w:rsidP="003F5791">
      <w:pPr>
        <w:spacing w:after="120"/>
      </w:pPr>
      <w:r w:rsidRPr="004C2D34">
        <w:t>The following endnotes are included in every compilation:</w:t>
      </w:r>
    </w:p>
    <w:p w:rsidR="00F27D7C" w:rsidRPr="004C2D34" w:rsidRDefault="00F27D7C" w:rsidP="003F5791">
      <w:r w:rsidRPr="004C2D34">
        <w:t>Endnote 1—About the endnotes</w:t>
      </w:r>
    </w:p>
    <w:p w:rsidR="00F27D7C" w:rsidRPr="004C2D34" w:rsidRDefault="00F27D7C" w:rsidP="003F5791">
      <w:r w:rsidRPr="004C2D34">
        <w:t>Endnote 2—Abbreviation key</w:t>
      </w:r>
    </w:p>
    <w:p w:rsidR="00F27D7C" w:rsidRPr="004C2D34" w:rsidRDefault="00F27D7C" w:rsidP="003F5791">
      <w:r w:rsidRPr="004C2D34">
        <w:t>Endnote 3—Legislation history</w:t>
      </w:r>
    </w:p>
    <w:p w:rsidR="00F27D7C" w:rsidRPr="004C2D34" w:rsidRDefault="00F27D7C" w:rsidP="003F5791">
      <w:pPr>
        <w:spacing w:after="120"/>
      </w:pPr>
      <w:r w:rsidRPr="004C2D34">
        <w:t>Endnote 4—Amendment history</w:t>
      </w:r>
    </w:p>
    <w:p w:rsidR="00F27D7C" w:rsidRPr="004C2D34" w:rsidRDefault="00F27D7C" w:rsidP="003F5791">
      <w:r w:rsidRPr="004C2D34">
        <w:rPr>
          <w:b/>
        </w:rPr>
        <w:t>Abbreviation key—Endnote 2</w:t>
      </w:r>
    </w:p>
    <w:p w:rsidR="00F27D7C" w:rsidRPr="004C2D34" w:rsidRDefault="00F27D7C" w:rsidP="003F5791">
      <w:pPr>
        <w:spacing w:after="120"/>
      </w:pPr>
      <w:r w:rsidRPr="004C2D34">
        <w:t>The abbreviation key sets out abbreviations that may be used in the endnotes.</w:t>
      </w:r>
    </w:p>
    <w:p w:rsidR="00F27D7C" w:rsidRPr="004C2D34" w:rsidRDefault="00F27D7C" w:rsidP="003F5791">
      <w:pPr>
        <w:rPr>
          <w:b/>
        </w:rPr>
      </w:pPr>
      <w:r w:rsidRPr="004C2D34">
        <w:rPr>
          <w:b/>
        </w:rPr>
        <w:t>Legislation history and amendment history—Endnotes 3 and 4</w:t>
      </w:r>
    </w:p>
    <w:p w:rsidR="00F27D7C" w:rsidRPr="004C2D34" w:rsidRDefault="00F27D7C" w:rsidP="003F5791">
      <w:pPr>
        <w:spacing w:after="120"/>
      </w:pPr>
      <w:r w:rsidRPr="004C2D34">
        <w:t>Amending laws are annotated in the legislation history and amendment history.</w:t>
      </w:r>
    </w:p>
    <w:p w:rsidR="00F27D7C" w:rsidRPr="004C2D34" w:rsidRDefault="00F27D7C" w:rsidP="003F5791">
      <w:pPr>
        <w:spacing w:after="120"/>
      </w:pPr>
      <w:r w:rsidRPr="004C2D3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27D7C" w:rsidRPr="004C2D34" w:rsidRDefault="00F27D7C" w:rsidP="003F5791">
      <w:pPr>
        <w:spacing w:after="120"/>
      </w:pPr>
      <w:r w:rsidRPr="004C2D3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27D7C" w:rsidRPr="004C2D34" w:rsidRDefault="00F27D7C" w:rsidP="003F5791">
      <w:pPr>
        <w:rPr>
          <w:b/>
        </w:rPr>
      </w:pPr>
      <w:r w:rsidRPr="004C2D34">
        <w:rPr>
          <w:b/>
        </w:rPr>
        <w:t>Editorial changes</w:t>
      </w:r>
    </w:p>
    <w:p w:rsidR="00F27D7C" w:rsidRPr="004C2D34" w:rsidRDefault="00F27D7C" w:rsidP="003F5791">
      <w:pPr>
        <w:spacing w:after="120"/>
      </w:pPr>
      <w:r w:rsidRPr="004C2D34">
        <w:t xml:space="preserve">The </w:t>
      </w:r>
      <w:r w:rsidRPr="004C2D34">
        <w:rPr>
          <w:i/>
        </w:rPr>
        <w:t>Legislation Act 2003</w:t>
      </w:r>
      <w:r w:rsidRPr="004C2D3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27D7C" w:rsidRPr="004C2D34" w:rsidRDefault="00F27D7C" w:rsidP="003F5791">
      <w:pPr>
        <w:spacing w:after="120"/>
      </w:pPr>
      <w:r w:rsidRPr="004C2D34">
        <w:t xml:space="preserve">If the compilation includes editorial changes, the endnotes include a brief outline of the changes in general terms. Full details of any changes can be obtained from the Office of Parliamentary Counsel. </w:t>
      </w:r>
    </w:p>
    <w:p w:rsidR="00F27D7C" w:rsidRPr="004C2D34" w:rsidRDefault="00F27D7C" w:rsidP="003F5791">
      <w:pPr>
        <w:keepNext/>
      </w:pPr>
      <w:r w:rsidRPr="004C2D34">
        <w:rPr>
          <w:b/>
        </w:rPr>
        <w:t>Misdescribed amendments</w:t>
      </w:r>
    </w:p>
    <w:p w:rsidR="00F27D7C" w:rsidRPr="004C2D34" w:rsidRDefault="00F27D7C" w:rsidP="003F5791">
      <w:pPr>
        <w:spacing w:after="120"/>
      </w:pPr>
      <w:r w:rsidRPr="004C2D3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27D7C" w:rsidRPr="004C2D34" w:rsidRDefault="00F27D7C" w:rsidP="003F5791">
      <w:pPr>
        <w:spacing w:before="120"/>
      </w:pPr>
      <w:r w:rsidRPr="004C2D34">
        <w:t>If a misdescribed amendment cannot be given effect as intended, the abbreviation “(md not incorp)” is added to the details of the amendment included in the amendment history.</w:t>
      </w:r>
    </w:p>
    <w:p w:rsidR="00A00A93" w:rsidRPr="004C2D34" w:rsidRDefault="00A00A93" w:rsidP="006F39C9"/>
    <w:p w:rsidR="00F27D7C" w:rsidRPr="004C2D34" w:rsidRDefault="00F27D7C" w:rsidP="003F5791">
      <w:pPr>
        <w:pStyle w:val="ENotesHeading2"/>
        <w:pageBreakBefore/>
        <w:outlineLvl w:val="9"/>
      </w:pPr>
      <w:bookmarkStart w:id="48" w:name="_Toc89082805"/>
      <w:r w:rsidRPr="004C2D34">
        <w:t>Endnote 2—Abbreviation key</w:t>
      </w:r>
      <w:bookmarkEnd w:id="48"/>
    </w:p>
    <w:p w:rsidR="00F27D7C" w:rsidRPr="004C2D34" w:rsidRDefault="00F27D7C" w:rsidP="003F5791">
      <w:pPr>
        <w:pStyle w:val="Tabletext"/>
      </w:pPr>
    </w:p>
    <w:tbl>
      <w:tblPr>
        <w:tblW w:w="5000" w:type="pct"/>
        <w:tblLook w:val="0000" w:firstRow="0" w:lastRow="0" w:firstColumn="0" w:lastColumn="0" w:noHBand="0" w:noVBand="0"/>
      </w:tblPr>
      <w:tblGrid>
        <w:gridCol w:w="4570"/>
        <w:gridCol w:w="3959"/>
      </w:tblGrid>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ad = added or inserted</w:t>
            </w:r>
          </w:p>
        </w:tc>
        <w:tc>
          <w:tcPr>
            <w:tcW w:w="2321" w:type="pct"/>
            <w:shd w:val="clear" w:color="auto" w:fill="auto"/>
          </w:tcPr>
          <w:p w:rsidR="00F27D7C" w:rsidRPr="004C2D34" w:rsidRDefault="00F27D7C" w:rsidP="003F5791">
            <w:pPr>
              <w:spacing w:before="60"/>
              <w:ind w:left="34"/>
              <w:rPr>
                <w:sz w:val="20"/>
              </w:rPr>
            </w:pPr>
            <w:r w:rsidRPr="004C2D34">
              <w:rPr>
                <w:sz w:val="20"/>
              </w:rPr>
              <w:t>o = order(s)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am = amended</w:t>
            </w:r>
          </w:p>
        </w:tc>
        <w:tc>
          <w:tcPr>
            <w:tcW w:w="2321" w:type="pct"/>
            <w:shd w:val="clear" w:color="auto" w:fill="auto"/>
          </w:tcPr>
          <w:p w:rsidR="00F27D7C" w:rsidRPr="004C2D34" w:rsidRDefault="00F27D7C" w:rsidP="003F5791">
            <w:pPr>
              <w:spacing w:before="60"/>
              <w:ind w:left="34"/>
              <w:rPr>
                <w:sz w:val="20"/>
              </w:rPr>
            </w:pPr>
            <w:r w:rsidRPr="004C2D34">
              <w:rPr>
                <w:sz w:val="20"/>
              </w:rPr>
              <w:t>Ord = Ordinance</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amdt = amendment</w:t>
            </w:r>
          </w:p>
        </w:tc>
        <w:tc>
          <w:tcPr>
            <w:tcW w:w="2321" w:type="pct"/>
            <w:shd w:val="clear" w:color="auto" w:fill="auto"/>
          </w:tcPr>
          <w:p w:rsidR="00F27D7C" w:rsidRPr="004C2D34" w:rsidRDefault="00F27D7C" w:rsidP="003F5791">
            <w:pPr>
              <w:spacing w:before="60"/>
              <w:ind w:left="34"/>
              <w:rPr>
                <w:sz w:val="20"/>
              </w:rPr>
            </w:pPr>
            <w:r w:rsidRPr="004C2D34">
              <w:rPr>
                <w:sz w:val="20"/>
              </w:rPr>
              <w:t>orig = original</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c = clause(s)</w:t>
            </w:r>
          </w:p>
        </w:tc>
        <w:tc>
          <w:tcPr>
            <w:tcW w:w="2321" w:type="pct"/>
            <w:shd w:val="clear" w:color="auto" w:fill="auto"/>
          </w:tcPr>
          <w:p w:rsidR="00F27D7C" w:rsidRPr="004C2D34" w:rsidRDefault="00F27D7C" w:rsidP="003F5791">
            <w:pPr>
              <w:spacing w:before="60"/>
              <w:ind w:left="34"/>
              <w:rPr>
                <w:sz w:val="20"/>
              </w:rPr>
            </w:pPr>
            <w:r w:rsidRPr="004C2D34">
              <w:rPr>
                <w:sz w:val="20"/>
              </w:rPr>
              <w:t>par = paragraph(s)/subparagraph(s)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C[x] = Compilation No. x</w:t>
            </w:r>
          </w:p>
        </w:tc>
        <w:tc>
          <w:tcPr>
            <w:tcW w:w="2321" w:type="pct"/>
            <w:shd w:val="clear" w:color="auto" w:fill="auto"/>
          </w:tcPr>
          <w:p w:rsidR="00F27D7C" w:rsidRPr="004C2D34" w:rsidRDefault="000E6C08" w:rsidP="000E6C08">
            <w:pPr>
              <w:ind w:left="34" w:firstLine="249"/>
              <w:rPr>
                <w:sz w:val="20"/>
              </w:rPr>
            </w:pPr>
            <w:r w:rsidRPr="004C2D34">
              <w:rPr>
                <w:sz w:val="20"/>
              </w:rPr>
              <w:t>/</w:t>
            </w:r>
            <w:r w:rsidR="00F27D7C" w:rsidRPr="004C2D34">
              <w:rPr>
                <w:sz w:val="20"/>
              </w:rPr>
              <w:t>sub</w:t>
            </w:r>
            <w:r w:rsidR="0036767B">
              <w:rPr>
                <w:sz w:val="20"/>
              </w:rPr>
              <w:noBreakHyphen/>
            </w:r>
            <w:r w:rsidR="00F27D7C" w:rsidRPr="004C2D34">
              <w:rPr>
                <w:sz w:val="20"/>
              </w:rPr>
              <w:t>subparagraph(s)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Ch = Chapter(s)</w:t>
            </w:r>
          </w:p>
        </w:tc>
        <w:tc>
          <w:tcPr>
            <w:tcW w:w="2321" w:type="pct"/>
            <w:shd w:val="clear" w:color="auto" w:fill="auto"/>
          </w:tcPr>
          <w:p w:rsidR="00F27D7C" w:rsidRPr="004C2D34" w:rsidRDefault="00F27D7C" w:rsidP="003F5791">
            <w:pPr>
              <w:spacing w:before="60"/>
              <w:ind w:left="34"/>
              <w:rPr>
                <w:sz w:val="20"/>
              </w:rPr>
            </w:pPr>
            <w:r w:rsidRPr="004C2D34">
              <w:rPr>
                <w:sz w:val="20"/>
              </w:rPr>
              <w:t>pres = present</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def = definition(s)</w:t>
            </w:r>
          </w:p>
        </w:tc>
        <w:tc>
          <w:tcPr>
            <w:tcW w:w="2321" w:type="pct"/>
            <w:shd w:val="clear" w:color="auto" w:fill="auto"/>
          </w:tcPr>
          <w:p w:rsidR="00F27D7C" w:rsidRPr="004C2D34" w:rsidRDefault="00F27D7C" w:rsidP="003F5791">
            <w:pPr>
              <w:spacing w:before="60"/>
              <w:ind w:left="34"/>
              <w:rPr>
                <w:sz w:val="20"/>
              </w:rPr>
            </w:pPr>
            <w:r w:rsidRPr="004C2D34">
              <w:rPr>
                <w:sz w:val="20"/>
              </w:rPr>
              <w:t>prev = previous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Dict = Dictionary</w:t>
            </w:r>
          </w:p>
        </w:tc>
        <w:tc>
          <w:tcPr>
            <w:tcW w:w="2321" w:type="pct"/>
            <w:shd w:val="clear" w:color="auto" w:fill="auto"/>
          </w:tcPr>
          <w:p w:rsidR="00F27D7C" w:rsidRPr="004C2D34" w:rsidRDefault="00F27D7C" w:rsidP="003F5791">
            <w:pPr>
              <w:spacing w:before="60"/>
              <w:ind w:left="34"/>
              <w:rPr>
                <w:sz w:val="20"/>
              </w:rPr>
            </w:pPr>
            <w:r w:rsidRPr="004C2D34">
              <w:rPr>
                <w:sz w:val="20"/>
              </w:rPr>
              <w:t>(prev…) = previously</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disallowed = disallowed by Parliament</w:t>
            </w:r>
          </w:p>
        </w:tc>
        <w:tc>
          <w:tcPr>
            <w:tcW w:w="2321" w:type="pct"/>
            <w:shd w:val="clear" w:color="auto" w:fill="auto"/>
          </w:tcPr>
          <w:p w:rsidR="00F27D7C" w:rsidRPr="004C2D34" w:rsidRDefault="00F27D7C" w:rsidP="003F5791">
            <w:pPr>
              <w:spacing w:before="60"/>
              <w:ind w:left="34"/>
              <w:rPr>
                <w:sz w:val="20"/>
              </w:rPr>
            </w:pPr>
            <w:r w:rsidRPr="004C2D34">
              <w:rPr>
                <w:sz w:val="20"/>
              </w:rPr>
              <w:t>Pt = Part(s)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Div = Division(s)</w:t>
            </w:r>
          </w:p>
        </w:tc>
        <w:tc>
          <w:tcPr>
            <w:tcW w:w="2321" w:type="pct"/>
            <w:shd w:val="clear" w:color="auto" w:fill="auto"/>
          </w:tcPr>
          <w:p w:rsidR="00F27D7C" w:rsidRPr="004C2D34" w:rsidRDefault="00F27D7C" w:rsidP="003F5791">
            <w:pPr>
              <w:spacing w:before="60"/>
              <w:ind w:left="34"/>
              <w:rPr>
                <w:sz w:val="20"/>
              </w:rPr>
            </w:pPr>
            <w:r w:rsidRPr="004C2D34">
              <w:rPr>
                <w:sz w:val="20"/>
              </w:rPr>
              <w:t>r = regulation(s)/rule(s)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ed = editorial change</w:t>
            </w:r>
          </w:p>
        </w:tc>
        <w:tc>
          <w:tcPr>
            <w:tcW w:w="2321" w:type="pct"/>
            <w:shd w:val="clear" w:color="auto" w:fill="auto"/>
          </w:tcPr>
          <w:p w:rsidR="00F27D7C" w:rsidRPr="004C2D34" w:rsidRDefault="00F27D7C" w:rsidP="003F5791">
            <w:pPr>
              <w:spacing w:before="60"/>
              <w:ind w:left="34"/>
              <w:rPr>
                <w:sz w:val="20"/>
              </w:rPr>
            </w:pPr>
            <w:r w:rsidRPr="004C2D34">
              <w:rPr>
                <w:sz w:val="20"/>
              </w:rPr>
              <w:t>reloc = relocated</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exp = expires/expired or ceases/ceased to have</w:t>
            </w:r>
          </w:p>
        </w:tc>
        <w:tc>
          <w:tcPr>
            <w:tcW w:w="2321" w:type="pct"/>
            <w:shd w:val="clear" w:color="auto" w:fill="auto"/>
          </w:tcPr>
          <w:p w:rsidR="00F27D7C" w:rsidRPr="004C2D34" w:rsidRDefault="00F27D7C" w:rsidP="003F5791">
            <w:pPr>
              <w:spacing w:before="60"/>
              <w:ind w:left="34"/>
              <w:rPr>
                <w:sz w:val="20"/>
              </w:rPr>
            </w:pPr>
            <w:r w:rsidRPr="004C2D34">
              <w:rPr>
                <w:sz w:val="20"/>
              </w:rPr>
              <w:t>renum = renumbered</w:t>
            </w:r>
          </w:p>
        </w:tc>
      </w:tr>
      <w:tr w:rsidR="00F27D7C" w:rsidRPr="004C2D34" w:rsidTr="000400EB">
        <w:tc>
          <w:tcPr>
            <w:tcW w:w="2679" w:type="pct"/>
            <w:shd w:val="clear" w:color="auto" w:fill="auto"/>
          </w:tcPr>
          <w:p w:rsidR="00F27D7C" w:rsidRPr="004C2D34" w:rsidRDefault="000E6C08" w:rsidP="000E6C08">
            <w:pPr>
              <w:ind w:left="34" w:firstLine="249"/>
              <w:rPr>
                <w:sz w:val="20"/>
              </w:rPr>
            </w:pPr>
            <w:r w:rsidRPr="004C2D34">
              <w:rPr>
                <w:sz w:val="20"/>
              </w:rPr>
              <w:t>e</w:t>
            </w:r>
            <w:r w:rsidR="00F27D7C" w:rsidRPr="004C2D34">
              <w:rPr>
                <w:sz w:val="20"/>
              </w:rPr>
              <w:t>ffect</w:t>
            </w:r>
          </w:p>
        </w:tc>
        <w:tc>
          <w:tcPr>
            <w:tcW w:w="2321" w:type="pct"/>
            <w:shd w:val="clear" w:color="auto" w:fill="auto"/>
          </w:tcPr>
          <w:p w:rsidR="00F27D7C" w:rsidRPr="004C2D34" w:rsidRDefault="00F27D7C" w:rsidP="003F5791">
            <w:pPr>
              <w:spacing w:before="60"/>
              <w:ind w:left="34"/>
              <w:rPr>
                <w:sz w:val="20"/>
              </w:rPr>
            </w:pPr>
            <w:r w:rsidRPr="004C2D34">
              <w:rPr>
                <w:sz w:val="20"/>
              </w:rPr>
              <w:t>rep = repealed</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F = Federal Register of Legislation</w:t>
            </w:r>
          </w:p>
        </w:tc>
        <w:tc>
          <w:tcPr>
            <w:tcW w:w="2321" w:type="pct"/>
            <w:shd w:val="clear" w:color="auto" w:fill="auto"/>
          </w:tcPr>
          <w:p w:rsidR="00F27D7C" w:rsidRPr="004C2D34" w:rsidRDefault="00F27D7C" w:rsidP="003F5791">
            <w:pPr>
              <w:spacing w:before="60"/>
              <w:ind w:left="34"/>
              <w:rPr>
                <w:sz w:val="20"/>
              </w:rPr>
            </w:pPr>
            <w:r w:rsidRPr="004C2D34">
              <w:rPr>
                <w:sz w:val="20"/>
              </w:rPr>
              <w:t>rs = repealed and substituted</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gaz = gazette</w:t>
            </w:r>
          </w:p>
        </w:tc>
        <w:tc>
          <w:tcPr>
            <w:tcW w:w="2321" w:type="pct"/>
            <w:shd w:val="clear" w:color="auto" w:fill="auto"/>
          </w:tcPr>
          <w:p w:rsidR="00F27D7C" w:rsidRPr="004C2D34" w:rsidRDefault="00F27D7C" w:rsidP="003F5791">
            <w:pPr>
              <w:spacing w:before="60"/>
              <w:ind w:left="34"/>
              <w:rPr>
                <w:sz w:val="20"/>
              </w:rPr>
            </w:pPr>
            <w:r w:rsidRPr="004C2D34">
              <w:rPr>
                <w:sz w:val="20"/>
              </w:rPr>
              <w:t>s = section(s)/subsection(s)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 xml:space="preserve">LA = </w:t>
            </w:r>
            <w:r w:rsidRPr="004C2D34">
              <w:rPr>
                <w:i/>
                <w:sz w:val="20"/>
              </w:rPr>
              <w:t>Legislation Act 2003</w:t>
            </w:r>
          </w:p>
        </w:tc>
        <w:tc>
          <w:tcPr>
            <w:tcW w:w="2321" w:type="pct"/>
            <w:shd w:val="clear" w:color="auto" w:fill="auto"/>
          </w:tcPr>
          <w:p w:rsidR="00F27D7C" w:rsidRPr="004C2D34" w:rsidRDefault="00F27D7C" w:rsidP="003F5791">
            <w:pPr>
              <w:spacing w:before="60"/>
              <w:ind w:left="34"/>
              <w:rPr>
                <w:sz w:val="20"/>
              </w:rPr>
            </w:pPr>
            <w:r w:rsidRPr="004C2D34">
              <w:rPr>
                <w:sz w:val="20"/>
              </w:rPr>
              <w:t>Sch = Schedule(s)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 xml:space="preserve">LIA = </w:t>
            </w:r>
            <w:r w:rsidRPr="004C2D34">
              <w:rPr>
                <w:i/>
                <w:sz w:val="20"/>
              </w:rPr>
              <w:t>Legislative Instruments Act 2003</w:t>
            </w:r>
          </w:p>
        </w:tc>
        <w:tc>
          <w:tcPr>
            <w:tcW w:w="2321" w:type="pct"/>
            <w:shd w:val="clear" w:color="auto" w:fill="auto"/>
          </w:tcPr>
          <w:p w:rsidR="00F27D7C" w:rsidRPr="004C2D34" w:rsidRDefault="00F27D7C" w:rsidP="003F5791">
            <w:pPr>
              <w:spacing w:before="60"/>
              <w:ind w:left="34"/>
              <w:rPr>
                <w:sz w:val="20"/>
              </w:rPr>
            </w:pPr>
            <w:r w:rsidRPr="004C2D34">
              <w:rPr>
                <w:sz w:val="20"/>
              </w:rPr>
              <w:t>Sdiv = Subdivision(s)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(md) = misdescribed amendment can be given</w:t>
            </w:r>
          </w:p>
        </w:tc>
        <w:tc>
          <w:tcPr>
            <w:tcW w:w="2321" w:type="pct"/>
            <w:shd w:val="clear" w:color="auto" w:fill="auto"/>
          </w:tcPr>
          <w:p w:rsidR="00F27D7C" w:rsidRPr="004C2D34" w:rsidRDefault="00F27D7C" w:rsidP="003F5791">
            <w:pPr>
              <w:spacing w:before="60"/>
              <w:ind w:left="34"/>
              <w:rPr>
                <w:sz w:val="20"/>
              </w:rPr>
            </w:pPr>
            <w:r w:rsidRPr="004C2D34">
              <w:rPr>
                <w:sz w:val="20"/>
              </w:rPr>
              <w:t>SLI = Select Legislative Instrument</w:t>
            </w:r>
          </w:p>
        </w:tc>
      </w:tr>
      <w:tr w:rsidR="00F27D7C" w:rsidRPr="004C2D34" w:rsidTr="000400EB">
        <w:tc>
          <w:tcPr>
            <w:tcW w:w="2679" w:type="pct"/>
            <w:shd w:val="clear" w:color="auto" w:fill="auto"/>
          </w:tcPr>
          <w:p w:rsidR="00F27D7C" w:rsidRPr="004C2D34" w:rsidRDefault="000E6C08" w:rsidP="000E6C08">
            <w:pPr>
              <w:ind w:left="34" w:firstLine="249"/>
              <w:rPr>
                <w:sz w:val="20"/>
              </w:rPr>
            </w:pPr>
            <w:r w:rsidRPr="004C2D34">
              <w:rPr>
                <w:sz w:val="20"/>
              </w:rPr>
              <w:t>e</w:t>
            </w:r>
            <w:r w:rsidR="00F27D7C" w:rsidRPr="004C2D34">
              <w:rPr>
                <w:sz w:val="20"/>
              </w:rPr>
              <w:t>ffect</w:t>
            </w:r>
          </w:p>
        </w:tc>
        <w:tc>
          <w:tcPr>
            <w:tcW w:w="2321" w:type="pct"/>
            <w:shd w:val="clear" w:color="auto" w:fill="auto"/>
          </w:tcPr>
          <w:p w:rsidR="00F27D7C" w:rsidRPr="004C2D34" w:rsidRDefault="00F27D7C" w:rsidP="003F5791">
            <w:pPr>
              <w:spacing w:before="60"/>
              <w:ind w:left="34"/>
              <w:rPr>
                <w:sz w:val="20"/>
              </w:rPr>
            </w:pPr>
            <w:r w:rsidRPr="004C2D34">
              <w:rPr>
                <w:sz w:val="20"/>
              </w:rPr>
              <w:t>SR = Statutory Rules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(md not incorp) = misdescribed amendment</w:t>
            </w:r>
          </w:p>
        </w:tc>
        <w:tc>
          <w:tcPr>
            <w:tcW w:w="2321" w:type="pct"/>
            <w:shd w:val="clear" w:color="auto" w:fill="auto"/>
          </w:tcPr>
          <w:p w:rsidR="00F27D7C" w:rsidRPr="004C2D34" w:rsidRDefault="00F27D7C" w:rsidP="003F5791">
            <w:pPr>
              <w:spacing w:before="60"/>
              <w:ind w:left="34"/>
              <w:rPr>
                <w:sz w:val="20"/>
              </w:rPr>
            </w:pPr>
            <w:r w:rsidRPr="004C2D34">
              <w:rPr>
                <w:sz w:val="20"/>
              </w:rPr>
              <w:t>Sub</w:t>
            </w:r>
            <w:r w:rsidR="0036767B">
              <w:rPr>
                <w:sz w:val="20"/>
              </w:rPr>
              <w:noBreakHyphen/>
            </w:r>
            <w:r w:rsidRPr="004C2D34">
              <w:rPr>
                <w:sz w:val="20"/>
              </w:rPr>
              <w:t>Ch = Sub</w:t>
            </w:r>
            <w:r w:rsidR="0036767B">
              <w:rPr>
                <w:sz w:val="20"/>
              </w:rPr>
              <w:noBreakHyphen/>
            </w:r>
            <w:r w:rsidRPr="004C2D34">
              <w:rPr>
                <w:sz w:val="20"/>
              </w:rPr>
              <w:t>Chapter(s)</w:t>
            </w:r>
          </w:p>
        </w:tc>
      </w:tr>
      <w:tr w:rsidR="00F27D7C" w:rsidRPr="004C2D34" w:rsidTr="000400EB">
        <w:tc>
          <w:tcPr>
            <w:tcW w:w="2679" w:type="pct"/>
            <w:shd w:val="clear" w:color="auto" w:fill="auto"/>
          </w:tcPr>
          <w:p w:rsidR="00F27D7C" w:rsidRPr="004C2D34" w:rsidRDefault="000E6C08" w:rsidP="000E6C08">
            <w:pPr>
              <w:ind w:left="34" w:firstLine="249"/>
              <w:rPr>
                <w:sz w:val="20"/>
              </w:rPr>
            </w:pPr>
            <w:r w:rsidRPr="004C2D34">
              <w:rPr>
                <w:sz w:val="20"/>
              </w:rPr>
              <w:t>c</w:t>
            </w:r>
            <w:r w:rsidR="00F27D7C" w:rsidRPr="004C2D34">
              <w:rPr>
                <w:sz w:val="20"/>
              </w:rPr>
              <w:t>annot be given effect</w:t>
            </w:r>
          </w:p>
        </w:tc>
        <w:tc>
          <w:tcPr>
            <w:tcW w:w="2321" w:type="pct"/>
            <w:shd w:val="clear" w:color="auto" w:fill="auto"/>
          </w:tcPr>
          <w:p w:rsidR="00F27D7C" w:rsidRPr="004C2D34" w:rsidRDefault="00F27D7C" w:rsidP="003F5791">
            <w:pPr>
              <w:spacing w:before="60"/>
              <w:ind w:left="34"/>
              <w:rPr>
                <w:sz w:val="20"/>
              </w:rPr>
            </w:pPr>
            <w:r w:rsidRPr="004C2D34">
              <w:rPr>
                <w:sz w:val="20"/>
              </w:rPr>
              <w:t>SubPt = Subpart(s)</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mod = modified/modification</w:t>
            </w:r>
          </w:p>
        </w:tc>
        <w:tc>
          <w:tcPr>
            <w:tcW w:w="2321" w:type="pct"/>
            <w:shd w:val="clear" w:color="auto" w:fill="auto"/>
          </w:tcPr>
          <w:p w:rsidR="00F27D7C" w:rsidRPr="004C2D34" w:rsidRDefault="00F27D7C" w:rsidP="003F5791">
            <w:pPr>
              <w:spacing w:before="60"/>
              <w:ind w:left="34"/>
              <w:rPr>
                <w:sz w:val="20"/>
              </w:rPr>
            </w:pPr>
            <w:r w:rsidRPr="004C2D34">
              <w:rPr>
                <w:sz w:val="20"/>
                <w:u w:val="single"/>
              </w:rPr>
              <w:t>underlining</w:t>
            </w:r>
            <w:r w:rsidRPr="004C2D34">
              <w:rPr>
                <w:sz w:val="20"/>
              </w:rPr>
              <w:t xml:space="preserve"> = whole or part not</w:t>
            </w:r>
          </w:p>
        </w:tc>
      </w:tr>
      <w:tr w:rsidR="00F27D7C" w:rsidRPr="004C2D34" w:rsidTr="000400EB">
        <w:tc>
          <w:tcPr>
            <w:tcW w:w="2679" w:type="pct"/>
            <w:shd w:val="clear" w:color="auto" w:fill="auto"/>
          </w:tcPr>
          <w:p w:rsidR="00F27D7C" w:rsidRPr="004C2D34" w:rsidRDefault="00F27D7C" w:rsidP="003F5791">
            <w:pPr>
              <w:spacing w:before="60"/>
              <w:ind w:left="34"/>
              <w:rPr>
                <w:sz w:val="20"/>
              </w:rPr>
            </w:pPr>
            <w:r w:rsidRPr="004C2D34">
              <w:rPr>
                <w:sz w:val="20"/>
              </w:rPr>
              <w:t>No. = Number(s)</w:t>
            </w:r>
          </w:p>
        </w:tc>
        <w:tc>
          <w:tcPr>
            <w:tcW w:w="2321" w:type="pct"/>
            <w:shd w:val="clear" w:color="auto" w:fill="auto"/>
          </w:tcPr>
          <w:p w:rsidR="00F27D7C" w:rsidRPr="004C2D34" w:rsidRDefault="000E6C08" w:rsidP="000E6C08">
            <w:pPr>
              <w:ind w:left="34" w:firstLine="249"/>
              <w:rPr>
                <w:sz w:val="20"/>
              </w:rPr>
            </w:pPr>
            <w:r w:rsidRPr="004C2D34">
              <w:rPr>
                <w:sz w:val="20"/>
              </w:rPr>
              <w:t>c</w:t>
            </w:r>
            <w:r w:rsidR="00F27D7C" w:rsidRPr="004C2D34">
              <w:rPr>
                <w:sz w:val="20"/>
              </w:rPr>
              <w:t>ommenced or to be commenced</w:t>
            </w:r>
          </w:p>
        </w:tc>
      </w:tr>
    </w:tbl>
    <w:p w:rsidR="00F27D7C" w:rsidRPr="004C2D34" w:rsidRDefault="00F27D7C" w:rsidP="003F5791">
      <w:pPr>
        <w:pStyle w:val="Tabletext"/>
      </w:pPr>
    </w:p>
    <w:p w:rsidR="00A00A93" w:rsidRPr="004C2D34" w:rsidRDefault="00A00A93" w:rsidP="002552AF">
      <w:pPr>
        <w:pStyle w:val="ENotesHeading2"/>
        <w:pageBreakBefore/>
        <w:outlineLvl w:val="9"/>
      </w:pPr>
      <w:bookmarkStart w:id="49" w:name="_Toc89082806"/>
      <w:r w:rsidRPr="004C2D34">
        <w:t>Endnote 3—Legislation history</w:t>
      </w:r>
      <w:bookmarkEnd w:id="49"/>
    </w:p>
    <w:p w:rsidR="00A00A93" w:rsidRPr="004C2D34" w:rsidRDefault="00A00A93" w:rsidP="003F579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00A93" w:rsidRPr="004C2D34" w:rsidTr="000400EB">
        <w:trPr>
          <w:cantSplit/>
          <w:tblHeader/>
        </w:trPr>
        <w:tc>
          <w:tcPr>
            <w:tcW w:w="1250" w:type="pct"/>
            <w:tcBorders>
              <w:top w:val="single" w:sz="12" w:space="0" w:color="auto"/>
              <w:bottom w:val="single" w:sz="12" w:space="0" w:color="auto"/>
            </w:tcBorders>
            <w:shd w:val="clear" w:color="auto" w:fill="auto"/>
          </w:tcPr>
          <w:p w:rsidR="00A00A93" w:rsidRPr="004C2D34" w:rsidRDefault="00A00A93" w:rsidP="003F5791">
            <w:pPr>
              <w:pStyle w:val="ENoteTableHeading"/>
            </w:pPr>
            <w:r w:rsidRPr="004C2D34">
              <w:t>Name</w:t>
            </w:r>
          </w:p>
        </w:tc>
        <w:tc>
          <w:tcPr>
            <w:tcW w:w="1250" w:type="pct"/>
            <w:tcBorders>
              <w:top w:val="single" w:sz="12" w:space="0" w:color="auto"/>
              <w:bottom w:val="single" w:sz="12" w:space="0" w:color="auto"/>
            </w:tcBorders>
            <w:shd w:val="clear" w:color="auto" w:fill="auto"/>
          </w:tcPr>
          <w:p w:rsidR="00A00A93" w:rsidRPr="004C2D34" w:rsidRDefault="00A00A93" w:rsidP="003F5791">
            <w:pPr>
              <w:pStyle w:val="ENoteTableHeading"/>
            </w:pPr>
            <w:r w:rsidRPr="004C2D34">
              <w:t>Registration</w:t>
            </w:r>
          </w:p>
        </w:tc>
        <w:tc>
          <w:tcPr>
            <w:tcW w:w="1250" w:type="pct"/>
            <w:tcBorders>
              <w:top w:val="single" w:sz="12" w:space="0" w:color="auto"/>
              <w:bottom w:val="single" w:sz="12" w:space="0" w:color="auto"/>
            </w:tcBorders>
            <w:shd w:val="clear" w:color="auto" w:fill="auto"/>
          </w:tcPr>
          <w:p w:rsidR="00A00A93" w:rsidRPr="004C2D34" w:rsidRDefault="00A00A93" w:rsidP="003F5791">
            <w:pPr>
              <w:pStyle w:val="ENoteTableHeading"/>
            </w:pPr>
            <w:r w:rsidRPr="004C2D34">
              <w:t>Commencement</w:t>
            </w:r>
          </w:p>
        </w:tc>
        <w:tc>
          <w:tcPr>
            <w:tcW w:w="1250" w:type="pct"/>
            <w:tcBorders>
              <w:top w:val="single" w:sz="12" w:space="0" w:color="auto"/>
              <w:bottom w:val="single" w:sz="12" w:space="0" w:color="auto"/>
            </w:tcBorders>
            <w:shd w:val="clear" w:color="auto" w:fill="auto"/>
          </w:tcPr>
          <w:p w:rsidR="00A00A93" w:rsidRPr="004C2D34" w:rsidRDefault="00A00A93" w:rsidP="003F5791">
            <w:pPr>
              <w:pStyle w:val="ENoteTableHeading"/>
            </w:pPr>
            <w:r w:rsidRPr="004C2D34">
              <w:t>Application, saving and transitional provisions</w:t>
            </w:r>
          </w:p>
        </w:tc>
      </w:tr>
      <w:tr w:rsidR="00A00A93" w:rsidRPr="004C2D34" w:rsidTr="000400EB">
        <w:trPr>
          <w:cantSplit/>
        </w:trPr>
        <w:tc>
          <w:tcPr>
            <w:tcW w:w="1250" w:type="pct"/>
            <w:tcBorders>
              <w:top w:val="single" w:sz="12" w:space="0" w:color="auto"/>
              <w:bottom w:val="single" w:sz="4" w:space="0" w:color="auto"/>
            </w:tcBorders>
            <w:shd w:val="clear" w:color="auto" w:fill="auto"/>
          </w:tcPr>
          <w:p w:rsidR="00A00A93" w:rsidRPr="004C2D34" w:rsidRDefault="003F5791" w:rsidP="003F5791">
            <w:pPr>
              <w:pStyle w:val="ENoteTableText"/>
            </w:pPr>
            <w:r w:rsidRPr="004C2D34">
              <w:t xml:space="preserve">Air Navigation (Aircraft Noise) </w:t>
            </w:r>
            <w:r w:rsidR="0036767B">
              <w:t>Regulations 2</w:t>
            </w:r>
            <w:r w:rsidRPr="004C2D34">
              <w:t>018</w:t>
            </w:r>
          </w:p>
        </w:tc>
        <w:tc>
          <w:tcPr>
            <w:tcW w:w="1250" w:type="pct"/>
            <w:tcBorders>
              <w:top w:val="single" w:sz="12" w:space="0" w:color="auto"/>
              <w:bottom w:val="single" w:sz="4" w:space="0" w:color="auto"/>
            </w:tcBorders>
            <w:shd w:val="clear" w:color="auto" w:fill="auto"/>
          </w:tcPr>
          <w:p w:rsidR="00A00A93" w:rsidRPr="004C2D34" w:rsidRDefault="003F5791" w:rsidP="003F5791">
            <w:pPr>
              <w:pStyle w:val="ENoteTableText"/>
            </w:pPr>
            <w:r w:rsidRPr="004C2D34">
              <w:t>29 Mar 2018 (F2018L00448)</w:t>
            </w:r>
          </w:p>
        </w:tc>
        <w:tc>
          <w:tcPr>
            <w:tcW w:w="1250" w:type="pct"/>
            <w:tcBorders>
              <w:top w:val="single" w:sz="12" w:space="0" w:color="auto"/>
              <w:bottom w:val="single" w:sz="4" w:space="0" w:color="auto"/>
            </w:tcBorders>
            <w:shd w:val="clear" w:color="auto" w:fill="auto"/>
          </w:tcPr>
          <w:p w:rsidR="00A00A93" w:rsidRPr="004C2D34" w:rsidRDefault="00456D52" w:rsidP="00145917">
            <w:pPr>
              <w:pStyle w:val="ENoteTableText"/>
            </w:pPr>
            <w:r w:rsidRPr="004C2D34">
              <w:t>1 Apr 2018 (s 2(1) item</w:t>
            </w:r>
            <w:r w:rsidR="00182AA3" w:rsidRPr="004C2D34">
              <w:t> </w:t>
            </w:r>
            <w:r w:rsidRPr="004C2D34">
              <w:t>1)</w:t>
            </w:r>
          </w:p>
        </w:tc>
        <w:tc>
          <w:tcPr>
            <w:tcW w:w="1250" w:type="pct"/>
            <w:tcBorders>
              <w:top w:val="single" w:sz="12" w:space="0" w:color="auto"/>
              <w:bottom w:val="single" w:sz="4" w:space="0" w:color="auto"/>
            </w:tcBorders>
            <w:shd w:val="clear" w:color="auto" w:fill="auto"/>
          </w:tcPr>
          <w:p w:rsidR="00A00A93" w:rsidRPr="004C2D34" w:rsidRDefault="00A00A93" w:rsidP="003F5791">
            <w:pPr>
              <w:pStyle w:val="ENoteTableText"/>
            </w:pPr>
          </w:p>
        </w:tc>
      </w:tr>
      <w:tr w:rsidR="00A00A93" w:rsidRPr="004C2D34" w:rsidTr="006D1DF9">
        <w:trPr>
          <w:cantSplit/>
        </w:trPr>
        <w:tc>
          <w:tcPr>
            <w:tcW w:w="1250" w:type="pct"/>
            <w:shd w:val="clear" w:color="auto" w:fill="auto"/>
          </w:tcPr>
          <w:p w:rsidR="00A00A93" w:rsidRPr="004C2D34" w:rsidRDefault="00673278" w:rsidP="003F5791">
            <w:pPr>
              <w:pStyle w:val="ENoteTableText"/>
            </w:pPr>
            <w:r w:rsidRPr="004C2D34">
              <w:t xml:space="preserve">Air Navigation (Aircraft Noise) Amendment (Delegations) </w:t>
            </w:r>
            <w:r w:rsidR="0036767B">
              <w:t>Regulations 2</w:t>
            </w:r>
            <w:r w:rsidRPr="004C2D34">
              <w:t>019</w:t>
            </w:r>
          </w:p>
        </w:tc>
        <w:tc>
          <w:tcPr>
            <w:tcW w:w="1250" w:type="pct"/>
            <w:shd w:val="clear" w:color="auto" w:fill="auto"/>
          </w:tcPr>
          <w:p w:rsidR="00A00A93" w:rsidRPr="004C2D34" w:rsidRDefault="00673278" w:rsidP="003F5791">
            <w:pPr>
              <w:pStyle w:val="ENoteTableText"/>
            </w:pPr>
            <w:r w:rsidRPr="004C2D34">
              <w:t>12 Mar 2019 (F2019L00281)</w:t>
            </w:r>
          </w:p>
        </w:tc>
        <w:tc>
          <w:tcPr>
            <w:tcW w:w="1250" w:type="pct"/>
            <w:shd w:val="clear" w:color="auto" w:fill="auto"/>
          </w:tcPr>
          <w:p w:rsidR="00A00A93" w:rsidRPr="004C2D34" w:rsidRDefault="00673278" w:rsidP="003F5791">
            <w:pPr>
              <w:pStyle w:val="ENoteTableText"/>
            </w:pPr>
            <w:r w:rsidRPr="004C2D34">
              <w:t>13 Mar 2019 (s 2(1) item</w:t>
            </w:r>
            <w:r w:rsidR="00182AA3" w:rsidRPr="004C2D34">
              <w:t> </w:t>
            </w:r>
            <w:r w:rsidRPr="004C2D34">
              <w:t>1)</w:t>
            </w:r>
          </w:p>
        </w:tc>
        <w:tc>
          <w:tcPr>
            <w:tcW w:w="1250" w:type="pct"/>
            <w:shd w:val="clear" w:color="auto" w:fill="auto"/>
          </w:tcPr>
          <w:p w:rsidR="00A00A93" w:rsidRPr="004C2D34" w:rsidRDefault="00673278" w:rsidP="003F5791">
            <w:pPr>
              <w:pStyle w:val="ENoteTableText"/>
            </w:pPr>
            <w:r w:rsidRPr="004C2D34">
              <w:t>—</w:t>
            </w:r>
          </w:p>
        </w:tc>
      </w:tr>
      <w:tr w:rsidR="009071DD" w:rsidRPr="004C2D34" w:rsidTr="006F39C9">
        <w:trPr>
          <w:cantSplit/>
        </w:trPr>
        <w:tc>
          <w:tcPr>
            <w:tcW w:w="1250" w:type="pct"/>
            <w:shd w:val="clear" w:color="auto" w:fill="auto"/>
          </w:tcPr>
          <w:p w:rsidR="009071DD" w:rsidRPr="004C2D34" w:rsidRDefault="009071DD" w:rsidP="003F5791">
            <w:pPr>
              <w:pStyle w:val="ENoteTableText"/>
            </w:pPr>
            <w:r w:rsidRPr="004C2D34">
              <w:t xml:space="preserve">Air Services Legislation (Repeal and Consequential Amendments) </w:t>
            </w:r>
            <w:r w:rsidR="0036767B">
              <w:t>Regulations 2</w:t>
            </w:r>
            <w:r w:rsidRPr="004C2D34">
              <w:t>019</w:t>
            </w:r>
          </w:p>
        </w:tc>
        <w:tc>
          <w:tcPr>
            <w:tcW w:w="1250" w:type="pct"/>
            <w:shd w:val="clear" w:color="auto" w:fill="auto"/>
          </w:tcPr>
          <w:p w:rsidR="009071DD" w:rsidRPr="004C2D34" w:rsidRDefault="009071DD" w:rsidP="003F5791">
            <w:pPr>
              <w:pStyle w:val="ENoteTableText"/>
            </w:pPr>
            <w:r w:rsidRPr="004C2D34">
              <w:t>25 Mar 2019 (F2019L00372)</w:t>
            </w:r>
          </w:p>
        </w:tc>
        <w:tc>
          <w:tcPr>
            <w:tcW w:w="1250" w:type="pct"/>
            <w:shd w:val="clear" w:color="auto" w:fill="auto"/>
          </w:tcPr>
          <w:p w:rsidR="009071DD" w:rsidRPr="004C2D34" w:rsidRDefault="0098514C" w:rsidP="006D1DF9">
            <w:pPr>
              <w:pStyle w:val="ENoteTableText"/>
            </w:pPr>
            <w:r w:rsidRPr="004C2D34">
              <w:t>Sch 1 (items</w:t>
            </w:r>
            <w:r w:rsidR="00182AA3" w:rsidRPr="004C2D34">
              <w:t> </w:t>
            </w:r>
            <w:r w:rsidRPr="004C2D34">
              <w:t>2</w:t>
            </w:r>
            <w:r w:rsidR="006D1DF9" w:rsidRPr="004C2D34">
              <w:t>–</w:t>
            </w:r>
            <w:r w:rsidRPr="004C2D34">
              <w:t xml:space="preserve">5): </w:t>
            </w:r>
            <w:r w:rsidR="009071DD" w:rsidRPr="004C2D34">
              <w:t>26 Mar 2019 (s 2(1) item</w:t>
            </w:r>
            <w:r w:rsidR="00182AA3" w:rsidRPr="004C2D34">
              <w:t> </w:t>
            </w:r>
            <w:r w:rsidR="009071DD" w:rsidRPr="004C2D34">
              <w:t>1)</w:t>
            </w:r>
          </w:p>
        </w:tc>
        <w:tc>
          <w:tcPr>
            <w:tcW w:w="1250" w:type="pct"/>
            <w:shd w:val="clear" w:color="auto" w:fill="auto"/>
          </w:tcPr>
          <w:p w:rsidR="009071DD" w:rsidRPr="004C2D34" w:rsidRDefault="009071DD" w:rsidP="003F5791">
            <w:pPr>
              <w:pStyle w:val="ENoteTableText"/>
            </w:pPr>
            <w:r w:rsidRPr="004C2D34">
              <w:t>—</w:t>
            </w:r>
          </w:p>
        </w:tc>
      </w:tr>
      <w:tr w:rsidR="000E6C08" w:rsidRPr="004C2D34" w:rsidTr="000400EB">
        <w:trPr>
          <w:cantSplit/>
        </w:trPr>
        <w:tc>
          <w:tcPr>
            <w:tcW w:w="1250" w:type="pct"/>
            <w:tcBorders>
              <w:bottom w:val="single" w:sz="12" w:space="0" w:color="auto"/>
            </w:tcBorders>
            <w:shd w:val="clear" w:color="auto" w:fill="auto"/>
          </w:tcPr>
          <w:p w:rsidR="000E6C08" w:rsidRPr="004C2D34" w:rsidRDefault="000E6C08" w:rsidP="003F5791">
            <w:pPr>
              <w:pStyle w:val="ENoteTableText"/>
            </w:pPr>
            <w:r w:rsidRPr="004C2D34">
              <w:t xml:space="preserve">Civil Aviation Legislation Amendment (Flight Operations—Fees and Other Consequential Amendments) </w:t>
            </w:r>
            <w:r w:rsidR="0036767B">
              <w:t>Regulations 2</w:t>
            </w:r>
            <w:r w:rsidRPr="004C2D34">
              <w:t>021</w:t>
            </w:r>
          </w:p>
        </w:tc>
        <w:tc>
          <w:tcPr>
            <w:tcW w:w="1250" w:type="pct"/>
            <w:tcBorders>
              <w:bottom w:val="single" w:sz="12" w:space="0" w:color="auto"/>
            </w:tcBorders>
            <w:shd w:val="clear" w:color="auto" w:fill="auto"/>
          </w:tcPr>
          <w:p w:rsidR="000E6C08" w:rsidRPr="004C2D34" w:rsidRDefault="00D5222E" w:rsidP="003F5791">
            <w:pPr>
              <w:pStyle w:val="ENoteTableText"/>
            </w:pPr>
            <w:r w:rsidRPr="004C2D34">
              <w:t>1 June 2021 (F2021L00673)</w:t>
            </w:r>
          </w:p>
        </w:tc>
        <w:tc>
          <w:tcPr>
            <w:tcW w:w="1250" w:type="pct"/>
            <w:tcBorders>
              <w:bottom w:val="single" w:sz="12" w:space="0" w:color="auto"/>
            </w:tcBorders>
            <w:shd w:val="clear" w:color="auto" w:fill="auto"/>
          </w:tcPr>
          <w:p w:rsidR="000E6C08" w:rsidRPr="004C2D34" w:rsidRDefault="000E6C08" w:rsidP="006D1DF9">
            <w:pPr>
              <w:pStyle w:val="ENoteTableText"/>
            </w:pPr>
            <w:r w:rsidRPr="004C2D34">
              <w:t>Sch 2 (item 4): 2 Dec 2021 (s 2(1) item 5)</w:t>
            </w:r>
          </w:p>
        </w:tc>
        <w:tc>
          <w:tcPr>
            <w:tcW w:w="1250" w:type="pct"/>
            <w:tcBorders>
              <w:bottom w:val="single" w:sz="12" w:space="0" w:color="auto"/>
            </w:tcBorders>
            <w:shd w:val="clear" w:color="auto" w:fill="auto"/>
          </w:tcPr>
          <w:p w:rsidR="000E6C08" w:rsidRPr="004C2D34" w:rsidRDefault="000E6C08" w:rsidP="003F5791">
            <w:pPr>
              <w:pStyle w:val="ENoteTableText"/>
            </w:pPr>
            <w:r w:rsidRPr="004C2D34">
              <w:t>—</w:t>
            </w:r>
          </w:p>
        </w:tc>
      </w:tr>
    </w:tbl>
    <w:p w:rsidR="00A00A93" w:rsidRPr="004C2D34" w:rsidRDefault="00A00A93" w:rsidP="003F5791">
      <w:pPr>
        <w:pStyle w:val="Tabletext"/>
      </w:pPr>
    </w:p>
    <w:p w:rsidR="00A00A93" w:rsidRPr="004C2D34" w:rsidRDefault="00A00A93" w:rsidP="002552AF">
      <w:pPr>
        <w:pStyle w:val="ENotesHeading2"/>
        <w:pageBreakBefore/>
        <w:outlineLvl w:val="9"/>
      </w:pPr>
      <w:bookmarkStart w:id="50" w:name="_Toc89082807"/>
      <w:r w:rsidRPr="004C2D34">
        <w:t>Endnote 4—Amendment history</w:t>
      </w:r>
      <w:bookmarkEnd w:id="50"/>
    </w:p>
    <w:p w:rsidR="00A00A93" w:rsidRPr="004C2D34" w:rsidRDefault="00A00A93" w:rsidP="003F5791">
      <w:pPr>
        <w:pStyle w:val="Tabletext"/>
      </w:pPr>
    </w:p>
    <w:tbl>
      <w:tblPr>
        <w:tblW w:w="5000" w:type="pct"/>
        <w:tblLook w:val="0000" w:firstRow="0" w:lastRow="0" w:firstColumn="0" w:lastColumn="0" w:noHBand="0" w:noVBand="0"/>
      </w:tblPr>
      <w:tblGrid>
        <w:gridCol w:w="2576"/>
        <w:gridCol w:w="5953"/>
      </w:tblGrid>
      <w:tr w:rsidR="00A00A93" w:rsidRPr="004C2D34" w:rsidTr="009615D7">
        <w:trPr>
          <w:cantSplit/>
          <w:tblHeader/>
        </w:trPr>
        <w:tc>
          <w:tcPr>
            <w:tcW w:w="1510" w:type="pct"/>
            <w:tcBorders>
              <w:top w:val="single" w:sz="12" w:space="0" w:color="auto"/>
              <w:bottom w:val="single" w:sz="12" w:space="0" w:color="auto"/>
            </w:tcBorders>
            <w:shd w:val="clear" w:color="auto" w:fill="auto"/>
          </w:tcPr>
          <w:p w:rsidR="00A00A93" w:rsidRPr="004C2D34" w:rsidRDefault="00A00A93" w:rsidP="003F5791">
            <w:pPr>
              <w:pStyle w:val="ENoteTableHeading"/>
              <w:tabs>
                <w:tab w:val="center" w:leader="dot" w:pos="2268"/>
              </w:tabs>
            </w:pPr>
            <w:r w:rsidRPr="004C2D34">
              <w:t>Provision affected</w:t>
            </w:r>
          </w:p>
        </w:tc>
        <w:tc>
          <w:tcPr>
            <w:tcW w:w="3490" w:type="pct"/>
            <w:tcBorders>
              <w:top w:val="single" w:sz="12" w:space="0" w:color="auto"/>
              <w:bottom w:val="single" w:sz="12" w:space="0" w:color="auto"/>
            </w:tcBorders>
            <w:shd w:val="clear" w:color="auto" w:fill="auto"/>
          </w:tcPr>
          <w:p w:rsidR="00A00A93" w:rsidRPr="004C2D34" w:rsidRDefault="00A00A93" w:rsidP="003F5791">
            <w:pPr>
              <w:pStyle w:val="ENoteTableHeading"/>
              <w:tabs>
                <w:tab w:val="center" w:leader="dot" w:pos="2268"/>
              </w:tabs>
            </w:pPr>
            <w:r w:rsidRPr="004C2D34">
              <w:t>How affected</w:t>
            </w:r>
          </w:p>
        </w:tc>
      </w:tr>
      <w:tr w:rsidR="009615D7" w:rsidRPr="004C2D34" w:rsidTr="009615D7">
        <w:trPr>
          <w:cantSplit/>
        </w:trPr>
        <w:tc>
          <w:tcPr>
            <w:tcW w:w="1510" w:type="pct"/>
            <w:tcBorders>
              <w:top w:val="single" w:sz="12" w:space="0" w:color="auto"/>
            </w:tcBorders>
            <w:shd w:val="clear" w:color="auto" w:fill="auto"/>
          </w:tcPr>
          <w:p w:rsidR="009615D7" w:rsidRPr="004C2D34" w:rsidRDefault="009615D7" w:rsidP="003F5791">
            <w:pPr>
              <w:pStyle w:val="ENoteTableText"/>
              <w:tabs>
                <w:tab w:val="center" w:leader="dot" w:pos="2268"/>
              </w:tabs>
              <w:rPr>
                <w:b/>
              </w:rPr>
            </w:pPr>
            <w:r w:rsidRPr="004C2D34">
              <w:rPr>
                <w:b/>
              </w:rPr>
              <w:t>Part</w:t>
            </w:r>
            <w:r w:rsidR="00182AA3" w:rsidRPr="004C2D34">
              <w:rPr>
                <w:b/>
              </w:rPr>
              <w:t> </w:t>
            </w:r>
            <w:r w:rsidRPr="004C2D34">
              <w:rPr>
                <w:b/>
              </w:rPr>
              <w:t>1</w:t>
            </w:r>
          </w:p>
        </w:tc>
        <w:tc>
          <w:tcPr>
            <w:tcW w:w="3490" w:type="pct"/>
            <w:tcBorders>
              <w:top w:val="single" w:sz="12" w:space="0" w:color="auto"/>
            </w:tcBorders>
            <w:shd w:val="clear" w:color="auto" w:fill="auto"/>
          </w:tcPr>
          <w:p w:rsidR="009615D7" w:rsidRPr="004C2D34" w:rsidRDefault="009615D7" w:rsidP="003F5791">
            <w:pPr>
              <w:pStyle w:val="ENoteTableText"/>
              <w:tabs>
                <w:tab w:val="center" w:leader="dot" w:pos="2268"/>
              </w:tabs>
            </w:pPr>
          </w:p>
        </w:tc>
      </w:tr>
      <w:tr w:rsidR="009615D7" w:rsidRPr="004C2D34" w:rsidTr="009615D7">
        <w:trPr>
          <w:cantSplit/>
        </w:trPr>
        <w:tc>
          <w:tcPr>
            <w:tcW w:w="1510" w:type="pct"/>
            <w:shd w:val="clear" w:color="auto" w:fill="auto"/>
          </w:tcPr>
          <w:p w:rsidR="009615D7" w:rsidRPr="004C2D34" w:rsidRDefault="009615D7" w:rsidP="003F5791">
            <w:pPr>
              <w:pStyle w:val="ENoteTableText"/>
              <w:tabs>
                <w:tab w:val="center" w:leader="dot" w:pos="2268"/>
              </w:tabs>
            </w:pPr>
            <w:r w:rsidRPr="004C2D34">
              <w:t>s 2</w:t>
            </w:r>
            <w:r w:rsidRPr="004C2D34">
              <w:tab/>
            </w:r>
          </w:p>
        </w:tc>
        <w:tc>
          <w:tcPr>
            <w:tcW w:w="3490" w:type="pct"/>
            <w:shd w:val="clear" w:color="auto" w:fill="auto"/>
          </w:tcPr>
          <w:p w:rsidR="009615D7" w:rsidRPr="004C2D34" w:rsidRDefault="009A680F" w:rsidP="003F5791">
            <w:pPr>
              <w:pStyle w:val="ENoteTableText"/>
              <w:tabs>
                <w:tab w:val="center" w:leader="dot" w:pos="2268"/>
              </w:tabs>
            </w:pPr>
            <w:r w:rsidRPr="004C2D34">
              <w:t>rep LA s 48D</w:t>
            </w:r>
          </w:p>
        </w:tc>
      </w:tr>
      <w:tr w:rsidR="007251A6" w:rsidRPr="004C2D34" w:rsidTr="009615D7">
        <w:trPr>
          <w:cantSplit/>
        </w:trPr>
        <w:tc>
          <w:tcPr>
            <w:tcW w:w="1510" w:type="pct"/>
            <w:shd w:val="clear" w:color="auto" w:fill="auto"/>
          </w:tcPr>
          <w:p w:rsidR="007251A6" w:rsidRPr="004C2D34" w:rsidRDefault="007251A6" w:rsidP="003F5791">
            <w:pPr>
              <w:pStyle w:val="ENoteTableText"/>
              <w:tabs>
                <w:tab w:val="center" w:leader="dot" w:pos="2268"/>
              </w:tabs>
            </w:pPr>
            <w:r w:rsidRPr="004C2D34">
              <w:t>s 4</w:t>
            </w:r>
            <w:r w:rsidRPr="004C2D34">
              <w:tab/>
            </w:r>
          </w:p>
        </w:tc>
        <w:tc>
          <w:tcPr>
            <w:tcW w:w="3490" w:type="pct"/>
            <w:shd w:val="clear" w:color="auto" w:fill="auto"/>
          </w:tcPr>
          <w:p w:rsidR="007251A6" w:rsidRPr="004C2D34" w:rsidRDefault="007251A6" w:rsidP="003F5791">
            <w:pPr>
              <w:pStyle w:val="ENoteTableText"/>
              <w:tabs>
                <w:tab w:val="center" w:leader="dot" w:pos="2268"/>
              </w:tabs>
            </w:pPr>
            <w:r w:rsidRPr="004C2D34">
              <w:t>am F2019L00372</w:t>
            </w:r>
            <w:r w:rsidR="000E6C08" w:rsidRPr="004C2D34">
              <w:t>; F2021L00673</w:t>
            </w:r>
          </w:p>
        </w:tc>
      </w:tr>
      <w:tr w:rsidR="007251A6" w:rsidRPr="004C2D34" w:rsidTr="009615D7">
        <w:trPr>
          <w:cantSplit/>
        </w:trPr>
        <w:tc>
          <w:tcPr>
            <w:tcW w:w="1510" w:type="pct"/>
            <w:shd w:val="clear" w:color="auto" w:fill="auto"/>
          </w:tcPr>
          <w:p w:rsidR="007251A6" w:rsidRPr="004C2D34" w:rsidRDefault="007251A6" w:rsidP="003F5791">
            <w:pPr>
              <w:pStyle w:val="ENoteTableText"/>
              <w:tabs>
                <w:tab w:val="center" w:leader="dot" w:pos="2268"/>
              </w:tabs>
              <w:rPr>
                <w:b/>
              </w:rPr>
            </w:pPr>
            <w:r w:rsidRPr="004C2D34">
              <w:rPr>
                <w:b/>
              </w:rPr>
              <w:t>Part</w:t>
            </w:r>
            <w:r w:rsidR="00182AA3" w:rsidRPr="004C2D34">
              <w:rPr>
                <w:b/>
              </w:rPr>
              <w:t> </w:t>
            </w:r>
            <w:r w:rsidRPr="004C2D34">
              <w:rPr>
                <w:b/>
              </w:rPr>
              <w:t>3</w:t>
            </w:r>
          </w:p>
        </w:tc>
        <w:tc>
          <w:tcPr>
            <w:tcW w:w="3490" w:type="pct"/>
            <w:shd w:val="clear" w:color="auto" w:fill="auto"/>
          </w:tcPr>
          <w:p w:rsidR="007251A6" w:rsidRPr="004C2D34" w:rsidRDefault="007251A6" w:rsidP="003F5791">
            <w:pPr>
              <w:pStyle w:val="ENoteTableText"/>
              <w:tabs>
                <w:tab w:val="center" w:leader="dot" w:pos="2268"/>
              </w:tabs>
            </w:pPr>
          </w:p>
        </w:tc>
      </w:tr>
      <w:tr w:rsidR="007251A6" w:rsidRPr="004C2D34" w:rsidTr="009615D7">
        <w:trPr>
          <w:cantSplit/>
        </w:trPr>
        <w:tc>
          <w:tcPr>
            <w:tcW w:w="1510" w:type="pct"/>
            <w:shd w:val="clear" w:color="auto" w:fill="auto"/>
          </w:tcPr>
          <w:p w:rsidR="007251A6" w:rsidRPr="004C2D34" w:rsidRDefault="007251A6" w:rsidP="003F5791">
            <w:pPr>
              <w:pStyle w:val="ENoteTableText"/>
              <w:tabs>
                <w:tab w:val="center" w:leader="dot" w:pos="2268"/>
              </w:tabs>
            </w:pPr>
            <w:r w:rsidRPr="004C2D34">
              <w:t>s 18</w:t>
            </w:r>
            <w:r w:rsidRPr="004C2D34">
              <w:tab/>
            </w:r>
          </w:p>
        </w:tc>
        <w:tc>
          <w:tcPr>
            <w:tcW w:w="3490" w:type="pct"/>
            <w:shd w:val="clear" w:color="auto" w:fill="auto"/>
          </w:tcPr>
          <w:p w:rsidR="007251A6" w:rsidRPr="004C2D34" w:rsidRDefault="007251A6" w:rsidP="003F5791">
            <w:pPr>
              <w:pStyle w:val="ENoteTableText"/>
              <w:tabs>
                <w:tab w:val="center" w:leader="dot" w:pos="2268"/>
              </w:tabs>
            </w:pPr>
            <w:r w:rsidRPr="004C2D34">
              <w:t>am F2019L00372</w:t>
            </w:r>
          </w:p>
        </w:tc>
      </w:tr>
      <w:tr w:rsidR="00A00A93" w:rsidRPr="004C2D34" w:rsidTr="009615D7">
        <w:trPr>
          <w:cantSplit/>
        </w:trPr>
        <w:tc>
          <w:tcPr>
            <w:tcW w:w="1510" w:type="pct"/>
            <w:shd w:val="clear" w:color="auto" w:fill="auto"/>
          </w:tcPr>
          <w:p w:rsidR="00A00A93" w:rsidRPr="004C2D34" w:rsidRDefault="00673278" w:rsidP="003F5791">
            <w:pPr>
              <w:pStyle w:val="ENoteTableText"/>
              <w:tabs>
                <w:tab w:val="center" w:leader="dot" w:pos="2268"/>
              </w:tabs>
              <w:rPr>
                <w:b/>
              </w:rPr>
            </w:pPr>
            <w:r w:rsidRPr="004C2D34">
              <w:rPr>
                <w:b/>
              </w:rPr>
              <w:t>Part</w:t>
            </w:r>
            <w:r w:rsidR="00182AA3" w:rsidRPr="004C2D34">
              <w:rPr>
                <w:b/>
              </w:rPr>
              <w:t> </w:t>
            </w:r>
            <w:r w:rsidRPr="004C2D34">
              <w:rPr>
                <w:b/>
              </w:rPr>
              <w:t>4</w:t>
            </w:r>
          </w:p>
        </w:tc>
        <w:tc>
          <w:tcPr>
            <w:tcW w:w="3490" w:type="pct"/>
            <w:shd w:val="clear" w:color="auto" w:fill="auto"/>
          </w:tcPr>
          <w:p w:rsidR="00A00A93" w:rsidRPr="004C2D34" w:rsidRDefault="00A00A93" w:rsidP="003F5791">
            <w:pPr>
              <w:pStyle w:val="ENoteTableText"/>
              <w:tabs>
                <w:tab w:val="center" w:leader="dot" w:pos="2268"/>
              </w:tabs>
            </w:pPr>
          </w:p>
        </w:tc>
      </w:tr>
      <w:tr w:rsidR="00A00A93" w:rsidRPr="004C2D34" w:rsidTr="000400EB">
        <w:trPr>
          <w:cantSplit/>
        </w:trPr>
        <w:tc>
          <w:tcPr>
            <w:tcW w:w="1510" w:type="pct"/>
            <w:shd w:val="clear" w:color="auto" w:fill="auto"/>
          </w:tcPr>
          <w:p w:rsidR="00A00A93" w:rsidRPr="004C2D34" w:rsidRDefault="00673278" w:rsidP="003F5791">
            <w:pPr>
              <w:pStyle w:val="ENoteTableText"/>
              <w:tabs>
                <w:tab w:val="center" w:leader="dot" w:pos="2268"/>
              </w:tabs>
            </w:pPr>
            <w:r w:rsidRPr="004C2D34">
              <w:t>s 24</w:t>
            </w:r>
            <w:r w:rsidRPr="004C2D34">
              <w:tab/>
            </w:r>
          </w:p>
        </w:tc>
        <w:tc>
          <w:tcPr>
            <w:tcW w:w="3490" w:type="pct"/>
            <w:shd w:val="clear" w:color="auto" w:fill="auto"/>
          </w:tcPr>
          <w:p w:rsidR="00A00A93" w:rsidRPr="004C2D34" w:rsidRDefault="00673278" w:rsidP="003F5791">
            <w:pPr>
              <w:pStyle w:val="ENoteTableText"/>
              <w:tabs>
                <w:tab w:val="center" w:leader="dot" w:pos="2268"/>
              </w:tabs>
            </w:pPr>
            <w:r w:rsidRPr="004C2D34">
              <w:t>am F2019L00281</w:t>
            </w:r>
          </w:p>
        </w:tc>
      </w:tr>
      <w:tr w:rsidR="00673278" w:rsidRPr="004C2D34" w:rsidTr="000400EB">
        <w:trPr>
          <w:cantSplit/>
        </w:trPr>
        <w:tc>
          <w:tcPr>
            <w:tcW w:w="1510" w:type="pct"/>
            <w:shd w:val="clear" w:color="auto" w:fill="auto"/>
          </w:tcPr>
          <w:p w:rsidR="00673278" w:rsidRPr="004C2D34" w:rsidRDefault="00673278" w:rsidP="003F5791">
            <w:pPr>
              <w:pStyle w:val="ENoteTableText"/>
              <w:tabs>
                <w:tab w:val="center" w:leader="dot" w:pos="2268"/>
              </w:tabs>
              <w:rPr>
                <w:b/>
              </w:rPr>
            </w:pPr>
            <w:r w:rsidRPr="004C2D34">
              <w:rPr>
                <w:b/>
              </w:rPr>
              <w:t>Part</w:t>
            </w:r>
            <w:r w:rsidR="00182AA3" w:rsidRPr="004C2D34">
              <w:rPr>
                <w:b/>
              </w:rPr>
              <w:t> </w:t>
            </w:r>
            <w:r w:rsidRPr="004C2D34">
              <w:rPr>
                <w:b/>
              </w:rPr>
              <w:t>5</w:t>
            </w:r>
          </w:p>
        </w:tc>
        <w:tc>
          <w:tcPr>
            <w:tcW w:w="3490" w:type="pct"/>
            <w:shd w:val="clear" w:color="auto" w:fill="auto"/>
          </w:tcPr>
          <w:p w:rsidR="00673278" w:rsidRPr="004C2D34" w:rsidRDefault="00673278" w:rsidP="003F5791">
            <w:pPr>
              <w:pStyle w:val="ENoteTableText"/>
              <w:tabs>
                <w:tab w:val="center" w:leader="dot" w:pos="2268"/>
              </w:tabs>
            </w:pPr>
          </w:p>
        </w:tc>
      </w:tr>
      <w:tr w:rsidR="00673278" w:rsidRPr="004C2D34" w:rsidTr="000400EB">
        <w:trPr>
          <w:cantSplit/>
        </w:trPr>
        <w:tc>
          <w:tcPr>
            <w:tcW w:w="1510" w:type="pct"/>
            <w:shd w:val="clear" w:color="auto" w:fill="auto"/>
          </w:tcPr>
          <w:p w:rsidR="00673278" w:rsidRPr="004C2D34" w:rsidRDefault="00673278" w:rsidP="003F5791">
            <w:pPr>
              <w:pStyle w:val="ENoteTableText"/>
              <w:tabs>
                <w:tab w:val="center" w:leader="dot" w:pos="2268"/>
              </w:tabs>
              <w:rPr>
                <w:b/>
              </w:rPr>
            </w:pPr>
            <w:r w:rsidRPr="004C2D34">
              <w:rPr>
                <w:b/>
              </w:rPr>
              <w:t>Division</w:t>
            </w:r>
            <w:r w:rsidR="00182AA3" w:rsidRPr="004C2D34">
              <w:rPr>
                <w:b/>
              </w:rPr>
              <w:t> </w:t>
            </w:r>
            <w:r w:rsidRPr="004C2D34">
              <w:rPr>
                <w:b/>
              </w:rPr>
              <w:t>1</w:t>
            </w:r>
          </w:p>
        </w:tc>
        <w:tc>
          <w:tcPr>
            <w:tcW w:w="3490" w:type="pct"/>
            <w:shd w:val="clear" w:color="auto" w:fill="auto"/>
          </w:tcPr>
          <w:p w:rsidR="00673278" w:rsidRPr="004C2D34" w:rsidRDefault="00673278" w:rsidP="003F5791">
            <w:pPr>
              <w:pStyle w:val="ENoteTableText"/>
              <w:tabs>
                <w:tab w:val="center" w:leader="dot" w:pos="2268"/>
              </w:tabs>
            </w:pPr>
          </w:p>
        </w:tc>
      </w:tr>
      <w:tr w:rsidR="00673278" w:rsidRPr="004C2D34" w:rsidTr="000400EB">
        <w:trPr>
          <w:cantSplit/>
        </w:trPr>
        <w:tc>
          <w:tcPr>
            <w:tcW w:w="1510" w:type="pct"/>
            <w:shd w:val="clear" w:color="auto" w:fill="auto"/>
          </w:tcPr>
          <w:p w:rsidR="00673278" w:rsidRPr="004C2D34" w:rsidRDefault="00673278" w:rsidP="003F5791">
            <w:pPr>
              <w:pStyle w:val="ENoteTableText"/>
              <w:tabs>
                <w:tab w:val="center" w:leader="dot" w:pos="2268"/>
              </w:tabs>
            </w:pPr>
            <w:r w:rsidRPr="004C2D34">
              <w:t>Division</w:t>
            </w:r>
            <w:r w:rsidR="00182AA3" w:rsidRPr="004C2D34">
              <w:t> </w:t>
            </w:r>
            <w:r w:rsidRPr="004C2D34">
              <w:t>1 heading</w:t>
            </w:r>
            <w:r w:rsidRPr="004C2D34">
              <w:tab/>
            </w:r>
          </w:p>
        </w:tc>
        <w:tc>
          <w:tcPr>
            <w:tcW w:w="3490" w:type="pct"/>
            <w:shd w:val="clear" w:color="auto" w:fill="auto"/>
          </w:tcPr>
          <w:p w:rsidR="00673278" w:rsidRPr="004C2D34" w:rsidRDefault="00673278" w:rsidP="003F5791">
            <w:pPr>
              <w:pStyle w:val="ENoteTableText"/>
              <w:tabs>
                <w:tab w:val="center" w:leader="dot" w:pos="2268"/>
              </w:tabs>
            </w:pPr>
            <w:r w:rsidRPr="004C2D34">
              <w:t>ad F2019L00281</w:t>
            </w:r>
          </w:p>
        </w:tc>
      </w:tr>
      <w:tr w:rsidR="00A00A93" w:rsidRPr="004C2D34" w:rsidTr="00FA6B6F">
        <w:trPr>
          <w:cantSplit/>
        </w:trPr>
        <w:tc>
          <w:tcPr>
            <w:tcW w:w="1510" w:type="pct"/>
            <w:shd w:val="clear" w:color="auto" w:fill="auto"/>
          </w:tcPr>
          <w:p w:rsidR="00A00A93" w:rsidRPr="004C2D34" w:rsidRDefault="00673278" w:rsidP="003F5791">
            <w:pPr>
              <w:pStyle w:val="ENoteTableText"/>
              <w:tabs>
                <w:tab w:val="center" w:leader="dot" w:pos="2268"/>
              </w:tabs>
            </w:pPr>
            <w:r w:rsidRPr="004C2D34">
              <w:t>s 25</w:t>
            </w:r>
            <w:r w:rsidRPr="004C2D34">
              <w:tab/>
            </w:r>
          </w:p>
        </w:tc>
        <w:tc>
          <w:tcPr>
            <w:tcW w:w="3490" w:type="pct"/>
            <w:shd w:val="clear" w:color="auto" w:fill="auto"/>
          </w:tcPr>
          <w:p w:rsidR="00A00A93" w:rsidRPr="004C2D34" w:rsidRDefault="00673278" w:rsidP="003F5791">
            <w:pPr>
              <w:pStyle w:val="ENoteTableText"/>
            </w:pPr>
            <w:r w:rsidRPr="004C2D34">
              <w:t>am F2019L00281</w:t>
            </w:r>
          </w:p>
        </w:tc>
      </w:tr>
      <w:tr w:rsidR="00673278" w:rsidRPr="004C2D34" w:rsidTr="00FA6B6F">
        <w:trPr>
          <w:cantSplit/>
        </w:trPr>
        <w:tc>
          <w:tcPr>
            <w:tcW w:w="1510" w:type="pct"/>
            <w:shd w:val="clear" w:color="auto" w:fill="auto"/>
          </w:tcPr>
          <w:p w:rsidR="00673278" w:rsidRPr="004C2D34" w:rsidRDefault="00673278" w:rsidP="003F5791">
            <w:pPr>
              <w:pStyle w:val="ENoteTableText"/>
              <w:tabs>
                <w:tab w:val="center" w:leader="dot" w:pos="2268"/>
              </w:tabs>
              <w:rPr>
                <w:b/>
              </w:rPr>
            </w:pPr>
            <w:r w:rsidRPr="004C2D34">
              <w:rPr>
                <w:b/>
              </w:rPr>
              <w:t>Division</w:t>
            </w:r>
            <w:r w:rsidR="00182AA3" w:rsidRPr="004C2D34">
              <w:rPr>
                <w:b/>
              </w:rPr>
              <w:t> </w:t>
            </w:r>
            <w:r w:rsidRPr="004C2D34">
              <w:rPr>
                <w:b/>
              </w:rPr>
              <w:t>2</w:t>
            </w:r>
          </w:p>
        </w:tc>
        <w:tc>
          <w:tcPr>
            <w:tcW w:w="3490" w:type="pct"/>
            <w:shd w:val="clear" w:color="auto" w:fill="auto"/>
          </w:tcPr>
          <w:p w:rsidR="00673278" w:rsidRPr="004C2D34" w:rsidRDefault="00673278" w:rsidP="003F5791">
            <w:pPr>
              <w:pStyle w:val="ENoteTableText"/>
            </w:pPr>
          </w:p>
        </w:tc>
      </w:tr>
      <w:tr w:rsidR="00673278" w:rsidRPr="004C2D34" w:rsidTr="00FA6B6F">
        <w:trPr>
          <w:cantSplit/>
        </w:trPr>
        <w:tc>
          <w:tcPr>
            <w:tcW w:w="1510" w:type="pct"/>
            <w:shd w:val="clear" w:color="auto" w:fill="auto"/>
          </w:tcPr>
          <w:p w:rsidR="00673278" w:rsidRPr="004C2D34" w:rsidRDefault="00673278" w:rsidP="003F5791">
            <w:pPr>
              <w:pStyle w:val="ENoteTableText"/>
              <w:tabs>
                <w:tab w:val="center" w:leader="dot" w:pos="2268"/>
              </w:tabs>
            </w:pPr>
            <w:r w:rsidRPr="004C2D34">
              <w:t>Division</w:t>
            </w:r>
            <w:r w:rsidR="00182AA3" w:rsidRPr="004C2D34">
              <w:t> </w:t>
            </w:r>
            <w:r w:rsidRPr="004C2D34">
              <w:t>2</w:t>
            </w:r>
            <w:r w:rsidRPr="004C2D34">
              <w:tab/>
            </w:r>
          </w:p>
        </w:tc>
        <w:tc>
          <w:tcPr>
            <w:tcW w:w="3490" w:type="pct"/>
            <w:shd w:val="clear" w:color="auto" w:fill="auto"/>
          </w:tcPr>
          <w:p w:rsidR="00673278" w:rsidRPr="004C2D34" w:rsidRDefault="00673278" w:rsidP="003F5791">
            <w:pPr>
              <w:pStyle w:val="ENoteTableText"/>
            </w:pPr>
            <w:r w:rsidRPr="004C2D34">
              <w:t>ad F2019L00281</w:t>
            </w:r>
          </w:p>
        </w:tc>
      </w:tr>
      <w:tr w:rsidR="00673278" w:rsidRPr="004C2D34" w:rsidTr="000400EB">
        <w:trPr>
          <w:cantSplit/>
        </w:trPr>
        <w:tc>
          <w:tcPr>
            <w:tcW w:w="1510" w:type="pct"/>
            <w:tcBorders>
              <w:bottom w:val="single" w:sz="12" w:space="0" w:color="auto"/>
            </w:tcBorders>
            <w:shd w:val="clear" w:color="auto" w:fill="auto"/>
          </w:tcPr>
          <w:p w:rsidR="00673278" w:rsidRPr="004C2D34" w:rsidRDefault="00673278" w:rsidP="003F5791">
            <w:pPr>
              <w:pStyle w:val="ENoteTableText"/>
              <w:tabs>
                <w:tab w:val="center" w:leader="dot" w:pos="2268"/>
              </w:tabs>
            </w:pPr>
            <w:r w:rsidRPr="004C2D34">
              <w:t>s 30</w:t>
            </w:r>
            <w:r w:rsidRPr="004C2D34">
              <w:tab/>
            </w:r>
          </w:p>
        </w:tc>
        <w:tc>
          <w:tcPr>
            <w:tcW w:w="3490" w:type="pct"/>
            <w:tcBorders>
              <w:bottom w:val="single" w:sz="12" w:space="0" w:color="auto"/>
            </w:tcBorders>
            <w:shd w:val="clear" w:color="auto" w:fill="auto"/>
          </w:tcPr>
          <w:p w:rsidR="00673278" w:rsidRPr="004C2D34" w:rsidRDefault="00673278" w:rsidP="003F5791">
            <w:pPr>
              <w:pStyle w:val="ENoteTableText"/>
            </w:pPr>
            <w:r w:rsidRPr="004C2D34">
              <w:t>ad F2019L00281</w:t>
            </w:r>
          </w:p>
        </w:tc>
      </w:tr>
    </w:tbl>
    <w:p w:rsidR="00A00A93" w:rsidRPr="004C2D34" w:rsidRDefault="00A00A93" w:rsidP="003F5791">
      <w:pPr>
        <w:sectPr w:rsidR="00A00A93" w:rsidRPr="004C2D34" w:rsidSect="0014553F">
          <w:headerReference w:type="even" r:id="rId32"/>
          <w:headerReference w:type="default" r:id="rId33"/>
          <w:footerReference w:type="even" r:id="rId34"/>
          <w:footerReference w:type="default" r:id="rId35"/>
          <w:footerReference w:type="first" r:id="rId36"/>
          <w:pgSz w:w="11907" w:h="16839"/>
          <w:pgMar w:top="2325" w:right="1797" w:bottom="1440" w:left="1797" w:header="720" w:footer="709" w:gutter="0"/>
          <w:cols w:space="708"/>
          <w:docGrid w:linePitch="360"/>
        </w:sectPr>
      </w:pPr>
    </w:p>
    <w:p w:rsidR="007818E8" w:rsidRPr="004C2D34" w:rsidRDefault="007818E8" w:rsidP="00A00A93"/>
    <w:sectPr w:rsidR="007818E8" w:rsidRPr="004C2D34" w:rsidSect="0014553F">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C08" w:rsidRDefault="000E6C08" w:rsidP="00715914">
      <w:pPr>
        <w:spacing w:line="240" w:lineRule="auto"/>
      </w:pPr>
      <w:r>
        <w:separator/>
      </w:r>
    </w:p>
  </w:endnote>
  <w:endnote w:type="continuationSeparator" w:id="0">
    <w:p w:rsidR="000E6C08" w:rsidRDefault="000E6C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Default="000E6C0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i/>
              <w:sz w:val="16"/>
              <w:szCs w:val="16"/>
            </w:rPr>
          </w:pP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0E6C08" w:rsidRPr="00130F37" w:rsidTr="000400EB">
      <w:tc>
        <w:tcPr>
          <w:tcW w:w="848" w:type="pct"/>
          <w:gridSpan w:val="2"/>
        </w:tcPr>
        <w:p w:rsidR="000E6C08" w:rsidRPr="00130F37" w:rsidRDefault="000E6C08" w:rsidP="003F579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905">
            <w:rPr>
              <w:sz w:val="16"/>
              <w:szCs w:val="16"/>
            </w:rPr>
            <w:t>3</w:t>
          </w:r>
          <w:r w:rsidRPr="00130F37">
            <w:rPr>
              <w:sz w:val="16"/>
              <w:szCs w:val="16"/>
            </w:rPr>
            <w:fldChar w:fldCharType="end"/>
          </w:r>
        </w:p>
      </w:tc>
      <w:tc>
        <w:tcPr>
          <w:tcW w:w="3135" w:type="pct"/>
        </w:tcPr>
        <w:p w:rsidR="000E6C08" w:rsidRPr="00130F37" w:rsidRDefault="000E6C08" w:rsidP="003F579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B0905">
            <w:rPr>
              <w:sz w:val="16"/>
              <w:szCs w:val="16"/>
            </w:rPr>
            <w:t>02/12/2021</w:t>
          </w:r>
          <w:r w:rsidRPr="00130F37">
            <w:rPr>
              <w:sz w:val="16"/>
              <w:szCs w:val="16"/>
            </w:rPr>
            <w:fldChar w:fldCharType="end"/>
          </w:r>
        </w:p>
      </w:tc>
      <w:tc>
        <w:tcPr>
          <w:tcW w:w="1017" w:type="pct"/>
          <w:gridSpan w:val="2"/>
        </w:tcPr>
        <w:p w:rsidR="000E6C08" w:rsidRPr="00130F37" w:rsidRDefault="000E6C08" w:rsidP="003F579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905">
            <w:rPr>
              <w:sz w:val="16"/>
              <w:szCs w:val="16"/>
            </w:rPr>
            <w:instrText>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B0905">
            <w:rPr>
              <w:sz w:val="16"/>
              <w:szCs w:val="16"/>
            </w:rPr>
            <w:instrText>02/12/2021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905">
            <w:rPr>
              <w:noProof/>
              <w:sz w:val="16"/>
              <w:szCs w:val="16"/>
            </w:rPr>
            <w:t>02/12/2021</w:t>
          </w:r>
          <w:r w:rsidRPr="00130F37">
            <w:rPr>
              <w:sz w:val="16"/>
              <w:szCs w:val="16"/>
            </w:rPr>
            <w:fldChar w:fldCharType="end"/>
          </w:r>
        </w:p>
      </w:tc>
    </w:tr>
  </w:tbl>
  <w:p w:rsidR="000E6C08" w:rsidRPr="00A00A93" w:rsidRDefault="000E6C08" w:rsidP="00A00A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E33C1C" w:rsidRDefault="000E6C08" w:rsidP="00375CA8">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91"/>
      <w:gridCol w:w="623"/>
    </w:tblGrid>
    <w:tr w:rsidR="000E6C08" w:rsidRPr="009101FB" w:rsidTr="000400EB">
      <w:tc>
        <w:tcPr>
          <w:tcW w:w="947" w:type="pct"/>
          <w:tcBorders>
            <w:top w:val="nil"/>
            <w:left w:val="nil"/>
            <w:bottom w:val="nil"/>
            <w:right w:val="nil"/>
          </w:tcBorders>
          <w:shd w:val="clear" w:color="auto" w:fill="auto"/>
        </w:tcPr>
        <w:p w:rsidR="000E6C08" w:rsidRPr="009101FB" w:rsidRDefault="000E6C08" w:rsidP="00714906">
          <w:pPr>
            <w:spacing w:line="0" w:lineRule="atLeast"/>
            <w:rPr>
              <w:sz w:val="18"/>
            </w:rPr>
          </w:pPr>
        </w:p>
      </w:tc>
      <w:tc>
        <w:tcPr>
          <w:tcW w:w="3688" w:type="pct"/>
          <w:tcBorders>
            <w:top w:val="nil"/>
            <w:left w:val="nil"/>
            <w:bottom w:val="nil"/>
            <w:right w:val="nil"/>
          </w:tcBorders>
          <w:shd w:val="clear" w:color="auto" w:fill="auto"/>
        </w:tcPr>
        <w:p w:rsidR="000E6C08" w:rsidRPr="009101FB" w:rsidRDefault="000E6C08" w:rsidP="00A00A93">
          <w:pPr>
            <w:spacing w:line="0" w:lineRule="atLeast"/>
            <w:jc w:val="center"/>
            <w:rPr>
              <w:sz w:val="18"/>
            </w:rPr>
          </w:pPr>
          <w:r w:rsidRPr="009101FB">
            <w:rPr>
              <w:i/>
              <w:sz w:val="18"/>
            </w:rPr>
            <w:fldChar w:fldCharType="begin"/>
          </w:r>
          <w:r w:rsidRPr="009101FB">
            <w:rPr>
              <w:i/>
              <w:sz w:val="18"/>
            </w:rPr>
            <w:instrText xml:space="preserve"> DOCPROPERTY ShortT </w:instrText>
          </w:r>
          <w:r w:rsidRPr="009101FB">
            <w:rPr>
              <w:i/>
              <w:sz w:val="18"/>
            </w:rPr>
            <w:fldChar w:fldCharType="separate"/>
          </w:r>
          <w:r w:rsidR="004B0905">
            <w:rPr>
              <w:i/>
              <w:sz w:val="18"/>
            </w:rPr>
            <w:t>Air Navigation (Aircraft Noise) Regulations 2018</w:t>
          </w:r>
          <w:r w:rsidRPr="009101FB">
            <w:rPr>
              <w:i/>
              <w:sz w:val="18"/>
            </w:rPr>
            <w:fldChar w:fldCharType="end"/>
          </w:r>
        </w:p>
      </w:tc>
      <w:tc>
        <w:tcPr>
          <w:tcW w:w="365" w:type="pct"/>
          <w:tcBorders>
            <w:top w:val="nil"/>
            <w:left w:val="nil"/>
            <w:bottom w:val="nil"/>
            <w:right w:val="nil"/>
          </w:tcBorders>
          <w:shd w:val="clear" w:color="auto" w:fill="auto"/>
        </w:tcPr>
        <w:p w:rsidR="000E6C08" w:rsidRPr="009101FB" w:rsidRDefault="000E6C08" w:rsidP="00714906">
          <w:pPr>
            <w:spacing w:line="0" w:lineRule="atLeast"/>
            <w:jc w:val="right"/>
            <w:rPr>
              <w:sz w:val="18"/>
            </w:rPr>
          </w:pPr>
          <w:r w:rsidRPr="009101FB">
            <w:rPr>
              <w:i/>
              <w:sz w:val="18"/>
            </w:rPr>
            <w:fldChar w:fldCharType="begin"/>
          </w:r>
          <w:r w:rsidRPr="009101FB">
            <w:rPr>
              <w:i/>
              <w:sz w:val="18"/>
            </w:rPr>
            <w:instrText xml:space="preserve"> PAGE </w:instrText>
          </w:r>
          <w:r w:rsidRPr="009101FB">
            <w:rPr>
              <w:i/>
              <w:sz w:val="18"/>
            </w:rPr>
            <w:fldChar w:fldCharType="separate"/>
          </w:r>
          <w:r>
            <w:rPr>
              <w:i/>
              <w:noProof/>
              <w:sz w:val="18"/>
            </w:rPr>
            <w:t>28</w:t>
          </w:r>
          <w:r w:rsidRPr="009101FB">
            <w:rPr>
              <w:i/>
              <w:sz w:val="18"/>
            </w:rPr>
            <w:fldChar w:fldCharType="end"/>
          </w:r>
        </w:p>
      </w:tc>
    </w:tr>
  </w:tbl>
  <w:p w:rsidR="000E6C08" w:rsidRPr="00ED79B6" w:rsidRDefault="000E6C08" w:rsidP="00375CA8">
    <w:pPr>
      <w:rPr>
        <w:i/>
        <w:sz w:val="18"/>
      </w:rPr>
    </w:pPr>
  </w:p>
  <w:p w:rsidR="000E6C08" w:rsidRPr="00C240F3" w:rsidRDefault="000E6C08" w:rsidP="00C240F3">
    <w:pPr>
      <w:pStyle w:val="Footer"/>
      <w:rPr>
        <w:i/>
        <w:sz w:val="18"/>
      </w:rPr>
    </w:pPr>
    <w:r w:rsidRPr="00C240F3">
      <w:rPr>
        <w:i/>
        <w:sz w:val="18"/>
      </w:rPr>
      <w:t>OPC62765 -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p>
      </w:tc>
    </w:tr>
    <w:tr w:rsidR="000E6C08" w:rsidRPr="0055472E" w:rsidTr="000400EB">
      <w:tc>
        <w:tcPr>
          <w:tcW w:w="848" w:type="pct"/>
          <w:gridSpan w:val="2"/>
        </w:tcPr>
        <w:p w:rsidR="000E6C08" w:rsidRPr="0055472E" w:rsidRDefault="000E6C08" w:rsidP="003F579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905">
            <w:rPr>
              <w:sz w:val="16"/>
              <w:szCs w:val="16"/>
            </w:rPr>
            <w:t>3</w:t>
          </w:r>
          <w:r w:rsidRPr="0055472E">
            <w:rPr>
              <w:sz w:val="16"/>
              <w:szCs w:val="16"/>
            </w:rPr>
            <w:fldChar w:fldCharType="end"/>
          </w:r>
        </w:p>
      </w:tc>
      <w:tc>
        <w:tcPr>
          <w:tcW w:w="3135" w:type="pct"/>
        </w:tcPr>
        <w:p w:rsidR="000E6C08" w:rsidRPr="0055472E" w:rsidRDefault="000E6C08" w:rsidP="003F579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B0905">
            <w:rPr>
              <w:sz w:val="16"/>
              <w:szCs w:val="16"/>
            </w:rPr>
            <w:t>02/12/2021</w:t>
          </w:r>
          <w:r w:rsidRPr="0055472E">
            <w:rPr>
              <w:sz w:val="16"/>
              <w:szCs w:val="16"/>
            </w:rPr>
            <w:fldChar w:fldCharType="end"/>
          </w:r>
        </w:p>
      </w:tc>
      <w:tc>
        <w:tcPr>
          <w:tcW w:w="1017" w:type="pct"/>
          <w:gridSpan w:val="2"/>
        </w:tcPr>
        <w:p w:rsidR="000E6C08" w:rsidRPr="0055472E" w:rsidRDefault="000E6C08" w:rsidP="003F579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905">
            <w:rPr>
              <w:sz w:val="16"/>
              <w:szCs w:val="16"/>
            </w:rPr>
            <w:instrText>2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B0905">
            <w:rPr>
              <w:sz w:val="16"/>
              <w:szCs w:val="16"/>
            </w:rPr>
            <w:instrText>02/12/2021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905">
            <w:rPr>
              <w:noProof/>
              <w:sz w:val="16"/>
              <w:szCs w:val="16"/>
            </w:rPr>
            <w:t>02/12/2021</w:t>
          </w:r>
          <w:r w:rsidRPr="0055472E">
            <w:rPr>
              <w:sz w:val="16"/>
              <w:szCs w:val="16"/>
            </w:rPr>
            <w:fldChar w:fldCharType="end"/>
          </w:r>
        </w:p>
      </w:tc>
    </w:tr>
  </w:tbl>
  <w:p w:rsidR="000E6C08" w:rsidRPr="00A00A93" w:rsidRDefault="000E6C08" w:rsidP="00A00A9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i/>
              <w:sz w:val="16"/>
              <w:szCs w:val="16"/>
            </w:rPr>
          </w:pP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0E6C08" w:rsidRPr="00130F37" w:rsidTr="000400EB">
      <w:tc>
        <w:tcPr>
          <w:tcW w:w="848" w:type="pct"/>
          <w:gridSpan w:val="2"/>
        </w:tcPr>
        <w:p w:rsidR="000E6C08" w:rsidRPr="00130F37" w:rsidRDefault="000E6C08" w:rsidP="003F579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905">
            <w:rPr>
              <w:sz w:val="16"/>
              <w:szCs w:val="16"/>
            </w:rPr>
            <w:t>3</w:t>
          </w:r>
          <w:r w:rsidRPr="00130F37">
            <w:rPr>
              <w:sz w:val="16"/>
              <w:szCs w:val="16"/>
            </w:rPr>
            <w:fldChar w:fldCharType="end"/>
          </w:r>
        </w:p>
      </w:tc>
      <w:tc>
        <w:tcPr>
          <w:tcW w:w="3135" w:type="pct"/>
        </w:tcPr>
        <w:p w:rsidR="000E6C08" w:rsidRPr="00130F37" w:rsidRDefault="000E6C08" w:rsidP="003F579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B0905">
            <w:rPr>
              <w:sz w:val="16"/>
              <w:szCs w:val="16"/>
            </w:rPr>
            <w:t>02/12/2021</w:t>
          </w:r>
          <w:r w:rsidRPr="00130F37">
            <w:rPr>
              <w:sz w:val="16"/>
              <w:szCs w:val="16"/>
            </w:rPr>
            <w:fldChar w:fldCharType="end"/>
          </w:r>
        </w:p>
      </w:tc>
      <w:tc>
        <w:tcPr>
          <w:tcW w:w="1017" w:type="pct"/>
          <w:gridSpan w:val="2"/>
        </w:tcPr>
        <w:p w:rsidR="000E6C08" w:rsidRPr="00130F37" w:rsidRDefault="000E6C08" w:rsidP="003F579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905">
            <w:rPr>
              <w:sz w:val="16"/>
              <w:szCs w:val="16"/>
            </w:rPr>
            <w:instrText>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B0905">
            <w:rPr>
              <w:sz w:val="16"/>
              <w:szCs w:val="16"/>
            </w:rPr>
            <w:instrText>02/12/2021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905">
            <w:rPr>
              <w:noProof/>
              <w:sz w:val="16"/>
              <w:szCs w:val="16"/>
            </w:rPr>
            <w:t>02/12/2021</w:t>
          </w:r>
          <w:r w:rsidRPr="00130F37">
            <w:rPr>
              <w:sz w:val="16"/>
              <w:szCs w:val="16"/>
            </w:rPr>
            <w:fldChar w:fldCharType="end"/>
          </w:r>
        </w:p>
      </w:tc>
    </w:tr>
  </w:tbl>
  <w:p w:rsidR="000E6C08" w:rsidRPr="00A00A93" w:rsidRDefault="000E6C08" w:rsidP="00A00A9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A1328" w:rsidRDefault="000E6C08" w:rsidP="003F5791">
    <w:pPr>
      <w:pBdr>
        <w:top w:val="single" w:sz="6" w:space="1" w:color="auto"/>
      </w:pBdr>
      <w:spacing w:before="120"/>
      <w:rPr>
        <w:sz w:val="18"/>
      </w:rPr>
    </w:pPr>
  </w:p>
  <w:p w:rsidR="000E6C08" w:rsidRPr="007A1328" w:rsidRDefault="000E6C08" w:rsidP="003F579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B0905">
      <w:rPr>
        <w:i/>
        <w:noProof/>
        <w:sz w:val="18"/>
      </w:rPr>
      <w:t>Air Navigation (Aircraft Noise) Regulations 2018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w:t>
    </w:r>
    <w:r w:rsidRPr="007A1328">
      <w:rPr>
        <w:i/>
        <w:sz w:val="18"/>
      </w:rPr>
      <w:fldChar w:fldCharType="end"/>
    </w:r>
  </w:p>
  <w:p w:rsidR="000E6C08" w:rsidRPr="007A1328" w:rsidRDefault="000E6C08" w:rsidP="003F5791">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905">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p>
      </w:tc>
    </w:tr>
    <w:tr w:rsidR="000E6C08" w:rsidRPr="0055472E" w:rsidTr="000400EB">
      <w:tc>
        <w:tcPr>
          <w:tcW w:w="848" w:type="pct"/>
          <w:gridSpan w:val="2"/>
        </w:tcPr>
        <w:p w:rsidR="000E6C08" w:rsidRPr="0055472E" w:rsidRDefault="000E6C08" w:rsidP="003F579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905">
            <w:rPr>
              <w:sz w:val="16"/>
              <w:szCs w:val="16"/>
            </w:rPr>
            <w:t>3</w:t>
          </w:r>
          <w:r w:rsidRPr="0055472E">
            <w:rPr>
              <w:sz w:val="16"/>
              <w:szCs w:val="16"/>
            </w:rPr>
            <w:fldChar w:fldCharType="end"/>
          </w:r>
        </w:p>
      </w:tc>
      <w:tc>
        <w:tcPr>
          <w:tcW w:w="3135" w:type="pct"/>
        </w:tcPr>
        <w:p w:rsidR="000E6C08" w:rsidRPr="0055472E" w:rsidRDefault="000E6C08" w:rsidP="003F579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B0905">
            <w:rPr>
              <w:sz w:val="16"/>
              <w:szCs w:val="16"/>
            </w:rPr>
            <w:t>02/12/2021</w:t>
          </w:r>
          <w:r w:rsidRPr="0055472E">
            <w:rPr>
              <w:sz w:val="16"/>
              <w:szCs w:val="16"/>
            </w:rPr>
            <w:fldChar w:fldCharType="end"/>
          </w:r>
        </w:p>
      </w:tc>
      <w:tc>
        <w:tcPr>
          <w:tcW w:w="1017" w:type="pct"/>
          <w:gridSpan w:val="2"/>
        </w:tcPr>
        <w:p w:rsidR="000E6C08" w:rsidRPr="0055472E" w:rsidRDefault="000E6C08" w:rsidP="003F579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905">
            <w:rPr>
              <w:sz w:val="16"/>
              <w:szCs w:val="16"/>
            </w:rPr>
            <w:instrText>2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B0905">
            <w:rPr>
              <w:sz w:val="16"/>
              <w:szCs w:val="16"/>
            </w:rPr>
            <w:instrText>02/12/2021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905">
            <w:rPr>
              <w:noProof/>
              <w:sz w:val="16"/>
              <w:szCs w:val="16"/>
            </w:rPr>
            <w:t>02/12/2021</w:t>
          </w:r>
          <w:r w:rsidRPr="0055472E">
            <w:rPr>
              <w:sz w:val="16"/>
              <w:szCs w:val="16"/>
            </w:rPr>
            <w:fldChar w:fldCharType="end"/>
          </w:r>
        </w:p>
      </w:tc>
    </w:tr>
  </w:tbl>
  <w:p w:rsidR="000E6C08" w:rsidRPr="00A00A93" w:rsidRDefault="000E6C08" w:rsidP="00A00A9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i/>
              <w:sz w:val="16"/>
              <w:szCs w:val="16"/>
            </w:rPr>
          </w:pP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0905">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r>
    <w:tr w:rsidR="000E6C08" w:rsidRPr="00130F37" w:rsidTr="000400EB">
      <w:tc>
        <w:tcPr>
          <w:tcW w:w="848" w:type="pct"/>
          <w:gridSpan w:val="2"/>
        </w:tcPr>
        <w:p w:rsidR="000E6C08" w:rsidRPr="00130F37" w:rsidRDefault="000E6C08" w:rsidP="003F579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905">
            <w:rPr>
              <w:sz w:val="16"/>
              <w:szCs w:val="16"/>
            </w:rPr>
            <w:t>3</w:t>
          </w:r>
          <w:r w:rsidRPr="00130F37">
            <w:rPr>
              <w:sz w:val="16"/>
              <w:szCs w:val="16"/>
            </w:rPr>
            <w:fldChar w:fldCharType="end"/>
          </w:r>
        </w:p>
      </w:tc>
      <w:tc>
        <w:tcPr>
          <w:tcW w:w="3135" w:type="pct"/>
        </w:tcPr>
        <w:p w:rsidR="000E6C08" w:rsidRPr="00130F37" w:rsidRDefault="000E6C08" w:rsidP="003F579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B0905">
            <w:rPr>
              <w:sz w:val="16"/>
              <w:szCs w:val="16"/>
            </w:rPr>
            <w:t>02/12/2021</w:t>
          </w:r>
          <w:r w:rsidRPr="00130F37">
            <w:rPr>
              <w:sz w:val="16"/>
              <w:szCs w:val="16"/>
            </w:rPr>
            <w:fldChar w:fldCharType="end"/>
          </w:r>
        </w:p>
      </w:tc>
      <w:tc>
        <w:tcPr>
          <w:tcW w:w="1017" w:type="pct"/>
          <w:gridSpan w:val="2"/>
        </w:tcPr>
        <w:p w:rsidR="000E6C08" w:rsidRPr="00130F37" w:rsidRDefault="000E6C08" w:rsidP="003F579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905">
            <w:rPr>
              <w:sz w:val="16"/>
              <w:szCs w:val="16"/>
            </w:rPr>
            <w:instrText>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B0905">
            <w:rPr>
              <w:sz w:val="16"/>
              <w:szCs w:val="16"/>
            </w:rPr>
            <w:instrText>02/12/2021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905">
            <w:rPr>
              <w:noProof/>
              <w:sz w:val="16"/>
              <w:szCs w:val="16"/>
            </w:rPr>
            <w:t>02/12/2021</w:t>
          </w:r>
          <w:r w:rsidRPr="00130F37">
            <w:rPr>
              <w:sz w:val="16"/>
              <w:szCs w:val="16"/>
            </w:rPr>
            <w:fldChar w:fldCharType="end"/>
          </w:r>
        </w:p>
      </w:tc>
    </w:tr>
  </w:tbl>
  <w:p w:rsidR="000E6C08" w:rsidRPr="00A00A93" w:rsidRDefault="000E6C08" w:rsidP="00A00A9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E33C1C" w:rsidRDefault="000E6C0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E6C08" w:rsidTr="000400EB">
      <w:tc>
        <w:tcPr>
          <w:tcW w:w="817" w:type="pct"/>
          <w:tcBorders>
            <w:top w:val="nil"/>
            <w:left w:val="nil"/>
            <w:bottom w:val="nil"/>
            <w:right w:val="nil"/>
          </w:tcBorders>
        </w:tcPr>
        <w:p w:rsidR="000E6C08" w:rsidRDefault="000E6C08" w:rsidP="00884DCE">
          <w:pPr>
            <w:spacing w:line="0" w:lineRule="atLeast"/>
            <w:rPr>
              <w:sz w:val="18"/>
            </w:rPr>
          </w:pPr>
        </w:p>
      </w:tc>
      <w:tc>
        <w:tcPr>
          <w:tcW w:w="3765" w:type="pct"/>
          <w:tcBorders>
            <w:top w:val="nil"/>
            <w:left w:val="nil"/>
            <w:bottom w:val="nil"/>
            <w:right w:val="nil"/>
          </w:tcBorders>
        </w:tcPr>
        <w:p w:rsidR="000E6C08" w:rsidRDefault="000E6C08" w:rsidP="00A00A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0905">
            <w:rPr>
              <w:i/>
              <w:sz w:val="18"/>
            </w:rPr>
            <w:t>Air Navigation (Aircraft Noise) Regulations 2018</w:t>
          </w:r>
          <w:r w:rsidRPr="007A1328">
            <w:rPr>
              <w:i/>
              <w:sz w:val="18"/>
            </w:rPr>
            <w:fldChar w:fldCharType="end"/>
          </w:r>
        </w:p>
      </w:tc>
      <w:tc>
        <w:tcPr>
          <w:tcW w:w="418" w:type="pct"/>
          <w:tcBorders>
            <w:top w:val="nil"/>
            <w:left w:val="nil"/>
            <w:bottom w:val="nil"/>
            <w:right w:val="nil"/>
          </w:tcBorders>
        </w:tcPr>
        <w:p w:rsidR="000E6C08" w:rsidRDefault="000E6C08" w:rsidP="00884D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w:t>
          </w:r>
          <w:r w:rsidRPr="00ED79B6">
            <w:rPr>
              <w:i/>
              <w:sz w:val="18"/>
            </w:rPr>
            <w:fldChar w:fldCharType="end"/>
          </w:r>
        </w:p>
      </w:tc>
    </w:tr>
  </w:tbl>
  <w:p w:rsidR="000E6C08" w:rsidRPr="00C240F3" w:rsidRDefault="000E6C08" w:rsidP="00C240F3">
    <w:pPr>
      <w:rPr>
        <w:rFonts w:cs="Times New Roman"/>
        <w:i/>
        <w:sz w:val="18"/>
      </w:rPr>
    </w:pPr>
    <w:r w:rsidRPr="00C240F3">
      <w:rPr>
        <w:rFonts w:cs="Times New Roman"/>
        <w:i/>
        <w:sz w:val="18"/>
      </w:rPr>
      <w:t>OPC62765 -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Default="000E6C08" w:rsidP="003F579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ED79B6" w:rsidRDefault="000E6C08" w:rsidP="003F57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p>
      </w:tc>
    </w:tr>
    <w:tr w:rsidR="000E6C08" w:rsidRPr="0055472E" w:rsidTr="000400EB">
      <w:tc>
        <w:tcPr>
          <w:tcW w:w="848" w:type="pct"/>
          <w:gridSpan w:val="2"/>
        </w:tcPr>
        <w:p w:rsidR="000E6C08" w:rsidRPr="0055472E" w:rsidRDefault="000E6C08" w:rsidP="003F579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905">
            <w:rPr>
              <w:sz w:val="16"/>
              <w:szCs w:val="16"/>
            </w:rPr>
            <w:t>3</w:t>
          </w:r>
          <w:r w:rsidRPr="0055472E">
            <w:rPr>
              <w:sz w:val="16"/>
              <w:szCs w:val="16"/>
            </w:rPr>
            <w:fldChar w:fldCharType="end"/>
          </w:r>
        </w:p>
      </w:tc>
      <w:tc>
        <w:tcPr>
          <w:tcW w:w="3135" w:type="pct"/>
        </w:tcPr>
        <w:p w:rsidR="000E6C08" w:rsidRPr="0055472E" w:rsidRDefault="000E6C08" w:rsidP="003F579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B0905">
            <w:rPr>
              <w:sz w:val="16"/>
              <w:szCs w:val="16"/>
            </w:rPr>
            <w:t>02/12/2021</w:t>
          </w:r>
          <w:r w:rsidRPr="0055472E">
            <w:rPr>
              <w:sz w:val="16"/>
              <w:szCs w:val="16"/>
            </w:rPr>
            <w:fldChar w:fldCharType="end"/>
          </w:r>
        </w:p>
      </w:tc>
      <w:tc>
        <w:tcPr>
          <w:tcW w:w="1017" w:type="pct"/>
          <w:gridSpan w:val="2"/>
        </w:tcPr>
        <w:p w:rsidR="000E6C08" w:rsidRPr="0055472E" w:rsidRDefault="000E6C08" w:rsidP="003F579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905">
            <w:rPr>
              <w:sz w:val="16"/>
              <w:szCs w:val="16"/>
            </w:rPr>
            <w:instrText>2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B0905">
            <w:rPr>
              <w:sz w:val="16"/>
              <w:szCs w:val="16"/>
            </w:rPr>
            <w:instrText>02/12/2021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905">
            <w:rPr>
              <w:noProof/>
              <w:sz w:val="16"/>
              <w:szCs w:val="16"/>
            </w:rPr>
            <w:t>02/12/2021</w:t>
          </w:r>
          <w:r w:rsidRPr="0055472E">
            <w:rPr>
              <w:sz w:val="16"/>
              <w:szCs w:val="16"/>
            </w:rPr>
            <w:fldChar w:fldCharType="end"/>
          </w:r>
        </w:p>
      </w:tc>
    </w:tr>
  </w:tbl>
  <w:p w:rsidR="000E6C08" w:rsidRPr="00A00A93" w:rsidRDefault="000E6C08" w:rsidP="00A00A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i/>
              <w:sz w:val="16"/>
              <w:szCs w:val="16"/>
            </w:rPr>
          </w:pP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0E6C08" w:rsidRPr="00130F37" w:rsidTr="000400EB">
      <w:tc>
        <w:tcPr>
          <w:tcW w:w="848" w:type="pct"/>
          <w:gridSpan w:val="2"/>
        </w:tcPr>
        <w:p w:rsidR="000E6C08" w:rsidRPr="00130F37" w:rsidRDefault="000E6C08" w:rsidP="003F579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905">
            <w:rPr>
              <w:sz w:val="16"/>
              <w:szCs w:val="16"/>
            </w:rPr>
            <w:t>3</w:t>
          </w:r>
          <w:r w:rsidRPr="00130F37">
            <w:rPr>
              <w:sz w:val="16"/>
              <w:szCs w:val="16"/>
            </w:rPr>
            <w:fldChar w:fldCharType="end"/>
          </w:r>
        </w:p>
      </w:tc>
      <w:tc>
        <w:tcPr>
          <w:tcW w:w="3135" w:type="pct"/>
        </w:tcPr>
        <w:p w:rsidR="000E6C08" w:rsidRPr="00130F37" w:rsidRDefault="000E6C08" w:rsidP="003F579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B0905">
            <w:rPr>
              <w:sz w:val="16"/>
              <w:szCs w:val="16"/>
            </w:rPr>
            <w:t>02/12/2021</w:t>
          </w:r>
          <w:r w:rsidRPr="00130F37">
            <w:rPr>
              <w:sz w:val="16"/>
              <w:szCs w:val="16"/>
            </w:rPr>
            <w:fldChar w:fldCharType="end"/>
          </w:r>
        </w:p>
      </w:tc>
      <w:tc>
        <w:tcPr>
          <w:tcW w:w="1017" w:type="pct"/>
          <w:gridSpan w:val="2"/>
        </w:tcPr>
        <w:p w:rsidR="000E6C08" w:rsidRPr="00130F37" w:rsidRDefault="000E6C08" w:rsidP="003F579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905">
            <w:rPr>
              <w:sz w:val="16"/>
              <w:szCs w:val="16"/>
            </w:rPr>
            <w:instrText>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B0905">
            <w:rPr>
              <w:sz w:val="16"/>
              <w:szCs w:val="16"/>
            </w:rPr>
            <w:instrText>02/12/2021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905">
            <w:rPr>
              <w:noProof/>
              <w:sz w:val="16"/>
              <w:szCs w:val="16"/>
            </w:rPr>
            <w:t>02/12/2021</w:t>
          </w:r>
          <w:r w:rsidRPr="00130F37">
            <w:rPr>
              <w:sz w:val="16"/>
              <w:szCs w:val="16"/>
            </w:rPr>
            <w:fldChar w:fldCharType="end"/>
          </w:r>
        </w:p>
      </w:tc>
    </w:tr>
  </w:tbl>
  <w:p w:rsidR="000E6C08" w:rsidRPr="00A00A93" w:rsidRDefault="000E6C08" w:rsidP="00A00A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p>
      </w:tc>
    </w:tr>
    <w:tr w:rsidR="000E6C08" w:rsidRPr="0055472E" w:rsidTr="000400EB">
      <w:tc>
        <w:tcPr>
          <w:tcW w:w="848" w:type="pct"/>
          <w:gridSpan w:val="2"/>
        </w:tcPr>
        <w:p w:rsidR="000E6C08" w:rsidRPr="0055472E" w:rsidRDefault="000E6C08" w:rsidP="003F579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905">
            <w:rPr>
              <w:sz w:val="16"/>
              <w:szCs w:val="16"/>
            </w:rPr>
            <w:t>3</w:t>
          </w:r>
          <w:r w:rsidRPr="0055472E">
            <w:rPr>
              <w:sz w:val="16"/>
              <w:szCs w:val="16"/>
            </w:rPr>
            <w:fldChar w:fldCharType="end"/>
          </w:r>
        </w:p>
      </w:tc>
      <w:tc>
        <w:tcPr>
          <w:tcW w:w="3135" w:type="pct"/>
        </w:tcPr>
        <w:p w:rsidR="000E6C08" w:rsidRPr="0055472E" w:rsidRDefault="000E6C08" w:rsidP="003F579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B0905">
            <w:rPr>
              <w:sz w:val="16"/>
              <w:szCs w:val="16"/>
            </w:rPr>
            <w:t>02/12/2021</w:t>
          </w:r>
          <w:r w:rsidRPr="0055472E">
            <w:rPr>
              <w:sz w:val="16"/>
              <w:szCs w:val="16"/>
            </w:rPr>
            <w:fldChar w:fldCharType="end"/>
          </w:r>
        </w:p>
      </w:tc>
      <w:tc>
        <w:tcPr>
          <w:tcW w:w="1017" w:type="pct"/>
          <w:gridSpan w:val="2"/>
        </w:tcPr>
        <w:p w:rsidR="000E6C08" w:rsidRPr="0055472E" w:rsidRDefault="000E6C08" w:rsidP="003F579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905">
            <w:rPr>
              <w:sz w:val="16"/>
              <w:szCs w:val="16"/>
            </w:rPr>
            <w:instrText>2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B0905">
            <w:rPr>
              <w:sz w:val="16"/>
              <w:szCs w:val="16"/>
            </w:rPr>
            <w:instrText>02/12/2021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905">
            <w:rPr>
              <w:noProof/>
              <w:sz w:val="16"/>
              <w:szCs w:val="16"/>
            </w:rPr>
            <w:t>02/12/2021</w:t>
          </w:r>
          <w:r w:rsidRPr="0055472E">
            <w:rPr>
              <w:sz w:val="16"/>
              <w:szCs w:val="16"/>
            </w:rPr>
            <w:fldChar w:fldCharType="end"/>
          </w:r>
        </w:p>
      </w:tc>
    </w:tr>
  </w:tbl>
  <w:p w:rsidR="000E6C08" w:rsidRPr="00A00A93" w:rsidRDefault="000E6C08" w:rsidP="00A00A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i/>
              <w:sz w:val="16"/>
              <w:szCs w:val="16"/>
            </w:rPr>
          </w:pP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E6C08" w:rsidRPr="00130F37" w:rsidTr="000400EB">
      <w:tc>
        <w:tcPr>
          <w:tcW w:w="848" w:type="pct"/>
          <w:gridSpan w:val="2"/>
        </w:tcPr>
        <w:p w:rsidR="000E6C08" w:rsidRPr="00130F37" w:rsidRDefault="000E6C08" w:rsidP="003F579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B0905">
            <w:rPr>
              <w:sz w:val="16"/>
              <w:szCs w:val="16"/>
            </w:rPr>
            <w:t>3</w:t>
          </w:r>
          <w:r w:rsidRPr="00130F37">
            <w:rPr>
              <w:sz w:val="16"/>
              <w:szCs w:val="16"/>
            </w:rPr>
            <w:fldChar w:fldCharType="end"/>
          </w:r>
        </w:p>
      </w:tc>
      <w:tc>
        <w:tcPr>
          <w:tcW w:w="3135" w:type="pct"/>
        </w:tcPr>
        <w:p w:rsidR="000E6C08" w:rsidRPr="00130F37" w:rsidRDefault="000E6C08" w:rsidP="003F579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B0905">
            <w:rPr>
              <w:sz w:val="16"/>
              <w:szCs w:val="16"/>
            </w:rPr>
            <w:t>02/12/2021</w:t>
          </w:r>
          <w:r w:rsidRPr="00130F37">
            <w:rPr>
              <w:sz w:val="16"/>
              <w:szCs w:val="16"/>
            </w:rPr>
            <w:fldChar w:fldCharType="end"/>
          </w:r>
        </w:p>
      </w:tc>
      <w:tc>
        <w:tcPr>
          <w:tcW w:w="1017" w:type="pct"/>
          <w:gridSpan w:val="2"/>
        </w:tcPr>
        <w:p w:rsidR="000E6C08" w:rsidRPr="00130F37" w:rsidRDefault="000E6C08" w:rsidP="003F579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B0905">
            <w:rPr>
              <w:sz w:val="16"/>
              <w:szCs w:val="16"/>
            </w:rPr>
            <w:instrText>2 December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B0905">
            <w:rPr>
              <w:sz w:val="16"/>
              <w:szCs w:val="16"/>
            </w:rPr>
            <w:instrText>02/12/2021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B0905">
            <w:rPr>
              <w:noProof/>
              <w:sz w:val="16"/>
              <w:szCs w:val="16"/>
            </w:rPr>
            <w:t>02/12/2021</w:t>
          </w:r>
          <w:r w:rsidRPr="00130F37">
            <w:rPr>
              <w:sz w:val="16"/>
              <w:szCs w:val="16"/>
            </w:rPr>
            <w:fldChar w:fldCharType="end"/>
          </w:r>
        </w:p>
      </w:tc>
    </w:tr>
  </w:tbl>
  <w:p w:rsidR="000E6C08" w:rsidRPr="00A00A93" w:rsidRDefault="000E6C08" w:rsidP="00A00A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E33C1C" w:rsidRDefault="000E6C08" w:rsidP="007818E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0E6C08" w:rsidTr="000400EB">
      <w:tc>
        <w:tcPr>
          <w:tcW w:w="817" w:type="pct"/>
          <w:tcBorders>
            <w:top w:val="nil"/>
            <w:left w:val="nil"/>
            <w:bottom w:val="nil"/>
            <w:right w:val="nil"/>
          </w:tcBorders>
        </w:tcPr>
        <w:p w:rsidR="000E6C08" w:rsidRDefault="000E6C08" w:rsidP="0078414E">
          <w:pPr>
            <w:spacing w:line="0" w:lineRule="atLeast"/>
            <w:rPr>
              <w:sz w:val="18"/>
            </w:rPr>
          </w:pPr>
        </w:p>
      </w:tc>
      <w:tc>
        <w:tcPr>
          <w:tcW w:w="3765" w:type="pct"/>
          <w:tcBorders>
            <w:top w:val="nil"/>
            <w:left w:val="nil"/>
            <w:bottom w:val="nil"/>
            <w:right w:val="nil"/>
          </w:tcBorders>
        </w:tcPr>
        <w:p w:rsidR="000E6C08" w:rsidRDefault="000E6C08" w:rsidP="00A00A9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0905">
            <w:rPr>
              <w:i/>
              <w:sz w:val="18"/>
            </w:rPr>
            <w:t>Air Navigation (Aircraft Noise) Regulations 2018</w:t>
          </w:r>
          <w:r w:rsidRPr="007A1328">
            <w:rPr>
              <w:i/>
              <w:sz w:val="18"/>
            </w:rPr>
            <w:fldChar w:fldCharType="end"/>
          </w:r>
        </w:p>
      </w:tc>
      <w:tc>
        <w:tcPr>
          <w:tcW w:w="418" w:type="pct"/>
          <w:tcBorders>
            <w:top w:val="nil"/>
            <w:left w:val="nil"/>
            <w:bottom w:val="nil"/>
            <w:right w:val="nil"/>
          </w:tcBorders>
        </w:tcPr>
        <w:p w:rsidR="000E6C08" w:rsidRDefault="000E6C08" w:rsidP="007841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w:t>
          </w:r>
          <w:r w:rsidRPr="00ED79B6">
            <w:rPr>
              <w:i/>
              <w:sz w:val="18"/>
            </w:rPr>
            <w:fldChar w:fldCharType="end"/>
          </w:r>
        </w:p>
      </w:tc>
    </w:tr>
  </w:tbl>
  <w:p w:rsidR="000E6C08" w:rsidRPr="00ED79B6" w:rsidRDefault="000E6C08" w:rsidP="007818E8">
    <w:pPr>
      <w:rPr>
        <w:i/>
        <w:sz w:val="18"/>
      </w:rPr>
    </w:pPr>
  </w:p>
  <w:p w:rsidR="000E6C08" w:rsidRPr="00C240F3" w:rsidRDefault="000E6C08" w:rsidP="00C240F3">
    <w:pPr>
      <w:pStyle w:val="Footer"/>
      <w:rPr>
        <w:i/>
        <w:sz w:val="18"/>
      </w:rPr>
    </w:pPr>
    <w:r w:rsidRPr="00C240F3">
      <w:rPr>
        <w:i/>
        <w:sz w:val="18"/>
      </w:rPr>
      <w:t>OPC62765 -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B3B51" w:rsidRDefault="000E6C08" w:rsidP="003F579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6C08" w:rsidRPr="007B3B51" w:rsidTr="000400EB">
      <w:tc>
        <w:tcPr>
          <w:tcW w:w="681" w:type="pct"/>
        </w:tcPr>
        <w:p w:rsidR="000E6C08" w:rsidRPr="007B3B51" w:rsidRDefault="000E6C08" w:rsidP="003F579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3471" w:type="pct"/>
          <w:gridSpan w:val="3"/>
        </w:tcPr>
        <w:p w:rsidR="000E6C08" w:rsidRPr="007B3B51" w:rsidRDefault="000E6C08" w:rsidP="003F579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553F">
            <w:rPr>
              <w:i/>
              <w:noProof/>
              <w:sz w:val="16"/>
              <w:szCs w:val="16"/>
            </w:rPr>
            <w:t>Air Navigation (Aircraft Noise) Regulations 2018</w:t>
          </w:r>
          <w:r w:rsidRPr="007B3B51">
            <w:rPr>
              <w:i/>
              <w:sz w:val="16"/>
              <w:szCs w:val="16"/>
            </w:rPr>
            <w:fldChar w:fldCharType="end"/>
          </w:r>
        </w:p>
      </w:tc>
      <w:tc>
        <w:tcPr>
          <w:tcW w:w="848" w:type="pct"/>
        </w:tcPr>
        <w:p w:rsidR="000E6C08" w:rsidRPr="007B3B51" w:rsidRDefault="000E6C08" w:rsidP="003F5791">
          <w:pPr>
            <w:jc w:val="right"/>
            <w:rPr>
              <w:sz w:val="16"/>
              <w:szCs w:val="16"/>
            </w:rPr>
          </w:pPr>
        </w:p>
      </w:tc>
    </w:tr>
    <w:tr w:rsidR="000E6C08" w:rsidRPr="0055472E" w:rsidTr="000400EB">
      <w:tc>
        <w:tcPr>
          <w:tcW w:w="848" w:type="pct"/>
          <w:gridSpan w:val="2"/>
        </w:tcPr>
        <w:p w:rsidR="000E6C08" w:rsidRPr="0055472E" w:rsidRDefault="000E6C08" w:rsidP="003F579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B0905">
            <w:rPr>
              <w:sz w:val="16"/>
              <w:szCs w:val="16"/>
            </w:rPr>
            <w:t>3</w:t>
          </w:r>
          <w:r w:rsidRPr="0055472E">
            <w:rPr>
              <w:sz w:val="16"/>
              <w:szCs w:val="16"/>
            </w:rPr>
            <w:fldChar w:fldCharType="end"/>
          </w:r>
        </w:p>
      </w:tc>
      <w:tc>
        <w:tcPr>
          <w:tcW w:w="3135" w:type="pct"/>
        </w:tcPr>
        <w:p w:rsidR="000E6C08" w:rsidRPr="0055472E" w:rsidRDefault="000E6C08" w:rsidP="003F579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B0905">
            <w:rPr>
              <w:sz w:val="16"/>
              <w:szCs w:val="16"/>
            </w:rPr>
            <w:t>02/12/2021</w:t>
          </w:r>
          <w:r w:rsidRPr="0055472E">
            <w:rPr>
              <w:sz w:val="16"/>
              <w:szCs w:val="16"/>
            </w:rPr>
            <w:fldChar w:fldCharType="end"/>
          </w:r>
        </w:p>
      </w:tc>
      <w:tc>
        <w:tcPr>
          <w:tcW w:w="1017" w:type="pct"/>
          <w:gridSpan w:val="2"/>
        </w:tcPr>
        <w:p w:rsidR="000E6C08" w:rsidRPr="0055472E" w:rsidRDefault="000E6C08" w:rsidP="003F579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B0905">
            <w:rPr>
              <w:sz w:val="16"/>
              <w:szCs w:val="16"/>
            </w:rPr>
            <w:instrText>2 December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B0905">
            <w:rPr>
              <w:sz w:val="16"/>
              <w:szCs w:val="16"/>
            </w:rPr>
            <w:instrText>02/12/2021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B0905">
            <w:rPr>
              <w:noProof/>
              <w:sz w:val="16"/>
              <w:szCs w:val="16"/>
            </w:rPr>
            <w:t>02/12/2021</w:t>
          </w:r>
          <w:r w:rsidRPr="0055472E">
            <w:rPr>
              <w:sz w:val="16"/>
              <w:szCs w:val="16"/>
            </w:rPr>
            <w:fldChar w:fldCharType="end"/>
          </w:r>
        </w:p>
      </w:tc>
    </w:tr>
  </w:tbl>
  <w:p w:rsidR="000E6C08" w:rsidRPr="00A00A93" w:rsidRDefault="000E6C08" w:rsidP="00A0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C08" w:rsidRDefault="000E6C08" w:rsidP="00715914">
      <w:pPr>
        <w:spacing w:line="240" w:lineRule="auto"/>
      </w:pPr>
      <w:r>
        <w:separator/>
      </w:r>
    </w:p>
  </w:footnote>
  <w:footnote w:type="continuationSeparator" w:id="0">
    <w:p w:rsidR="000E6C08" w:rsidRDefault="000E6C0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Default="000E6C08" w:rsidP="003F5791">
    <w:pPr>
      <w:pStyle w:val="Header"/>
      <w:pBdr>
        <w:bottom w:val="single" w:sz="6" w:space="1" w:color="auto"/>
      </w:pBdr>
    </w:pPr>
  </w:p>
  <w:p w:rsidR="000E6C08" w:rsidRDefault="000E6C08" w:rsidP="003F5791">
    <w:pPr>
      <w:pStyle w:val="Header"/>
      <w:pBdr>
        <w:bottom w:val="single" w:sz="6" w:space="1" w:color="auto"/>
      </w:pBdr>
    </w:pPr>
  </w:p>
  <w:p w:rsidR="000E6C08" w:rsidRPr="001E77D2" w:rsidRDefault="000E6C08" w:rsidP="003F579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D1021D" w:rsidRDefault="000E6C08">
    <w:pPr>
      <w:jc w:val="right"/>
      <w:rPr>
        <w:sz w:val="20"/>
      </w:rPr>
    </w:pPr>
    <w:r w:rsidRPr="00D1021D">
      <w:rPr>
        <w:sz w:val="20"/>
      </w:rPr>
      <w:fldChar w:fldCharType="begin"/>
    </w:r>
    <w:r w:rsidRPr="00D1021D">
      <w:rPr>
        <w:sz w:val="20"/>
      </w:rPr>
      <w:instrText xml:space="preserve"> STYLEREF CharChapText </w:instrText>
    </w:r>
    <w:r w:rsidR="004B0905">
      <w:rPr>
        <w:sz w:val="20"/>
      </w:rPr>
      <w:fldChar w:fldCharType="separate"/>
    </w:r>
    <w:r w:rsidR="0014553F">
      <w:rPr>
        <w:noProof/>
        <w:sz w:val="20"/>
      </w:rPr>
      <w:t>Noise standards and testing procedures for certain aircraft</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4B0905">
      <w:rPr>
        <w:b/>
        <w:sz w:val="20"/>
      </w:rPr>
      <w:fldChar w:fldCharType="separate"/>
    </w:r>
    <w:r w:rsidR="0014553F">
      <w:rPr>
        <w:b/>
        <w:noProof/>
        <w:sz w:val="20"/>
      </w:rPr>
      <w:t>Schedule 1</w:t>
    </w:r>
    <w:r w:rsidRPr="00D1021D">
      <w:rPr>
        <w:b/>
        <w:sz w:val="20"/>
      </w:rPr>
      <w:fldChar w:fldCharType="end"/>
    </w:r>
  </w:p>
  <w:p w:rsidR="000E6C08" w:rsidRPr="00D1021D" w:rsidRDefault="000E6C0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0E6C08" w:rsidRPr="00D1021D" w:rsidRDefault="000E6C0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0E6C08" w:rsidRPr="00D1021D" w:rsidRDefault="000E6C08" w:rsidP="00375CA8">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Default="000E6C0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E528B" w:rsidRDefault="000E6C08" w:rsidP="003F5791">
    <w:pPr>
      <w:rPr>
        <w:sz w:val="26"/>
        <w:szCs w:val="26"/>
      </w:rPr>
    </w:pPr>
  </w:p>
  <w:p w:rsidR="000E6C08" w:rsidRPr="00750516" w:rsidRDefault="000E6C08" w:rsidP="003F5791">
    <w:pPr>
      <w:rPr>
        <w:b/>
        <w:sz w:val="20"/>
      </w:rPr>
    </w:pPr>
    <w:r w:rsidRPr="00750516">
      <w:rPr>
        <w:b/>
        <w:sz w:val="20"/>
      </w:rPr>
      <w:t>Endnotes</w:t>
    </w:r>
  </w:p>
  <w:p w:rsidR="000E6C08" w:rsidRPr="007A1328" w:rsidRDefault="000E6C08" w:rsidP="003F5791">
    <w:pPr>
      <w:rPr>
        <w:sz w:val="20"/>
      </w:rPr>
    </w:pPr>
  </w:p>
  <w:p w:rsidR="000E6C08" w:rsidRPr="007A1328" w:rsidRDefault="000E6C08" w:rsidP="003F5791">
    <w:pPr>
      <w:rPr>
        <w:b/>
        <w:sz w:val="24"/>
      </w:rPr>
    </w:pPr>
  </w:p>
  <w:p w:rsidR="000E6C08" w:rsidRPr="007E528B" w:rsidRDefault="000E6C08" w:rsidP="003F579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4553F">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E528B" w:rsidRDefault="000E6C08" w:rsidP="003F5791">
    <w:pPr>
      <w:jc w:val="right"/>
      <w:rPr>
        <w:sz w:val="26"/>
        <w:szCs w:val="26"/>
      </w:rPr>
    </w:pPr>
  </w:p>
  <w:p w:rsidR="000E6C08" w:rsidRPr="00750516" w:rsidRDefault="000E6C08" w:rsidP="003F5791">
    <w:pPr>
      <w:jc w:val="right"/>
      <w:rPr>
        <w:b/>
        <w:sz w:val="20"/>
      </w:rPr>
    </w:pPr>
    <w:r w:rsidRPr="00750516">
      <w:rPr>
        <w:b/>
        <w:sz w:val="20"/>
      </w:rPr>
      <w:t>Endnotes</w:t>
    </w:r>
  </w:p>
  <w:p w:rsidR="000E6C08" w:rsidRPr="007A1328" w:rsidRDefault="000E6C08" w:rsidP="003F5791">
    <w:pPr>
      <w:jc w:val="right"/>
      <w:rPr>
        <w:sz w:val="20"/>
      </w:rPr>
    </w:pPr>
  </w:p>
  <w:p w:rsidR="000E6C08" w:rsidRPr="007A1328" w:rsidRDefault="000E6C08" w:rsidP="003F5791">
    <w:pPr>
      <w:jc w:val="right"/>
      <w:rPr>
        <w:b/>
        <w:sz w:val="24"/>
      </w:rPr>
    </w:pPr>
  </w:p>
  <w:p w:rsidR="000E6C08" w:rsidRPr="007E528B" w:rsidRDefault="000E6C08" w:rsidP="003F579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4553F">
      <w:rPr>
        <w:noProof/>
        <w:szCs w:val="22"/>
      </w:rPr>
      <w:t>Endnote 3—Legislation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A961C4" w:rsidRDefault="000E6C08" w:rsidP="00884DCE">
    <w:pPr>
      <w:rPr>
        <w:b/>
        <w:sz w:val="20"/>
      </w:rPr>
    </w:pPr>
    <w:r>
      <w:rPr>
        <w:b/>
        <w:sz w:val="20"/>
      </w:rPr>
      <w:fldChar w:fldCharType="begin"/>
    </w:r>
    <w:r>
      <w:rPr>
        <w:b/>
        <w:sz w:val="20"/>
      </w:rPr>
      <w:instrText xml:space="preserve"> STYLEREF CharAmSchNo </w:instrText>
    </w:r>
    <w:r>
      <w:rPr>
        <w:b/>
        <w:sz w:val="20"/>
      </w:rPr>
      <w:fldChar w:fldCharType="separate"/>
    </w:r>
    <w:r w:rsidR="004B0905">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B0905">
      <w:rPr>
        <w:b/>
        <w:bCs/>
        <w:noProof/>
        <w:sz w:val="20"/>
        <w:lang w:val="en-US"/>
      </w:rPr>
      <w:t>Error! No text of specified style in document.</w:t>
    </w:r>
    <w:r>
      <w:rPr>
        <w:sz w:val="20"/>
      </w:rPr>
      <w:fldChar w:fldCharType="end"/>
    </w:r>
  </w:p>
  <w:p w:rsidR="000E6C08" w:rsidRPr="00A961C4" w:rsidRDefault="000E6C08" w:rsidP="00884DCE">
    <w:pPr>
      <w:rPr>
        <w:b/>
        <w:sz w:val="20"/>
      </w:rPr>
    </w:pPr>
    <w:r>
      <w:rPr>
        <w:b/>
        <w:sz w:val="20"/>
      </w:rPr>
      <w:fldChar w:fldCharType="begin"/>
    </w:r>
    <w:r>
      <w:rPr>
        <w:b/>
        <w:sz w:val="20"/>
      </w:rPr>
      <w:instrText xml:space="preserve"> STYLEREF CharAmPartNo </w:instrText>
    </w:r>
    <w:r>
      <w:rPr>
        <w:b/>
        <w:sz w:val="20"/>
      </w:rPr>
      <w:fldChar w:fldCharType="separate"/>
    </w:r>
    <w:r w:rsidR="004B0905">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B0905">
      <w:rPr>
        <w:b/>
        <w:bCs/>
        <w:noProof/>
        <w:sz w:val="20"/>
        <w:lang w:val="en-US"/>
      </w:rPr>
      <w:t>Error! No text of specified style in document.</w:t>
    </w:r>
    <w:r>
      <w:rPr>
        <w:sz w:val="20"/>
      </w:rPr>
      <w:fldChar w:fldCharType="end"/>
    </w:r>
  </w:p>
  <w:p w:rsidR="000E6C08" w:rsidRPr="00A961C4" w:rsidRDefault="000E6C08" w:rsidP="007818E8">
    <w:pPr>
      <w:pBdr>
        <w:bottom w:val="single" w:sz="6" w:space="1" w:color="auto"/>
      </w:pBdr>
      <w:spacing w:after="12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A961C4" w:rsidRDefault="000E6C08" w:rsidP="00884DCE">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B0905">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B0905">
      <w:rPr>
        <w:bCs/>
        <w:noProof/>
        <w:sz w:val="20"/>
        <w:lang w:val="en-US"/>
      </w:rPr>
      <w:t>Error! No text of specified style in document.</w:t>
    </w:r>
    <w:r>
      <w:rPr>
        <w:b/>
        <w:sz w:val="20"/>
      </w:rPr>
      <w:fldChar w:fldCharType="end"/>
    </w:r>
  </w:p>
  <w:p w:rsidR="000E6C08" w:rsidRPr="00A961C4" w:rsidRDefault="000E6C08" w:rsidP="00884DC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4B0905">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4B0905">
      <w:rPr>
        <w:bCs/>
        <w:noProof/>
        <w:sz w:val="20"/>
        <w:lang w:val="en-US"/>
      </w:rPr>
      <w:t>Error! No text of specified style in document.</w:t>
    </w:r>
    <w:r w:rsidRPr="00A961C4">
      <w:rPr>
        <w:b/>
        <w:sz w:val="20"/>
      </w:rPr>
      <w:fldChar w:fldCharType="end"/>
    </w:r>
  </w:p>
  <w:p w:rsidR="000E6C08" w:rsidRPr="00A961C4" w:rsidRDefault="000E6C08" w:rsidP="007818E8">
    <w:pPr>
      <w:pBdr>
        <w:bottom w:val="single" w:sz="6" w:space="1" w:color="auto"/>
      </w:pBdr>
      <w:spacing w:after="12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7A1328" w:rsidRDefault="000E6C0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Default="000E6C08" w:rsidP="003F5791">
    <w:pPr>
      <w:pStyle w:val="Header"/>
      <w:pBdr>
        <w:bottom w:val="single" w:sz="4" w:space="1" w:color="auto"/>
      </w:pBdr>
    </w:pPr>
  </w:p>
  <w:p w:rsidR="000E6C08" w:rsidRDefault="000E6C08" w:rsidP="003F5791">
    <w:pPr>
      <w:pStyle w:val="Header"/>
      <w:pBdr>
        <w:bottom w:val="single" w:sz="4" w:space="1" w:color="auto"/>
      </w:pBdr>
    </w:pPr>
  </w:p>
  <w:p w:rsidR="000E6C08" w:rsidRPr="001E77D2" w:rsidRDefault="000E6C08" w:rsidP="003F579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5F1388" w:rsidRDefault="000E6C08" w:rsidP="003F579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ED79B6" w:rsidRDefault="000E6C08" w:rsidP="00264DE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ED79B6" w:rsidRDefault="000E6C08" w:rsidP="00264DE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ED79B6" w:rsidRDefault="000E6C08" w:rsidP="00264DE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D1021D" w:rsidRDefault="000E6C08">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0E6C08" w:rsidRPr="00D1021D" w:rsidRDefault="000E6C08">
    <w:pPr>
      <w:rPr>
        <w:b/>
        <w:sz w:val="20"/>
      </w:rPr>
    </w:pPr>
    <w:r w:rsidRPr="00D1021D">
      <w:rPr>
        <w:b/>
        <w:sz w:val="20"/>
      </w:rPr>
      <w:fldChar w:fldCharType="begin"/>
    </w:r>
    <w:r w:rsidRPr="00D1021D">
      <w:rPr>
        <w:b/>
        <w:sz w:val="20"/>
      </w:rPr>
      <w:instrText xml:space="preserve"> STYLEREF CharPartNo </w:instrText>
    </w:r>
    <w:r w:rsidR="004B0905">
      <w:rPr>
        <w:b/>
        <w:sz w:val="20"/>
      </w:rPr>
      <w:fldChar w:fldCharType="separate"/>
    </w:r>
    <w:r w:rsidR="0014553F">
      <w:rPr>
        <w:b/>
        <w:noProof/>
        <w:sz w:val="20"/>
      </w:rPr>
      <w:t>Part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4B0905">
      <w:rPr>
        <w:sz w:val="20"/>
      </w:rPr>
      <w:fldChar w:fldCharType="separate"/>
    </w:r>
    <w:r w:rsidR="0014553F">
      <w:rPr>
        <w:noProof/>
        <w:sz w:val="20"/>
      </w:rPr>
      <w:t>Miscellaneous</w:t>
    </w:r>
    <w:r w:rsidRPr="00D1021D">
      <w:rPr>
        <w:sz w:val="20"/>
      </w:rPr>
      <w:fldChar w:fldCharType="end"/>
    </w:r>
  </w:p>
  <w:p w:rsidR="000E6C08" w:rsidRPr="00D1021D" w:rsidRDefault="000E6C0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0E6C08" w:rsidRPr="00D1021D" w:rsidRDefault="000E6C08">
    <w:pPr>
      <w:rPr>
        <w:b/>
      </w:rPr>
    </w:pPr>
  </w:p>
  <w:p w:rsidR="000E6C08" w:rsidRPr="00D1021D" w:rsidRDefault="000E6C08" w:rsidP="007818E8">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4B0905">
      <w:rPr>
        <w:sz w:val="24"/>
      </w:rPr>
      <w:t>Section</w:t>
    </w:r>
    <w:r w:rsidRPr="00D1021D">
      <w:rPr>
        <w:sz w:val="24"/>
      </w:rPr>
      <w:fldChar w:fldCharType="end"/>
    </w:r>
    <w:r w:rsidRPr="00D1021D">
      <w:t xml:space="preserve"> </w:t>
    </w:r>
    <w:fldSimple w:instr=" STYLEREF CharSectno ">
      <w:r w:rsidR="0014553F">
        <w:rPr>
          <w:noProof/>
        </w:rPr>
        <w:t>23</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D1021D" w:rsidRDefault="000E6C0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0E6C08" w:rsidRPr="00D1021D" w:rsidRDefault="000E6C08">
    <w:pPr>
      <w:jc w:val="right"/>
      <w:rPr>
        <w:b/>
        <w:sz w:val="20"/>
      </w:rPr>
    </w:pPr>
    <w:r w:rsidRPr="00D1021D">
      <w:rPr>
        <w:sz w:val="20"/>
      </w:rPr>
      <w:fldChar w:fldCharType="begin"/>
    </w:r>
    <w:r w:rsidRPr="00D1021D">
      <w:rPr>
        <w:sz w:val="20"/>
      </w:rPr>
      <w:instrText xml:space="preserve"> STYLEREF CharPartText </w:instrText>
    </w:r>
    <w:r w:rsidR="004B0905">
      <w:rPr>
        <w:sz w:val="20"/>
      </w:rPr>
      <w:fldChar w:fldCharType="separate"/>
    </w:r>
    <w:r w:rsidR="0014553F">
      <w:rPr>
        <w:noProof/>
        <w:sz w:val="20"/>
      </w:rPr>
      <w:t>Transitional and savings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4B0905">
      <w:rPr>
        <w:b/>
        <w:sz w:val="20"/>
      </w:rPr>
      <w:fldChar w:fldCharType="separate"/>
    </w:r>
    <w:r w:rsidR="0014553F">
      <w:rPr>
        <w:b/>
        <w:noProof/>
        <w:sz w:val="20"/>
      </w:rPr>
      <w:t>Part 5</w:t>
    </w:r>
    <w:r w:rsidRPr="00D1021D">
      <w:rPr>
        <w:b/>
        <w:sz w:val="20"/>
      </w:rPr>
      <w:fldChar w:fldCharType="end"/>
    </w:r>
  </w:p>
  <w:p w:rsidR="000E6C08" w:rsidRPr="00D1021D" w:rsidRDefault="000E6C08">
    <w:pPr>
      <w:jc w:val="right"/>
      <w:rPr>
        <w:sz w:val="20"/>
      </w:rPr>
    </w:pPr>
    <w:r w:rsidRPr="00D1021D">
      <w:rPr>
        <w:sz w:val="20"/>
      </w:rPr>
      <w:fldChar w:fldCharType="begin"/>
    </w:r>
    <w:r w:rsidRPr="00D1021D">
      <w:rPr>
        <w:sz w:val="20"/>
      </w:rPr>
      <w:instrText xml:space="preserve"> STYLEREF CharDivText </w:instrText>
    </w:r>
    <w:r w:rsidR="0014553F">
      <w:rPr>
        <w:sz w:val="20"/>
      </w:rPr>
      <w:fldChar w:fldCharType="separate"/>
    </w:r>
    <w:r w:rsidR="0014553F">
      <w:rPr>
        <w:noProof/>
        <w:sz w:val="20"/>
      </w:rPr>
      <w:t>Provisions relating to the Air Navigation (Aircraft Noise) Regulations 1984</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0014553F">
      <w:rPr>
        <w:b/>
        <w:sz w:val="20"/>
      </w:rPr>
      <w:fldChar w:fldCharType="separate"/>
    </w:r>
    <w:r w:rsidR="0014553F">
      <w:rPr>
        <w:b/>
        <w:noProof/>
        <w:sz w:val="20"/>
      </w:rPr>
      <w:t>Division 1</w:t>
    </w:r>
    <w:r w:rsidRPr="00D1021D">
      <w:rPr>
        <w:b/>
        <w:sz w:val="20"/>
      </w:rPr>
      <w:fldChar w:fldCharType="end"/>
    </w:r>
  </w:p>
  <w:p w:rsidR="000E6C08" w:rsidRPr="00D1021D" w:rsidRDefault="000E6C08">
    <w:pPr>
      <w:jc w:val="right"/>
      <w:rPr>
        <w:b/>
      </w:rPr>
    </w:pPr>
  </w:p>
  <w:p w:rsidR="000E6C08" w:rsidRDefault="000E6C08" w:rsidP="007818E8">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4B0905">
      <w:rPr>
        <w:sz w:val="24"/>
      </w:rPr>
      <w:t>Section</w:t>
    </w:r>
    <w:r w:rsidRPr="00D1021D">
      <w:rPr>
        <w:sz w:val="24"/>
      </w:rPr>
      <w:fldChar w:fldCharType="end"/>
    </w:r>
    <w:r w:rsidRPr="00D1021D">
      <w:t xml:space="preserve"> </w:t>
    </w:r>
    <w:fldSimple w:instr=" STYLEREF CharSectno ">
      <w:r w:rsidR="0014553F">
        <w:rPr>
          <w:noProof/>
        </w:rPr>
        <w:t>25</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08" w:rsidRPr="00D1021D" w:rsidRDefault="000E6C08">
    <w:pPr>
      <w:rPr>
        <w:sz w:val="20"/>
      </w:rPr>
    </w:pPr>
    <w:r w:rsidRPr="00D1021D">
      <w:rPr>
        <w:b/>
        <w:sz w:val="20"/>
      </w:rPr>
      <w:fldChar w:fldCharType="begin"/>
    </w:r>
    <w:r w:rsidRPr="00D1021D">
      <w:rPr>
        <w:b/>
        <w:sz w:val="20"/>
      </w:rPr>
      <w:instrText xml:space="preserve"> STYLEREF CharChapNo </w:instrText>
    </w:r>
    <w:r w:rsidR="004B0905">
      <w:rPr>
        <w:b/>
        <w:sz w:val="20"/>
      </w:rPr>
      <w:fldChar w:fldCharType="separate"/>
    </w:r>
    <w:r w:rsidR="0014553F">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4B0905">
      <w:rPr>
        <w:sz w:val="20"/>
      </w:rPr>
      <w:fldChar w:fldCharType="separate"/>
    </w:r>
    <w:r w:rsidR="0014553F">
      <w:rPr>
        <w:noProof/>
        <w:sz w:val="20"/>
      </w:rPr>
      <w:t>Noise standards and testing procedures for certain aircraft</w:t>
    </w:r>
    <w:r w:rsidRPr="00D1021D">
      <w:rPr>
        <w:sz w:val="20"/>
      </w:rPr>
      <w:fldChar w:fldCharType="end"/>
    </w:r>
  </w:p>
  <w:p w:rsidR="000E6C08" w:rsidRPr="00D1021D" w:rsidRDefault="000E6C0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0E6C08" w:rsidRPr="00D1021D" w:rsidRDefault="000E6C0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0E6C08" w:rsidRPr="00D1021D" w:rsidRDefault="000E6C08" w:rsidP="00375CA8">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EF1"/>
    <w:rsid w:val="00002295"/>
    <w:rsid w:val="00004470"/>
    <w:rsid w:val="00005F3A"/>
    <w:rsid w:val="00012F80"/>
    <w:rsid w:val="000136AF"/>
    <w:rsid w:val="000330DE"/>
    <w:rsid w:val="000336FB"/>
    <w:rsid w:val="00037269"/>
    <w:rsid w:val="000400EB"/>
    <w:rsid w:val="000437C1"/>
    <w:rsid w:val="0004404B"/>
    <w:rsid w:val="0005365D"/>
    <w:rsid w:val="00060D7F"/>
    <w:rsid w:val="000614BF"/>
    <w:rsid w:val="00076DA2"/>
    <w:rsid w:val="000808EB"/>
    <w:rsid w:val="00081CD7"/>
    <w:rsid w:val="00084B38"/>
    <w:rsid w:val="000A05C0"/>
    <w:rsid w:val="000A5957"/>
    <w:rsid w:val="000A59D1"/>
    <w:rsid w:val="000B2098"/>
    <w:rsid w:val="000B58FA"/>
    <w:rsid w:val="000C3837"/>
    <w:rsid w:val="000D05EF"/>
    <w:rsid w:val="000E2261"/>
    <w:rsid w:val="000E6C08"/>
    <w:rsid w:val="000F21C1"/>
    <w:rsid w:val="0010745C"/>
    <w:rsid w:val="001101F1"/>
    <w:rsid w:val="00114C03"/>
    <w:rsid w:val="00120D13"/>
    <w:rsid w:val="001303B7"/>
    <w:rsid w:val="00130DD5"/>
    <w:rsid w:val="00132CEB"/>
    <w:rsid w:val="001425CE"/>
    <w:rsid w:val="00142B62"/>
    <w:rsid w:val="0014539C"/>
    <w:rsid w:val="0014553F"/>
    <w:rsid w:val="00145917"/>
    <w:rsid w:val="001467C6"/>
    <w:rsid w:val="00157B8B"/>
    <w:rsid w:val="00166C2F"/>
    <w:rsid w:val="00167E2F"/>
    <w:rsid w:val="001809D7"/>
    <w:rsid w:val="00182782"/>
    <w:rsid w:val="00182AA3"/>
    <w:rsid w:val="00192BF0"/>
    <w:rsid w:val="001939E1"/>
    <w:rsid w:val="00194431"/>
    <w:rsid w:val="00194C3E"/>
    <w:rsid w:val="00195382"/>
    <w:rsid w:val="001B1155"/>
    <w:rsid w:val="001C2ECB"/>
    <w:rsid w:val="001C61C5"/>
    <w:rsid w:val="001C69C4"/>
    <w:rsid w:val="001D061F"/>
    <w:rsid w:val="001D37EF"/>
    <w:rsid w:val="001D41F5"/>
    <w:rsid w:val="001E3590"/>
    <w:rsid w:val="001E737C"/>
    <w:rsid w:val="001E7407"/>
    <w:rsid w:val="001F5D5E"/>
    <w:rsid w:val="001F6219"/>
    <w:rsid w:val="001F6CD4"/>
    <w:rsid w:val="00203DDE"/>
    <w:rsid w:val="00206C4D"/>
    <w:rsid w:val="0021053C"/>
    <w:rsid w:val="00213C01"/>
    <w:rsid w:val="00215AF1"/>
    <w:rsid w:val="002160AC"/>
    <w:rsid w:val="00226562"/>
    <w:rsid w:val="00226B97"/>
    <w:rsid w:val="002321E8"/>
    <w:rsid w:val="00236EEC"/>
    <w:rsid w:val="0024010F"/>
    <w:rsid w:val="00240749"/>
    <w:rsid w:val="00243018"/>
    <w:rsid w:val="00246683"/>
    <w:rsid w:val="002552AF"/>
    <w:rsid w:val="002564A4"/>
    <w:rsid w:val="00264DE3"/>
    <w:rsid w:val="0026736C"/>
    <w:rsid w:val="0027201F"/>
    <w:rsid w:val="00276889"/>
    <w:rsid w:val="00281308"/>
    <w:rsid w:val="00281A94"/>
    <w:rsid w:val="00284719"/>
    <w:rsid w:val="00286327"/>
    <w:rsid w:val="00290EB5"/>
    <w:rsid w:val="00296F26"/>
    <w:rsid w:val="00297ECB"/>
    <w:rsid w:val="002A7BCF"/>
    <w:rsid w:val="002D043A"/>
    <w:rsid w:val="002D6224"/>
    <w:rsid w:val="002E3F4B"/>
    <w:rsid w:val="00304F8B"/>
    <w:rsid w:val="003067E3"/>
    <w:rsid w:val="003167FA"/>
    <w:rsid w:val="00324DFC"/>
    <w:rsid w:val="003324A6"/>
    <w:rsid w:val="003354D2"/>
    <w:rsid w:val="00335BC6"/>
    <w:rsid w:val="00341328"/>
    <w:rsid w:val="003415D3"/>
    <w:rsid w:val="00343F06"/>
    <w:rsid w:val="00344701"/>
    <w:rsid w:val="00352B0F"/>
    <w:rsid w:val="00356690"/>
    <w:rsid w:val="00357B01"/>
    <w:rsid w:val="00360459"/>
    <w:rsid w:val="0036215E"/>
    <w:rsid w:val="0036767B"/>
    <w:rsid w:val="00367E15"/>
    <w:rsid w:val="00375C23"/>
    <w:rsid w:val="00375CA8"/>
    <w:rsid w:val="00390567"/>
    <w:rsid w:val="00396B24"/>
    <w:rsid w:val="003A2BE9"/>
    <w:rsid w:val="003B4353"/>
    <w:rsid w:val="003B7F6D"/>
    <w:rsid w:val="003C022C"/>
    <w:rsid w:val="003C4076"/>
    <w:rsid w:val="003C6231"/>
    <w:rsid w:val="003D0487"/>
    <w:rsid w:val="003D0548"/>
    <w:rsid w:val="003D0BFE"/>
    <w:rsid w:val="003D1CFA"/>
    <w:rsid w:val="003D4590"/>
    <w:rsid w:val="003D5700"/>
    <w:rsid w:val="003D639B"/>
    <w:rsid w:val="003E229C"/>
    <w:rsid w:val="003E341B"/>
    <w:rsid w:val="003F23DE"/>
    <w:rsid w:val="003F43B3"/>
    <w:rsid w:val="003F5791"/>
    <w:rsid w:val="004078AA"/>
    <w:rsid w:val="004116CD"/>
    <w:rsid w:val="004144EC"/>
    <w:rsid w:val="00417EB9"/>
    <w:rsid w:val="00423A98"/>
    <w:rsid w:val="00424CA9"/>
    <w:rsid w:val="00430813"/>
    <w:rsid w:val="00430EC0"/>
    <w:rsid w:val="00431E9B"/>
    <w:rsid w:val="00433C7B"/>
    <w:rsid w:val="004379E3"/>
    <w:rsid w:val="0044015E"/>
    <w:rsid w:val="0044291A"/>
    <w:rsid w:val="00444ABD"/>
    <w:rsid w:val="00456D52"/>
    <w:rsid w:val="00456F60"/>
    <w:rsid w:val="00460219"/>
    <w:rsid w:val="00461C81"/>
    <w:rsid w:val="004623B9"/>
    <w:rsid w:val="00463C1E"/>
    <w:rsid w:val="00467661"/>
    <w:rsid w:val="004705B7"/>
    <w:rsid w:val="00472DBE"/>
    <w:rsid w:val="00474A19"/>
    <w:rsid w:val="0048761C"/>
    <w:rsid w:val="00490469"/>
    <w:rsid w:val="00495647"/>
    <w:rsid w:val="00496F97"/>
    <w:rsid w:val="004A360F"/>
    <w:rsid w:val="004B0905"/>
    <w:rsid w:val="004B1474"/>
    <w:rsid w:val="004C2D34"/>
    <w:rsid w:val="004C6AE8"/>
    <w:rsid w:val="004C785A"/>
    <w:rsid w:val="004E04CF"/>
    <w:rsid w:val="004E063A"/>
    <w:rsid w:val="004E7BEC"/>
    <w:rsid w:val="004F1008"/>
    <w:rsid w:val="004F5D06"/>
    <w:rsid w:val="004F7B26"/>
    <w:rsid w:val="005008D4"/>
    <w:rsid w:val="00505D3D"/>
    <w:rsid w:val="00506AF6"/>
    <w:rsid w:val="00516B8D"/>
    <w:rsid w:val="00523B2C"/>
    <w:rsid w:val="00531AAA"/>
    <w:rsid w:val="00536E74"/>
    <w:rsid w:val="00537FBC"/>
    <w:rsid w:val="00554954"/>
    <w:rsid w:val="005562B3"/>
    <w:rsid w:val="005574D1"/>
    <w:rsid w:val="00561AF1"/>
    <w:rsid w:val="00565089"/>
    <w:rsid w:val="00581782"/>
    <w:rsid w:val="00582C37"/>
    <w:rsid w:val="00584811"/>
    <w:rsid w:val="00585784"/>
    <w:rsid w:val="00590F57"/>
    <w:rsid w:val="005929CB"/>
    <w:rsid w:val="00593AA6"/>
    <w:rsid w:val="00594161"/>
    <w:rsid w:val="00594749"/>
    <w:rsid w:val="00596822"/>
    <w:rsid w:val="0059744B"/>
    <w:rsid w:val="005A2041"/>
    <w:rsid w:val="005B4067"/>
    <w:rsid w:val="005C3F41"/>
    <w:rsid w:val="005D2D09"/>
    <w:rsid w:val="005E0BFD"/>
    <w:rsid w:val="005E277E"/>
    <w:rsid w:val="005E4A82"/>
    <w:rsid w:val="005E57B1"/>
    <w:rsid w:val="005F6509"/>
    <w:rsid w:val="00600219"/>
    <w:rsid w:val="00602108"/>
    <w:rsid w:val="006035D7"/>
    <w:rsid w:val="00603DC4"/>
    <w:rsid w:val="00612273"/>
    <w:rsid w:val="00620076"/>
    <w:rsid w:val="006205A3"/>
    <w:rsid w:val="0062694C"/>
    <w:rsid w:val="006277BC"/>
    <w:rsid w:val="00637023"/>
    <w:rsid w:val="00640468"/>
    <w:rsid w:val="00642156"/>
    <w:rsid w:val="00642413"/>
    <w:rsid w:val="006569B5"/>
    <w:rsid w:val="00660F57"/>
    <w:rsid w:val="00670EA1"/>
    <w:rsid w:val="00671C4D"/>
    <w:rsid w:val="00673278"/>
    <w:rsid w:val="00677CC2"/>
    <w:rsid w:val="00681174"/>
    <w:rsid w:val="0068117C"/>
    <w:rsid w:val="00685116"/>
    <w:rsid w:val="006905DE"/>
    <w:rsid w:val="0069207B"/>
    <w:rsid w:val="006A49B9"/>
    <w:rsid w:val="006A6A03"/>
    <w:rsid w:val="006B11DF"/>
    <w:rsid w:val="006B5789"/>
    <w:rsid w:val="006C30C5"/>
    <w:rsid w:val="006C5057"/>
    <w:rsid w:val="006C7F8C"/>
    <w:rsid w:val="006D1DF9"/>
    <w:rsid w:val="006D6351"/>
    <w:rsid w:val="006E0927"/>
    <w:rsid w:val="006E4E26"/>
    <w:rsid w:val="006E6246"/>
    <w:rsid w:val="006E7625"/>
    <w:rsid w:val="006F318F"/>
    <w:rsid w:val="006F39C9"/>
    <w:rsid w:val="006F4226"/>
    <w:rsid w:val="006F5A4D"/>
    <w:rsid w:val="006F63F1"/>
    <w:rsid w:val="0070017E"/>
    <w:rsid w:val="00700B2C"/>
    <w:rsid w:val="007050A2"/>
    <w:rsid w:val="00713084"/>
    <w:rsid w:val="00714906"/>
    <w:rsid w:val="00714BCE"/>
    <w:rsid w:val="00714F20"/>
    <w:rsid w:val="0071590F"/>
    <w:rsid w:val="00715914"/>
    <w:rsid w:val="007251A6"/>
    <w:rsid w:val="00725720"/>
    <w:rsid w:val="00731E00"/>
    <w:rsid w:val="00736EF1"/>
    <w:rsid w:val="007440B7"/>
    <w:rsid w:val="00746FCC"/>
    <w:rsid w:val="007500C8"/>
    <w:rsid w:val="00756272"/>
    <w:rsid w:val="00762DD2"/>
    <w:rsid w:val="0076671E"/>
    <w:rsid w:val="0076681A"/>
    <w:rsid w:val="007715C9"/>
    <w:rsid w:val="00771613"/>
    <w:rsid w:val="00774EDD"/>
    <w:rsid w:val="007757EC"/>
    <w:rsid w:val="007818E8"/>
    <w:rsid w:val="00783E89"/>
    <w:rsid w:val="0078414E"/>
    <w:rsid w:val="00793915"/>
    <w:rsid w:val="007A397E"/>
    <w:rsid w:val="007B316D"/>
    <w:rsid w:val="007C2253"/>
    <w:rsid w:val="007C30A9"/>
    <w:rsid w:val="007D5A63"/>
    <w:rsid w:val="007D79CC"/>
    <w:rsid w:val="007D7B81"/>
    <w:rsid w:val="007E0BBC"/>
    <w:rsid w:val="007E163D"/>
    <w:rsid w:val="007E619D"/>
    <w:rsid w:val="007E667A"/>
    <w:rsid w:val="007F28C9"/>
    <w:rsid w:val="007F7640"/>
    <w:rsid w:val="00803587"/>
    <w:rsid w:val="00810F73"/>
    <w:rsid w:val="008117E9"/>
    <w:rsid w:val="00824498"/>
    <w:rsid w:val="008378CF"/>
    <w:rsid w:val="0084414A"/>
    <w:rsid w:val="00855B42"/>
    <w:rsid w:val="00856A31"/>
    <w:rsid w:val="00857A0D"/>
    <w:rsid w:val="00864B24"/>
    <w:rsid w:val="00865D5B"/>
    <w:rsid w:val="00867B37"/>
    <w:rsid w:val="00872A2B"/>
    <w:rsid w:val="008754D0"/>
    <w:rsid w:val="008757F9"/>
    <w:rsid w:val="00884DCE"/>
    <w:rsid w:val="008855C9"/>
    <w:rsid w:val="00885675"/>
    <w:rsid w:val="00886456"/>
    <w:rsid w:val="008869FA"/>
    <w:rsid w:val="00887D9C"/>
    <w:rsid w:val="008A3374"/>
    <w:rsid w:val="008A46E1"/>
    <w:rsid w:val="008A4F43"/>
    <w:rsid w:val="008B2706"/>
    <w:rsid w:val="008C62D9"/>
    <w:rsid w:val="008D0B98"/>
    <w:rsid w:val="008D0EE0"/>
    <w:rsid w:val="008E155C"/>
    <w:rsid w:val="008E35A2"/>
    <w:rsid w:val="008E6067"/>
    <w:rsid w:val="008E655A"/>
    <w:rsid w:val="008F25BE"/>
    <w:rsid w:val="008F33B3"/>
    <w:rsid w:val="008F54E7"/>
    <w:rsid w:val="0090118C"/>
    <w:rsid w:val="009011A8"/>
    <w:rsid w:val="009029E9"/>
    <w:rsid w:val="00903422"/>
    <w:rsid w:val="00905F88"/>
    <w:rsid w:val="009071DD"/>
    <w:rsid w:val="009149B4"/>
    <w:rsid w:val="00915DF9"/>
    <w:rsid w:val="009170CD"/>
    <w:rsid w:val="00922AD3"/>
    <w:rsid w:val="00924B22"/>
    <w:rsid w:val="009254C3"/>
    <w:rsid w:val="00926D17"/>
    <w:rsid w:val="00932377"/>
    <w:rsid w:val="00933E72"/>
    <w:rsid w:val="00936BE1"/>
    <w:rsid w:val="009409B5"/>
    <w:rsid w:val="009426AD"/>
    <w:rsid w:val="00947D5A"/>
    <w:rsid w:val="009532A5"/>
    <w:rsid w:val="00960BB8"/>
    <w:rsid w:val="009615D7"/>
    <w:rsid w:val="00964531"/>
    <w:rsid w:val="00971E60"/>
    <w:rsid w:val="00972914"/>
    <w:rsid w:val="009736CD"/>
    <w:rsid w:val="00982242"/>
    <w:rsid w:val="00982410"/>
    <w:rsid w:val="0098514C"/>
    <w:rsid w:val="009868E9"/>
    <w:rsid w:val="00996FEA"/>
    <w:rsid w:val="009A4C93"/>
    <w:rsid w:val="009A680F"/>
    <w:rsid w:val="009B5807"/>
    <w:rsid w:val="009C1A43"/>
    <w:rsid w:val="009C62F5"/>
    <w:rsid w:val="009D3131"/>
    <w:rsid w:val="009D34F3"/>
    <w:rsid w:val="009E1E8E"/>
    <w:rsid w:val="009E5CFC"/>
    <w:rsid w:val="009E7178"/>
    <w:rsid w:val="00A00A93"/>
    <w:rsid w:val="00A0147F"/>
    <w:rsid w:val="00A03EB8"/>
    <w:rsid w:val="00A079CB"/>
    <w:rsid w:val="00A12128"/>
    <w:rsid w:val="00A13269"/>
    <w:rsid w:val="00A13DE7"/>
    <w:rsid w:val="00A22C98"/>
    <w:rsid w:val="00A231E2"/>
    <w:rsid w:val="00A26395"/>
    <w:rsid w:val="00A26483"/>
    <w:rsid w:val="00A26C91"/>
    <w:rsid w:val="00A335A7"/>
    <w:rsid w:val="00A4068A"/>
    <w:rsid w:val="00A412B6"/>
    <w:rsid w:val="00A45893"/>
    <w:rsid w:val="00A52C2C"/>
    <w:rsid w:val="00A64912"/>
    <w:rsid w:val="00A65518"/>
    <w:rsid w:val="00A65CB1"/>
    <w:rsid w:val="00A70A74"/>
    <w:rsid w:val="00A7539A"/>
    <w:rsid w:val="00A8069D"/>
    <w:rsid w:val="00A94B0C"/>
    <w:rsid w:val="00A9507F"/>
    <w:rsid w:val="00A96AD4"/>
    <w:rsid w:val="00AA1E22"/>
    <w:rsid w:val="00AC5F29"/>
    <w:rsid w:val="00AD2A8A"/>
    <w:rsid w:val="00AD3CE9"/>
    <w:rsid w:val="00AD4C1F"/>
    <w:rsid w:val="00AD5641"/>
    <w:rsid w:val="00AD664A"/>
    <w:rsid w:val="00AD695E"/>
    <w:rsid w:val="00AD7859"/>
    <w:rsid w:val="00AD7889"/>
    <w:rsid w:val="00AE0B85"/>
    <w:rsid w:val="00AE4B8B"/>
    <w:rsid w:val="00AE61EA"/>
    <w:rsid w:val="00AF0073"/>
    <w:rsid w:val="00AF021B"/>
    <w:rsid w:val="00AF06CF"/>
    <w:rsid w:val="00AF7490"/>
    <w:rsid w:val="00B03DAA"/>
    <w:rsid w:val="00B05CF4"/>
    <w:rsid w:val="00B05EDB"/>
    <w:rsid w:val="00B07CDB"/>
    <w:rsid w:val="00B16A31"/>
    <w:rsid w:val="00B17DFD"/>
    <w:rsid w:val="00B308FE"/>
    <w:rsid w:val="00B31536"/>
    <w:rsid w:val="00B33709"/>
    <w:rsid w:val="00B33B3C"/>
    <w:rsid w:val="00B363EF"/>
    <w:rsid w:val="00B40719"/>
    <w:rsid w:val="00B47F5E"/>
    <w:rsid w:val="00B50ADC"/>
    <w:rsid w:val="00B566B1"/>
    <w:rsid w:val="00B5707C"/>
    <w:rsid w:val="00B63834"/>
    <w:rsid w:val="00B6448C"/>
    <w:rsid w:val="00B65F8A"/>
    <w:rsid w:val="00B66723"/>
    <w:rsid w:val="00B72734"/>
    <w:rsid w:val="00B73B26"/>
    <w:rsid w:val="00B775BA"/>
    <w:rsid w:val="00B80199"/>
    <w:rsid w:val="00B83204"/>
    <w:rsid w:val="00B97510"/>
    <w:rsid w:val="00BA051B"/>
    <w:rsid w:val="00BA0C87"/>
    <w:rsid w:val="00BA220B"/>
    <w:rsid w:val="00BA3A57"/>
    <w:rsid w:val="00BA691F"/>
    <w:rsid w:val="00BB4E1A"/>
    <w:rsid w:val="00BC015E"/>
    <w:rsid w:val="00BC2731"/>
    <w:rsid w:val="00BC4146"/>
    <w:rsid w:val="00BC76AC"/>
    <w:rsid w:val="00BD0ECB"/>
    <w:rsid w:val="00BD2B79"/>
    <w:rsid w:val="00BD40BB"/>
    <w:rsid w:val="00BE2155"/>
    <w:rsid w:val="00BE2213"/>
    <w:rsid w:val="00BE719A"/>
    <w:rsid w:val="00BE720A"/>
    <w:rsid w:val="00BF0D73"/>
    <w:rsid w:val="00BF2465"/>
    <w:rsid w:val="00BF2D22"/>
    <w:rsid w:val="00BF4C19"/>
    <w:rsid w:val="00C04ADC"/>
    <w:rsid w:val="00C07F85"/>
    <w:rsid w:val="00C11D37"/>
    <w:rsid w:val="00C240F3"/>
    <w:rsid w:val="00C25E7F"/>
    <w:rsid w:val="00C2746F"/>
    <w:rsid w:val="00C27DB5"/>
    <w:rsid w:val="00C324A0"/>
    <w:rsid w:val="00C3253A"/>
    <w:rsid w:val="00C32BA8"/>
    <w:rsid w:val="00C3300F"/>
    <w:rsid w:val="00C371A7"/>
    <w:rsid w:val="00C40008"/>
    <w:rsid w:val="00C41627"/>
    <w:rsid w:val="00C42BF8"/>
    <w:rsid w:val="00C468E6"/>
    <w:rsid w:val="00C50043"/>
    <w:rsid w:val="00C66F04"/>
    <w:rsid w:val="00C7573B"/>
    <w:rsid w:val="00C75C7E"/>
    <w:rsid w:val="00C8599E"/>
    <w:rsid w:val="00C93C03"/>
    <w:rsid w:val="00C94074"/>
    <w:rsid w:val="00C95837"/>
    <w:rsid w:val="00CA605A"/>
    <w:rsid w:val="00CB2C8E"/>
    <w:rsid w:val="00CB4441"/>
    <w:rsid w:val="00CB4F0D"/>
    <w:rsid w:val="00CB602E"/>
    <w:rsid w:val="00CB68BC"/>
    <w:rsid w:val="00CC2FE3"/>
    <w:rsid w:val="00CD09C4"/>
    <w:rsid w:val="00CE051D"/>
    <w:rsid w:val="00CE1335"/>
    <w:rsid w:val="00CE1435"/>
    <w:rsid w:val="00CE2967"/>
    <w:rsid w:val="00CE493D"/>
    <w:rsid w:val="00CE51EC"/>
    <w:rsid w:val="00CE6EF0"/>
    <w:rsid w:val="00CF07FA"/>
    <w:rsid w:val="00CF0BB2"/>
    <w:rsid w:val="00CF39A1"/>
    <w:rsid w:val="00CF3EE8"/>
    <w:rsid w:val="00CF46B6"/>
    <w:rsid w:val="00CF47A1"/>
    <w:rsid w:val="00CF6190"/>
    <w:rsid w:val="00D03882"/>
    <w:rsid w:val="00D04914"/>
    <w:rsid w:val="00D0494C"/>
    <w:rsid w:val="00D050E6"/>
    <w:rsid w:val="00D06A65"/>
    <w:rsid w:val="00D12987"/>
    <w:rsid w:val="00D13441"/>
    <w:rsid w:val="00D150E7"/>
    <w:rsid w:val="00D22515"/>
    <w:rsid w:val="00D25407"/>
    <w:rsid w:val="00D3093C"/>
    <w:rsid w:val="00D32F65"/>
    <w:rsid w:val="00D515FE"/>
    <w:rsid w:val="00D5222E"/>
    <w:rsid w:val="00D52DC2"/>
    <w:rsid w:val="00D5336E"/>
    <w:rsid w:val="00D53BCC"/>
    <w:rsid w:val="00D56EF8"/>
    <w:rsid w:val="00D57200"/>
    <w:rsid w:val="00D674FB"/>
    <w:rsid w:val="00D70DFB"/>
    <w:rsid w:val="00D766DF"/>
    <w:rsid w:val="00D82331"/>
    <w:rsid w:val="00D82858"/>
    <w:rsid w:val="00D83FDE"/>
    <w:rsid w:val="00D92557"/>
    <w:rsid w:val="00D97264"/>
    <w:rsid w:val="00DA186E"/>
    <w:rsid w:val="00DA4116"/>
    <w:rsid w:val="00DA6271"/>
    <w:rsid w:val="00DB086B"/>
    <w:rsid w:val="00DB0D00"/>
    <w:rsid w:val="00DB251C"/>
    <w:rsid w:val="00DB4630"/>
    <w:rsid w:val="00DB7ACD"/>
    <w:rsid w:val="00DC4F88"/>
    <w:rsid w:val="00DE05A7"/>
    <w:rsid w:val="00DE4D7F"/>
    <w:rsid w:val="00DF1259"/>
    <w:rsid w:val="00DF3454"/>
    <w:rsid w:val="00DF43A1"/>
    <w:rsid w:val="00E033AD"/>
    <w:rsid w:val="00E05704"/>
    <w:rsid w:val="00E1165F"/>
    <w:rsid w:val="00E11E44"/>
    <w:rsid w:val="00E25CB9"/>
    <w:rsid w:val="00E26A15"/>
    <w:rsid w:val="00E26D69"/>
    <w:rsid w:val="00E3270E"/>
    <w:rsid w:val="00E338EF"/>
    <w:rsid w:val="00E454AC"/>
    <w:rsid w:val="00E47B1B"/>
    <w:rsid w:val="00E544BB"/>
    <w:rsid w:val="00E564CF"/>
    <w:rsid w:val="00E608C4"/>
    <w:rsid w:val="00E662CB"/>
    <w:rsid w:val="00E74DC7"/>
    <w:rsid w:val="00E76806"/>
    <w:rsid w:val="00E776B1"/>
    <w:rsid w:val="00E8075A"/>
    <w:rsid w:val="00E94D5E"/>
    <w:rsid w:val="00EA7100"/>
    <w:rsid w:val="00EA7F9F"/>
    <w:rsid w:val="00EB1274"/>
    <w:rsid w:val="00EB1626"/>
    <w:rsid w:val="00EB6AD0"/>
    <w:rsid w:val="00EC285E"/>
    <w:rsid w:val="00EC623D"/>
    <w:rsid w:val="00ED01C0"/>
    <w:rsid w:val="00ED2BB6"/>
    <w:rsid w:val="00ED34E1"/>
    <w:rsid w:val="00ED3B8D"/>
    <w:rsid w:val="00ED659C"/>
    <w:rsid w:val="00EE513E"/>
    <w:rsid w:val="00EF2E3A"/>
    <w:rsid w:val="00F003B2"/>
    <w:rsid w:val="00F04896"/>
    <w:rsid w:val="00F072A7"/>
    <w:rsid w:val="00F078DC"/>
    <w:rsid w:val="00F27D7C"/>
    <w:rsid w:val="00F32BA8"/>
    <w:rsid w:val="00F32DF9"/>
    <w:rsid w:val="00F349F1"/>
    <w:rsid w:val="00F4350D"/>
    <w:rsid w:val="00F4390E"/>
    <w:rsid w:val="00F44926"/>
    <w:rsid w:val="00F44E61"/>
    <w:rsid w:val="00F56468"/>
    <w:rsid w:val="00F567F7"/>
    <w:rsid w:val="00F62036"/>
    <w:rsid w:val="00F64F11"/>
    <w:rsid w:val="00F65B52"/>
    <w:rsid w:val="00F67936"/>
    <w:rsid w:val="00F67BCA"/>
    <w:rsid w:val="00F7326F"/>
    <w:rsid w:val="00F73BD6"/>
    <w:rsid w:val="00F74B00"/>
    <w:rsid w:val="00F82B9C"/>
    <w:rsid w:val="00F83989"/>
    <w:rsid w:val="00F85099"/>
    <w:rsid w:val="00F9379C"/>
    <w:rsid w:val="00F955D4"/>
    <w:rsid w:val="00F9632C"/>
    <w:rsid w:val="00F97976"/>
    <w:rsid w:val="00FA1E52"/>
    <w:rsid w:val="00FA6B6F"/>
    <w:rsid w:val="00FD3D49"/>
    <w:rsid w:val="00FE4688"/>
    <w:rsid w:val="00FE51DD"/>
    <w:rsid w:val="00FF4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6767B"/>
    <w:pPr>
      <w:spacing w:line="260" w:lineRule="atLeast"/>
    </w:pPr>
    <w:rPr>
      <w:sz w:val="22"/>
    </w:rPr>
  </w:style>
  <w:style w:type="paragraph" w:styleId="Heading1">
    <w:name w:val="heading 1"/>
    <w:basedOn w:val="Normal"/>
    <w:next w:val="Normal"/>
    <w:link w:val="Heading1Char"/>
    <w:uiPriority w:val="9"/>
    <w:qFormat/>
    <w:rsid w:val="00AD3C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3C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3C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C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3C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3C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3C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3CE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3CE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767B"/>
  </w:style>
  <w:style w:type="paragraph" w:customStyle="1" w:styleId="OPCParaBase">
    <w:name w:val="OPCParaBase"/>
    <w:qFormat/>
    <w:rsid w:val="0036767B"/>
    <w:pPr>
      <w:spacing w:line="260" w:lineRule="atLeast"/>
    </w:pPr>
    <w:rPr>
      <w:rFonts w:eastAsia="Times New Roman" w:cs="Times New Roman"/>
      <w:sz w:val="22"/>
      <w:lang w:eastAsia="en-AU"/>
    </w:rPr>
  </w:style>
  <w:style w:type="paragraph" w:customStyle="1" w:styleId="ShortT">
    <w:name w:val="ShortT"/>
    <w:basedOn w:val="OPCParaBase"/>
    <w:next w:val="Normal"/>
    <w:qFormat/>
    <w:rsid w:val="0036767B"/>
    <w:pPr>
      <w:spacing w:line="240" w:lineRule="auto"/>
    </w:pPr>
    <w:rPr>
      <w:b/>
      <w:sz w:val="40"/>
    </w:rPr>
  </w:style>
  <w:style w:type="paragraph" w:customStyle="1" w:styleId="ActHead1">
    <w:name w:val="ActHead 1"/>
    <w:aliases w:val="c"/>
    <w:basedOn w:val="OPCParaBase"/>
    <w:next w:val="Normal"/>
    <w:qFormat/>
    <w:rsid w:val="003676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76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76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76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676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76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76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76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76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767B"/>
  </w:style>
  <w:style w:type="paragraph" w:customStyle="1" w:styleId="Blocks">
    <w:name w:val="Blocks"/>
    <w:aliases w:val="bb"/>
    <w:basedOn w:val="OPCParaBase"/>
    <w:qFormat/>
    <w:rsid w:val="0036767B"/>
    <w:pPr>
      <w:spacing w:line="240" w:lineRule="auto"/>
    </w:pPr>
    <w:rPr>
      <w:sz w:val="24"/>
    </w:rPr>
  </w:style>
  <w:style w:type="paragraph" w:customStyle="1" w:styleId="BoxText">
    <w:name w:val="BoxText"/>
    <w:aliases w:val="bt"/>
    <w:basedOn w:val="OPCParaBase"/>
    <w:qFormat/>
    <w:rsid w:val="003676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767B"/>
    <w:rPr>
      <w:b/>
    </w:rPr>
  </w:style>
  <w:style w:type="paragraph" w:customStyle="1" w:styleId="BoxHeadItalic">
    <w:name w:val="BoxHeadItalic"/>
    <w:aliases w:val="bhi"/>
    <w:basedOn w:val="BoxText"/>
    <w:next w:val="BoxStep"/>
    <w:qFormat/>
    <w:rsid w:val="0036767B"/>
    <w:rPr>
      <w:i/>
    </w:rPr>
  </w:style>
  <w:style w:type="paragraph" w:customStyle="1" w:styleId="BoxList">
    <w:name w:val="BoxList"/>
    <w:aliases w:val="bl"/>
    <w:basedOn w:val="BoxText"/>
    <w:qFormat/>
    <w:rsid w:val="0036767B"/>
    <w:pPr>
      <w:ind w:left="1559" w:hanging="425"/>
    </w:pPr>
  </w:style>
  <w:style w:type="paragraph" w:customStyle="1" w:styleId="BoxNote">
    <w:name w:val="BoxNote"/>
    <w:aliases w:val="bn"/>
    <w:basedOn w:val="BoxText"/>
    <w:qFormat/>
    <w:rsid w:val="0036767B"/>
    <w:pPr>
      <w:tabs>
        <w:tab w:val="left" w:pos="1985"/>
      </w:tabs>
      <w:spacing w:before="122" w:line="198" w:lineRule="exact"/>
      <w:ind w:left="2948" w:hanging="1814"/>
    </w:pPr>
    <w:rPr>
      <w:sz w:val="18"/>
    </w:rPr>
  </w:style>
  <w:style w:type="paragraph" w:customStyle="1" w:styleId="BoxPara">
    <w:name w:val="BoxPara"/>
    <w:aliases w:val="bp"/>
    <w:basedOn w:val="BoxText"/>
    <w:qFormat/>
    <w:rsid w:val="0036767B"/>
    <w:pPr>
      <w:tabs>
        <w:tab w:val="right" w:pos="2268"/>
      </w:tabs>
      <w:ind w:left="2552" w:hanging="1418"/>
    </w:pPr>
  </w:style>
  <w:style w:type="paragraph" w:customStyle="1" w:styleId="BoxStep">
    <w:name w:val="BoxStep"/>
    <w:aliases w:val="bs"/>
    <w:basedOn w:val="BoxText"/>
    <w:qFormat/>
    <w:rsid w:val="0036767B"/>
    <w:pPr>
      <w:ind w:left="1985" w:hanging="851"/>
    </w:pPr>
  </w:style>
  <w:style w:type="character" w:customStyle="1" w:styleId="CharAmPartNo">
    <w:name w:val="CharAmPartNo"/>
    <w:basedOn w:val="OPCCharBase"/>
    <w:uiPriority w:val="1"/>
    <w:qFormat/>
    <w:rsid w:val="0036767B"/>
  </w:style>
  <w:style w:type="character" w:customStyle="1" w:styleId="CharAmPartText">
    <w:name w:val="CharAmPartText"/>
    <w:basedOn w:val="OPCCharBase"/>
    <w:uiPriority w:val="1"/>
    <w:qFormat/>
    <w:rsid w:val="0036767B"/>
  </w:style>
  <w:style w:type="character" w:customStyle="1" w:styleId="CharAmSchNo">
    <w:name w:val="CharAmSchNo"/>
    <w:basedOn w:val="OPCCharBase"/>
    <w:uiPriority w:val="1"/>
    <w:qFormat/>
    <w:rsid w:val="0036767B"/>
  </w:style>
  <w:style w:type="character" w:customStyle="1" w:styleId="CharAmSchText">
    <w:name w:val="CharAmSchText"/>
    <w:basedOn w:val="OPCCharBase"/>
    <w:uiPriority w:val="1"/>
    <w:qFormat/>
    <w:rsid w:val="0036767B"/>
  </w:style>
  <w:style w:type="character" w:customStyle="1" w:styleId="CharBoldItalic">
    <w:name w:val="CharBoldItalic"/>
    <w:basedOn w:val="OPCCharBase"/>
    <w:uiPriority w:val="1"/>
    <w:qFormat/>
    <w:rsid w:val="0036767B"/>
    <w:rPr>
      <w:b/>
      <w:i/>
    </w:rPr>
  </w:style>
  <w:style w:type="character" w:customStyle="1" w:styleId="CharChapNo">
    <w:name w:val="CharChapNo"/>
    <w:basedOn w:val="OPCCharBase"/>
    <w:qFormat/>
    <w:rsid w:val="0036767B"/>
  </w:style>
  <w:style w:type="character" w:customStyle="1" w:styleId="CharChapText">
    <w:name w:val="CharChapText"/>
    <w:basedOn w:val="OPCCharBase"/>
    <w:qFormat/>
    <w:rsid w:val="0036767B"/>
  </w:style>
  <w:style w:type="character" w:customStyle="1" w:styleId="CharDivNo">
    <w:name w:val="CharDivNo"/>
    <w:basedOn w:val="OPCCharBase"/>
    <w:qFormat/>
    <w:rsid w:val="0036767B"/>
  </w:style>
  <w:style w:type="character" w:customStyle="1" w:styleId="CharDivText">
    <w:name w:val="CharDivText"/>
    <w:basedOn w:val="OPCCharBase"/>
    <w:qFormat/>
    <w:rsid w:val="0036767B"/>
  </w:style>
  <w:style w:type="character" w:customStyle="1" w:styleId="CharItalic">
    <w:name w:val="CharItalic"/>
    <w:basedOn w:val="OPCCharBase"/>
    <w:uiPriority w:val="1"/>
    <w:qFormat/>
    <w:rsid w:val="0036767B"/>
    <w:rPr>
      <w:i/>
    </w:rPr>
  </w:style>
  <w:style w:type="character" w:customStyle="1" w:styleId="CharPartNo">
    <w:name w:val="CharPartNo"/>
    <w:basedOn w:val="OPCCharBase"/>
    <w:qFormat/>
    <w:rsid w:val="0036767B"/>
  </w:style>
  <w:style w:type="character" w:customStyle="1" w:styleId="CharPartText">
    <w:name w:val="CharPartText"/>
    <w:basedOn w:val="OPCCharBase"/>
    <w:qFormat/>
    <w:rsid w:val="0036767B"/>
  </w:style>
  <w:style w:type="character" w:customStyle="1" w:styleId="CharSectno">
    <w:name w:val="CharSectno"/>
    <w:basedOn w:val="OPCCharBase"/>
    <w:qFormat/>
    <w:rsid w:val="0036767B"/>
  </w:style>
  <w:style w:type="character" w:customStyle="1" w:styleId="CharSubdNo">
    <w:name w:val="CharSubdNo"/>
    <w:basedOn w:val="OPCCharBase"/>
    <w:uiPriority w:val="1"/>
    <w:qFormat/>
    <w:rsid w:val="0036767B"/>
  </w:style>
  <w:style w:type="character" w:customStyle="1" w:styleId="CharSubdText">
    <w:name w:val="CharSubdText"/>
    <w:basedOn w:val="OPCCharBase"/>
    <w:uiPriority w:val="1"/>
    <w:qFormat/>
    <w:rsid w:val="0036767B"/>
  </w:style>
  <w:style w:type="paragraph" w:customStyle="1" w:styleId="CTA--">
    <w:name w:val="CTA --"/>
    <w:basedOn w:val="OPCParaBase"/>
    <w:next w:val="Normal"/>
    <w:rsid w:val="0036767B"/>
    <w:pPr>
      <w:spacing w:before="60" w:line="240" w:lineRule="atLeast"/>
      <w:ind w:left="142" w:hanging="142"/>
    </w:pPr>
    <w:rPr>
      <w:sz w:val="20"/>
    </w:rPr>
  </w:style>
  <w:style w:type="paragraph" w:customStyle="1" w:styleId="CTA-">
    <w:name w:val="CTA -"/>
    <w:basedOn w:val="OPCParaBase"/>
    <w:rsid w:val="0036767B"/>
    <w:pPr>
      <w:spacing w:before="60" w:line="240" w:lineRule="atLeast"/>
      <w:ind w:left="85" w:hanging="85"/>
    </w:pPr>
    <w:rPr>
      <w:sz w:val="20"/>
    </w:rPr>
  </w:style>
  <w:style w:type="paragraph" w:customStyle="1" w:styleId="CTA---">
    <w:name w:val="CTA ---"/>
    <w:basedOn w:val="OPCParaBase"/>
    <w:next w:val="Normal"/>
    <w:rsid w:val="0036767B"/>
    <w:pPr>
      <w:spacing w:before="60" w:line="240" w:lineRule="atLeast"/>
      <w:ind w:left="198" w:hanging="198"/>
    </w:pPr>
    <w:rPr>
      <w:sz w:val="20"/>
    </w:rPr>
  </w:style>
  <w:style w:type="paragraph" w:customStyle="1" w:styleId="CTA----">
    <w:name w:val="CTA ----"/>
    <w:basedOn w:val="OPCParaBase"/>
    <w:next w:val="Normal"/>
    <w:rsid w:val="0036767B"/>
    <w:pPr>
      <w:spacing w:before="60" w:line="240" w:lineRule="atLeast"/>
      <w:ind w:left="255" w:hanging="255"/>
    </w:pPr>
    <w:rPr>
      <w:sz w:val="20"/>
    </w:rPr>
  </w:style>
  <w:style w:type="paragraph" w:customStyle="1" w:styleId="CTA1a">
    <w:name w:val="CTA 1(a)"/>
    <w:basedOn w:val="OPCParaBase"/>
    <w:rsid w:val="0036767B"/>
    <w:pPr>
      <w:tabs>
        <w:tab w:val="right" w:pos="414"/>
      </w:tabs>
      <w:spacing w:before="40" w:line="240" w:lineRule="atLeast"/>
      <w:ind w:left="675" w:hanging="675"/>
    </w:pPr>
    <w:rPr>
      <w:sz w:val="20"/>
    </w:rPr>
  </w:style>
  <w:style w:type="paragraph" w:customStyle="1" w:styleId="CTA1ai">
    <w:name w:val="CTA 1(a)(i)"/>
    <w:basedOn w:val="OPCParaBase"/>
    <w:rsid w:val="0036767B"/>
    <w:pPr>
      <w:tabs>
        <w:tab w:val="right" w:pos="1004"/>
      </w:tabs>
      <w:spacing w:before="40" w:line="240" w:lineRule="atLeast"/>
      <w:ind w:left="1253" w:hanging="1253"/>
    </w:pPr>
    <w:rPr>
      <w:sz w:val="20"/>
    </w:rPr>
  </w:style>
  <w:style w:type="paragraph" w:customStyle="1" w:styleId="CTA2a">
    <w:name w:val="CTA 2(a)"/>
    <w:basedOn w:val="OPCParaBase"/>
    <w:rsid w:val="0036767B"/>
    <w:pPr>
      <w:tabs>
        <w:tab w:val="right" w:pos="482"/>
      </w:tabs>
      <w:spacing w:before="40" w:line="240" w:lineRule="atLeast"/>
      <w:ind w:left="748" w:hanging="748"/>
    </w:pPr>
    <w:rPr>
      <w:sz w:val="20"/>
    </w:rPr>
  </w:style>
  <w:style w:type="paragraph" w:customStyle="1" w:styleId="CTA2ai">
    <w:name w:val="CTA 2(a)(i)"/>
    <w:basedOn w:val="OPCParaBase"/>
    <w:rsid w:val="0036767B"/>
    <w:pPr>
      <w:tabs>
        <w:tab w:val="right" w:pos="1089"/>
      </w:tabs>
      <w:spacing w:before="40" w:line="240" w:lineRule="atLeast"/>
      <w:ind w:left="1327" w:hanging="1327"/>
    </w:pPr>
    <w:rPr>
      <w:sz w:val="20"/>
    </w:rPr>
  </w:style>
  <w:style w:type="paragraph" w:customStyle="1" w:styleId="CTA3a">
    <w:name w:val="CTA 3(a)"/>
    <w:basedOn w:val="OPCParaBase"/>
    <w:rsid w:val="0036767B"/>
    <w:pPr>
      <w:tabs>
        <w:tab w:val="right" w:pos="556"/>
      </w:tabs>
      <w:spacing w:before="40" w:line="240" w:lineRule="atLeast"/>
      <w:ind w:left="805" w:hanging="805"/>
    </w:pPr>
    <w:rPr>
      <w:sz w:val="20"/>
    </w:rPr>
  </w:style>
  <w:style w:type="paragraph" w:customStyle="1" w:styleId="CTA3ai">
    <w:name w:val="CTA 3(a)(i)"/>
    <w:basedOn w:val="OPCParaBase"/>
    <w:rsid w:val="0036767B"/>
    <w:pPr>
      <w:tabs>
        <w:tab w:val="right" w:pos="1140"/>
      </w:tabs>
      <w:spacing w:before="40" w:line="240" w:lineRule="atLeast"/>
      <w:ind w:left="1361" w:hanging="1361"/>
    </w:pPr>
    <w:rPr>
      <w:sz w:val="20"/>
    </w:rPr>
  </w:style>
  <w:style w:type="paragraph" w:customStyle="1" w:styleId="CTA4a">
    <w:name w:val="CTA 4(a)"/>
    <w:basedOn w:val="OPCParaBase"/>
    <w:rsid w:val="0036767B"/>
    <w:pPr>
      <w:tabs>
        <w:tab w:val="right" w:pos="624"/>
      </w:tabs>
      <w:spacing w:before="40" w:line="240" w:lineRule="atLeast"/>
      <w:ind w:left="873" w:hanging="873"/>
    </w:pPr>
    <w:rPr>
      <w:sz w:val="20"/>
    </w:rPr>
  </w:style>
  <w:style w:type="paragraph" w:customStyle="1" w:styleId="CTA4ai">
    <w:name w:val="CTA 4(a)(i)"/>
    <w:basedOn w:val="OPCParaBase"/>
    <w:rsid w:val="0036767B"/>
    <w:pPr>
      <w:tabs>
        <w:tab w:val="right" w:pos="1213"/>
      </w:tabs>
      <w:spacing w:before="40" w:line="240" w:lineRule="atLeast"/>
      <w:ind w:left="1452" w:hanging="1452"/>
    </w:pPr>
    <w:rPr>
      <w:sz w:val="20"/>
    </w:rPr>
  </w:style>
  <w:style w:type="paragraph" w:customStyle="1" w:styleId="CTACAPS">
    <w:name w:val="CTA CAPS"/>
    <w:basedOn w:val="OPCParaBase"/>
    <w:rsid w:val="0036767B"/>
    <w:pPr>
      <w:spacing w:before="60" w:line="240" w:lineRule="atLeast"/>
    </w:pPr>
    <w:rPr>
      <w:sz w:val="20"/>
    </w:rPr>
  </w:style>
  <w:style w:type="paragraph" w:customStyle="1" w:styleId="CTAright">
    <w:name w:val="CTA right"/>
    <w:basedOn w:val="OPCParaBase"/>
    <w:rsid w:val="0036767B"/>
    <w:pPr>
      <w:spacing w:before="60" w:line="240" w:lineRule="auto"/>
      <w:jc w:val="right"/>
    </w:pPr>
    <w:rPr>
      <w:sz w:val="20"/>
    </w:rPr>
  </w:style>
  <w:style w:type="paragraph" w:customStyle="1" w:styleId="subsection">
    <w:name w:val="subsection"/>
    <w:aliases w:val="ss"/>
    <w:basedOn w:val="OPCParaBase"/>
    <w:link w:val="subsectionChar"/>
    <w:rsid w:val="0036767B"/>
    <w:pPr>
      <w:tabs>
        <w:tab w:val="right" w:pos="1021"/>
      </w:tabs>
      <w:spacing w:before="180" w:line="240" w:lineRule="auto"/>
      <w:ind w:left="1134" w:hanging="1134"/>
    </w:pPr>
  </w:style>
  <w:style w:type="paragraph" w:customStyle="1" w:styleId="Definition">
    <w:name w:val="Definition"/>
    <w:aliases w:val="dd"/>
    <w:basedOn w:val="OPCParaBase"/>
    <w:rsid w:val="0036767B"/>
    <w:pPr>
      <w:spacing w:before="180" w:line="240" w:lineRule="auto"/>
      <w:ind w:left="1134"/>
    </w:pPr>
  </w:style>
  <w:style w:type="paragraph" w:customStyle="1" w:styleId="EndNotespara">
    <w:name w:val="EndNotes(para)"/>
    <w:aliases w:val="eta"/>
    <w:basedOn w:val="OPCParaBase"/>
    <w:next w:val="EndNotessubpara"/>
    <w:rsid w:val="003676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76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76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767B"/>
    <w:pPr>
      <w:tabs>
        <w:tab w:val="right" w:pos="1412"/>
      </w:tabs>
      <w:spacing w:before="60" w:line="240" w:lineRule="auto"/>
      <w:ind w:left="1525" w:hanging="1525"/>
    </w:pPr>
    <w:rPr>
      <w:sz w:val="20"/>
    </w:rPr>
  </w:style>
  <w:style w:type="paragraph" w:customStyle="1" w:styleId="Formula">
    <w:name w:val="Formula"/>
    <w:basedOn w:val="OPCParaBase"/>
    <w:rsid w:val="0036767B"/>
    <w:pPr>
      <w:spacing w:line="240" w:lineRule="auto"/>
      <w:ind w:left="1134"/>
    </w:pPr>
    <w:rPr>
      <w:sz w:val="20"/>
    </w:rPr>
  </w:style>
  <w:style w:type="paragraph" w:styleId="Header">
    <w:name w:val="header"/>
    <w:basedOn w:val="OPCParaBase"/>
    <w:link w:val="HeaderChar"/>
    <w:unhideWhenUsed/>
    <w:rsid w:val="003676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767B"/>
    <w:rPr>
      <w:rFonts w:eastAsia="Times New Roman" w:cs="Times New Roman"/>
      <w:sz w:val="16"/>
      <w:lang w:eastAsia="en-AU"/>
    </w:rPr>
  </w:style>
  <w:style w:type="paragraph" w:customStyle="1" w:styleId="House">
    <w:name w:val="House"/>
    <w:basedOn w:val="OPCParaBase"/>
    <w:rsid w:val="0036767B"/>
    <w:pPr>
      <w:spacing w:line="240" w:lineRule="auto"/>
    </w:pPr>
    <w:rPr>
      <w:sz w:val="28"/>
    </w:rPr>
  </w:style>
  <w:style w:type="paragraph" w:customStyle="1" w:styleId="Item">
    <w:name w:val="Item"/>
    <w:aliases w:val="i"/>
    <w:basedOn w:val="OPCParaBase"/>
    <w:next w:val="ItemHead"/>
    <w:rsid w:val="0036767B"/>
    <w:pPr>
      <w:keepLines/>
      <w:spacing w:before="80" w:line="240" w:lineRule="auto"/>
      <w:ind w:left="709"/>
    </w:pPr>
  </w:style>
  <w:style w:type="paragraph" w:customStyle="1" w:styleId="ItemHead">
    <w:name w:val="ItemHead"/>
    <w:aliases w:val="ih"/>
    <w:basedOn w:val="OPCParaBase"/>
    <w:next w:val="Item"/>
    <w:rsid w:val="003676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767B"/>
    <w:pPr>
      <w:spacing w:line="240" w:lineRule="auto"/>
    </w:pPr>
    <w:rPr>
      <w:b/>
      <w:sz w:val="32"/>
    </w:rPr>
  </w:style>
  <w:style w:type="paragraph" w:customStyle="1" w:styleId="notedraft">
    <w:name w:val="note(draft)"/>
    <w:aliases w:val="nd"/>
    <w:basedOn w:val="OPCParaBase"/>
    <w:rsid w:val="0036767B"/>
    <w:pPr>
      <w:spacing w:before="240" w:line="240" w:lineRule="auto"/>
      <w:ind w:left="284" w:hanging="284"/>
    </w:pPr>
    <w:rPr>
      <w:i/>
      <w:sz w:val="24"/>
    </w:rPr>
  </w:style>
  <w:style w:type="paragraph" w:customStyle="1" w:styleId="notemargin">
    <w:name w:val="note(margin)"/>
    <w:aliases w:val="nm"/>
    <w:basedOn w:val="OPCParaBase"/>
    <w:rsid w:val="0036767B"/>
    <w:pPr>
      <w:tabs>
        <w:tab w:val="left" w:pos="709"/>
      </w:tabs>
      <w:spacing w:before="122" w:line="198" w:lineRule="exact"/>
      <w:ind w:left="709" w:hanging="709"/>
    </w:pPr>
    <w:rPr>
      <w:sz w:val="18"/>
    </w:rPr>
  </w:style>
  <w:style w:type="paragraph" w:customStyle="1" w:styleId="noteToPara">
    <w:name w:val="noteToPara"/>
    <w:aliases w:val="ntp"/>
    <w:basedOn w:val="OPCParaBase"/>
    <w:rsid w:val="0036767B"/>
    <w:pPr>
      <w:spacing w:before="122" w:line="198" w:lineRule="exact"/>
      <w:ind w:left="2353" w:hanging="709"/>
    </w:pPr>
    <w:rPr>
      <w:sz w:val="18"/>
    </w:rPr>
  </w:style>
  <w:style w:type="paragraph" w:customStyle="1" w:styleId="noteParlAmend">
    <w:name w:val="note(ParlAmend)"/>
    <w:aliases w:val="npp"/>
    <w:basedOn w:val="OPCParaBase"/>
    <w:next w:val="ParlAmend"/>
    <w:rsid w:val="0036767B"/>
    <w:pPr>
      <w:spacing w:line="240" w:lineRule="auto"/>
      <w:jc w:val="right"/>
    </w:pPr>
    <w:rPr>
      <w:rFonts w:ascii="Arial" w:hAnsi="Arial"/>
      <w:b/>
      <w:i/>
    </w:rPr>
  </w:style>
  <w:style w:type="paragraph" w:customStyle="1" w:styleId="Page1">
    <w:name w:val="Page1"/>
    <w:basedOn w:val="OPCParaBase"/>
    <w:rsid w:val="0036767B"/>
    <w:pPr>
      <w:spacing w:before="5600" w:line="240" w:lineRule="auto"/>
    </w:pPr>
    <w:rPr>
      <w:b/>
      <w:sz w:val="32"/>
    </w:rPr>
  </w:style>
  <w:style w:type="paragraph" w:customStyle="1" w:styleId="PageBreak">
    <w:name w:val="PageBreak"/>
    <w:aliases w:val="pb"/>
    <w:basedOn w:val="OPCParaBase"/>
    <w:rsid w:val="0036767B"/>
    <w:pPr>
      <w:spacing w:line="240" w:lineRule="auto"/>
    </w:pPr>
    <w:rPr>
      <w:sz w:val="20"/>
    </w:rPr>
  </w:style>
  <w:style w:type="paragraph" w:customStyle="1" w:styleId="paragraphsub">
    <w:name w:val="paragraph(sub)"/>
    <w:aliases w:val="aa"/>
    <w:basedOn w:val="OPCParaBase"/>
    <w:rsid w:val="0036767B"/>
    <w:pPr>
      <w:tabs>
        <w:tab w:val="right" w:pos="1985"/>
      </w:tabs>
      <w:spacing w:before="40" w:line="240" w:lineRule="auto"/>
      <w:ind w:left="2098" w:hanging="2098"/>
    </w:pPr>
  </w:style>
  <w:style w:type="paragraph" w:customStyle="1" w:styleId="paragraphsub-sub">
    <w:name w:val="paragraph(sub-sub)"/>
    <w:aliases w:val="aaa"/>
    <w:basedOn w:val="OPCParaBase"/>
    <w:rsid w:val="0036767B"/>
    <w:pPr>
      <w:tabs>
        <w:tab w:val="right" w:pos="2722"/>
      </w:tabs>
      <w:spacing w:before="40" w:line="240" w:lineRule="auto"/>
      <w:ind w:left="2835" w:hanging="2835"/>
    </w:pPr>
  </w:style>
  <w:style w:type="paragraph" w:customStyle="1" w:styleId="paragraph">
    <w:name w:val="paragraph"/>
    <w:aliases w:val="a"/>
    <w:basedOn w:val="OPCParaBase"/>
    <w:rsid w:val="0036767B"/>
    <w:pPr>
      <w:tabs>
        <w:tab w:val="right" w:pos="1531"/>
      </w:tabs>
      <w:spacing w:before="40" w:line="240" w:lineRule="auto"/>
      <w:ind w:left="1644" w:hanging="1644"/>
    </w:pPr>
  </w:style>
  <w:style w:type="paragraph" w:customStyle="1" w:styleId="ParlAmend">
    <w:name w:val="ParlAmend"/>
    <w:aliases w:val="pp"/>
    <w:basedOn w:val="OPCParaBase"/>
    <w:rsid w:val="0036767B"/>
    <w:pPr>
      <w:spacing w:before="240" w:line="240" w:lineRule="atLeast"/>
      <w:ind w:hanging="567"/>
    </w:pPr>
    <w:rPr>
      <w:sz w:val="24"/>
    </w:rPr>
  </w:style>
  <w:style w:type="paragraph" w:customStyle="1" w:styleId="Penalty">
    <w:name w:val="Penalty"/>
    <w:basedOn w:val="OPCParaBase"/>
    <w:rsid w:val="0036767B"/>
    <w:pPr>
      <w:tabs>
        <w:tab w:val="left" w:pos="2977"/>
      </w:tabs>
      <w:spacing w:before="180" w:line="240" w:lineRule="auto"/>
      <w:ind w:left="1985" w:hanging="851"/>
    </w:pPr>
  </w:style>
  <w:style w:type="paragraph" w:customStyle="1" w:styleId="Portfolio">
    <w:name w:val="Portfolio"/>
    <w:basedOn w:val="OPCParaBase"/>
    <w:rsid w:val="0036767B"/>
    <w:pPr>
      <w:spacing w:line="240" w:lineRule="auto"/>
    </w:pPr>
    <w:rPr>
      <w:i/>
      <w:sz w:val="20"/>
    </w:rPr>
  </w:style>
  <w:style w:type="paragraph" w:customStyle="1" w:styleId="Preamble">
    <w:name w:val="Preamble"/>
    <w:basedOn w:val="OPCParaBase"/>
    <w:next w:val="Normal"/>
    <w:rsid w:val="003676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767B"/>
    <w:pPr>
      <w:spacing w:line="240" w:lineRule="auto"/>
    </w:pPr>
    <w:rPr>
      <w:i/>
      <w:sz w:val="20"/>
    </w:rPr>
  </w:style>
  <w:style w:type="paragraph" w:customStyle="1" w:styleId="Session">
    <w:name w:val="Session"/>
    <w:basedOn w:val="OPCParaBase"/>
    <w:rsid w:val="0036767B"/>
    <w:pPr>
      <w:spacing w:line="240" w:lineRule="auto"/>
    </w:pPr>
    <w:rPr>
      <w:sz w:val="28"/>
    </w:rPr>
  </w:style>
  <w:style w:type="paragraph" w:customStyle="1" w:styleId="Sponsor">
    <w:name w:val="Sponsor"/>
    <w:basedOn w:val="OPCParaBase"/>
    <w:rsid w:val="0036767B"/>
    <w:pPr>
      <w:spacing w:line="240" w:lineRule="auto"/>
    </w:pPr>
    <w:rPr>
      <w:i/>
    </w:rPr>
  </w:style>
  <w:style w:type="paragraph" w:customStyle="1" w:styleId="Subitem">
    <w:name w:val="Subitem"/>
    <w:aliases w:val="iss"/>
    <w:basedOn w:val="OPCParaBase"/>
    <w:rsid w:val="0036767B"/>
    <w:pPr>
      <w:spacing w:before="180" w:line="240" w:lineRule="auto"/>
      <w:ind w:left="709" w:hanging="709"/>
    </w:pPr>
  </w:style>
  <w:style w:type="paragraph" w:customStyle="1" w:styleId="SubitemHead">
    <w:name w:val="SubitemHead"/>
    <w:aliases w:val="issh"/>
    <w:basedOn w:val="OPCParaBase"/>
    <w:rsid w:val="003676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767B"/>
    <w:pPr>
      <w:spacing w:before="40" w:line="240" w:lineRule="auto"/>
      <w:ind w:left="1134"/>
    </w:pPr>
  </w:style>
  <w:style w:type="paragraph" w:customStyle="1" w:styleId="SubsectionHead">
    <w:name w:val="SubsectionHead"/>
    <w:aliases w:val="ssh"/>
    <w:basedOn w:val="OPCParaBase"/>
    <w:next w:val="subsection"/>
    <w:rsid w:val="0036767B"/>
    <w:pPr>
      <w:keepNext/>
      <w:keepLines/>
      <w:spacing w:before="240" w:line="240" w:lineRule="auto"/>
      <w:ind w:left="1134"/>
    </w:pPr>
    <w:rPr>
      <w:i/>
    </w:rPr>
  </w:style>
  <w:style w:type="paragraph" w:customStyle="1" w:styleId="Tablea">
    <w:name w:val="Table(a)"/>
    <w:aliases w:val="ta"/>
    <w:basedOn w:val="OPCParaBase"/>
    <w:rsid w:val="0036767B"/>
    <w:pPr>
      <w:spacing w:before="60" w:line="240" w:lineRule="auto"/>
      <w:ind w:left="284" w:hanging="284"/>
    </w:pPr>
    <w:rPr>
      <w:sz w:val="20"/>
    </w:rPr>
  </w:style>
  <w:style w:type="paragraph" w:customStyle="1" w:styleId="TableAA">
    <w:name w:val="Table(AA)"/>
    <w:aliases w:val="taaa"/>
    <w:basedOn w:val="OPCParaBase"/>
    <w:rsid w:val="003676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76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767B"/>
    <w:pPr>
      <w:spacing w:before="60" w:line="240" w:lineRule="atLeast"/>
    </w:pPr>
    <w:rPr>
      <w:sz w:val="20"/>
    </w:rPr>
  </w:style>
  <w:style w:type="paragraph" w:customStyle="1" w:styleId="TLPBoxTextnote">
    <w:name w:val="TLPBoxText(note"/>
    <w:aliases w:val="right)"/>
    <w:basedOn w:val="OPCParaBase"/>
    <w:rsid w:val="003676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76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767B"/>
    <w:pPr>
      <w:spacing w:before="122" w:line="198" w:lineRule="exact"/>
      <w:ind w:left="1985" w:hanging="851"/>
      <w:jc w:val="right"/>
    </w:pPr>
    <w:rPr>
      <w:sz w:val="18"/>
    </w:rPr>
  </w:style>
  <w:style w:type="paragraph" w:customStyle="1" w:styleId="TLPTableBullet">
    <w:name w:val="TLPTableBullet"/>
    <w:aliases w:val="ttb"/>
    <w:basedOn w:val="OPCParaBase"/>
    <w:rsid w:val="0036767B"/>
    <w:pPr>
      <w:spacing w:line="240" w:lineRule="exact"/>
      <w:ind w:left="284" w:hanging="284"/>
    </w:pPr>
    <w:rPr>
      <w:sz w:val="20"/>
    </w:rPr>
  </w:style>
  <w:style w:type="paragraph" w:styleId="TOC1">
    <w:name w:val="toc 1"/>
    <w:basedOn w:val="OPCParaBase"/>
    <w:next w:val="Normal"/>
    <w:uiPriority w:val="39"/>
    <w:unhideWhenUsed/>
    <w:rsid w:val="0036767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6767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6767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767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6767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6767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767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767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6767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767B"/>
    <w:pPr>
      <w:keepLines/>
      <w:spacing w:before="240" w:after="120" w:line="240" w:lineRule="auto"/>
      <w:ind w:left="794"/>
    </w:pPr>
    <w:rPr>
      <w:b/>
      <w:kern w:val="28"/>
      <w:sz w:val="20"/>
    </w:rPr>
  </w:style>
  <w:style w:type="paragraph" w:customStyle="1" w:styleId="TofSectsHeading">
    <w:name w:val="TofSects(Heading)"/>
    <w:basedOn w:val="OPCParaBase"/>
    <w:rsid w:val="0036767B"/>
    <w:pPr>
      <w:spacing w:before="240" w:after="120" w:line="240" w:lineRule="auto"/>
    </w:pPr>
    <w:rPr>
      <w:b/>
      <w:sz w:val="24"/>
    </w:rPr>
  </w:style>
  <w:style w:type="paragraph" w:customStyle="1" w:styleId="TofSectsSection">
    <w:name w:val="TofSects(Section)"/>
    <w:basedOn w:val="OPCParaBase"/>
    <w:rsid w:val="0036767B"/>
    <w:pPr>
      <w:keepLines/>
      <w:spacing w:before="40" w:line="240" w:lineRule="auto"/>
      <w:ind w:left="1588" w:hanging="794"/>
    </w:pPr>
    <w:rPr>
      <w:kern w:val="28"/>
      <w:sz w:val="18"/>
    </w:rPr>
  </w:style>
  <w:style w:type="paragraph" w:customStyle="1" w:styleId="TofSectsSubdiv">
    <w:name w:val="TofSects(Subdiv)"/>
    <w:basedOn w:val="OPCParaBase"/>
    <w:rsid w:val="0036767B"/>
    <w:pPr>
      <w:keepLines/>
      <w:spacing w:before="80" w:line="240" w:lineRule="auto"/>
      <w:ind w:left="1588" w:hanging="794"/>
    </w:pPr>
    <w:rPr>
      <w:kern w:val="28"/>
    </w:rPr>
  </w:style>
  <w:style w:type="paragraph" w:customStyle="1" w:styleId="WRStyle">
    <w:name w:val="WR Style"/>
    <w:aliases w:val="WR"/>
    <w:basedOn w:val="OPCParaBase"/>
    <w:rsid w:val="0036767B"/>
    <w:pPr>
      <w:spacing w:before="240" w:line="240" w:lineRule="auto"/>
      <w:ind w:left="284" w:hanging="284"/>
    </w:pPr>
    <w:rPr>
      <w:b/>
      <w:i/>
      <w:kern w:val="28"/>
      <w:sz w:val="24"/>
    </w:rPr>
  </w:style>
  <w:style w:type="paragraph" w:customStyle="1" w:styleId="notepara">
    <w:name w:val="note(para)"/>
    <w:aliases w:val="na"/>
    <w:basedOn w:val="OPCParaBase"/>
    <w:rsid w:val="0036767B"/>
    <w:pPr>
      <w:spacing w:before="40" w:line="198" w:lineRule="exact"/>
      <w:ind w:left="2354" w:hanging="369"/>
    </w:pPr>
    <w:rPr>
      <w:sz w:val="18"/>
    </w:rPr>
  </w:style>
  <w:style w:type="paragraph" w:styleId="Footer">
    <w:name w:val="footer"/>
    <w:link w:val="FooterChar"/>
    <w:rsid w:val="003676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767B"/>
    <w:rPr>
      <w:rFonts w:eastAsia="Times New Roman" w:cs="Times New Roman"/>
      <w:sz w:val="22"/>
      <w:szCs w:val="24"/>
      <w:lang w:eastAsia="en-AU"/>
    </w:rPr>
  </w:style>
  <w:style w:type="character" w:styleId="LineNumber">
    <w:name w:val="line number"/>
    <w:basedOn w:val="OPCCharBase"/>
    <w:uiPriority w:val="99"/>
    <w:semiHidden/>
    <w:unhideWhenUsed/>
    <w:rsid w:val="0036767B"/>
    <w:rPr>
      <w:sz w:val="16"/>
    </w:rPr>
  </w:style>
  <w:style w:type="table" w:customStyle="1" w:styleId="CFlag">
    <w:name w:val="CFlag"/>
    <w:basedOn w:val="TableNormal"/>
    <w:uiPriority w:val="99"/>
    <w:rsid w:val="0036767B"/>
    <w:rPr>
      <w:rFonts w:eastAsia="Times New Roman" w:cs="Times New Roman"/>
      <w:lang w:eastAsia="en-AU"/>
    </w:rPr>
    <w:tblPr/>
  </w:style>
  <w:style w:type="paragraph" w:styleId="BalloonText">
    <w:name w:val="Balloon Text"/>
    <w:basedOn w:val="Normal"/>
    <w:link w:val="BalloonTextChar"/>
    <w:uiPriority w:val="99"/>
    <w:semiHidden/>
    <w:unhideWhenUsed/>
    <w:rsid w:val="003676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7B"/>
    <w:rPr>
      <w:rFonts w:ascii="Tahoma" w:hAnsi="Tahoma" w:cs="Tahoma"/>
      <w:sz w:val="16"/>
      <w:szCs w:val="16"/>
    </w:rPr>
  </w:style>
  <w:style w:type="table" w:styleId="TableGrid">
    <w:name w:val="Table Grid"/>
    <w:basedOn w:val="TableNormal"/>
    <w:uiPriority w:val="59"/>
    <w:rsid w:val="00367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6767B"/>
    <w:rPr>
      <w:b/>
      <w:sz w:val="28"/>
      <w:szCs w:val="32"/>
    </w:rPr>
  </w:style>
  <w:style w:type="paragraph" w:customStyle="1" w:styleId="LegislationMadeUnder">
    <w:name w:val="LegislationMadeUnder"/>
    <w:basedOn w:val="OPCParaBase"/>
    <w:next w:val="Normal"/>
    <w:rsid w:val="0036767B"/>
    <w:rPr>
      <w:i/>
      <w:sz w:val="32"/>
      <w:szCs w:val="32"/>
    </w:rPr>
  </w:style>
  <w:style w:type="paragraph" w:customStyle="1" w:styleId="SignCoverPageEnd">
    <w:name w:val="SignCoverPageEnd"/>
    <w:basedOn w:val="OPCParaBase"/>
    <w:next w:val="Normal"/>
    <w:rsid w:val="003676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767B"/>
    <w:pPr>
      <w:pBdr>
        <w:top w:val="single" w:sz="4" w:space="1" w:color="auto"/>
      </w:pBdr>
      <w:spacing w:before="360"/>
      <w:ind w:right="397"/>
      <w:jc w:val="both"/>
    </w:pPr>
  </w:style>
  <w:style w:type="paragraph" w:customStyle="1" w:styleId="NotesHeading1">
    <w:name w:val="NotesHeading 1"/>
    <w:basedOn w:val="OPCParaBase"/>
    <w:next w:val="Normal"/>
    <w:rsid w:val="0036767B"/>
    <w:pPr>
      <w:outlineLvl w:val="0"/>
    </w:pPr>
    <w:rPr>
      <w:b/>
      <w:sz w:val="28"/>
      <w:szCs w:val="28"/>
    </w:rPr>
  </w:style>
  <w:style w:type="paragraph" w:customStyle="1" w:styleId="NotesHeading2">
    <w:name w:val="NotesHeading 2"/>
    <w:basedOn w:val="OPCParaBase"/>
    <w:next w:val="Normal"/>
    <w:rsid w:val="0036767B"/>
    <w:rPr>
      <w:b/>
      <w:sz w:val="28"/>
      <w:szCs w:val="28"/>
    </w:rPr>
  </w:style>
  <w:style w:type="paragraph" w:customStyle="1" w:styleId="CompiledActNo">
    <w:name w:val="CompiledActNo"/>
    <w:basedOn w:val="OPCParaBase"/>
    <w:next w:val="Normal"/>
    <w:rsid w:val="0036767B"/>
    <w:rPr>
      <w:b/>
      <w:sz w:val="24"/>
      <w:szCs w:val="24"/>
    </w:rPr>
  </w:style>
  <w:style w:type="paragraph" w:customStyle="1" w:styleId="ENotesText">
    <w:name w:val="ENotesText"/>
    <w:aliases w:val="Ent"/>
    <w:basedOn w:val="OPCParaBase"/>
    <w:next w:val="Normal"/>
    <w:rsid w:val="0036767B"/>
    <w:pPr>
      <w:spacing w:before="120"/>
    </w:pPr>
  </w:style>
  <w:style w:type="paragraph" w:customStyle="1" w:styleId="CompiledMadeUnder">
    <w:name w:val="CompiledMadeUnder"/>
    <w:basedOn w:val="OPCParaBase"/>
    <w:next w:val="Normal"/>
    <w:rsid w:val="0036767B"/>
    <w:rPr>
      <w:i/>
      <w:sz w:val="24"/>
      <w:szCs w:val="24"/>
    </w:rPr>
  </w:style>
  <w:style w:type="paragraph" w:customStyle="1" w:styleId="Paragraphsub-sub-sub">
    <w:name w:val="Paragraph(sub-sub-sub)"/>
    <w:aliases w:val="aaaa"/>
    <w:basedOn w:val="OPCParaBase"/>
    <w:rsid w:val="0036767B"/>
    <w:pPr>
      <w:tabs>
        <w:tab w:val="right" w:pos="3402"/>
      </w:tabs>
      <w:spacing w:before="40" w:line="240" w:lineRule="auto"/>
      <w:ind w:left="3402" w:hanging="3402"/>
    </w:pPr>
  </w:style>
  <w:style w:type="paragraph" w:customStyle="1" w:styleId="TableTextEndNotes">
    <w:name w:val="TableTextEndNotes"/>
    <w:aliases w:val="Tten"/>
    <w:basedOn w:val="Normal"/>
    <w:rsid w:val="0036767B"/>
    <w:pPr>
      <w:spacing w:before="60" w:line="240" w:lineRule="auto"/>
    </w:pPr>
    <w:rPr>
      <w:rFonts w:cs="Arial"/>
      <w:sz w:val="20"/>
      <w:szCs w:val="22"/>
    </w:rPr>
  </w:style>
  <w:style w:type="paragraph" w:customStyle="1" w:styleId="NoteToSubpara">
    <w:name w:val="NoteToSubpara"/>
    <w:aliases w:val="nts"/>
    <w:basedOn w:val="OPCParaBase"/>
    <w:rsid w:val="0036767B"/>
    <w:pPr>
      <w:spacing w:before="40" w:line="198" w:lineRule="exact"/>
      <w:ind w:left="2835" w:hanging="709"/>
    </w:pPr>
    <w:rPr>
      <w:sz w:val="18"/>
    </w:rPr>
  </w:style>
  <w:style w:type="paragraph" w:customStyle="1" w:styleId="ENoteTableHeading">
    <w:name w:val="ENoteTableHeading"/>
    <w:aliases w:val="enth"/>
    <w:basedOn w:val="OPCParaBase"/>
    <w:rsid w:val="0036767B"/>
    <w:pPr>
      <w:keepNext/>
      <w:spacing w:before="60" w:line="240" w:lineRule="atLeast"/>
    </w:pPr>
    <w:rPr>
      <w:rFonts w:ascii="Arial" w:hAnsi="Arial"/>
      <w:b/>
      <w:sz w:val="16"/>
    </w:rPr>
  </w:style>
  <w:style w:type="paragraph" w:customStyle="1" w:styleId="ENoteTTi">
    <w:name w:val="ENoteTTi"/>
    <w:aliases w:val="entti"/>
    <w:basedOn w:val="OPCParaBase"/>
    <w:rsid w:val="0036767B"/>
    <w:pPr>
      <w:keepNext/>
      <w:spacing w:before="60" w:line="240" w:lineRule="atLeast"/>
      <w:ind w:left="170"/>
    </w:pPr>
    <w:rPr>
      <w:sz w:val="16"/>
    </w:rPr>
  </w:style>
  <w:style w:type="paragraph" w:customStyle="1" w:styleId="ENotesHeading1">
    <w:name w:val="ENotesHeading 1"/>
    <w:aliases w:val="Enh1"/>
    <w:basedOn w:val="OPCParaBase"/>
    <w:next w:val="Normal"/>
    <w:rsid w:val="0036767B"/>
    <w:pPr>
      <w:spacing w:before="120"/>
      <w:outlineLvl w:val="1"/>
    </w:pPr>
    <w:rPr>
      <w:b/>
      <w:sz w:val="28"/>
      <w:szCs w:val="28"/>
    </w:rPr>
  </w:style>
  <w:style w:type="paragraph" w:customStyle="1" w:styleId="ENotesHeading2">
    <w:name w:val="ENotesHeading 2"/>
    <w:aliases w:val="Enh2"/>
    <w:basedOn w:val="OPCParaBase"/>
    <w:next w:val="Normal"/>
    <w:rsid w:val="0036767B"/>
    <w:pPr>
      <w:spacing w:before="120" w:after="120"/>
      <w:outlineLvl w:val="2"/>
    </w:pPr>
    <w:rPr>
      <w:b/>
      <w:sz w:val="24"/>
      <w:szCs w:val="28"/>
    </w:rPr>
  </w:style>
  <w:style w:type="paragraph" w:customStyle="1" w:styleId="ENoteTTIndentHeading">
    <w:name w:val="ENoteTTIndentHeading"/>
    <w:aliases w:val="enTTHi"/>
    <w:basedOn w:val="OPCParaBase"/>
    <w:rsid w:val="003676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767B"/>
    <w:pPr>
      <w:spacing w:before="60" w:line="240" w:lineRule="atLeast"/>
    </w:pPr>
    <w:rPr>
      <w:sz w:val="16"/>
    </w:rPr>
  </w:style>
  <w:style w:type="paragraph" w:customStyle="1" w:styleId="MadeunderText">
    <w:name w:val="MadeunderText"/>
    <w:basedOn w:val="OPCParaBase"/>
    <w:next w:val="CompiledMadeUnder"/>
    <w:rsid w:val="0036767B"/>
    <w:pPr>
      <w:spacing w:before="240"/>
    </w:pPr>
    <w:rPr>
      <w:sz w:val="24"/>
      <w:szCs w:val="24"/>
    </w:rPr>
  </w:style>
  <w:style w:type="paragraph" w:customStyle="1" w:styleId="ENotesHeading3">
    <w:name w:val="ENotesHeading 3"/>
    <w:aliases w:val="Enh3"/>
    <w:basedOn w:val="OPCParaBase"/>
    <w:next w:val="Normal"/>
    <w:rsid w:val="0036767B"/>
    <w:pPr>
      <w:keepNext/>
      <w:spacing w:before="120" w:line="240" w:lineRule="auto"/>
      <w:outlineLvl w:val="4"/>
    </w:pPr>
    <w:rPr>
      <w:b/>
      <w:szCs w:val="24"/>
    </w:rPr>
  </w:style>
  <w:style w:type="character" w:customStyle="1" w:styleId="CharSubPartTextCASA">
    <w:name w:val="CharSubPartText(CASA)"/>
    <w:basedOn w:val="OPCCharBase"/>
    <w:uiPriority w:val="1"/>
    <w:rsid w:val="0036767B"/>
  </w:style>
  <w:style w:type="character" w:customStyle="1" w:styleId="CharSubPartNoCASA">
    <w:name w:val="CharSubPartNo(CASA)"/>
    <w:basedOn w:val="OPCCharBase"/>
    <w:uiPriority w:val="1"/>
    <w:rsid w:val="0036767B"/>
  </w:style>
  <w:style w:type="paragraph" w:customStyle="1" w:styleId="ENoteTTIndentHeadingSub">
    <w:name w:val="ENoteTTIndentHeadingSub"/>
    <w:aliases w:val="enTTHis"/>
    <w:basedOn w:val="OPCParaBase"/>
    <w:rsid w:val="0036767B"/>
    <w:pPr>
      <w:keepNext/>
      <w:spacing w:before="60" w:line="240" w:lineRule="atLeast"/>
      <w:ind w:left="340"/>
    </w:pPr>
    <w:rPr>
      <w:b/>
      <w:sz w:val="16"/>
    </w:rPr>
  </w:style>
  <w:style w:type="paragraph" w:customStyle="1" w:styleId="ENoteTTiSub">
    <w:name w:val="ENoteTTiSub"/>
    <w:aliases w:val="enttis"/>
    <w:basedOn w:val="OPCParaBase"/>
    <w:rsid w:val="0036767B"/>
    <w:pPr>
      <w:keepNext/>
      <w:spacing w:before="60" w:line="240" w:lineRule="atLeast"/>
      <w:ind w:left="340"/>
    </w:pPr>
    <w:rPr>
      <w:sz w:val="16"/>
    </w:rPr>
  </w:style>
  <w:style w:type="paragraph" w:customStyle="1" w:styleId="SubDivisionMigration">
    <w:name w:val="SubDivisionMigration"/>
    <w:aliases w:val="sdm"/>
    <w:basedOn w:val="OPCParaBase"/>
    <w:rsid w:val="003676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767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767B"/>
    <w:pPr>
      <w:spacing w:before="122" w:line="240" w:lineRule="auto"/>
      <w:ind w:left="1985" w:hanging="851"/>
    </w:pPr>
    <w:rPr>
      <w:sz w:val="18"/>
    </w:rPr>
  </w:style>
  <w:style w:type="paragraph" w:customStyle="1" w:styleId="FreeForm">
    <w:name w:val="FreeForm"/>
    <w:rsid w:val="0036767B"/>
    <w:rPr>
      <w:rFonts w:ascii="Arial" w:hAnsi="Arial"/>
      <w:sz w:val="22"/>
    </w:rPr>
  </w:style>
  <w:style w:type="paragraph" w:customStyle="1" w:styleId="SOText">
    <w:name w:val="SO Text"/>
    <w:aliases w:val="sot"/>
    <w:link w:val="SOTextChar"/>
    <w:rsid w:val="003676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767B"/>
    <w:rPr>
      <w:sz w:val="22"/>
    </w:rPr>
  </w:style>
  <w:style w:type="paragraph" w:customStyle="1" w:styleId="SOTextNote">
    <w:name w:val="SO TextNote"/>
    <w:aliases w:val="sont"/>
    <w:basedOn w:val="SOText"/>
    <w:qFormat/>
    <w:rsid w:val="0036767B"/>
    <w:pPr>
      <w:spacing w:before="122" w:line="198" w:lineRule="exact"/>
      <w:ind w:left="1843" w:hanging="709"/>
    </w:pPr>
    <w:rPr>
      <w:sz w:val="18"/>
    </w:rPr>
  </w:style>
  <w:style w:type="paragraph" w:customStyle="1" w:styleId="SOPara">
    <w:name w:val="SO Para"/>
    <w:aliases w:val="soa"/>
    <w:basedOn w:val="SOText"/>
    <w:link w:val="SOParaChar"/>
    <w:qFormat/>
    <w:rsid w:val="0036767B"/>
    <w:pPr>
      <w:tabs>
        <w:tab w:val="right" w:pos="1786"/>
      </w:tabs>
      <w:spacing w:before="40"/>
      <w:ind w:left="2070" w:hanging="936"/>
    </w:pPr>
  </w:style>
  <w:style w:type="character" w:customStyle="1" w:styleId="SOParaChar">
    <w:name w:val="SO Para Char"/>
    <w:aliases w:val="soa Char"/>
    <w:basedOn w:val="DefaultParagraphFont"/>
    <w:link w:val="SOPara"/>
    <w:rsid w:val="0036767B"/>
    <w:rPr>
      <w:sz w:val="22"/>
    </w:rPr>
  </w:style>
  <w:style w:type="paragraph" w:customStyle="1" w:styleId="FileName">
    <w:name w:val="FileName"/>
    <w:basedOn w:val="Normal"/>
    <w:rsid w:val="0036767B"/>
  </w:style>
  <w:style w:type="paragraph" w:customStyle="1" w:styleId="TableHeading">
    <w:name w:val="TableHeading"/>
    <w:aliases w:val="th"/>
    <w:basedOn w:val="OPCParaBase"/>
    <w:next w:val="Tabletext"/>
    <w:rsid w:val="0036767B"/>
    <w:pPr>
      <w:keepNext/>
      <w:spacing w:before="60" w:line="240" w:lineRule="atLeast"/>
    </w:pPr>
    <w:rPr>
      <w:b/>
      <w:sz w:val="20"/>
    </w:rPr>
  </w:style>
  <w:style w:type="paragraph" w:customStyle="1" w:styleId="SOHeadBold">
    <w:name w:val="SO HeadBold"/>
    <w:aliases w:val="sohb"/>
    <w:basedOn w:val="SOText"/>
    <w:next w:val="SOText"/>
    <w:link w:val="SOHeadBoldChar"/>
    <w:qFormat/>
    <w:rsid w:val="0036767B"/>
    <w:rPr>
      <w:b/>
    </w:rPr>
  </w:style>
  <w:style w:type="character" w:customStyle="1" w:styleId="SOHeadBoldChar">
    <w:name w:val="SO HeadBold Char"/>
    <w:aliases w:val="sohb Char"/>
    <w:basedOn w:val="DefaultParagraphFont"/>
    <w:link w:val="SOHeadBold"/>
    <w:rsid w:val="0036767B"/>
    <w:rPr>
      <w:b/>
      <w:sz w:val="22"/>
    </w:rPr>
  </w:style>
  <w:style w:type="paragraph" w:customStyle="1" w:styleId="SOHeadItalic">
    <w:name w:val="SO HeadItalic"/>
    <w:aliases w:val="sohi"/>
    <w:basedOn w:val="SOText"/>
    <w:next w:val="SOText"/>
    <w:link w:val="SOHeadItalicChar"/>
    <w:qFormat/>
    <w:rsid w:val="0036767B"/>
    <w:rPr>
      <w:i/>
    </w:rPr>
  </w:style>
  <w:style w:type="character" w:customStyle="1" w:styleId="SOHeadItalicChar">
    <w:name w:val="SO HeadItalic Char"/>
    <w:aliases w:val="sohi Char"/>
    <w:basedOn w:val="DefaultParagraphFont"/>
    <w:link w:val="SOHeadItalic"/>
    <w:rsid w:val="0036767B"/>
    <w:rPr>
      <w:i/>
      <w:sz w:val="22"/>
    </w:rPr>
  </w:style>
  <w:style w:type="paragraph" w:customStyle="1" w:styleId="SOBullet">
    <w:name w:val="SO Bullet"/>
    <w:aliases w:val="sotb"/>
    <w:basedOn w:val="SOText"/>
    <w:link w:val="SOBulletChar"/>
    <w:qFormat/>
    <w:rsid w:val="0036767B"/>
    <w:pPr>
      <w:ind w:left="1559" w:hanging="425"/>
    </w:pPr>
  </w:style>
  <w:style w:type="character" w:customStyle="1" w:styleId="SOBulletChar">
    <w:name w:val="SO Bullet Char"/>
    <w:aliases w:val="sotb Char"/>
    <w:basedOn w:val="DefaultParagraphFont"/>
    <w:link w:val="SOBullet"/>
    <w:rsid w:val="0036767B"/>
    <w:rPr>
      <w:sz w:val="22"/>
    </w:rPr>
  </w:style>
  <w:style w:type="paragraph" w:customStyle="1" w:styleId="SOBulletNote">
    <w:name w:val="SO BulletNote"/>
    <w:aliases w:val="sonb"/>
    <w:basedOn w:val="SOTextNote"/>
    <w:link w:val="SOBulletNoteChar"/>
    <w:qFormat/>
    <w:rsid w:val="0036767B"/>
    <w:pPr>
      <w:tabs>
        <w:tab w:val="left" w:pos="1560"/>
      </w:tabs>
      <w:ind w:left="2268" w:hanging="1134"/>
    </w:pPr>
  </w:style>
  <w:style w:type="character" w:customStyle="1" w:styleId="SOBulletNoteChar">
    <w:name w:val="SO BulletNote Char"/>
    <w:aliases w:val="sonb Char"/>
    <w:basedOn w:val="DefaultParagraphFont"/>
    <w:link w:val="SOBulletNote"/>
    <w:rsid w:val="0036767B"/>
    <w:rPr>
      <w:sz w:val="18"/>
    </w:rPr>
  </w:style>
  <w:style w:type="paragraph" w:customStyle="1" w:styleId="SubPartCASA">
    <w:name w:val="SubPart(CASA)"/>
    <w:aliases w:val="csp"/>
    <w:basedOn w:val="OPCParaBase"/>
    <w:next w:val="ActHead3"/>
    <w:rsid w:val="0036767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AD3CE9"/>
    <w:rPr>
      <w:rFonts w:eastAsia="Times New Roman" w:cs="Times New Roman"/>
      <w:sz w:val="22"/>
      <w:lang w:eastAsia="en-AU"/>
    </w:rPr>
  </w:style>
  <w:style w:type="character" w:customStyle="1" w:styleId="notetextChar">
    <w:name w:val="note(text) Char"/>
    <w:aliases w:val="n Char"/>
    <w:basedOn w:val="DefaultParagraphFont"/>
    <w:link w:val="notetext"/>
    <w:rsid w:val="00AD3CE9"/>
    <w:rPr>
      <w:rFonts w:eastAsia="Times New Roman" w:cs="Times New Roman"/>
      <w:sz w:val="18"/>
      <w:lang w:eastAsia="en-AU"/>
    </w:rPr>
  </w:style>
  <w:style w:type="character" w:customStyle="1" w:styleId="Heading1Char">
    <w:name w:val="Heading 1 Char"/>
    <w:basedOn w:val="DefaultParagraphFont"/>
    <w:link w:val="Heading1"/>
    <w:uiPriority w:val="9"/>
    <w:rsid w:val="00AD3C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D3C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3C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3C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D3C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3C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3C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3C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3CE9"/>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0808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08E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11D37"/>
    <w:rPr>
      <w:rFonts w:cs="Times New Roman"/>
      <w:sz w:val="24"/>
      <w:szCs w:val="24"/>
    </w:rPr>
  </w:style>
  <w:style w:type="paragraph" w:styleId="NoteHeading">
    <w:name w:val="Note Heading"/>
    <w:basedOn w:val="Normal"/>
    <w:next w:val="Normal"/>
    <w:link w:val="NoteHeadingChar"/>
    <w:uiPriority w:val="99"/>
    <w:semiHidden/>
    <w:unhideWhenUsed/>
    <w:rsid w:val="00C11D37"/>
    <w:pPr>
      <w:spacing w:line="240" w:lineRule="auto"/>
    </w:pPr>
  </w:style>
  <w:style w:type="character" w:customStyle="1" w:styleId="NoteHeadingChar">
    <w:name w:val="Note Heading Char"/>
    <w:basedOn w:val="DefaultParagraphFont"/>
    <w:link w:val="NoteHeading"/>
    <w:uiPriority w:val="99"/>
    <w:semiHidden/>
    <w:rsid w:val="00C11D37"/>
    <w:rPr>
      <w:sz w:val="22"/>
    </w:rPr>
  </w:style>
  <w:style w:type="paragraph" w:customStyle="1" w:styleId="ActHead10">
    <w:name w:val="ActHead 10"/>
    <w:aliases w:val="sp"/>
    <w:basedOn w:val="OPCParaBase"/>
    <w:next w:val="ActHead3"/>
    <w:rsid w:val="0036767B"/>
    <w:pPr>
      <w:keepNext/>
      <w:spacing w:before="280" w:line="240" w:lineRule="auto"/>
      <w:outlineLvl w:val="1"/>
    </w:pPr>
    <w:rPr>
      <w:b/>
      <w:sz w:val="32"/>
      <w:szCs w:val="30"/>
    </w:rPr>
  </w:style>
  <w:style w:type="paragraph" w:customStyle="1" w:styleId="EnStatement">
    <w:name w:val="EnStatement"/>
    <w:basedOn w:val="Normal"/>
    <w:rsid w:val="0036767B"/>
    <w:pPr>
      <w:numPr>
        <w:numId w:val="13"/>
      </w:numPr>
    </w:pPr>
    <w:rPr>
      <w:rFonts w:eastAsia="Times New Roman" w:cs="Times New Roman"/>
      <w:lang w:eastAsia="en-AU"/>
    </w:rPr>
  </w:style>
  <w:style w:type="paragraph" w:customStyle="1" w:styleId="EnStatementHeading">
    <w:name w:val="EnStatementHeading"/>
    <w:basedOn w:val="Normal"/>
    <w:rsid w:val="0036767B"/>
    <w:rPr>
      <w:rFonts w:eastAsia="Times New Roman" w:cs="Times New Roman"/>
      <w:b/>
      <w:lang w:eastAsia="en-AU"/>
    </w:rPr>
  </w:style>
  <w:style w:type="paragraph" w:customStyle="1" w:styleId="Transitional">
    <w:name w:val="Transitional"/>
    <w:aliases w:val="tr"/>
    <w:basedOn w:val="Normal"/>
    <w:next w:val="Normal"/>
    <w:rsid w:val="0036767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7E0BBC"/>
    <w:rPr>
      <w:rFonts w:eastAsia="Times New Roman" w:cs="Times New Roman"/>
      <w:b/>
      <w:kern w:val="28"/>
      <w:sz w:val="24"/>
      <w:lang w:eastAsia="en-AU"/>
    </w:rPr>
  </w:style>
  <w:style w:type="paragraph" w:styleId="Revision">
    <w:name w:val="Revision"/>
    <w:hidden/>
    <w:uiPriority w:val="99"/>
    <w:semiHidden/>
    <w:rsid w:val="00AD2A8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AC0B-57AD-4FD6-8903-21EA311F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32</Pages>
  <Words>8024</Words>
  <Characters>40818</Characters>
  <Application>Microsoft Office Word</Application>
  <DocSecurity>0</DocSecurity>
  <PresentationFormat/>
  <Lines>1104</Lines>
  <Paragraphs>622</Paragraphs>
  <ScaleCrop>false</ScaleCrop>
  <HeadingPairs>
    <vt:vector size="2" baseType="variant">
      <vt:variant>
        <vt:lpstr>Title</vt:lpstr>
      </vt:variant>
      <vt:variant>
        <vt:i4>1</vt:i4>
      </vt:variant>
    </vt:vector>
  </HeadingPairs>
  <TitlesOfParts>
    <vt:vector size="1" baseType="lpstr">
      <vt:lpstr>Air Navigation (Aircraft Noise) Regulations 2018</vt:lpstr>
    </vt:vector>
  </TitlesOfParts>
  <Manager/>
  <Company/>
  <LinksUpToDate>false</LinksUpToDate>
  <CharactersWithSpaces>48471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Navigation (Aircraft Noise) Regulations 2018</dc:title>
  <dc:subject/>
  <dc:creator/>
  <cp:keywords/>
  <dc:description/>
  <cp:lastModifiedBy/>
  <cp:revision>1</cp:revision>
  <cp:lastPrinted>2018-01-28T22:52:00Z</cp:lastPrinted>
  <dcterms:created xsi:type="dcterms:W3CDTF">2021-12-02T00:03:00Z</dcterms:created>
  <dcterms:modified xsi:type="dcterms:W3CDTF">2021-12-02T00:03:00Z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Air Navigation (Aircraft Noise) Regulations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2019</vt:lpwstr>
  </property>
  <property fmtid="{D5CDD505-2E9C-101B-9397-08002B2CF9AE}" pid="10" name="Authority">
    <vt:lpwstr/>
  </property>
  <property fmtid="{D5CDD505-2E9C-101B-9397-08002B2CF9AE}" pid="11" name="ID">
    <vt:lpwstr>OPC62765</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Converted">
    <vt:bool>true</vt:bool>
  </property>
  <property fmtid="{D5CDD505-2E9C-101B-9397-08002B2CF9AE}" pid="17" name="Number">
    <vt:lpwstr>B</vt:lpwstr>
  </property>
  <property fmtid="{D5CDD505-2E9C-101B-9397-08002B2CF9AE}" pid="18" name="CounterSign">
    <vt:lpwstr/>
  </property>
  <property fmtid="{D5CDD505-2E9C-101B-9397-08002B2CF9AE}" pid="19" name="ExcoDate">
    <vt:lpwstr>29 March 2018</vt:lpwstr>
  </property>
  <property fmtid="{D5CDD505-2E9C-101B-9397-08002B2CF9AE}" pid="20" name="Compilation">
    <vt:lpwstr>Yes</vt:lpwstr>
  </property>
  <property fmtid="{D5CDD505-2E9C-101B-9397-08002B2CF9AE}" pid="21" name="CompilationNumber">
    <vt:lpwstr>3</vt:lpwstr>
  </property>
  <property fmtid="{D5CDD505-2E9C-101B-9397-08002B2CF9AE}" pid="22" name="StartDate">
    <vt:lpwstr>2 December 2021</vt:lpwstr>
  </property>
  <property fmtid="{D5CDD505-2E9C-101B-9397-08002B2CF9AE}" pid="23" name="IncludesUpTo">
    <vt:lpwstr>F2021L00673</vt:lpwstr>
  </property>
  <property fmtid="{D5CDD505-2E9C-101B-9397-08002B2CF9AE}" pid="24" name="RegisteredDate">
    <vt:lpwstr>2 December 2021</vt:lpwstr>
  </property>
  <property fmtid="{D5CDD505-2E9C-101B-9397-08002B2CF9AE}" pid="25" name="CompilationVersion">
    <vt:i4>3</vt:i4>
  </property>
</Properties>
</file>