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37" w:rsidRPr="00AD3CE9" w:rsidRDefault="00C11D37" w:rsidP="00C11D37">
      <w:pPr>
        <w:rPr>
          <w:sz w:val="28"/>
        </w:rPr>
      </w:pPr>
      <w:r w:rsidRPr="00AD3CE9">
        <w:rPr>
          <w:noProof/>
          <w:lang w:eastAsia="en-AU"/>
        </w:rPr>
        <w:drawing>
          <wp:inline distT="0" distB="0" distL="0" distR="0" wp14:anchorId="314A5B82" wp14:editId="0CA5466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C11D37" w:rsidRPr="00AD3CE9" w:rsidRDefault="00C11D37" w:rsidP="00C11D37">
      <w:pPr>
        <w:rPr>
          <w:sz w:val="19"/>
        </w:rPr>
      </w:pPr>
    </w:p>
    <w:p w:rsidR="00C11D37" w:rsidRPr="00AD3CE9" w:rsidRDefault="00C11D37" w:rsidP="00C11D37">
      <w:pPr>
        <w:pStyle w:val="ShortT"/>
      </w:pPr>
      <w:r w:rsidRPr="00AD3CE9">
        <w:t>Air Navigation (Aircraft Noise) Regulations</w:t>
      </w:r>
      <w:r w:rsidR="00AD3CE9" w:rsidRPr="00AD3CE9">
        <w:t> </w:t>
      </w:r>
      <w:r w:rsidR="00660F57" w:rsidRPr="00AD3CE9">
        <w:t>2018</w:t>
      </w:r>
    </w:p>
    <w:p w:rsidR="00AE4B8B" w:rsidRPr="00AD3CE9" w:rsidRDefault="00AE4B8B" w:rsidP="00AE4B8B">
      <w:pPr>
        <w:pStyle w:val="SignCoverPageStart"/>
        <w:spacing w:before="240"/>
        <w:rPr>
          <w:szCs w:val="22"/>
        </w:rPr>
      </w:pPr>
      <w:r w:rsidRPr="00AD3CE9">
        <w:rPr>
          <w:szCs w:val="22"/>
        </w:rPr>
        <w:t xml:space="preserve">I, General the Honourable Sir Peter Cosgrove AK MC (Ret’d), </w:t>
      </w:r>
      <w:r w:rsidR="00AD3CE9" w:rsidRPr="00AD3CE9">
        <w:rPr>
          <w:szCs w:val="22"/>
        </w:rPr>
        <w:t>Governor</w:t>
      </w:r>
      <w:r w:rsidR="00AD3CE9">
        <w:rPr>
          <w:szCs w:val="22"/>
        </w:rPr>
        <w:noBreakHyphen/>
      </w:r>
      <w:r w:rsidR="00AD3CE9" w:rsidRPr="00AD3CE9">
        <w:rPr>
          <w:szCs w:val="22"/>
        </w:rPr>
        <w:t>General</w:t>
      </w:r>
      <w:r w:rsidRPr="00AD3CE9">
        <w:rPr>
          <w:szCs w:val="22"/>
        </w:rPr>
        <w:t xml:space="preserve"> of the Commonwealth of Australia, acting with the advice of the Federal Executive Council, make the following regulations.</w:t>
      </w:r>
    </w:p>
    <w:p w:rsidR="00AE4B8B" w:rsidRPr="00AD3CE9" w:rsidRDefault="00AE4B8B" w:rsidP="00AE4B8B">
      <w:pPr>
        <w:keepNext/>
        <w:spacing w:before="720" w:line="240" w:lineRule="atLeast"/>
        <w:ind w:right="397"/>
        <w:jc w:val="both"/>
        <w:rPr>
          <w:szCs w:val="22"/>
        </w:rPr>
      </w:pPr>
      <w:r w:rsidRPr="00AD3CE9">
        <w:rPr>
          <w:szCs w:val="22"/>
        </w:rPr>
        <w:t xml:space="preserve">Dated </w:t>
      </w:r>
      <w:bookmarkStart w:id="0" w:name="_GoBack"/>
      <w:bookmarkEnd w:id="0"/>
      <w:r w:rsidRPr="00AD3CE9">
        <w:rPr>
          <w:szCs w:val="22"/>
        </w:rPr>
        <w:fldChar w:fldCharType="begin"/>
      </w:r>
      <w:r w:rsidRPr="00AD3CE9">
        <w:rPr>
          <w:szCs w:val="22"/>
        </w:rPr>
        <w:instrText xml:space="preserve"> DOCPROPERTY  DateMade </w:instrText>
      </w:r>
      <w:r w:rsidRPr="00AD3CE9">
        <w:rPr>
          <w:szCs w:val="22"/>
        </w:rPr>
        <w:fldChar w:fldCharType="separate"/>
      </w:r>
      <w:r w:rsidR="00F7326F">
        <w:rPr>
          <w:szCs w:val="22"/>
        </w:rPr>
        <w:t>29 March 2018</w:t>
      </w:r>
      <w:r w:rsidRPr="00AD3CE9">
        <w:rPr>
          <w:szCs w:val="22"/>
        </w:rPr>
        <w:fldChar w:fldCharType="end"/>
      </w:r>
    </w:p>
    <w:p w:rsidR="00AE4B8B" w:rsidRPr="00AD3CE9" w:rsidRDefault="00AE4B8B" w:rsidP="00AE4B8B">
      <w:pPr>
        <w:keepNext/>
        <w:tabs>
          <w:tab w:val="left" w:pos="3402"/>
        </w:tabs>
        <w:spacing w:before="1080" w:line="300" w:lineRule="atLeast"/>
        <w:ind w:left="397" w:right="397"/>
        <w:jc w:val="right"/>
        <w:rPr>
          <w:szCs w:val="22"/>
        </w:rPr>
      </w:pPr>
      <w:r w:rsidRPr="00AD3CE9">
        <w:rPr>
          <w:szCs w:val="22"/>
        </w:rPr>
        <w:t>Peter Cosgrove</w:t>
      </w:r>
    </w:p>
    <w:p w:rsidR="00AE4B8B" w:rsidRPr="00AD3CE9" w:rsidRDefault="00AD3CE9" w:rsidP="00AE4B8B">
      <w:pPr>
        <w:keepNext/>
        <w:tabs>
          <w:tab w:val="left" w:pos="3402"/>
        </w:tabs>
        <w:spacing w:line="300" w:lineRule="atLeast"/>
        <w:ind w:left="397" w:right="397"/>
        <w:jc w:val="right"/>
        <w:rPr>
          <w:szCs w:val="22"/>
        </w:rPr>
      </w:pPr>
      <w:r w:rsidRPr="00AD3CE9">
        <w:rPr>
          <w:szCs w:val="22"/>
        </w:rPr>
        <w:t>Governor</w:t>
      </w:r>
      <w:r>
        <w:rPr>
          <w:szCs w:val="22"/>
        </w:rPr>
        <w:noBreakHyphen/>
      </w:r>
      <w:r w:rsidRPr="00AD3CE9">
        <w:rPr>
          <w:szCs w:val="22"/>
        </w:rPr>
        <w:t>General</w:t>
      </w:r>
    </w:p>
    <w:p w:rsidR="00AE4B8B" w:rsidRPr="00AD3CE9" w:rsidRDefault="00AE4B8B" w:rsidP="00AE4B8B">
      <w:pPr>
        <w:keepNext/>
        <w:tabs>
          <w:tab w:val="left" w:pos="3402"/>
        </w:tabs>
        <w:spacing w:before="840" w:after="1080" w:line="300" w:lineRule="atLeast"/>
        <w:ind w:right="397"/>
        <w:rPr>
          <w:szCs w:val="22"/>
        </w:rPr>
      </w:pPr>
      <w:r w:rsidRPr="00AD3CE9">
        <w:rPr>
          <w:szCs w:val="22"/>
        </w:rPr>
        <w:t>By His Excellency’s Command</w:t>
      </w:r>
    </w:p>
    <w:p w:rsidR="00AE4B8B" w:rsidRPr="00AD3CE9" w:rsidRDefault="009D34F3" w:rsidP="00AE4B8B">
      <w:pPr>
        <w:keepNext/>
        <w:tabs>
          <w:tab w:val="left" w:pos="3402"/>
        </w:tabs>
        <w:spacing w:before="480" w:line="300" w:lineRule="atLeast"/>
        <w:ind w:right="397"/>
        <w:rPr>
          <w:szCs w:val="22"/>
        </w:rPr>
      </w:pPr>
      <w:r w:rsidRPr="00AD3CE9">
        <w:rPr>
          <w:szCs w:val="22"/>
        </w:rPr>
        <w:t>Michael</w:t>
      </w:r>
      <w:r w:rsidR="00B03DAA" w:rsidRPr="00AD3CE9">
        <w:rPr>
          <w:szCs w:val="22"/>
        </w:rPr>
        <w:t xml:space="preserve"> </w:t>
      </w:r>
      <w:r w:rsidRPr="00AD3CE9">
        <w:rPr>
          <w:szCs w:val="22"/>
        </w:rPr>
        <w:t>McCormack</w:t>
      </w:r>
    </w:p>
    <w:p w:rsidR="0062694C" w:rsidRPr="00AD3CE9" w:rsidRDefault="0062694C" w:rsidP="00714906">
      <w:pPr>
        <w:pStyle w:val="SignCoverPageEnd"/>
        <w:rPr>
          <w:szCs w:val="22"/>
        </w:rPr>
      </w:pPr>
      <w:r w:rsidRPr="00AD3CE9">
        <w:rPr>
          <w:szCs w:val="22"/>
        </w:rPr>
        <w:t>Deputy Prime Minister and Minister for Infrastructure and Transport</w:t>
      </w:r>
    </w:p>
    <w:p w:rsidR="0062694C" w:rsidRPr="00AD3CE9" w:rsidRDefault="0062694C" w:rsidP="00714906"/>
    <w:p w:rsidR="0062694C" w:rsidRPr="00AD3CE9" w:rsidRDefault="0062694C" w:rsidP="0062694C"/>
    <w:p w:rsidR="00C11D37" w:rsidRPr="00AD3CE9" w:rsidRDefault="00C11D37" w:rsidP="00C11D37">
      <w:pPr>
        <w:pStyle w:val="Header"/>
        <w:tabs>
          <w:tab w:val="clear" w:pos="4150"/>
          <w:tab w:val="clear" w:pos="8307"/>
        </w:tabs>
      </w:pPr>
      <w:r w:rsidRPr="00AD3CE9">
        <w:rPr>
          <w:rStyle w:val="CharChapNo"/>
        </w:rPr>
        <w:t xml:space="preserve"> </w:t>
      </w:r>
      <w:r w:rsidRPr="00AD3CE9">
        <w:rPr>
          <w:rStyle w:val="CharChapText"/>
        </w:rPr>
        <w:t xml:space="preserve"> </w:t>
      </w:r>
    </w:p>
    <w:p w:rsidR="00C11D37" w:rsidRPr="00AD3CE9" w:rsidRDefault="00C11D37" w:rsidP="00C11D37">
      <w:pPr>
        <w:pStyle w:val="Header"/>
        <w:tabs>
          <w:tab w:val="clear" w:pos="4150"/>
          <w:tab w:val="clear" w:pos="8307"/>
        </w:tabs>
      </w:pPr>
      <w:r w:rsidRPr="00AD3CE9">
        <w:rPr>
          <w:rStyle w:val="CharPartNo"/>
        </w:rPr>
        <w:t xml:space="preserve"> </w:t>
      </w:r>
      <w:r w:rsidRPr="00AD3CE9">
        <w:rPr>
          <w:rStyle w:val="CharPartText"/>
        </w:rPr>
        <w:t xml:space="preserve"> </w:t>
      </w:r>
    </w:p>
    <w:p w:rsidR="00C11D37" w:rsidRPr="00AD3CE9" w:rsidRDefault="00C11D37" w:rsidP="00C11D37">
      <w:pPr>
        <w:pStyle w:val="Header"/>
        <w:tabs>
          <w:tab w:val="clear" w:pos="4150"/>
          <w:tab w:val="clear" w:pos="8307"/>
        </w:tabs>
      </w:pPr>
      <w:r w:rsidRPr="00AD3CE9">
        <w:rPr>
          <w:rStyle w:val="CharDivNo"/>
        </w:rPr>
        <w:t xml:space="preserve"> </w:t>
      </w:r>
      <w:r w:rsidRPr="00AD3CE9">
        <w:rPr>
          <w:rStyle w:val="CharDivText"/>
        </w:rPr>
        <w:t xml:space="preserve"> </w:t>
      </w:r>
    </w:p>
    <w:p w:rsidR="00C11D37" w:rsidRPr="00AD3CE9" w:rsidRDefault="00C11D37" w:rsidP="00C11D37">
      <w:pPr>
        <w:sectPr w:rsidR="00C11D37" w:rsidRPr="00AD3CE9" w:rsidSect="00C240F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AD3CE9" w:rsidRDefault="00715914" w:rsidP="000808EB">
      <w:pPr>
        <w:rPr>
          <w:sz w:val="36"/>
        </w:rPr>
      </w:pPr>
      <w:r w:rsidRPr="00AD3CE9">
        <w:rPr>
          <w:sz w:val="36"/>
        </w:rPr>
        <w:lastRenderedPageBreak/>
        <w:t>Contents</w:t>
      </w:r>
    </w:p>
    <w:p w:rsidR="003D0548" w:rsidRPr="00AD3CE9" w:rsidRDefault="003D0548">
      <w:pPr>
        <w:pStyle w:val="TOC2"/>
        <w:rPr>
          <w:rFonts w:asciiTheme="minorHAnsi" w:eastAsiaTheme="minorEastAsia" w:hAnsiTheme="minorHAnsi" w:cstheme="minorBidi"/>
          <w:b w:val="0"/>
          <w:noProof/>
          <w:kern w:val="0"/>
          <w:sz w:val="22"/>
          <w:szCs w:val="22"/>
        </w:rPr>
      </w:pPr>
      <w:r w:rsidRPr="00AD3CE9">
        <w:fldChar w:fldCharType="begin"/>
      </w:r>
      <w:r w:rsidRPr="00AD3CE9">
        <w:instrText xml:space="preserve"> TOC \o "1-9" </w:instrText>
      </w:r>
      <w:r w:rsidRPr="00AD3CE9">
        <w:fldChar w:fldCharType="separate"/>
      </w:r>
      <w:r w:rsidRPr="00AD3CE9">
        <w:rPr>
          <w:noProof/>
        </w:rPr>
        <w:t>Part</w:t>
      </w:r>
      <w:r w:rsidR="00AD3CE9" w:rsidRPr="00AD3CE9">
        <w:rPr>
          <w:noProof/>
        </w:rPr>
        <w:t> </w:t>
      </w:r>
      <w:r w:rsidRPr="00AD3CE9">
        <w:rPr>
          <w:noProof/>
        </w:rPr>
        <w:t>1—Preliminary</w:t>
      </w:r>
      <w:r w:rsidRPr="00AD3CE9">
        <w:rPr>
          <w:b w:val="0"/>
          <w:noProof/>
          <w:sz w:val="18"/>
        </w:rPr>
        <w:tab/>
      </w:r>
      <w:r w:rsidRPr="00AD3CE9">
        <w:rPr>
          <w:b w:val="0"/>
          <w:noProof/>
          <w:sz w:val="18"/>
        </w:rPr>
        <w:fldChar w:fldCharType="begin"/>
      </w:r>
      <w:r w:rsidRPr="00AD3CE9">
        <w:rPr>
          <w:b w:val="0"/>
          <w:noProof/>
          <w:sz w:val="18"/>
        </w:rPr>
        <w:instrText xml:space="preserve"> PAGEREF _Toc507426345 \h </w:instrText>
      </w:r>
      <w:r w:rsidRPr="00AD3CE9">
        <w:rPr>
          <w:b w:val="0"/>
          <w:noProof/>
          <w:sz w:val="18"/>
        </w:rPr>
      </w:r>
      <w:r w:rsidRPr="00AD3CE9">
        <w:rPr>
          <w:b w:val="0"/>
          <w:noProof/>
          <w:sz w:val="18"/>
        </w:rPr>
        <w:fldChar w:fldCharType="separate"/>
      </w:r>
      <w:r w:rsidR="00F7326F">
        <w:rPr>
          <w:b w:val="0"/>
          <w:noProof/>
          <w:sz w:val="18"/>
        </w:rPr>
        <w:t>1</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w:t>
      </w:r>
      <w:r w:rsidRPr="00AD3CE9">
        <w:rPr>
          <w:noProof/>
        </w:rPr>
        <w:tab/>
        <w:t>Name</w:t>
      </w:r>
      <w:r w:rsidRPr="00AD3CE9">
        <w:rPr>
          <w:noProof/>
        </w:rPr>
        <w:tab/>
      </w:r>
      <w:r w:rsidRPr="00AD3CE9">
        <w:rPr>
          <w:noProof/>
        </w:rPr>
        <w:fldChar w:fldCharType="begin"/>
      </w:r>
      <w:r w:rsidRPr="00AD3CE9">
        <w:rPr>
          <w:noProof/>
        </w:rPr>
        <w:instrText xml:space="preserve"> PAGEREF _Toc507426346 \h </w:instrText>
      </w:r>
      <w:r w:rsidRPr="00AD3CE9">
        <w:rPr>
          <w:noProof/>
        </w:rPr>
      </w:r>
      <w:r w:rsidRPr="00AD3CE9">
        <w:rPr>
          <w:noProof/>
        </w:rPr>
        <w:fldChar w:fldCharType="separate"/>
      </w:r>
      <w:r w:rsidR="00F7326F">
        <w:rPr>
          <w:noProof/>
        </w:rPr>
        <w:t>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w:t>
      </w:r>
      <w:r w:rsidRPr="00AD3CE9">
        <w:rPr>
          <w:noProof/>
        </w:rPr>
        <w:tab/>
        <w:t>Commencement</w:t>
      </w:r>
      <w:r w:rsidRPr="00AD3CE9">
        <w:rPr>
          <w:noProof/>
        </w:rPr>
        <w:tab/>
      </w:r>
      <w:r w:rsidRPr="00AD3CE9">
        <w:rPr>
          <w:noProof/>
        </w:rPr>
        <w:fldChar w:fldCharType="begin"/>
      </w:r>
      <w:r w:rsidRPr="00AD3CE9">
        <w:rPr>
          <w:noProof/>
        </w:rPr>
        <w:instrText xml:space="preserve"> PAGEREF _Toc507426347 \h </w:instrText>
      </w:r>
      <w:r w:rsidRPr="00AD3CE9">
        <w:rPr>
          <w:noProof/>
        </w:rPr>
      </w:r>
      <w:r w:rsidRPr="00AD3CE9">
        <w:rPr>
          <w:noProof/>
        </w:rPr>
        <w:fldChar w:fldCharType="separate"/>
      </w:r>
      <w:r w:rsidR="00F7326F">
        <w:rPr>
          <w:noProof/>
        </w:rPr>
        <w:t>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3</w:t>
      </w:r>
      <w:r w:rsidRPr="00AD3CE9">
        <w:rPr>
          <w:noProof/>
        </w:rPr>
        <w:tab/>
        <w:t>Authority</w:t>
      </w:r>
      <w:r w:rsidRPr="00AD3CE9">
        <w:rPr>
          <w:noProof/>
        </w:rPr>
        <w:tab/>
      </w:r>
      <w:r w:rsidRPr="00AD3CE9">
        <w:rPr>
          <w:noProof/>
        </w:rPr>
        <w:fldChar w:fldCharType="begin"/>
      </w:r>
      <w:r w:rsidRPr="00AD3CE9">
        <w:rPr>
          <w:noProof/>
        </w:rPr>
        <w:instrText xml:space="preserve"> PAGEREF _Toc507426348 \h </w:instrText>
      </w:r>
      <w:r w:rsidRPr="00AD3CE9">
        <w:rPr>
          <w:noProof/>
        </w:rPr>
      </w:r>
      <w:r w:rsidRPr="00AD3CE9">
        <w:rPr>
          <w:noProof/>
        </w:rPr>
        <w:fldChar w:fldCharType="separate"/>
      </w:r>
      <w:r w:rsidR="00F7326F">
        <w:rPr>
          <w:noProof/>
        </w:rPr>
        <w:t>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4</w:t>
      </w:r>
      <w:r w:rsidRPr="00AD3CE9">
        <w:rPr>
          <w:noProof/>
        </w:rPr>
        <w:tab/>
        <w:t>Definitions</w:t>
      </w:r>
      <w:r w:rsidRPr="00AD3CE9">
        <w:rPr>
          <w:noProof/>
        </w:rPr>
        <w:tab/>
      </w:r>
      <w:r w:rsidRPr="00AD3CE9">
        <w:rPr>
          <w:noProof/>
        </w:rPr>
        <w:fldChar w:fldCharType="begin"/>
      </w:r>
      <w:r w:rsidRPr="00AD3CE9">
        <w:rPr>
          <w:noProof/>
        </w:rPr>
        <w:instrText xml:space="preserve"> PAGEREF _Toc507426349 \h </w:instrText>
      </w:r>
      <w:r w:rsidRPr="00AD3CE9">
        <w:rPr>
          <w:noProof/>
        </w:rPr>
      </w:r>
      <w:r w:rsidRPr="00AD3CE9">
        <w:rPr>
          <w:noProof/>
        </w:rPr>
        <w:fldChar w:fldCharType="separate"/>
      </w:r>
      <w:r w:rsidR="00F7326F">
        <w:rPr>
          <w:noProof/>
        </w:rPr>
        <w:t>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5</w:t>
      </w:r>
      <w:r w:rsidRPr="00AD3CE9">
        <w:rPr>
          <w:noProof/>
        </w:rPr>
        <w:tab/>
        <w:t>Application</w:t>
      </w:r>
      <w:r w:rsidRPr="00AD3CE9">
        <w:rPr>
          <w:noProof/>
        </w:rPr>
        <w:tab/>
      </w:r>
      <w:r w:rsidRPr="00AD3CE9">
        <w:rPr>
          <w:noProof/>
        </w:rPr>
        <w:fldChar w:fldCharType="begin"/>
      </w:r>
      <w:r w:rsidRPr="00AD3CE9">
        <w:rPr>
          <w:noProof/>
        </w:rPr>
        <w:instrText xml:space="preserve"> PAGEREF _Toc507426350 \h </w:instrText>
      </w:r>
      <w:r w:rsidRPr="00AD3CE9">
        <w:rPr>
          <w:noProof/>
        </w:rPr>
      </w:r>
      <w:r w:rsidRPr="00AD3CE9">
        <w:rPr>
          <w:noProof/>
        </w:rPr>
        <w:fldChar w:fldCharType="separate"/>
      </w:r>
      <w:r w:rsidR="00F7326F">
        <w:rPr>
          <w:noProof/>
        </w:rPr>
        <w:t>4</w:t>
      </w:r>
      <w:r w:rsidRPr="00AD3CE9">
        <w:rPr>
          <w:noProof/>
        </w:rPr>
        <w:fldChar w:fldCharType="end"/>
      </w:r>
    </w:p>
    <w:p w:rsidR="003D0548" w:rsidRPr="00AD3CE9" w:rsidRDefault="003D0548">
      <w:pPr>
        <w:pStyle w:val="TOC2"/>
        <w:rPr>
          <w:rFonts w:asciiTheme="minorHAnsi" w:eastAsiaTheme="minorEastAsia" w:hAnsiTheme="minorHAnsi" w:cstheme="minorBidi"/>
          <w:b w:val="0"/>
          <w:noProof/>
          <w:kern w:val="0"/>
          <w:sz w:val="22"/>
          <w:szCs w:val="22"/>
        </w:rPr>
      </w:pPr>
      <w:r w:rsidRPr="00AD3CE9">
        <w:rPr>
          <w:noProof/>
        </w:rPr>
        <w:t>Part</w:t>
      </w:r>
      <w:r w:rsidR="00AD3CE9" w:rsidRPr="00AD3CE9">
        <w:rPr>
          <w:noProof/>
        </w:rPr>
        <w:t> </w:t>
      </w:r>
      <w:r w:rsidRPr="00AD3CE9">
        <w:rPr>
          <w:noProof/>
        </w:rPr>
        <w:t>2—Noise certification of aircraft etc.</w:t>
      </w:r>
      <w:r w:rsidRPr="00AD3CE9">
        <w:rPr>
          <w:b w:val="0"/>
          <w:noProof/>
          <w:sz w:val="18"/>
        </w:rPr>
        <w:tab/>
      </w:r>
      <w:r w:rsidRPr="00AD3CE9">
        <w:rPr>
          <w:b w:val="0"/>
          <w:noProof/>
          <w:sz w:val="18"/>
        </w:rPr>
        <w:fldChar w:fldCharType="begin"/>
      </w:r>
      <w:r w:rsidRPr="00AD3CE9">
        <w:rPr>
          <w:b w:val="0"/>
          <w:noProof/>
          <w:sz w:val="18"/>
        </w:rPr>
        <w:instrText xml:space="preserve"> PAGEREF _Toc507426351 \h </w:instrText>
      </w:r>
      <w:r w:rsidRPr="00AD3CE9">
        <w:rPr>
          <w:b w:val="0"/>
          <w:noProof/>
          <w:sz w:val="18"/>
        </w:rPr>
      </w:r>
      <w:r w:rsidRPr="00AD3CE9">
        <w:rPr>
          <w:b w:val="0"/>
          <w:noProof/>
          <w:sz w:val="18"/>
        </w:rPr>
        <w:fldChar w:fldCharType="separate"/>
      </w:r>
      <w:r w:rsidR="00F7326F">
        <w:rPr>
          <w:b w:val="0"/>
          <w:noProof/>
          <w:sz w:val="18"/>
        </w:rPr>
        <w:t>5</w:t>
      </w:r>
      <w:r w:rsidRPr="00AD3CE9">
        <w:rPr>
          <w:b w:val="0"/>
          <w:noProof/>
          <w:sz w:val="18"/>
        </w:rPr>
        <w:fldChar w:fldCharType="end"/>
      </w:r>
    </w:p>
    <w:p w:rsidR="003D0548" w:rsidRPr="00AD3CE9" w:rsidRDefault="003D0548">
      <w:pPr>
        <w:pStyle w:val="TOC3"/>
        <w:rPr>
          <w:rFonts w:asciiTheme="minorHAnsi" w:eastAsiaTheme="minorEastAsia" w:hAnsiTheme="minorHAnsi" w:cstheme="minorBidi"/>
          <w:b w:val="0"/>
          <w:noProof/>
          <w:kern w:val="0"/>
          <w:szCs w:val="22"/>
        </w:rPr>
      </w:pPr>
      <w:r w:rsidRPr="00AD3CE9">
        <w:rPr>
          <w:noProof/>
        </w:rPr>
        <w:t>Division</w:t>
      </w:r>
      <w:r w:rsidR="00AD3CE9" w:rsidRPr="00AD3CE9">
        <w:rPr>
          <w:noProof/>
        </w:rPr>
        <w:t> </w:t>
      </w:r>
      <w:r w:rsidRPr="00AD3CE9">
        <w:rPr>
          <w:noProof/>
        </w:rPr>
        <w:t>1—General requirements</w:t>
      </w:r>
      <w:r w:rsidRPr="00AD3CE9">
        <w:rPr>
          <w:b w:val="0"/>
          <w:noProof/>
          <w:sz w:val="18"/>
        </w:rPr>
        <w:tab/>
      </w:r>
      <w:r w:rsidRPr="00AD3CE9">
        <w:rPr>
          <w:b w:val="0"/>
          <w:noProof/>
          <w:sz w:val="18"/>
        </w:rPr>
        <w:fldChar w:fldCharType="begin"/>
      </w:r>
      <w:r w:rsidRPr="00AD3CE9">
        <w:rPr>
          <w:b w:val="0"/>
          <w:noProof/>
          <w:sz w:val="18"/>
        </w:rPr>
        <w:instrText xml:space="preserve"> PAGEREF _Toc507426352 \h </w:instrText>
      </w:r>
      <w:r w:rsidRPr="00AD3CE9">
        <w:rPr>
          <w:b w:val="0"/>
          <w:noProof/>
          <w:sz w:val="18"/>
        </w:rPr>
      </w:r>
      <w:r w:rsidRPr="00AD3CE9">
        <w:rPr>
          <w:b w:val="0"/>
          <w:noProof/>
          <w:sz w:val="18"/>
        </w:rPr>
        <w:fldChar w:fldCharType="separate"/>
      </w:r>
      <w:r w:rsidR="00F7326F">
        <w:rPr>
          <w:b w:val="0"/>
          <w:noProof/>
          <w:sz w:val="18"/>
        </w:rPr>
        <w:t>5</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6</w:t>
      </w:r>
      <w:r w:rsidRPr="00AD3CE9">
        <w:rPr>
          <w:noProof/>
        </w:rPr>
        <w:tab/>
        <w:t>Aircraft must have noise certificate or other approval etc.</w:t>
      </w:r>
      <w:r w:rsidRPr="00AD3CE9">
        <w:rPr>
          <w:noProof/>
        </w:rPr>
        <w:tab/>
      </w:r>
      <w:r w:rsidRPr="00AD3CE9">
        <w:rPr>
          <w:noProof/>
        </w:rPr>
        <w:fldChar w:fldCharType="begin"/>
      </w:r>
      <w:r w:rsidRPr="00AD3CE9">
        <w:rPr>
          <w:noProof/>
        </w:rPr>
        <w:instrText xml:space="preserve"> PAGEREF _Toc507426353 \h </w:instrText>
      </w:r>
      <w:r w:rsidRPr="00AD3CE9">
        <w:rPr>
          <w:noProof/>
        </w:rPr>
      </w:r>
      <w:r w:rsidRPr="00AD3CE9">
        <w:rPr>
          <w:noProof/>
        </w:rPr>
        <w:fldChar w:fldCharType="separate"/>
      </w:r>
      <w:r w:rsidR="00F7326F">
        <w:rPr>
          <w:noProof/>
        </w:rPr>
        <w:t>5</w:t>
      </w:r>
      <w:r w:rsidRPr="00AD3CE9">
        <w:rPr>
          <w:noProof/>
        </w:rPr>
        <w:fldChar w:fldCharType="end"/>
      </w:r>
    </w:p>
    <w:p w:rsidR="003D0548" w:rsidRPr="00AD3CE9" w:rsidRDefault="003D0548">
      <w:pPr>
        <w:pStyle w:val="TOC3"/>
        <w:rPr>
          <w:rFonts w:asciiTheme="minorHAnsi" w:eastAsiaTheme="minorEastAsia" w:hAnsiTheme="minorHAnsi" w:cstheme="minorBidi"/>
          <w:b w:val="0"/>
          <w:noProof/>
          <w:kern w:val="0"/>
          <w:szCs w:val="22"/>
        </w:rPr>
      </w:pPr>
      <w:r w:rsidRPr="00AD3CE9">
        <w:rPr>
          <w:noProof/>
        </w:rPr>
        <w:t>Division</w:t>
      </w:r>
      <w:r w:rsidR="00AD3CE9" w:rsidRPr="00AD3CE9">
        <w:rPr>
          <w:noProof/>
        </w:rPr>
        <w:t> </w:t>
      </w:r>
      <w:r w:rsidRPr="00AD3CE9">
        <w:rPr>
          <w:noProof/>
        </w:rPr>
        <w:t>2—Noise certificates</w:t>
      </w:r>
      <w:r w:rsidRPr="00AD3CE9">
        <w:rPr>
          <w:b w:val="0"/>
          <w:noProof/>
          <w:sz w:val="18"/>
        </w:rPr>
        <w:tab/>
      </w:r>
      <w:r w:rsidRPr="00AD3CE9">
        <w:rPr>
          <w:b w:val="0"/>
          <w:noProof/>
          <w:sz w:val="18"/>
        </w:rPr>
        <w:fldChar w:fldCharType="begin"/>
      </w:r>
      <w:r w:rsidRPr="00AD3CE9">
        <w:rPr>
          <w:b w:val="0"/>
          <w:noProof/>
          <w:sz w:val="18"/>
        </w:rPr>
        <w:instrText xml:space="preserve"> PAGEREF _Toc507426354 \h </w:instrText>
      </w:r>
      <w:r w:rsidRPr="00AD3CE9">
        <w:rPr>
          <w:b w:val="0"/>
          <w:noProof/>
          <w:sz w:val="18"/>
        </w:rPr>
      </w:r>
      <w:r w:rsidRPr="00AD3CE9">
        <w:rPr>
          <w:b w:val="0"/>
          <w:noProof/>
          <w:sz w:val="18"/>
        </w:rPr>
        <w:fldChar w:fldCharType="separate"/>
      </w:r>
      <w:r w:rsidR="00F7326F">
        <w:rPr>
          <w:b w:val="0"/>
          <w:noProof/>
          <w:sz w:val="18"/>
        </w:rPr>
        <w:t>7</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7</w:t>
      </w:r>
      <w:r w:rsidRPr="00AD3CE9">
        <w:rPr>
          <w:noProof/>
        </w:rPr>
        <w:tab/>
        <w:t>Applications by owner or operator of an aircraft</w:t>
      </w:r>
      <w:r w:rsidRPr="00AD3CE9">
        <w:rPr>
          <w:noProof/>
        </w:rPr>
        <w:tab/>
      </w:r>
      <w:r w:rsidRPr="00AD3CE9">
        <w:rPr>
          <w:noProof/>
        </w:rPr>
        <w:fldChar w:fldCharType="begin"/>
      </w:r>
      <w:r w:rsidRPr="00AD3CE9">
        <w:rPr>
          <w:noProof/>
        </w:rPr>
        <w:instrText xml:space="preserve"> PAGEREF _Toc507426355 \h </w:instrText>
      </w:r>
      <w:r w:rsidRPr="00AD3CE9">
        <w:rPr>
          <w:noProof/>
        </w:rPr>
      </w:r>
      <w:r w:rsidRPr="00AD3CE9">
        <w:rPr>
          <w:noProof/>
        </w:rPr>
        <w:fldChar w:fldCharType="separate"/>
      </w:r>
      <w:r w:rsidR="00F7326F">
        <w:rPr>
          <w:noProof/>
        </w:rPr>
        <w:t>7</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8</w:t>
      </w:r>
      <w:r w:rsidRPr="00AD3CE9">
        <w:rPr>
          <w:noProof/>
        </w:rPr>
        <w:tab/>
        <w:t>Issue of noise certificate for aircraft specified in Schedule</w:t>
      </w:r>
      <w:r w:rsidR="00AD3CE9" w:rsidRPr="00AD3CE9">
        <w:rPr>
          <w:noProof/>
        </w:rPr>
        <w:t> </w:t>
      </w:r>
      <w:r w:rsidRPr="00AD3CE9">
        <w:rPr>
          <w:noProof/>
        </w:rPr>
        <w:t>1</w:t>
      </w:r>
      <w:r w:rsidRPr="00AD3CE9">
        <w:rPr>
          <w:noProof/>
        </w:rPr>
        <w:tab/>
      </w:r>
      <w:r w:rsidRPr="00AD3CE9">
        <w:rPr>
          <w:noProof/>
        </w:rPr>
        <w:fldChar w:fldCharType="begin"/>
      </w:r>
      <w:r w:rsidRPr="00AD3CE9">
        <w:rPr>
          <w:noProof/>
        </w:rPr>
        <w:instrText xml:space="preserve"> PAGEREF _Toc507426356 \h </w:instrText>
      </w:r>
      <w:r w:rsidRPr="00AD3CE9">
        <w:rPr>
          <w:noProof/>
        </w:rPr>
      </w:r>
      <w:r w:rsidRPr="00AD3CE9">
        <w:rPr>
          <w:noProof/>
        </w:rPr>
        <w:fldChar w:fldCharType="separate"/>
      </w:r>
      <w:r w:rsidR="00F7326F">
        <w:rPr>
          <w:noProof/>
        </w:rPr>
        <w:t>7</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9</w:t>
      </w:r>
      <w:r w:rsidRPr="00AD3CE9">
        <w:rPr>
          <w:noProof/>
        </w:rPr>
        <w:tab/>
        <w:t>Issue of noise certificate for aircraft to which the Annex otherwise applies</w:t>
      </w:r>
      <w:r w:rsidRPr="00AD3CE9">
        <w:rPr>
          <w:noProof/>
        </w:rPr>
        <w:tab/>
      </w:r>
      <w:r w:rsidRPr="00AD3CE9">
        <w:rPr>
          <w:noProof/>
        </w:rPr>
        <w:fldChar w:fldCharType="begin"/>
      </w:r>
      <w:r w:rsidRPr="00AD3CE9">
        <w:rPr>
          <w:noProof/>
        </w:rPr>
        <w:instrText xml:space="preserve"> PAGEREF _Toc507426357 \h </w:instrText>
      </w:r>
      <w:r w:rsidRPr="00AD3CE9">
        <w:rPr>
          <w:noProof/>
        </w:rPr>
      </w:r>
      <w:r w:rsidRPr="00AD3CE9">
        <w:rPr>
          <w:noProof/>
        </w:rPr>
        <w:fldChar w:fldCharType="separate"/>
      </w:r>
      <w:r w:rsidR="00F7326F">
        <w:rPr>
          <w:noProof/>
        </w:rPr>
        <w:t>7</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10</w:t>
      </w:r>
      <w:r w:rsidRPr="00AD3CE9">
        <w:rPr>
          <w:noProof/>
        </w:rPr>
        <w:tab/>
        <w:t>Form and content of noise certificate</w:t>
      </w:r>
      <w:r w:rsidRPr="00AD3CE9">
        <w:rPr>
          <w:noProof/>
        </w:rPr>
        <w:tab/>
      </w:r>
      <w:r w:rsidRPr="00AD3CE9">
        <w:rPr>
          <w:noProof/>
        </w:rPr>
        <w:fldChar w:fldCharType="begin"/>
      </w:r>
      <w:r w:rsidRPr="00AD3CE9">
        <w:rPr>
          <w:noProof/>
        </w:rPr>
        <w:instrText xml:space="preserve"> PAGEREF _Toc507426358 \h </w:instrText>
      </w:r>
      <w:r w:rsidRPr="00AD3CE9">
        <w:rPr>
          <w:noProof/>
        </w:rPr>
      </w:r>
      <w:r w:rsidRPr="00AD3CE9">
        <w:rPr>
          <w:noProof/>
        </w:rPr>
        <w:fldChar w:fldCharType="separate"/>
      </w:r>
      <w:r w:rsidR="00F7326F">
        <w:rPr>
          <w:noProof/>
        </w:rPr>
        <w:t>8</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11</w:t>
      </w:r>
      <w:r w:rsidRPr="00AD3CE9">
        <w:rPr>
          <w:noProof/>
        </w:rPr>
        <w:tab/>
        <w:t>Noise certificate to be carried on board aircraft</w:t>
      </w:r>
      <w:r w:rsidRPr="00AD3CE9">
        <w:rPr>
          <w:noProof/>
        </w:rPr>
        <w:tab/>
      </w:r>
      <w:r w:rsidRPr="00AD3CE9">
        <w:rPr>
          <w:noProof/>
        </w:rPr>
        <w:fldChar w:fldCharType="begin"/>
      </w:r>
      <w:r w:rsidRPr="00AD3CE9">
        <w:rPr>
          <w:noProof/>
        </w:rPr>
        <w:instrText xml:space="preserve"> PAGEREF _Toc507426359 \h </w:instrText>
      </w:r>
      <w:r w:rsidRPr="00AD3CE9">
        <w:rPr>
          <w:noProof/>
        </w:rPr>
      </w:r>
      <w:r w:rsidRPr="00AD3CE9">
        <w:rPr>
          <w:noProof/>
        </w:rPr>
        <w:fldChar w:fldCharType="separate"/>
      </w:r>
      <w:r w:rsidR="00F7326F">
        <w:rPr>
          <w:noProof/>
        </w:rPr>
        <w:t>8</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12</w:t>
      </w:r>
      <w:r w:rsidRPr="00AD3CE9">
        <w:rPr>
          <w:noProof/>
        </w:rPr>
        <w:tab/>
        <w:t>Noise certificate deemed to be issued in certain circumstances</w:t>
      </w:r>
      <w:r w:rsidRPr="00AD3CE9">
        <w:rPr>
          <w:noProof/>
        </w:rPr>
        <w:tab/>
      </w:r>
      <w:r w:rsidRPr="00AD3CE9">
        <w:rPr>
          <w:noProof/>
        </w:rPr>
        <w:fldChar w:fldCharType="begin"/>
      </w:r>
      <w:r w:rsidRPr="00AD3CE9">
        <w:rPr>
          <w:noProof/>
        </w:rPr>
        <w:instrText xml:space="preserve"> PAGEREF _Toc507426360 \h </w:instrText>
      </w:r>
      <w:r w:rsidRPr="00AD3CE9">
        <w:rPr>
          <w:noProof/>
        </w:rPr>
      </w:r>
      <w:r w:rsidRPr="00AD3CE9">
        <w:rPr>
          <w:noProof/>
        </w:rPr>
        <w:fldChar w:fldCharType="separate"/>
      </w:r>
      <w:r w:rsidR="00F7326F">
        <w:rPr>
          <w:noProof/>
        </w:rPr>
        <w:t>8</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13</w:t>
      </w:r>
      <w:r w:rsidRPr="00AD3CE9">
        <w:rPr>
          <w:noProof/>
        </w:rPr>
        <w:tab/>
        <w:t>Revocation of noise certificate</w:t>
      </w:r>
      <w:r w:rsidRPr="00AD3CE9">
        <w:rPr>
          <w:noProof/>
        </w:rPr>
        <w:tab/>
      </w:r>
      <w:r w:rsidRPr="00AD3CE9">
        <w:rPr>
          <w:noProof/>
        </w:rPr>
        <w:fldChar w:fldCharType="begin"/>
      </w:r>
      <w:r w:rsidRPr="00AD3CE9">
        <w:rPr>
          <w:noProof/>
        </w:rPr>
        <w:instrText xml:space="preserve"> PAGEREF _Toc507426361 \h </w:instrText>
      </w:r>
      <w:r w:rsidRPr="00AD3CE9">
        <w:rPr>
          <w:noProof/>
        </w:rPr>
      </w:r>
      <w:r w:rsidRPr="00AD3CE9">
        <w:rPr>
          <w:noProof/>
        </w:rPr>
        <w:fldChar w:fldCharType="separate"/>
      </w:r>
      <w:r w:rsidR="00F7326F">
        <w:rPr>
          <w:noProof/>
        </w:rPr>
        <w:t>8</w:t>
      </w:r>
      <w:r w:rsidRPr="00AD3CE9">
        <w:rPr>
          <w:noProof/>
        </w:rPr>
        <w:fldChar w:fldCharType="end"/>
      </w:r>
    </w:p>
    <w:p w:rsidR="003D0548" w:rsidRPr="00AD3CE9" w:rsidRDefault="003D0548">
      <w:pPr>
        <w:pStyle w:val="TOC3"/>
        <w:rPr>
          <w:rFonts w:asciiTheme="minorHAnsi" w:eastAsiaTheme="minorEastAsia" w:hAnsiTheme="minorHAnsi" w:cstheme="minorBidi"/>
          <w:b w:val="0"/>
          <w:noProof/>
          <w:kern w:val="0"/>
          <w:szCs w:val="22"/>
        </w:rPr>
      </w:pPr>
      <w:r w:rsidRPr="00AD3CE9">
        <w:rPr>
          <w:noProof/>
        </w:rPr>
        <w:t>Division</w:t>
      </w:r>
      <w:r w:rsidR="00AD3CE9" w:rsidRPr="00AD3CE9">
        <w:rPr>
          <w:noProof/>
        </w:rPr>
        <w:t> </w:t>
      </w:r>
      <w:r w:rsidRPr="00AD3CE9">
        <w:rPr>
          <w:noProof/>
        </w:rPr>
        <w:t>3—Other approvals</w:t>
      </w:r>
      <w:r w:rsidRPr="00AD3CE9">
        <w:rPr>
          <w:b w:val="0"/>
          <w:noProof/>
          <w:sz w:val="18"/>
        </w:rPr>
        <w:tab/>
      </w:r>
      <w:r w:rsidRPr="00AD3CE9">
        <w:rPr>
          <w:b w:val="0"/>
          <w:noProof/>
          <w:sz w:val="18"/>
        </w:rPr>
        <w:fldChar w:fldCharType="begin"/>
      </w:r>
      <w:r w:rsidRPr="00AD3CE9">
        <w:rPr>
          <w:b w:val="0"/>
          <w:noProof/>
          <w:sz w:val="18"/>
        </w:rPr>
        <w:instrText xml:space="preserve"> PAGEREF _Toc507426362 \h </w:instrText>
      </w:r>
      <w:r w:rsidRPr="00AD3CE9">
        <w:rPr>
          <w:b w:val="0"/>
          <w:noProof/>
          <w:sz w:val="18"/>
        </w:rPr>
      </w:r>
      <w:r w:rsidRPr="00AD3CE9">
        <w:rPr>
          <w:b w:val="0"/>
          <w:noProof/>
          <w:sz w:val="18"/>
        </w:rPr>
        <w:fldChar w:fldCharType="separate"/>
      </w:r>
      <w:r w:rsidR="00F7326F">
        <w:rPr>
          <w:b w:val="0"/>
          <w:noProof/>
          <w:sz w:val="18"/>
        </w:rPr>
        <w:t>10</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14</w:t>
      </w:r>
      <w:r w:rsidRPr="00AD3CE9">
        <w:rPr>
          <w:noProof/>
        </w:rPr>
        <w:tab/>
        <w:t>Approval for a subsonic aircraft to which standards apply</w:t>
      </w:r>
      <w:r w:rsidRPr="00AD3CE9">
        <w:rPr>
          <w:noProof/>
        </w:rPr>
        <w:tab/>
      </w:r>
      <w:r w:rsidRPr="00AD3CE9">
        <w:rPr>
          <w:noProof/>
        </w:rPr>
        <w:fldChar w:fldCharType="begin"/>
      </w:r>
      <w:r w:rsidRPr="00AD3CE9">
        <w:rPr>
          <w:noProof/>
        </w:rPr>
        <w:instrText xml:space="preserve"> PAGEREF _Toc507426363 \h </w:instrText>
      </w:r>
      <w:r w:rsidRPr="00AD3CE9">
        <w:rPr>
          <w:noProof/>
        </w:rPr>
      </w:r>
      <w:r w:rsidRPr="00AD3CE9">
        <w:rPr>
          <w:noProof/>
        </w:rPr>
        <w:fldChar w:fldCharType="separate"/>
      </w:r>
      <w:r w:rsidR="00F7326F">
        <w:rPr>
          <w:noProof/>
        </w:rPr>
        <w:t>10</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15</w:t>
      </w:r>
      <w:r w:rsidRPr="00AD3CE9">
        <w:rPr>
          <w:noProof/>
        </w:rPr>
        <w:tab/>
        <w:t>Public consultation about adventure flights</w:t>
      </w:r>
      <w:r w:rsidRPr="00AD3CE9">
        <w:rPr>
          <w:noProof/>
        </w:rPr>
        <w:tab/>
      </w:r>
      <w:r w:rsidRPr="00AD3CE9">
        <w:rPr>
          <w:noProof/>
        </w:rPr>
        <w:fldChar w:fldCharType="begin"/>
      </w:r>
      <w:r w:rsidRPr="00AD3CE9">
        <w:rPr>
          <w:noProof/>
        </w:rPr>
        <w:instrText xml:space="preserve"> PAGEREF _Toc507426364 \h </w:instrText>
      </w:r>
      <w:r w:rsidRPr="00AD3CE9">
        <w:rPr>
          <w:noProof/>
        </w:rPr>
      </w:r>
      <w:r w:rsidRPr="00AD3CE9">
        <w:rPr>
          <w:noProof/>
        </w:rPr>
        <w:fldChar w:fldCharType="separate"/>
      </w:r>
      <w:r w:rsidR="00F7326F">
        <w:rPr>
          <w:noProof/>
        </w:rPr>
        <w:t>11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16</w:t>
      </w:r>
      <w:r w:rsidRPr="00AD3CE9">
        <w:rPr>
          <w:noProof/>
        </w:rPr>
        <w:tab/>
        <w:t>Approval for a supersonic aircraft</w:t>
      </w:r>
      <w:r w:rsidRPr="00AD3CE9">
        <w:rPr>
          <w:noProof/>
        </w:rPr>
        <w:tab/>
      </w:r>
      <w:r w:rsidRPr="00AD3CE9">
        <w:rPr>
          <w:noProof/>
        </w:rPr>
        <w:fldChar w:fldCharType="begin"/>
      </w:r>
      <w:r w:rsidRPr="00AD3CE9">
        <w:rPr>
          <w:noProof/>
        </w:rPr>
        <w:instrText xml:space="preserve"> PAGEREF _Toc507426365 \h </w:instrText>
      </w:r>
      <w:r w:rsidRPr="00AD3CE9">
        <w:rPr>
          <w:noProof/>
        </w:rPr>
      </w:r>
      <w:r w:rsidRPr="00AD3CE9">
        <w:rPr>
          <w:noProof/>
        </w:rPr>
        <w:fldChar w:fldCharType="separate"/>
      </w:r>
      <w:r w:rsidR="00F7326F">
        <w:rPr>
          <w:noProof/>
        </w:rPr>
        <w:t>11</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17</w:t>
      </w:r>
      <w:r w:rsidRPr="00AD3CE9">
        <w:rPr>
          <w:noProof/>
        </w:rPr>
        <w:tab/>
        <w:t>Approval for other aircraft to which no standards apply</w:t>
      </w:r>
      <w:r w:rsidRPr="00AD3CE9">
        <w:rPr>
          <w:noProof/>
        </w:rPr>
        <w:tab/>
      </w:r>
      <w:r w:rsidRPr="00AD3CE9">
        <w:rPr>
          <w:noProof/>
        </w:rPr>
        <w:fldChar w:fldCharType="begin"/>
      </w:r>
      <w:r w:rsidRPr="00AD3CE9">
        <w:rPr>
          <w:noProof/>
        </w:rPr>
        <w:instrText xml:space="preserve"> PAGEREF _Toc507426366 \h </w:instrText>
      </w:r>
      <w:r w:rsidRPr="00AD3CE9">
        <w:rPr>
          <w:noProof/>
        </w:rPr>
      </w:r>
      <w:r w:rsidRPr="00AD3CE9">
        <w:rPr>
          <w:noProof/>
        </w:rPr>
        <w:fldChar w:fldCharType="separate"/>
      </w:r>
      <w:r w:rsidR="00F7326F">
        <w:rPr>
          <w:noProof/>
        </w:rPr>
        <w:t>11</w:t>
      </w:r>
      <w:r w:rsidRPr="00AD3CE9">
        <w:rPr>
          <w:noProof/>
        </w:rPr>
        <w:fldChar w:fldCharType="end"/>
      </w:r>
    </w:p>
    <w:p w:rsidR="003D0548" w:rsidRPr="00AD3CE9" w:rsidRDefault="003D0548">
      <w:pPr>
        <w:pStyle w:val="TOC2"/>
        <w:rPr>
          <w:rFonts w:asciiTheme="minorHAnsi" w:eastAsiaTheme="minorEastAsia" w:hAnsiTheme="minorHAnsi" w:cstheme="minorBidi"/>
          <w:b w:val="0"/>
          <w:noProof/>
          <w:kern w:val="0"/>
          <w:sz w:val="22"/>
          <w:szCs w:val="22"/>
        </w:rPr>
      </w:pPr>
      <w:r w:rsidRPr="00AD3CE9">
        <w:rPr>
          <w:noProof/>
        </w:rPr>
        <w:t>Part</w:t>
      </w:r>
      <w:r w:rsidR="00AD3CE9" w:rsidRPr="00AD3CE9">
        <w:rPr>
          <w:noProof/>
        </w:rPr>
        <w:t> </w:t>
      </w:r>
      <w:r w:rsidRPr="00AD3CE9">
        <w:rPr>
          <w:noProof/>
        </w:rPr>
        <w:t>3—Large marginally compliant aircraft</w:t>
      </w:r>
      <w:r w:rsidRPr="00AD3CE9">
        <w:rPr>
          <w:b w:val="0"/>
          <w:noProof/>
          <w:sz w:val="18"/>
        </w:rPr>
        <w:tab/>
      </w:r>
      <w:r w:rsidRPr="00AD3CE9">
        <w:rPr>
          <w:b w:val="0"/>
          <w:noProof/>
          <w:sz w:val="18"/>
        </w:rPr>
        <w:fldChar w:fldCharType="begin"/>
      </w:r>
      <w:r w:rsidRPr="00AD3CE9">
        <w:rPr>
          <w:b w:val="0"/>
          <w:noProof/>
          <w:sz w:val="18"/>
        </w:rPr>
        <w:instrText xml:space="preserve"> PAGEREF _Toc507426367 \h </w:instrText>
      </w:r>
      <w:r w:rsidRPr="00AD3CE9">
        <w:rPr>
          <w:b w:val="0"/>
          <w:noProof/>
          <w:sz w:val="18"/>
        </w:rPr>
      </w:r>
      <w:r w:rsidRPr="00AD3CE9">
        <w:rPr>
          <w:b w:val="0"/>
          <w:noProof/>
          <w:sz w:val="18"/>
        </w:rPr>
        <w:fldChar w:fldCharType="separate"/>
      </w:r>
      <w:r w:rsidR="00F7326F">
        <w:rPr>
          <w:b w:val="0"/>
          <w:noProof/>
          <w:sz w:val="18"/>
        </w:rPr>
        <w:t>13</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18</w:t>
      </w:r>
      <w:r w:rsidRPr="00AD3CE9">
        <w:rPr>
          <w:noProof/>
        </w:rPr>
        <w:tab/>
        <w:t>Imposition of operating restrictions at airport</w:t>
      </w:r>
      <w:r w:rsidRPr="00AD3CE9">
        <w:rPr>
          <w:noProof/>
        </w:rPr>
        <w:tab/>
      </w:r>
      <w:r w:rsidRPr="00AD3CE9">
        <w:rPr>
          <w:noProof/>
        </w:rPr>
        <w:fldChar w:fldCharType="begin"/>
      </w:r>
      <w:r w:rsidRPr="00AD3CE9">
        <w:rPr>
          <w:noProof/>
        </w:rPr>
        <w:instrText xml:space="preserve"> PAGEREF _Toc507426368 \h </w:instrText>
      </w:r>
      <w:r w:rsidRPr="00AD3CE9">
        <w:rPr>
          <w:noProof/>
        </w:rPr>
      </w:r>
      <w:r w:rsidRPr="00AD3CE9">
        <w:rPr>
          <w:noProof/>
        </w:rPr>
        <w:fldChar w:fldCharType="separate"/>
      </w:r>
      <w:r w:rsidR="00F7326F">
        <w:rPr>
          <w:noProof/>
        </w:rPr>
        <w:t>13</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19</w:t>
      </w:r>
      <w:r w:rsidRPr="00AD3CE9">
        <w:rPr>
          <w:noProof/>
        </w:rPr>
        <w:tab/>
        <w:t>Approval to use restricted airport in public interest</w:t>
      </w:r>
      <w:r w:rsidRPr="00AD3CE9">
        <w:rPr>
          <w:noProof/>
        </w:rPr>
        <w:tab/>
      </w:r>
      <w:r w:rsidRPr="00AD3CE9">
        <w:rPr>
          <w:noProof/>
        </w:rPr>
        <w:fldChar w:fldCharType="begin"/>
      </w:r>
      <w:r w:rsidRPr="00AD3CE9">
        <w:rPr>
          <w:noProof/>
        </w:rPr>
        <w:instrText xml:space="preserve"> PAGEREF _Toc507426369 \h </w:instrText>
      </w:r>
      <w:r w:rsidRPr="00AD3CE9">
        <w:rPr>
          <w:noProof/>
        </w:rPr>
      </w:r>
      <w:r w:rsidRPr="00AD3CE9">
        <w:rPr>
          <w:noProof/>
        </w:rPr>
        <w:fldChar w:fldCharType="separate"/>
      </w:r>
      <w:r w:rsidR="00F7326F">
        <w:rPr>
          <w:noProof/>
        </w:rPr>
        <w:t>13</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20</w:t>
      </w:r>
      <w:r w:rsidRPr="00AD3CE9">
        <w:rPr>
          <w:noProof/>
        </w:rPr>
        <w:tab/>
        <w:t>Prohibition on operating at restricted airport</w:t>
      </w:r>
      <w:r w:rsidRPr="00AD3CE9">
        <w:rPr>
          <w:noProof/>
        </w:rPr>
        <w:tab/>
      </w:r>
      <w:r w:rsidRPr="00AD3CE9">
        <w:rPr>
          <w:noProof/>
        </w:rPr>
        <w:fldChar w:fldCharType="begin"/>
      </w:r>
      <w:r w:rsidRPr="00AD3CE9">
        <w:rPr>
          <w:noProof/>
        </w:rPr>
        <w:instrText xml:space="preserve"> PAGEREF _Toc507426370 \h </w:instrText>
      </w:r>
      <w:r w:rsidRPr="00AD3CE9">
        <w:rPr>
          <w:noProof/>
        </w:rPr>
      </w:r>
      <w:r w:rsidRPr="00AD3CE9">
        <w:rPr>
          <w:noProof/>
        </w:rPr>
        <w:fldChar w:fldCharType="separate"/>
      </w:r>
      <w:r w:rsidR="00F7326F">
        <w:rPr>
          <w:noProof/>
        </w:rPr>
        <w:t>14</w:t>
      </w:r>
      <w:r w:rsidRPr="00AD3CE9">
        <w:rPr>
          <w:noProof/>
        </w:rPr>
        <w:fldChar w:fldCharType="end"/>
      </w:r>
    </w:p>
    <w:p w:rsidR="003D0548" w:rsidRPr="00AD3CE9" w:rsidRDefault="003D0548">
      <w:pPr>
        <w:pStyle w:val="TOC2"/>
        <w:rPr>
          <w:rFonts w:asciiTheme="minorHAnsi" w:eastAsiaTheme="minorEastAsia" w:hAnsiTheme="minorHAnsi" w:cstheme="minorBidi"/>
          <w:b w:val="0"/>
          <w:noProof/>
          <w:kern w:val="0"/>
          <w:sz w:val="22"/>
          <w:szCs w:val="22"/>
        </w:rPr>
      </w:pPr>
      <w:r w:rsidRPr="00AD3CE9">
        <w:rPr>
          <w:noProof/>
        </w:rPr>
        <w:t>Part</w:t>
      </w:r>
      <w:r w:rsidR="00AD3CE9" w:rsidRPr="00AD3CE9">
        <w:rPr>
          <w:noProof/>
        </w:rPr>
        <w:t> </w:t>
      </w:r>
      <w:r w:rsidRPr="00AD3CE9">
        <w:rPr>
          <w:noProof/>
        </w:rPr>
        <w:t>4—Miscellaneous</w:t>
      </w:r>
      <w:r w:rsidRPr="00AD3CE9">
        <w:rPr>
          <w:b w:val="0"/>
          <w:noProof/>
          <w:sz w:val="18"/>
        </w:rPr>
        <w:tab/>
      </w:r>
      <w:r w:rsidRPr="00AD3CE9">
        <w:rPr>
          <w:b w:val="0"/>
          <w:noProof/>
          <w:sz w:val="18"/>
        </w:rPr>
        <w:fldChar w:fldCharType="begin"/>
      </w:r>
      <w:r w:rsidRPr="00AD3CE9">
        <w:rPr>
          <w:b w:val="0"/>
          <w:noProof/>
          <w:sz w:val="18"/>
        </w:rPr>
        <w:instrText xml:space="preserve"> PAGEREF _Toc507426371 \h </w:instrText>
      </w:r>
      <w:r w:rsidRPr="00AD3CE9">
        <w:rPr>
          <w:b w:val="0"/>
          <w:noProof/>
          <w:sz w:val="18"/>
        </w:rPr>
      </w:r>
      <w:r w:rsidRPr="00AD3CE9">
        <w:rPr>
          <w:b w:val="0"/>
          <w:noProof/>
          <w:sz w:val="18"/>
        </w:rPr>
        <w:fldChar w:fldCharType="separate"/>
      </w:r>
      <w:r w:rsidR="00F7326F">
        <w:rPr>
          <w:b w:val="0"/>
          <w:noProof/>
          <w:sz w:val="18"/>
        </w:rPr>
        <w:t>15</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21</w:t>
      </w:r>
      <w:r w:rsidRPr="00AD3CE9">
        <w:rPr>
          <w:noProof/>
        </w:rPr>
        <w:tab/>
        <w:t>Appointment of inspectors</w:t>
      </w:r>
      <w:r w:rsidRPr="00AD3CE9">
        <w:rPr>
          <w:noProof/>
        </w:rPr>
        <w:tab/>
      </w:r>
      <w:r w:rsidRPr="00AD3CE9">
        <w:rPr>
          <w:noProof/>
        </w:rPr>
        <w:fldChar w:fldCharType="begin"/>
      </w:r>
      <w:r w:rsidRPr="00AD3CE9">
        <w:rPr>
          <w:noProof/>
        </w:rPr>
        <w:instrText xml:space="preserve"> PAGEREF _Toc507426372 \h </w:instrText>
      </w:r>
      <w:r w:rsidRPr="00AD3CE9">
        <w:rPr>
          <w:noProof/>
        </w:rPr>
      </w:r>
      <w:r w:rsidRPr="00AD3CE9">
        <w:rPr>
          <w:noProof/>
        </w:rPr>
        <w:fldChar w:fldCharType="separate"/>
      </w:r>
      <w:r w:rsidR="00F7326F">
        <w:rPr>
          <w:noProof/>
        </w:rPr>
        <w:t>15</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22</w:t>
      </w:r>
      <w:r w:rsidRPr="00AD3CE9">
        <w:rPr>
          <w:noProof/>
        </w:rPr>
        <w:tab/>
        <w:t>Powers of inspectors</w:t>
      </w:r>
      <w:r w:rsidRPr="00AD3CE9">
        <w:rPr>
          <w:noProof/>
        </w:rPr>
        <w:tab/>
      </w:r>
      <w:r w:rsidRPr="00AD3CE9">
        <w:rPr>
          <w:noProof/>
        </w:rPr>
        <w:fldChar w:fldCharType="begin"/>
      </w:r>
      <w:r w:rsidRPr="00AD3CE9">
        <w:rPr>
          <w:noProof/>
        </w:rPr>
        <w:instrText xml:space="preserve"> PAGEREF _Toc507426373 \h </w:instrText>
      </w:r>
      <w:r w:rsidRPr="00AD3CE9">
        <w:rPr>
          <w:noProof/>
        </w:rPr>
      </w:r>
      <w:r w:rsidRPr="00AD3CE9">
        <w:rPr>
          <w:noProof/>
        </w:rPr>
        <w:fldChar w:fldCharType="separate"/>
      </w:r>
      <w:r w:rsidR="00F7326F">
        <w:rPr>
          <w:noProof/>
        </w:rPr>
        <w:t>15</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23</w:t>
      </w:r>
      <w:r w:rsidRPr="00AD3CE9">
        <w:rPr>
          <w:noProof/>
        </w:rPr>
        <w:tab/>
        <w:t>Review of decisions</w:t>
      </w:r>
      <w:r w:rsidRPr="00AD3CE9">
        <w:rPr>
          <w:noProof/>
        </w:rPr>
        <w:tab/>
      </w:r>
      <w:r w:rsidRPr="00AD3CE9">
        <w:rPr>
          <w:noProof/>
        </w:rPr>
        <w:fldChar w:fldCharType="begin"/>
      </w:r>
      <w:r w:rsidRPr="00AD3CE9">
        <w:rPr>
          <w:noProof/>
        </w:rPr>
        <w:instrText xml:space="preserve"> PAGEREF _Toc507426374 \h </w:instrText>
      </w:r>
      <w:r w:rsidRPr="00AD3CE9">
        <w:rPr>
          <w:noProof/>
        </w:rPr>
      </w:r>
      <w:r w:rsidRPr="00AD3CE9">
        <w:rPr>
          <w:noProof/>
        </w:rPr>
        <w:fldChar w:fldCharType="separate"/>
      </w:r>
      <w:r w:rsidR="00F7326F">
        <w:rPr>
          <w:noProof/>
        </w:rPr>
        <w:t>16</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24</w:t>
      </w:r>
      <w:r w:rsidRPr="00AD3CE9">
        <w:rPr>
          <w:noProof/>
        </w:rPr>
        <w:tab/>
        <w:t>Delegation</w:t>
      </w:r>
      <w:r w:rsidRPr="00AD3CE9">
        <w:rPr>
          <w:noProof/>
        </w:rPr>
        <w:tab/>
      </w:r>
      <w:r w:rsidRPr="00AD3CE9">
        <w:rPr>
          <w:noProof/>
        </w:rPr>
        <w:fldChar w:fldCharType="begin"/>
      </w:r>
      <w:r w:rsidRPr="00AD3CE9">
        <w:rPr>
          <w:noProof/>
        </w:rPr>
        <w:instrText xml:space="preserve"> PAGEREF _Toc507426375 \h </w:instrText>
      </w:r>
      <w:r w:rsidRPr="00AD3CE9">
        <w:rPr>
          <w:noProof/>
        </w:rPr>
      </w:r>
      <w:r w:rsidRPr="00AD3CE9">
        <w:rPr>
          <w:noProof/>
        </w:rPr>
        <w:fldChar w:fldCharType="separate"/>
      </w:r>
      <w:r w:rsidR="00F7326F">
        <w:rPr>
          <w:noProof/>
        </w:rPr>
        <w:t>16</w:t>
      </w:r>
      <w:r w:rsidRPr="00AD3CE9">
        <w:rPr>
          <w:noProof/>
        </w:rPr>
        <w:fldChar w:fldCharType="end"/>
      </w:r>
    </w:p>
    <w:p w:rsidR="003D0548" w:rsidRPr="00AD3CE9" w:rsidRDefault="003D0548">
      <w:pPr>
        <w:pStyle w:val="TOC2"/>
        <w:rPr>
          <w:rFonts w:asciiTheme="minorHAnsi" w:eastAsiaTheme="minorEastAsia" w:hAnsiTheme="minorHAnsi" w:cstheme="minorBidi"/>
          <w:b w:val="0"/>
          <w:noProof/>
          <w:kern w:val="0"/>
          <w:sz w:val="22"/>
          <w:szCs w:val="22"/>
        </w:rPr>
      </w:pPr>
      <w:r w:rsidRPr="00AD3CE9">
        <w:rPr>
          <w:noProof/>
        </w:rPr>
        <w:t>Part</w:t>
      </w:r>
      <w:r w:rsidR="00AD3CE9" w:rsidRPr="00AD3CE9">
        <w:rPr>
          <w:noProof/>
        </w:rPr>
        <w:t> </w:t>
      </w:r>
      <w:r w:rsidRPr="00AD3CE9">
        <w:rPr>
          <w:noProof/>
        </w:rPr>
        <w:t>5—Transitional and savings provisions</w:t>
      </w:r>
      <w:r w:rsidRPr="00AD3CE9">
        <w:rPr>
          <w:b w:val="0"/>
          <w:noProof/>
          <w:sz w:val="18"/>
        </w:rPr>
        <w:tab/>
      </w:r>
      <w:r w:rsidRPr="00AD3CE9">
        <w:rPr>
          <w:b w:val="0"/>
          <w:noProof/>
          <w:sz w:val="18"/>
        </w:rPr>
        <w:fldChar w:fldCharType="begin"/>
      </w:r>
      <w:r w:rsidRPr="00AD3CE9">
        <w:rPr>
          <w:b w:val="0"/>
          <w:noProof/>
          <w:sz w:val="18"/>
        </w:rPr>
        <w:instrText xml:space="preserve"> PAGEREF _Toc507426376 \h </w:instrText>
      </w:r>
      <w:r w:rsidRPr="00AD3CE9">
        <w:rPr>
          <w:b w:val="0"/>
          <w:noProof/>
          <w:sz w:val="18"/>
        </w:rPr>
      </w:r>
      <w:r w:rsidRPr="00AD3CE9">
        <w:rPr>
          <w:b w:val="0"/>
          <w:noProof/>
          <w:sz w:val="18"/>
        </w:rPr>
        <w:fldChar w:fldCharType="separate"/>
      </w:r>
      <w:r w:rsidR="00F7326F">
        <w:rPr>
          <w:b w:val="0"/>
          <w:noProof/>
          <w:sz w:val="18"/>
        </w:rPr>
        <w:t>17</w:t>
      </w:r>
      <w:r w:rsidRPr="00AD3CE9">
        <w:rPr>
          <w:b w:val="0"/>
          <w:noProof/>
          <w:sz w:val="18"/>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25</w:t>
      </w:r>
      <w:r w:rsidRPr="00AD3CE9">
        <w:rPr>
          <w:noProof/>
        </w:rPr>
        <w:tab/>
        <w:t>Definitions</w:t>
      </w:r>
      <w:r w:rsidRPr="00AD3CE9">
        <w:rPr>
          <w:noProof/>
        </w:rPr>
        <w:tab/>
      </w:r>
      <w:r w:rsidRPr="00AD3CE9">
        <w:rPr>
          <w:noProof/>
        </w:rPr>
        <w:fldChar w:fldCharType="begin"/>
      </w:r>
      <w:r w:rsidRPr="00AD3CE9">
        <w:rPr>
          <w:noProof/>
        </w:rPr>
        <w:instrText xml:space="preserve"> PAGEREF _Toc507426377 \h </w:instrText>
      </w:r>
      <w:r w:rsidRPr="00AD3CE9">
        <w:rPr>
          <w:noProof/>
        </w:rPr>
      </w:r>
      <w:r w:rsidRPr="00AD3CE9">
        <w:rPr>
          <w:noProof/>
        </w:rPr>
        <w:fldChar w:fldCharType="separate"/>
      </w:r>
      <w:r w:rsidR="00F7326F">
        <w:rPr>
          <w:noProof/>
        </w:rPr>
        <w:t>17</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26</w:t>
      </w:r>
      <w:r w:rsidRPr="00AD3CE9">
        <w:rPr>
          <w:noProof/>
        </w:rPr>
        <w:tab/>
        <w:t>Noise certificates</w:t>
      </w:r>
      <w:r w:rsidRPr="00AD3CE9">
        <w:rPr>
          <w:noProof/>
        </w:rPr>
        <w:tab/>
      </w:r>
      <w:r w:rsidRPr="00AD3CE9">
        <w:rPr>
          <w:noProof/>
        </w:rPr>
        <w:fldChar w:fldCharType="begin"/>
      </w:r>
      <w:r w:rsidRPr="00AD3CE9">
        <w:rPr>
          <w:noProof/>
        </w:rPr>
        <w:instrText xml:space="preserve"> PAGEREF _Toc507426378 \h </w:instrText>
      </w:r>
      <w:r w:rsidRPr="00AD3CE9">
        <w:rPr>
          <w:noProof/>
        </w:rPr>
      </w:r>
      <w:r w:rsidRPr="00AD3CE9">
        <w:rPr>
          <w:noProof/>
        </w:rPr>
        <w:fldChar w:fldCharType="separate"/>
      </w:r>
      <w:r w:rsidR="00F7326F">
        <w:rPr>
          <w:noProof/>
        </w:rPr>
        <w:t>17</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27</w:t>
      </w:r>
      <w:r w:rsidRPr="00AD3CE9">
        <w:rPr>
          <w:noProof/>
        </w:rPr>
        <w:tab/>
        <w:t>Other approvals</w:t>
      </w:r>
      <w:r w:rsidRPr="00AD3CE9">
        <w:rPr>
          <w:noProof/>
        </w:rPr>
        <w:tab/>
      </w:r>
      <w:r w:rsidRPr="00AD3CE9">
        <w:rPr>
          <w:noProof/>
        </w:rPr>
        <w:fldChar w:fldCharType="begin"/>
      </w:r>
      <w:r w:rsidRPr="00AD3CE9">
        <w:rPr>
          <w:noProof/>
        </w:rPr>
        <w:instrText xml:space="preserve"> PAGEREF _Toc507426379 \h </w:instrText>
      </w:r>
      <w:r w:rsidRPr="00AD3CE9">
        <w:rPr>
          <w:noProof/>
        </w:rPr>
      </w:r>
      <w:r w:rsidRPr="00AD3CE9">
        <w:rPr>
          <w:noProof/>
        </w:rPr>
        <w:fldChar w:fldCharType="separate"/>
      </w:r>
      <w:r w:rsidR="00F7326F">
        <w:rPr>
          <w:noProof/>
        </w:rPr>
        <w:t>18</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28</w:t>
      </w:r>
      <w:r w:rsidRPr="00AD3CE9">
        <w:rPr>
          <w:noProof/>
        </w:rPr>
        <w:tab/>
        <w:t>Large marginally compliant aircraft</w:t>
      </w:r>
      <w:r w:rsidRPr="00AD3CE9">
        <w:rPr>
          <w:noProof/>
        </w:rPr>
        <w:tab/>
      </w:r>
      <w:r w:rsidRPr="00AD3CE9">
        <w:rPr>
          <w:noProof/>
        </w:rPr>
        <w:fldChar w:fldCharType="begin"/>
      </w:r>
      <w:r w:rsidRPr="00AD3CE9">
        <w:rPr>
          <w:noProof/>
        </w:rPr>
        <w:instrText xml:space="preserve"> PAGEREF _Toc507426380 \h </w:instrText>
      </w:r>
      <w:r w:rsidRPr="00AD3CE9">
        <w:rPr>
          <w:noProof/>
        </w:rPr>
      </w:r>
      <w:r w:rsidRPr="00AD3CE9">
        <w:rPr>
          <w:noProof/>
        </w:rPr>
        <w:fldChar w:fldCharType="separate"/>
      </w:r>
      <w:r w:rsidR="00F7326F">
        <w:rPr>
          <w:noProof/>
        </w:rPr>
        <w:t>18</w:t>
      </w:r>
      <w:r w:rsidRPr="00AD3CE9">
        <w:rPr>
          <w:noProof/>
        </w:rPr>
        <w:fldChar w:fldCharType="end"/>
      </w:r>
    </w:p>
    <w:p w:rsidR="003D0548" w:rsidRPr="00AD3CE9" w:rsidRDefault="003D0548">
      <w:pPr>
        <w:pStyle w:val="TOC5"/>
        <w:rPr>
          <w:rFonts w:asciiTheme="minorHAnsi" w:eastAsiaTheme="minorEastAsia" w:hAnsiTheme="minorHAnsi" w:cstheme="minorBidi"/>
          <w:noProof/>
          <w:kern w:val="0"/>
          <w:sz w:val="22"/>
          <w:szCs w:val="22"/>
        </w:rPr>
      </w:pPr>
      <w:r w:rsidRPr="00AD3CE9">
        <w:rPr>
          <w:noProof/>
        </w:rPr>
        <w:t>29</w:t>
      </w:r>
      <w:r w:rsidRPr="00AD3CE9">
        <w:rPr>
          <w:noProof/>
        </w:rPr>
        <w:tab/>
        <w:t>Miscellaneous</w:t>
      </w:r>
      <w:r w:rsidRPr="00AD3CE9">
        <w:rPr>
          <w:noProof/>
        </w:rPr>
        <w:tab/>
      </w:r>
      <w:r w:rsidRPr="00AD3CE9">
        <w:rPr>
          <w:noProof/>
        </w:rPr>
        <w:fldChar w:fldCharType="begin"/>
      </w:r>
      <w:r w:rsidRPr="00AD3CE9">
        <w:rPr>
          <w:noProof/>
        </w:rPr>
        <w:instrText xml:space="preserve"> PAGEREF _Toc507426381 \h </w:instrText>
      </w:r>
      <w:r w:rsidRPr="00AD3CE9">
        <w:rPr>
          <w:noProof/>
        </w:rPr>
      </w:r>
      <w:r w:rsidRPr="00AD3CE9">
        <w:rPr>
          <w:noProof/>
        </w:rPr>
        <w:fldChar w:fldCharType="separate"/>
      </w:r>
      <w:r w:rsidR="00F7326F">
        <w:rPr>
          <w:noProof/>
        </w:rPr>
        <w:t>19</w:t>
      </w:r>
      <w:r w:rsidRPr="00AD3CE9">
        <w:rPr>
          <w:noProof/>
        </w:rPr>
        <w:fldChar w:fldCharType="end"/>
      </w:r>
    </w:p>
    <w:p w:rsidR="003D0548" w:rsidRPr="00AD3CE9" w:rsidRDefault="003D0548">
      <w:pPr>
        <w:pStyle w:val="TOC1"/>
        <w:rPr>
          <w:rFonts w:asciiTheme="minorHAnsi" w:eastAsiaTheme="minorEastAsia" w:hAnsiTheme="minorHAnsi" w:cstheme="minorBidi"/>
          <w:b w:val="0"/>
          <w:noProof/>
          <w:kern w:val="0"/>
          <w:sz w:val="22"/>
          <w:szCs w:val="22"/>
        </w:rPr>
      </w:pPr>
      <w:r w:rsidRPr="00AD3CE9">
        <w:rPr>
          <w:noProof/>
        </w:rPr>
        <w:t>Schedule</w:t>
      </w:r>
      <w:r w:rsidR="00AD3CE9" w:rsidRPr="00AD3CE9">
        <w:rPr>
          <w:noProof/>
        </w:rPr>
        <w:t> </w:t>
      </w:r>
      <w:r w:rsidRPr="00AD3CE9">
        <w:rPr>
          <w:noProof/>
        </w:rPr>
        <w:t>1—Noise standards and testing procedures for certain aircraft</w:t>
      </w:r>
      <w:r w:rsidRPr="00AD3CE9">
        <w:rPr>
          <w:b w:val="0"/>
          <w:noProof/>
          <w:sz w:val="18"/>
        </w:rPr>
        <w:tab/>
      </w:r>
      <w:r w:rsidRPr="00AD3CE9">
        <w:rPr>
          <w:b w:val="0"/>
          <w:noProof/>
          <w:sz w:val="18"/>
        </w:rPr>
        <w:fldChar w:fldCharType="begin"/>
      </w:r>
      <w:r w:rsidRPr="00AD3CE9">
        <w:rPr>
          <w:b w:val="0"/>
          <w:noProof/>
          <w:sz w:val="18"/>
        </w:rPr>
        <w:instrText xml:space="preserve"> PAGEREF _Toc507426382 \h </w:instrText>
      </w:r>
      <w:r w:rsidRPr="00AD3CE9">
        <w:rPr>
          <w:b w:val="0"/>
          <w:noProof/>
          <w:sz w:val="18"/>
        </w:rPr>
      </w:r>
      <w:r w:rsidRPr="00AD3CE9">
        <w:rPr>
          <w:b w:val="0"/>
          <w:noProof/>
          <w:sz w:val="18"/>
        </w:rPr>
        <w:fldChar w:fldCharType="separate"/>
      </w:r>
      <w:r w:rsidR="00F7326F">
        <w:rPr>
          <w:b w:val="0"/>
          <w:noProof/>
          <w:sz w:val="18"/>
        </w:rPr>
        <w:t>20</w:t>
      </w:r>
      <w:r w:rsidRPr="00AD3CE9">
        <w:rPr>
          <w:b w:val="0"/>
          <w:noProof/>
          <w:sz w:val="18"/>
        </w:rPr>
        <w:fldChar w:fldCharType="end"/>
      </w:r>
    </w:p>
    <w:p w:rsidR="00670EA1" w:rsidRPr="00AD3CE9" w:rsidRDefault="003D0548" w:rsidP="008C62D9">
      <w:r w:rsidRPr="00AD3CE9">
        <w:fldChar w:fldCharType="end"/>
      </w:r>
    </w:p>
    <w:p w:rsidR="00670EA1" w:rsidRPr="00AD3CE9" w:rsidRDefault="00670EA1" w:rsidP="00715914">
      <w:pPr>
        <w:sectPr w:rsidR="00670EA1" w:rsidRPr="00AD3CE9" w:rsidSect="00C240F3">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AD3CE9" w:rsidRDefault="00715914" w:rsidP="00715914">
      <w:pPr>
        <w:pStyle w:val="ActHead2"/>
      </w:pPr>
      <w:bookmarkStart w:id="1" w:name="_Toc507426345"/>
      <w:r w:rsidRPr="00AD3CE9">
        <w:rPr>
          <w:rStyle w:val="CharPartNo"/>
        </w:rPr>
        <w:lastRenderedPageBreak/>
        <w:t>Part</w:t>
      </w:r>
      <w:r w:rsidR="00AD3CE9" w:rsidRPr="00AD3CE9">
        <w:rPr>
          <w:rStyle w:val="CharPartNo"/>
        </w:rPr>
        <w:t> </w:t>
      </w:r>
      <w:r w:rsidRPr="00AD3CE9">
        <w:rPr>
          <w:rStyle w:val="CharPartNo"/>
        </w:rPr>
        <w:t>1</w:t>
      </w:r>
      <w:r w:rsidRPr="00AD3CE9">
        <w:t>—</w:t>
      </w:r>
      <w:r w:rsidRPr="00AD3CE9">
        <w:rPr>
          <w:rStyle w:val="CharPartText"/>
        </w:rPr>
        <w:t>Preliminary</w:t>
      </w:r>
      <w:bookmarkEnd w:id="1"/>
    </w:p>
    <w:p w:rsidR="00715914" w:rsidRPr="00AD3CE9" w:rsidRDefault="00C11D37" w:rsidP="00715914">
      <w:pPr>
        <w:pStyle w:val="Header"/>
      </w:pPr>
      <w:r w:rsidRPr="00AD3CE9">
        <w:rPr>
          <w:rStyle w:val="CharDivNo"/>
        </w:rPr>
        <w:t xml:space="preserve"> </w:t>
      </w:r>
      <w:r w:rsidRPr="00AD3CE9">
        <w:rPr>
          <w:rStyle w:val="CharDivText"/>
        </w:rPr>
        <w:t xml:space="preserve"> </w:t>
      </w:r>
    </w:p>
    <w:p w:rsidR="00715914" w:rsidRPr="00AD3CE9" w:rsidRDefault="00F64F11" w:rsidP="00715914">
      <w:pPr>
        <w:pStyle w:val="ActHead5"/>
      </w:pPr>
      <w:bookmarkStart w:id="2" w:name="_Toc507426346"/>
      <w:r w:rsidRPr="00AD3CE9">
        <w:rPr>
          <w:rStyle w:val="CharSectno"/>
        </w:rPr>
        <w:t>1</w:t>
      </w:r>
      <w:r w:rsidR="00715914" w:rsidRPr="00AD3CE9">
        <w:t xml:space="preserve">  </w:t>
      </w:r>
      <w:r w:rsidR="00CE493D" w:rsidRPr="00AD3CE9">
        <w:t>Name</w:t>
      </w:r>
      <w:bookmarkEnd w:id="2"/>
    </w:p>
    <w:p w:rsidR="00715914" w:rsidRPr="00AD3CE9" w:rsidRDefault="00715914" w:rsidP="00715914">
      <w:pPr>
        <w:pStyle w:val="subsection"/>
      </w:pPr>
      <w:r w:rsidRPr="00AD3CE9">
        <w:tab/>
      </w:r>
      <w:r w:rsidRPr="00AD3CE9">
        <w:tab/>
      </w:r>
      <w:r w:rsidR="00736EF1" w:rsidRPr="00AD3CE9">
        <w:t>This instrument is</w:t>
      </w:r>
      <w:r w:rsidR="00CE493D" w:rsidRPr="00AD3CE9">
        <w:t xml:space="preserve"> the </w:t>
      </w:r>
      <w:r w:rsidR="00884DCE" w:rsidRPr="00AD3CE9">
        <w:rPr>
          <w:i/>
          <w:noProof/>
        </w:rPr>
        <w:t>Air Navigation (Aircraft Noise) Regulations</w:t>
      </w:r>
      <w:r w:rsidR="00AD3CE9" w:rsidRPr="00AD3CE9">
        <w:rPr>
          <w:i/>
          <w:noProof/>
        </w:rPr>
        <w:t> </w:t>
      </w:r>
      <w:r w:rsidR="00A94B0C" w:rsidRPr="00AD3CE9">
        <w:rPr>
          <w:i/>
          <w:noProof/>
        </w:rPr>
        <w:t>2018</w:t>
      </w:r>
      <w:r w:rsidRPr="00AD3CE9">
        <w:t>.</w:t>
      </w:r>
    </w:p>
    <w:p w:rsidR="00715914" w:rsidRPr="00AD3CE9" w:rsidRDefault="00F64F11" w:rsidP="00715914">
      <w:pPr>
        <w:pStyle w:val="ActHead5"/>
      </w:pPr>
      <w:bookmarkStart w:id="3" w:name="_Toc507426347"/>
      <w:r w:rsidRPr="00AD3CE9">
        <w:rPr>
          <w:rStyle w:val="CharSectno"/>
        </w:rPr>
        <w:t>2</w:t>
      </w:r>
      <w:r w:rsidR="00715914" w:rsidRPr="00AD3CE9">
        <w:t xml:space="preserve">  Commencement</w:t>
      </w:r>
      <w:bookmarkEnd w:id="3"/>
    </w:p>
    <w:p w:rsidR="00BA0C87" w:rsidRPr="00AD3CE9" w:rsidRDefault="00BA0C87" w:rsidP="00884DCE">
      <w:pPr>
        <w:pStyle w:val="subsection"/>
      </w:pPr>
      <w:r w:rsidRPr="00AD3CE9">
        <w:tab/>
        <w:t>(1)</w:t>
      </w:r>
      <w:r w:rsidRPr="00AD3CE9">
        <w:tab/>
        <w:t xml:space="preserve">Each provision of </w:t>
      </w:r>
      <w:r w:rsidR="00736EF1" w:rsidRPr="00AD3CE9">
        <w:t>this instrument</w:t>
      </w:r>
      <w:r w:rsidRPr="00AD3CE9">
        <w:t xml:space="preserve"> specified in column 1 of the table commences, or is taken to have commenced, in accordance with column 2 of the table. Any other statement in column 2 has effect according to its terms.</w:t>
      </w:r>
    </w:p>
    <w:p w:rsidR="00BA0C87" w:rsidRPr="00AD3CE9" w:rsidRDefault="00BA0C87" w:rsidP="00884DCE">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4F5D06" w:rsidRPr="00AD3CE9" w:rsidTr="00982410">
        <w:trPr>
          <w:tblHeader/>
        </w:trPr>
        <w:tc>
          <w:tcPr>
            <w:tcW w:w="5000" w:type="pct"/>
            <w:gridSpan w:val="3"/>
            <w:tcBorders>
              <w:top w:val="single" w:sz="12" w:space="0" w:color="auto"/>
              <w:bottom w:val="single" w:sz="6" w:space="0" w:color="auto"/>
            </w:tcBorders>
            <w:shd w:val="clear" w:color="auto" w:fill="auto"/>
            <w:hideMark/>
          </w:tcPr>
          <w:p w:rsidR="00BA0C87" w:rsidRPr="00AD3CE9" w:rsidRDefault="00BA0C87" w:rsidP="00884DCE">
            <w:pPr>
              <w:pStyle w:val="TableHeading"/>
            </w:pPr>
            <w:r w:rsidRPr="00AD3CE9">
              <w:t>Commencement information</w:t>
            </w:r>
          </w:p>
        </w:tc>
      </w:tr>
      <w:tr w:rsidR="004F5D06" w:rsidRPr="00AD3CE9" w:rsidTr="00982410">
        <w:trPr>
          <w:tblHeader/>
        </w:trPr>
        <w:tc>
          <w:tcPr>
            <w:tcW w:w="1272" w:type="pct"/>
            <w:tcBorders>
              <w:top w:val="single" w:sz="6" w:space="0" w:color="auto"/>
              <w:bottom w:val="single" w:sz="6" w:space="0" w:color="auto"/>
            </w:tcBorders>
            <w:shd w:val="clear" w:color="auto" w:fill="auto"/>
            <w:hideMark/>
          </w:tcPr>
          <w:p w:rsidR="00BA0C87" w:rsidRPr="00AD3CE9" w:rsidRDefault="00BA0C87" w:rsidP="00884DCE">
            <w:pPr>
              <w:pStyle w:val="TableHeading"/>
            </w:pPr>
            <w:r w:rsidRPr="00AD3CE9">
              <w:t>Column 1</w:t>
            </w:r>
          </w:p>
        </w:tc>
        <w:tc>
          <w:tcPr>
            <w:tcW w:w="2627" w:type="pct"/>
            <w:tcBorders>
              <w:top w:val="single" w:sz="6" w:space="0" w:color="auto"/>
              <w:bottom w:val="single" w:sz="6" w:space="0" w:color="auto"/>
            </w:tcBorders>
            <w:shd w:val="clear" w:color="auto" w:fill="auto"/>
            <w:hideMark/>
          </w:tcPr>
          <w:p w:rsidR="00BA0C87" w:rsidRPr="00AD3CE9" w:rsidRDefault="00BA0C87" w:rsidP="00884DCE">
            <w:pPr>
              <w:pStyle w:val="TableHeading"/>
            </w:pPr>
            <w:r w:rsidRPr="00AD3CE9">
              <w:t>Column 2</w:t>
            </w:r>
          </w:p>
        </w:tc>
        <w:tc>
          <w:tcPr>
            <w:tcW w:w="1101" w:type="pct"/>
            <w:tcBorders>
              <w:top w:val="single" w:sz="6" w:space="0" w:color="auto"/>
              <w:bottom w:val="single" w:sz="6" w:space="0" w:color="auto"/>
            </w:tcBorders>
            <w:shd w:val="clear" w:color="auto" w:fill="auto"/>
            <w:hideMark/>
          </w:tcPr>
          <w:p w:rsidR="00BA0C87" w:rsidRPr="00AD3CE9" w:rsidRDefault="00BA0C87" w:rsidP="00884DCE">
            <w:pPr>
              <w:pStyle w:val="TableHeading"/>
            </w:pPr>
            <w:r w:rsidRPr="00AD3CE9">
              <w:t>Column 3</w:t>
            </w:r>
          </w:p>
        </w:tc>
      </w:tr>
      <w:tr w:rsidR="004F5D06" w:rsidRPr="00AD3CE9" w:rsidTr="00982410">
        <w:trPr>
          <w:tblHeader/>
        </w:trPr>
        <w:tc>
          <w:tcPr>
            <w:tcW w:w="1272" w:type="pct"/>
            <w:tcBorders>
              <w:top w:val="single" w:sz="6" w:space="0" w:color="auto"/>
              <w:bottom w:val="single" w:sz="12" w:space="0" w:color="auto"/>
            </w:tcBorders>
            <w:shd w:val="clear" w:color="auto" w:fill="auto"/>
            <w:hideMark/>
          </w:tcPr>
          <w:p w:rsidR="00BA0C87" w:rsidRPr="00AD3CE9" w:rsidRDefault="00BA0C87" w:rsidP="00884DCE">
            <w:pPr>
              <w:pStyle w:val="TableHeading"/>
            </w:pPr>
            <w:r w:rsidRPr="00AD3CE9">
              <w:t>Provisions</w:t>
            </w:r>
          </w:p>
        </w:tc>
        <w:tc>
          <w:tcPr>
            <w:tcW w:w="2627" w:type="pct"/>
            <w:tcBorders>
              <w:top w:val="single" w:sz="6" w:space="0" w:color="auto"/>
              <w:bottom w:val="single" w:sz="12" w:space="0" w:color="auto"/>
            </w:tcBorders>
            <w:shd w:val="clear" w:color="auto" w:fill="auto"/>
            <w:hideMark/>
          </w:tcPr>
          <w:p w:rsidR="00BA0C87" w:rsidRPr="00AD3CE9" w:rsidRDefault="00BA0C87" w:rsidP="00884DCE">
            <w:pPr>
              <w:pStyle w:val="TableHeading"/>
            </w:pPr>
            <w:r w:rsidRPr="00AD3CE9">
              <w:t>Commencement</w:t>
            </w:r>
          </w:p>
        </w:tc>
        <w:tc>
          <w:tcPr>
            <w:tcW w:w="1101" w:type="pct"/>
            <w:tcBorders>
              <w:top w:val="single" w:sz="6" w:space="0" w:color="auto"/>
              <w:bottom w:val="single" w:sz="12" w:space="0" w:color="auto"/>
            </w:tcBorders>
            <w:shd w:val="clear" w:color="auto" w:fill="auto"/>
            <w:hideMark/>
          </w:tcPr>
          <w:p w:rsidR="00BA0C87" w:rsidRPr="00AD3CE9" w:rsidRDefault="00BA0C87" w:rsidP="00884DCE">
            <w:pPr>
              <w:pStyle w:val="TableHeading"/>
            </w:pPr>
            <w:r w:rsidRPr="00AD3CE9">
              <w:t>Date/Details</w:t>
            </w:r>
          </w:p>
        </w:tc>
      </w:tr>
      <w:tr w:rsidR="004F5D06" w:rsidRPr="00AD3CE9" w:rsidTr="00982410">
        <w:tc>
          <w:tcPr>
            <w:tcW w:w="1272" w:type="pct"/>
            <w:tcBorders>
              <w:top w:val="single" w:sz="12" w:space="0" w:color="auto"/>
              <w:bottom w:val="single" w:sz="12" w:space="0" w:color="auto"/>
            </w:tcBorders>
            <w:shd w:val="clear" w:color="auto" w:fill="auto"/>
            <w:hideMark/>
          </w:tcPr>
          <w:p w:rsidR="00BA0C87" w:rsidRPr="00AD3CE9" w:rsidRDefault="00BA0C87" w:rsidP="00CF6190">
            <w:pPr>
              <w:pStyle w:val="Tabletext"/>
            </w:pPr>
            <w:r w:rsidRPr="00AD3CE9">
              <w:t xml:space="preserve">1.  </w:t>
            </w:r>
            <w:r w:rsidR="00CF6190" w:rsidRPr="00AD3CE9">
              <w:t>The whole of this instrument.</w:t>
            </w:r>
          </w:p>
        </w:tc>
        <w:tc>
          <w:tcPr>
            <w:tcW w:w="2627" w:type="pct"/>
            <w:tcBorders>
              <w:top w:val="single" w:sz="12" w:space="0" w:color="auto"/>
              <w:bottom w:val="single" w:sz="12" w:space="0" w:color="auto"/>
            </w:tcBorders>
            <w:shd w:val="clear" w:color="auto" w:fill="auto"/>
            <w:hideMark/>
          </w:tcPr>
          <w:p w:rsidR="00BA0C87" w:rsidRPr="00AD3CE9" w:rsidRDefault="00C41627" w:rsidP="00BA0C87">
            <w:pPr>
              <w:pStyle w:val="Tabletext"/>
            </w:pPr>
            <w:r w:rsidRPr="00AD3CE9">
              <w:t>1</w:t>
            </w:r>
            <w:r w:rsidR="00AD3CE9" w:rsidRPr="00AD3CE9">
              <w:t> </w:t>
            </w:r>
            <w:r w:rsidRPr="00AD3CE9">
              <w:t>April 2018</w:t>
            </w:r>
            <w:r w:rsidR="00A65CB1" w:rsidRPr="00AD3CE9">
              <w:t>.</w:t>
            </w:r>
          </w:p>
        </w:tc>
        <w:tc>
          <w:tcPr>
            <w:tcW w:w="1101" w:type="pct"/>
            <w:tcBorders>
              <w:top w:val="single" w:sz="12" w:space="0" w:color="auto"/>
              <w:bottom w:val="single" w:sz="12" w:space="0" w:color="auto"/>
            </w:tcBorders>
            <w:shd w:val="clear" w:color="auto" w:fill="auto"/>
          </w:tcPr>
          <w:p w:rsidR="00BA0C87" w:rsidRPr="00AD3CE9" w:rsidRDefault="00A65CB1">
            <w:pPr>
              <w:pStyle w:val="Tabletext"/>
            </w:pPr>
            <w:r w:rsidRPr="00AD3CE9">
              <w:t>1</w:t>
            </w:r>
            <w:r w:rsidR="00AD3CE9" w:rsidRPr="00AD3CE9">
              <w:t> </w:t>
            </w:r>
            <w:r w:rsidRPr="00AD3CE9">
              <w:t>April 2018</w:t>
            </w:r>
          </w:p>
        </w:tc>
      </w:tr>
    </w:tbl>
    <w:p w:rsidR="00BA0C87" w:rsidRPr="00AD3CE9" w:rsidRDefault="00BA0C87" w:rsidP="00884DCE">
      <w:pPr>
        <w:pStyle w:val="notetext"/>
      </w:pPr>
      <w:r w:rsidRPr="00AD3CE9">
        <w:rPr>
          <w:snapToGrid w:val="0"/>
          <w:lang w:eastAsia="en-US"/>
        </w:rPr>
        <w:t>Note:</w:t>
      </w:r>
      <w:r w:rsidRPr="00AD3CE9">
        <w:rPr>
          <w:snapToGrid w:val="0"/>
          <w:lang w:eastAsia="en-US"/>
        </w:rPr>
        <w:tab/>
        <w:t xml:space="preserve">This table relates only to the provisions of </w:t>
      </w:r>
      <w:r w:rsidR="00736EF1" w:rsidRPr="00AD3CE9">
        <w:rPr>
          <w:snapToGrid w:val="0"/>
          <w:lang w:eastAsia="en-US"/>
        </w:rPr>
        <w:t>this instrument</w:t>
      </w:r>
      <w:r w:rsidRPr="00AD3CE9">
        <w:t xml:space="preserve"> </w:t>
      </w:r>
      <w:r w:rsidRPr="00AD3CE9">
        <w:rPr>
          <w:snapToGrid w:val="0"/>
          <w:lang w:eastAsia="en-US"/>
        </w:rPr>
        <w:t xml:space="preserve">as originally made. It will not be amended to deal with any later amendments of </w:t>
      </w:r>
      <w:r w:rsidR="00736EF1" w:rsidRPr="00AD3CE9">
        <w:rPr>
          <w:snapToGrid w:val="0"/>
          <w:lang w:eastAsia="en-US"/>
        </w:rPr>
        <w:t>this instrument</w:t>
      </w:r>
      <w:r w:rsidRPr="00AD3CE9">
        <w:rPr>
          <w:snapToGrid w:val="0"/>
          <w:lang w:eastAsia="en-US"/>
        </w:rPr>
        <w:t>.</w:t>
      </w:r>
    </w:p>
    <w:p w:rsidR="00BA0C87" w:rsidRPr="00AD3CE9" w:rsidRDefault="00BA0C87" w:rsidP="00884DCE">
      <w:pPr>
        <w:pStyle w:val="subsection"/>
      </w:pPr>
      <w:r w:rsidRPr="00AD3CE9">
        <w:tab/>
        <w:t>(2)</w:t>
      </w:r>
      <w:r w:rsidRPr="00AD3CE9">
        <w:tab/>
        <w:t xml:space="preserve">Any information in column 3 of the table is not part of </w:t>
      </w:r>
      <w:r w:rsidR="00736EF1" w:rsidRPr="00AD3CE9">
        <w:t>this instrument</w:t>
      </w:r>
      <w:r w:rsidRPr="00AD3CE9">
        <w:t xml:space="preserve">. Information may be inserted in this column, or information in it may be edited, in any published version of </w:t>
      </w:r>
      <w:r w:rsidR="00736EF1" w:rsidRPr="00AD3CE9">
        <w:t>this instrument</w:t>
      </w:r>
      <w:r w:rsidRPr="00AD3CE9">
        <w:t>.</w:t>
      </w:r>
    </w:p>
    <w:p w:rsidR="007500C8" w:rsidRPr="00AD3CE9" w:rsidRDefault="00F64F11" w:rsidP="007500C8">
      <w:pPr>
        <w:pStyle w:val="ActHead5"/>
      </w:pPr>
      <w:bookmarkStart w:id="4" w:name="_Toc507426348"/>
      <w:r w:rsidRPr="00AD3CE9">
        <w:rPr>
          <w:rStyle w:val="CharSectno"/>
        </w:rPr>
        <w:t>3</w:t>
      </w:r>
      <w:bookmarkStart w:id="5" w:name="OPCCaretCursor"/>
      <w:bookmarkEnd w:id="5"/>
      <w:r w:rsidR="007500C8" w:rsidRPr="00AD3CE9">
        <w:t xml:space="preserve">  Authority</w:t>
      </w:r>
      <w:bookmarkEnd w:id="4"/>
    </w:p>
    <w:p w:rsidR="00157B8B" w:rsidRPr="00AD3CE9" w:rsidRDefault="007500C8" w:rsidP="007E667A">
      <w:pPr>
        <w:pStyle w:val="subsection"/>
      </w:pPr>
      <w:r w:rsidRPr="00AD3CE9">
        <w:tab/>
      </w:r>
      <w:r w:rsidRPr="00AD3CE9">
        <w:tab/>
      </w:r>
      <w:r w:rsidR="00736EF1" w:rsidRPr="00AD3CE9">
        <w:t>This instrument is</w:t>
      </w:r>
      <w:r w:rsidRPr="00AD3CE9">
        <w:t xml:space="preserve"> made under the </w:t>
      </w:r>
      <w:r w:rsidR="00433C7B" w:rsidRPr="00AD3CE9">
        <w:rPr>
          <w:i/>
        </w:rPr>
        <w:t>Air Navigation Act 1920</w:t>
      </w:r>
      <w:r w:rsidR="00F4350D" w:rsidRPr="00AD3CE9">
        <w:t>.</w:t>
      </w:r>
    </w:p>
    <w:p w:rsidR="00E033AD" w:rsidRPr="00AD3CE9" w:rsidRDefault="00F64F11" w:rsidP="00E033AD">
      <w:pPr>
        <w:pStyle w:val="ActHead5"/>
      </w:pPr>
      <w:bookmarkStart w:id="6" w:name="_Toc507426349"/>
      <w:r w:rsidRPr="00AD3CE9">
        <w:rPr>
          <w:rStyle w:val="CharSectno"/>
        </w:rPr>
        <w:t>4</w:t>
      </w:r>
      <w:r w:rsidR="00E033AD" w:rsidRPr="00AD3CE9">
        <w:t xml:space="preserve">  </w:t>
      </w:r>
      <w:r w:rsidR="00CF6190" w:rsidRPr="00AD3CE9">
        <w:t>Definitions</w:t>
      </w:r>
      <w:bookmarkEnd w:id="6"/>
    </w:p>
    <w:p w:rsidR="00E033AD" w:rsidRPr="00AD3CE9" w:rsidRDefault="00E033AD" w:rsidP="00E033AD">
      <w:pPr>
        <w:pStyle w:val="subsection"/>
      </w:pPr>
      <w:r w:rsidRPr="00AD3CE9">
        <w:tab/>
        <w:t>(1)</w:t>
      </w:r>
      <w:r w:rsidRPr="00AD3CE9">
        <w:tab/>
        <w:t xml:space="preserve">In </w:t>
      </w:r>
      <w:r w:rsidR="00130DD5" w:rsidRPr="00AD3CE9">
        <w:t>this instrument</w:t>
      </w:r>
      <w:r w:rsidRPr="00AD3CE9">
        <w:t>:</w:t>
      </w:r>
    </w:p>
    <w:p w:rsidR="00E033AD" w:rsidRPr="00AD3CE9" w:rsidRDefault="00E033AD" w:rsidP="00E033AD">
      <w:pPr>
        <w:pStyle w:val="Definition"/>
      </w:pPr>
      <w:r w:rsidRPr="00AD3CE9">
        <w:rPr>
          <w:b/>
          <w:i/>
        </w:rPr>
        <w:t xml:space="preserve">adventure flight </w:t>
      </w:r>
      <w:r w:rsidRPr="00AD3CE9">
        <w:t>means a flight involving elements of aerobatics, mock combat or low level or high speed flight where passengers are carried for the purpose of experiencing the flight rather than for the purpose of transportation.</w:t>
      </w:r>
    </w:p>
    <w:p w:rsidR="00E033AD" w:rsidRPr="00AD3CE9" w:rsidRDefault="00E033AD" w:rsidP="00E033AD">
      <w:pPr>
        <w:pStyle w:val="Definition"/>
      </w:pPr>
      <w:r w:rsidRPr="00AD3CE9">
        <w:rPr>
          <w:b/>
          <w:i/>
        </w:rPr>
        <w:t xml:space="preserve">Aeronautical Information Publication </w:t>
      </w:r>
      <w:r w:rsidR="00CF6190" w:rsidRPr="00AD3CE9">
        <w:t>has the same meaning as in</w:t>
      </w:r>
      <w:r w:rsidRPr="00AD3CE9">
        <w:t xml:space="preserve"> the </w:t>
      </w:r>
      <w:r w:rsidRPr="00AD3CE9">
        <w:rPr>
          <w:i/>
        </w:rPr>
        <w:t>Air Services Regulations</w:t>
      </w:r>
      <w:r w:rsidR="00AD3CE9" w:rsidRPr="00AD3CE9">
        <w:rPr>
          <w:i/>
        </w:rPr>
        <w:t> </w:t>
      </w:r>
      <w:r w:rsidRPr="00AD3CE9">
        <w:rPr>
          <w:i/>
        </w:rPr>
        <w:t>1995</w:t>
      </w:r>
      <w:r w:rsidRPr="00AD3CE9">
        <w:t>.</w:t>
      </w:r>
    </w:p>
    <w:p w:rsidR="00E033AD" w:rsidRPr="00AD3CE9" w:rsidRDefault="00E033AD" w:rsidP="00E033AD">
      <w:pPr>
        <w:pStyle w:val="Definition"/>
      </w:pPr>
      <w:r w:rsidRPr="00AD3CE9">
        <w:rPr>
          <w:b/>
          <w:i/>
        </w:rPr>
        <w:t xml:space="preserve">Aeronautical Information Service </w:t>
      </w:r>
      <w:r w:rsidRPr="00AD3CE9">
        <w:t xml:space="preserve">has the same meaning as in the </w:t>
      </w:r>
      <w:r w:rsidRPr="00AD3CE9">
        <w:rPr>
          <w:i/>
        </w:rPr>
        <w:t>Air Services Regulations</w:t>
      </w:r>
      <w:r w:rsidR="00AD3CE9" w:rsidRPr="00AD3CE9">
        <w:rPr>
          <w:i/>
        </w:rPr>
        <w:t> </w:t>
      </w:r>
      <w:r w:rsidRPr="00AD3CE9">
        <w:rPr>
          <w:i/>
        </w:rPr>
        <w:t>1995</w:t>
      </w:r>
      <w:r w:rsidRPr="00AD3CE9">
        <w:t>.</w:t>
      </w:r>
    </w:p>
    <w:p w:rsidR="00E033AD" w:rsidRPr="00AD3CE9" w:rsidRDefault="00E033AD" w:rsidP="00E033AD">
      <w:pPr>
        <w:pStyle w:val="Definition"/>
      </w:pPr>
      <w:r w:rsidRPr="00AD3CE9">
        <w:rPr>
          <w:b/>
          <w:i/>
        </w:rPr>
        <w:t xml:space="preserve">agricultural operations </w:t>
      </w:r>
      <w:r w:rsidRPr="00AD3CE9">
        <w:t>means the broadcasti</w:t>
      </w:r>
      <w:r w:rsidR="00CF6190" w:rsidRPr="00AD3CE9">
        <w:t>ng of chemicals, seeds, fertilis</w:t>
      </w:r>
      <w:r w:rsidRPr="00AD3CE9">
        <w:t>ers and other substances from aircraft for agricultural purposes, including purposes of pest and disease control.</w:t>
      </w:r>
    </w:p>
    <w:p w:rsidR="00E033AD" w:rsidRPr="00AD3CE9" w:rsidRDefault="00E033AD" w:rsidP="00E033AD">
      <w:pPr>
        <w:pStyle w:val="Definition"/>
      </w:pPr>
      <w:r w:rsidRPr="00AD3CE9">
        <w:rPr>
          <w:b/>
          <w:i/>
        </w:rPr>
        <w:t xml:space="preserve">air display </w:t>
      </w:r>
      <w:r w:rsidRPr="00AD3CE9">
        <w:t>means flying activities, including exhibitions involving unusual manoeuvres or demonstrations of skill in the manipulation of aircraft, together with flights for the purpose of demonstrating aircraft, performed before a public gathering.</w:t>
      </w:r>
    </w:p>
    <w:p w:rsidR="00E033AD" w:rsidRPr="00AD3CE9" w:rsidRDefault="00E033AD" w:rsidP="00E033AD">
      <w:pPr>
        <w:pStyle w:val="Definition"/>
      </w:pPr>
      <w:r w:rsidRPr="00AD3CE9">
        <w:rPr>
          <w:b/>
          <w:i/>
        </w:rPr>
        <w:lastRenderedPageBreak/>
        <w:t xml:space="preserve">airport </w:t>
      </w:r>
      <w:r w:rsidRPr="00AD3CE9">
        <w:t xml:space="preserve">has the same meaning as in the </w:t>
      </w:r>
      <w:r w:rsidRPr="00AD3CE9">
        <w:rPr>
          <w:i/>
        </w:rPr>
        <w:t>Airports Act 1996</w:t>
      </w:r>
      <w:r w:rsidRPr="00AD3CE9">
        <w:t>.</w:t>
      </w:r>
    </w:p>
    <w:p w:rsidR="00E033AD" w:rsidRPr="00AD3CE9" w:rsidRDefault="00E033AD" w:rsidP="00E033AD">
      <w:pPr>
        <w:pStyle w:val="Definition"/>
      </w:pPr>
      <w:r w:rsidRPr="00AD3CE9">
        <w:rPr>
          <w:b/>
          <w:bCs/>
          <w:i/>
          <w:iCs/>
        </w:rPr>
        <w:t>Annex</w:t>
      </w:r>
      <w:r w:rsidRPr="00AD3CE9">
        <w:rPr>
          <w:b/>
          <w:i/>
        </w:rPr>
        <w:t xml:space="preserve"> </w:t>
      </w:r>
      <w:r w:rsidRPr="00AD3CE9">
        <w:t xml:space="preserve">means Volume I of Annex 16 to the Chicago Convention, being that Annex as amended and in force </w:t>
      </w:r>
      <w:r w:rsidR="00A94B0C" w:rsidRPr="00AD3CE9">
        <w:t>at</w:t>
      </w:r>
      <w:r w:rsidRPr="00AD3CE9">
        <w:t xml:space="preserve"> </w:t>
      </w:r>
      <w:r w:rsidR="00A94B0C" w:rsidRPr="00AD3CE9">
        <w:t>the commencement of these Regulations</w:t>
      </w:r>
      <w:r w:rsidRPr="00AD3CE9">
        <w:t>.</w:t>
      </w:r>
    </w:p>
    <w:p w:rsidR="00E033AD" w:rsidRPr="00AD3CE9" w:rsidRDefault="00E033AD" w:rsidP="00E033AD">
      <w:pPr>
        <w:pStyle w:val="Definition"/>
      </w:pPr>
      <w:r w:rsidRPr="00AD3CE9">
        <w:rPr>
          <w:b/>
          <w:i/>
        </w:rPr>
        <w:t xml:space="preserve">certificate of airworthiness </w:t>
      </w:r>
      <w:r w:rsidRPr="00AD3CE9">
        <w:t>means:</w:t>
      </w:r>
    </w:p>
    <w:p w:rsidR="00E033AD" w:rsidRPr="00AD3CE9" w:rsidRDefault="00637023" w:rsidP="00E033AD">
      <w:pPr>
        <w:pStyle w:val="paragraph"/>
      </w:pPr>
      <w:r w:rsidRPr="00AD3CE9">
        <w:tab/>
        <w:t>(a</w:t>
      </w:r>
      <w:r w:rsidR="00E033AD" w:rsidRPr="00AD3CE9">
        <w:t>)</w:t>
      </w:r>
      <w:r w:rsidR="00E033AD" w:rsidRPr="00AD3CE9">
        <w:tab/>
        <w:t>a certificate of airworthiness issued under regulation</w:t>
      </w:r>
      <w:r w:rsidR="00AD3CE9" w:rsidRPr="00AD3CE9">
        <w:t> </w:t>
      </w:r>
      <w:r w:rsidR="00E033AD" w:rsidRPr="00AD3CE9">
        <w:t xml:space="preserve">21.176 of the </w:t>
      </w:r>
      <w:r w:rsidR="00E033AD" w:rsidRPr="00AD3CE9">
        <w:rPr>
          <w:i/>
          <w:iCs/>
        </w:rPr>
        <w:t>Civil Aviation Safety Regulations</w:t>
      </w:r>
      <w:r w:rsidR="00AD3CE9" w:rsidRPr="00AD3CE9">
        <w:rPr>
          <w:i/>
          <w:iCs/>
        </w:rPr>
        <w:t> </w:t>
      </w:r>
      <w:r w:rsidR="00E033AD" w:rsidRPr="00AD3CE9">
        <w:rPr>
          <w:i/>
          <w:iCs/>
        </w:rPr>
        <w:t>1998</w:t>
      </w:r>
      <w:r w:rsidR="00E033AD" w:rsidRPr="00AD3CE9">
        <w:t>; or</w:t>
      </w:r>
    </w:p>
    <w:p w:rsidR="00E033AD" w:rsidRPr="00AD3CE9" w:rsidRDefault="00637023" w:rsidP="00E033AD">
      <w:pPr>
        <w:pStyle w:val="paragraph"/>
      </w:pPr>
      <w:r w:rsidRPr="00AD3CE9">
        <w:tab/>
        <w:t>(b</w:t>
      </w:r>
      <w:r w:rsidR="00E033AD" w:rsidRPr="00AD3CE9">
        <w:t>)</w:t>
      </w:r>
      <w:r w:rsidR="00E033AD" w:rsidRPr="00AD3CE9">
        <w:tab/>
        <w:t>a certificate of the airworthiness of an aircraft issued by, or on behalf of, a Contracting State.</w:t>
      </w:r>
    </w:p>
    <w:p w:rsidR="00E033AD" w:rsidRPr="00AD3CE9" w:rsidRDefault="00E033AD" w:rsidP="00E033AD">
      <w:pPr>
        <w:pStyle w:val="Definition"/>
      </w:pPr>
      <w:r w:rsidRPr="00AD3CE9">
        <w:rPr>
          <w:b/>
          <w:i/>
        </w:rPr>
        <w:t>Chapter</w:t>
      </w:r>
      <w:r w:rsidR="00AD3CE9" w:rsidRPr="00AD3CE9">
        <w:rPr>
          <w:b/>
          <w:i/>
        </w:rPr>
        <w:t> </w:t>
      </w:r>
      <w:r w:rsidRPr="00AD3CE9">
        <w:rPr>
          <w:b/>
          <w:i/>
        </w:rPr>
        <w:t>3 standards</w:t>
      </w:r>
      <w:r w:rsidRPr="00AD3CE9">
        <w:t>, for an aircraft, means the standards for aircraft noise set out in Chapter</w:t>
      </w:r>
      <w:r w:rsidR="00AD3CE9" w:rsidRPr="00AD3CE9">
        <w:t> </w:t>
      </w:r>
      <w:r w:rsidRPr="00AD3CE9">
        <w:t>3 of the Annex when the level of noise emitted by the aircraft is determined in the way set out in Chapter</w:t>
      </w:r>
      <w:r w:rsidR="00AD3CE9" w:rsidRPr="00AD3CE9">
        <w:t> </w:t>
      </w:r>
      <w:r w:rsidRPr="00AD3CE9">
        <w:t>3 of the Annex and Appendix 2 to the Annex.</w:t>
      </w:r>
    </w:p>
    <w:p w:rsidR="00E033AD" w:rsidRPr="00AD3CE9" w:rsidRDefault="00E033AD" w:rsidP="00E033AD">
      <w:pPr>
        <w:pStyle w:val="Definition"/>
      </w:pPr>
      <w:r w:rsidRPr="00AD3CE9">
        <w:rPr>
          <w:b/>
          <w:i/>
        </w:rPr>
        <w:t>Chapter</w:t>
      </w:r>
      <w:r w:rsidR="00AD3CE9" w:rsidRPr="00AD3CE9">
        <w:rPr>
          <w:b/>
          <w:i/>
        </w:rPr>
        <w:t> </w:t>
      </w:r>
      <w:r w:rsidRPr="00AD3CE9">
        <w:rPr>
          <w:b/>
          <w:i/>
        </w:rPr>
        <w:t>4 standards</w:t>
      </w:r>
      <w:r w:rsidRPr="00AD3CE9">
        <w:t>, for an aircraft, means the standards for aircraft noise set out in Chapter</w:t>
      </w:r>
      <w:r w:rsidR="00AD3CE9" w:rsidRPr="00AD3CE9">
        <w:t> </w:t>
      </w:r>
      <w:r w:rsidRPr="00AD3CE9">
        <w:t>4 of the Annex when the level of noise emitted by the aircraft is determined in the way set out in Chapter</w:t>
      </w:r>
      <w:r w:rsidR="00AD3CE9" w:rsidRPr="00AD3CE9">
        <w:t> </w:t>
      </w:r>
      <w:r w:rsidRPr="00AD3CE9">
        <w:t>4 of the Annex and Appendix 2 to the Annex.</w:t>
      </w:r>
    </w:p>
    <w:p w:rsidR="000A5957" w:rsidRPr="00AD3CE9" w:rsidRDefault="000A5957" w:rsidP="00E033AD">
      <w:pPr>
        <w:pStyle w:val="Definition"/>
      </w:pPr>
      <w:r w:rsidRPr="00AD3CE9">
        <w:rPr>
          <w:b/>
          <w:i/>
        </w:rPr>
        <w:t>Chapter</w:t>
      </w:r>
      <w:r w:rsidR="00AD3CE9" w:rsidRPr="00AD3CE9">
        <w:rPr>
          <w:b/>
          <w:i/>
        </w:rPr>
        <w:t> </w:t>
      </w:r>
      <w:r w:rsidRPr="00AD3CE9">
        <w:rPr>
          <w:b/>
          <w:i/>
        </w:rPr>
        <w:t>14 standards</w:t>
      </w:r>
      <w:r w:rsidRPr="00AD3CE9">
        <w:t>, for an aircraft, means the standards for aircraft noise set out in Chapter</w:t>
      </w:r>
      <w:r w:rsidR="00AD3CE9" w:rsidRPr="00AD3CE9">
        <w:t> </w:t>
      </w:r>
      <w:r w:rsidRPr="00AD3CE9">
        <w:t>14 of the Annex when the level of noise emitted by the aircraft is determined in the way set out in Chapter</w:t>
      </w:r>
      <w:r w:rsidR="00AD3CE9" w:rsidRPr="00AD3CE9">
        <w:t> </w:t>
      </w:r>
      <w:r w:rsidRPr="00AD3CE9">
        <w:t>14 of the Annex and Appendix 2 to the Annex.</w:t>
      </w:r>
    </w:p>
    <w:p w:rsidR="00E033AD" w:rsidRPr="00AD3CE9" w:rsidRDefault="00E033AD" w:rsidP="00E033AD">
      <w:pPr>
        <w:pStyle w:val="Definition"/>
      </w:pPr>
      <w:r w:rsidRPr="00AD3CE9">
        <w:rPr>
          <w:b/>
          <w:i/>
        </w:rPr>
        <w:t xml:space="preserve">Commonwealth aircraft </w:t>
      </w:r>
      <w:r w:rsidRPr="00AD3CE9">
        <w:t xml:space="preserve">has the same meaning as in the </w:t>
      </w:r>
      <w:r w:rsidR="00ED01C0" w:rsidRPr="00AD3CE9">
        <w:rPr>
          <w:i/>
        </w:rPr>
        <w:t>Air Navigation Regulation</w:t>
      </w:r>
      <w:r w:rsidR="00AD3CE9" w:rsidRPr="00AD3CE9">
        <w:rPr>
          <w:i/>
        </w:rPr>
        <w:t> </w:t>
      </w:r>
      <w:r w:rsidR="00ED01C0" w:rsidRPr="00AD3CE9">
        <w:rPr>
          <w:i/>
        </w:rPr>
        <w:t>2016</w:t>
      </w:r>
      <w:r w:rsidRPr="00AD3CE9">
        <w:rPr>
          <w:i/>
        </w:rPr>
        <w:t>.</w:t>
      </w:r>
    </w:p>
    <w:p w:rsidR="00CB4441" w:rsidRPr="00AD3CE9" w:rsidRDefault="00CB4441" w:rsidP="00E033AD">
      <w:pPr>
        <w:pStyle w:val="Definition"/>
        <w:rPr>
          <w:b/>
          <w:i/>
        </w:rPr>
      </w:pPr>
      <w:r w:rsidRPr="00AD3CE9">
        <w:rPr>
          <w:b/>
          <w:i/>
        </w:rPr>
        <w:t xml:space="preserve">Commonwealth place </w:t>
      </w:r>
      <w:r w:rsidRPr="00AD3CE9">
        <w:t>means a place referred to in paragraph</w:t>
      </w:r>
      <w:r w:rsidR="00AD3CE9" w:rsidRPr="00AD3CE9">
        <w:t> </w:t>
      </w:r>
      <w:r w:rsidRPr="00AD3CE9">
        <w:t>52(i) of the Constitution, other than the seat of government.</w:t>
      </w:r>
    </w:p>
    <w:p w:rsidR="00CB4441" w:rsidRPr="00AD3CE9" w:rsidRDefault="00CB4441" w:rsidP="00E033AD">
      <w:pPr>
        <w:pStyle w:val="Definition"/>
        <w:rPr>
          <w:b/>
          <w:i/>
        </w:rPr>
      </w:pPr>
      <w:r w:rsidRPr="00AD3CE9">
        <w:rPr>
          <w:b/>
          <w:i/>
        </w:rPr>
        <w:t xml:space="preserve">constitutional corporation </w:t>
      </w:r>
      <w:r w:rsidRPr="00AD3CE9">
        <w:t>means a corporation to which paragraph</w:t>
      </w:r>
      <w:r w:rsidR="00AD3CE9" w:rsidRPr="00AD3CE9">
        <w:t> </w:t>
      </w:r>
      <w:r w:rsidRPr="00AD3CE9">
        <w:t>51(xx) of the Constitution applies.</w:t>
      </w:r>
    </w:p>
    <w:p w:rsidR="00E033AD" w:rsidRPr="00AD3CE9" w:rsidRDefault="00E033AD" w:rsidP="00E033AD">
      <w:pPr>
        <w:pStyle w:val="Definition"/>
      </w:pPr>
      <w:r w:rsidRPr="00AD3CE9">
        <w:rPr>
          <w:b/>
          <w:i/>
        </w:rPr>
        <w:t>derived version</w:t>
      </w:r>
      <w:r w:rsidRPr="00AD3CE9">
        <w:t>, in relation to an aircraft, has the same meaning as in the Annex.</w:t>
      </w:r>
    </w:p>
    <w:p w:rsidR="00E033AD" w:rsidRPr="00AD3CE9" w:rsidRDefault="00E033AD" w:rsidP="00E033AD">
      <w:pPr>
        <w:pStyle w:val="Definition"/>
      </w:pPr>
      <w:r w:rsidRPr="00AD3CE9">
        <w:rPr>
          <w:b/>
          <w:i/>
        </w:rPr>
        <w:t xml:space="preserve">engage in conduct </w:t>
      </w:r>
      <w:r w:rsidRPr="00AD3CE9">
        <w:t>means:</w:t>
      </w:r>
    </w:p>
    <w:p w:rsidR="00E033AD" w:rsidRPr="00AD3CE9" w:rsidRDefault="00E033AD" w:rsidP="00E033AD">
      <w:pPr>
        <w:pStyle w:val="paragraph"/>
      </w:pPr>
      <w:r w:rsidRPr="00AD3CE9">
        <w:tab/>
        <w:t>(a)</w:t>
      </w:r>
      <w:r w:rsidRPr="00AD3CE9">
        <w:tab/>
        <w:t>do an act; or</w:t>
      </w:r>
    </w:p>
    <w:p w:rsidR="00E033AD" w:rsidRPr="00AD3CE9" w:rsidRDefault="00E033AD" w:rsidP="00E033AD">
      <w:pPr>
        <w:pStyle w:val="paragraph"/>
      </w:pPr>
      <w:r w:rsidRPr="00AD3CE9">
        <w:tab/>
        <w:t>(b)</w:t>
      </w:r>
      <w:r w:rsidRPr="00AD3CE9">
        <w:tab/>
        <w:t>omit to perform an act.</w:t>
      </w:r>
    </w:p>
    <w:p w:rsidR="00E033AD" w:rsidRPr="00AD3CE9" w:rsidRDefault="00E033AD" w:rsidP="00E033AD">
      <w:pPr>
        <w:pStyle w:val="Definition"/>
        <w:rPr>
          <w:b/>
          <w:bCs/>
          <w:i/>
          <w:iCs/>
        </w:rPr>
      </w:pPr>
      <w:r w:rsidRPr="00AD3CE9">
        <w:rPr>
          <w:b/>
          <w:i/>
        </w:rPr>
        <w:t xml:space="preserve">environmental operations </w:t>
      </w:r>
      <w:r w:rsidRPr="00AD3CE9">
        <w:t>means the aerial application of substances for the purposes of pollution clean</w:t>
      </w:r>
      <w:r w:rsidR="00AD3CE9">
        <w:noBreakHyphen/>
      </w:r>
      <w:r w:rsidRPr="00AD3CE9">
        <w:t>up and control.</w:t>
      </w:r>
    </w:p>
    <w:p w:rsidR="00E033AD" w:rsidRPr="00AD3CE9" w:rsidRDefault="00E033AD" w:rsidP="00E033AD">
      <w:pPr>
        <w:pStyle w:val="Definition"/>
      </w:pPr>
      <w:r w:rsidRPr="00AD3CE9">
        <w:rPr>
          <w:b/>
          <w:i/>
        </w:rPr>
        <w:t xml:space="preserve">EPNdB </w:t>
      </w:r>
      <w:r w:rsidR="00964531" w:rsidRPr="00AD3CE9">
        <w:t>is short for</w:t>
      </w:r>
      <w:r w:rsidRPr="00AD3CE9">
        <w:t xml:space="preserve"> effective perceived noise in decibels.</w:t>
      </w:r>
    </w:p>
    <w:p w:rsidR="00E033AD" w:rsidRPr="00AD3CE9" w:rsidRDefault="00E033AD" w:rsidP="00E033AD">
      <w:pPr>
        <w:pStyle w:val="Definition"/>
      </w:pPr>
      <w:r w:rsidRPr="00AD3CE9">
        <w:rPr>
          <w:b/>
          <w:i/>
        </w:rPr>
        <w:t xml:space="preserve">inspector </w:t>
      </w:r>
      <w:r w:rsidRPr="00AD3CE9">
        <w:t xml:space="preserve">means an inspector appointed under </w:t>
      </w:r>
      <w:r w:rsidR="00DF43A1" w:rsidRPr="00AD3CE9">
        <w:t>section</w:t>
      </w:r>
      <w:r w:rsidR="00AD3CE9" w:rsidRPr="00AD3CE9">
        <w:t> </w:t>
      </w:r>
      <w:r w:rsidR="00F64F11" w:rsidRPr="00AD3CE9">
        <w:t>21</w:t>
      </w:r>
      <w:r w:rsidRPr="00AD3CE9">
        <w:t>.</w:t>
      </w:r>
    </w:p>
    <w:p w:rsidR="00E033AD" w:rsidRPr="00AD3CE9" w:rsidRDefault="00E033AD" w:rsidP="00E033AD">
      <w:pPr>
        <w:pStyle w:val="Definition"/>
      </w:pPr>
      <w:r w:rsidRPr="00AD3CE9">
        <w:rPr>
          <w:b/>
          <w:i/>
        </w:rPr>
        <w:t xml:space="preserve">large marginally compliant aircraft </w:t>
      </w:r>
      <w:r w:rsidRPr="00AD3CE9">
        <w:t>means a subsonic jet aircraft that:</w:t>
      </w:r>
    </w:p>
    <w:p w:rsidR="00E033AD" w:rsidRPr="00AD3CE9" w:rsidRDefault="00E033AD" w:rsidP="00E033AD">
      <w:pPr>
        <w:pStyle w:val="paragraph"/>
      </w:pPr>
      <w:r w:rsidRPr="00AD3CE9">
        <w:tab/>
        <w:t>(a)</w:t>
      </w:r>
      <w:r w:rsidRPr="00AD3CE9">
        <w:tab/>
        <w:t>either:</w:t>
      </w:r>
    </w:p>
    <w:p w:rsidR="00E033AD" w:rsidRPr="00AD3CE9" w:rsidRDefault="00E033AD" w:rsidP="00E033AD">
      <w:pPr>
        <w:pStyle w:val="paragraphsub"/>
      </w:pPr>
      <w:r w:rsidRPr="00AD3CE9">
        <w:tab/>
        <w:t>(i)</w:t>
      </w:r>
      <w:r w:rsidRPr="00AD3CE9">
        <w:tab/>
        <w:t>has a maximum take</w:t>
      </w:r>
      <w:r w:rsidR="00AD3CE9">
        <w:noBreakHyphen/>
      </w:r>
      <w:r w:rsidRPr="00AD3CE9">
        <w:t>off weight of 34</w:t>
      </w:r>
      <w:r w:rsidR="005E0BFD" w:rsidRPr="00AD3CE9">
        <w:t>,</w:t>
      </w:r>
      <w:r w:rsidRPr="00AD3CE9">
        <w:t>000 kg or more; or</w:t>
      </w:r>
    </w:p>
    <w:p w:rsidR="00E033AD" w:rsidRPr="00AD3CE9" w:rsidRDefault="00E033AD" w:rsidP="00E033AD">
      <w:pPr>
        <w:pStyle w:val="paragraphsub"/>
      </w:pPr>
      <w:r w:rsidRPr="00AD3CE9">
        <w:tab/>
        <w:t>(ii)</w:t>
      </w:r>
      <w:r w:rsidRPr="00AD3CE9">
        <w:tab/>
        <w:t>is permitted by its type certificate to have a passenger seating capacity of more than 19 seats other than seats for crew; and</w:t>
      </w:r>
    </w:p>
    <w:p w:rsidR="005E0BFD" w:rsidRPr="00AD3CE9" w:rsidRDefault="00E033AD" w:rsidP="00E033AD">
      <w:pPr>
        <w:pStyle w:val="paragraph"/>
      </w:pPr>
      <w:r w:rsidRPr="00AD3CE9">
        <w:tab/>
        <w:t>(b)</w:t>
      </w:r>
      <w:r w:rsidRPr="00AD3CE9">
        <w:tab/>
        <w:t>if it was not previously a state aircr</w:t>
      </w:r>
      <w:r w:rsidR="005E0BFD" w:rsidRPr="00AD3CE9">
        <w:t>aft:</w:t>
      </w:r>
    </w:p>
    <w:p w:rsidR="00E033AD" w:rsidRPr="00AD3CE9" w:rsidRDefault="005E0BFD" w:rsidP="005E0BFD">
      <w:pPr>
        <w:pStyle w:val="paragraphsub"/>
      </w:pPr>
      <w:r w:rsidRPr="00AD3CE9">
        <w:lastRenderedPageBreak/>
        <w:tab/>
        <w:t>(i)</w:t>
      </w:r>
      <w:r w:rsidRPr="00AD3CE9">
        <w:tab/>
      </w:r>
      <w:r w:rsidR="00E033AD" w:rsidRPr="00AD3CE9">
        <w:t>was certificated for compliance with the standards for aircraft noise in Chapter</w:t>
      </w:r>
      <w:r w:rsidR="00AD3CE9" w:rsidRPr="00AD3CE9">
        <w:t> </w:t>
      </w:r>
      <w:r w:rsidR="00E033AD" w:rsidRPr="00AD3CE9">
        <w:t>2 of the Annex; and</w:t>
      </w:r>
    </w:p>
    <w:p w:rsidR="005E0BFD" w:rsidRPr="00AD3CE9" w:rsidRDefault="005E0BFD" w:rsidP="005E0BFD">
      <w:pPr>
        <w:pStyle w:val="paragraphsub"/>
      </w:pPr>
      <w:r w:rsidRPr="00AD3CE9">
        <w:tab/>
        <w:t>(ii)</w:t>
      </w:r>
      <w:r w:rsidRPr="00AD3CE9">
        <w:tab/>
        <w:t>has been re</w:t>
      </w:r>
      <w:r w:rsidR="00AD3CE9">
        <w:noBreakHyphen/>
      </w:r>
      <w:r w:rsidRPr="00AD3CE9">
        <w:t>certificated for compliance with the standards for aircraft noise in Chapter</w:t>
      </w:r>
      <w:r w:rsidR="00AD3CE9" w:rsidRPr="00AD3CE9">
        <w:t> </w:t>
      </w:r>
      <w:r w:rsidRPr="00AD3CE9">
        <w:t>3 of the Annex; and</w:t>
      </w:r>
    </w:p>
    <w:p w:rsidR="00E033AD" w:rsidRPr="00AD3CE9" w:rsidRDefault="00E033AD" w:rsidP="00E033AD">
      <w:pPr>
        <w:pStyle w:val="paragraph"/>
      </w:pPr>
      <w:r w:rsidRPr="00AD3CE9">
        <w:tab/>
        <w:t>(c)</w:t>
      </w:r>
      <w:r w:rsidRPr="00AD3CE9">
        <w:tab/>
        <w:t>has been modified; and</w:t>
      </w:r>
    </w:p>
    <w:p w:rsidR="00E033AD" w:rsidRPr="00AD3CE9" w:rsidRDefault="005E0BFD" w:rsidP="00E033AD">
      <w:pPr>
        <w:pStyle w:val="paragraph"/>
      </w:pPr>
      <w:r w:rsidRPr="00AD3CE9">
        <w:tab/>
        <w:t>(d</w:t>
      </w:r>
      <w:r w:rsidR="00E033AD" w:rsidRPr="00AD3CE9">
        <w:t>)</w:t>
      </w:r>
      <w:r w:rsidR="00E033AD" w:rsidRPr="00AD3CE9">
        <w:tab/>
        <w:t>complies with the noise certification limits mentioned in the standards for aircraft noise in Volume A, Part</w:t>
      </w:r>
      <w:r w:rsidR="00AD3CE9" w:rsidRPr="00AD3CE9">
        <w:t> </w:t>
      </w:r>
      <w:r w:rsidR="00E033AD" w:rsidRPr="00AD3CE9">
        <w:t>II of Chapter</w:t>
      </w:r>
      <w:r w:rsidR="00AD3CE9" w:rsidRPr="00AD3CE9">
        <w:t> </w:t>
      </w:r>
      <w:r w:rsidR="00E033AD" w:rsidRPr="00AD3CE9">
        <w:t>3 of the Annex by a cumulative margin of not more than 5 EPNdB if:</w:t>
      </w:r>
    </w:p>
    <w:p w:rsidR="00E033AD" w:rsidRPr="00AD3CE9" w:rsidRDefault="00E033AD" w:rsidP="00E033AD">
      <w:pPr>
        <w:pStyle w:val="paragraphsub"/>
      </w:pPr>
      <w:r w:rsidRPr="00AD3CE9">
        <w:tab/>
        <w:t>(i)</w:t>
      </w:r>
      <w:r w:rsidRPr="00AD3CE9">
        <w:tab/>
        <w:t>the cumulative margin is the amount of noise, expressed in EPNdB, that is obtained by adding the individual margins at each of the 3 noise reference points mentioned in Volume A, Part</w:t>
      </w:r>
      <w:r w:rsidR="00AD3CE9" w:rsidRPr="00AD3CE9">
        <w:t> </w:t>
      </w:r>
      <w:r w:rsidRPr="00AD3CE9">
        <w:t>II of Chapter</w:t>
      </w:r>
      <w:r w:rsidR="00AD3CE9" w:rsidRPr="00AD3CE9">
        <w:t> </w:t>
      </w:r>
      <w:r w:rsidRPr="00AD3CE9">
        <w:t>3 of the Annex; and</w:t>
      </w:r>
    </w:p>
    <w:p w:rsidR="00E033AD" w:rsidRPr="00AD3CE9" w:rsidRDefault="00E033AD" w:rsidP="00E033AD">
      <w:pPr>
        <w:pStyle w:val="paragraphsub"/>
      </w:pPr>
      <w:r w:rsidRPr="00AD3CE9">
        <w:tab/>
        <w:t>(ii)</w:t>
      </w:r>
      <w:r w:rsidRPr="00AD3CE9">
        <w:tab/>
        <w:t>an individual margin is the difference between the certificated noise level and the maximum permitted noise level at a referenced noise measurement point.</w:t>
      </w:r>
    </w:p>
    <w:p w:rsidR="00E033AD" w:rsidRPr="00AD3CE9" w:rsidRDefault="00E033AD" w:rsidP="00E033AD">
      <w:pPr>
        <w:pStyle w:val="notetext"/>
      </w:pPr>
      <w:r w:rsidRPr="00AD3CE9">
        <w:t>Note:</w:t>
      </w:r>
      <w:r w:rsidRPr="00AD3CE9">
        <w:tab/>
      </w:r>
      <w:r w:rsidR="00AD3CE9" w:rsidRPr="00AD3CE9">
        <w:t>Paragraph (</w:t>
      </w:r>
      <w:r w:rsidR="00CD09C4" w:rsidRPr="00AD3CE9">
        <w:t>d</w:t>
      </w:r>
      <w:r w:rsidRPr="00AD3CE9">
        <w:t>) of this definition is</w:t>
      </w:r>
      <w:r w:rsidR="00E776B1" w:rsidRPr="00AD3CE9">
        <w:t xml:space="preserve"> based upon the definition of ‘m</w:t>
      </w:r>
      <w:r w:rsidRPr="00AD3CE9">
        <w:t>arginally compliant aircraft’ in Article 2 of Directive 2002/30/EC of the European Parliament and of the Council of 26</w:t>
      </w:r>
      <w:r w:rsidR="00AD3CE9" w:rsidRPr="00AD3CE9">
        <w:t> </w:t>
      </w:r>
      <w:r w:rsidRPr="00AD3CE9">
        <w:t>March 2002 on the establishment of rules and procedures with regard to the introduction of noise</w:t>
      </w:r>
      <w:r w:rsidR="00AD3CE9">
        <w:noBreakHyphen/>
      </w:r>
      <w:r w:rsidRPr="00AD3CE9">
        <w:t>rel</w:t>
      </w:r>
      <w:r w:rsidR="006C5057" w:rsidRPr="00AD3CE9">
        <w:t>ated operating restrictions at c</w:t>
      </w:r>
      <w:r w:rsidRPr="00AD3CE9">
        <w:t>ommunity airports.</w:t>
      </w:r>
    </w:p>
    <w:p w:rsidR="00905F88" w:rsidRPr="00AD3CE9" w:rsidRDefault="00905F88" w:rsidP="00905F88">
      <w:pPr>
        <w:pStyle w:val="Definition"/>
      </w:pPr>
      <w:r w:rsidRPr="00AD3CE9">
        <w:rPr>
          <w:b/>
          <w:i/>
        </w:rPr>
        <w:t>local governing body</w:t>
      </w:r>
      <w:r w:rsidRPr="00AD3CE9">
        <w:t>, for a locality, means:</w:t>
      </w:r>
    </w:p>
    <w:p w:rsidR="00905F88" w:rsidRPr="00AD3CE9" w:rsidRDefault="00905F88" w:rsidP="00905F88">
      <w:pPr>
        <w:pStyle w:val="paragraph"/>
      </w:pPr>
      <w:r w:rsidRPr="00AD3CE9">
        <w:tab/>
        <w:t>(a)</w:t>
      </w:r>
      <w:r w:rsidRPr="00AD3CE9">
        <w:tab/>
        <w:t>if there is a local council for the locality—the local council; or</w:t>
      </w:r>
    </w:p>
    <w:p w:rsidR="00905F88" w:rsidRPr="00AD3CE9" w:rsidRDefault="00905F88" w:rsidP="00905F88">
      <w:pPr>
        <w:pStyle w:val="paragraph"/>
      </w:pPr>
      <w:r w:rsidRPr="00AD3CE9">
        <w:tab/>
        <w:t>(b)</w:t>
      </w:r>
      <w:r w:rsidRPr="00AD3CE9">
        <w:tab/>
        <w:t>in any other case—any other body responsible for local government matters in the locality.</w:t>
      </w:r>
    </w:p>
    <w:p w:rsidR="00E033AD" w:rsidRPr="00AD3CE9" w:rsidRDefault="00E033AD" w:rsidP="00E033AD">
      <w:pPr>
        <w:pStyle w:val="Definition"/>
      </w:pPr>
      <w:r w:rsidRPr="00AD3CE9">
        <w:rPr>
          <w:b/>
          <w:i/>
        </w:rPr>
        <w:t>maximum take</w:t>
      </w:r>
      <w:r w:rsidR="00AD3CE9">
        <w:rPr>
          <w:b/>
          <w:i/>
        </w:rPr>
        <w:noBreakHyphen/>
      </w:r>
      <w:r w:rsidRPr="00AD3CE9">
        <w:rPr>
          <w:b/>
          <w:i/>
        </w:rPr>
        <w:t>off weight</w:t>
      </w:r>
      <w:r w:rsidRPr="00AD3CE9">
        <w:t xml:space="preserve">, of an aircraft, has the same meaning as in the </w:t>
      </w:r>
      <w:r w:rsidRPr="00AD3CE9">
        <w:rPr>
          <w:i/>
        </w:rPr>
        <w:t>Civil Aviation Regulations</w:t>
      </w:r>
      <w:r w:rsidR="00AD3CE9" w:rsidRPr="00AD3CE9">
        <w:rPr>
          <w:i/>
        </w:rPr>
        <w:t> </w:t>
      </w:r>
      <w:r w:rsidRPr="00AD3CE9">
        <w:rPr>
          <w:i/>
        </w:rPr>
        <w:t>1988</w:t>
      </w:r>
      <w:r w:rsidRPr="00AD3CE9">
        <w:t>.</w:t>
      </w:r>
    </w:p>
    <w:p w:rsidR="00E033AD" w:rsidRPr="00AD3CE9" w:rsidRDefault="00E033AD" w:rsidP="00E033AD">
      <w:pPr>
        <w:pStyle w:val="Definition"/>
      </w:pPr>
      <w:r w:rsidRPr="00AD3CE9">
        <w:rPr>
          <w:b/>
          <w:i/>
        </w:rPr>
        <w:t xml:space="preserve">noise certificate </w:t>
      </w:r>
      <w:r w:rsidRPr="00AD3CE9">
        <w:t xml:space="preserve">means a certificate, whether or not consisting of a separate document, issued, or deemed to have been issued, under </w:t>
      </w:r>
      <w:r w:rsidR="00DF43A1" w:rsidRPr="00AD3CE9">
        <w:t>section</w:t>
      </w:r>
      <w:r w:rsidR="00AD3CE9" w:rsidRPr="00AD3CE9">
        <w:t> </w:t>
      </w:r>
      <w:r w:rsidR="00F64F11" w:rsidRPr="00AD3CE9">
        <w:t>8</w:t>
      </w:r>
      <w:r w:rsidRPr="00AD3CE9">
        <w:t xml:space="preserve">, or issued under </w:t>
      </w:r>
      <w:r w:rsidR="00DF43A1" w:rsidRPr="00AD3CE9">
        <w:t>section</w:t>
      </w:r>
      <w:r w:rsidR="00AD3CE9" w:rsidRPr="00AD3CE9">
        <w:t> </w:t>
      </w:r>
      <w:r w:rsidR="00F64F11" w:rsidRPr="00AD3CE9">
        <w:t>9</w:t>
      </w:r>
      <w:r w:rsidRPr="00AD3CE9">
        <w:t>.</w:t>
      </w:r>
    </w:p>
    <w:p w:rsidR="00E033AD" w:rsidRPr="00AD3CE9" w:rsidRDefault="00E033AD" w:rsidP="00E033AD">
      <w:pPr>
        <w:pStyle w:val="Definition"/>
      </w:pPr>
      <w:r w:rsidRPr="00AD3CE9">
        <w:rPr>
          <w:b/>
          <w:i/>
        </w:rPr>
        <w:t xml:space="preserve">Notice to Airmen </w:t>
      </w:r>
      <w:r w:rsidR="00281A94" w:rsidRPr="00AD3CE9">
        <w:t>has the same meaning as in</w:t>
      </w:r>
      <w:r w:rsidRPr="00AD3CE9">
        <w:t xml:space="preserve"> the </w:t>
      </w:r>
      <w:r w:rsidRPr="00AD3CE9">
        <w:rPr>
          <w:i/>
        </w:rPr>
        <w:t>Air Services Regulations</w:t>
      </w:r>
      <w:r w:rsidR="00AD3CE9" w:rsidRPr="00AD3CE9">
        <w:rPr>
          <w:i/>
        </w:rPr>
        <w:t> </w:t>
      </w:r>
      <w:r w:rsidRPr="00AD3CE9">
        <w:rPr>
          <w:i/>
        </w:rPr>
        <w:t>1995</w:t>
      </w:r>
      <w:r w:rsidRPr="00AD3CE9">
        <w:t>.</w:t>
      </w:r>
    </w:p>
    <w:p w:rsidR="00E033AD" w:rsidRPr="00AD3CE9" w:rsidRDefault="00E033AD" w:rsidP="00E033AD">
      <w:pPr>
        <w:pStyle w:val="Definition"/>
      </w:pPr>
      <w:r w:rsidRPr="00AD3CE9">
        <w:rPr>
          <w:b/>
          <w:i/>
        </w:rPr>
        <w:t xml:space="preserve">operator </w:t>
      </w:r>
      <w:r w:rsidR="00ED01C0" w:rsidRPr="00AD3CE9">
        <w:t>means a person, organis</w:t>
      </w:r>
      <w:r w:rsidRPr="00AD3CE9">
        <w:t>ation, or enterprise engaged in, or offering to engage in, an aircraft operation.</w:t>
      </w:r>
    </w:p>
    <w:p w:rsidR="00E033AD" w:rsidRPr="00AD3CE9" w:rsidRDefault="00E033AD" w:rsidP="00E033AD">
      <w:pPr>
        <w:pStyle w:val="Definition"/>
      </w:pPr>
      <w:r w:rsidRPr="00AD3CE9">
        <w:rPr>
          <w:b/>
          <w:i/>
        </w:rPr>
        <w:t xml:space="preserve">relevant law </w:t>
      </w:r>
      <w:r w:rsidR="006C5057" w:rsidRPr="00AD3CE9">
        <w:t>means a law of a C</w:t>
      </w:r>
      <w:r w:rsidRPr="00AD3CE9">
        <w:t>ontracting State relating to the control of aircraft noise, being a law:</w:t>
      </w:r>
    </w:p>
    <w:p w:rsidR="00E033AD" w:rsidRPr="00AD3CE9" w:rsidRDefault="00E033AD" w:rsidP="00E033AD">
      <w:pPr>
        <w:pStyle w:val="paragraph"/>
      </w:pPr>
      <w:r w:rsidRPr="00AD3CE9">
        <w:tab/>
        <w:t>(a)</w:t>
      </w:r>
      <w:r w:rsidRPr="00AD3CE9">
        <w:tab/>
        <w:t xml:space="preserve">the requirements of which are </w:t>
      </w:r>
      <w:r w:rsidR="00CF46B6" w:rsidRPr="00AD3CE9">
        <w:t>at least as stringent as the</w:t>
      </w:r>
      <w:r w:rsidRPr="00AD3CE9">
        <w:t xml:space="preserve"> requirements of the Annex with respect to noise certification; or</w:t>
      </w:r>
    </w:p>
    <w:p w:rsidR="00A65CB1" w:rsidRPr="00AD3CE9" w:rsidRDefault="00E033AD" w:rsidP="00A65CB1">
      <w:pPr>
        <w:pStyle w:val="paragraph"/>
      </w:pPr>
      <w:r w:rsidRPr="00AD3CE9">
        <w:tab/>
        <w:t>(b)</w:t>
      </w:r>
      <w:r w:rsidRPr="00AD3CE9">
        <w:tab/>
        <w:t xml:space="preserve">compliance with the requirements of which has been determined by the Secretary, by </w:t>
      </w:r>
      <w:r w:rsidR="006C5057" w:rsidRPr="00AD3CE9">
        <w:t>notifiable instrument</w:t>
      </w:r>
      <w:r w:rsidRPr="00AD3CE9">
        <w:t>, to be sufficient compliance with the requirements of the Annex with respect to noise certification.</w:t>
      </w:r>
    </w:p>
    <w:p w:rsidR="006A49B9" w:rsidRPr="00AD3CE9" w:rsidRDefault="006A49B9" w:rsidP="006A49B9">
      <w:pPr>
        <w:pStyle w:val="Definition"/>
      </w:pPr>
      <w:r w:rsidRPr="00AD3CE9">
        <w:rPr>
          <w:b/>
          <w:i/>
        </w:rPr>
        <w:t>relevant standards</w:t>
      </w:r>
      <w:r w:rsidRPr="00AD3CE9">
        <w:t>:</w:t>
      </w:r>
    </w:p>
    <w:p w:rsidR="006A49B9" w:rsidRPr="00AD3CE9" w:rsidRDefault="006A49B9" w:rsidP="006A49B9">
      <w:pPr>
        <w:pStyle w:val="paragraph"/>
      </w:pPr>
      <w:r w:rsidRPr="00AD3CE9">
        <w:tab/>
        <w:t>(a)</w:t>
      </w:r>
      <w:r w:rsidRPr="00AD3CE9">
        <w:tab/>
        <w:t>for an aircraft specified in column 1 of an item in Schedule</w:t>
      </w:r>
      <w:r w:rsidR="00AD3CE9" w:rsidRPr="00AD3CE9">
        <w:t> </w:t>
      </w:r>
      <w:r w:rsidRPr="00AD3CE9">
        <w:t>1—means the standards for aircraft noise (if any) set out in column 2 of that item; or</w:t>
      </w:r>
    </w:p>
    <w:p w:rsidR="006A49B9" w:rsidRPr="00AD3CE9" w:rsidRDefault="006A49B9" w:rsidP="006A49B9">
      <w:pPr>
        <w:pStyle w:val="paragraph"/>
      </w:pPr>
      <w:r w:rsidRPr="00AD3CE9">
        <w:tab/>
        <w:t>(b)</w:t>
      </w:r>
      <w:r w:rsidRPr="00AD3CE9">
        <w:tab/>
        <w:t>for an aircraft that is not specified in column 1 of an item in Schedule</w:t>
      </w:r>
      <w:r w:rsidR="00AD3CE9" w:rsidRPr="00AD3CE9">
        <w:t> </w:t>
      </w:r>
      <w:r w:rsidRPr="00AD3CE9">
        <w:t>1 but for which standards for aircraft noise are set out in the Annex for aircraft of the class to which the aircraft belongs—means those standards.</w:t>
      </w:r>
    </w:p>
    <w:p w:rsidR="00E033AD" w:rsidRPr="00AD3CE9" w:rsidRDefault="00E033AD" w:rsidP="00E033AD">
      <w:pPr>
        <w:pStyle w:val="Definition"/>
      </w:pPr>
      <w:r w:rsidRPr="00AD3CE9">
        <w:rPr>
          <w:b/>
          <w:i/>
        </w:rPr>
        <w:lastRenderedPageBreak/>
        <w:t xml:space="preserve">restricted airport </w:t>
      </w:r>
      <w:r w:rsidRPr="00AD3CE9">
        <w:t xml:space="preserve">means an airport mentioned in a notice under </w:t>
      </w:r>
      <w:r w:rsidR="00DF43A1" w:rsidRPr="00AD3CE9">
        <w:t>subsection</w:t>
      </w:r>
      <w:r w:rsidR="00AD3CE9" w:rsidRPr="00AD3CE9">
        <w:t> </w:t>
      </w:r>
      <w:r w:rsidR="00F64F11" w:rsidRPr="00AD3CE9">
        <w:t>18</w:t>
      </w:r>
      <w:r w:rsidRPr="00AD3CE9">
        <w:t>(1) as an airport where the restrictions or prohibitions mentioned in the notice are to apply.</w:t>
      </w:r>
    </w:p>
    <w:p w:rsidR="00E033AD" w:rsidRPr="00AD3CE9" w:rsidRDefault="00E033AD" w:rsidP="00E033AD">
      <w:pPr>
        <w:pStyle w:val="Definition"/>
      </w:pPr>
      <w:r w:rsidRPr="00AD3CE9">
        <w:rPr>
          <w:b/>
          <w:i/>
        </w:rPr>
        <w:t xml:space="preserve">subsonic jet aircraft </w:t>
      </w:r>
      <w:r w:rsidRPr="00AD3CE9">
        <w:t>means an aircraft that:</w:t>
      </w:r>
    </w:p>
    <w:p w:rsidR="00E033AD" w:rsidRPr="00AD3CE9" w:rsidRDefault="00E033AD" w:rsidP="00E033AD">
      <w:pPr>
        <w:pStyle w:val="paragraph"/>
      </w:pPr>
      <w:r w:rsidRPr="00AD3CE9">
        <w:tab/>
        <w:t>(a)</w:t>
      </w:r>
      <w:r w:rsidRPr="00AD3CE9">
        <w:tab/>
        <w:t>is propelled by one or more engines of the following kinds:</w:t>
      </w:r>
    </w:p>
    <w:p w:rsidR="00E033AD" w:rsidRPr="00AD3CE9" w:rsidRDefault="00E033AD" w:rsidP="00E033AD">
      <w:pPr>
        <w:pStyle w:val="paragraphsub"/>
      </w:pPr>
      <w:r w:rsidRPr="00AD3CE9">
        <w:tab/>
        <w:t>(i)</w:t>
      </w:r>
      <w:r w:rsidRPr="00AD3CE9">
        <w:tab/>
        <w:t>turbofan engines;</w:t>
      </w:r>
    </w:p>
    <w:p w:rsidR="00E033AD" w:rsidRPr="00AD3CE9" w:rsidRDefault="00E033AD" w:rsidP="00E033AD">
      <w:pPr>
        <w:pStyle w:val="paragraphsub"/>
      </w:pPr>
      <w:r w:rsidRPr="00AD3CE9">
        <w:tab/>
        <w:t>(ii)</w:t>
      </w:r>
      <w:r w:rsidRPr="00AD3CE9">
        <w:tab/>
        <w:t>turbojet engines;</w:t>
      </w:r>
    </w:p>
    <w:p w:rsidR="00E033AD" w:rsidRPr="00AD3CE9" w:rsidRDefault="00E033AD" w:rsidP="00E033AD">
      <w:pPr>
        <w:pStyle w:val="paragraphsub"/>
      </w:pPr>
      <w:r w:rsidRPr="00AD3CE9">
        <w:tab/>
        <w:t>(iii)</w:t>
      </w:r>
      <w:r w:rsidRPr="00AD3CE9">
        <w:tab/>
        <w:t>unducted fan engines;</w:t>
      </w:r>
    </w:p>
    <w:p w:rsidR="00E033AD" w:rsidRPr="00AD3CE9" w:rsidRDefault="00E033AD" w:rsidP="00E033AD">
      <w:pPr>
        <w:pStyle w:val="paragraphsub"/>
      </w:pPr>
      <w:r w:rsidRPr="00AD3CE9">
        <w:tab/>
        <w:t>(iv)</w:t>
      </w:r>
      <w:r w:rsidRPr="00AD3CE9">
        <w:tab/>
        <w:t>rocket engines; and</w:t>
      </w:r>
    </w:p>
    <w:p w:rsidR="00E033AD" w:rsidRPr="00AD3CE9" w:rsidRDefault="00E033AD" w:rsidP="00E033AD">
      <w:pPr>
        <w:pStyle w:val="paragraph"/>
      </w:pPr>
      <w:r w:rsidRPr="00AD3CE9">
        <w:tab/>
        <w:t>(b)</w:t>
      </w:r>
      <w:r w:rsidRPr="00AD3CE9">
        <w:tab/>
        <w:t>is not capable of sustained level flight at a speed equal to or greater than the speed of sound.</w:t>
      </w:r>
    </w:p>
    <w:p w:rsidR="00E033AD" w:rsidRPr="00AD3CE9" w:rsidRDefault="00E033AD" w:rsidP="00E033AD">
      <w:pPr>
        <w:pStyle w:val="Definition"/>
      </w:pPr>
      <w:r w:rsidRPr="00AD3CE9">
        <w:rPr>
          <w:b/>
          <w:i/>
        </w:rPr>
        <w:t xml:space="preserve">supersonic aircraft </w:t>
      </w:r>
      <w:r w:rsidRPr="00AD3CE9">
        <w:t>means an aircraft that is capable of sustained level flight at a speed equal to, or greater than, the speed of sound.</w:t>
      </w:r>
    </w:p>
    <w:p w:rsidR="00E033AD" w:rsidRPr="00AD3CE9" w:rsidRDefault="00E033AD" w:rsidP="00E033AD">
      <w:pPr>
        <w:pStyle w:val="Definition"/>
      </w:pPr>
      <w:r w:rsidRPr="00AD3CE9">
        <w:rPr>
          <w:b/>
          <w:i/>
        </w:rPr>
        <w:t xml:space="preserve">type certificate </w:t>
      </w:r>
      <w:r w:rsidRPr="00AD3CE9">
        <w:t xml:space="preserve">has the same meaning as in the </w:t>
      </w:r>
      <w:r w:rsidRPr="00AD3CE9">
        <w:rPr>
          <w:i/>
        </w:rPr>
        <w:t>Civil Aviation Safety Regulations</w:t>
      </w:r>
      <w:r w:rsidR="00AD3CE9" w:rsidRPr="00AD3CE9">
        <w:rPr>
          <w:i/>
        </w:rPr>
        <w:t> </w:t>
      </w:r>
      <w:r w:rsidRPr="00AD3CE9">
        <w:rPr>
          <w:i/>
        </w:rPr>
        <w:t>1998</w:t>
      </w:r>
      <w:r w:rsidRPr="00AD3CE9">
        <w:t>.</w:t>
      </w:r>
    </w:p>
    <w:p w:rsidR="00E033AD" w:rsidRPr="00AD3CE9" w:rsidRDefault="00E033AD" w:rsidP="00E033AD">
      <w:pPr>
        <w:pStyle w:val="subsection"/>
      </w:pPr>
      <w:r w:rsidRPr="00AD3CE9">
        <w:tab/>
        <w:t>(2)</w:t>
      </w:r>
      <w:r w:rsidRPr="00AD3CE9">
        <w:tab/>
      </w:r>
      <w:r w:rsidR="00DB0D00" w:rsidRPr="00AD3CE9">
        <w:t>W</w:t>
      </w:r>
      <w:r w:rsidRPr="00AD3CE9">
        <w:t>ords and expressions used in these Regulations and in the Annex have the same meaning in these Regulations as in the Annex.</w:t>
      </w:r>
    </w:p>
    <w:p w:rsidR="00E033AD" w:rsidRPr="00AD3CE9" w:rsidRDefault="00F64F11" w:rsidP="00E033AD">
      <w:pPr>
        <w:pStyle w:val="ActHead5"/>
      </w:pPr>
      <w:bookmarkStart w:id="7" w:name="_Toc507426350"/>
      <w:r w:rsidRPr="00AD3CE9">
        <w:rPr>
          <w:rStyle w:val="CharSectno"/>
        </w:rPr>
        <w:t>5</w:t>
      </w:r>
      <w:r w:rsidR="00E033AD" w:rsidRPr="00AD3CE9">
        <w:t xml:space="preserve">  Application</w:t>
      </w:r>
      <w:bookmarkEnd w:id="7"/>
    </w:p>
    <w:p w:rsidR="00E033AD" w:rsidRPr="00AD3CE9" w:rsidRDefault="00E033AD" w:rsidP="00E033AD">
      <w:pPr>
        <w:pStyle w:val="subsection"/>
      </w:pPr>
      <w:r w:rsidRPr="00AD3CE9">
        <w:tab/>
        <w:t>(1)</w:t>
      </w:r>
      <w:r w:rsidRPr="00AD3CE9">
        <w:tab/>
      </w:r>
      <w:r w:rsidR="001467C6" w:rsidRPr="00AD3CE9">
        <w:t>This instrument applies</w:t>
      </w:r>
      <w:r w:rsidRPr="00AD3CE9">
        <w:t xml:space="preserve"> to and in relation to</w:t>
      </w:r>
      <w:r w:rsidR="00463C1E" w:rsidRPr="00AD3CE9">
        <w:t xml:space="preserve"> the following</w:t>
      </w:r>
      <w:r w:rsidRPr="00AD3CE9">
        <w:t>:</w:t>
      </w:r>
    </w:p>
    <w:p w:rsidR="00E033AD" w:rsidRPr="00AD3CE9" w:rsidRDefault="00E033AD" w:rsidP="00E033AD">
      <w:pPr>
        <w:pStyle w:val="paragraph"/>
      </w:pPr>
      <w:r w:rsidRPr="00AD3CE9">
        <w:tab/>
        <w:t>(a)</w:t>
      </w:r>
      <w:r w:rsidRPr="00AD3CE9">
        <w:tab/>
        <w:t>international air navigation;</w:t>
      </w:r>
    </w:p>
    <w:p w:rsidR="00E033AD" w:rsidRPr="00AD3CE9" w:rsidRDefault="00E033AD" w:rsidP="00E033AD">
      <w:pPr>
        <w:pStyle w:val="paragraph"/>
      </w:pPr>
      <w:r w:rsidRPr="00AD3CE9">
        <w:tab/>
        <w:t>(b)</w:t>
      </w:r>
      <w:r w:rsidRPr="00AD3CE9">
        <w:tab/>
        <w:t>air navigation in relation to trade and commerce with other countries and among the States;</w:t>
      </w:r>
    </w:p>
    <w:p w:rsidR="00E033AD" w:rsidRPr="00AD3CE9" w:rsidRDefault="00463C1E" w:rsidP="00E033AD">
      <w:pPr>
        <w:pStyle w:val="paragraph"/>
      </w:pPr>
      <w:r w:rsidRPr="00AD3CE9">
        <w:tab/>
        <w:t>(c</w:t>
      </w:r>
      <w:r w:rsidR="00E033AD" w:rsidRPr="00AD3CE9">
        <w:t>)</w:t>
      </w:r>
      <w:r w:rsidR="00E033AD" w:rsidRPr="00AD3CE9">
        <w:tab/>
        <w:t xml:space="preserve">air navigation conducted by a </w:t>
      </w:r>
      <w:r w:rsidR="00281A94" w:rsidRPr="00AD3CE9">
        <w:t>c</w:t>
      </w:r>
      <w:r w:rsidR="00CB4441" w:rsidRPr="00AD3CE9">
        <w:t>onstitutional corporation</w:t>
      </w:r>
      <w:r w:rsidR="00E033AD" w:rsidRPr="00AD3CE9">
        <w:t>;</w:t>
      </w:r>
    </w:p>
    <w:p w:rsidR="00E033AD" w:rsidRPr="00AD3CE9" w:rsidRDefault="00463C1E" w:rsidP="00E033AD">
      <w:pPr>
        <w:pStyle w:val="paragraph"/>
      </w:pPr>
      <w:r w:rsidRPr="00AD3CE9">
        <w:tab/>
        <w:t>(d</w:t>
      </w:r>
      <w:r w:rsidR="00E033AD" w:rsidRPr="00AD3CE9">
        <w:t>)</w:t>
      </w:r>
      <w:r w:rsidR="00E033AD" w:rsidRPr="00AD3CE9">
        <w:tab/>
        <w:t>air navigation within the Territories;</w:t>
      </w:r>
    </w:p>
    <w:p w:rsidR="00E033AD" w:rsidRPr="00AD3CE9" w:rsidRDefault="00463C1E" w:rsidP="00E033AD">
      <w:pPr>
        <w:pStyle w:val="paragraph"/>
      </w:pPr>
      <w:r w:rsidRPr="00AD3CE9">
        <w:tab/>
        <w:t>(e</w:t>
      </w:r>
      <w:r w:rsidR="00E033AD" w:rsidRPr="00AD3CE9">
        <w:t>)</w:t>
      </w:r>
      <w:r w:rsidR="00E033AD" w:rsidRPr="00AD3CE9">
        <w:tab/>
        <w:t>air navigation to or from the Territories;</w:t>
      </w:r>
    </w:p>
    <w:p w:rsidR="00E033AD" w:rsidRPr="00AD3CE9" w:rsidRDefault="00463C1E" w:rsidP="00E033AD">
      <w:pPr>
        <w:pStyle w:val="paragraph"/>
      </w:pPr>
      <w:r w:rsidRPr="00AD3CE9">
        <w:tab/>
        <w:t>(f</w:t>
      </w:r>
      <w:r w:rsidR="00E033AD" w:rsidRPr="00AD3CE9">
        <w:t>)</w:t>
      </w:r>
      <w:r w:rsidR="00E033AD" w:rsidRPr="00AD3CE9">
        <w:tab/>
        <w:t xml:space="preserve">air navigation, other than air navigation referred to in </w:t>
      </w:r>
      <w:r w:rsidR="00AD3CE9" w:rsidRPr="00AD3CE9">
        <w:t>paragraph (</w:t>
      </w:r>
      <w:r w:rsidRPr="00AD3CE9">
        <w:t>a), (b), (d) or (e</w:t>
      </w:r>
      <w:r w:rsidR="00E033AD" w:rsidRPr="00AD3CE9">
        <w:t xml:space="preserve">), that consists of landing at, or taking off from, </w:t>
      </w:r>
      <w:r w:rsidR="00CB4441" w:rsidRPr="00AD3CE9">
        <w:t>a Commonwealth place</w:t>
      </w:r>
      <w:r w:rsidRPr="00AD3CE9">
        <w:t>;</w:t>
      </w:r>
    </w:p>
    <w:p w:rsidR="00E033AD" w:rsidRPr="00AD3CE9" w:rsidRDefault="00463C1E" w:rsidP="00E033AD">
      <w:pPr>
        <w:pStyle w:val="paragraph"/>
      </w:pPr>
      <w:r w:rsidRPr="00AD3CE9">
        <w:tab/>
        <w:t>(g</w:t>
      </w:r>
      <w:r w:rsidR="00E033AD" w:rsidRPr="00AD3CE9">
        <w:t>)</w:t>
      </w:r>
      <w:r w:rsidR="00E033AD" w:rsidRPr="00AD3CE9">
        <w:tab/>
        <w:t>air navigation in which a Commonwealth aircraft is engaged.</w:t>
      </w:r>
    </w:p>
    <w:p w:rsidR="00CF6190" w:rsidRPr="00AD3CE9" w:rsidRDefault="00CF6190" w:rsidP="00CF6190">
      <w:pPr>
        <w:pStyle w:val="subsection"/>
      </w:pPr>
      <w:r w:rsidRPr="00AD3CE9">
        <w:tab/>
        <w:t>(2)</w:t>
      </w:r>
      <w:r w:rsidRPr="00AD3CE9">
        <w:tab/>
      </w:r>
      <w:r w:rsidR="001467C6" w:rsidRPr="00AD3CE9">
        <w:t>This instrument does not</w:t>
      </w:r>
      <w:r w:rsidRPr="00AD3CE9">
        <w:t xml:space="preserve"> apply in relation to the following aircraft:</w:t>
      </w:r>
    </w:p>
    <w:p w:rsidR="00CF6190" w:rsidRPr="00AD3CE9" w:rsidRDefault="00BC2731" w:rsidP="00CF6190">
      <w:pPr>
        <w:pStyle w:val="paragraph"/>
      </w:pPr>
      <w:r w:rsidRPr="00AD3CE9">
        <w:tab/>
        <w:t>(a)</w:t>
      </w:r>
      <w:r w:rsidRPr="00AD3CE9">
        <w:tab/>
        <w:t>a state aircraft;</w:t>
      </w:r>
    </w:p>
    <w:p w:rsidR="00CF6190" w:rsidRPr="00AD3CE9" w:rsidRDefault="00BC2731" w:rsidP="00CF6190">
      <w:pPr>
        <w:pStyle w:val="paragraph"/>
      </w:pPr>
      <w:r w:rsidRPr="00AD3CE9">
        <w:tab/>
        <w:t>(b)</w:t>
      </w:r>
      <w:r w:rsidRPr="00AD3CE9">
        <w:tab/>
        <w:t>a hot air balloon;</w:t>
      </w:r>
    </w:p>
    <w:p w:rsidR="00CF6190" w:rsidRPr="00AD3CE9" w:rsidRDefault="00CF6190" w:rsidP="00CF6190">
      <w:pPr>
        <w:pStyle w:val="paragraph"/>
      </w:pPr>
      <w:r w:rsidRPr="00AD3CE9">
        <w:tab/>
        <w:t>(c)</w:t>
      </w:r>
      <w:r w:rsidRPr="00AD3CE9">
        <w:tab/>
        <w:t>a propeller</w:t>
      </w:r>
      <w:r w:rsidR="00AD3CE9">
        <w:noBreakHyphen/>
      </w:r>
      <w:r w:rsidRPr="00AD3CE9">
        <w:t>driven aircraft that is specifically designed, and used exclusively, for:</w:t>
      </w:r>
    </w:p>
    <w:p w:rsidR="00CF6190" w:rsidRPr="00AD3CE9" w:rsidRDefault="00CF6190" w:rsidP="00CF6190">
      <w:pPr>
        <w:pStyle w:val="paragraphsub"/>
      </w:pPr>
      <w:r w:rsidRPr="00AD3CE9">
        <w:tab/>
        <w:t>(i)</w:t>
      </w:r>
      <w:r w:rsidRPr="00AD3CE9">
        <w:tab/>
        <w:t>aerobatic purposes; or</w:t>
      </w:r>
    </w:p>
    <w:p w:rsidR="00CF6190" w:rsidRPr="00AD3CE9" w:rsidRDefault="00CF6190" w:rsidP="00CF6190">
      <w:pPr>
        <w:pStyle w:val="paragraphsub"/>
      </w:pPr>
      <w:r w:rsidRPr="00AD3CE9">
        <w:tab/>
        <w:t>(ii)</w:t>
      </w:r>
      <w:r w:rsidRPr="00AD3CE9">
        <w:tab/>
        <w:t>fire fighting purposes; or</w:t>
      </w:r>
    </w:p>
    <w:p w:rsidR="00CF6190" w:rsidRPr="00AD3CE9" w:rsidRDefault="00CF6190" w:rsidP="00CF6190">
      <w:pPr>
        <w:pStyle w:val="paragraphsub"/>
      </w:pPr>
      <w:r w:rsidRPr="00AD3CE9">
        <w:tab/>
        <w:t>(iii)</w:t>
      </w:r>
      <w:r w:rsidRPr="00AD3CE9">
        <w:tab/>
        <w:t>agricultural operations; or</w:t>
      </w:r>
    </w:p>
    <w:p w:rsidR="00CF6190" w:rsidRPr="00AD3CE9" w:rsidRDefault="00CF6190" w:rsidP="00CF6190">
      <w:pPr>
        <w:pStyle w:val="paragraphsub"/>
      </w:pPr>
      <w:r w:rsidRPr="00AD3CE9">
        <w:tab/>
        <w:t>(iv)</w:t>
      </w:r>
      <w:r w:rsidRPr="00AD3CE9">
        <w:tab/>
        <w:t>environmental operations.</w:t>
      </w:r>
    </w:p>
    <w:p w:rsidR="00E033AD" w:rsidRPr="00AD3CE9" w:rsidRDefault="00E033AD" w:rsidP="00C11D37">
      <w:pPr>
        <w:pStyle w:val="ActHead2"/>
        <w:pageBreakBefore/>
      </w:pPr>
      <w:bookmarkStart w:id="8" w:name="_Toc507426351"/>
      <w:r w:rsidRPr="00AD3CE9">
        <w:rPr>
          <w:rStyle w:val="CharPartNo"/>
        </w:rPr>
        <w:lastRenderedPageBreak/>
        <w:t>Part</w:t>
      </w:r>
      <w:r w:rsidR="00AD3CE9" w:rsidRPr="00AD3CE9">
        <w:rPr>
          <w:rStyle w:val="CharPartNo"/>
        </w:rPr>
        <w:t> </w:t>
      </w:r>
      <w:r w:rsidRPr="00AD3CE9">
        <w:rPr>
          <w:rStyle w:val="CharPartNo"/>
        </w:rPr>
        <w:t>2</w:t>
      </w:r>
      <w:r w:rsidRPr="00AD3CE9">
        <w:t>—</w:t>
      </w:r>
      <w:r w:rsidRPr="00AD3CE9">
        <w:rPr>
          <w:rStyle w:val="CharPartText"/>
        </w:rPr>
        <w:t>Noise certification of aircraft</w:t>
      </w:r>
      <w:r w:rsidR="00182782" w:rsidRPr="00AD3CE9">
        <w:rPr>
          <w:rStyle w:val="CharPartText"/>
        </w:rPr>
        <w:t xml:space="preserve"> etc.</w:t>
      </w:r>
      <w:bookmarkEnd w:id="8"/>
    </w:p>
    <w:p w:rsidR="00612273" w:rsidRPr="00AD3CE9" w:rsidRDefault="00612273" w:rsidP="00612273">
      <w:pPr>
        <w:pStyle w:val="ActHead3"/>
      </w:pPr>
      <w:bookmarkStart w:id="9" w:name="_Toc507426352"/>
      <w:r w:rsidRPr="00AD3CE9">
        <w:rPr>
          <w:rStyle w:val="CharDivNo"/>
        </w:rPr>
        <w:t>Division</w:t>
      </w:r>
      <w:r w:rsidR="00AD3CE9" w:rsidRPr="00AD3CE9">
        <w:rPr>
          <w:rStyle w:val="CharDivNo"/>
        </w:rPr>
        <w:t> </w:t>
      </w:r>
      <w:r w:rsidRPr="00AD3CE9">
        <w:rPr>
          <w:rStyle w:val="CharDivNo"/>
        </w:rPr>
        <w:t>1</w:t>
      </w:r>
      <w:r w:rsidRPr="00AD3CE9">
        <w:t>—</w:t>
      </w:r>
      <w:r w:rsidR="00922AD3" w:rsidRPr="00AD3CE9">
        <w:rPr>
          <w:rStyle w:val="CharDivText"/>
        </w:rPr>
        <w:t>General requirements</w:t>
      </w:r>
      <w:bookmarkEnd w:id="9"/>
    </w:p>
    <w:p w:rsidR="00612273" w:rsidRPr="00AD3CE9" w:rsidRDefault="00F64F11" w:rsidP="00612273">
      <w:pPr>
        <w:pStyle w:val="ActHead5"/>
      </w:pPr>
      <w:bookmarkStart w:id="10" w:name="_Toc507426353"/>
      <w:r w:rsidRPr="00AD3CE9">
        <w:rPr>
          <w:rStyle w:val="CharSectno"/>
        </w:rPr>
        <w:t>6</w:t>
      </w:r>
      <w:r w:rsidR="00612273" w:rsidRPr="00AD3CE9">
        <w:t xml:space="preserve">  </w:t>
      </w:r>
      <w:r w:rsidR="00CE1435" w:rsidRPr="00AD3CE9">
        <w:t xml:space="preserve">Aircraft must have noise certificate or other </w:t>
      </w:r>
      <w:r w:rsidR="00F56468" w:rsidRPr="00AD3CE9">
        <w:t>approval</w:t>
      </w:r>
      <w:r w:rsidR="00CE1435" w:rsidRPr="00AD3CE9">
        <w:t xml:space="preserve"> etc.</w:t>
      </w:r>
      <w:bookmarkEnd w:id="10"/>
    </w:p>
    <w:p w:rsidR="00612273" w:rsidRPr="00AD3CE9" w:rsidRDefault="00612273" w:rsidP="00612273">
      <w:pPr>
        <w:pStyle w:val="SubsectionHead"/>
      </w:pPr>
      <w:r w:rsidRPr="00AD3CE9">
        <w:t>Subsonic jet aircraft</w:t>
      </w:r>
    </w:p>
    <w:p w:rsidR="00612273" w:rsidRPr="00AD3CE9" w:rsidRDefault="00612273" w:rsidP="00612273">
      <w:pPr>
        <w:pStyle w:val="subsection"/>
      </w:pPr>
      <w:r w:rsidRPr="00AD3CE9">
        <w:tab/>
        <w:t>(1)</w:t>
      </w:r>
      <w:r w:rsidRPr="00AD3CE9">
        <w:tab/>
        <w:t>A subsonic jet aircraft must not engage in air navigation unless:</w:t>
      </w:r>
    </w:p>
    <w:p w:rsidR="00F4390E" w:rsidRPr="00AD3CE9" w:rsidRDefault="00F4390E" w:rsidP="00612273">
      <w:pPr>
        <w:pStyle w:val="paragraph"/>
      </w:pPr>
      <w:r w:rsidRPr="00AD3CE9">
        <w:tab/>
        <w:t>(a)</w:t>
      </w:r>
      <w:r w:rsidRPr="00AD3CE9">
        <w:tab/>
        <w:t>both of the following apply:</w:t>
      </w:r>
    </w:p>
    <w:p w:rsidR="00F4390E" w:rsidRPr="00AD3CE9" w:rsidRDefault="00F4390E" w:rsidP="00F4390E">
      <w:pPr>
        <w:pStyle w:val="paragraphsub"/>
      </w:pPr>
      <w:r w:rsidRPr="00AD3CE9">
        <w:tab/>
        <w:t>(i)</w:t>
      </w:r>
      <w:r w:rsidRPr="00AD3CE9">
        <w:tab/>
        <w:t xml:space="preserve">the aircraft </w:t>
      </w:r>
      <w:r w:rsidR="00612273" w:rsidRPr="00AD3CE9">
        <w:t>complies with the Chapter</w:t>
      </w:r>
      <w:r w:rsidR="00AD3CE9" w:rsidRPr="00AD3CE9">
        <w:t> </w:t>
      </w:r>
      <w:r w:rsidR="00612273" w:rsidRPr="00AD3CE9">
        <w:t>3 standards</w:t>
      </w:r>
      <w:r w:rsidR="004F7B26" w:rsidRPr="00AD3CE9">
        <w:t>,</w:t>
      </w:r>
      <w:r w:rsidR="00612273" w:rsidRPr="00AD3CE9">
        <w:t xml:space="preserve"> the Chapter</w:t>
      </w:r>
      <w:r w:rsidR="00AD3CE9" w:rsidRPr="00AD3CE9">
        <w:t> </w:t>
      </w:r>
      <w:r w:rsidR="00612273" w:rsidRPr="00AD3CE9">
        <w:t>4 standards</w:t>
      </w:r>
      <w:r w:rsidR="004F7B26" w:rsidRPr="00AD3CE9">
        <w:t xml:space="preserve"> or the Chapter</w:t>
      </w:r>
      <w:r w:rsidR="00AD3CE9" w:rsidRPr="00AD3CE9">
        <w:t> </w:t>
      </w:r>
      <w:r w:rsidR="004F7B26" w:rsidRPr="00AD3CE9">
        <w:t>14 standards</w:t>
      </w:r>
      <w:r w:rsidRPr="00AD3CE9">
        <w:t>;</w:t>
      </w:r>
    </w:p>
    <w:p w:rsidR="00612273" w:rsidRPr="00AD3CE9" w:rsidRDefault="00F4390E" w:rsidP="00F4390E">
      <w:pPr>
        <w:pStyle w:val="paragraphsub"/>
      </w:pPr>
      <w:r w:rsidRPr="00AD3CE9">
        <w:tab/>
        <w:t>(ii)</w:t>
      </w:r>
      <w:r w:rsidRPr="00AD3CE9">
        <w:tab/>
      </w:r>
      <w:r w:rsidR="00612273" w:rsidRPr="00AD3CE9">
        <w:t>a noise certificate is in force for the aircraft; or</w:t>
      </w:r>
    </w:p>
    <w:p w:rsidR="00F4390E" w:rsidRPr="00AD3CE9" w:rsidRDefault="00612273" w:rsidP="00C468E6">
      <w:pPr>
        <w:pStyle w:val="paragraph"/>
      </w:pPr>
      <w:r w:rsidRPr="00AD3CE9">
        <w:tab/>
        <w:t>(b)</w:t>
      </w:r>
      <w:r w:rsidRPr="00AD3CE9">
        <w:tab/>
      </w:r>
      <w:r w:rsidR="00F4390E" w:rsidRPr="00AD3CE9">
        <w:t>all of the following apply</w:t>
      </w:r>
      <w:r w:rsidR="00BC2731" w:rsidRPr="00AD3CE9">
        <w:t>:</w:t>
      </w:r>
    </w:p>
    <w:p w:rsidR="00F56468" w:rsidRPr="00AD3CE9" w:rsidRDefault="00F4390E" w:rsidP="00F4390E">
      <w:pPr>
        <w:pStyle w:val="paragraphsub"/>
      </w:pPr>
      <w:r w:rsidRPr="00AD3CE9">
        <w:tab/>
        <w:t>(i)</w:t>
      </w:r>
      <w:r w:rsidRPr="00AD3CE9">
        <w:tab/>
      </w:r>
      <w:r w:rsidR="00612273" w:rsidRPr="00AD3CE9">
        <w:t>the aircraft does not comply with the Chapter</w:t>
      </w:r>
      <w:r w:rsidR="00AD3CE9" w:rsidRPr="00AD3CE9">
        <w:t> </w:t>
      </w:r>
      <w:r w:rsidR="00612273" w:rsidRPr="00AD3CE9">
        <w:t>3 stand</w:t>
      </w:r>
      <w:r w:rsidR="00CE6EF0" w:rsidRPr="00AD3CE9">
        <w:t>ards</w:t>
      </w:r>
      <w:r w:rsidR="004F7B26" w:rsidRPr="00AD3CE9">
        <w:t xml:space="preserve">, </w:t>
      </w:r>
      <w:r w:rsidR="00CE6EF0" w:rsidRPr="00AD3CE9">
        <w:t>the Chapter</w:t>
      </w:r>
      <w:r w:rsidR="00AD3CE9" w:rsidRPr="00AD3CE9">
        <w:t> </w:t>
      </w:r>
      <w:r w:rsidR="00CE6EF0" w:rsidRPr="00AD3CE9">
        <w:t>4 standards</w:t>
      </w:r>
      <w:r w:rsidR="004F7B26" w:rsidRPr="00AD3CE9">
        <w:t xml:space="preserve"> or the Chapter</w:t>
      </w:r>
      <w:r w:rsidR="00AD3CE9" w:rsidRPr="00AD3CE9">
        <w:t> </w:t>
      </w:r>
      <w:r w:rsidR="004F7B26" w:rsidRPr="00AD3CE9">
        <w:t>14 standards</w:t>
      </w:r>
      <w:r w:rsidR="00F56468" w:rsidRPr="00AD3CE9">
        <w:t>:</w:t>
      </w:r>
    </w:p>
    <w:p w:rsidR="00612273" w:rsidRPr="00AD3CE9" w:rsidRDefault="000B2098" w:rsidP="00276889">
      <w:pPr>
        <w:pStyle w:val="paragraphsub"/>
      </w:pPr>
      <w:r w:rsidRPr="00AD3CE9">
        <w:tab/>
        <w:t>(ii</w:t>
      </w:r>
      <w:r w:rsidR="00276889" w:rsidRPr="00AD3CE9">
        <w:t>)</w:t>
      </w:r>
      <w:r w:rsidR="00276889" w:rsidRPr="00AD3CE9">
        <w:tab/>
      </w:r>
      <w:r w:rsidR="00F56468" w:rsidRPr="00AD3CE9">
        <w:t>an approval</w:t>
      </w:r>
      <w:r w:rsidR="00612273" w:rsidRPr="00AD3CE9">
        <w:t xml:space="preserve"> is in force under </w:t>
      </w:r>
      <w:r w:rsidR="00DF43A1" w:rsidRPr="00AD3CE9">
        <w:t>section</w:t>
      </w:r>
      <w:r w:rsidR="00AD3CE9" w:rsidRPr="00AD3CE9">
        <w:t> </w:t>
      </w:r>
      <w:r w:rsidR="00F64F11" w:rsidRPr="00AD3CE9">
        <w:t>14</w:t>
      </w:r>
      <w:r w:rsidR="00612273" w:rsidRPr="00AD3CE9">
        <w:t xml:space="preserve"> for the aircraft;</w:t>
      </w:r>
    </w:p>
    <w:p w:rsidR="00276889" w:rsidRPr="00AD3CE9" w:rsidRDefault="00276889" w:rsidP="00276889">
      <w:pPr>
        <w:pStyle w:val="paragraphsub"/>
      </w:pPr>
      <w:r w:rsidRPr="00AD3CE9">
        <w:tab/>
        <w:t>(i</w:t>
      </w:r>
      <w:r w:rsidR="000B2098" w:rsidRPr="00AD3CE9">
        <w:t>i</w:t>
      </w:r>
      <w:r w:rsidRPr="00AD3CE9">
        <w:t>i)</w:t>
      </w:r>
      <w:r w:rsidRPr="00AD3CE9">
        <w:tab/>
        <w:t>any conditions included in the approval are complied with; or</w:t>
      </w:r>
    </w:p>
    <w:p w:rsidR="00CF47A1" w:rsidRPr="00AD3CE9" w:rsidRDefault="00612273" w:rsidP="00612273">
      <w:pPr>
        <w:pStyle w:val="paragraph"/>
      </w:pPr>
      <w:r w:rsidRPr="00AD3CE9">
        <w:tab/>
        <w:t>(c)</w:t>
      </w:r>
      <w:r w:rsidRPr="00AD3CE9">
        <w:tab/>
      </w:r>
      <w:r w:rsidR="00CF47A1" w:rsidRPr="00AD3CE9">
        <w:t>both of the following apply:</w:t>
      </w:r>
    </w:p>
    <w:p w:rsidR="00CF47A1" w:rsidRPr="00AD3CE9" w:rsidRDefault="00CF47A1" w:rsidP="00CF47A1">
      <w:pPr>
        <w:pStyle w:val="paragraphsub"/>
      </w:pPr>
      <w:r w:rsidRPr="00AD3CE9">
        <w:tab/>
        <w:t>(i)</w:t>
      </w:r>
      <w:r w:rsidRPr="00AD3CE9">
        <w:tab/>
      </w:r>
      <w:r w:rsidR="003E229C" w:rsidRPr="00AD3CE9">
        <w:t>the aircraft is</w:t>
      </w:r>
      <w:r w:rsidR="0068117C" w:rsidRPr="00AD3CE9">
        <w:t xml:space="preserve"> of a kind</w:t>
      </w:r>
      <w:r w:rsidR="003E229C" w:rsidRPr="00AD3CE9">
        <w:t xml:space="preserve"> mentioned in paragraph</w:t>
      </w:r>
      <w:r w:rsidR="00AD3CE9" w:rsidRPr="00AD3CE9">
        <w:t> </w:t>
      </w:r>
      <w:r w:rsidR="003E229C" w:rsidRPr="00AD3CE9">
        <w:t>7(1)(a) or (b)</w:t>
      </w:r>
      <w:r w:rsidRPr="00AD3CE9">
        <w:t>;</w:t>
      </w:r>
    </w:p>
    <w:p w:rsidR="00612273" w:rsidRPr="00AD3CE9" w:rsidRDefault="00CF47A1" w:rsidP="00CF47A1">
      <w:pPr>
        <w:pStyle w:val="paragraphsub"/>
      </w:pPr>
      <w:r w:rsidRPr="00AD3CE9">
        <w:tab/>
        <w:t>(ii)</w:t>
      </w:r>
      <w:r w:rsidRPr="00AD3CE9">
        <w:tab/>
      </w:r>
      <w:r w:rsidR="00612273" w:rsidRPr="00AD3CE9">
        <w:t xml:space="preserve">the aircraft is undergoing testing by an inspector to identify whether it complies with </w:t>
      </w:r>
      <w:r w:rsidRPr="00AD3CE9">
        <w:t>th</w:t>
      </w:r>
      <w:r w:rsidR="00C95837" w:rsidRPr="00AD3CE9">
        <w:t>e relevant</w:t>
      </w:r>
      <w:r w:rsidRPr="00AD3CE9">
        <w:t xml:space="preserve"> standards</w:t>
      </w:r>
      <w:r w:rsidR="000336FB" w:rsidRPr="00AD3CE9">
        <w:t xml:space="preserve"> for the aircraft</w:t>
      </w:r>
      <w:r w:rsidRPr="00AD3CE9">
        <w:t>; or</w:t>
      </w:r>
    </w:p>
    <w:p w:rsidR="00612273" w:rsidRPr="00AD3CE9" w:rsidRDefault="00612273" w:rsidP="00612273">
      <w:pPr>
        <w:pStyle w:val="paragraph"/>
      </w:pPr>
      <w:r w:rsidRPr="00AD3CE9">
        <w:tab/>
        <w:t>(d)</w:t>
      </w:r>
      <w:r w:rsidRPr="00AD3CE9">
        <w:tab/>
        <w:t xml:space="preserve">the aircraft is undergoing testing required by the Civil Aviation Safety Authority, or an authorised person appointed under the </w:t>
      </w:r>
      <w:r w:rsidRPr="00AD3CE9">
        <w:rPr>
          <w:i/>
        </w:rPr>
        <w:t>Civil Aviation Safety Regulations</w:t>
      </w:r>
      <w:r w:rsidR="00AD3CE9" w:rsidRPr="00AD3CE9">
        <w:rPr>
          <w:i/>
        </w:rPr>
        <w:t> </w:t>
      </w:r>
      <w:r w:rsidRPr="00AD3CE9">
        <w:rPr>
          <w:i/>
        </w:rPr>
        <w:t>1998</w:t>
      </w:r>
      <w:r w:rsidRPr="00AD3CE9">
        <w:t>, to determine whether a certificate of airworthiness should be issued, renewed or validated under those Regulations; or</w:t>
      </w:r>
    </w:p>
    <w:p w:rsidR="00612273" w:rsidRPr="00AD3CE9" w:rsidRDefault="00612273" w:rsidP="00612273">
      <w:pPr>
        <w:pStyle w:val="paragraph"/>
      </w:pPr>
      <w:r w:rsidRPr="00AD3CE9">
        <w:tab/>
        <w:t>(e)</w:t>
      </w:r>
      <w:r w:rsidRPr="00AD3CE9">
        <w:tab/>
        <w:t xml:space="preserve">the aircraft was registered under the </w:t>
      </w:r>
      <w:r w:rsidRPr="00AD3CE9">
        <w:rPr>
          <w:i/>
        </w:rPr>
        <w:t>Civil Aviation Regulations</w:t>
      </w:r>
      <w:r w:rsidR="00AD3CE9" w:rsidRPr="00AD3CE9">
        <w:rPr>
          <w:i/>
        </w:rPr>
        <w:t> </w:t>
      </w:r>
      <w:r w:rsidRPr="00AD3CE9">
        <w:rPr>
          <w:i/>
        </w:rPr>
        <w:t xml:space="preserve">1988 </w:t>
      </w:r>
      <w:r w:rsidRPr="00AD3CE9">
        <w:t>on or before 6</w:t>
      </w:r>
      <w:r w:rsidR="00AD3CE9" w:rsidRPr="00AD3CE9">
        <w:t> </w:t>
      </w:r>
      <w:r w:rsidRPr="00AD3CE9">
        <w:t>December 1990 and continues to be registered</w:t>
      </w:r>
      <w:r w:rsidR="00CE2967" w:rsidRPr="00AD3CE9">
        <w:t xml:space="preserve"> under Part</w:t>
      </w:r>
      <w:r w:rsidR="00AD3CE9" w:rsidRPr="00AD3CE9">
        <w:t> </w:t>
      </w:r>
      <w:r w:rsidR="00CE2967" w:rsidRPr="00AD3CE9">
        <w:t xml:space="preserve">47 of the </w:t>
      </w:r>
      <w:r w:rsidR="00CE2967" w:rsidRPr="00AD3CE9">
        <w:rPr>
          <w:i/>
        </w:rPr>
        <w:t>Civil Aviation Safety Regulations</w:t>
      </w:r>
      <w:r w:rsidR="00AD3CE9" w:rsidRPr="00AD3CE9">
        <w:rPr>
          <w:i/>
        </w:rPr>
        <w:t> </w:t>
      </w:r>
      <w:r w:rsidR="00CE2967" w:rsidRPr="00AD3CE9">
        <w:rPr>
          <w:i/>
        </w:rPr>
        <w:t>1998</w:t>
      </w:r>
      <w:r w:rsidRPr="00AD3CE9">
        <w:t>.</w:t>
      </w:r>
    </w:p>
    <w:p w:rsidR="00612273" w:rsidRPr="00AD3CE9" w:rsidRDefault="00612273" w:rsidP="00612273">
      <w:pPr>
        <w:pStyle w:val="SubsectionHead"/>
      </w:pPr>
      <w:r w:rsidRPr="00AD3CE9">
        <w:t>Supersonic aircraft</w:t>
      </w:r>
    </w:p>
    <w:p w:rsidR="00612273" w:rsidRPr="00AD3CE9" w:rsidRDefault="00612273" w:rsidP="00612273">
      <w:pPr>
        <w:pStyle w:val="subsection"/>
      </w:pPr>
      <w:r w:rsidRPr="00AD3CE9">
        <w:tab/>
        <w:t>(2)</w:t>
      </w:r>
      <w:r w:rsidRPr="00AD3CE9">
        <w:tab/>
        <w:t xml:space="preserve">A supersonic aircraft </w:t>
      </w:r>
      <w:r w:rsidR="00CE1435" w:rsidRPr="00AD3CE9">
        <w:t>must not engage</w:t>
      </w:r>
      <w:r w:rsidRPr="00AD3CE9">
        <w:t xml:space="preserve"> in air navigation </w:t>
      </w:r>
      <w:r w:rsidR="00CE1435" w:rsidRPr="00AD3CE9">
        <w:t>unless</w:t>
      </w:r>
      <w:r w:rsidRPr="00AD3CE9">
        <w:t>:</w:t>
      </w:r>
    </w:p>
    <w:p w:rsidR="00612273" w:rsidRPr="00AD3CE9" w:rsidRDefault="00612273" w:rsidP="00612273">
      <w:pPr>
        <w:pStyle w:val="paragraph"/>
      </w:pPr>
      <w:r w:rsidRPr="00AD3CE9">
        <w:tab/>
        <w:t>(a)</w:t>
      </w:r>
      <w:r w:rsidRPr="00AD3CE9">
        <w:tab/>
      </w:r>
      <w:r w:rsidR="00F56468" w:rsidRPr="00AD3CE9">
        <w:t>an approval is in force</w:t>
      </w:r>
      <w:r w:rsidRPr="00AD3CE9">
        <w:t xml:space="preserve"> under </w:t>
      </w:r>
      <w:r w:rsidR="00DF43A1" w:rsidRPr="00AD3CE9">
        <w:t>section</w:t>
      </w:r>
      <w:r w:rsidR="00AD3CE9" w:rsidRPr="00AD3CE9">
        <w:t> </w:t>
      </w:r>
      <w:r w:rsidR="00F64F11" w:rsidRPr="00AD3CE9">
        <w:t>16</w:t>
      </w:r>
      <w:r w:rsidRPr="00AD3CE9">
        <w:t xml:space="preserve"> for the aircraft to engage in air navigation; and</w:t>
      </w:r>
    </w:p>
    <w:p w:rsidR="00612273" w:rsidRPr="00AD3CE9" w:rsidRDefault="00612273" w:rsidP="00612273">
      <w:pPr>
        <w:pStyle w:val="paragraph"/>
      </w:pPr>
      <w:r w:rsidRPr="00AD3CE9">
        <w:tab/>
        <w:t>(b)</w:t>
      </w:r>
      <w:r w:rsidRPr="00AD3CE9">
        <w:tab/>
      </w:r>
      <w:r w:rsidR="00276889" w:rsidRPr="00AD3CE9">
        <w:t xml:space="preserve">any </w:t>
      </w:r>
      <w:r w:rsidR="00C468E6" w:rsidRPr="00AD3CE9">
        <w:t xml:space="preserve">conditions </w:t>
      </w:r>
      <w:r w:rsidR="00276889" w:rsidRPr="00AD3CE9">
        <w:t xml:space="preserve">included in the approval </w:t>
      </w:r>
      <w:r w:rsidR="00C468E6" w:rsidRPr="00AD3CE9">
        <w:t>are complied with</w:t>
      </w:r>
      <w:r w:rsidRPr="00AD3CE9">
        <w:t>.</w:t>
      </w:r>
    </w:p>
    <w:p w:rsidR="00612273" w:rsidRPr="00AD3CE9" w:rsidRDefault="00612273" w:rsidP="00612273">
      <w:pPr>
        <w:pStyle w:val="SubsectionHead"/>
      </w:pPr>
      <w:r w:rsidRPr="00AD3CE9">
        <w:t>Other aircraft</w:t>
      </w:r>
    </w:p>
    <w:p w:rsidR="00612273" w:rsidRPr="00AD3CE9" w:rsidRDefault="00612273" w:rsidP="00612273">
      <w:pPr>
        <w:pStyle w:val="subsection"/>
      </w:pPr>
      <w:r w:rsidRPr="00AD3CE9">
        <w:tab/>
        <w:t>(3)</w:t>
      </w:r>
      <w:r w:rsidRPr="00AD3CE9">
        <w:tab/>
        <w:t xml:space="preserve">An aircraft that is not a subsonic jet aircraft or a supersonic aircraft </w:t>
      </w:r>
      <w:r w:rsidR="00CE1435" w:rsidRPr="00AD3CE9">
        <w:t>must not</w:t>
      </w:r>
      <w:r w:rsidRPr="00AD3CE9">
        <w:t xml:space="preserve"> engage in air navigation </w:t>
      </w:r>
      <w:r w:rsidR="00CE1435" w:rsidRPr="00AD3CE9">
        <w:t>unless</w:t>
      </w:r>
      <w:r w:rsidRPr="00AD3CE9">
        <w:t>:</w:t>
      </w:r>
    </w:p>
    <w:p w:rsidR="00612273" w:rsidRPr="00AD3CE9" w:rsidRDefault="00612273" w:rsidP="00612273">
      <w:pPr>
        <w:pStyle w:val="paragraph"/>
      </w:pPr>
      <w:r w:rsidRPr="00AD3CE9">
        <w:tab/>
        <w:t>(a)</w:t>
      </w:r>
      <w:r w:rsidRPr="00AD3CE9">
        <w:tab/>
        <w:t xml:space="preserve">a noise certificate is in force for </w:t>
      </w:r>
      <w:r w:rsidR="00281A94" w:rsidRPr="00AD3CE9">
        <w:t>the aircraft</w:t>
      </w:r>
      <w:r w:rsidRPr="00AD3CE9">
        <w:t>; or</w:t>
      </w:r>
    </w:p>
    <w:p w:rsidR="00A52C2C" w:rsidRPr="00AD3CE9" w:rsidRDefault="00612273" w:rsidP="00612273">
      <w:pPr>
        <w:pStyle w:val="paragraph"/>
      </w:pPr>
      <w:r w:rsidRPr="00AD3CE9">
        <w:tab/>
        <w:t>(b)</w:t>
      </w:r>
      <w:r w:rsidRPr="00AD3CE9">
        <w:tab/>
      </w:r>
      <w:r w:rsidR="00A52C2C" w:rsidRPr="00AD3CE9">
        <w:t>both of the following apply:</w:t>
      </w:r>
    </w:p>
    <w:p w:rsidR="00A52C2C" w:rsidRPr="00AD3CE9" w:rsidRDefault="00A52C2C" w:rsidP="00A52C2C">
      <w:pPr>
        <w:pStyle w:val="paragraphsub"/>
      </w:pPr>
      <w:r w:rsidRPr="00AD3CE9">
        <w:tab/>
        <w:t>(i)</w:t>
      </w:r>
      <w:r w:rsidRPr="00AD3CE9">
        <w:tab/>
      </w:r>
      <w:r w:rsidR="00C468E6" w:rsidRPr="00AD3CE9">
        <w:t>an approval</w:t>
      </w:r>
      <w:r w:rsidR="00612273" w:rsidRPr="00AD3CE9">
        <w:t xml:space="preserve"> is in force under </w:t>
      </w:r>
      <w:r w:rsidR="00DF43A1" w:rsidRPr="00AD3CE9">
        <w:t>section</w:t>
      </w:r>
      <w:r w:rsidR="00AD3CE9" w:rsidRPr="00AD3CE9">
        <w:t> </w:t>
      </w:r>
      <w:r w:rsidR="00F64F11" w:rsidRPr="00AD3CE9">
        <w:t>14</w:t>
      </w:r>
      <w:r w:rsidR="00612273" w:rsidRPr="00AD3CE9">
        <w:t xml:space="preserve"> or </w:t>
      </w:r>
      <w:r w:rsidR="00F64F11" w:rsidRPr="00AD3CE9">
        <w:t>17</w:t>
      </w:r>
      <w:r w:rsidR="00612273" w:rsidRPr="00AD3CE9">
        <w:t xml:space="preserve"> for </w:t>
      </w:r>
      <w:r w:rsidR="00281A94" w:rsidRPr="00AD3CE9">
        <w:t>the aircraft</w:t>
      </w:r>
      <w:r w:rsidRPr="00AD3CE9">
        <w:t>;</w:t>
      </w:r>
    </w:p>
    <w:p w:rsidR="00612273" w:rsidRPr="00AD3CE9" w:rsidRDefault="00A52C2C" w:rsidP="00A52C2C">
      <w:pPr>
        <w:pStyle w:val="paragraphsub"/>
      </w:pPr>
      <w:r w:rsidRPr="00AD3CE9">
        <w:tab/>
        <w:t>(ii)</w:t>
      </w:r>
      <w:r w:rsidRPr="00AD3CE9">
        <w:tab/>
      </w:r>
      <w:r w:rsidR="00F56468" w:rsidRPr="00AD3CE9">
        <w:t>any conditions included in the approval are complied with</w:t>
      </w:r>
      <w:r w:rsidR="00612273" w:rsidRPr="00AD3CE9">
        <w:t>; or</w:t>
      </w:r>
    </w:p>
    <w:p w:rsidR="00CF47A1" w:rsidRPr="00AD3CE9" w:rsidRDefault="00612273" w:rsidP="00CF47A1">
      <w:pPr>
        <w:pStyle w:val="paragraph"/>
      </w:pPr>
      <w:r w:rsidRPr="00AD3CE9">
        <w:tab/>
      </w:r>
      <w:r w:rsidR="00CF47A1" w:rsidRPr="00AD3CE9">
        <w:t>(c)</w:t>
      </w:r>
      <w:r w:rsidR="00CF47A1" w:rsidRPr="00AD3CE9">
        <w:tab/>
        <w:t>both of the following apply:</w:t>
      </w:r>
    </w:p>
    <w:p w:rsidR="00CF47A1" w:rsidRPr="00AD3CE9" w:rsidRDefault="00CF47A1" w:rsidP="00CF47A1">
      <w:pPr>
        <w:pStyle w:val="paragraphsub"/>
      </w:pPr>
      <w:r w:rsidRPr="00AD3CE9">
        <w:lastRenderedPageBreak/>
        <w:tab/>
        <w:t>(i)</w:t>
      </w:r>
      <w:r w:rsidRPr="00AD3CE9">
        <w:tab/>
      </w:r>
      <w:r w:rsidR="003E229C" w:rsidRPr="00AD3CE9">
        <w:t>the aircraft is of a kind mentioned in paragraph</w:t>
      </w:r>
      <w:r w:rsidR="00AD3CE9" w:rsidRPr="00AD3CE9">
        <w:t> </w:t>
      </w:r>
      <w:r w:rsidR="003E229C" w:rsidRPr="00AD3CE9">
        <w:t>7(1)(a) or (b)</w:t>
      </w:r>
      <w:r w:rsidRPr="00AD3CE9">
        <w:t>;</w:t>
      </w:r>
    </w:p>
    <w:p w:rsidR="00CF47A1" w:rsidRPr="00AD3CE9" w:rsidRDefault="00CF47A1" w:rsidP="00CF47A1">
      <w:pPr>
        <w:pStyle w:val="paragraphsub"/>
      </w:pPr>
      <w:r w:rsidRPr="00AD3CE9">
        <w:tab/>
        <w:t>(ii)</w:t>
      </w:r>
      <w:r w:rsidRPr="00AD3CE9">
        <w:tab/>
        <w:t>the aircraft is undergoing testing by an inspector to identify whether it complies with th</w:t>
      </w:r>
      <w:r w:rsidR="00C95837" w:rsidRPr="00AD3CE9">
        <w:t>e relevant</w:t>
      </w:r>
      <w:r w:rsidRPr="00AD3CE9">
        <w:t xml:space="preserve"> standards</w:t>
      </w:r>
      <w:r w:rsidR="000336FB" w:rsidRPr="00AD3CE9">
        <w:t xml:space="preserve"> for the aircraft</w:t>
      </w:r>
      <w:r w:rsidRPr="00AD3CE9">
        <w:t>; or</w:t>
      </w:r>
    </w:p>
    <w:p w:rsidR="00612273" w:rsidRPr="00AD3CE9" w:rsidRDefault="00612273" w:rsidP="00CF47A1">
      <w:pPr>
        <w:pStyle w:val="paragraph"/>
      </w:pPr>
      <w:r w:rsidRPr="00AD3CE9">
        <w:tab/>
        <w:t>(d)</w:t>
      </w:r>
      <w:r w:rsidRPr="00AD3CE9">
        <w:tab/>
      </w:r>
      <w:r w:rsidR="00281A94" w:rsidRPr="00AD3CE9">
        <w:t>the aircraft</w:t>
      </w:r>
      <w:r w:rsidRPr="00AD3CE9">
        <w:t xml:space="preserve"> is undergoing testing required by the Civil Aviation Safety Authority, or an authorised person appointed under the </w:t>
      </w:r>
      <w:r w:rsidRPr="00AD3CE9">
        <w:rPr>
          <w:i/>
        </w:rPr>
        <w:t>Civil Aviation Safety Regulations</w:t>
      </w:r>
      <w:r w:rsidR="00AD3CE9" w:rsidRPr="00AD3CE9">
        <w:rPr>
          <w:i/>
        </w:rPr>
        <w:t> </w:t>
      </w:r>
      <w:r w:rsidRPr="00AD3CE9">
        <w:rPr>
          <w:i/>
        </w:rPr>
        <w:t>1998</w:t>
      </w:r>
      <w:r w:rsidRPr="00AD3CE9">
        <w:t>, to determine whether a certificate of airworthiness should be issued, renewed or validated under those Regulations; or</w:t>
      </w:r>
    </w:p>
    <w:p w:rsidR="00612273" w:rsidRPr="00AD3CE9" w:rsidRDefault="00281A94" w:rsidP="00612273">
      <w:pPr>
        <w:pStyle w:val="paragraph"/>
      </w:pPr>
      <w:r w:rsidRPr="00AD3CE9">
        <w:tab/>
        <w:t>(e)</w:t>
      </w:r>
      <w:r w:rsidRPr="00AD3CE9">
        <w:tab/>
        <w:t>the aircraft</w:t>
      </w:r>
      <w:r w:rsidR="00612273" w:rsidRPr="00AD3CE9">
        <w:t xml:space="preserve"> was registered under the </w:t>
      </w:r>
      <w:r w:rsidR="00612273" w:rsidRPr="00AD3CE9">
        <w:rPr>
          <w:i/>
        </w:rPr>
        <w:t>Civil Aviation Regulations</w:t>
      </w:r>
      <w:r w:rsidR="00AD3CE9" w:rsidRPr="00AD3CE9">
        <w:rPr>
          <w:i/>
        </w:rPr>
        <w:t> </w:t>
      </w:r>
      <w:r w:rsidR="00612273" w:rsidRPr="00AD3CE9">
        <w:rPr>
          <w:i/>
        </w:rPr>
        <w:t xml:space="preserve">1988 </w:t>
      </w:r>
      <w:r w:rsidR="00612273" w:rsidRPr="00AD3CE9">
        <w:t>on or before 6</w:t>
      </w:r>
      <w:r w:rsidR="00AD3CE9" w:rsidRPr="00AD3CE9">
        <w:t> </w:t>
      </w:r>
      <w:r w:rsidR="00612273" w:rsidRPr="00AD3CE9">
        <w:t>December 1990 and continues to be registered</w:t>
      </w:r>
      <w:r w:rsidR="00CE2967" w:rsidRPr="00AD3CE9">
        <w:t xml:space="preserve"> under Part</w:t>
      </w:r>
      <w:r w:rsidR="00AD3CE9" w:rsidRPr="00AD3CE9">
        <w:t> </w:t>
      </w:r>
      <w:r w:rsidR="00CE2967" w:rsidRPr="00AD3CE9">
        <w:t xml:space="preserve">47 of the </w:t>
      </w:r>
      <w:r w:rsidR="00CE2967" w:rsidRPr="00AD3CE9">
        <w:rPr>
          <w:i/>
        </w:rPr>
        <w:t>Civil Aviation Safety Regulations</w:t>
      </w:r>
      <w:r w:rsidR="00AD3CE9" w:rsidRPr="00AD3CE9">
        <w:rPr>
          <w:i/>
        </w:rPr>
        <w:t> </w:t>
      </w:r>
      <w:r w:rsidR="00CE2967" w:rsidRPr="00AD3CE9">
        <w:rPr>
          <w:i/>
        </w:rPr>
        <w:t>1998</w:t>
      </w:r>
      <w:r w:rsidR="00612273" w:rsidRPr="00AD3CE9">
        <w:t>.</w:t>
      </w:r>
    </w:p>
    <w:p w:rsidR="00612273" w:rsidRPr="00AD3CE9" w:rsidRDefault="00612273" w:rsidP="00612273">
      <w:pPr>
        <w:pStyle w:val="SubsectionHead"/>
      </w:pPr>
      <w:r w:rsidRPr="00AD3CE9">
        <w:t>Offence</w:t>
      </w:r>
    </w:p>
    <w:p w:rsidR="00612273" w:rsidRPr="00AD3CE9" w:rsidRDefault="00612273" w:rsidP="00612273">
      <w:pPr>
        <w:pStyle w:val="subsection"/>
      </w:pPr>
      <w:r w:rsidRPr="00AD3CE9">
        <w:tab/>
        <w:t>(4)</w:t>
      </w:r>
      <w:r w:rsidRPr="00AD3CE9">
        <w:tab/>
        <w:t>The operator of an aircraft commits an offence if:</w:t>
      </w:r>
    </w:p>
    <w:p w:rsidR="00612273" w:rsidRPr="00AD3CE9" w:rsidRDefault="00612273" w:rsidP="00612273">
      <w:pPr>
        <w:pStyle w:val="paragraph"/>
      </w:pPr>
      <w:r w:rsidRPr="00AD3CE9">
        <w:tab/>
        <w:t>(a)</w:t>
      </w:r>
      <w:r w:rsidRPr="00AD3CE9">
        <w:tab/>
        <w:t>the aircraft engages in air navigation; and</w:t>
      </w:r>
    </w:p>
    <w:p w:rsidR="00612273" w:rsidRPr="00AD3CE9" w:rsidRDefault="00612273" w:rsidP="00612273">
      <w:pPr>
        <w:pStyle w:val="paragraph"/>
      </w:pPr>
      <w:r w:rsidRPr="00AD3CE9">
        <w:tab/>
        <w:t>(b)</w:t>
      </w:r>
      <w:r w:rsidRPr="00AD3CE9">
        <w:tab/>
      </w:r>
      <w:r w:rsidR="00AD3CE9" w:rsidRPr="00AD3CE9">
        <w:t>subsection (</w:t>
      </w:r>
      <w:r w:rsidRPr="00AD3CE9">
        <w:t>1), (2) or (3)</w:t>
      </w:r>
      <w:r w:rsidR="00281A94" w:rsidRPr="00AD3CE9">
        <w:t xml:space="preserve"> (as the case requires)</w:t>
      </w:r>
      <w:r w:rsidRPr="00AD3CE9">
        <w:t xml:space="preserve"> is not complied with.</w:t>
      </w:r>
    </w:p>
    <w:p w:rsidR="00612273" w:rsidRPr="00AD3CE9" w:rsidRDefault="00612273" w:rsidP="00612273">
      <w:pPr>
        <w:pStyle w:val="Penalty"/>
      </w:pPr>
      <w:r w:rsidRPr="00AD3CE9">
        <w:t>Penalty:</w:t>
      </w:r>
      <w:r w:rsidRPr="00AD3CE9">
        <w:tab/>
        <w:t>20 penalty units.</w:t>
      </w:r>
    </w:p>
    <w:p w:rsidR="00612273" w:rsidRPr="00AD3CE9" w:rsidRDefault="00612273" w:rsidP="00612273">
      <w:pPr>
        <w:pStyle w:val="subsection"/>
      </w:pPr>
      <w:r w:rsidRPr="00AD3CE9">
        <w:tab/>
        <w:t>(5)</w:t>
      </w:r>
      <w:r w:rsidRPr="00AD3CE9">
        <w:tab/>
        <w:t>Strict liability applies</w:t>
      </w:r>
      <w:r w:rsidR="00F4390E" w:rsidRPr="00AD3CE9">
        <w:t xml:space="preserve"> to </w:t>
      </w:r>
      <w:r w:rsidR="00AD3CE9" w:rsidRPr="00AD3CE9">
        <w:t>subparagraphs (</w:t>
      </w:r>
      <w:r w:rsidR="00F4390E" w:rsidRPr="00AD3CE9">
        <w:t>1)(a</w:t>
      </w:r>
      <w:r w:rsidR="00CF47A1" w:rsidRPr="00AD3CE9">
        <w:t>)(i),</w:t>
      </w:r>
      <w:r w:rsidR="00F4390E" w:rsidRPr="00AD3CE9">
        <w:t xml:space="preserve"> </w:t>
      </w:r>
      <w:r w:rsidR="000A59D1" w:rsidRPr="00AD3CE9">
        <w:t>(b)(i) and (ii)</w:t>
      </w:r>
      <w:r w:rsidR="00CF47A1" w:rsidRPr="00AD3CE9">
        <w:t>, (c)(i)</w:t>
      </w:r>
      <w:r w:rsidR="00A52C2C" w:rsidRPr="00AD3CE9">
        <w:t xml:space="preserve">, </w:t>
      </w:r>
      <w:r w:rsidR="00AD3CE9" w:rsidRPr="00AD3CE9">
        <w:t>paragraph (</w:t>
      </w:r>
      <w:r w:rsidR="00A52C2C" w:rsidRPr="00AD3CE9">
        <w:t>2)(a)</w:t>
      </w:r>
      <w:r w:rsidR="00CF47A1" w:rsidRPr="00AD3CE9">
        <w:t xml:space="preserve"> and</w:t>
      </w:r>
      <w:r w:rsidR="00A52C2C" w:rsidRPr="00AD3CE9">
        <w:t xml:space="preserve"> </w:t>
      </w:r>
      <w:r w:rsidR="00AD3CE9" w:rsidRPr="00AD3CE9">
        <w:t>subparagraphs (</w:t>
      </w:r>
      <w:r w:rsidR="00A52C2C" w:rsidRPr="00AD3CE9">
        <w:t>3)(b)(i)</w:t>
      </w:r>
      <w:r w:rsidRPr="00AD3CE9">
        <w:t xml:space="preserve"> </w:t>
      </w:r>
      <w:r w:rsidR="00A335A7" w:rsidRPr="00AD3CE9">
        <w:t xml:space="preserve">and </w:t>
      </w:r>
      <w:r w:rsidR="00CF47A1" w:rsidRPr="00AD3CE9">
        <w:t>(c)(i).</w:t>
      </w:r>
    </w:p>
    <w:p w:rsidR="00612273" w:rsidRPr="00AD3CE9" w:rsidRDefault="00CE1435" w:rsidP="00CE1435">
      <w:pPr>
        <w:pStyle w:val="ActHead3"/>
        <w:pageBreakBefore/>
      </w:pPr>
      <w:bookmarkStart w:id="11" w:name="_Toc507426354"/>
      <w:r w:rsidRPr="00AD3CE9">
        <w:rPr>
          <w:rStyle w:val="CharDivNo"/>
        </w:rPr>
        <w:lastRenderedPageBreak/>
        <w:t>Division</w:t>
      </w:r>
      <w:r w:rsidR="00AD3CE9" w:rsidRPr="00AD3CE9">
        <w:rPr>
          <w:rStyle w:val="CharDivNo"/>
        </w:rPr>
        <w:t> </w:t>
      </w:r>
      <w:r w:rsidRPr="00AD3CE9">
        <w:rPr>
          <w:rStyle w:val="CharDivNo"/>
        </w:rPr>
        <w:t>2</w:t>
      </w:r>
      <w:r w:rsidRPr="00AD3CE9">
        <w:t>—</w:t>
      </w:r>
      <w:r w:rsidRPr="00AD3CE9">
        <w:rPr>
          <w:rStyle w:val="CharDivText"/>
        </w:rPr>
        <w:t>Noise certificates</w:t>
      </w:r>
      <w:bookmarkEnd w:id="11"/>
    </w:p>
    <w:p w:rsidR="004078AA" w:rsidRPr="00AD3CE9" w:rsidRDefault="00F64F11" w:rsidP="004078AA">
      <w:pPr>
        <w:pStyle w:val="ActHead5"/>
      </w:pPr>
      <w:bookmarkStart w:id="12" w:name="_Toc507426355"/>
      <w:r w:rsidRPr="00AD3CE9">
        <w:rPr>
          <w:rStyle w:val="CharSectno"/>
        </w:rPr>
        <w:t>7</w:t>
      </w:r>
      <w:r w:rsidR="004078AA" w:rsidRPr="00AD3CE9">
        <w:t xml:space="preserve">  Applications by owner or operator of an aircraft</w:t>
      </w:r>
      <w:bookmarkEnd w:id="12"/>
    </w:p>
    <w:p w:rsidR="004078AA" w:rsidRPr="00AD3CE9" w:rsidRDefault="004078AA" w:rsidP="009C1A43">
      <w:pPr>
        <w:pStyle w:val="subsection"/>
      </w:pPr>
      <w:r w:rsidRPr="00AD3CE9">
        <w:tab/>
        <w:t>(1)</w:t>
      </w:r>
      <w:r w:rsidRPr="00AD3CE9">
        <w:tab/>
        <w:t>The owner or operator of an aircraft may apply i</w:t>
      </w:r>
      <w:r w:rsidR="009C1A43" w:rsidRPr="00AD3CE9">
        <w:t xml:space="preserve">n writing to the Secretary for </w:t>
      </w:r>
      <w:r w:rsidRPr="00AD3CE9">
        <w:t>a noise certificate for the aircraft</w:t>
      </w:r>
      <w:r w:rsidR="006205A3" w:rsidRPr="00AD3CE9">
        <w:t xml:space="preserve"> if:</w:t>
      </w:r>
    </w:p>
    <w:p w:rsidR="006205A3" w:rsidRPr="00AD3CE9" w:rsidRDefault="006205A3" w:rsidP="006205A3">
      <w:pPr>
        <w:pStyle w:val="paragraph"/>
      </w:pPr>
      <w:r w:rsidRPr="00AD3CE9">
        <w:tab/>
        <w:t>(a)</w:t>
      </w:r>
      <w:r w:rsidRPr="00AD3CE9">
        <w:tab/>
        <w:t>the aircraft is specified in column 1 of an item in Schedule</w:t>
      </w:r>
      <w:r w:rsidR="00AD3CE9" w:rsidRPr="00AD3CE9">
        <w:t> </w:t>
      </w:r>
      <w:r w:rsidRPr="00AD3CE9">
        <w:t xml:space="preserve">1; </w:t>
      </w:r>
      <w:r w:rsidR="007A397E" w:rsidRPr="00AD3CE9">
        <w:t>or</w:t>
      </w:r>
    </w:p>
    <w:p w:rsidR="006205A3" w:rsidRPr="00AD3CE9" w:rsidRDefault="006205A3" w:rsidP="006205A3">
      <w:pPr>
        <w:pStyle w:val="paragraph"/>
      </w:pPr>
      <w:r w:rsidRPr="00AD3CE9">
        <w:tab/>
        <w:t>(b)</w:t>
      </w:r>
      <w:r w:rsidRPr="00AD3CE9">
        <w:tab/>
        <w:t xml:space="preserve">the aircraft </w:t>
      </w:r>
      <w:r w:rsidR="0068117C" w:rsidRPr="00AD3CE9">
        <w:t>is not</w:t>
      </w:r>
      <w:r w:rsidR="007A397E" w:rsidRPr="00AD3CE9">
        <w:t xml:space="preserve"> specified in column</w:t>
      </w:r>
      <w:r w:rsidR="00E26A15" w:rsidRPr="00AD3CE9">
        <w:t xml:space="preserve"> 1 of an item in Schedule</w:t>
      </w:r>
      <w:r w:rsidR="00AD3CE9" w:rsidRPr="00AD3CE9">
        <w:t> </w:t>
      </w:r>
      <w:r w:rsidR="00E26A15" w:rsidRPr="00AD3CE9">
        <w:t>1 but</w:t>
      </w:r>
      <w:r w:rsidR="007A397E" w:rsidRPr="00AD3CE9">
        <w:t xml:space="preserve"> standards for aircraft noise </w:t>
      </w:r>
      <w:r w:rsidR="00865D5B" w:rsidRPr="00AD3CE9">
        <w:t xml:space="preserve">are </w:t>
      </w:r>
      <w:r w:rsidR="007A397E" w:rsidRPr="00AD3CE9">
        <w:t>set out in the Annex for aircraft of the class to which the aircraft belongs.</w:t>
      </w:r>
    </w:p>
    <w:p w:rsidR="006205A3" w:rsidRPr="00AD3CE9" w:rsidRDefault="006205A3" w:rsidP="006205A3">
      <w:pPr>
        <w:pStyle w:val="notetext"/>
      </w:pPr>
      <w:r w:rsidRPr="00AD3CE9">
        <w:t>Note</w:t>
      </w:r>
      <w:r w:rsidR="00CB68BC" w:rsidRPr="00AD3CE9">
        <w:t xml:space="preserve"> 1</w:t>
      </w:r>
      <w:r w:rsidRPr="00AD3CE9">
        <w:t>:</w:t>
      </w:r>
      <w:r w:rsidRPr="00AD3CE9">
        <w:tab/>
        <w:t>An aircraft that does not meet these requirements may apply for an approval to engage in air navigation without a noise certificate: see Division</w:t>
      </w:r>
      <w:r w:rsidR="00AD3CE9" w:rsidRPr="00AD3CE9">
        <w:t> </w:t>
      </w:r>
      <w:r w:rsidRPr="00AD3CE9">
        <w:t>3.</w:t>
      </w:r>
    </w:p>
    <w:p w:rsidR="00CB68BC" w:rsidRPr="00AD3CE9" w:rsidRDefault="00CB68BC" w:rsidP="006205A3">
      <w:pPr>
        <w:pStyle w:val="notetext"/>
      </w:pPr>
      <w:r w:rsidRPr="00AD3CE9">
        <w:t>Note 2:</w:t>
      </w:r>
      <w:r w:rsidRPr="00AD3CE9">
        <w:tab/>
        <w:t>A noise certificate for an aircraft may be deemed to have been issued in certain circumstances: see section</w:t>
      </w:r>
      <w:r w:rsidR="00AD3CE9" w:rsidRPr="00AD3CE9">
        <w:t> </w:t>
      </w:r>
      <w:r w:rsidRPr="00AD3CE9">
        <w:t>12.</w:t>
      </w:r>
    </w:p>
    <w:p w:rsidR="004078AA" w:rsidRPr="00AD3CE9" w:rsidRDefault="004078AA" w:rsidP="004078AA">
      <w:pPr>
        <w:pStyle w:val="subsection"/>
      </w:pPr>
      <w:r w:rsidRPr="00AD3CE9">
        <w:tab/>
        <w:t>(2)</w:t>
      </w:r>
      <w:r w:rsidRPr="00AD3CE9">
        <w:tab/>
        <w:t>An applicant must give the Secretary such information relating to the aircraft as is reasonably required by the Secretary for a proper consideration of the application.</w:t>
      </w:r>
    </w:p>
    <w:p w:rsidR="007A397E" w:rsidRPr="00AD3CE9" w:rsidRDefault="007A397E" w:rsidP="007A397E">
      <w:pPr>
        <w:pStyle w:val="ActHead5"/>
      </w:pPr>
      <w:bookmarkStart w:id="13" w:name="_Toc507426356"/>
      <w:r w:rsidRPr="00AD3CE9">
        <w:rPr>
          <w:rStyle w:val="CharSectno"/>
        </w:rPr>
        <w:t>8</w:t>
      </w:r>
      <w:r w:rsidRPr="00AD3CE9">
        <w:t xml:space="preserve">  Issue of noise certificate for aircraft </w:t>
      </w:r>
      <w:r w:rsidR="00C95837" w:rsidRPr="00AD3CE9">
        <w:t>specified</w:t>
      </w:r>
      <w:r w:rsidRPr="00AD3CE9">
        <w:t xml:space="preserve"> in Schedule</w:t>
      </w:r>
      <w:r w:rsidR="00AD3CE9" w:rsidRPr="00AD3CE9">
        <w:t> </w:t>
      </w:r>
      <w:r w:rsidRPr="00AD3CE9">
        <w:t>1</w:t>
      </w:r>
      <w:bookmarkEnd w:id="13"/>
    </w:p>
    <w:p w:rsidR="007A397E" w:rsidRPr="00AD3CE9" w:rsidRDefault="00C94074" w:rsidP="00865D5B">
      <w:pPr>
        <w:pStyle w:val="subsection"/>
      </w:pPr>
      <w:r w:rsidRPr="00AD3CE9">
        <w:tab/>
        <w:t>(1)</w:t>
      </w:r>
      <w:r w:rsidRPr="00AD3CE9">
        <w:tab/>
        <w:t>If an aircraft</w:t>
      </w:r>
      <w:r w:rsidR="009736CD" w:rsidRPr="00AD3CE9">
        <w:t xml:space="preserve"> </w:t>
      </w:r>
      <w:r w:rsidR="007A397E" w:rsidRPr="00AD3CE9">
        <w:t xml:space="preserve">for which an application is made under </w:t>
      </w:r>
      <w:r w:rsidR="00865D5B" w:rsidRPr="00AD3CE9">
        <w:t>paragraph</w:t>
      </w:r>
      <w:r w:rsidR="00AD3CE9" w:rsidRPr="00AD3CE9">
        <w:t> </w:t>
      </w:r>
      <w:r w:rsidR="007A397E" w:rsidRPr="00AD3CE9">
        <w:t>7</w:t>
      </w:r>
      <w:r w:rsidR="00865D5B" w:rsidRPr="00AD3CE9">
        <w:t xml:space="preserve">(1)(a) </w:t>
      </w:r>
      <w:r w:rsidR="007A397E" w:rsidRPr="00AD3CE9">
        <w:t xml:space="preserve">complies with the </w:t>
      </w:r>
      <w:r w:rsidR="00C95837" w:rsidRPr="00AD3CE9">
        <w:t>relevant standards for the aircraft</w:t>
      </w:r>
      <w:r w:rsidR="00865D5B" w:rsidRPr="00AD3CE9">
        <w:t xml:space="preserve">, </w:t>
      </w:r>
      <w:r w:rsidR="007A397E" w:rsidRPr="00AD3CE9">
        <w:t>the Secretary must issue to the applicant a noise certificate for the aircraft.</w:t>
      </w:r>
    </w:p>
    <w:p w:rsidR="007A397E" w:rsidRPr="00AD3CE9" w:rsidRDefault="007A397E" w:rsidP="007A397E">
      <w:pPr>
        <w:pStyle w:val="subsection"/>
      </w:pPr>
      <w:r w:rsidRPr="00AD3CE9">
        <w:tab/>
        <w:t>(2)</w:t>
      </w:r>
      <w:r w:rsidRPr="00AD3CE9">
        <w:tab/>
        <w:t xml:space="preserve">For the purposes of </w:t>
      </w:r>
      <w:r w:rsidR="00AD3CE9" w:rsidRPr="00AD3CE9">
        <w:t>subsection (</w:t>
      </w:r>
      <w:r w:rsidRPr="00AD3CE9">
        <w:t>1), the n</w:t>
      </w:r>
      <w:r w:rsidR="00C94074" w:rsidRPr="00AD3CE9">
        <w:t>oise level that is emitted by the</w:t>
      </w:r>
      <w:r w:rsidRPr="00AD3CE9">
        <w:t xml:space="preserve"> aircraft must be determined by reference to the test procedures set out in the provisions of the Annex specified in column 3 of th</w:t>
      </w:r>
      <w:r w:rsidR="00C94074" w:rsidRPr="00AD3CE9">
        <w:t>e</w:t>
      </w:r>
      <w:r w:rsidR="00EE513E" w:rsidRPr="00AD3CE9">
        <w:t xml:space="preserve"> item</w:t>
      </w:r>
      <w:r w:rsidR="00E776B1" w:rsidRPr="00AD3CE9">
        <w:t xml:space="preserve"> in Schedule</w:t>
      </w:r>
      <w:r w:rsidR="00AD3CE9" w:rsidRPr="00AD3CE9">
        <w:t> </w:t>
      </w:r>
      <w:r w:rsidR="00E776B1" w:rsidRPr="00AD3CE9">
        <w:t>1</w:t>
      </w:r>
      <w:r w:rsidRPr="00AD3CE9">
        <w:t>.</w:t>
      </w:r>
    </w:p>
    <w:p w:rsidR="007A397E" w:rsidRPr="00AD3CE9" w:rsidRDefault="00EE513E" w:rsidP="007A397E">
      <w:pPr>
        <w:pStyle w:val="subsection"/>
      </w:pPr>
      <w:r w:rsidRPr="00AD3CE9">
        <w:tab/>
        <w:t>(3)</w:t>
      </w:r>
      <w:r w:rsidRPr="00AD3CE9">
        <w:tab/>
        <w:t>If an aircraft</w:t>
      </w:r>
      <w:r w:rsidR="007A397E" w:rsidRPr="00AD3CE9">
        <w:t xml:space="preserve"> is described in </w:t>
      </w:r>
      <w:r w:rsidRPr="00AD3CE9">
        <w:t>more than one item</w:t>
      </w:r>
      <w:r w:rsidR="00E776B1" w:rsidRPr="00AD3CE9">
        <w:t xml:space="preserve"> in column 1 of Schedule</w:t>
      </w:r>
      <w:r w:rsidR="00AD3CE9" w:rsidRPr="00AD3CE9">
        <w:t> </w:t>
      </w:r>
      <w:r w:rsidR="00E776B1" w:rsidRPr="00AD3CE9">
        <w:t>1</w:t>
      </w:r>
      <w:r w:rsidR="007A397E" w:rsidRPr="00AD3CE9">
        <w:t>:</w:t>
      </w:r>
    </w:p>
    <w:p w:rsidR="007A397E" w:rsidRPr="00AD3CE9" w:rsidRDefault="007A397E" w:rsidP="007A397E">
      <w:pPr>
        <w:pStyle w:val="paragraph"/>
      </w:pPr>
      <w:r w:rsidRPr="00AD3CE9">
        <w:tab/>
        <w:t>(a)</w:t>
      </w:r>
      <w:r w:rsidRPr="00AD3CE9">
        <w:tab/>
      </w:r>
      <w:r w:rsidR="00AD3CE9" w:rsidRPr="00AD3CE9">
        <w:t>subsection (</w:t>
      </w:r>
      <w:r w:rsidR="00EE513E" w:rsidRPr="00AD3CE9">
        <w:t>1)</w:t>
      </w:r>
      <w:r w:rsidRPr="00AD3CE9">
        <w:t xml:space="preserve"> is taken to be satisfied if the aircraft complies with the standards for aircraft noise (if any) specified in column 2 of any one of those items; and</w:t>
      </w:r>
    </w:p>
    <w:p w:rsidR="007A397E" w:rsidRPr="00AD3CE9" w:rsidRDefault="007A397E" w:rsidP="007A397E">
      <w:pPr>
        <w:pStyle w:val="paragraph"/>
      </w:pPr>
      <w:r w:rsidRPr="00AD3CE9">
        <w:tab/>
        <w:t>(b)</w:t>
      </w:r>
      <w:r w:rsidRPr="00AD3CE9">
        <w:tab/>
        <w:t xml:space="preserve">the aircraft does not contravene </w:t>
      </w:r>
      <w:r w:rsidR="001467C6" w:rsidRPr="00AD3CE9">
        <w:t>this instrument</w:t>
      </w:r>
      <w:r w:rsidRPr="00AD3CE9">
        <w:t xml:space="preserve"> merely because the aircraft does not comply with the standards for aircraft noise (if any) specified in column 2 of the other item or items.</w:t>
      </w:r>
    </w:p>
    <w:p w:rsidR="007A397E" w:rsidRPr="00AD3CE9" w:rsidRDefault="007A397E" w:rsidP="007A397E">
      <w:pPr>
        <w:pStyle w:val="subsection"/>
      </w:pPr>
      <w:r w:rsidRPr="00AD3CE9">
        <w:tab/>
        <w:t>(4)</w:t>
      </w:r>
      <w:r w:rsidRPr="00AD3CE9">
        <w:tab/>
        <w:t>If the Secretary decides to refuse to issue a noise certificate, the Secretary must give written notice of the decision to the applicant.</w:t>
      </w:r>
    </w:p>
    <w:p w:rsidR="004078AA" w:rsidRPr="00AD3CE9" w:rsidRDefault="007A397E" w:rsidP="004078AA">
      <w:pPr>
        <w:pStyle w:val="ActHead5"/>
      </w:pPr>
      <w:bookmarkStart w:id="14" w:name="_Toc507426357"/>
      <w:r w:rsidRPr="00AD3CE9">
        <w:rPr>
          <w:rStyle w:val="CharSectno"/>
        </w:rPr>
        <w:t>9</w:t>
      </w:r>
      <w:r w:rsidR="004078AA" w:rsidRPr="00AD3CE9">
        <w:t xml:space="preserve">  Issue of noise certificate for aircraft to which the Annex </w:t>
      </w:r>
      <w:r w:rsidR="00C95837" w:rsidRPr="00AD3CE9">
        <w:t xml:space="preserve">otherwise </w:t>
      </w:r>
      <w:r w:rsidR="004078AA" w:rsidRPr="00AD3CE9">
        <w:t>applies</w:t>
      </w:r>
      <w:bookmarkEnd w:id="14"/>
    </w:p>
    <w:p w:rsidR="004078AA" w:rsidRPr="00AD3CE9" w:rsidRDefault="004078AA" w:rsidP="00865D5B">
      <w:pPr>
        <w:pStyle w:val="subsection"/>
      </w:pPr>
      <w:r w:rsidRPr="00AD3CE9">
        <w:tab/>
        <w:t>(1)</w:t>
      </w:r>
      <w:r w:rsidRPr="00AD3CE9">
        <w:tab/>
      </w:r>
      <w:r w:rsidR="007A397E" w:rsidRPr="00AD3CE9">
        <w:t>If</w:t>
      </w:r>
      <w:r w:rsidRPr="00AD3CE9">
        <w:t xml:space="preserve"> an aircraft for which an application is made under </w:t>
      </w:r>
      <w:r w:rsidR="00865D5B" w:rsidRPr="00AD3CE9">
        <w:t>paragraph</w:t>
      </w:r>
      <w:r w:rsidR="00AD3CE9" w:rsidRPr="00AD3CE9">
        <w:t> </w:t>
      </w:r>
      <w:r w:rsidR="00865D5B" w:rsidRPr="00AD3CE9">
        <w:t xml:space="preserve">7(1)(b) </w:t>
      </w:r>
      <w:r w:rsidR="007A397E" w:rsidRPr="00AD3CE9">
        <w:t>complies</w:t>
      </w:r>
      <w:r w:rsidRPr="00AD3CE9">
        <w:t xml:space="preserve"> with the </w:t>
      </w:r>
      <w:r w:rsidR="00C95837" w:rsidRPr="00AD3CE9">
        <w:t>relevant standards for the aircraft</w:t>
      </w:r>
      <w:r w:rsidR="00865D5B" w:rsidRPr="00AD3CE9">
        <w:t xml:space="preserve">, </w:t>
      </w:r>
      <w:r w:rsidRPr="00AD3CE9">
        <w:t>the Secretary must issue to the applicant a noise certificate for the aircraft.</w:t>
      </w:r>
    </w:p>
    <w:p w:rsidR="004078AA" w:rsidRPr="00AD3CE9" w:rsidRDefault="004078AA" w:rsidP="004078AA">
      <w:pPr>
        <w:pStyle w:val="subsection"/>
      </w:pPr>
      <w:r w:rsidRPr="00AD3CE9">
        <w:tab/>
        <w:t>(2)</w:t>
      </w:r>
      <w:r w:rsidRPr="00AD3CE9">
        <w:tab/>
        <w:t xml:space="preserve">If the Secretary decides to refuse </w:t>
      </w:r>
      <w:r w:rsidR="009C62F5" w:rsidRPr="00AD3CE9">
        <w:t>to issue</w:t>
      </w:r>
      <w:r w:rsidRPr="00AD3CE9">
        <w:t xml:space="preserve"> a noise certificate, the Secretary must give written notice of the decision to the applicant.</w:t>
      </w:r>
    </w:p>
    <w:p w:rsidR="00E033AD" w:rsidRPr="00AD3CE9" w:rsidRDefault="00F64F11" w:rsidP="00E033AD">
      <w:pPr>
        <w:pStyle w:val="ActHead5"/>
      </w:pPr>
      <w:bookmarkStart w:id="15" w:name="_Toc507426358"/>
      <w:r w:rsidRPr="00AD3CE9">
        <w:rPr>
          <w:rStyle w:val="CharSectno"/>
        </w:rPr>
        <w:lastRenderedPageBreak/>
        <w:t>10</w:t>
      </w:r>
      <w:r w:rsidR="00E033AD" w:rsidRPr="00AD3CE9">
        <w:t xml:space="preserve">  Form and content of noise certificate</w:t>
      </w:r>
      <w:bookmarkEnd w:id="15"/>
    </w:p>
    <w:p w:rsidR="00E033AD" w:rsidRPr="00AD3CE9" w:rsidRDefault="00E033AD" w:rsidP="00E033AD">
      <w:pPr>
        <w:pStyle w:val="subsection"/>
      </w:pPr>
      <w:r w:rsidRPr="00AD3CE9">
        <w:tab/>
      </w:r>
      <w:r w:rsidRPr="00AD3CE9">
        <w:tab/>
        <w:t>A noise certificate must:</w:t>
      </w:r>
    </w:p>
    <w:p w:rsidR="00E033AD" w:rsidRPr="00AD3CE9" w:rsidRDefault="00E033AD" w:rsidP="00E033AD">
      <w:pPr>
        <w:pStyle w:val="paragraph"/>
      </w:pPr>
      <w:r w:rsidRPr="00AD3CE9">
        <w:tab/>
        <w:t>(a)</w:t>
      </w:r>
      <w:r w:rsidRPr="00AD3CE9">
        <w:tab/>
        <w:t>be in a form approved by the Secretary; and</w:t>
      </w:r>
    </w:p>
    <w:p w:rsidR="00E033AD" w:rsidRPr="00AD3CE9" w:rsidRDefault="00C95837" w:rsidP="00C95837">
      <w:pPr>
        <w:pStyle w:val="paragraph"/>
      </w:pPr>
      <w:r w:rsidRPr="00AD3CE9">
        <w:tab/>
        <w:t>(b)</w:t>
      </w:r>
      <w:r w:rsidRPr="00AD3CE9">
        <w:tab/>
        <w:t>certify that the aircraft complies with the relevant standards for the aircraft; and</w:t>
      </w:r>
    </w:p>
    <w:p w:rsidR="00E033AD" w:rsidRPr="00AD3CE9" w:rsidRDefault="00E033AD" w:rsidP="00E033AD">
      <w:pPr>
        <w:pStyle w:val="paragraph"/>
      </w:pPr>
      <w:r w:rsidRPr="00AD3CE9">
        <w:tab/>
        <w:t>(c)</w:t>
      </w:r>
      <w:r w:rsidRPr="00AD3CE9">
        <w:tab/>
        <w:t>contain the information required by the Annex to be included in noise certification documents.</w:t>
      </w:r>
    </w:p>
    <w:p w:rsidR="00E033AD" w:rsidRPr="00AD3CE9" w:rsidRDefault="00F64F11" w:rsidP="00E033AD">
      <w:pPr>
        <w:pStyle w:val="ActHead5"/>
      </w:pPr>
      <w:bookmarkStart w:id="16" w:name="_Toc507426359"/>
      <w:r w:rsidRPr="00AD3CE9">
        <w:rPr>
          <w:rStyle w:val="CharSectno"/>
        </w:rPr>
        <w:t>11</w:t>
      </w:r>
      <w:r w:rsidR="00E033AD" w:rsidRPr="00AD3CE9">
        <w:t xml:space="preserve">  Noise certificate to be carried on board aircraft</w:t>
      </w:r>
      <w:bookmarkEnd w:id="16"/>
    </w:p>
    <w:p w:rsidR="00E033AD" w:rsidRPr="00AD3CE9" w:rsidRDefault="00E033AD" w:rsidP="00E033AD">
      <w:pPr>
        <w:pStyle w:val="subsection"/>
      </w:pPr>
      <w:r w:rsidRPr="00AD3CE9">
        <w:tab/>
      </w:r>
      <w:r w:rsidRPr="00AD3CE9">
        <w:tab/>
        <w:t>The operator of an aircraft for which a noise certificate is in force must ensure that the noise certificate (whether consisting of a separate document or not) is carried on board the aircraft at all times.</w:t>
      </w:r>
    </w:p>
    <w:p w:rsidR="00E033AD" w:rsidRPr="00AD3CE9" w:rsidRDefault="00F64F11" w:rsidP="00E033AD">
      <w:pPr>
        <w:pStyle w:val="ActHead5"/>
      </w:pPr>
      <w:bookmarkStart w:id="17" w:name="_Toc507426360"/>
      <w:r w:rsidRPr="00AD3CE9">
        <w:rPr>
          <w:rStyle w:val="CharSectno"/>
        </w:rPr>
        <w:t>12</w:t>
      </w:r>
      <w:r w:rsidR="00E033AD" w:rsidRPr="00AD3CE9">
        <w:t xml:space="preserve">  Noise certificate deemed to be issued in certain circumstances</w:t>
      </w:r>
      <w:bookmarkEnd w:id="17"/>
    </w:p>
    <w:p w:rsidR="00E033AD" w:rsidRPr="00AD3CE9" w:rsidRDefault="00E033AD" w:rsidP="00E033AD">
      <w:pPr>
        <w:pStyle w:val="subsection"/>
      </w:pPr>
      <w:r w:rsidRPr="00AD3CE9">
        <w:tab/>
        <w:t>(1)</w:t>
      </w:r>
      <w:r w:rsidRPr="00AD3CE9">
        <w:tab/>
      </w:r>
      <w:r w:rsidR="00A412B6" w:rsidRPr="00AD3CE9">
        <w:t>If</w:t>
      </w:r>
      <w:r w:rsidRPr="00AD3CE9">
        <w:t xml:space="preserve"> the manufacturer of an aircraft </w:t>
      </w:r>
      <w:r w:rsidR="00A65CB1" w:rsidRPr="00AD3CE9">
        <w:t xml:space="preserve">that engages in air navigation </w:t>
      </w:r>
      <w:r w:rsidRPr="00AD3CE9">
        <w:t>has included in the flight manual for the aircraft a statement to the effect that the aircraft:</w:t>
      </w:r>
    </w:p>
    <w:p w:rsidR="00E033AD" w:rsidRPr="00AD3CE9" w:rsidRDefault="00E033AD" w:rsidP="00E033AD">
      <w:pPr>
        <w:pStyle w:val="paragraph"/>
      </w:pPr>
      <w:r w:rsidRPr="00AD3CE9">
        <w:tab/>
        <w:t>(a)</w:t>
      </w:r>
      <w:r w:rsidRPr="00AD3CE9">
        <w:tab/>
        <w:t xml:space="preserve">complies with the relevant standards </w:t>
      </w:r>
      <w:r w:rsidR="00A412B6" w:rsidRPr="00AD3CE9">
        <w:t xml:space="preserve">for </w:t>
      </w:r>
      <w:r w:rsidR="00C95837" w:rsidRPr="00AD3CE9">
        <w:t>the aircraft</w:t>
      </w:r>
      <w:r w:rsidRPr="00AD3CE9">
        <w:t>; or</w:t>
      </w:r>
    </w:p>
    <w:p w:rsidR="00E033AD" w:rsidRPr="00AD3CE9" w:rsidRDefault="00E033AD" w:rsidP="00E033AD">
      <w:pPr>
        <w:pStyle w:val="paragraph"/>
      </w:pPr>
      <w:r w:rsidRPr="00AD3CE9">
        <w:tab/>
        <w:t>(b)</w:t>
      </w:r>
      <w:r w:rsidRPr="00AD3CE9">
        <w:tab/>
        <w:t>complies with the requirements of a relevant law;</w:t>
      </w:r>
    </w:p>
    <w:p w:rsidR="00E033AD" w:rsidRPr="00AD3CE9" w:rsidRDefault="00A412B6" w:rsidP="00E033AD">
      <w:pPr>
        <w:pStyle w:val="subsection2"/>
      </w:pPr>
      <w:r w:rsidRPr="00AD3CE9">
        <w:t>a noise certificate is taken</w:t>
      </w:r>
      <w:r w:rsidR="00E033AD" w:rsidRPr="00AD3CE9">
        <w:t xml:space="preserve"> to have been issued under </w:t>
      </w:r>
      <w:r w:rsidR="00C41627" w:rsidRPr="00AD3CE9">
        <w:t>section</w:t>
      </w:r>
      <w:r w:rsidR="00AD3CE9" w:rsidRPr="00AD3CE9">
        <w:t> </w:t>
      </w:r>
      <w:r w:rsidR="00C95837" w:rsidRPr="00AD3CE9">
        <w:t>9</w:t>
      </w:r>
      <w:r w:rsidR="00290EB5" w:rsidRPr="00AD3CE9">
        <w:t xml:space="preserve"> </w:t>
      </w:r>
      <w:r w:rsidR="00E033AD" w:rsidRPr="00AD3CE9">
        <w:t>for the aircraft.</w:t>
      </w:r>
    </w:p>
    <w:p w:rsidR="00CE1435" w:rsidRPr="00AD3CE9" w:rsidRDefault="00E033AD" w:rsidP="00CE1435">
      <w:pPr>
        <w:pStyle w:val="subsection"/>
      </w:pPr>
      <w:r w:rsidRPr="00AD3CE9">
        <w:tab/>
        <w:t>(2)</w:t>
      </w:r>
      <w:r w:rsidRPr="00AD3CE9">
        <w:tab/>
      </w:r>
      <w:r w:rsidR="00AD3CE9" w:rsidRPr="00AD3CE9">
        <w:t>Subsection (</w:t>
      </w:r>
      <w:r w:rsidRPr="00AD3CE9">
        <w:t xml:space="preserve">1) does not apply in relation to an aircraft </w:t>
      </w:r>
      <w:r w:rsidR="00A412B6" w:rsidRPr="00AD3CE9">
        <w:t>for</w:t>
      </w:r>
      <w:r w:rsidRPr="00AD3CE9">
        <w:t xml:space="preserve"> which a noise certificate has at any time been revoked.</w:t>
      </w:r>
    </w:p>
    <w:p w:rsidR="00CE1435" w:rsidRPr="00AD3CE9" w:rsidRDefault="00F64F11" w:rsidP="00E26A15">
      <w:pPr>
        <w:pStyle w:val="ActHead5"/>
      </w:pPr>
      <w:bookmarkStart w:id="18" w:name="_Toc507426361"/>
      <w:r w:rsidRPr="00AD3CE9">
        <w:rPr>
          <w:rStyle w:val="CharSectno"/>
        </w:rPr>
        <w:t>13</w:t>
      </w:r>
      <w:r w:rsidR="00CE1435" w:rsidRPr="00AD3CE9">
        <w:t xml:space="preserve">  Revocation of noise certificate</w:t>
      </w:r>
      <w:bookmarkEnd w:id="18"/>
    </w:p>
    <w:p w:rsidR="00CE1435" w:rsidRPr="00AD3CE9" w:rsidRDefault="00CE1435" w:rsidP="00CE1435">
      <w:pPr>
        <w:pStyle w:val="subsection"/>
      </w:pPr>
      <w:r w:rsidRPr="00AD3CE9">
        <w:tab/>
        <w:t>(1)</w:t>
      </w:r>
      <w:r w:rsidRPr="00AD3CE9">
        <w:tab/>
        <w:t xml:space="preserve">The Secretary may give an operator of an aircraft written notice that the Secretary intends to revoke a noise certificate that has been issued, or is deemed to have been issued, </w:t>
      </w:r>
      <w:r w:rsidR="00290EB5" w:rsidRPr="00AD3CE9">
        <w:t>for</w:t>
      </w:r>
      <w:r w:rsidRPr="00AD3CE9">
        <w:t xml:space="preserve"> the aircraft if the aircraft ceases to comply with:</w:t>
      </w:r>
    </w:p>
    <w:p w:rsidR="00CE1435" w:rsidRPr="00AD3CE9" w:rsidRDefault="00CE1435" w:rsidP="00CE1435">
      <w:pPr>
        <w:pStyle w:val="paragraph"/>
      </w:pPr>
      <w:r w:rsidRPr="00AD3CE9">
        <w:tab/>
        <w:t>(a)</w:t>
      </w:r>
      <w:r w:rsidRPr="00AD3CE9">
        <w:tab/>
      </w:r>
      <w:r w:rsidR="009736CD" w:rsidRPr="00AD3CE9">
        <w:t xml:space="preserve">for an aircraft </w:t>
      </w:r>
      <w:r w:rsidR="006E7625" w:rsidRPr="00AD3CE9">
        <w:t>mentioned in paragraph</w:t>
      </w:r>
      <w:r w:rsidR="00AD3CE9" w:rsidRPr="00AD3CE9">
        <w:t> </w:t>
      </w:r>
      <w:r w:rsidR="006E7625" w:rsidRPr="00AD3CE9">
        <w:t>7(1)(a)</w:t>
      </w:r>
      <w:r w:rsidRPr="00AD3CE9">
        <w:t>—t</w:t>
      </w:r>
      <w:r w:rsidR="00D12987" w:rsidRPr="00AD3CE9">
        <w:t xml:space="preserve">he </w:t>
      </w:r>
      <w:r w:rsidR="006E7625" w:rsidRPr="00AD3CE9">
        <w:t>relevant standards for the aircraft</w:t>
      </w:r>
      <w:r w:rsidRPr="00AD3CE9">
        <w:t>; or</w:t>
      </w:r>
    </w:p>
    <w:p w:rsidR="00CE1435" w:rsidRPr="00AD3CE9" w:rsidRDefault="00CE1435" w:rsidP="00CE1435">
      <w:pPr>
        <w:pStyle w:val="paragraph"/>
      </w:pPr>
      <w:r w:rsidRPr="00AD3CE9">
        <w:tab/>
        <w:t>(b)</w:t>
      </w:r>
      <w:r w:rsidRPr="00AD3CE9">
        <w:tab/>
      </w:r>
      <w:r w:rsidR="009736CD" w:rsidRPr="00AD3CE9">
        <w:t xml:space="preserve">for an aircraft </w:t>
      </w:r>
      <w:r w:rsidR="00CF46B6" w:rsidRPr="00AD3CE9">
        <w:t>mentioned in paragraph</w:t>
      </w:r>
      <w:r w:rsidR="00AD3CE9" w:rsidRPr="00AD3CE9">
        <w:t> </w:t>
      </w:r>
      <w:r w:rsidR="00CF46B6" w:rsidRPr="00AD3CE9">
        <w:t>7(1)(b)</w:t>
      </w:r>
      <w:r w:rsidRPr="00AD3CE9">
        <w:t>:</w:t>
      </w:r>
    </w:p>
    <w:p w:rsidR="00CE1435" w:rsidRPr="00AD3CE9" w:rsidRDefault="00CE1435" w:rsidP="00CE1435">
      <w:pPr>
        <w:pStyle w:val="paragraphsub"/>
      </w:pPr>
      <w:r w:rsidRPr="00AD3CE9">
        <w:tab/>
        <w:t>(i)</w:t>
      </w:r>
      <w:r w:rsidRPr="00AD3CE9">
        <w:tab/>
        <w:t xml:space="preserve">the </w:t>
      </w:r>
      <w:r w:rsidR="006E7625" w:rsidRPr="00AD3CE9">
        <w:t>relevant standards for the aircraft</w:t>
      </w:r>
      <w:r w:rsidRPr="00AD3CE9">
        <w:t>; or</w:t>
      </w:r>
    </w:p>
    <w:p w:rsidR="00CE1435" w:rsidRPr="00AD3CE9" w:rsidRDefault="00CE1435" w:rsidP="00CE1435">
      <w:pPr>
        <w:pStyle w:val="paragraphsub"/>
      </w:pPr>
      <w:r w:rsidRPr="00AD3CE9">
        <w:tab/>
        <w:t>(ii)</w:t>
      </w:r>
      <w:r w:rsidRPr="00AD3CE9">
        <w:tab/>
        <w:t>the requirements of a relevant law.</w:t>
      </w:r>
    </w:p>
    <w:p w:rsidR="00CE1435" w:rsidRPr="00AD3CE9" w:rsidRDefault="00CE1435" w:rsidP="00CE1435">
      <w:pPr>
        <w:pStyle w:val="subsection"/>
      </w:pPr>
      <w:r w:rsidRPr="00AD3CE9">
        <w:tab/>
        <w:t>(2)</w:t>
      </w:r>
      <w:r w:rsidRPr="00AD3CE9">
        <w:tab/>
        <w:t>The Secretary may, by written notice given to the operator of an aircraft, revoke a noise certificate iss</w:t>
      </w:r>
      <w:r w:rsidR="00C07F85" w:rsidRPr="00AD3CE9">
        <w:t>ued</w:t>
      </w:r>
      <w:r w:rsidR="00290EB5" w:rsidRPr="00AD3CE9">
        <w:t xml:space="preserve"> for</w:t>
      </w:r>
      <w:r w:rsidR="00C07F85" w:rsidRPr="00AD3CE9">
        <w:t xml:space="preserve"> the aircraft</w:t>
      </w:r>
      <w:r w:rsidRPr="00AD3CE9">
        <w:t xml:space="preserve"> if:</w:t>
      </w:r>
    </w:p>
    <w:p w:rsidR="00CE1435" w:rsidRPr="00AD3CE9" w:rsidRDefault="00CE1435" w:rsidP="00CE1435">
      <w:pPr>
        <w:pStyle w:val="paragraph"/>
      </w:pPr>
      <w:r w:rsidRPr="00AD3CE9">
        <w:tab/>
        <w:t>(a)</w:t>
      </w:r>
      <w:r w:rsidRPr="00AD3CE9">
        <w:tab/>
        <w:t xml:space="preserve">a notice has been given under </w:t>
      </w:r>
      <w:r w:rsidR="00AD3CE9" w:rsidRPr="00AD3CE9">
        <w:t>subsection (</w:t>
      </w:r>
      <w:r w:rsidRPr="00AD3CE9">
        <w:t xml:space="preserve">1) in relation to the aircraft and within the period mentioned in </w:t>
      </w:r>
      <w:r w:rsidR="00AD3CE9" w:rsidRPr="00AD3CE9">
        <w:t>subsection (</w:t>
      </w:r>
      <w:r w:rsidRPr="00AD3CE9">
        <w:t xml:space="preserve">3) the aircraft does not comply with the standards or requirements mentioned in </w:t>
      </w:r>
      <w:r w:rsidR="00AD3CE9" w:rsidRPr="00AD3CE9">
        <w:t>subsection (</w:t>
      </w:r>
      <w:r w:rsidRPr="00AD3CE9">
        <w:t>1); or</w:t>
      </w:r>
    </w:p>
    <w:p w:rsidR="00CE1435" w:rsidRPr="00AD3CE9" w:rsidRDefault="00CE1435" w:rsidP="00CE1435">
      <w:pPr>
        <w:pStyle w:val="paragraph"/>
      </w:pPr>
      <w:r w:rsidRPr="00AD3CE9">
        <w:tab/>
        <w:t>(b)</w:t>
      </w:r>
      <w:r w:rsidRPr="00AD3CE9">
        <w:tab/>
        <w:t xml:space="preserve">the operator fails, without reasonable excuse, to comply with any reasonable requirement made by an inspector under </w:t>
      </w:r>
      <w:r w:rsidR="001467C6" w:rsidRPr="00AD3CE9">
        <w:t>this instrument</w:t>
      </w:r>
      <w:r w:rsidRPr="00AD3CE9">
        <w:t xml:space="preserve"> in relation to the aircraft; or</w:t>
      </w:r>
    </w:p>
    <w:p w:rsidR="00CE1435" w:rsidRPr="00AD3CE9" w:rsidRDefault="00CE1435" w:rsidP="00CE1435">
      <w:pPr>
        <w:pStyle w:val="paragraph"/>
      </w:pPr>
      <w:r w:rsidRPr="00AD3CE9">
        <w:tab/>
        <w:t>(c)</w:t>
      </w:r>
      <w:r w:rsidRPr="00AD3CE9">
        <w:tab/>
        <w:t xml:space="preserve">the operator fails to comply with </w:t>
      </w:r>
      <w:r w:rsidR="00C07F85" w:rsidRPr="00AD3CE9">
        <w:t>section</w:t>
      </w:r>
      <w:r w:rsidR="00AD3CE9" w:rsidRPr="00AD3CE9">
        <w:t> </w:t>
      </w:r>
      <w:r w:rsidR="00F64F11" w:rsidRPr="00AD3CE9">
        <w:t>11</w:t>
      </w:r>
      <w:r w:rsidR="00C07F85" w:rsidRPr="00AD3CE9">
        <w:t xml:space="preserve"> (requirement for a noise certificate to be carried on board an aircraft)</w:t>
      </w:r>
      <w:r w:rsidRPr="00AD3CE9">
        <w:t>.</w:t>
      </w:r>
    </w:p>
    <w:p w:rsidR="00CE1435" w:rsidRPr="00AD3CE9" w:rsidRDefault="00CE1435" w:rsidP="00CE1435">
      <w:pPr>
        <w:pStyle w:val="subsection"/>
      </w:pPr>
      <w:r w:rsidRPr="00AD3CE9">
        <w:tab/>
        <w:t>(3)</w:t>
      </w:r>
      <w:r w:rsidRPr="00AD3CE9">
        <w:tab/>
        <w:t xml:space="preserve">For the purposes of </w:t>
      </w:r>
      <w:r w:rsidR="00AD3CE9" w:rsidRPr="00AD3CE9">
        <w:t>paragraph (</w:t>
      </w:r>
      <w:r w:rsidRPr="00AD3CE9">
        <w:t xml:space="preserve">2)(a), the period is 30 days after the day the notice is given under </w:t>
      </w:r>
      <w:r w:rsidR="00AD3CE9" w:rsidRPr="00AD3CE9">
        <w:t>subsection (</w:t>
      </w:r>
      <w:r w:rsidRPr="00AD3CE9">
        <w:t>1) or such longer period as the Secretary, within that 30 day period, allows.</w:t>
      </w:r>
    </w:p>
    <w:p w:rsidR="00CE1435" w:rsidRPr="00AD3CE9" w:rsidRDefault="00CE1435" w:rsidP="00CE1435">
      <w:pPr>
        <w:pStyle w:val="subsection"/>
      </w:pPr>
      <w:r w:rsidRPr="00AD3CE9">
        <w:lastRenderedPageBreak/>
        <w:tab/>
        <w:t>(4)</w:t>
      </w:r>
      <w:r w:rsidRPr="00AD3CE9">
        <w:tab/>
        <w:t>The operator of an aircraft commits an offence</w:t>
      </w:r>
      <w:r w:rsidR="00290EB5" w:rsidRPr="00AD3CE9">
        <w:t xml:space="preserve"> of strict liability</w:t>
      </w:r>
      <w:r w:rsidRPr="00AD3CE9">
        <w:t xml:space="preserve"> if:</w:t>
      </w:r>
    </w:p>
    <w:p w:rsidR="00CE1435" w:rsidRPr="00AD3CE9" w:rsidRDefault="00CE1435" w:rsidP="00CE1435">
      <w:pPr>
        <w:pStyle w:val="paragraph"/>
      </w:pPr>
      <w:r w:rsidRPr="00AD3CE9">
        <w:tab/>
        <w:t>(a)</w:t>
      </w:r>
      <w:r w:rsidRPr="00AD3CE9">
        <w:tab/>
        <w:t xml:space="preserve">the operator </w:t>
      </w:r>
      <w:r w:rsidR="00290EB5" w:rsidRPr="00AD3CE9">
        <w:t>is given</w:t>
      </w:r>
      <w:r w:rsidRPr="00AD3CE9">
        <w:t xml:space="preserve"> a notice of revocation of a noise certificate under </w:t>
      </w:r>
      <w:r w:rsidR="00AD3CE9" w:rsidRPr="00AD3CE9">
        <w:t>subsection (</w:t>
      </w:r>
      <w:r w:rsidRPr="00AD3CE9">
        <w:t>2); and</w:t>
      </w:r>
    </w:p>
    <w:p w:rsidR="00CE1435" w:rsidRPr="00AD3CE9" w:rsidRDefault="00CE1435" w:rsidP="00CE1435">
      <w:pPr>
        <w:pStyle w:val="paragraph"/>
      </w:pPr>
      <w:r w:rsidRPr="00AD3CE9">
        <w:tab/>
        <w:t>(b)</w:t>
      </w:r>
      <w:r w:rsidRPr="00AD3CE9">
        <w:tab/>
        <w:t>the operator does not</w:t>
      </w:r>
      <w:r w:rsidR="00290EB5" w:rsidRPr="00AD3CE9">
        <w:t>, within 14 days after receiving the notice,</w:t>
      </w:r>
      <w:r w:rsidRPr="00AD3CE9">
        <w:t xml:space="preserve"> do the following:</w:t>
      </w:r>
    </w:p>
    <w:p w:rsidR="00CE1435" w:rsidRPr="00AD3CE9" w:rsidRDefault="00CE1435" w:rsidP="00CE1435">
      <w:pPr>
        <w:pStyle w:val="paragraphsub"/>
      </w:pPr>
      <w:r w:rsidRPr="00AD3CE9">
        <w:tab/>
        <w:t>(i)</w:t>
      </w:r>
      <w:r w:rsidRPr="00AD3CE9">
        <w:tab/>
        <w:t xml:space="preserve">if </w:t>
      </w:r>
      <w:r w:rsidR="00AD3CE9" w:rsidRPr="00AD3CE9">
        <w:t>subparagraph (</w:t>
      </w:r>
      <w:r w:rsidRPr="00AD3CE9">
        <w:t xml:space="preserve">ii) or (iii) does not apply—return the noise certificate, or cause </w:t>
      </w:r>
      <w:r w:rsidR="00290EB5" w:rsidRPr="00AD3CE9">
        <w:t>the noise certificate</w:t>
      </w:r>
      <w:r w:rsidRPr="00AD3CE9">
        <w:t xml:space="preserve"> to be returned, to the Secretary;</w:t>
      </w:r>
    </w:p>
    <w:p w:rsidR="00CE1435" w:rsidRPr="00AD3CE9" w:rsidRDefault="00CE1435" w:rsidP="00CE1435">
      <w:pPr>
        <w:pStyle w:val="paragraphsub"/>
      </w:pPr>
      <w:r w:rsidRPr="00AD3CE9">
        <w:tab/>
        <w:t>(ii)</w:t>
      </w:r>
      <w:r w:rsidRPr="00AD3CE9">
        <w:tab/>
        <w:t xml:space="preserve">if the noise certificate is contained in a document that also contains other material—present that document, or cause </w:t>
      </w:r>
      <w:r w:rsidR="00290EB5" w:rsidRPr="00AD3CE9">
        <w:t>that document</w:t>
      </w:r>
      <w:r w:rsidRPr="00AD3CE9">
        <w:t xml:space="preserve"> to be presented, to the Secretary for noting </w:t>
      </w:r>
      <w:r w:rsidR="00C07F85" w:rsidRPr="00AD3CE9">
        <w:t>in the document that the noise certificate has been revoked</w:t>
      </w:r>
      <w:r w:rsidR="00290EB5" w:rsidRPr="00AD3CE9">
        <w:t>;</w:t>
      </w:r>
    </w:p>
    <w:p w:rsidR="00CE1435" w:rsidRPr="00AD3CE9" w:rsidRDefault="00CE1435" w:rsidP="00CE1435">
      <w:pPr>
        <w:pStyle w:val="paragraphsub"/>
      </w:pPr>
      <w:r w:rsidRPr="00AD3CE9">
        <w:tab/>
        <w:t>(iii)</w:t>
      </w:r>
      <w:r w:rsidRPr="00AD3CE9">
        <w:tab/>
        <w:t xml:space="preserve">if the noise certificate is deemed to have been issued under </w:t>
      </w:r>
      <w:r w:rsidR="00290EB5" w:rsidRPr="00AD3CE9">
        <w:t>section</w:t>
      </w:r>
      <w:r w:rsidR="00AD3CE9" w:rsidRPr="00AD3CE9">
        <w:t> </w:t>
      </w:r>
      <w:r w:rsidR="003067E3" w:rsidRPr="00AD3CE9">
        <w:t>9</w:t>
      </w:r>
      <w:r w:rsidR="00290EB5" w:rsidRPr="00AD3CE9">
        <w:t xml:space="preserve"> in accordance with </w:t>
      </w:r>
      <w:r w:rsidRPr="00AD3CE9">
        <w:t>subsection</w:t>
      </w:r>
      <w:r w:rsidR="00AD3CE9" w:rsidRPr="00AD3CE9">
        <w:t> </w:t>
      </w:r>
      <w:r w:rsidR="00F64F11" w:rsidRPr="00AD3CE9">
        <w:t>12</w:t>
      </w:r>
      <w:r w:rsidRPr="00AD3CE9">
        <w:t>(1)—present the flight manual for the aircraft</w:t>
      </w:r>
      <w:r w:rsidR="00290EB5" w:rsidRPr="00AD3CE9">
        <w:t xml:space="preserve">, or cause the flight manual for the aircraft to be presented, to </w:t>
      </w:r>
      <w:r w:rsidRPr="00AD3CE9">
        <w:t xml:space="preserve">the Secretary for noting </w:t>
      </w:r>
      <w:r w:rsidR="00C07F85" w:rsidRPr="00AD3CE9">
        <w:t>in the flight manual that the noise certificate has been revoked</w:t>
      </w:r>
      <w:r w:rsidRPr="00AD3CE9">
        <w:t>.</w:t>
      </w:r>
    </w:p>
    <w:p w:rsidR="00CE1435" w:rsidRPr="00AD3CE9" w:rsidRDefault="00CE1435" w:rsidP="00CE1435">
      <w:pPr>
        <w:pStyle w:val="Penalty"/>
      </w:pPr>
      <w:r w:rsidRPr="00AD3CE9">
        <w:t>Penalty:</w:t>
      </w:r>
      <w:r w:rsidRPr="00AD3CE9">
        <w:tab/>
        <w:t>5 penalty units.</w:t>
      </w:r>
    </w:p>
    <w:p w:rsidR="00E033AD" w:rsidRPr="00AD3CE9" w:rsidRDefault="00290EB5" w:rsidP="00E033AD">
      <w:pPr>
        <w:pStyle w:val="subsection"/>
      </w:pPr>
      <w:r w:rsidRPr="00AD3CE9">
        <w:tab/>
        <w:t>(5</w:t>
      </w:r>
      <w:r w:rsidR="00CE1435" w:rsidRPr="00AD3CE9">
        <w:t>)</w:t>
      </w:r>
      <w:r w:rsidR="00CE1435" w:rsidRPr="00AD3CE9">
        <w:tab/>
        <w:t xml:space="preserve">If a notice is given to the operator of an aircraft under </w:t>
      </w:r>
      <w:r w:rsidR="00AD3CE9" w:rsidRPr="00AD3CE9">
        <w:t>subsection (</w:t>
      </w:r>
      <w:r w:rsidR="00CE1435" w:rsidRPr="00AD3CE9">
        <w:t>1) or (2) and the operator is not the owner of the aircraft, the Secretary</w:t>
      </w:r>
      <w:r w:rsidR="00A7539A" w:rsidRPr="00AD3CE9">
        <w:t xml:space="preserve"> </w:t>
      </w:r>
      <w:r w:rsidR="00CE1435" w:rsidRPr="00AD3CE9">
        <w:t xml:space="preserve">must </w:t>
      </w:r>
      <w:r w:rsidR="00C07F85" w:rsidRPr="00AD3CE9">
        <w:t xml:space="preserve">also </w:t>
      </w:r>
      <w:r w:rsidR="00CE1435" w:rsidRPr="00AD3CE9">
        <w:t>give a copy of the notic</w:t>
      </w:r>
      <w:r w:rsidR="00396B24" w:rsidRPr="00AD3CE9">
        <w:t>e to the owner of the aircraft.</w:t>
      </w:r>
    </w:p>
    <w:p w:rsidR="00CE1435" w:rsidRPr="00AD3CE9" w:rsidRDefault="00CE1435" w:rsidP="00CE1435">
      <w:pPr>
        <w:pStyle w:val="ActHead3"/>
        <w:pageBreakBefore/>
      </w:pPr>
      <w:bookmarkStart w:id="19" w:name="_Toc507426362"/>
      <w:r w:rsidRPr="00AD3CE9">
        <w:rPr>
          <w:rStyle w:val="CharDivNo"/>
        </w:rPr>
        <w:lastRenderedPageBreak/>
        <w:t>Division</w:t>
      </w:r>
      <w:r w:rsidR="00AD3CE9" w:rsidRPr="00AD3CE9">
        <w:rPr>
          <w:rStyle w:val="CharDivNo"/>
        </w:rPr>
        <w:t> </w:t>
      </w:r>
      <w:r w:rsidRPr="00AD3CE9">
        <w:rPr>
          <w:rStyle w:val="CharDivNo"/>
        </w:rPr>
        <w:t>3</w:t>
      </w:r>
      <w:r w:rsidRPr="00AD3CE9">
        <w:t>—</w:t>
      </w:r>
      <w:r w:rsidRPr="00AD3CE9">
        <w:rPr>
          <w:rStyle w:val="CharDivText"/>
        </w:rPr>
        <w:t xml:space="preserve">Other </w:t>
      </w:r>
      <w:r w:rsidR="00725720" w:rsidRPr="00AD3CE9">
        <w:rPr>
          <w:rStyle w:val="CharDivText"/>
        </w:rPr>
        <w:t>approvals</w:t>
      </w:r>
      <w:bookmarkEnd w:id="19"/>
    </w:p>
    <w:p w:rsidR="00E033AD" w:rsidRPr="00AD3CE9" w:rsidRDefault="00F64F11" w:rsidP="00E033AD">
      <w:pPr>
        <w:pStyle w:val="ActHead5"/>
      </w:pPr>
      <w:bookmarkStart w:id="20" w:name="_Toc507426363"/>
      <w:r w:rsidRPr="00AD3CE9">
        <w:rPr>
          <w:rStyle w:val="CharSectno"/>
        </w:rPr>
        <w:t>14</w:t>
      </w:r>
      <w:r w:rsidR="00E033AD" w:rsidRPr="00AD3CE9">
        <w:t xml:space="preserve">  </w:t>
      </w:r>
      <w:r w:rsidR="00276889" w:rsidRPr="00AD3CE9">
        <w:t>Approval</w:t>
      </w:r>
      <w:r w:rsidR="00E033AD" w:rsidRPr="00AD3CE9">
        <w:t xml:space="preserve"> for a subsonic aircraft to which standards</w:t>
      </w:r>
      <w:r w:rsidR="00276889" w:rsidRPr="00AD3CE9">
        <w:t xml:space="preserve"> apply</w:t>
      </w:r>
      <w:bookmarkEnd w:id="20"/>
    </w:p>
    <w:p w:rsidR="00CF46B6" w:rsidRPr="00AD3CE9" w:rsidRDefault="00E033AD" w:rsidP="00CF46B6">
      <w:pPr>
        <w:pStyle w:val="subsection"/>
      </w:pPr>
      <w:r w:rsidRPr="00AD3CE9">
        <w:tab/>
      </w:r>
      <w:r w:rsidR="00E454AC" w:rsidRPr="00AD3CE9">
        <w:t>(1)</w:t>
      </w:r>
      <w:r w:rsidR="00E454AC" w:rsidRPr="00AD3CE9">
        <w:tab/>
        <w:t xml:space="preserve">The owner or operator of an aircraft </w:t>
      </w:r>
      <w:r w:rsidR="003B7F6D" w:rsidRPr="00AD3CE9">
        <w:t xml:space="preserve">(other than a supersonic aircraft) </w:t>
      </w:r>
      <w:r w:rsidR="00CF46B6" w:rsidRPr="00AD3CE9">
        <w:t>may apply to the Secretary for approval for the aircraft to engage in air navigation if:</w:t>
      </w:r>
    </w:p>
    <w:p w:rsidR="00CF46B6" w:rsidRPr="00AD3CE9" w:rsidRDefault="00CF46B6" w:rsidP="00CF46B6">
      <w:pPr>
        <w:pStyle w:val="paragraph"/>
      </w:pPr>
      <w:r w:rsidRPr="00AD3CE9">
        <w:tab/>
        <w:t>(a)</w:t>
      </w:r>
      <w:r w:rsidRPr="00AD3CE9">
        <w:tab/>
        <w:t>the aircraft is of a kind mentioned in paragraph</w:t>
      </w:r>
      <w:r w:rsidR="00AD3CE9" w:rsidRPr="00AD3CE9">
        <w:t> </w:t>
      </w:r>
      <w:r w:rsidRPr="00AD3CE9">
        <w:t>7(1)(a) or (b); and</w:t>
      </w:r>
    </w:p>
    <w:p w:rsidR="00E033AD" w:rsidRPr="00AD3CE9" w:rsidRDefault="00CF46B6" w:rsidP="00CF46B6">
      <w:pPr>
        <w:pStyle w:val="paragraph"/>
      </w:pPr>
      <w:r w:rsidRPr="00AD3CE9">
        <w:tab/>
        <w:t>(b)</w:t>
      </w:r>
      <w:r w:rsidRPr="00AD3CE9">
        <w:tab/>
        <w:t xml:space="preserve">the aircraft </w:t>
      </w:r>
      <w:r w:rsidR="00E454AC" w:rsidRPr="00AD3CE9">
        <w:t xml:space="preserve">does not comply with the </w:t>
      </w:r>
      <w:r w:rsidR="006E7625" w:rsidRPr="00AD3CE9">
        <w:t>relevant standards for the aircraft</w:t>
      </w:r>
      <w:r w:rsidRPr="00AD3CE9">
        <w:t>.</w:t>
      </w:r>
    </w:p>
    <w:p w:rsidR="009C1A43" w:rsidRPr="00AD3CE9" w:rsidRDefault="00D0494C" w:rsidP="00CF46B6">
      <w:pPr>
        <w:pStyle w:val="subsection"/>
      </w:pPr>
      <w:r w:rsidRPr="00AD3CE9">
        <w:tab/>
        <w:t>(2</w:t>
      </w:r>
      <w:r w:rsidR="009C1A43" w:rsidRPr="00AD3CE9">
        <w:t>)</w:t>
      </w:r>
      <w:r w:rsidR="009C1A43" w:rsidRPr="00AD3CE9">
        <w:tab/>
        <w:t>An applicant must give the Secretary such information relating to the aircraft as is reasonably required by the Secretary for a proper consideration of the application.</w:t>
      </w:r>
    </w:p>
    <w:p w:rsidR="00E033AD" w:rsidRPr="00AD3CE9" w:rsidRDefault="009E7178" w:rsidP="00E033AD">
      <w:pPr>
        <w:pStyle w:val="subsection"/>
      </w:pPr>
      <w:r w:rsidRPr="00AD3CE9">
        <w:tab/>
        <w:t>(3</w:t>
      </w:r>
      <w:r w:rsidR="00E033AD" w:rsidRPr="00AD3CE9">
        <w:t>)</w:t>
      </w:r>
      <w:r w:rsidR="00E033AD" w:rsidRPr="00AD3CE9">
        <w:tab/>
      </w:r>
      <w:r w:rsidR="00213C01" w:rsidRPr="00AD3CE9">
        <w:t>T</w:t>
      </w:r>
      <w:r w:rsidR="00E033AD" w:rsidRPr="00AD3CE9">
        <w:t>he Secretary may</w:t>
      </w:r>
      <w:r w:rsidR="00B97510" w:rsidRPr="00AD3CE9">
        <w:t>,</w:t>
      </w:r>
      <w:r w:rsidR="00E033AD" w:rsidRPr="00AD3CE9">
        <w:t xml:space="preserve"> </w:t>
      </w:r>
      <w:r w:rsidR="00B97510" w:rsidRPr="00AD3CE9">
        <w:t xml:space="preserve">by written notice given to the applicant, approve the application </w:t>
      </w:r>
      <w:r w:rsidR="00E033AD" w:rsidRPr="00AD3CE9">
        <w:t>if:</w:t>
      </w:r>
    </w:p>
    <w:p w:rsidR="00E033AD" w:rsidRPr="00AD3CE9" w:rsidRDefault="00E033AD" w:rsidP="00E033AD">
      <w:pPr>
        <w:pStyle w:val="paragraph"/>
      </w:pPr>
      <w:r w:rsidRPr="00AD3CE9">
        <w:tab/>
        <w:t>(a)</w:t>
      </w:r>
      <w:r w:rsidRPr="00AD3CE9">
        <w:tab/>
        <w:t xml:space="preserve">the aircraft is not a subsonic jet aircraft and the extent to which the aircraft exceeds the </w:t>
      </w:r>
      <w:r w:rsidR="006E7625" w:rsidRPr="00AD3CE9">
        <w:t>relevant standards for the aircraft</w:t>
      </w:r>
      <w:r w:rsidR="00375C23" w:rsidRPr="00AD3CE9">
        <w:t xml:space="preserve"> </w:t>
      </w:r>
      <w:r w:rsidRPr="00AD3CE9">
        <w:t>is not significant; or</w:t>
      </w:r>
    </w:p>
    <w:p w:rsidR="00E033AD" w:rsidRPr="00AD3CE9" w:rsidRDefault="00E033AD" w:rsidP="00E033AD">
      <w:pPr>
        <w:pStyle w:val="paragraph"/>
      </w:pPr>
      <w:r w:rsidRPr="00AD3CE9">
        <w:tab/>
        <w:t>(b)</w:t>
      </w:r>
      <w:r w:rsidRPr="00AD3CE9">
        <w:tab/>
        <w:t xml:space="preserve">the historical significance of the aircraft justifies </w:t>
      </w:r>
      <w:r w:rsidR="00213C01" w:rsidRPr="00AD3CE9">
        <w:t>approving the application</w:t>
      </w:r>
      <w:r w:rsidRPr="00AD3CE9">
        <w:t>; or</w:t>
      </w:r>
    </w:p>
    <w:p w:rsidR="00E033AD" w:rsidRPr="00AD3CE9" w:rsidRDefault="00E033AD" w:rsidP="00E033AD">
      <w:pPr>
        <w:pStyle w:val="paragraph"/>
      </w:pPr>
      <w:r w:rsidRPr="00AD3CE9">
        <w:tab/>
        <w:t>(c)</w:t>
      </w:r>
      <w:r w:rsidRPr="00AD3CE9">
        <w:tab/>
        <w:t>the aircraft is to be used solely for a purpose that is in the public interest; or</w:t>
      </w:r>
    </w:p>
    <w:p w:rsidR="00E033AD" w:rsidRPr="00AD3CE9" w:rsidRDefault="00E033AD" w:rsidP="00E033AD">
      <w:pPr>
        <w:pStyle w:val="paragraph"/>
      </w:pPr>
      <w:r w:rsidRPr="00AD3CE9">
        <w:tab/>
        <w:t>(d)</w:t>
      </w:r>
      <w:r w:rsidRPr="00AD3CE9">
        <w:tab/>
        <w:t>the aircraft is to be used for either or both of the following purposes and for no other purpose:</w:t>
      </w:r>
    </w:p>
    <w:p w:rsidR="00E033AD" w:rsidRPr="00AD3CE9" w:rsidRDefault="00E033AD" w:rsidP="00E033AD">
      <w:pPr>
        <w:pStyle w:val="paragraphsub"/>
      </w:pPr>
      <w:r w:rsidRPr="00AD3CE9">
        <w:tab/>
        <w:t>(i)</w:t>
      </w:r>
      <w:r w:rsidRPr="00AD3CE9">
        <w:tab/>
        <w:t>an air display approved by the Civil Aviation Safety Authority;</w:t>
      </w:r>
    </w:p>
    <w:p w:rsidR="00E033AD" w:rsidRPr="00AD3CE9" w:rsidRDefault="00E033AD" w:rsidP="00E033AD">
      <w:pPr>
        <w:pStyle w:val="paragraphsub"/>
      </w:pPr>
      <w:r w:rsidRPr="00AD3CE9">
        <w:tab/>
        <w:t>(ii)</w:t>
      </w:r>
      <w:r w:rsidRPr="00AD3CE9">
        <w:tab/>
        <w:t>an adventure flight.</w:t>
      </w:r>
    </w:p>
    <w:p w:rsidR="00E033AD" w:rsidRPr="00AD3CE9" w:rsidRDefault="00E033AD" w:rsidP="00E033AD">
      <w:pPr>
        <w:pStyle w:val="notetext"/>
      </w:pPr>
      <w:r w:rsidRPr="00AD3CE9">
        <w:t>Note:</w:t>
      </w:r>
      <w:r w:rsidRPr="00AD3CE9">
        <w:tab/>
        <w:t xml:space="preserve">See </w:t>
      </w:r>
      <w:r w:rsidR="00F44926" w:rsidRPr="00AD3CE9">
        <w:t>section</w:t>
      </w:r>
      <w:r w:rsidR="00AD3CE9" w:rsidRPr="00AD3CE9">
        <w:t> </w:t>
      </w:r>
      <w:r w:rsidR="00F64F11" w:rsidRPr="00AD3CE9">
        <w:t>15</w:t>
      </w:r>
      <w:r w:rsidRPr="00AD3CE9">
        <w:t xml:space="preserve"> for public consultation requirements for adventure flights.</w:t>
      </w:r>
    </w:p>
    <w:p w:rsidR="00E033AD" w:rsidRPr="00AD3CE9" w:rsidRDefault="009E7178" w:rsidP="00E033AD">
      <w:pPr>
        <w:pStyle w:val="subsection"/>
      </w:pPr>
      <w:r w:rsidRPr="00AD3CE9">
        <w:tab/>
        <w:t>(4</w:t>
      </w:r>
      <w:r w:rsidR="00E033AD" w:rsidRPr="00AD3CE9">
        <w:t>)</w:t>
      </w:r>
      <w:r w:rsidR="00E033AD" w:rsidRPr="00AD3CE9">
        <w:tab/>
        <w:t xml:space="preserve">For </w:t>
      </w:r>
      <w:r w:rsidR="00DE05A7" w:rsidRPr="00AD3CE9">
        <w:t xml:space="preserve">the purposes of </w:t>
      </w:r>
      <w:r w:rsidR="00AD3CE9" w:rsidRPr="00AD3CE9">
        <w:t>paragraph (</w:t>
      </w:r>
      <w:r w:rsidRPr="00AD3CE9">
        <w:t>3</w:t>
      </w:r>
      <w:r w:rsidR="00CE6EF0" w:rsidRPr="00AD3CE9">
        <w:t>)</w:t>
      </w:r>
      <w:r w:rsidR="00E033AD" w:rsidRPr="00AD3CE9">
        <w:t>(c), purposes that are in the public interest include the following:</w:t>
      </w:r>
    </w:p>
    <w:p w:rsidR="00E033AD" w:rsidRPr="00AD3CE9" w:rsidRDefault="00E033AD" w:rsidP="00E033AD">
      <w:pPr>
        <w:pStyle w:val="paragraph"/>
      </w:pPr>
      <w:r w:rsidRPr="00AD3CE9">
        <w:tab/>
        <w:t>(a)</w:t>
      </w:r>
      <w:r w:rsidRPr="00AD3CE9">
        <w:tab/>
        <w:t>humanitarian purposes;</w:t>
      </w:r>
    </w:p>
    <w:p w:rsidR="00E033AD" w:rsidRPr="00AD3CE9" w:rsidRDefault="00E033AD" w:rsidP="00E033AD">
      <w:pPr>
        <w:pStyle w:val="paragraph"/>
      </w:pPr>
      <w:r w:rsidRPr="00AD3CE9">
        <w:tab/>
        <w:t>(b)</w:t>
      </w:r>
      <w:r w:rsidRPr="00AD3CE9">
        <w:tab/>
        <w:t>the provision of essential services to a remote area;</w:t>
      </w:r>
    </w:p>
    <w:p w:rsidR="00E033AD" w:rsidRPr="00AD3CE9" w:rsidRDefault="00E033AD" w:rsidP="00E033AD">
      <w:pPr>
        <w:pStyle w:val="paragraph"/>
      </w:pPr>
      <w:r w:rsidRPr="00AD3CE9">
        <w:tab/>
        <w:t>(c)</w:t>
      </w:r>
      <w:r w:rsidRPr="00AD3CE9">
        <w:tab/>
        <w:t>a medical or emergency flight;</w:t>
      </w:r>
    </w:p>
    <w:p w:rsidR="00E033AD" w:rsidRPr="00AD3CE9" w:rsidRDefault="00E033AD" w:rsidP="00E033AD">
      <w:pPr>
        <w:pStyle w:val="paragraph"/>
      </w:pPr>
      <w:r w:rsidRPr="00AD3CE9">
        <w:tab/>
        <w:t>(d)</w:t>
      </w:r>
      <w:r w:rsidRPr="00AD3CE9">
        <w:tab/>
        <w:t>a scientific or research flight.</w:t>
      </w:r>
    </w:p>
    <w:p w:rsidR="00E033AD" w:rsidRPr="00AD3CE9" w:rsidRDefault="009E7178" w:rsidP="00E033AD">
      <w:pPr>
        <w:pStyle w:val="subsection"/>
      </w:pPr>
      <w:r w:rsidRPr="00AD3CE9">
        <w:tab/>
        <w:t>(5</w:t>
      </w:r>
      <w:r w:rsidR="00E033AD" w:rsidRPr="00AD3CE9">
        <w:t>)</w:t>
      </w:r>
      <w:r w:rsidR="00E033AD" w:rsidRPr="00AD3CE9">
        <w:tab/>
        <w:t xml:space="preserve">If the Secretary </w:t>
      </w:r>
      <w:r w:rsidR="00213C01" w:rsidRPr="00AD3CE9">
        <w:t>approves the application</w:t>
      </w:r>
      <w:r w:rsidR="00E033AD" w:rsidRPr="00AD3CE9">
        <w:t>, the Secretary must</w:t>
      </w:r>
      <w:r w:rsidR="001C2ECB" w:rsidRPr="00AD3CE9">
        <w:t xml:space="preserve"> </w:t>
      </w:r>
      <w:r w:rsidR="00CE6EF0" w:rsidRPr="00AD3CE9">
        <w:t>include</w:t>
      </w:r>
      <w:r w:rsidR="001C2ECB" w:rsidRPr="00AD3CE9">
        <w:t xml:space="preserve"> in the approval</w:t>
      </w:r>
      <w:r w:rsidR="00E033AD" w:rsidRPr="00AD3CE9">
        <w:t>:</w:t>
      </w:r>
    </w:p>
    <w:p w:rsidR="009B5807" w:rsidRPr="00AD3CE9" w:rsidRDefault="00E033AD" w:rsidP="00E033AD">
      <w:pPr>
        <w:pStyle w:val="paragraph"/>
      </w:pPr>
      <w:r w:rsidRPr="00AD3CE9">
        <w:tab/>
        <w:t>(a)</w:t>
      </w:r>
      <w:r w:rsidRPr="00AD3CE9">
        <w:tab/>
      </w:r>
      <w:r w:rsidR="009B5807" w:rsidRPr="00AD3CE9">
        <w:t>any conditions with which the applicant must comply; and</w:t>
      </w:r>
    </w:p>
    <w:p w:rsidR="00E033AD" w:rsidRPr="00AD3CE9" w:rsidRDefault="009B5807" w:rsidP="00E033AD">
      <w:pPr>
        <w:pStyle w:val="paragraph"/>
      </w:pPr>
      <w:r w:rsidRPr="00AD3CE9">
        <w:tab/>
        <w:t>(b)</w:t>
      </w:r>
      <w:r w:rsidRPr="00AD3CE9">
        <w:tab/>
        <w:t>if</w:t>
      </w:r>
      <w:r w:rsidR="00E033AD" w:rsidRPr="00AD3CE9">
        <w:t xml:space="preserve"> </w:t>
      </w:r>
      <w:r w:rsidR="00AD3CE9" w:rsidRPr="00AD3CE9">
        <w:t>paragraph (</w:t>
      </w:r>
      <w:r w:rsidR="009E7178" w:rsidRPr="00AD3CE9">
        <w:t>3</w:t>
      </w:r>
      <w:r w:rsidR="00213C01" w:rsidRPr="00AD3CE9">
        <w:t>)</w:t>
      </w:r>
      <w:r w:rsidR="00E033AD" w:rsidRPr="00AD3CE9">
        <w:t>(c) applies</w:t>
      </w:r>
      <w:r w:rsidR="001C2ECB" w:rsidRPr="00AD3CE9">
        <w:t>:</w:t>
      </w:r>
    </w:p>
    <w:p w:rsidR="00E033AD" w:rsidRPr="00AD3CE9" w:rsidRDefault="00E033AD" w:rsidP="00E033AD">
      <w:pPr>
        <w:pStyle w:val="paragraphsub"/>
      </w:pPr>
      <w:r w:rsidRPr="00AD3CE9">
        <w:tab/>
        <w:t>(i)</w:t>
      </w:r>
      <w:r w:rsidRPr="00AD3CE9">
        <w:tab/>
        <w:t>the purpose for which the aircraft is to be used; and</w:t>
      </w:r>
    </w:p>
    <w:p w:rsidR="00E033AD" w:rsidRPr="00AD3CE9" w:rsidRDefault="00E033AD" w:rsidP="009B5807">
      <w:pPr>
        <w:pStyle w:val="paragraphsub"/>
      </w:pPr>
      <w:r w:rsidRPr="00AD3CE9">
        <w:tab/>
      </w:r>
      <w:r w:rsidR="00396B24" w:rsidRPr="00AD3CE9">
        <w:t>(ii)</w:t>
      </w:r>
      <w:r w:rsidR="00396B24" w:rsidRPr="00AD3CE9">
        <w:tab/>
        <w:t>the period, not exceeding one</w:t>
      </w:r>
      <w:r w:rsidRPr="00AD3CE9">
        <w:t xml:space="preserve"> month, during which the aircraf</w:t>
      </w:r>
      <w:r w:rsidR="009B5807" w:rsidRPr="00AD3CE9">
        <w:t>t may engage in air navigation.</w:t>
      </w:r>
    </w:p>
    <w:p w:rsidR="00E033AD" w:rsidRPr="00AD3CE9" w:rsidRDefault="009E7178" w:rsidP="00E033AD">
      <w:pPr>
        <w:pStyle w:val="subsection"/>
      </w:pPr>
      <w:r w:rsidRPr="00AD3CE9">
        <w:tab/>
        <w:t>(6</w:t>
      </w:r>
      <w:r w:rsidR="00E033AD" w:rsidRPr="00AD3CE9">
        <w:t>)</w:t>
      </w:r>
      <w:r w:rsidR="00E033AD" w:rsidRPr="00AD3CE9">
        <w:tab/>
        <w:t xml:space="preserve">The Secretary may revoke the </w:t>
      </w:r>
      <w:r w:rsidR="001C2ECB" w:rsidRPr="00AD3CE9">
        <w:t>approval</w:t>
      </w:r>
      <w:r w:rsidR="00E033AD" w:rsidRPr="00AD3CE9">
        <w:t xml:space="preserve"> if:</w:t>
      </w:r>
    </w:p>
    <w:p w:rsidR="00E033AD" w:rsidRPr="00AD3CE9" w:rsidRDefault="00E033AD" w:rsidP="00E033AD">
      <w:pPr>
        <w:pStyle w:val="paragraph"/>
      </w:pPr>
      <w:r w:rsidRPr="00AD3CE9">
        <w:tab/>
        <w:t>(a)</w:t>
      </w:r>
      <w:r w:rsidRPr="00AD3CE9">
        <w:tab/>
      </w:r>
      <w:r w:rsidR="009B5807" w:rsidRPr="00AD3CE9">
        <w:t>for an aircraft mentioned in</w:t>
      </w:r>
      <w:r w:rsidRPr="00AD3CE9">
        <w:t xml:space="preserve"> </w:t>
      </w:r>
      <w:r w:rsidR="00AD3CE9" w:rsidRPr="00AD3CE9">
        <w:t>paragraph (</w:t>
      </w:r>
      <w:r w:rsidR="009E7178" w:rsidRPr="00AD3CE9">
        <w:t>3</w:t>
      </w:r>
      <w:r w:rsidR="001C2ECB" w:rsidRPr="00AD3CE9">
        <w:t>)</w:t>
      </w:r>
      <w:r w:rsidRPr="00AD3CE9">
        <w:t xml:space="preserve">(a)—the aircraft significantly exceeds the </w:t>
      </w:r>
      <w:r w:rsidR="006E7625" w:rsidRPr="00AD3CE9">
        <w:t>relevant standards for the aircraft</w:t>
      </w:r>
      <w:r w:rsidRPr="00AD3CE9">
        <w:t>; or</w:t>
      </w:r>
    </w:p>
    <w:p w:rsidR="00E033AD" w:rsidRPr="00AD3CE9" w:rsidRDefault="00E033AD" w:rsidP="00E033AD">
      <w:pPr>
        <w:pStyle w:val="paragraph"/>
      </w:pPr>
      <w:r w:rsidRPr="00AD3CE9">
        <w:tab/>
        <w:t>(b)</w:t>
      </w:r>
      <w:r w:rsidRPr="00AD3CE9">
        <w:tab/>
        <w:t xml:space="preserve">in any other case—the aircraft is not used for the purpose for which the </w:t>
      </w:r>
      <w:r w:rsidR="00905F88" w:rsidRPr="00AD3CE9">
        <w:t>approval</w:t>
      </w:r>
      <w:r w:rsidRPr="00AD3CE9">
        <w:t xml:space="preserve"> was given or is operated in contravention of a condition set out in the </w:t>
      </w:r>
      <w:r w:rsidR="00905F88" w:rsidRPr="00AD3CE9">
        <w:t>approval</w:t>
      </w:r>
      <w:r w:rsidRPr="00AD3CE9">
        <w:t>.</w:t>
      </w:r>
    </w:p>
    <w:p w:rsidR="00D25407" w:rsidRPr="00AD3CE9" w:rsidRDefault="009E7178" w:rsidP="00E033AD">
      <w:pPr>
        <w:pStyle w:val="subsection"/>
      </w:pPr>
      <w:r w:rsidRPr="00AD3CE9">
        <w:lastRenderedPageBreak/>
        <w:tab/>
        <w:t>(7</w:t>
      </w:r>
      <w:r w:rsidR="00E033AD" w:rsidRPr="00AD3CE9">
        <w:t>)</w:t>
      </w:r>
      <w:r w:rsidR="00E033AD" w:rsidRPr="00AD3CE9">
        <w:tab/>
        <w:t>If the Secretary</w:t>
      </w:r>
      <w:r w:rsidR="00D25407" w:rsidRPr="00AD3CE9">
        <w:t xml:space="preserve"> decides to not approve the application</w:t>
      </w:r>
      <w:r w:rsidR="00E033AD" w:rsidRPr="00AD3CE9">
        <w:t xml:space="preserve">, or </w:t>
      </w:r>
      <w:r w:rsidR="00CE51EC" w:rsidRPr="00AD3CE9">
        <w:t>to revoke the</w:t>
      </w:r>
      <w:r w:rsidR="00D25407" w:rsidRPr="00AD3CE9">
        <w:t xml:space="preserve"> approval</w:t>
      </w:r>
      <w:r w:rsidR="00E033AD" w:rsidRPr="00AD3CE9">
        <w:t xml:space="preserve">, </w:t>
      </w:r>
      <w:r w:rsidR="00D25407" w:rsidRPr="00AD3CE9">
        <w:t>the Secretary must give written notice</w:t>
      </w:r>
      <w:r w:rsidR="00E033AD" w:rsidRPr="00AD3CE9">
        <w:t xml:space="preserve"> of the decision</w:t>
      </w:r>
      <w:r w:rsidR="00D0494C" w:rsidRPr="00AD3CE9">
        <w:t>, and the reasons for the decision,</w:t>
      </w:r>
      <w:r w:rsidR="00E033AD" w:rsidRPr="00AD3CE9">
        <w:t xml:space="preserve"> to the applicant.</w:t>
      </w:r>
    </w:p>
    <w:p w:rsidR="00E033AD" w:rsidRPr="00AD3CE9" w:rsidRDefault="00F64F11" w:rsidP="00E033AD">
      <w:pPr>
        <w:pStyle w:val="ActHead5"/>
      </w:pPr>
      <w:bookmarkStart w:id="21" w:name="_Toc507426364"/>
      <w:r w:rsidRPr="00AD3CE9">
        <w:rPr>
          <w:rStyle w:val="CharSectno"/>
        </w:rPr>
        <w:t>15</w:t>
      </w:r>
      <w:r w:rsidR="00E033AD" w:rsidRPr="00AD3CE9">
        <w:t xml:space="preserve">  Public consultation about adventure flights</w:t>
      </w:r>
      <w:bookmarkEnd w:id="21"/>
    </w:p>
    <w:p w:rsidR="00E033AD" w:rsidRPr="00AD3CE9" w:rsidRDefault="00E033AD" w:rsidP="00E033AD">
      <w:pPr>
        <w:pStyle w:val="subsection"/>
      </w:pPr>
      <w:r w:rsidRPr="00AD3CE9">
        <w:tab/>
        <w:t>(1)</w:t>
      </w:r>
      <w:r w:rsidRPr="00AD3CE9">
        <w:tab/>
        <w:t xml:space="preserve">This </w:t>
      </w:r>
      <w:r w:rsidR="00F44926" w:rsidRPr="00AD3CE9">
        <w:t>section</w:t>
      </w:r>
      <w:r w:rsidRPr="00AD3CE9">
        <w:t xml:space="preserve"> applies in relation to an application for </w:t>
      </w:r>
      <w:r w:rsidR="00396B24" w:rsidRPr="00AD3CE9">
        <w:t>approval</w:t>
      </w:r>
      <w:r w:rsidRPr="00AD3CE9">
        <w:t xml:space="preserve"> under </w:t>
      </w:r>
      <w:r w:rsidR="00F44926" w:rsidRPr="00AD3CE9">
        <w:t>section</w:t>
      </w:r>
      <w:r w:rsidR="00AD3CE9" w:rsidRPr="00AD3CE9">
        <w:t> </w:t>
      </w:r>
      <w:r w:rsidR="00F64F11" w:rsidRPr="00AD3CE9">
        <w:t>14</w:t>
      </w:r>
      <w:r w:rsidRPr="00AD3CE9">
        <w:t xml:space="preserve"> for an aircraft that is to be used for an adventure flight.</w:t>
      </w:r>
    </w:p>
    <w:p w:rsidR="00E033AD" w:rsidRPr="00AD3CE9" w:rsidRDefault="00E033AD" w:rsidP="00E033AD">
      <w:pPr>
        <w:pStyle w:val="subsection"/>
      </w:pPr>
      <w:r w:rsidRPr="00AD3CE9">
        <w:tab/>
        <w:t>(2)</w:t>
      </w:r>
      <w:r w:rsidRPr="00AD3CE9">
        <w:tab/>
        <w:t>Before making the application, the owner or operator of the aircraft must consult:</w:t>
      </w:r>
    </w:p>
    <w:p w:rsidR="00E033AD" w:rsidRPr="00AD3CE9" w:rsidRDefault="00E033AD" w:rsidP="00E033AD">
      <w:pPr>
        <w:pStyle w:val="paragraph"/>
      </w:pPr>
      <w:r w:rsidRPr="00AD3CE9">
        <w:tab/>
        <w:t>(a)</w:t>
      </w:r>
      <w:r w:rsidRPr="00AD3CE9">
        <w:tab/>
        <w:t>the operator of the aerodrome from which the adventure flight is proposed to be flown; and</w:t>
      </w:r>
    </w:p>
    <w:p w:rsidR="00E033AD" w:rsidRPr="00AD3CE9" w:rsidRDefault="00E033AD" w:rsidP="00E033AD">
      <w:pPr>
        <w:pStyle w:val="paragraph"/>
      </w:pPr>
      <w:r w:rsidRPr="00AD3CE9">
        <w:tab/>
        <w:t>(b)</w:t>
      </w:r>
      <w:r w:rsidRPr="00AD3CE9">
        <w:tab/>
        <w:t>if the local governing body for the locality in which the aerodrome is located is not the operator of the aerodrome—the local governing body.</w:t>
      </w:r>
    </w:p>
    <w:p w:rsidR="00E033AD" w:rsidRPr="00AD3CE9" w:rsidRDefault="00E033AD" w:rsidP="00E033AD">
      <w:pPr>
        <w:pStyle w:val="subsection"/>
      </w:pPr>
      <w:r w:rsidRPr="00AD3CE9">
        <w:tab/>
        <w:t>(3)</w:t>
      </w:r>
      <w:r w:rsidRPr="00AD3CE9">
        <w:tab/>
        <w:t xml:space="preserve">The Secretary must not </w:t>
      </w:r>
      <w:r w:rsidR="00905F88" w:rsidRPr="00AD3CE9">
        <w:t>approve the application</w:t>
      </w:r>
      <w:r w:rsidRPr="00AD3CE9">
        <w:t xml:space="preserve"> unless the Secretary is satisfied that the consultation mentioned in </w:t>
      </w:r>
      <w:r w:rsidR="00AD3CE9" w:rsidRPr="00AD3CE9">
        <w:t>subsection (</w:t>
      </w:r>
      <w:r w:rsidRPr="00AD3CE9">
        <w:t>2) has occurred.</w:t>
      </w:r>
    </w:p>
    <w:p w:rsidR="00E033AD" w:rsidRPr="00AD3CE9" w:rsidRDefault="00E033AD" w:rsidP="00E033AD">
      <w:pPr>
        <w:pStyle w:val="subsection"/>
      </w:pPr>
      <w:r w:rsidRPr="00AD3CE9">
        <w:tab/>
        <w:t>(4)</w:t>
      </w:r>
      <w:r w:rsidRPr="00AD3CE9">
        <w:tab/>
        <w:t xml:space="preserve">Nothing in this </w:t>
      </w:r>
      <w:r w:rsidR="00C07F85" w:rsidRPr="00AD3CE9">
        <w:t>section</w:t>
      </w:r>
      <w:r w:rsidRPr="00AD3CE9">
        <w:t xml:space="preserve"> requires the Secretary to </w:t>
      </w:r>
      <w:r w:rsidR="001D41F5" w:rsidRPr="00AD3CE9">
        <w:t>approve the application</w:t>
      </w:r>
      <w:r w:rsidRPr="00AD3CE9">
        <w:t xml:space="preserve"> even if the Secretary is satisfied that the consultation mentioned in </w:t>
      </w:r>
      <w:r w:rsidR="00AD3CE9" w:rsidRPr="00AD3CE9">
        <w:t>subsection (</w:t>
      </w:r>
      <w:r w:rsidRPr="00AD3CE9">
        <w:t>2) has occurred.</w:t>
      </w:r>
    </w:p>
    <w:p w:rsidR="00E033AD" w:rsidRPr="00AD3CE9" w:rsidRDefault="00F64F11" w:rsidP="00E033AD">
      <w:pPr>
        <w:pStyle w:val="ActHead5"/>
      </w:pPr>
      <w:bookmarkStart w:id="22" w:name="_Toc507426365"/>
      <w:r w:rsidRPr="00AD3CE9">
        <w:rPr>
          <w:rStyle w:val="CharSectno"/>
        </w:rPr>
        <w:t>16</w:t>
      </w:r>
      <w:r w:rsidR="00E033AD" w:rsidRPr="00AD3CE9">
        <w:t xml:space="preserve">  </w:t>
      </w:r>
      <w:r w:rsidR="00276889" w:rsidRPr="00AD3CE9">
        <w:t>Approval</w:t>
      </w:r>
      <w:r w:rsidR="00E033AD" w:rsidRPr="00AD3CE9">
        <w:t xml:space="preserve"> for a supersonic aircraft</w:t>
      </w:r>
      <w:bookmarkEnd w:id="22"/>
    </w:p>
    <w:p w:rsidR="00E033AD" w:rsidRPr="00AD3CE9" w:rsidRDefault="00E033AD" w:rsidP="00E033AD">
      <w:pPr>
        <w:pStyle w:val="subsection"/>
      </w:pPr>
      <w:r w:rsidRPr="00AD3CE9">
        <w:tab/>
        <w:t>(1)</w:t>
      </w:r>
      <w:r w:rsidRPr="00AD3CE9">
        <w:tab/>
        <w:t xml:space="preserve">The operator of a supersonic aircraft may apply to the Secretary for </w:t>
      </w:r>
      <w:r w:rsidR="00396B24" w:rsidRPr="00AD3CE9">
        <w:t>approval</w:t>
      </w:r>
      <w:r w:rsidRPr="00AD3CE9">
        <w:t xml:space="preserve"> for the aircraft to engage in air navigation.</w:t>
      </w:r>
    </w:p>
    <w:p w:rsidR="00CB4F0D" w:rsidRPr="00AD3CE9" w:rsidRDefault="00CB4F0D" w:rsidP="00E033AD">
      <w:pPr>
        <w:pStyle w:val="subsection"/>
      </w:pPr>
      <w:r w:rsidRPr="00AD3CE9">
        <w:tab/>
        <w:t>(2)</w:t>
      </w:r>
      <w:r w:rsidRPr="00AD3CE9">
        <w:tab/>
        <w:t>An applicant must give the Secretary such information relating to the aircraft as is reasonably required by the Secretary for a proper consideration of the application.</w:t>
      </w:r>
    </w:p>
    <w:p w:rsidR="00E033AD" w:rsidRPr="00AD3CE9" w:rsidRDefault="00CB4F0D" w:rsidP="00E033AD">
      <w:pPr>
        <w:pStyle w:val="subsection"/>
      </w:pPr>
      <w:r w:rsidRPr="00AD3CE9">
        <w:tab/>
        <w:t>(3</w:t>
      </w:r>
      <w:r w:rsidR="003D0487" w:rsidRPr="00AD3CE9">
        <w:t>)</w:t>
      </w:r>
      <w:r w:rsidR="003D0487" w:rsidRPr="00AD3CE9">
        <w:tab/>
        <w:t>The Secretary</w:t>
      </w:r>
      <w:r w:rsidR="00642413" w:rsidRPr="00AD3CE9">
        <w:t xml:space="preserve"> may</w:t>
      </w:r>
      <w:r w:rsidR="003D0487" w:rsidRPr="00AD3CE9">
        <w:t xml:space="preserve">, by written notice given to the applicant, </w:t>
      </w:r>
      <w:r w:rsidR="001D41F5" w:rsidRPr="00AD3CE9">
        <w:t>approve the application</w:t>
      </w:r>
      <w:r w:rsidR="00E033AD" w:rsidRPr="00AD3CE9">
        <w:t>.</w:t>
      </w:r>
    </w:p>
    <w:p w:rsidR="00E033AD" w:rsidRPr="00AD3CE9" w:rsidRDefault="00CB4F0D" w:rsidP="00E033AD">
      <w:pPr>
        <w:pStyle w:val="subsection"/>
      </w:pPr>
      <w:r w:rsidRPr="00AD3CE9">
        <w:tab/>
        <w:t>(4</w:t>
      </w:r>
      <w:r w:rsidR="00E033AD" w:rsidRPr="00AD3CE9">
        <w:t>)</w:t>
      </w:r>
      <w:r w:rsidR="00E033AD" w:rsidRPr="00AD3CE9">
        <w:tab/>
        <w:t xml:space="preserve">If the Secretary </w:t>
      </w:r>
      <w:r w:rsidR="00F955D4" w:rsidRPr="00AD3CE9">
        <w:t>approves the application</w:t>
      </w:r>
      <w:r w:rsidR="00E033AD" w:rsidRPr="00AD3CE9">
        <w:t>, the Secretary</w:t>
      </w:r>
      <w:r w:rsidR="00F955D4" w:rsidRPr="00AD3CE9">
        <w:t xml:space="preserve"> must include in the approval</w:t>
      </w:r>
      <w:r w:rsidR="00E033AD" w:rsidRPr="00AD3CE9">
        <w:t>:</w:t>
      </w:r>
    </w:p>
    <w:p w:rsidR="00E033AD" w:rsidRPr="00AD3CE9" w:rsidRDefault="00E033AD" w:rsidP="00E033AD">
      <w:pPr>
        <w:pStyle w:val="paragraph"/>
      </w:pPr>
      <w:r w:rsidRPr="00AD3CE9">
        <w:tab/>
        <w:t>(a)</w:t>
      </w:r>
      <w:r w:rsidRPr="00AD3CE9">
        <w:tab/>
        <w:t>the period during which the aircraft may engage in air navigation; and</w:t>
      </w:r>
    </w:p>
    <w:p w:rsidR="00E033AD" w:rsidRPr="00AD3CE9" w:rsidRDefault="00E033AD" w:rsidP="00E033AD">
      <w:pPr>
        <w:pStyle w:val="paragraph"/>
      </w:pPr>
      <w:r w:rsidRPr="00AD3CE9">
        <w:tab/>
        <w:t>(b)</w:t>
      </w:r>
      <w:r w:rsidRPr="00AD3CE9">
        <w:tab/>
      </w:r>
      <w:r w:rsidR="003D0487" w:rsidRPr="00AD3CE9">
        <w:t>any</w:t>
      </w:r>
      <w:r w:rsidRPr="00AD3CE9">
        <w:t xml:space="preserve"> conditions with which the applicant must comply.</w:t>
      </w:r>
    </w:p>
    <w:p w:rsidR="00CE51EC" w:rsidRPr="00AD3CE9" w:rsidRDefault="00CB4F0D" w:rsidP="00E033AD">
      <w:pPr>
        <w:pStyle w:val="subsection"/>
      </w:pPr>
      <w:r w:rsidRPr="00AD3CE9">
        <w:tab/>
        <w:t>(5</w:t>
      </w:r>
      <w:r w:rsidR="00E033AD" w:rsidRPr="00AD3CE9">
        <w:t>)</w:t>
      </w:r>
      <w:r w:rsidR="00E033AD" w:rsidRPr="00AD3CE9">
        <w:tab/>
        <w:t xml:space="preserve">The Secretary may revoke </w:t>
      </w:r>
      <w:r w:rsidR="00AF7490" w:rsidRPr="00AD3CE9">
        <w:t>the</w:t>
      </w:r>
      <w:r w:rsidR="001D41F5" w:rsidRPr="00AD3CE9">
        <w:t xml:space="preserve"> approval</w:t>
      </w:r>
      <w:r w:rsidR="00E033AD" w:rsidRPr="00AD3CE9">
        <w:t xml:space="preserve"> if the aircraft is operated in contravention of a condition set out in the </w:t>
      </w:r>
      <w:r w:rsidR="00AF7490" w:rsidRPr="00AD3CE9">
        <w:t>approval</w:t>
      </w:r>
      <w:r w:rsidR="00E033AD" w:rsidRPr="00AD3CE9">
        <w:t>.</w:t>
      </w:r>
    </w:p>
    <w:p w:rsidR="00E033AD" w:rsidRPr="00AD3CE9" w:rsidRDefault="00CB4F0D" w:rsidP="00AF7490">
      <w:pPr>
        <w:pStyle w:val="subsection"/>
      </w:pPr>
      <w:r w:rsidRPr="00AD3CE9">
        <w:tab/>
        <w:t>(6</w:t>
      </w:r>
      <w:r w:rsidR="00AF7490" w:rsidRPr="00AD3CE9">
        <w:t>)</w:t>
      </w:r>
      <w:r w:rsidR="00AF7490" w:rsidRPr="00AD3CE9">
        <w:tab/>
        <w:t xml:space="preserve">If the Secretary decides to not approve the application, or </w:t>
      </w:r>
      <w:r w:rsidR="00CE51EC" w:rsidRPr="00AD3CE9">
        <w:t xml:space="preserve">to revoke the </w:t>
      </w:r>
      <w:r w:rsidR="00AF7490" w:rsidRPr="00AD3CE9">
        <w:t>approval, the Secretary must give written notice of the decision, and the reasons for the decision, to the applicant.</w:t>
      </w:r>
    </w:p>
    <w:p w:rsidR="00E033AD" w:rsidRPr="00AD3CE9" w:rsidRDefault="00F64F11" w:rsidP="00E033AD">
      <w:pPr>
        <w:pStyle w:val="ActHead5"/>
      </w:pPr>
      <w:bookmarkStart w:id="23" w:name="_Toc507426366"/>
      <w:r w:rsidRPr="00AD3CE9">
        <w:rPr>
          <w:rStyle w:val="CharSectno"/>
        </w:rPr>
        <w:t>17</w:t>
      </w:r>
      <w:r w:rsidR="00E033AD" w:rsidRPr="00AD3CE9">
        <w:t xml:space="preserve">  </w:t>
      </w:r>
      <w:r w:rsidR="00276889" w:rsidRPr="00AD3CE9">
        <w:t>Approval</w:t>
      </w:r>
      <w:r w:rsidR="00E033AD" w:rsidRPr="00AD3CE9">
        <w:t xml:space="preserve"> for other aircraft</w:t>
      </w:r>
      <w:r w:rsidR="003067E3" w:rsidRPr="00AD3CE9">
        <w:t xml:space="preserve"> to which no standards apply</w:t>
      </w:r>
      <w:bookmarkEnd w:id="23"/>
    </w:p>
    <w:p w:rsidR="00E033AD" w:rsidRPr="00AD3CE9" w:rsidRDefault="00E033AD" w:rsidP="00E033AD">
      <w:pPr>
        <w:pStyle w:val="subsection"/>
      </w:pPr>
      <w:r w:rsidRPr="00AD3CE9">
        <w:tab/>
        <w:t>(1)</w:t>
      </w:r>
      <w:r w:rsidRPr="00AD3CE9">
        <w:tab/>
        <w:t xml:space="preserve">The owner or operator of an aircraft (other than an aircraft </w:t>
      </w:r>
      <w:r w:rsidR="003067E3" w:rsidRPr="00AD3CE9">
        <w:t>mentioned in paragraph</w:t>
      </w:r>
      <w:r w:rsidR="00AD3CE9" w:rsidRPr="00AD3CE9">
        <w:t> </w:t>
      </w:r>
      <w:r w:rsidR="003067E3" w:rsidRPr="00AD3CE9">
        <w:t>7(1)</w:t>
      </w:r>
      <w:r w:rsidR="00A45893" w:rsidRPr="00AD3CE9">
        <w:t>(a) or (b)</w:t>
      </w:r>
      <w:r w:rsidRPr="00AD3CE9">
        <w:t xml:space="preserve"> or </w:t>
      </w:r>
      <w:r w:rsidR="003067E3" w:rsidRPr="00AD3CE9">
        <w:t>a supersonic aircraft</w:t>
      </w:r>
      <w:r w:rsidRPr="00AD3CE9">
        <w:t xml:space="preserve">) may apply to the Secretary for </w:t>
      </w:r>
      <w:r w:rsidR="00396B24" w:rsidRPr="00AD3CE9">
        <w:t>approval</w:t>
      </w:r>
      <w:r w:rsidRPr="00AD3CE9">
        <w:t xml:space="preserve"> for the aircraft to engage in air navigation.</w:t>
      </w:r>
    </w:p>
    <w:p w:rsidR="00CB4F0D" w:rsidRPr="00AD3CE9" w:rsidRDefault="00CB4F0D" w:rsidP="00E033AD">
      <w:pPr>
        <w:pStyle w:val="subsection"/>
      </w:pPr>
      <w:r w:rsidRPr="00AD3CE9">
        <w:lastRenderedPageBreak/>
        <w:tab/>
        <w:t>(2)</w:t>
      </w:r>
      <w:r w:rsidRPr="00AD3CE9">
        <w:tab/>
        <w:t>An applicant must give the Secretary such information relating to the aircraft as is reasonably required by the Secretary for a proper consideration of the application.</w:t>
      </w:r>
    </w:p>
    <w:p w:rsidR="00642413" w:rsidRPr="00AD3CE9" w:rsidRDefault="00CB4F0D" w:rsidP="00642413">
      <w:pPr>
        <w:pStyle w:val="subsection"/>
      </w:pPr>
      <w:r w:rsidRPr="00AD3CE9">
        <w:tab/>
        <w:t>(3</w:t>
      </w:r>
      <w:r w:rsidR="00E033AD" w:rsidRPr="00AD3CE9">
        <w:t>)</w:t>
      </w:r>
      <w:r w:rsidR="00E033AD" w:rsidRPr="00AD3CE9">
        <w:tab/>
        <w:t>The Secretary may</w:t>
      </w:r>
      <w:r w:rsidR="00642413" w:rsidRPr="00AD3CE9">
        <w:t>, by written notice given to the applicant, approve the application.</w:t>
      </w:r>
    </w:p>
    <w:p w:rsidR="00E033AD" w:rsidRPr="00AD3CE9" w:rsidRDefault="00CB4F0D" w:rsidP="00E033AD">
      <w:pPr>
        <w:pStyle w:val="subsection"/>
      </w:pPr>
      <w:r w:rsidRPr="00AD3CE9">
        <w:tab/>
        <w:t>(4</w:t>
      </w:r>
      <w:r w:rsidR="00E033AD" w:rsidRPr="00AD3CE9">
        <w:t>)</w:t>
      </w:r>
      <w:r w:rsidR="00E033AD" w:rsidRPr="00AD3CE9">
        <w:tab/>
        <w:t xml:space="preserve">If the Secretary </w:t>
      </w:r>
      <w:r w:rsidR="00F955D4" w:rsidRPr="00AD3CE9">
        <w:t>approves the</w:t>
      </w:r>
      <w:r w:rsidR="00CE51EC" w:rsidRPr="00AD3CE9">
        <w:t xml:space="preserve"> application</w:t>
      </w:r>
      <w:r w:rsidR="00E033AD" w:rsidRPr="00AD3CE9">
        <w:t>, the Secretary must</w:t>
      </w:r>
      <w:r w:rsidR="00CE51EC" w:rsidRPr="00AD3CE9">
        <w:t xml:space="preserve"> </w:t>
      </w:r>
      <w:r w:rsidR="00F955D4" w:rsidRPr="00AD3CE9">
        <w:t xml:space="preserve">include in </w:t>
      </w:r>
      <w:r w:rsidR="00CE51EC" w:rsidRPr="00AD3CE9">
        <w:t>the approval</w:t>
      </w:r>
      <w:r w:rsidR="00E033AD" w:rsidRPr="00AD3CE9">
        <w:t>:</w:t>
      </w:r>
    </w:p>
    <w:p w:rsidR="00E033AD" w:rsidRPr="00AD3CE9" w:rsidRDefault="00E033AD" w:rsidP="00E033AD">
      <w:pPr>
        <w:pStyle w:val="paragraph"/>
      </w:pPr>
      <w:r w:rsidRPr="00AD3CE9">
        <w:tab/>
        <w:t>(a)</w:t>
      </w:r>
      <w:r w:rsidRPr="00AD3CE9">
        <w:tab/>
        <w:t xml:space="preserve">the period during which the aircraft may </w:t>
      </w:r>
      <w:r w:rsidR="00CE51EC" w:rsidRPr="00AD3CE9">
        <w:t>engage in air navigation;</w:t>
      </w:r>
      <w:r w:rsidR="00F955D4" w:rsidRPr="00AD3CE9">
        <w:t xml:space="preserve"> and</w:t>
      </w:r>
    </w:p>
    <w:p w:rsidR="00E033AD" w:rsidRPr="00AD3CE9" w:rsidRDefault="00E033AD" w:rsidP="00E033AD">
      <w:pPr>
        <w:pStyle w:val="paragraph"/>
      </w:pPr>
      <w:r w:rsidRPr="00AD3CE9">
        <w:tab/>
        <w:t>(b)</w:t>
      </w:r>
      <w:r w:rsidRPr="00AD3CE9">
        <w:tab/>
        <w:t>any conditions with which the applicant must comply.</w:t>
      </w:r>
    </w:p>
    <w:p w:rsidR="00E033AD" w:rsidRPr="00AD3CE9" w:rsidRDefault="00CB4F0D" w:rsidP="00E033AD">
      <w:pPr>
        <w:pStyle w:val="subsection"/>
      </w:pPr>
      <w:r w:rsidRPr="00AD3CE9">
        <w:tab/>
        <w:t>(5</w:t>
      </w:r>
      <w:r w:rsidR="00E033AD" w:rsidRPr="00AD3CE9">
        <w:t>)</w:t>
      </w:r>
      <w:r w:rsidR="00E033AD" w:rsidRPr="00AD3CE9">
        <w:tab/>
        <w:t xml:space="preserve">The Secretary may revoke </w:t>
      </w:r>
      <w:r w:rsidR="00CE51EC" w:rsidRPr="00AD3CE9">
        <w:t>the approval</w:t>
      </w:r>
      <w:r w:rsidR="00E033AD" w:rsidRPr="00AD3CE9">
        <w:t xml:space="preserve"> if:</w:t>
      </w:r>
    </w:p>
    <w:p w:rsidR="00E033AD" w:rsidRPr="00AD3CE9" w:rsidRDefault="00E033AD" w:rsidP="00E033AD">
      <w:pPr>
        <w:pStyle w:val="paragraph"/>
      </w:pPr>
      <w:r w:rsidRPr="00AD3CE9">
        <w:tab/>
        <w:t>(a)</w:t>
      </w:r>
      <w:r w:rsidRPr="00AD3CE9">
        <w:tab/>
        <w:t xml:space="preserve">the aircraft is operated in contravention of a condition set out in the </w:t>
      </w:r>
      <w:r w:rsidR="00CE51EC" w:rsidRPr="00AD3CE9">
        <w:t>approval</w:t>
      </w:r>
      <w:r w:rsidRPr="00AD3CE9">
        <w:t>; or</w:t>
      </w:r>
    </w:p>
    <w:p w:rsidR="00E033AD" w:rsidRPr="00AD3CE9" w:rsidRDefault="00E033AD" w:rsidP="00E033AD">
      <w:pPr>
        <w:pStyle w:val="paragraph"/>
      </w:pPr>
      <w:r w:rsidRPr="00AD3CE9">
        <w:tab/>
        <w:t>(b)</w:t>
      </w:r>
      <w:r w:rsidRPr="00AD3CE9">
        <w:tab/>
        <w:t>the engagement of the aircraft in air navigation has had, and is likely to continue to have, a significant noise impact on the public.</w:t>
      </w:r>
    </w:p>
    <w:p w:rsidR="00E033AD" w:rsidRPr="00AD3CE9" w:rsidRDefault="00CB4F0D" w:rsidP="00E033AD">
      <w:pPr>
        <w:pStyle w:val="subsection"/>
      </w:pPr>
      <w:r w:rsidRPr="00AD3CE9">
        <w:tab/>
        <w:t>(6</w:t>
      </w:r>
      <w:r w:rsidR="00E033AD" w:rsidRPr="00AD3CE9">
        <w:t>)</w:t>
      </w:r>
      <w:r w:rsidR="00E033AD" w:rsidRPr="00AD3CE9">
        <w:tab/>
      </w:r>
      <w:r w:rsidR="00CE51EC" w:rsidRPr="00AD3CE9">
        <w:t xml:space="preserve">If the Secretary decides to not approve the application, or </w:t>
      </w:r>
      <w:r w:rsidR="00F955D4" w:rsidRPr="00AD3CE9">
        <w:t>to revoke</w:t>
      </w:r>
      <w:r w:rsidR="00CE51EC" w:rsidRPr="00AD3CE9">
        <w:t xml:space="preserve"> the approval, the Secretary must give written notice of the decision</w:t>
      </w:r>
      <w:r w:rsidR="00D0494C" w:rsidRPr="00AD3CE9">
        <w:t>, and the reasons for the decision,</w:t>
      </w:r>
      <w:r w:rsidR="00CE51EC" w:rsidRPr="00AD3CE9">
        <w:t xml:space="preserve"> to the applicant.</w:t>
      </w:r>
    </w:p>
    <w:p w:rsidR="00E033AD" w:rsidRPr="00AD3CE9" w:rsidRDefault="00E033AD" w:rsidP="00C11D37">
      <w:pPr>
        <w:pStyle w:val="ActHead2"/>
        <w:pageBreakBefore/>
      </w:pPr>
      <w:bookmarkStart w:id="24" w:name="_Toc507426367"/>
      <w:r w:rsidRPr="00AD3CE9">
        <w:rPr>
          <w:rStyle w:val="CharPartNo"/>
        </w:rPr>
        <w:lastRenderedPageBreak/>
        <w:t>Part</w:t>
      </w:r>
      <w:r w:rsidR="00AD3CE9" w:rsidRPr="00AD3CE9">
        <w:rPr>
          <w:rStyle w:val="CharPartNo"/>
        </w:rPr>
        <w:t> </w:t>
      </w:r>
      <w:r w:rsidRPr="00AD3CE9">
        <w:rPr>
          <w:rStyle w:val="CharPartNo"/>
        </w:rPr>
        <w:t>3</w:t>
      </w:r>
      <w:r w:rsidRPr="00AD3CE9">
        <w:t>—</w:t>
      </w:r>
      <w:r w:rsidR="007F7640" w:rsidRPr="00AD3CE9">
        <w:rPr>
          <w:rStyle w:val="CharPartText"/>
        </w:rPr>
        <w:t>Large m</w:t>
      </w:r>
      <w:r w:rsidRPr="00AD3CE9">
        <w:rPr>
          <w:rStyle w:val="CharPartText"/>
        </w:rPr>
        <w:t>arginally compliant aircraft</w:t>
      </w:r>
      <w:bookmarkEnd w:id="24"/>
    </w:p>
    <w:p w:rsidR="00E033AD" w:rsidRPr="00AD3CE9" w:rsidRDefault="00C11D37" w:rsidP="00E033AD">
      <w:pPr>
        <w:pStyle w:val="Header"/>
      </w:pPr>
      <w:r w:rsidRPr="00AD3CE9">
        <w:rPr>
          <w:rStyle w:val="CharDivNo"/>
        </w:rPr>
        <w:t xml:space="preserve"> </w:t>
      </w:r>
      <w:r w:rsidRPr="00AD3CE9">
        <w:rPr>
          <w:rStyle w:val="CharDivText"/>
        </w:rPr>
        <w:t xml:space="preserve"> </w:t>
      </w:r>
    </w:p>
    <w:p w:rsidR="00E033AD" w:rsidRPr="00AD3CE9" w:rsidRDefault="00F64F11" w:rsidP="00E033AD">
      <w:pPr>
        <w:pStyle w:val="ActHead5"/>
      </w:pPr>
      <w:bookmarkStart w:id="25" w:name="_Toc507426368"/>
      <w:r w:rsidRPr="00AD3CE9">
        <w:rPr>
          <w:rStyle w:val="CharSectno"/>
        </w:rPr>
        <w:t>18</w:t>
      </w:r>
      <w:r w:rsidR="00E033AD" w:rsidRPr="00AD3CE9">
        <w:t xml:space="preserve">  Imposition of operating restrictions at airport</w:t>
      </w:r>
      <w:bookmarkEnd w:id="25"/>
    </w:p>
    <w:p w:rsidR="00E033AD" w:rsidRPr="00AD3CE9" w:rsidRDefault="00E033AD" w:rsidP="00E033AD">
      <w:pPr>
        <w:pStyle w:val="subsection"/>
      </w:pPr>
      <w:r w:rsidRPr="00AD3CE9">
        <w:tab/>
        <w:t>(1)</w:t>
      </w:r>
      <w:r w:rsidRPr="00AD3CE9">
        <w:tab/>
        <w:t xml:space="preserve">The Minister may, by </w:t>
      </w:r>
      <w:r w:rsidR="005E4A82" w:rsidRPr="00AD3CE9">
        <w:t>written notice</w:t>
      </w:r>
      <w:r w:rsidRPr="00AD3CE9">
        <w:t>, restrict or prohibit the operation of large marginally compliant aircraft at an airport.</w:t>
      </w:r>
    </w:p>
    <w:p w:rsidR="00E033AD" w:rsidRPr="00AD3CE9" w:rsidRDefault="00E033AD" w:rsidP="00E033AD">
      <w:pPr>
        <w:pStyle w:val="subsection"/>
      </w:pPr>
      <w:r w:rsidRPr="00AD3CE9">
        <w:tab/>
        <w:t>(2)</w:t>
      </w:r>
      <w:r w:rsidRPr="00AD3CE9">
        <w:tab/>
        <w:t xml:space="preserve">The Minister may issue a notice under </w:t>
      </w:r>
      <w:r w:rsidR="00AD3CE9" w:rsidRPr="00AD3CE9">
        <w:t>subsection (</w:t>
      </w:r>
      <w:r w:rsidRPr="00AD3CE9">
        <w:t xml:space="preserve">1) for an airport only if satisfied that the operation of large marginally compliant aircraft at the airport is creating, or may create, excessive noise </w:t>
      </w:r>
      <w:r w:rsidR="00F955D4" w:rsidRPr="00AD3CE9">
        <w:t>at the airport and in at least one</w:t>
      </w:r>
      <w:r w:rsidRPr="00AD3CE9">
        <w:t xml:space="preserve"> community near the airport.</w:t>
      </w:r>
    </w:p>
    <w:p w:rsidR="00E033AD" w:rsidRPr="00AD3CE9" w:rsidRDefault="00E033AD" w:rsidP="00E033AD">
      <w:pPr>
        <w:pStyle w:val="subsection"/>
      </w:pPr>
      <w:r w:rsidRPr="00AD3CE9">
        <w:tab/>
        <w:t>(3)</w:t>
      </w:r>
      <w:r w:rsidRPr="00AD3CE9">
        <w:tab/>
        <w:t xml:space="preserve">The Minister must consider the outcome of </w:t>
      </w:r>
      <w:r w:rsidR="00CC2FE3" w:rsidRPr="00AD3CE9">
        <w:t xml:space="preserve">any </w:t>
      </w:r>
      <w:r w:rsidRPr="00AD3CE9">
        <w:t xml:space="preserve">consultation conducted by the Department with persons who may be affected by the issue of a notice, including persons living in communities near the airport, when deciding if he or she is satisfied of the matter mentioned in </w:t>
      </w:r>
      <w:r w:rsidR="00AD3CE9" w:rsidRPr="00AD3CE9">
        <w:t>subsection (</w:t>
      </w:r>
      <w:r w:rsidRPr="00AD3CE9">
        <w:t>2).</w:t>
      </w:r>
    </w:p>
    <w:p w:rsidR="00E033AD" w:rsidRPr="00AD3CE9" w:rsidRDefault="00B363EF" w:rsidP="00E033AD">
      <w:pPr>
        <w:pStyle w:val="notetext"/>
      </w:pPr>
      <w:r w:rsidRPr="00AD3CE9">
        <w:t>Example</w:t>
      </w:r>
      <w:r w:rsidR="00F97976" w:rsidRPr="00AD3CE9">
        <w:t>:</w:t>
      </w:r>
      <w:r w:rsidR="00F97976" w:rsidRPr="00AD3CE9">
        <w:tab/>
      </w:r>
      <w:r w:rsidR="00E033AD" w:rsidRPr="00AD3CE9">
        <w:t>Persons who may be affected by the issue of the notice include aircraft operators, airport operators, members of the public, local, state and federal government bodies and relevant industry bodies.</w:t>
      </w:r>
    </w:p>
    <w:p w:rsidR="00E033AD" w:rsidRPr="00AD3CE9" w:rsidRDefault="00E033AD" w:rsidP="00E033AD">
      <w:pPr>
        <w:pStyle w:val="subsection"/>
      </w:pPr>
      <w:r w:rsidRPr="00AD3CE9">
        <w:tab/>
        <w:t>(4)</w:t>
      </w:r>
      <w:r w:rsidRPr="00AD3CE9">
        <w:tab/>
        <w:t xml:space="preserve">A notice under </w:t>
      </w:r>
      <w:r w:rsidR="00AD3CE9" w:rsidRPr="00AD3CE9">
        <w:t>subsection (</w:t>
      </w:r>
      <w:r w:rsidRPr="00AD3CE9">
        <w:t>1):</w:t>
      </w:r>
    </w:p>
    <w:p w:rsidR="00E033AD" w:rsidRPr="00AD3CE9" w:rsidRDefault="00E033AD" w:rsidP="00E033AD">
      <w:pPr>
        <w:pStyle w:val="paragraph"/>
      </w:pPr>
      <w:r w:rsidRPr="00AD3CE9">
        <w:tab/>
        <w:t>(a)</w:t>
      </w:r>
      <w:r w:rsidRPr="00AD3CE9">
        <w:tab/>
        <w:t xml:space="preserve">must </w:t>
      </w:r>
      <w:r w:rsidR="00F955D4" w:rsidRPr="00AD3CE9">
        <w:t>include</w:t>
      </w:r>
      <w:r w:rsidRPr="00AD3CE9">
        <w:t>:</w:t>
      </w:r>
    </w:p>
    <w:p w:rsidR="00E033AD" w:rsidRPr="00AD3CE9" w:rsidRDefault="00E033AD" w:rsidP="00E033AD">
      <w:pPr>
        <w:pStyle w:val="paragraphsub"/>
      </w:pPr>
      <w:r w:rsidRPr="00AD3CE9">
        <w:tab/>
        <w:t>(i)</w:t>
      </w:r>
      <w:r w:rsidRPr="00AD3CE9">
        <w:tab/>
        <w:t>the restricted airport; and</w:t>
      </w:r>
    </w:p>
    <w:p w:rsidR="00E033AD" w:rsidRPr="00AD3CE9" w:rsidRDefault="00E033AD" w:rsidP="00E033AD">
      <w:pPr>
        <w:pStyle w:val="paragraphsub"/>
      </w:pPr>
      <w:r w:rsidRPr="00AD3CE9">
        <w:tab/>
        <w:t>(ii)</w:t>
      </w:r>
      <w:r w:rsidRPr="00AD3CE9">
        <w:tab/>
        <w:t>the restrictions or prohibitions that are to apply to the operation of large marginally compliant aircraft at the restricted airport; and</w:t>
      </w:r>
    </w:p>
    <w:p w:rsidR="00E033AD" w:rsidRPr="00AD3CE9" w:rsidRDefault="00E033AD" w:rsidP="00E033AD">
      <w:pPr>
        <w:pStyle w:val="paragraph"/>
      </w:pPr>
      <w:r w:rsidRPr="00AD3CE9">
        <w:tab/>
        <w:t>(b)</w:t>
      </w:r>
      <w:r w:rsidRPr="00AD3CE9">
        <w:tab/>
        <w:t xml:space="preserve">may </w:t>
      </w:r>
      <w:r w:rsidR="00F955D4" w:rsidRPr="00AD3CE9">
        <w:t>include</w:t>
      </w:r>
      <w:r w:rsidRPr="00AD3CE9">
        <w:t xml:space="preserve"> the kinds of large marginally compliant aircraft to which a restriction or prohibition applies.</w:t>
      </w:r>
    </w:p>
    <w:p w:rsidR="00E033AD" w:rsidRPr="00AD3CE9" w:rsidRDefault="00857A0D" w:rsidP="00E033AD">
      <w:pPr>
        <w:pStyle w:val="notetext"/>
      </w:pPr>
      <w:r w:rsidRPr="00AD3CE9">
        <w:t>Example:</w:t>
      </w:r>
      <w:r w:rsidRPr="00AD3CE9">
        <w:tab/>
      </w:r>
      <w:r w:rsidR="00B363EF" w:rsidRPr="00AD3CE9">
        <w:t>Restrictions</w:t>
      </w:r>
      <w:r w:rsidR="00E033AD" w:rsidRPr="00AD3CE9">
        <w:t xml:space="preserve"> that may be imposed by a notice under </w:t>
      </w:r>
      <w:r w:rsidR="00AD3CE9" w:rsidRPr="00AD3CE9">
        <w:t>subsection (</w:t>
      </w:r>
      <w:r w:rsidR="00E033AD" w:rsidRPr="00AD3CE9">
        <w:t xml:space="preserve">1) </w:t>
      </w:r>
      <w:r w:rsidR="00B363EF" w:rsidRPr="00AD3CE9">
        <w:t>include the following</w:t>
      </w:r>
      <w:r w:rsidR="00E033AD" w:rsidRPr="00AD3CE9">
        <w:t>:</w:t>
      </w:r>
    </w:p>
    <w:p w:rsidR="00E033AD" w:rsidRPr="00AD3CE9" w:rsidRDefault="00E033AD" w:rsidP="00B363EF">
      <w:pPr>
        <w:pStyle w:val="notepara"/>
      </w:pPr>
      <w:r w:rsidRPr="00AD3CE9">
        <w:t>(a)</w:t>
      </w:r>
      <w:r w:rsidRPr="00AD3CE9">
        <w:tab/>
        <w:t>limiting aircraft operations to stated runways or flight paths;</w:t>
      </w:r>
    </w:p>
    <w:p w:rsidR="00E033AD" w:rsidRPr="00AD3CE9" w:rsidRDefault="00E033AD" w:rsidP="00B363EF">
      <w:pPr>
        <w:pStyle w:val="notepara"/>
      </w:pPr>
      <w:r w:rsidRPr="00AD3CE9">
        <w:t>(b)</w:t>
      </w:r>
      <w:r w:rsidRPr="00AD3CE9">
        <w:tab/>
        <w:t>restricting the hours of aircraft operations;</w:t>
      </w:r>
    </w:p>
    <w:p w:rsidR="00E033AD" w:rsidRPr="00AD3CE9" w:rsidRDefault="00E033AD" w:rsidP="00B363EF">
      <w:pPr>
        <w:pStyle w:val="notepara"/>
      </w:pPr>
      <w:r w:rsidRPr="00AD3CE9">
        <w:t>(c)</w:t>
      </w:r>
      <w:r w:rsidRPr="00AD3CE9">
        <w:tab/>
        <w:t>ways in which aircraft operations are to be phased out;</w:t>
      </w:r>
    </w:p>
    <w:p w:rsidR="00E033AD" w:rsidRPr="00AD3CE9" w:rsidRDefault="00E033AD" w:rsidP="00B363EF">
      <w:pPr>
        <w:pStyle w:val="notepara"/>
      </w:pPr>
      <w:r w:rsidRPr="00AD3CE9">
        <w:t>(d)</w:t>
      </w:r>
      <w:r w:rsidRPr="00AD3CE9">
        <w:tab/>
        <w:t>non</w:t>
      </w:r>
      <w:r w:rsidR="00AD3CE9">
        <w:noBreakHyphen/>
      </w:r>
      <w:r w:rsidRPr="00AD3CE9">
        <w:t>addition rules</w:t>
      </w:r>
      <w:r w:rsidR="00B363EF" w:rsidRPr="00AD3CE9">
        <w:t>, such as restricting operators from replacing a large marginally compliant aircraft operating at a restricted airport with another large marginally compliant aircraft, or from operating additional large marginally compliant aircraft at a restricted airport.</w:t>
      </w:r>
    </w:p>
    <w:p w:rsidR="00A03EB8" w:rsidRPr="00AD3CE9" w:rsidRDefault="00E033AD" w:rsidP="00E033AD">
      <w:pPr>
        <w:pStyle w:val="subsection"/>
      </w:pPr>
      <w:r w:rsidRPr="00AD3CE9">
        <w:tab/>
        <w:t>(5)</w:t>
      </w:r>
      <w:r w:rsidRPr="00AD3CE9">
        <w:tab/>
        <w:t xml:space="preserve">A notice under </w:t>
      </w:r>
      <w:r w:rsidR="00AD3CE9" w:rsidRPr="00AD3CE9">
        <w:t>subsection (</w:t>
      </w:r>
      <w:r w:rsidRPr="00AD3CE9">
        <w:t>1)</w:t>
      </w:r>
      <w:r w:rsidR="00A03EB8" w:rsidRPr="00AD3CE9">
        <w:t>:</w:t>
      </w:r>
    </w:p>
    <w:p w:rsidR="00E033AD" w:rsidRPr="00AD3CE9" w:rsidRDefault="00A03EB8" w:rsidP="00A03EB8">
      <w:pPr>
        <w:pStyle w:val="paragraph"/>
      </w:pPr>
      <w:r w:rsidRPr="00AD3CE9">
        <w:tab/>
        <w:t>(a)</w:t>
      </w:r>
      <w:r w:rsidRPr="00AD3CE9">
        <w:tab/>
        <w:t>is a notifiable instrument; and</w:t>
      </w:r>
    </w:p>
    <w:p w:rsidR="00E033AD" w:rsidRPr="00AD3CE9" w:rsidRDefault="00A03EB8" w:rsidP="00E033AD">
      <w:pPr>
        <w:pStyle w:val="paragraph"/>
      </w:pPr>
      <w:r w:rsidRPr="00AD3CE9">
        <w:tab/>
        <w:t>(b)</w:t>
      </w:r>
      <w:r w:rsidRPr="00AD3CE9">
        <w:tab/>
        <w:t xml:space="preserve">must be published </w:t>
      </w:r>
      <w:r w:rsidR="00E033AD" w:rsidRPr="00AD3CE9">
        <w:t>by the Aeronautical Information Service in:</w:t>
      </w:r>
    </w:p>
    <w:p w:rsidR="00E033AD" w:rsidRPr="00AD3CE9" w:rsidRDefault="00E033AD" w:rsidP="00E033AD">
      <w:pPr>
        <w:pStyle w:val="paragraphsub"/>
      </w:pPr>
      <w:r w:rsidRPr="00AD3CE9">
        <w:tab/>
        <w:t>(i)</w:t>
      </w:r>
      <w:r w:rsidRPr="00AD3CE9">
        <w:tab/>
        <w:t>a Notice to Airmen; and</w:t>
      </w:r>
    </w:p>
    <w:p w:rsidR="00E033AD" w:rsidRPr="00AD3CE9" w:rsidRDefault="00E033AD" w:rsidP="00E033AD">
      <w:pPr>
        <w:pStyle w:val="paragraphsub"/>
      </w:pPr>
      <w:r w:rsidRPr="00AD3CE9">
        <w:tab/>
        <w:t>(ii)</w:t>
      </w:r>
      <w:r w:rsidRPr="00AD3CE9">
        <w:tab/>
        <w:t>the Aeronautical Information Publication.</w:t>
      </w:r>
    </w:p>
    <w:p w:rsidR="00E033AD" w:rsidRPr="00AD3CE9" w:rsidRDefault="00F64F11" w:rsidP="00E033AD">
      <w:pPr>
        <w:pStyle w:val="ActHead5"/>
      </w:pPr>
      <w:bookmarkStart w:id="26" w:name="_Toc507426369"/>
      <w:r w:rsidRPr="00AD3CE9">
        <w:rPr>
          <w:rStyle w:val="CharSectno"/>
        </w:rPr>
        <w:t>19</w:t>
      </w:r>
      <w:r w:rsidR="00E033AD" w:rsidRPr="00AD3CE9">
        <w:t xml:space="preserve">  </w:t>
      </w:r>
      <w:r w:rsidR="00857A0D" w:rsidRPr="00AD3CE9">
        <w:t>Approval</w:t>
      </w:r>
      <w:r w:rsidR="00E033AD" w:rsidRPr="00AD3CE9">
        <w:t xml:space="preserve"> to use restricted airport in public interest</w:t>
      </w:r>
      <w:bookmarkEnd w:id="26"/>
    </w:p>
    <w:p w:rsidR="00E033AD" w:rsidRPr="00AD3CE9" w:rsidRDefault="00E033AD" w:rsidP="00E033AD">
      <w:pPr>
        <w:pStyle w:val="subsection"/>
      </w:pPr>
      <w:r w:rsidRPr="00AD3CE9">
        <w:tab/>
        <w:t>(1)</w:t>
      </w:r>
      <w:r w:rsidRPr="00AD3CE9">
        <w:tab/>
        <w:t xml:space="preserve">The operator of a large marginally compliant aircraft may apply to the Secretary for </w:t>
      </w:r>
      <w:r w:rsidR="00725720" w:rsidRPr="00AD3CE9">
        <w:t>approval</w:t>
      </w:r>
      <w:r w:rsidRPr="00AD3CE9">
        <w:t xml:space="preserve"> for the aircraft to operate at a restricted airport in a way that would otherwise contravene a notice under </w:t>
      </w:r>
      <w:r w:rsidR="00B363EF" w:rsidRPr="00AD3CE9">
        <w:t>subsection</w:t>
      </w:r>
      <w:r w:rsidR="00AD3CE9" w:rsidRPr="00AD3CE9">
        <w:t> </w:t>
      </w:r>
      <w:r w:rsidR="00F64F11" w:rsidRPr="00AD3CE9">
        <w:t>18</w:t>
      </w:r>
      <w:r w:rsidRPr="00AD3CE9">
        <w:t>(1).</w:t>
      </w:r>
    </w:p>
    <w:p w:rsidR="00E033AD" w:rsidRPr="00AD3CE9" w:rsidRDefault="003D0487" w:rsidP="00E033AD">
      <w:pPr>
        <w:pStyle w:val="subsection"/>
      </w:pPr>
      <w:r w:rsidRPr="00AD3CE9">
        <w:lastRenderedPageBreak/>
        <w:tab/>
        <w:t>(2)</w:t>
      </w:r>
      <w:r w:rsidRPr="00AD3CE9">
        <w:tab/>
        <w:t>The Secretary may, by written notice given to the applicant, approve</w:t>
      </w:r>
      <w:r w:rsidR="00E033AD" w:rsidRPr="00AD3CE9">
        <w:t xml:space="preserve"> the </w:t>
      </w:r>
      <w:r w:rsidR="00857A0D" w:rsidRPr="00AD3CE9">
        <w:t>application only</w:t>
      </w:r>
      <w:r w:rsidR="00E033AD" w:rsidRPr="00AD3CE9">
        <w:t xml:space="preserve"> if the Secretary considers that the aircraft is to operate for a purpose that is in the public interest.</w:t>
      </w:r>
    </w:p>
    <w:p w:rsidR="00E033AD" w:rsidRPr="00AD3CE9" w:rsidRDefault="00E033AD" w:rsidP="00E033AD">
      <w:pPr>
        <w:pStyle w:val="subsection"/>
      </w:pPr>
      <w:r w:rsidRPr="00AD3CE9">
        <w:tab/>
        <w:t>(3)</w:t>
      </w:r>
      <w:r w:rsidRPr="00AD3CE9">
        <w:tab/>
        <w:t xml:space="preserve">For </w:t>
      </w:r>
      <w:r w:rsidR="00857A0D" w:rsidRPr="00AD3CE9">
        <w:t xml:space="preserve">the purposes </w:t>
      </w:r>
      <w:r w:rsidR="0076671E" w:rsidRPr="00AD3CE9">
        <w:t xml:space="preserve">of </w:t>
      </w:r>
      <w:r w:rsidR="00AD3CE9" w:rsidRPr="00AD3CE9">
        <w:t>subsections (</w:t>
      </w:r>
      <w:r w:rsidRPr="00AD3CE9">
        <w:t>1) and (2), a purpose that is in the public interest includes any of the following:</w:t>
      </w:r>
    </w:p>
    <w:p w:rsidR="00E033AD" w:rsidRPr="00AD3CE9" w:rsidRDefault="00E033AD" w:rsidP="00E033AD">
      <w:pPr>
        <w:pStyle w:val="paragraph"/>
      </w:pPr>
      <w:r w:rsidRPr="00AD3CE9">
        <w:tab/>
        <w:t>(a)</w:t>
      </w:r>
      <w:r w:rsidRPr="00AD3CE9">
        <w:tab/>
      </w:r>
      <w:r w:rsidR="003D0487" w:rsidRPr="00AD3CE9">
        <w:t>humanitarian purposes</w:t>
      </w:r>
      <w:r w:rsidRPr="00AD3CE9">
        <w:t>;</w:t>
      </w:r>
    </w:p>
    <w:p w:rsidR="00E033AD" w:rsidRPr="00AD3CE9" w:rsidRDefault="00E033AD" w:rsidP="00E033AD">
      <w:pPr>
        <w:pStyle w:val="paragraph"/>
      </w:pPr>
      <w:r w:rsidRPr="00AD3CE9">
        <w:tab/>
        <w:t>(b)</w:t>
      </w:r>
      <w:r w:rsidRPr="00AD3CE9">
        <w:tab/>
      </w:r>
      <w:r w:rsidR="003D0487" w:rsidRPr="00AD3CE9">
        <w:t>the provision of essential services to a remote area</w:t>
      </w:r>
      <w:r w:rsidRPr="00AD3CE9">
        <w:t>;</w:t>
      </w:r>
    </w:p>
    <w:p w:rsidR="00E033AD" w:rsidRPr="00AD3CE9" w:rsidRDefault="00E033AD" w:rsidP="00E033AD">
      <w:pPr>
        <w:pStyle w:val="paragraph"/>
      </w:pPr>
      <w:r w:rsidRPr="00AD3CE9">
        <w:tab/>
        <w:t>(c)</w:t>
      </w:r>
      <w:r w:rsidRPr="00AD3CE9">
        <w:tab/>
      </w:r>
      <w:r w:rsidR="003D0487" w:rsidRPr="00AD3CE9">
        <w:t>a medical or emergency flight</w:t>
      </w:r>
      <w:r w:rsidRPr="00AD3CE9">
        <w:t>;</w:t>
      </w:r>
    </w:p>
    <w:p w:rsidR="00E033AD" w:rsidRPr="00AD3CE9" w:rsidRDefault="00E033AD" w:rsidP="00E033AD">
      <w:pPr>
        <w:pStyle w:val="paragraph"/>
      </w:pPr>
      <w:r w:rsidRPr="00AD3CE9">
        <w:tab/>
        <w:t>(d)</w:t>
      </w:r>
      <w:r w:rsidRPr="00AD3CE9">
        <w:tab/>
        <w:t>a scientific or research flight.</w:t>
      </w:r>
    </w:p>
    <w:p w:rsidR="00E033AD" w:rsidRPr="00AD3CE9" w:rsidRDefault="00E033AD" w:rsidP="003D0487">
      <w:pPr>
        <w:pStyle w:val="subsection"/>
      </w:pPr>
      <w:r w:rsidRPr="00AD3CE9">
        <w:tab/>
        <w:t>(4)</w:t>
      </w:r>
      <w:r w:rsidRPr="00AD3CE9">
        <w:tab/>
      </w:r>
      <w:r w:rsidR="003D0487" w:rsidRPr="00AD3CE9">
        <w:t>If the</w:t>
      </w:r>
      <w:r w:rsidRPr="00AD3CE9">
        <w:t xml:space="preserve"> Secretary </w:t>
      </w:r>
      <w:r w:rsidR="003D0487" w:rsidRPr="00AD3CE9">
        <w:t>approves the application, the Secretary must include in the approval</w:t>
      </w:r>
      <w:r w:rsidRPr="00AD3CE9">
        <w:t xml:space="preserve"> the following:</w:t>
      </w:r>
    </w:p>
    <w:p w:rsidR="00E033AD" w:rsidRPr="00AD3CE9" w:rsidRDefault="003D0487" w:rsidP="003D0487">
      <w:pPr>
        <w:pStyle w:val="paragraph"/>
      </w:pPr>
      <w:r w:rsidRPr="00AD3CE9">
        <w:tab/>
        <w:t>(a</w:t>
      </w:r>
      <w:r w:rsidR="00E033AD" w:rsidRPr="00AD3CE9">
        <w:t>)</w:t>
      </w:r>
      <w:r w:rsidR="00E033AD" w:rsidRPr="00AD3CE9">
        <w:tab/>
        <w:t>the purpose in the public interest for which the large marginally compliant aircraft may operate at the restricted airport;</w:t>
      </w:r>
    </w:p>
    <w:p w:rsidR="00E033AD" w:rsidRPr="00AD3CE9" w:rsidRDefault="00E033AD" w:rsidP="003D0487">
      <w:pPr>
        <w:pStyle w:val="paragraph"/>
      </w:pPr>
      <w:r w:rsidRPr="00AD3CE9">
        <w:tab/>
      </w:r>
      <w:r w:rsidR="003D0487" w:rsidRPr="00AD3CE9">
        <w:t>(b</w:t>
      </w:r>
      <w:r w:rsidR="00857A0D" w:rsidRPr="00AD3CE9">
        <w:t>)</w:t>
      </w:r>
      <w:r w:rsidR="00857A0D" w:rsidRPr="00AD3CE9">
        <w:tab/>
        <w:t xml:space="preserve">the period, not </w:t>
      </w:r>
      <w:r w:rsidR="006569B5" w:rsidRPr="00AD3CE9">
        <w:t>exceeding</w:t>
      </w:r>
      <w:r w:rsidR="00857A0D" w:rsidRPr="00AD3CE9">
        <w:t xml:space="preserve"> one</w:t>
      </w:r>
      <w:r w:rsidRPr="00AD3CE9">
        <w:t xml:space="preserve"> month, during which the large marginally compliant aircraft may operate for the public interest purpose at the restricted airport;</w:t>
      </w:r>
    </w:p>
    <w:p w:rsidR="00E033AD" w:rsidRPr="00AD3CE9" w:rsidRDefault="003D0487" w:rsidP="003D0487">
      <w:pPr>
        <w:pStyle w:val="paragraph"/>
      </w:pPr>
      <w:r w:rsidRPr="00AD3CE9">
        <w:tab/>
        <w:t>(c</w:t>
      </w:r>
      <w:r w:rsidR="00E033AD" w:rsidRPr="00AD3CE9">
        <w:t>)</w:t>
      </w:r>
      <w:r w:rsidR="00E033AD" w:rsidRPr="00AD3CE9">
        <w:tab/>
        <w:t xml:space="preserve">any conditions with which the </w:t>
      </w:r>
      <w:r w:rsidR="00857A0D" w:rsidRPr="00AD3CE9">
        <w:t>applicant must comply</w:t>
      </w:r>
      <w:r w:rsidR="00E033AD" w:rsidRPr="00AD3CE9">
        <w:t>.</w:t>
      </w:r>
    </w:p>
    <w:p w:rsidR="00E033AD" w:rsidRPr="00AD3CE9" w:rsidRDefault="00F64F11" w:rsidP="00E033AD">
      <w:pPr>
        <w:pStyle w:val="ActHead5"/>
      </w:pPr>
      <w:bookmarkStart w:id="27" w:name="_Toc507426370"/>
      <w:r w:rsidRPr="00AD3CE9">
        <w:rPr>
          <w:rStyle w:val="CharSectno"/>
        </w:rPr>
        <w:t>20</w:t>
      </w:r>
      <w:r w:rsidR="00E033AD" w:rsidRPr="00AD3CE9">
        <w:t xml:space="preserve">  Prohibition on operating at restricted airport</w:t>
      </w:r>
      <w:bookmarkEnd w:id="27"/>
    </w:p>
    <w:p w:rsidR="00E033AD" w:rsidRPr="00AD3CE9" w:rsidRDefault="00E033AD" w:rsidP="00E033AD">
      <w:pPr>
        <w:pStyle w:val="subsection"/>
      </w:pPr>
      <w:r w:rsidRPr="00AD3CE9">
        <w:tab/>
        <w:t>(1)</w:t>
      </w:r>
      <w:r w:rsidRPr="00AD3CE9">
        <w:tab/>
        <w:t xml:space="preserve">A large marginally compliant aircraft must not operate at a restricted airport in contravention of a notice issued by the Minister under </w:t>
      </w:r>
      <w:r w:rsidR="00CF39A1" w:rsidRPr="00AD3CE9">
        <w:t>subsection</w:t>
      </w:r>
      <w:r w:rsidR="00AD3CE9" w:rsidRPr="00AD3CE9">
        <w:t> </w:t>
      </w:r>
      <w:r w:rsidR="00F64F11" w:rsidRPr="00AD3CE9">
        <w:t>18</w:t>
      </w:r>
      <w:r w:rsidRPr="00AD3CE9">
        <w:t xml:space="preserve">(1) unless the operation of the aircraft is permitted by the Secretary under </w:t>
      </w:r>
      <w:r w:rsidR="00CF39A1" w:rsidRPr="00AD3CE9">
        <w:t>subsection</w:t>
      </w:r>
      <w:r w:rsidR="00AD3CE9" w:rsidRPr="00AD3CE9">
        <w:t> </w:t>
      </w:r>
      <w:r w:rsidR="00F64F11" w:rsidRPr="00AD3CE9">
        <w:t>19</w:t>
      </w:r>
      <w:r w:rsidRPr="00AD3CE9">
        <w:t>(2).</w:t>
      </w:r>
    </w:p>
    <w:p w:rsidR="00E033AD" w:rsidRPr="00AD3CE9" w:rsidRDefault="00E033AD" w:rsidP="00E033AD">
      <w:pPr>
        <w:pStyle w:val="subsection"/>
      </w:pPr>
      <w:r w:rsidRPr="00AD3CE9">
        <w:tab/>
        <w:t>(2)</w:t>
      </w:r>
      <w:r w:rsidRPr="00AD3CE9">
        <w:tab/>
        <w:t>The operator of a large marginally compliant aircraft commits an offence if:</w:t>
      </w:r>
    </w:p>
    <w:p w:rsidR="00E033AD" w:rsidRPr="00AD3CE9" w:rsidRDefault="00E033AD" w:rsidP="00E033AD">
      <w:pPr>
        <w:pStyle w:val="paragraph"/>
      </w:pPr>
      <w:r w:rsidRPr="00AD3CE9">
        <w:tab/>
        <w:t>(a)</w:t>
      </w:r>
      <w:r w:rsidRPr="00AD3CE9">
        <w:tab/>
        <w:t>the operator engages in conduct; and</w:t>
      </w:r>
    </w:p>
    <w:p w:rsidR="00E033AD" w:rsidRPr="00AD3CE9" w:rsidRDefault="00E033AD" w:rsidP="00E033AD">
      <w:pPr>
        <w:pStyle w:val="paragraph"/>
      </w:pPr>
      <w:r w:rsidRPr="00AD3CE9">
        <w:tab/>
        <w:t>(b)</w:t>
      </w:r>
      <w:r w:rsidRPr="00AD3CE9">
        <w:tab/>
        <w:t xml:space="preserve">the operator’s conduct results in a contravention </w:t>
      </w:r>
      <w:r w:rsidR="00CF39A1" w:rsidRPr="00AD3CE9">
        <w:t xml:space="preserve">of </w:t>
      </w:r>
      <w:r w:rsidR="00AD3CE9" w:rsidRPr="00AD3CE9">
        <w:t>subsection (</w:t>
      </w:r>
      <w:r w:rsidRPr="00AD3CE9">
        <w:t>1).</w:t>
      </w:r>
    </w:p>
    <w:p w:rsidR="00E033AD" w:rsidRPr="00AD3CE9" w:rsidRDefault="00E033AD" w:rsidP="00E033AD">
      <w:pPr>
        <w:pStyle w:val="Penalty"/>
      </w:pPr>
      <w:r w:rsidRPr="00AD3CE9">
        <w:t>Penalty:</w:t>
      </w:r>
      <w:r w:rsidRPr="00AD3CE9">
        <w:tab/>
        <w:t>50 penalty units.</w:t>
      </w:r>
    </w:p>
    <w:p w:rsidR="00E033AD" w:rsidRPr="00AD3CE9" w:rsidRDefault="00E033AD" w:rsidP="00E033AD">
      <w:pPr>
        <w:pStyle w:val="subsection"/>
      </w:pPr>
      <w:r w:rsidRPr="00AD3CE9">
        <w:tab/>
        <w:t>(3)</w:t>
      </w:r>
      <w:r w:rsidRPr="00AD3CE9">
        <w:tab/>
        <w:t xml:space="preserve">Strict liability applies to </w:t>
      </w:r>
      <w:r w:rsidR="00AD3CE9" w:rsidRPr="00AD3CE9">
        <w:t>paragraph (</w:t>
      </w:r>
      <w:r w:rsidR="00C07F85" w:rsidRPr="00AD3CE9">
        <w:t>2)</w:t>
      </w:r>
      <w:r w:rsidRPr="00AD3CE9">
        <w:t>(b).</w:t>
      </w:r>
    </w:p>
    <w:p w:rsidR="00E033AD" w:rsidRPr="00AD3CE9" w:rsidRDefault="00E033AD" w:rsidP="00C11D37">
      <w:pPr>
        <w:pStyle w:val="ActHead2"/>
        <w:pageBreakBefore/>
      </w:pPr>
      <w:bookmarkStart w:id="28" w:name="_Toc507426371"/>
      <w:r w:rsidRPr="00AD3CE9">
        <w:rPr>
          <w:rStyle w:val="CharPartNo"/>
        </w:rPr>
        <w:lastRenderedPageBreak/>
        <w:t>Part</w:t>
      </w:r>
      <w:r w:rsidR="00AD3CE9" w:rsidRPr="00AD3CE9">
        <w:rPr>
          <w:rStyle w:val="CharPartNo"/>
        </w:rPr>
        <w:t> </w:t>
      </w:r>
      <w:r w:rsidRPr="00AD3CE9">
        <w:rPr>
          <w:rStyle w:val="CharPartNo"/>
        </w:rPr>
        <w:t>4</w:t>
      </w:r>
      <w:r w:rsidRPr="00AD3CE9">
        <w:t>—</w:t>
      </w:r>
      <w:r w:rsidRPr="00AD3CE9">
        <w:rPr>
          <w:rStyle w:val="CharPartText"/>
        </w:rPr>
        <w:t>Miscellaneous</w:t>
      </w:r>
      <w:bookmarkEnd w:id="28"/>
    </w:p>
    <w:p w:rsidR="00DA6271" w:rsidRPr="00AD3CE9" w:rsidRDefault="00DA6271" w:rsidP="00DA6271">
      <w:pPr>
        <w:pStyle w:val="Header"/>
      </w:pPr>
      <w:r w:rsidRPr="00AD3CE9">
        <w:rPr>
          <w:rStyle w:val="CharDivNo"/>
        </w:rPr>
        <w:t xml:space="preserve"> </w:t>
      </w:r>
      <w:r w:rsidRPr="00AD3CE9">
        <w:rPr>
          <w:rStyle w:val="CharDivText"/>
        </w:rPr>
        <w:t xml:space="preserve"> </w:t>
      </w:r>
    </w:p>
    <w:p w:rsidR="00E033AD" w:rsidRPr="00AD3CE9" w:rsidRDefault="00F64F11" w:rsidP="00E033AD">
      <w:pPr>
        <w:pStyle w:val="ActHead5"/>
      </w:pPr>
      <w:bookmarkStart w:id="29" w:name="_Toc507426372"/>
      <w:r w:rsidRPr="00AD3CE9">
        <w:rPr>
          <w:rStyle w:val="CharSectno"/>
        </w:rPr>
        <w:t>21</w:t>
      </w:r>
      <w:r w:rsidR="00B05EDB" w:rsidRPr="00AD3CE9">
        <w:t xml:space="preserve">  Appointment of i</w:t>
      </w:r>
      <w:r w:rsidR="00E033AD" w:rsidRPr="00AD3CE9">
        <w:t>nspectors</w:t>
      </w:r>
      <w:bookmarkEnd w:id="29"/>
    </w:p>
    <w:p w:rsidR="00E033AD" w:rsidRPr="00AD3CE9" w:rsidRDefault="00E033AD" w:rsidP="00E033AD">
      <w:pPr>
        <w:pStyle w:val="subsection"/>
      </w:pPr>
      <w:r w:rsidRPr="00AD3CE9">
        <w:tab/>
        <w:t>(1)</w:t>
      </w:r>
      <w:r w:rsidRPr="00AD3CE9">
        <w:tab/>
        <w:t>The Secretary may, in writing, appoint</w:t>
      </w:r>
      <w:r w:rsidR="00B05EDB" w:rsidRPr="00AD3CE9">
        <w:t xml:space="preserve"> the following as an inspector</w:t>
      </w:r>
      <w:r w:rsidRPr="00AD3CE9">
        <w:t>:</w:t>
      </w:r>
    </w:p>
    <w:p w:rsidR="00857A0D" w:rsidRPr="00AD3CE9" w:rsidRDefault="00E033AD" w:rsidP="00E033AD">
      <w:pPr>
        <w:pStyle w:val="paragraph"/>
      </w:pPr>
      <w:r w:rsidRPr="00AD3CE9">
        <w:tab/>
        <w:t>(a)</w:t>
      </w:r>
      <w:r w:rsidRPr="00AD3CE9">
        <w:tab/>
        <w:t xml:space="preserve">an officer of the </w:t>
      </w:r>
      <w:r w:rsidR="00857A0D" w:rsidRPr="00AD3CE9">
        <w:t>Civil Aviation Safety Authority;</w:t>
      </w:r>
    </w:p>
    <w:p w:rsidR="00E033AD" w:rsidRPr="00AD3CE9" w:rsidRDefault="00857A0D" w:rsidP="00E033AD">
      <w:pPr>
        <w:pStyle w:val="paragraph"/>
      </w:pPr>
      <w:r w:rsidRPr="00AD3CE9">
        <w:tab/>
        <w:t>(b)</w:t>
      </w:r>
      <w:r w:rsidRPr="00AD3CE9">
        <w:tab/>
      </w:r>
      <w:r w:rsidR="00E033AD" w:rsidRPr="00AD3CE9">
        <w:t>an emplo</w:t>
      </w:r>
      <w:r w:rsidR="00B05EDB" w:rsidRPr="00AD3CE9">
        <w:t>yee of Airservices Australia;</w:t>
      </w:r>
    </w:p>
    <w:p w:rsidR="00E033AD" w:rsidRPr="00AD3CE9" w:rsidRDefault="00857A0D" w:rsidP="00B05EDB">
      <w:pPr>
        <w:pStyle w:val="paragraph"/>
      </w:pPr>
      <w:r w:rsidRPr="00AD3CE9">
        <w:tab/>
        <w:t>(c</w:t>
      </w:r>
      <w:r w:rsidR="00E033AD" w:rsidRPr="00AD3CE9">
        <w:t>)</w:t>
      </w:r>
      <w:r w:rsidR="00E033AD" w:rsidRPr="00AD3CE9">
        <w:tab/>
        <w:t>a person who is able to measure the level o</w:t>
      </w:r>
      <w:r w:rsidR="00B05EDB" w:rsidRPr="00AD3CE9">
        <w:t>f noise emitted by an aircraft.</w:t>
      </w:r>
    </w:p>
    <w:p w:rsidR="00E033AD" w:rsidRPr="00AD3CE9" w:rsidRDefault="00E033AD" w:rsidP="00E033AD">
      <w:pPr>
        <w:pStyle w:val="subsection"/>
      </w:pPr>
      <w:r w:rsidRPr="00AD3CE9">
        <w:tab/>
        <w:t>(2)</w:t>
      </w:r>
      <w:r w:rsidRPr="00AD3CE9">
        <w:tab/>
        <w:t xml:space="preserve">The Secretary must issue to an inspector an identity card, bearing a recent photograph of the person, stating that the person is an inspector appointed under </w:t>
      </w:r>
      <w:r w:rsidR="00972914" w:rsidRPr="00AD3CE9">
        <w:t>this instrument</w:t>
      </w:r>
      <w:r w:rsidRPr="00AD3CE9">
        <w:t>.</w:t>
      </w:r>
    </w:p>
    <w:p w:rsidR="00B05EDB" w:rsidRPr="00AD3CE9" w:rsidRDefault="00E033AD" w:rsidP="00E033AD">
      <w:pPr>
        <w:pStyle w:val="subsection"/>
      </w:pPr>
      <w:r w:rsidRPr="00AD3CE9">
        <w:tab/>
        <w:t>(</w:t>
      </w:r>
      <w:r w:rsidR="00B05EDB" w:rsidRPr="00AD3CE9">
        <w:t>3</w:t>
      </w:r>
      <w:r w:rsidRPr="00AD3CE9">
        <w:t>)</w:t>
      </w:r>
      <w:r w:rsidRPr="00AD3CE9">
        <w:tab/>
        <w:t xml:space="preserve">A person </w:t>
      </w:r>
      <w:r w:rsidR="00B05EDB" w:rsidRPr="00AD3CE9">
        <w:t xml:space="preserve">commits an offence </w:t>
      </w:r>
      <w:r w:rsidR="00857A0D" w:rsidRPr="00AD3CE9">
        <w:t xml:space="preserve">of strict liability </w:t>
      </w:r>
      <w:r w:rsidR="00B05EDB" w:rsidRPr="00AD3CE9">
        <w:t>if:</w:t>
      </w:r>
    </w:p>
    <w:p w:rsidR="00B05EDB" w:rsidRPr="00AD3CE9" w:rsidRDefault="00B05EDB" w:rsidP="00B05EDB">
      <w:pPr>
        <w:pStyle w:val="paragraph"/>
      </w:pPr>
      <w:r w:rsidRPr="00AD3CE9">
        <w:tab/>
        <w:t>(a)</w:t>
      </w:r>
      <w:r w:rsidRPr="00AD3CE9">
        <w:tab/>
        <w:t>the person</w:t>
      </w:r>
      <w:r w:rsidR="00E033AD" w:rsidRPr="00AD3CE9">
        <w:t xml:space="preserve"> ceases to be an inspector</w:t>
      </w:r>
      <w:r w:rsidRPr="00AD3CE9">
        <w:t>; and</w:t>
      </w:r>
    </w:p>
    <w:p w:rsidR="00E033AD" w:rsidRPr="00AD3CE9" w:rsidRDefault="00B05EDB" w:rsidP="00B05EDB">
      <w:pPr>
        <w:pStyle w:val="paragraph"/>
      </w:pPr>
      <w:r w:rsidRPr="00AD3CE9">
        <w:tab/>
        <w:t>(b)</w:t>
      </w:r>
      <w:r w:rsidRPr="00AD3CE9">
        <w:tab/>
        <w:t xml:space="preserve">the person </w:t>
      </w:r>
      <w:r w:rsidR="008378CF" w:rsidRPr="00AD3CE9">
        <w:t>does not</w:t>
      </w:r>
      <w:r w:rsidRPr="00AD3CE9">
        <w:t xml:space="preserve"> return the person’s identity card to the Secretary</w:t>
      </w:r>
      <w:r w:rsidR="00E033AD" w:rsidRPr="00AD3CE9">
        <w:t xml:space="preserve"> within 14 days after </w:t>
      </w:r>
      <w:r w:rsidR="00857A0D" w:rsidRPr="00AD3CE9">
        <w:t>ceasing to be an inspector</w:t>
      </w:r>
      <w:r w:rsidR="00E033AD" w:rsidRPr="00AD3CE9">
        <w:t>.</w:t>
      </w:r>
    </w:p>
    <w:p w:rsidR="00E033AD" w:rsidRPr="00AD3CE9" w:rsidRDefault="00E033AD" w:rsidP="00E033AD">
      <w:pPr>
        <w:pStyle w:val="Penalty"/>
      </w:pPr>
      <w:r w:rsidRPr="00AD3CE9">
        <w:t>Penalty:</w:t>
      </w:r>
      <w:r w:rsidRPr="00AD3CE9">
        <w:tab/>
        <w:t>1 penalty unit.</w:t>
      </w:r>
    </w:p>
    <w:p w:rsidR="00E033AD" w:rsidRPr="00AD3CE9" w:rsidRDefault="00E033AD" w:rsidP="00E033AD">
      <w:pPr>
        <w:pStyle w:val="subsection"/>
      </w:pPr>
      <w:r w:rsidRPr="00AD3CE9">
        <w:tab/>
        <w:t>(</w:t>
      </w:r>
      <w:r w:rsidR="00857A0D" w:rsidRPr="00AD3CE9">
        <w:t>4</w:t>
      </w:r>
      <w:r w:rsidRPr="00AD3CE9">
        <w:t>)</w:t>
      </w:r>
      <w:r w:rsidRPr="00AD3CE9">
        <w:tab/>
      </w:r>
      <w:r w:rsidR="00AD3CE9" w:rsidRPr="00AD3CE9">
        <w:t>Subsection (</w:t>
      </w:r>
      <w:r w:rsidR="00B05EDB" w:rsidRPr="00AD3CE9">
        <w:t>3) does not apply if the person</w:t>
      </w:r>
      <w:r w:rsidRPr="00AD3CE9">
        <w:t xml:space="preserve"> had a reasonable excuse for failing to return the relevant identity card.</w:t>
      </w:r>
    </w:p>
    <w:p w:rsidR="00E033AD" w:rsidRPr="00AD3CE9" w:rsidRDefault="00E033AD" w:rsidP="00E033AD">
      <w:pPr>
        <w:pStyle w:val="notetext"/>
      </w:pPr>
      <w:r w:rsidRPr="00AD3CE9">
        <w:t>Note:</w:t>
      </w:r>
      <w:r w:rsidRPr="00AD3CE9">
        <w:tab/>
        <w:t xml:space="preserve">A defendant bears an evidential burden in relation to </w:t>
      </w:r>
      <w:r w:rsidR="00B05EDB" w:rsidRPr="00AD3CE9">
        <w:t xml:space="preserve">the matters in this </w:t>
      </w:r>
      <w:r w:rsidR="00AD3CE9" w:rsidRPr="00AD3CE9">
        <w:t>subsection (</w:t>
      </w:r>
      <w:r w:rsidRPr="00AD3CE9">
        <w:t>see subsection</w:t>
      </w:r>
      <w:r w:rsidR="00AD3CE9" w:rsidRPr="00AD3CE9">
        <w:t> </w:t>
      </w:r>
      <w:r w:rsidR="00C07F85" w:rsidRPr="00AD3CE9">
        <w:t>13.3</w:t>
      </w:r>
      <w:r w:rsidRPr="00AD3CE9">
        <w:t xml:space="preserve">(3) of the </w:t>
      </w:r>
      <w:r w:rsidRPr="00AD3CE9">
        <w:rPr>
          <w:i/>
        </w:rPr>
        <w:t>Criminal Code</w:t>
      </w:r>
      <w:r w:rsidRPr="00AD3CE9">
        <w:t>).</w:t>
      </w:r>
    </w:p>
    <w:p w:rsidR="00B05EDB" w:rsidRPr="00AD3CE9" w:rsidRDefault="00F64F11" w:rsidP="00B05EDB">
      <w:pPr>
        <w:pStyle w:val="ActHead5"/>
      </w:pPr>
      <w:bookmarkStart w:id="30" w:name="_Toc507426373"/>
      <w:r w:rsidRPr="00AD3CE9">
        <w:rPr>
          <w:rStyle w:val="CharSectno"/>
        </w:rPr>
        <w:t>22</w:t>
      </w:r>
      <w:r w:rsidR="00B05EDB" w:rsidRPr="00AD3CE9">
        <w:t xml:space="preserve">  Powers of inspectors</w:t>
      </w:r>
      <w:bookmarkEnd w:id="30"/>
    </w:p>
    <w:p w:rsidR="00B05EDB" w:rsidRPr="00AD3CE9" w:rsidRDefault="00B05EDB" w:rsidP="00B05EDB">
      <w:pPr>
        <w:pStyle w:val="subsection"/>
      </w:pPr>
      <w:r w:rsidRPr="00AD3CE9">
        <w:tab/>
        <w:t>(</w:t>
      </w:r>
      <w:r w:rsidR="008378CF" w:rsidRPr="00AD3CE9">
        <w:t>1</w:t>
      </w:r>
      <w:r w:rsidR="00E033AD" w:rsidRPr="00AD3CE9">
        <w:t>)</w:t>
      </w:r>
      <w:r w:rsidR="00E033AD" w:rsidRPr="00AD3CE9">
        <w:tab/>
        <w:t>An inspector may requi</w:t>
      </w:r>
      <w:r w:rsidRPr="00AD3CE9">
        <w:t xml:space="preserve">re the operator of an aircraft for which </w:t>
      </w:r>
      <w:r w:rsidR="00E033AD" w:rsidRPr="00AD3CE9">
        <w:t xml:space="preserve">an application has been made under </w:t>
      </w:r>
      <w:r w:rsidRPr="00AD3CE9">
        <w:t>section</w:t>
      </w:r>
      <w:r w:rsidR="00AD3CE9" w:rsidRPr="00AD3CE9">
        <w:t> </w:t>
      </w:r>
      <w:r w:rsidR="00F64F11" w:rsidRPr="00AD3CE9">
        <w:t>7</w:t>
      </w:r>
      <w:r w:rsidRPr="00AD3CE9">
        <w:t>, or for</w:t>
      </w:r>
      <w:r w:rsidR="00E033AD" w:rsidRPr="00AD3CE9">
        <w:t xml:space="preserve"> which </w:t>
      </w:r>
      <w:r w:rsidRPr="00AD3CE9">
        <w:t xml:space="preserve">a noise certificate is in force, </w:t>
      </w:r>
      <w:r w:rsidR="00E033AD" w:rsidRPr="00AD3CE9">
        <w:t>to make the aircraft available for in</w:t>
      </w:r>
      <w:r w:rsidRPr="00AD3CE9">
        <w:t>spection at any reasonable time.</w:t>
      </w:r>
    </w:p>
    <w:p w:rsidR="00E033AD" w:rsidRPr="00AD3CE9" w:rsidRDefault="008378CF" w:rsidP="00B05EDB">
      <w:pPr>
        <w:pStyle w:val="subsection"/>
      </w:pPr>
      <w:r w:rsidRPr="00AD3CE9">
        <w:tab/>
        <w:t>(2</w:t>
      </w:r>
      <w:r w:rsidR="00B05EDB" w:rsidRPr="00AD3CE9">
        <w:t>)</w:t>
      </w:r>
      <w:r w:rsidR="00B05EDB" w:rsidRPr="00AD3CE9">
        <w:tab/>
        <w:t>An inspector</w:t>
      </w:r>
      <w:r w:rsidR="00E033AD" w:rsidRPr="00AD3CE9">
        <w:t xml:space="preserve"> may inspect </w:t>
      </w:r>
      <w:r w:rsidR="00B05EDB" w:rsidRPr="00AD3CE9">
        <w:t>an aircraft ma</w:t>
      </w:r>
      <w:r w:rsidRPr="00AD3CE9">
        <w:t xml:space="preserve">de available under </w:t>
      </w:r>
      <w:r w:rsidR="00AD3CE9" w:rsidRPr="00AD3CE9">
        <w:t>subsection (</w:t>
      </w:r>
      <w:r w:rsidRPr="00AD3CE9">
        <w:t>1</w:t>
      </w:r>
      <w:r w:rsidR="00B05EDB" w:rsidRPr="00AD3CE9">
        <w:t>)</w:t>
      </w:r>
      <w:r w:rsidR="00E033AD" w:rsidRPr="00AD3CE9">
        <w:t xml:space="preserve"> for the purpose of determining whether the aircraft complies with:</w:t>
      </w:r>
    </w:p>
    <w:p w:rsidR="00E033AD" w:rsidRPr="00AD3CE9" w:rsidRDefault="00B05EDB" w:rsidP="00E033AD">
      <w:pPr>
        <w:pStyle w:val="paragraph"/>
      </w:pPr>
      <w:r w:rsidRPr="00AD3CE9">
        <w:tab/>
        <w:t>(a</w:t>
      </w:r>
      <w:r w:rsidR="00E033AD" w:rsidRPr="00AD3CE9">
        <w:t>)</w:t>
      </w:r>
      <w:r w:rsidR="00E033AD" w:rsidRPr="00AD3CE9">
        <w:tab/>
      </w:r>
      <w:r w:rsidR="006E7625" w:rsidRPr="00AD3CE9">
        <w:t>for an aircraft mentioned in paragraph</w:t>
      </w:r>
      <w:r w:rsidR="00AD3CE9" w:rsidRPr="00AD3CE9">
        <w:t> </w:t>
      </w:r>
      <w:r w:rsidR="006E7625" w:rsidRPr="00AD3CE9">
        <w:t>7(1)(a)</w:t>
      </w:r>
      <w:r w:rsidR="00E033AD" w:rsidRPr="00AD3CE9">
        <w:t xml:space="preserve">—the </w:t>
      </w:r>
      <w:r w:rsidR="006E7625" w:rsidRPr="00AD3CE9">
        <w:t>relevant standards for the aircraft</w:t>
      </w:r>
      <w:r w:rsidR="00E033AD" w:rsidRPr="00AD3CE9">
        <w:t>; or</w:t>
      </w:r>
    </w:p>
    <w:p w:rsidR="00E033AD" w:rsidRPr="00AD3CE9" w:rsidRDefault="00B05EDB" w:rsidP="00E033AD">
      <w:pPr>
        <w:pStyle w:val="paragraph"/>
      </w:pPr>
      <w:r w:rsidRPr="00AD3CE9">
        <w:tab/>
      </w:r>
      <w:r w:rsidR="00375C23" w:rsidRPr="00AD3CE9">
        <w:t>(b)</w:t>
      </w:r>
      <w:r w:rsidR="003B7F6D" w:rsidRPr="00AD3CE9">
        <w:tab/>
      </w:r>
      <w:r w:rsidR="00375C23" w:rsidRPr="00AD3CE9">
        <w:t xml:space="preserve">for an aircraft </w:t>
      </w:r>
      <w:r w:rsidR="003B7F6D" w:rsidRPr="00AD3CE9">
        <w:t>mentioned in paragraph</w:t>
      </w:r>
      <w:r w:rsidR="00AD3CE9" w:rsidRPr="00AD3CE9">
        <w:t> </w:t>
      </w:r>
      <w:r w:rsidR="003B7F6D" w:rsidRPr="00AD3CE9">
        <w:t>7(1)(b)</w:t>
      </w:r>
      <w:r w:rsidR="00E033AD" w:rsidRPr="00AD3CE9">
        <w:t>:</w:t>
      </w:r>
    </w:p>
    <w:p w:rsidR="00E033AD" w:rsidRPr="00AD3CE9" w:rsidRDefault="00E033AD" w:rsidP="00E033AD">
      <w:pPr>
        <w:pStyle w:val="paragraphsub"/>
      </w:pPr>
      <w:r w:rsidRPr="00AD3CE9">
        <w:tab/>
        <w:t>(i)</w:t>
      </w:r>
      <w:r w:rsidRPr="00AD3CE9">
        <w:tab/>
        <w:t xml:space="preserve">the </w:t>
      </w:r>
      <w:r w:rsidR="006E7625" w:rsidRPr="00AD3CE9">
        <w:t>relevant standards for the aircraft</w:t>
      </w:r>
      <w:r w:rsidRPr="00AD3CE9">
        <w:t>; or</w:t>
      </w:r>
    </w:p>
    <w:p w:rsidR="00E033AD" w:rsidRPr="00AD3CE9" w:rsidRDefault="00E033AD" w:rsidP="00E033AD">
      <w:pPr>
        <w:pStyle w:val="paragraphsub"/>
      </w:pPr>
      <w:r w:rsidRPr="00AD3CE9">
        <w:tab/>
        <w:t>(ii)</w:t>
      </w:r>
      <w:r w:rsidRPr="00AD3CE9">
        <w:tab/>
        <w:t>the requirements of a relevant law.</w:t>
      </w:r>
    </w:p>
    <w:p w:rsidR="00E033AD" w:rsidRPr="00AD3CE9" w:rsidRDefault="008378CF" w:rsidP="008378CF">
      <w:pPr>
        <w:pStyle w:val="subsection"/>
      </w:pPr>
      <w:r w:rsidRPr="00AD3CE9">
        <w:tab/>
        <w:t>(3</w:t>
      </w:r>
      <w:r w:rsidR="00E033AD" w:rsidRPr="00AD3CE9">
        <w:t>)</w:t>
      </w:r>
      <w:r w:rsidR="00E033AD" w:rsidRPr="00AD3CE9">
        <w:tab/>
        <w:t xml:space="preserve">An inspector </w:t>
      </w:r>
      <w:r w:rsidRPr="00AD3CE9">
        <w:t xml:space="preserve">must not exercise powers under </w:t>
      </w:r>
      <w:r w:rsidR="00972914" w:rsidRPr="00AD3CE9">
        <w:t>this instrument</w:t>
      </w:r>
      <w:r w:rsidRPr="00AD3CE9">
        <w:t xml:space="preserve"> if the inspector does not produce the inspector’s</w:t>
      </w:r>
      <w:r w:rsidR="00E033AD" w:rsidRPr="00AD3CE9">
        <w:t xml:space="preserve"> identity card when requested to do so.</w:t>
      </w:r>
    </w:p>
    <w:p w:rsidR="00E033AD" w:rsidRPr="00AD3CE9" w:rsidRDefault="00E033AD" w:rsidP="00E033AD">
      <w:pPr>
        <w:pStyle w:val="subsection"/>
      </w:pPr>
      <w:r w:rsidRPr="00AD3CE9">
        <w:tab/>
        <w:t>(4)</w:t>
      </w:r>
      <w:r w:rsidRPr="00AD3CE9">
        <w:tab/>
        <w:t xml:space="preserve">An inspector may, in the course of inspecting an aircraft, carry out such tests in relation to the aircraft, including tests carried out while it is in flight (whether or not the inspector is on board the aircraft), as are necessary for determining whether the aircraft complies with the </w:t>
      </w:r>
      <w:r w:rsidR="00375C23" w:rsidRPr="00AD3CE9">
        <w:t xml:space="preserve">standards or requirements mentioned in </w:t>
      </w:r>
      <w:r w:rsidR="00AD3CE9" w:rsidRPr="00AD3CE9">
        <w:t>subsection (</w:t>
      </w:r>
      <w:r w:rsidR="00375C23" w:rsidRPr="00AD3CE9">
        <w:t>2).</w:t>
      </w:r>
    </w:p>
    <w:p w:rsidR="00E033AD" w:rsidRPr="00AD3CE9" w:rsidRDefault="00F64F11" w:rsidP="00E033AD">
      <w:pPr>
        <w:pStyle w:val="ActHead5"/>
      </w:pPr>
      <w:bookmarkStart w:id="31" w:name="_Toc507426374"/>
      <w:r w:rsidRPr="00AD3CE9">
        <w:rPr>
          <w:rStyle w:val="CharSectno"/>
        </w:rPr>
        <w:lastRenderedPageBreak/>
        <w:t>23</w:t>
      </w:r>
      <w:r w:rsidR="00E033AD" w:rsidRPr="00AD3CE9">
        <w:t xml:space="preserve">  Review of decisions</w:t>
      </w:r>
      <w:bookmarkEnd w:id="31"/>
    </w:p>
    <w:p w:rsidR="00E033AD" w:rsidRPr="00AD3CE9" w:rsidRDefault="00E033AD" w:rsidP="00E033AD">
      <w:pPr>
        <w:pStyle w:val="subsection"/>
      </w:pPr>
      <w:r w:rsidRPr="00AD3CE9">
        <w:tab/>
      </w:r>
      <w:r w:rsidRPr="00AD3CE9">
        <w:tab/>
        <w:t>Application</w:t>
      </w:r>
      <w:r w:rsidR="00AD7859" w:rsidRPr="00AD3CE9">
        <w:t>s</w:t>
      </w:r>
      <w:r w:rsidRPr="00AD3CE9">
        <w:t xml:space="preserve"> may be made to the Administrative Appeals Tribunal for review of a</w:t>
      </w:r>
      <w:r w:rsidR="00AD7859" w:rsidRPr="00AD3CE9">
        <w:t>ny of the following</w:t>
      </w:r>
      <w:r w:rsidRPr="00AD3CE9">
        <w:t xml:space="preserve"> decision</w:t>
      </w:r>
      <w:r w:rsidR="00AD7859" w:rsidRPr="00AD3CE9">
        <w:t>s</w:t>
      </w:r>
      <w:r w:rsidRPr="00AD3CE9">
        <w:t xml:space="preserve"> of the Secretary:</w:t>
      </w:r>
    </w:p>
    <w:p w:rsidR="00E033AD" w:rsidRPr="00AD3CE9" w:rsidRDefault="00E033AD" w:rsidP="00E033AD">
      <w:pPr>
        <w:pStyle w:val="paragraph"/>
      </w:pPr>
      <w:r w:rsidRPr="00AD3CE9">
        <w:tab/>
        <w:t>(a)</w:t>
      </w:r>
      <w:r w:rsidRPr="00AD3CE9">
        <w:tab/>
      </w:r>
      <w:r w:rsidR="00357B01" w:rsidRPr="00AD3CE9">
        <w:t>refusing</w:t>
      </w:r>
      <w:r w:rsidR="00AA1E22" w:rsidRPr="00AD3CE9">
        <w:t xml:space="preserve"> to</w:t>
      </w:r>
      <w:r w:rsidRPr="00AD3CE9">
        <w:t xml:space="preserve"> issue a noise certificate under </w:t>
      </w:r>
      <w:r w:rsidR="00F44926" w:rsidRPr="00AD3CE9">
        <w:t>subsection</w:t>
      </w:r>
      <w:r w:rsidR="00AD3CE9" w:rsidRPr="00AD3CE9">
        <w:t> </w:t>
      </w:r>
      <w:r w:rsidR="00F64F11" w:rsidRPr="00AD3CE9">
        <w:t>8</w:t>
      </w:r>
      <w:r w:rsidR="00F44926" w:rsidRPr="00AD3CE9">
        <w:t xml:space="preserve">(1) or </w:t>
      </w:r>
      <w:r w:rsidR="00F64F11" w:rsidRPr="00AD3CE9">
        <w:t>9</w:t>
      </w:r>
      <w:r w:rsidR="00AD7859" w:rsidRPr="00AD3CE9">
        <w:t>(1);</w:t>
      </w:r>
    </w:p>
    <w:p w:rsidR="00E033AD" w:rsidRPr="00AD3CE9" w:rsidRDefault="00E033AD" w:rsidP="00E033AD">
      <w:pPr>
        <w:pStyle w:val="paragraph"/>
      </w:pPr>
      <w:r w:rsidRPr="00AD3CE9">
        <w:tab/>
        <w:t>(b)</w:t>
      </w:r>
      <w:r w:rsidRPr="00AD3CE9">
        <w:tab/>
      </w:r>
      <w:r w:rsidR="00357B01" w:rsidRPr="00AD3CE9">
        <w:t>refusing to approve</w:t>
      </w:r>
      <w:r w:rsidR="00F44926" w:rsidRPr="00AD3CE9">
        <w:t xml:space="preserve"> an application</w:t>
      </w:r>
      <w:r w:rsidRPr="00AD3CE9">
        <w:t xml:space="preserve"> under </w:t>
      </w:r>
      <w:r w:rsidR="00F44926" w:rsidRPr="00AD3CE9">
        <w:t>subsection</w:t>
      </w:r>
      <w:r w:rsidR="00AD3CE9" w:rsidRPr="00AD3CE9">
        <w:t> </w:t>
      </w:r>
      <w:r w:rsidR="00F64F11" w:rsidRPr="00AD3CE9">
        <w:t>14</w:t>
      </w:r>
      <w:r w:rsidR="00C40008" w:rsidRPr="00AD3CE9">
        <w:t>(3</w:t>
      </w:r>
      <w:r w:rsidR="00AD7859" w:rsidRPr="00AD3CE9">
        <w:t xml:space="preserve">), </w:t>
      </w:r>
      <w:r w:rsidR="00F64F11" w:rsidRPr="00AD3CE9">
        <w:t>16</w:t>
      </w:r>
      <w:r w:rsidR="00CB4F0D" w:rsidRPr="00AD3CE9">
        <w:t>(3</w:t>
      </w:r>
      <w:r w:rsidR="00AD7859" w:rsidRPr="00AD3CE9">
        <w:t>) or</w:t>
      </w:r>
      <w:r w:rsidR="00F44926" w:rsidRPr="00AD3CE9">
        <w:t xml:space="preserve"> </w:t>
      </w:r>
      <w:r w:rsidR="00F64F11" w:rsidRPr="00AD3CE9">
        <w:t>17</w:t>
      </w:r>
      <w:r w:rsidR="00CB4F0D" w:rsidRPr="00AD3CE9">
        <w:t>(3</w:t>
      </w:r>
      <w:r w:rsidR="00AD7859" w:rsidRPr="00AD3CE9">
        <w:t>);</w:t>
      </w:r>
    </w:p>
    <w:p w:rsidR="00E033AD" w:rsidRPr="00AD3CE9" w:rsidRDefault="00E033AD" w:rsidP="00E033AD">
      <w:pPr>
        <w:pStyle w:val="paragraph"/>
      </w:pPr>
      <w:r w:rsidRPr="00AD3CE9">
        <w:tab/>
        <w:t>(c)</w:t>
      </w:r>
      <w:r w:rsidRPr="00AD3CE9">
        <w:tab/>
        <w:t xml:space="preserve">specifying a </w:t>
      </w:r>
      <w:r w:rsidR="00367E15" w:rsidRPr="00AD3CE9">
        <w:t xml:space="preserve">particular </w:t>
      </w:r>
      <w:r w:rsidRPr="00AD3CE9">
        <w:t>period under</w:t>
      </w:r>
      <w:r w:rsidR="00357B01" w:rsidRPr="00AD3CE9">
        <w:t xml:space="preserve"> sub</w:t>
      </w:r>
      <w:r w:rsidRPr="00AD3CE9">
        <w:t>paragraph</w:t>
      </w:r>
      <w:r w:rsidR="00AD3CE9" w:rsidRPr="00AD3CE9">
        <w:t> </w:t>
      </w:r>
      <w:r w:rsidR="00F64F11" w:rsidRPr="00AD3CE9">
        <w:t>14</w:t>
      </w:r>
      <w:r w:rsidR="00C40008" w:rsidRPr="00AD3CE9">
        <w:t>(5</w:t>
      </w:r>
      <w:r w:rsidR="00F44926" w:rsidRPr="00AD3CE9">
        <w:t>)</w:t>
      </w:r>
      <w:r w:rsidR="00357B01" w:rsidRPr="00AD3CE9">
        <w:t>(b</w:t>
      </w:r>
      <w:r w:rsidR="00F44926" w:rsidRPr="00AD3CE9">
        <w:t>)</w:t>
      </w:r>
      <w:r w:rsidR="00357B01" w:rsidRPr="00AD3CE9">
        <w:t>(ii) or paragraph</w:t>
      </w:r>
      <w:r w:rsidR="00AD3CE9" w:rsidRPr="00AD3CE9">
        <w:t> </w:t>
      </w:r>
      <w:r w:rsidR="00F64F11" w:rsidRPr="00AD3CE9">
        <w:t>16</w:t>
      </w:r>
      <w:r w:rsidR="00CB4F0D" w:rsidRPr="00AD3CE9">
        <w:t>(4</w:t>
      </w:r>
      <w:r w:rsidR="00F44926" w:rsidRPr="00AD3CE9">
        <w:t xml:space="preserve">)(a) or </w:t>
      </w:r>
      <w:r w:rsidR="00F64F11" w:rsidRPr="00AD3CE9">
        <w:t>17</w:t>
      </w:r>
      <w:r w:rsidR="00CB4F0D" w:rsidRPr="00AD3CE9">
        <w:t>(4</w:t>
      </w:r>
      <w:r w:rsidR="00F44926" w:rsidRPr="00AD3CE9">
        <w:t>)</w:t>
      </w:r>
      <w:r w:rsidR="00AD7859" w:rsidRPr="00AD3CE9">
        <w:t>(a);</w:t>
      </w:r>
    </w:p>
    <w:p w:rsidR="00E033AD" w:rsidRPr="00AD3CE9" w:rsidRDefault="00E033AD" w:rsidP="00E033AD">
      <w:pPr>
        <w:pStyle w:val="paragraph"/>
      </w:pPr>
      <w:r w:rsidRPr="00AD3CE9">
        <w:tab/>
        <w:t>(d)</w:t>
      </w:r>
      <w:r w:rsidRPr="00AD3CE9">
        <w:tab/>
        <w:t>imposing, or varying, a condition under paragraph</w:t>
      </w:r>
      <w:r w:rsidR="00AD3CE9" w:rsidRPr="00AD3CE9">
        <w:t> </w:t>
      </w:r>
      <w:r w:rsidR="00F64F11" w:rsidRPr="00AD3CE9">
        <w:t>14</w:t>
      </w:r>
      <w:r w:rsidR="00C40008" w:rsidRPr="00AD3CE9">
        <w:t>(5</w:t>
      </w:r>
      <w:r w:rsidR="00F44926" w:rsidRPr="00AD3CE9">
        <w:t>)</w:t>
      </w:r>
      <w:r w:rsidR="00357B01" w:rsidRPr="00AD3CE9">
        <w:t xml:space="preserve">(a), </w:t>
      </w:r>
      <w:r w:rsidR="00F64F11" w:rsidRPr="00AD3CE9">
        <w:t>16</w:t>
      </w:r>
      <w:r w:rsidR="00CB4F0D" w:rsidRPr="00AD3CE9">
        <w:t>(4</w:t>
      </w:r>
      <w:r w:rsidRPr="00AD3CE9">
        <w:t>)</w:t>
      </w:r>
      <w:r w:rsidR="00F44926" w:rsidRPr="00AD3CE9">
        <w:t xml:space="preserve">(b) or </w:t>
      </w:r>
      <w:r w:rsidR="00F64F11" w:rsidRPr="00AD3CE9">
        <w:t>17</w:t>
      </w:r>
      <w:r w:rsidR="00CB4F0D" w:rsidRPr="00AD3CE9">
        <w:t>(4</w:t>
      </w:r>
      <w:r w:rsidR="00F44926" w:rsidRPr="00AD3CE9">
        <w:t>)</w:t>
      </w:r>
      <w:r w:rsidR="00AD7859" w:rsidRPr="00AD3CE9">
        <w:t>(b);</w:t>
      </w:r>
    </w:p>
    <w:p w:rsidR="00E033AD" w:rsidRPr="00AD3CE9" w:rsidRDefault="00E033AD" w:rsidP="00E033AD">
      <w:pPr>
        <w:pStyle w:val="paragraph"/>
      </w:pPr>
      <w:r w:rsidRPr="00AD3CE9">
        <w:tab/>
        <w:t>(e)</w:t>
      </w:r>
      <w:r w:rsidRPr="00AD3CE9">
        <w:tab/>
        <w:t xml:space="preserve">revoking </w:t>
      </w:r>
      <w:r w:rsidR="00725720" w:rsidRPr="00AD3CE9">
        <w:t>an approval</w:t>
      </w:r>
      <w:r w:rsidRPr="00AD3CE9">
        <w:t xml:space="preserve"> under </w:t>
      </w:r>
      <w:r w:rsidR="00F44926" w:rsidRPr="00AD3CE9">
        <w:t>subsection</w:t>
      </w:r>
      <w:r w:rsidR="00AD3CE9" w:rsidRPr="00AD3CE9">
        <w:t> </w:t>
      </w:r>
      <w:r w:rsidR="00F64F11" w:rsidRPr="00AD3CE9">
        <w:t>14</w:t>
      </w:r>
      <w:r w:rsidR="00C40008" w:rsidRPr="00AD3CE9">
        <w:t>(6</w:t>
      </w:r>
      <w:r w:rsidR="00F44926" w:rsidRPr="00AD3CE9">
        <w:t xml:space="preserve">), </w:t>
      </w:r>
      <w:r w:rsidR="00F64F11" w:rsidRPr="00AD3CE9">
        <w:t>16</w:t>
      </w:r>
      <w:r w:rsidR="00CB4F0D" w:rsidRPr="00AD3CE9">
        <w:t>(5</w:t>
      </w:r>
      <w:r w:rsidR="00F44926" w:rsidRPr="00AD3CE9">
        <w:t xml:space="preserve">) or </w:t>
      </w:r>
      <w:r w:rsidR="00F64F11" w:rsidRPr="00AD3CE9">
        <w:t>17</w:t>
      </w:r>
      <w:r w:rsidR="00CB4F0D" w:rsidRPr="00AD3CE9">
        <w:t>(5</w:t>
      </w:r>
      <w:r w:rsidR="00AD7859" w:rsidRPr="00AD3CE9">
        <w:t>);</w:t>
      </w:r>
    </w:p>
    <w:p w:rsidR="00685116" w:rsidRPr="00AD3CE9" w:rsidRDefault="00E033AD" w:rsidP="00B05EDB">
      <w:pPr>
        <w:pStyle w:val="paragraph"/>
      </w:pPr>
      <w:r w:rsidRPr="00AD3CE9">
        <w:tab/>
        <w:t>(f)</w:t>
      </w:r>
      <w:r w:rsidRPr="00AD3CE9">
        <w:tab/>
        <w:t xml:space="preserve">revoking a noise certificate under </w:t>
      </w:r>
      <w:r w:rsidR="00F44926" w:rsidRPr="00AD3CE9">
        <w:t>subsection</w:t>
      </w:r>
      <w:r w:rsidR="00AD3CE9" w:rsidRPr="00AD3CE9">
        <w:t> </w:t>
      </w:r>
      <w:r w:rsidR="00F64F11" w:rsidRPr="00AD3CE9">
        <w:t>13</w:t>
      </w:r>
      <w:r w:rsidR="00B05EDB" w:rsidRPr="00AD3CE9">
        <w:t>(2).</w:t>
      </w:r>
    </w:p>
    <w:p w:rsidR="00B05EDB" w:rsidRPr="00AD3CE9" w:rsidRDefault="00F64F11" w:rsidP="00B05EDB">
      <w:pPr>
        <w:pStyle w:val="ActHead5"/>
      </w:pPr>
      <w:bookmarkStart w:id="32" w:name="_Toc507426375"/>
      <w:r w:rsidRPr="00AD3CE9">
        <w:rPr>
          <w:rStyle w:val="CharSectno"/>
        </w:rPr>
        <w:t>24</w:t>
      </w:r>
      <w:r w:rsidR="00B05EDB" w:rsidRPr="00AD3CE9">
        <w:t xml:space="preserve">  Delegation</w:t>
      </w:r>
      <w:bookmarkEnd w:id="32"/>
    </w:p>
    <w:p w:rsidR="00B05EDB" w:rsidRPr="00AD3CE9" w:rsidRDefault="00B05EDB" w:rsidP="00B05EDB">
      <w:pPr>
        <w:pStyle w:val="subsection"/>
      </w:pPr>
      <w:r w:rsidRPr="00AD3CE9">
        <w:tab/>
      </w:r>
      <w:r w:rsidR="00D22515" w:rsidRPr="00AD3CE9">
        <w:t>(1)</w:t>
      </w:r>
      <w:r w:rsidRPr="00AD3CE9">
        <w:tab/>
        <w:t xml:space="preserve">The Secretary may, </w:t>
      </w:r>
      <w:r w:rsidR="00D22515" w:rsidRPr="00AD3CE9">
        <w:t>in writing</w:t>
      </w:r>
      <w:r w:rsidRPr="00AD3CE9">
        <w:t xml:space="preserve">, delegate his or her powers under </w:t>
      </w:r>
      <w:r w:rsidR="00972914" w:rsidRPr="00AD3CE9">
        <w:t>this instrument</w:t>
      </w:r>
      <w:r w:rsidRPr="00AD3CE9">
        <w:t xml:space="preserve"> to:</w:t>
      </w:r>
    </w:p>
    <w:p w:rsidR="00B05EDB" w:rsidRPr="00AD3CE9" w:rsidRDefault="00B05EDB" w:rsidP="00B05EDB">
      <w:pPr>
        <w:pStyle w:val="paragraph"/>
      </w:pPr>
      <w:r w:rsidRPr="00AD3CE9">
        <w:tab/>
        <w:t>(a)</w:t>
      </w:r>
      <w:r w:rsidRPr="00AD3CE9">
        <w:tab/>
        <w:t>an employee of the Department; or</w:t>
      </w:r>
    </w:p>
    <w:p w:rsidR="00B05EDB" w:rsidRPr="00AD3CE9" w:rsidRDefault="00B05EDB" w:rsidP="00B05EDB">
      <w:pPr>
        <w:pStyle w:val="paragraph"/>
      </w:pPr>
      <w:r w:rsidRPr="00AD3CE9">
        <w:tab/>
        <w:t>(b)</w:t>
      </w:r>
      <w:r w:rsidRPr="00AD3CE9">
        <w:tab/>
        <w:t>an officer of the Civil Aviation Safety Authority; or</w:t>
      </w:r>
    </w:p>
    <w:p w:rsidR="00AD4C1F" w:rsidRPr="00AD3CE9" w:rsidRDefault="00B05EDB" w:rsidP="00AD4C1F">
      <w:pPr>
        <w:pStyle w:val="paragraph"/>
      </w:pPr>
      <w:r w:rsidRPr="00AD3CE9">
        <w:tab/>
        <w:t>(c)</w:t>
      </w:r>
      <w:r w:rsidRPr="00AD3CE9">
        <w:tab/>
        <w:t>an emp</w:t>
      </w:r>
      <w:r w:rsidR="00AD4C1F" w:rsidRPr="00AD3CE9">
        <w:t>loyee of Airservices Australia.</w:t>
      </w:r>
    </w:p>
    <w:p w:rsidR="00D22515" w:rsidRPr="00AD3CE9" w:rsidRDefault="00D22515" w:rsidP="00D22515">
      <w:pPr>
        <w:pStyle w:val="subsection"/>
      </w:pPr>
      <w:r w:rsidRPr="00AD3CE9">
        <w:tab/>
        <w:t>(2)</w:t>
      </w:r>
      <w:r w:rsidRPr="00AD3CE9">
        <w:tab/>
        <w:t>In exercising any powers under a delegation, a person must comply with any directions of the Secretary.</w:t>
      </w:r>
    </w:p>
    <w:p w:rsidR="00CC2FE3" w:rsidRPr="00AD3CE9" w:rsidRDefault="00CC2FE3" w:rsidP="00590F57">
      <w:pPr>
        <w:pStyle w:val="ActHead2"/>
        <w:pageBreakBefore/>
      </w:pPr>
      <w:bookmarkStart w:id="33" w:name="f_Check_Lines_above"/>
      <w:bookmarkStart w:id="34" w:name="_Toc507426376"/>
      <w:bookmarkEnd w:id="33"/>
      <w:r w:rsidRPr="00AD3CE9">
        <w:rPr>
          <w:rStyle w:val="CharPartNo"/>
        </w:rPr>
        <w:lastRenderedPageBreak/>
        <w:t>Part</w:t>
      </w:r>
      <w:r w:rsidR="00AD3CE9" w:rsidRPr="00AD3CE9">
        <w:rPr>
          <w:rStyle w:val="CharPartNo"/>
        </w:rPr>
        <w:t> </w:t>
      </w:r>
      <w:r w:rsidRPr="00AD3CE9">
        <w:rPr>
          <w:rStyle w:val="CharPartNo"/>
        </w:rPr>
        <w:t>5</w:t>
      </w:r>
      <w:r w:rsidRPr="00AD3CE9">
        <w:t>—</w:t>
      </w:r>
      <w:r w:rsidRPr="00AD3CE9">
        <w:rPr>
          <w:rStyle w:val="CharPartText"/>
        </w:rPr>
        <w:t xml:space="preserve">Transitional </w:t>
      </w:r>
      <w:r w:rsidR="00810F73" w:rsidRPr="00AD3CE9">
        <w:rPr>
          <w:rStyle w:val="CharPartText"/>
        </w:rPr>
        <w:t xml:space="preserve">and savings </w:t>
      </w:r>
      <w:r w:rsidRPr="00AD3CE9">
        <w:rPr>
          <w:rStyle w:val="CharPartText"/>
        </w:rPr>
        <w:t>provisions</w:t>
      </w:r>
      <w:bookmarkEnd w:id="34"/>
    </w:p>
    <w:p w:rsidR="00602108" w:rsidRPr="00AD3CE9" w:rsidRDefault="00602108" w:rsidP="00602108">
      <w:pPr>
        <w:pStyle w:val="Header"/>
      </w:pPr>
      <w:r w:rsidRPr="00AD3CE9">
        <w:rPr>
          <w:rStyle w:val="CharDivNo"/>
        </w:rPr>
        <w:t xml:space="preserve"> </w:t>
      </w:r>
      <w:r w:rsidRPr="00AD3CE9">
        <w:rPr>
          <w:rStyle w:val="CharDivText"/>
        </w:rPr>
        <w:t xml:space="preserve"> </w:t>
      </w:r>
    </w:p>
    <w:p w:rsidR="00423A98" w:rsidRPr="00AD3CE9" w:rsidRDefault="00423A98" w:rsidP="003F23DE">
      <w:pPr>
        <w:pStyle w:val="ActHead5"/>
      </w:pPr>
      <w:bookmarkStart w:id="35" w:name="_Toc507426377"/>
      <w:r w:rsidRPr="00AD3CE9">
        <w:rPr>
          <w:rStyle w:val="CharSectno"/>
        </w:rPr>
        <w:t>25</w:t>
      </w:r>
      <w:r w:rsidRPr="00AD3CE9">
        <w:t xml:space="preserve">  Definitions</w:t>
      </w:r>
      <w:bookmarkEnd w:id="35"/>
    </w:p>
    <w:p w:rsidR="00423A98" w:rsidRPr="00AD3CE9" w:rsidRDefault="00423A98" w:rsidP="00423A98">
      <w:pPr>
        <w:pStyle w:val="subsection"/>
      </w:pPr>
      <w:r w:rsidRPr="00AD3CE9">
        <w:tab/>
      </w:r>
      <w:r w:rsidRPr="00AD3CE9">
        <w:tab/>
        <w:t>In this Part:</w:t>
      </w:r>
    </w:p>
    <w:p w:rsidR="00423A98" w:rsidRPr="00AD3CE9" w:rsidRDefault="00423A98" w:rsidP="00423A98">
      <w:pPr>
        <w:pStyle w:val="Definition"/>
      </w:pPr>
      <w:r w:rsidRPr="00AD3CE9">
        <w:rPr>
          <w:b/>
          <w:i/>
        </w:rPr>
        <w:t xml:space="preserve">old law </w:t>
      </w:r>
      <w:r w:rsidRPr="00AD3CE9">
        <w:t xml:space="preserve">means the </w:t>
      </w:r>
      <w:r w:rsidRPr="00AD3CE9">
        <w:rPr>
          <w:i/>
        </w:rPr>
        <w:t>Air Navigation (Aircraft Noise) Regulations</w:t>
      </w:r>
      <w:r w:rsidR="00AD3CE9" w:rsidRPr="00AD3CE9">
        <w:rPr>
          <w:i/>
        </w:rPr>
        <w:t> </w:t>
      </w:r>
      <w:r w:rsidRPr="00AD3CE9">
        <w:rPr>
          <w:i/>
        </w:rPr>
        <w:t>1984</w:t>
      </w:r>
      <w:r w:rsidRPr="00AD3CE9">
        <w:t xml:space="preserve"> as in force immediately before the commencement of this instrument.</w:t>
      </w:r>
    </w:p>
    <w:p w:rsidR="003F23DE" w:rsidRPr="00AD3CE9" w:rsidRDefault="00423A98" w:rsidP="003F23DE">
      <w:pPr>
        <w:pStyle w:val="ActHead5"/>
      </w:pPr>
      <w:bookmarkStart w:id="36" w:name="_Toc507426378"/>
      <w:r w:rsidRPr="00AD3CE9">
        <w:rPr>
          <w:rStyle w:val="CharSectno"/>
        </w:rPr>
        <w:t>26</w:t>
      </w:r>
      <w:r w:rsidR="00EC285E" w:rsidRPr="00AD3CE9">
        <w:t xml:space="preserve">  Noise certificates</w:t>
      </w:r>
      <w:bookmarkEnd w:id="36"/>
    </w:p>
    <w:p w:rsidR="00810F73" w:rsidRPr="00AD3CE9" w:rsidRDefault="00810F73" w:rsidP="00810F73">
      <w:pPr>
        <w:pStyle w:val="SubsectionHead"/>
      </w:pPr>
      <w:r w:rsidRPr="00AD3CE9">
        <w:t>Issued certificates</w:t>
      </w:r>
    </w:p>
    <w:p w:rsidR="00EC285E" w:rsidRPr="00AD3CE9" w:rsidRDefault="0059744B" w:rsidP="00EC285E">
      <w:pPr>
        <w:pStyle w:val="subsection"/>
      </w:pPr>
      <w:r w:rsidRPr="00AD3CE9">
        <w:tab/>
        <w:t>(1</w:t>
      </w:r>
      <w:r w:rsidR="00EC285E" w:rsidRPr="00AD3CE9">
        <w:t>)</w:t>
      </w:r>
      <w:r w:rsidR="00EC285E" w:rsidRPr="00AD3CE9">
        <w:tab/>
        <w:t xml:space="preserve">A noise certificate issued under </w:t>
      </w:r>
      <w:r w:rsidR="00971E60" w:rsidRPr="00AD3CE9">
        <w:t>regulation</w:t>
      </w:r>
      <w:r w:rsidR="00AD3CE9" w:rsidRPr="00AD3CE9">
        <w:t> </w:t>
      </w:r>
      <w:r w:rsidR="00EC285E" w:rsidRPr="00AD3CE9">
        <w:t xml:space="preserve">6 of the old law </w:t>
      </w:r>
      <w:r w:rsidR="00971E60" w:rsidRPr="00AD3CE9">
        <w:t>that</w:t>
      </w:r>
      <w:r w:rsidR="00EC285E" w:rsidRPr="00AD3CE9">
        <w:t xml:space="preserve"> was in force immediately before the commencement of this </w:t>
      </w:r>
      <w:r w:rsidR="00971E60" w:rsidRPr="00AD3CE9">
        <w:t>section</w:t>
      </w:r>
      <w:r w:rsidR="00A9507F" w:rsidRPr="00AD3CE9">
        <w:t xml:space="preserve"> continues in force (and may be dealt with) as if it were</w:t>
      </w:r>
      <w:r w:rsidR="00EC285E" w:rsidRPr="00AD3CE9">
        <w:t xml:space="preserve"> a noise cer</w:t>
      </w:r>
      <w:r w:rsidR="00D04914" w:rsidRPr="00AD3CE9">
        <w:t>tificate issued under section</w:t>
      </w:r>
      <w:r w:rsidR="00AD3CE9" w:rsidRPr="00AD3CE9">
        <w:t> </w:t>
      </w:r>
      <w:r w:rsidR="00D04914" w:rsidRPr="00AD3CE9">
        <w:t>9</w:t>
      </w:r>
      <w:r w:rsidR="00EC285E" w:rsidRPr="00AD3CE9">
        <w:t xml:space="preserve"> of this instrument.</w:t>
      </w:r>
    </w:p>
    <w:p w:rsidR="00EC285E" w:rsidRPr="00AD3CE9" w:rsidRDefault="0059744B" w:rsidP="00EC285E">
      <w:pPr>
        <w:pStyle w:val="subsection"/>
      </w:pPr>
      <w:r w:rsidRPr="00AD3CE9">
        <w:tab/>
        <w:t>(2</w:t>
      </w:r>
      <w:r w:rsidR="00EC285E" w:rsidRPr="00AD3CE9">
        <w:t>)</w:t>
      </w:r>
      <w:r w:rsidR="00EC285E" w:rsidRPr="00AD3CE9">
        <w:tab/>
        <w:t xml:space="preserve">A noise certificate issued under </w:t>
      </w:r>
      <w:r w:rsidR="00971E60" w:rsidRPr="00AD3CE9">
        <w:t>regulation</w:t>
      </w:r>
      <w:r w:rsidR="00AD3CE9" w:rsidRPr="00AD3CE9">
        <w:t> </w:t>
      </w:r>
      <w:r w:rsidR="00D04914" w:rsidRPr="00AD3CE9">
        <w:t>6A</w:t>
      </w:r>
      <w:r w:rsidR="00EC285E" w:rsidRPr="00AD3CE9">
        <w:t xml:space="preserve"> of the old law </w:t>
      </w:r>
      <w:r w:rsidR="00971E60" w:rsidRPr="00AD3CE9">
        <w:t>that</w:t>
      </w:r>
      <w:r w:rsidR="00EC285E" w:rsidRPr="00AD3CE9">
        <w:t xml:space="preserve"> was in force immediately before the commencement of this </w:t>
      </w:r>
      <w:r w:rsidR="00971E60" w:rsidRPr="00AD3CE9">
        <w:t>section</w:t>
      </w:r>
      <w:r w:rsidR="00EC285E" w:rsidRPr="00AD3CE9">
        <w:t xml:space="preserve"> </w:t>
      </w:r>
      <w:r w:rsidR="00A9507F" w:rsidRPr="00AD3CE9">
        <w:t xml:space="preserve">continues in force (and may be dealt with) as if it were </w:t>
      </w:r>
      <w:r w:rsidR="00EC285E" w:rsidRPr="00AD3CE9">
        <w:t>a noise cer</w:t>
      </w:r>
      <w:r w:rsidR="00D04914" w:rsidRPr="00AD3CE9">
        <w:t>tificate issued under section</w:t>
      </w:r>
      <w:r w:rsidR="00AD3CE9" w:rsidRPr="00AD3CE9">
        <w:t> </w:t>
      </w:r>
      <w:r w:rsidR="00D04914" w:rsidRPr="00AD3CE9">
        <w:t>8</w:t>
      </w:r>
      <w:r w:rsidR="00EC285E" w:rsidRPr="00AD3CE9">
        <w:t xml:space="preserve"> of this instrument.</w:t>
      </w:r>
    </w:p>
    <w:p w:rsidR="00810F73" w:rsidRPr="00AD3CE9" w:rsidRDefault="00810F73" w:rsidP="00810F73">
      <w:pPr>
        <w:pStyle w:val="SubsectionHead"/>
      </w:pPr>
      <w:r w:rsidRPr="00AD3CE9">
        <w:t>Deemed certificates</w:t>
      </w:r>
    </w:p>
    <w:p w:rsidR="00EC285E" w:rsidRPr="00AD3CE9" w:rsidRDefault="0059744B" w:rsidP="00EC285E">
      <w:pPr>
        <w:pStyle w:val="subsection"/>
      </w:pPr>
      <w:r w:rsidRPr="00AD3CE9">
        <w:tab/>
        <w:t>(3</w:t>
      </w:r>
      <w:r w:rsidR="00EC285E" w:rsidRPr="00AD3CE9">
        <w:t>)</w:t>
      </w:r>
      <w:r w:rsidR="00EC285E" w:rsidRPr="00AD3CE9">
        <w:tab/>
        <w:t xml:space="preserve">A noise certificate deemed to be issued under </w:t>
      </w:r>
      <w:r w:rsidR="00971E60" w:rsidRPr="00AD3CE9">
        <w:t>regulation</w:t>
      </w:r>
      <w:r w:rsidR="00AD3CE9" w:rsidRPr="00AD3CE9">
        <w:t> </w:t>
      </w:r>
      <w:r w:rsidR="00EC285E" w:rsidRPr="00AD3CE9">
        <w:t xml:space="preserve">8 of the old law that was in force immediately before the commencement of this </w:t>
      </w:r>
      <w:r w:rsidR="00971E60" w:rsidRPr="00AD3CE9">
        <w:t>section</w:t>
      </w:r>
      <w:r w:rsidR="00EC285E" w:rsidRPr="00AD3CE9">
        <w:t xml:space="preserve"> </w:t>
      </w:r>
      <w:r w:rsidR="00A9507F" w:rsidRPr="00AD3CE9">
        <w:t>continues in force (and may be dealt with) as if it were</w:t>
      </w:r>
      <w:r w:rsidR="003C4076" w:rsidRPr="00AD3CE9">
        <w:t xml:space="preserve"> </w:t>
      </w:r>
      <w:r w:rsidR="00EC285E" w:rsidRPr="00AD3CE9">
        <w:t xml:space="preserve">a noise certificate </w:t>
      </w:r>
      <w:r w:rsidR="005562B3" w:rsidRPr="00AD3CE9">
        <w:t>taken</w:t>
      </w:r>
      <w:r w:rsidR="00EC285E" w:rsidRPr="00AD3CE9">
        <w:t xml:space="preserve"> to be issued under </w:t>
      </w:r>
      <w:r w:rsidR="00D515FE" w:rsidRPr="00AD3CE9">
        <w:t>section</w:t>
      </w:r>
      <w:r w:rsidR="00AD3CE9" w:rsidRPr="00AD3CE9">
        <w:t> </w:t>
      </w:r>
      <w:r w:rsidR="00D515FE" w:rsidRPr="00AD3CE9">
        <w:t>12 of this instrument.</w:t>
      </w:r>
    </w:p>
    <w:p w:rsidR="0059744B" w:rsidRPr="00AD3CE9" w:rsidRDefault="0059744B" w:rsidP="0059744B">
      <w:pPr>
        <w:pStyle w:val="SubsectionHead"/>
      </w:pPr>
      <w:r w:rsidRPr="00AD3CE9">
        <w:t>Applications</w:t>
      </w:r>
    </w:p>
    <w:p w:rsidR="0059744B" w:rsidRPr="00AD3CE9" w:rsidRDefault="0059744B" w:rsidP="00EC285E">
      <w:pPr>
        <w:pStyle w:val="subsection"/>
      </w:pPr>
      <w:r w:rsidRPr="00AD3CE9">
        <w:tab/>
        <w:t>(4)</w:t>
      </w:r>
      <w:r w:rsidRPr="00AD3CE9">
        <w:tab/>
        <w:t>An application for a noise certificate under regulation</w:t>
      </w:r>
      <w:r w:rsidR="00AD3CE9" w:rsidRPr="00AD3CE9">
        <w:t> </w:t>
      </w:r>
      <w:r w:rsidRPr="00AD3CE9">
        <w:t>5 of the old law that was pending immediately before the commencement of this section is taken, on and after that commencement, to be an application made under section</w:t>
      </w:r>
      <w:r w:rsidR="00AD3CE9" w:rsidRPr="00AD3CE9">
        <w:t> </w:t>
      </w:r>
      <w:r w:rsidRPr="00AD3CE9">
        <w:t>7 of this instrument.</w:t>
      </w:r>
    </w:p>
    <w:p w:rsidR="00810F73" w:rsidRPr="00AD3CE9" w:rsidRDefault="00810F73" w:rsidP="00810F73">
      <w:pPr>
        <w:pStyle w:val="SubsectionHead"/>
      </w:pPr>
      <w:r w:rsidRPr="00AD3CE9">
        <w:t>Revocations</w:t>
      </w:r>
    </w:p>
    <w:p w:rsidR="00810F73" w:rsidRPr="00AD3CE9" w:rsidRDefault="00810F73" w:rsidP="00810F73">
      <w:pPr>
        <w:pStyle w:val="subsection"/>
      </w:pPr>
      <w:r w:rsidRPr="00AD3CE9">
        <w:tab/>
        <w:t>(5)</w:t>
      </w:r>
      <w:r w:rsidRPr="00AD3CE9">
        <w:tab/>
        <w:t>A notice given under subregulation</w:t>
      </w:r>
      <w:r w:rsidR="00AD3CE9" w:rsidRPr="00AD3CE9">
        <w:t> </w:t>
      </w:r>
      <w:r w:rsidRPr="00AD3CE9">
        <w:t>10(1) of the old law for which the prescribed period ends after the commencement of this section is taken</w:t>
      </w:r>
      <w:r w:rsidR="003C4076" w:rsidRPr="00AD3CE9">
        <w:t>, on and after that commencement,</w:t>
      </w:r>
      <w:r w:rsidRPr="00AD3CE9">
        <w:t xml:space="preserve"> to be a notice given under subsection</w:t>
      </w:r>
      <w:r w:rsidR="00AD3CE9" w:rsidRPr="00AD3CE9">
        <w:t> </w:t>
      </w:r>
      <w:r w:rsidRPr="00AD3CE9">
        <w:t>13(1) of this instrument.</w:t>
      </w:r>
    </w:p>
    <w:p w:rsidR="00810F73" w:rsidRPr="00AD3CE9" w:rsidRDefault="00810F73" w:rsidP="00810F73">
      <w:pPr>
        <w:pStyle w:val="subsection"/>
      </w:pPr>
      <w:r w:rsidRPr="00AD3CE9">
        <w:tab/>
        <w:t>(6)</w:t>
      </w:r>
      <w:r w:rsidRPr="00AD3CE9">
        <w:tab/>
        <w:t>Despite the repeal of subregulation</w:t>
      </w:r>
      <w:r w:rsidR="00AD3CE9" w:rsidRPr="00AD3CE9">
        <w:t> </w:t>
      </w:r>
      <w:r w:rsidRPr="00AD3CE9">
        <w:t>10(4)</w:t>
      </w:r>
      <w:r w:rsidR="00B73B26" w:rsidRPr="00AD3CE9">
        <w:t xml:space="preserve"> </w:t>
      </w:r>
      <w:r w:rsidR="005562B3" w:rsidRPr="00AD3CE9">
        <w:t xml:space="preserve">of the old law </w:t>
      </w:r>
      <w:r w:rsidR="00B73B26" w:rsidRPr="00AD3CE9">
        <w:t xml:space="preserve">by the </w:t>
      </w:r>
      <w:r w:rsidR="00B73B26" w:rsidRPr="00AD3CE9">
        <w:rPr>
          <w:i/>
        </w:rPr>
        <w:t>Air Navigation (Aircraft Noise—Repeal and Consequential Amendments) Regulations</w:t>
      </w:r>
      <w:r w:rsidR="00AD3CE9" w:rsidRPr="00AD3CE9">
        <w:rPr>
          <w:i/>
        </w:rPr>
        <w:t> </w:t>
      </w:r>
      <w:r w:rsidR="00B73B26" w:rsidRPr="00AD3CE9">
        <w:rPr>
          <w:i/>
        </w:rPr>
        <w:t>2018</w:t>
      </w:r>
      <w:r w:rsidR="00B73B26" w:rsidRPr="00AD3CE9">
        <w:t>, that subregulation</w:t>
      </w:r>
      <w:r w:rsidR="00AD3CE9" w:rsidRPr="00AD3CE9">
        <w:t> </w:t>
      </w:r>
      <w:r w:rsidR="00B73B26" w:rsidRPr="00AD3CE9">
        <w:t xml:space="preserve">continues to apply on and after the commencement of this section in relation to a notice of revocation of a noise certificate </w:t>
      </w:r>
      <w:r w:rsidR="005562B3" w:rsidRPr="00AD3CE9">
        <w:t>given</w:t>
      </w:r>
      <w:r w:rsidR="00B73B26" w:rsidRPr="00AD3CE9">
        <w:t xml:space="preserve"> before that commencement.</w:t>
      </w:r>
    </w:p>
    <w:p w:rsidR="00D515FE" w:rsidRPr="00AD3CE9" w:rsidRDefault="00423A98" w:rsidP="00D515FE">
      <w:pPr>
        <w:pStyle w:val="ActHead5"/>
      </w:pPr>
      <w:bookmarkStart w:id="37" w:name="_Toc507426379"/>
      <w:r w:rsidRPr="00AD3CE9">
        <w:rPr>
          <w:rStyle w:val="CharSectno"/>
        </w:rPr>
        <w:lastRenderedPageBreak/>
        <w:t>27</w:t>
      </w:r>
      <w:r w:rsidR="00D515FE" w:rsidRPr="00AD3CE9">
        <w:t xml:space="preserve">  Other approvals</w:t>
      </w:r>
      <w:bookmarkEnd w:id="37"/>
    </w:p>
    <w:p w:rsidR="008D0B98" w:rsidRPr="00AD3CE9" w:rsidRDefault="008D0B98" w:rsidP="008D0B98">
      <w:pPr>
        <w:pStyle w:val="SubsectionHead"/>
      </w:pPr>
      <w:r w:rsidRPr="00AD3CE9">
        <w:t>Subsonic aircraft to which standards apply</w:t>
      </w:r>
    </w:p>
    <w:p w:rsidR="00D515FE" w:rsidRPr="00AD3CE9" w:rsidRDefault="00D515FE" w:rsidP="00D515FE">
      <w:pPr>
        <w:pStyle w:val="subsection"/>
      </w:pPr>
      <w:r w:rsidRPr="00AD3CE9">
        <w:tab/>
        <w:t>(1)</w:t>
      </w:r>
      <w:r w:rsidRPr="00AD3CE9">
        <w:tab/>
      </w:r>
      <w:r w:rsidR="00A8069D" w:rsidRPr="00AD3CE9">
        <w:t>A</w:t>
      </w:r>
      <w:r w:rsidR="00A26395" w:rsidRPr="00AD3CE9">
        <w:t xml:space="preserve"> permission</w:t>
      </w:r>
      <w:r w:rsidRPr="00AD3CE9">
        <w:t xml:space="preserve"> </w:t>
      </w:r>
      <w:r w:rsidR="00A8069D" w:rsidRPr="00AD3CE9">
        <w:t>given under</w:t>
      </w:r>
      <w:r w:rsidRPr="00AD3CE9">
        <w:t xml:space="preserve"> </w:t>
      </w:r>
      <w:r w:rsidR="005562B3" w:rsidRPr="00AD3CE9">
        <w:t>regulation</w:t>
      </w:r>
      <w:r w:rsidR="00AD3CE9" w:rsidRPr="00AD3CE9">
        <w:t> </w:t>
      </w:r>
      <w:r w:rsidRPr="00AD3CE9">
        <w:t>9A of the old law</w:t>
      </w:r>
      <w:r w:rsidR="00A8069D" w:rsidRPr="00AD3CE9">
        <w:t xml:space="preserve"> </w:t>
      </w:r>
      <w:r w:rsidR="005562B3" w:rsidRPr="00AD3CE9">
        <w:t>that was</w:t>
      </w:r>
      <w:r w:rsidR="00A8069D" w:rsidRPr="00AD3CE9">
        <w:t xml:space="preserve"> in force immediately before the commencement of this </w:t>
      </w:r>
      <w:r w:rsidR="00971E60" w:rsidRPr="00AD3CE9">
        <w:t>section</w:t>
      </w:r>
      <w:r w:rsidR="00A8069D" w:rsidRPr="00AD3CE9">
        <w:t xml:space="preserve"> </w:t>
      </w:r>
      <w:r w:rsidR="00A9507F" w:rsidRPr="00AD3CE9">
        <w:t xml:space="preserve">continues in force (and may be dealt with) as if it were </w:t>
      </w:r>
      <w:r w:rsidR="00A8069D" w:rsidRPr="00AD3CE9">
        <w:t>an approval given under section</w:t>
      </w:r>
      <w:r w:rsidR="00AD3CE9" w:rsidRPr="00AD3CE9">
        <w:t> </w:t>
      </w:r>
      <w:r w:rsidR="00A8069D" w:rsidRPr="00AD3CE9">
        <w:t>14 of this instrument.</w:t>
      </w:r>
    </w:p>
    <w:p w:rsidR="00C32BA8" w:rsidRPr="00AD3CE9" w:rsidRDefault="00C32BA8" w:rsidP="00D515FE">
      <w:pPr>
        <w:pStyle w:val="subsection"/>
      </w:pPr>
      <w:r w:rsidRPr="00AD3CE9">
        <w:tab/>
        <w:t>(2)</w:t>
      </w:r>
      <w:r w:rsidRPr="00AD3CE9">
        <w:tab/>
      </w:r>
      <w:r w:rsidR="00D515FE" w:rsidRPr="00AD3CE9">
        <w:t xml:space="preserve">An application </w:t>
      </w:r>
      <w:r w:rsidR="00971E60" w:rsidRPr="00AD3CE9">
        <w:t xml:space="preserve">made </w:t>
      </w:r>
      <w:r w:rsidR="00D515FE" w:rsidRPr="00AD3CE9">
        <w:t xml:space="preserve">under </w:t>
      </w:r>
      <w:r w:rsidR="005562B3" w:rsidRPr="00AD3CE9">
        <w:t>regulation</w:t>
      </w:r>
      <w:r w:rsidR="00AD3CE9" w:rsidRPr="00AD3CE9">
        <w:t> </w:t>
      </w:r>
      <w:r w:rsidR="00D515FE" w:rsidRPr="00AD3CE9">
        <w:t xml:space="preserve">9A of the old law that was pending immediately before the commencement of this </w:t>
      </w:r>
      <w:r w:rsidR="00971E60" w:rsidRPr="00AD3CE9">
        <w:t>section</w:t>
      </w:r>
      <w:r w:rsidRPr="00AD3CE9">
        <w:t>:</w:t>
      </w:r>
    </w:p>
    <w:p w:rsidR="00D515FE" w:rsidRPr="00AD3CE9" w:rsidRDefault="008D0B98" w:rsidP="008D0B98">
      <w:pPr>
        <w:pStyle w:val="paragraph"/>
      </w:pPr>
      <w:r w:rsidRPr="00AD3CE9">
        <w:tab/>
        <w:t>(a)</w:t>
      </w:r>
      <w:r w:rsidRPr="00AD3CE9">
        <w:tab/>
      </w:r>
      <w:r w:rsidR="003C4076" w:rsidRPr="00AD3CE9">
        <w:t xml:space="preserve">is taken, on and after that commencement, </w:t>
      </w:r>
      <w:r w:rsidR="00D515FE" w:rsidRPr="00AD3CE9">
        <w:t>to be an application made under section</w:t>
      </w:r>
      <w:r w:rsidR="00AD3CE9" w:rsidRPr="00AD3CE9">
        <w:t> </w:t>
      </w:r>
      <w:r w:rsidRPr="00AD3CE9">
        <w:t>14 of this instrument; and</w:t>
      </w:r>
    </w:p>
    <w:p w:rsidR="008D0B98" w:rsidRPr="00AD3CE9" w:rsidRDefault="008D0B98" w:rsidP="008D0B98">
      <w:pPr>
        <w:pStyle w:val="paragraph"/>
      </w:pPr>
      <w:r w:rsidRPr="00AD3CE9">
        <w:tab/>
        <w:t>(b)</w:t>
      </w:r>
      <w:r w:rsidRPr="00AD3CE9">
        <w:tab/>
        <w:t>any consultation undertaken under regulation</w:t>
      </w:r>
      <w:r w:rsidR="00AD3CE9" w:rsidRPr="00AD3CE9">
        <w:t> </w:t>
      </w:r>
      <w:r w:rsidRPr="00AD3CE9">
        <w:t>9AA</w:t>
      </w:r>
      <w:r w:rsidR="005562B3" w:rsidRPr="00AD3CE9">
        <w:t>A</w:t>
      </w:r>
      <w:r w:rsidRPr="00AD3CE9">
        <w:t xml:space="preserve"> </w:t>
      </w:r>
      <w:r w:rsidR="005562B3" w:rsidRPr="00AD3CE9">
        <w:t>of the old law in relation to the</w:t>
      </w:r>
      <w:r w:rsidRPr="00AD3CE9">
        <w:t xml:space="preserve"> application is taken to be consultation undertaken under section</w:t>
      </w:r>
      <w:r w:rsidR="00AD3CE9" w:rsidRPr="00AD3CE9">
        <w:t> </w:t>
      </w:r>
      <w:r w:rsidRPr="00AD3CE9">
        <w:t>15 of this instrument.</w:t>
      </w:r>
    </w:p>
    <w:p w:rsidR="008D0B98" w:rsidRPr="00AD3CE9" w:rsidRDefault="008D0B98" w:rsidP="008D0B98">
      <w:pPr>
        <w:pStyle w:val="SubsectionHead"/>
      </w:pPr>
      <w:r w:rsidRPr="00AD3CE9">
        <w:t>Supersonic aircraft</w:t>
      </w:r>
    </w:p>
    <w:p w:rsidR="00C32BA8" w:rsidRPr="00AD3CE9" w:rsidRDefault="00C32BA8" w:rsidP="00D515FE">
      <w:pPr>
        <w:pStyle w:val="subsection"/>
      </w:pPr>
      <w:r w:rsidRPr="00AD3CE9">
        <w:tab/>
        <w:t>(3)</w:t>
      </w:r>
      <w:r w:rsidRPr="00AD3CE9">
        <w:tab/>
      </w:r>
      <w:r w:rsidR="00971E60" w:rsidRPr="00AD3CE9">
        <w:t>A permission given under regulation</w:t>
      </w:r>
      <w:r w:rsidR="00AD3CE9" w:rsidRPr="00AD3CE9">
        <w:t> </w:t>
      </w:r>
      <w:r w:rsidR="00971E60" w:rsidRPr="00AD3CE9">
        <w:t xml:space="preserve">9AA of the old law </w:t>
      </w:r>
      <w:r w:rsidR="005562B3" w:rsidRPr="00AD3CE9">
        <w:t>that was in</w:t>
      </w:r>
      <w:r w:rsidR="00971E60" w:rsidRPr="00AD3CE9">
        <w:t xml:space="preserve"> force immediately before the commencement of this section </w:t>
      </w:r>
      <w:r w:rsidR="00A9507F" w:rsidRPr="00AD3CE9">
        <w:t>continues in force (and may be dealt with)</w:t>
      </w:r>
      <w:r w:rsidR="003C4076" w:rsidRPr="00AD3CE9">
        <w:t xml:space="preserve"> </w:t>
      </w:r>
      <w:r w:rsidR="00A9507F" w:rsidRPr="00AD3CE9">
        <w:t xml:space="preserve">as if it were an </w:t>
      </w:r>
      <w:r w:rsidR="00971E60" w:rsidRPr="00AD3CE9">
        <w:t>approval given under section</w:t>
      </w:r>
      <w:r w:rsidR="00AD3CE9" w:rsidRPr="00AD3CE9">
        <w:t> </w:t>
      </w:r>
      <w:r w:rsidR="00971E60" w:rsidRPr="00AD3CE9">
        <w:t>16 of this instrument.</w:t>
      </w:r>
    </w:p>
    <w:p w:rsidR="00971E60" w:rsidRPr="00AD3CE9" w:rsidRDefault="00971E60" w:rsidP="00D515FE">
      <w:pPr>
        <w:pStyle w:val="subsection"/>
      </w:pPr>
      <w:r w:rsidRPr="00AD3CE9">
        <w:tab/>
        <w:t>(4)</w:t>
      </w:r>
      <w:r w:rsidRPr="00AD3CE9">
        <w:tab/>
        <w:t>An application made under regulation</w:t>
      </w:r>
      <w:r w:rsidR="00AD3CE9" w:rsidRPr="00AD3CE9">
        <w:t> </w:t>
      </w:r>
      <w:r w:rsidRPr="00AD3CE9">
        <w:t>9AA of the old law that was pending immediately before the commencement of this section is taken</w:t>
      </w:r>
      <w:r w:rsidR="003C4076" w:rsidRPr="00AD3CE9">
        <w:t>, on and after that commencement,</w:t>
      </w:r>
      <w:r w:rsidRPr="00AD3CE9">
        <w:t xml:space="preserve"> to be an application made under section</w:t>
      </w:r>
      <w:r w:rsidR="00AD3CE9" w:rsidRPr="00AD3CE9">
        <w:t> </w:t>
      </w:r>
      <w:r w:rsidRPr="00AD3CE9">
        <w:t>16 of this instrument.</w:t>
      </w:r>
    </w:p>
    <w:p w:rsidR="008D0B98" w:rsidRPr="00AD3CE9" w:rsidRDefault="008D0B98" w:rsidP="008D0B98">
      <w:pPr>
        <w:pStyle w:val="SubsectionHead"/>
      </w:pPr>
      <w:r w:rsidRPr="00AD3CE9">
        <w:t>Other aircraft</w:t>
      </w:r>
    </w:p>
    <w:p w:rsidR="00971E60" w:rsidRPr="00AD3CE9" w:rsidRDefault="00971E60" w:rsidP="00971E60">
      <w:pPr>
        <w:pStyle w:val="subsection"/>
      </w:pPr>
      <w:r w:rsidRPr="00AD3CE9">
        <w:tab/>
        <w:t>(5)</w:t>
      </w:r>
      <w:r w:rsidRPr="00AD3CE9">
        <w:tab/>
        <w:t>A</w:t>
      </w:r>
      <w:r w:rsidR="004C785A" w:rsidRPr="00AD3CE9">
        <w:t xml:space="preserve"> permission </w:t>
      </w:r>
      <w:r w:rsidRPr="00AD3CE9">
        <w:t>given under regulation</w:t>
      </w:r>
      <w:r w:rsidR="00AD3CE9" w:rsidRPr="00AD3CE9">
        <w:t> </w:t>
      </w:r>
      <w:r w:rsidRPr="00AD3CE9">
        <w:t xml:space="preserve">9AB of the old law </w:t>
      </w:r>
      <w:r w:rsidR="004C785A" w:rsidRPr="00AD3CE9">
        <w:t>that was</w:t>
      </w:r>
      <w:r w:rsidRPr="00AD3CE9">
        <w:t xml:space="preserve"> in force immediately before the commencement of this section </w:t>
      </w:r>
      <w:r w:rsidR="00A9507F" w:rsidRPr="00AD3CE9">
        <w:t>continues in force (and may be dealt with) as if it were</w:t>
      </w:r>
      <w:r w:rsidRPr="00AD3CE9">
        <w:t xml:space="preserve"> an approval given under section</w:t>
      </w:r>
      <w:r w:rsidR="00AD3CE9" w:rsidRPr="00AD3CE9">
        <w:t> </w:t>
      </w:r>
      <w:r w:rsidRPr="00AD3CE9">
        <w:t>17 of this instrument.</w:t>
      </w:r>
    </w:p>
    <w:p w:rsidR="00971E60" w:rsidRPr="00AD3CE9" w:rsidRDefault="005562B3" w:rsidP="00971E60">
      <w:pPr>
        <w:pStyle w:val="subsection"/>
      </w:pPr>
      <w:r w:rsidRPr="00AD3CE9">
        <w:tab/>
        <w:t>(6</w:t>
      </w:r>
      <w:r w:rsidR="00971E60" w:rsidRPr="00AD3CE9">
        <w:t>)</w:t>
      </w:r>
      <w:r w:rsidR="00971E60" w:rsidRPr="00AD3CE9">
        <w:tab/>
        <w:t>An application made under regulation</w:t>
      </w:r>
      <w:r w:rsidR="00AD3CE9" w:rsidRPr="00AD3CE9">
        <w:t> </w:t>
      </w:r>
      <w:r w:rsidR="00971E60" w:rsidRPr="00AD3CE9">
        <w:t>9AB of the old law that was pending immediately before the commencement of this section is taken</w:t>
      </w:r>
      <w:r w:rsidR="003C4076" w:rsidRPr="00AD3CE9">
        <w:t>, on and after that commencement,</w:t>
      </w:r>
      <w:r w:rsidR="00971E60" w:rsidRPr="00AD3CE9">
        <w:t xml:space="preserve"> to be an application made under section</w:t>
      </w:r>
      <w:r w:rsidR="00AD3CE9" w:rsidRPr="00AD3CE9">
        <w:t> </w:t>
      </w:r>
      <w:r w:rsidR="00971E60" w:rsidRPr="00AD3CE9">
        <w:t>17 of this instrument.</w:t>
      </w:r>
    </w:p>
    <w:p w:rsidR="00B73B26" w:rsidRPr="00AD3CE9" w:rsidRDefault="00423A98" w:rsidP="00B73B26">
      <w:pPr>
        <w:pStyle w:val="ActHead5"/>
      </w:pPr>
      <w:bookmarkStart w:id="38" w:name="_Toc507426380"/>
      <w:r w:rsidRPr="00AD3CE9">
        <w:rPr>
          <w:rStyle w:val="CharSectno"/>
        </w:rPr>
        <w:t>28</w:t>
      </w:r>
      <w:r w:rsidR="00081CD7" w:rsidRPr="00AD3CE9">
        <w:t xml:space="preserve">  Large m</w:t>
      </w:r>
      <w:r w:rsidR="00B73B26" w:rsidRPr="00AD3CE9">
        <w:t>arginally compliant aircraft</w:t>
      </w:r>
      <w:bookmarkEnd w:id="38"/>
    </w:p>
    <w:p w:rsidR="005A2041" w:rsidRPr="00AD3CE9" w:rsidRDefault="004C785A" w:rsidP="005A2041">
      <w:pPr>
        <w:pStyle w:val="SubsectionHead"/>
      </w:pPr>
      <w:r w:rsidRPr="00AD3CE9">
        <w:t>R</w:t>
      </w:r>
      <w:r w:rsidR="005A2041" w:rsidRPr="00AD3CE9">
        <w:t>estrictions</w:t>
      </w:r>
    </w:p>
    <w:p w:rsidR="00B73B26" w:rsidRPr="00AD3CE9" w:rsidRDefault="005562B3" w:rsidP="00B73B26">
      <w:pPr>
        <w:pStyle w:val="subsection"/>
      </w:pPr>
      <w:r w:rsidRPr="00AD3CE9">
        <w:tab/>
        <w:t>(1)</w:t>
      </w:r>
      <w:r w:rsidRPr="00AD3CE9">
        <w:tab/>
        <w:t xml:space="preserve">A notice issued under </w:t>
      </w:r>
      <w:r w:rsidR="00B73B26" w:rsidRPr="00AD3CE9">
        <w:t>regulation</w:t>
      </w:r>
      <w:r w:rsidR="00AD3CE9" w:rsidRPr="00AD3CE9">
        <w:t> </w:t>
      </w:r>
      <w:r w:rsidR="00B73B26" w:rsidRPr="00AD3CE9">
        <w:t>11 of the old law</w:t>
      </w:r>
      <w:r w:rsidR="003C4076" w:rsidRPr="00AD3CE9">
        <w:t xml:space="preserve"> before the commencement of this section</w:t>
      </w:r>
      <w:r w:rsidR="00B73B26" w:rsidRPr="00AD3CE9">
        <w:t xml:space="preserve"> </w:t>
      </w:r>
      <w:r w:rsidR="005A2041" w:rsidRPr="00AD3CE9">
        <w:t>is taken</w:t>
      </w:r>
      <w:r w:rsidR="003C4076" w:rsidRPr="00AD3CE9">
        <w:t>, on and after that commencement,</w:t>
      </w:r>
      <w:r w:rsidR="005A2041" w:rsidRPr="00AD3CE9">
        <w:t xml:space="preserve"> to be a notice issued under section</w:t>
      </w:r>
      <w:r w:rsidR="00AD3CE9" w:rsidRPr="00AD3CE9">
        <w:t> </w:t>
      </w:r>
      <w:r w:rsidR="005A2041" w:rsidRPr="00AD3CE9">
        <w:t>18 of this instrument.</w:t>
      </w:r>
    </w:p>
    <w:p w:rsidR="005A2041" w:rsidRPr="00AD3CE9" w:rsidRDefault="005A2041" w:rsidP="00B73B26">
      <w:pPr>
        <w:pStyle w:val="subsection"/>
      </w:pPr>
      <w:r w:rsidRPr="00AD3CE9">
        <w:tab/>
        <w:t>(2)</w:t>
      </w:r>
      <w:r w:rsidRPr="00AD3CE9">
        <w:tab/>
        <w:t>However, paragraph</w:t>
      </w:r>
      <w:r w:rsidR="00AD3CE9" w:rsidRPr="00AD3CE9">
        <w:t> </w:t>
      </w:r>
      <w:r w:rsidRPr="00AD3CE9">
        <w:t>18(5)(a) does not apply in relation to such a notice.</w:t>
      </w:r>
    </w:p>
    <w:p w:rsidR="005A2041" w:rsidRPr="00AD3CE9" w:rsidRDefault="005A2041" w:rsidP="005A2041">
      <w:pPr>
        <w:pStyle w:val="SubsectionHead"/>
      </w:pPr>
      <w:r w:rsidRPr="00AD3CE9">
        <w:t>Permissions</w:t>
      </w:r>
    </w:p>
    <w:p w:rsidR="005A2041" w:rsidRPr="00AD3CE9" w:rsidRDefault="005A2041" w:rsidP="005A2041">
      <w:pPr>
        <w:pStyle w:val="subsection"/>
      </w:pPr>
      <w:r w:rsidRPr="00AD3CE9">
        <w:tab/>
        <w:t>(3)</w:t>
      </w:r>
      <w:r w:rsidRPr="00AD3CE9">
        <w:tab/>
      </w:r>
      <w:r w:rsidR="004C785A" w:rsidRPr="00AD3CE9">
        <w:t>A permission given under regulation</w:t>
      </w:r>
      <w:r w:rsidR="00AD3CE9" w:rsidRPr="00AD3CE9">
        <w:t> </w:t>
      </w:r>
      <w:r w:rsidR="004C785A" w:rsidRPr="00AD3CE9">
        <w:t xml:space="preserve">12 of the old law that was in force immediately before the commencement of this section </w:t>
      </w:r>
      <w:r w:rsidR="00A9507F" w:rsidRPr="00AD3CE9">
        <w:t xml:space="preserve">continues in force (and </w:t>
      </w:r>
      <w:r w:rsidR="00A9507F" w:rsidRPr="00AD3CE9">
        <w:lastRenderedPageBreak/>
        <w:t>may be dealt with) as if it were</w:t>
      </w:r>
      <w:r w:rsidR="004C785A" w:rsidRPr="00AD3CE9">
        <w:t xml:space="preserve"> an approval given under section</w:t>
      </w:r>
      <w:r w:rsidR="00AD3CE9" w:rsidRPr="00AD3CE9">
        <w:t> </w:t>
      </w:r>
      <w:r w:rsidR="004C785A" w:rsidRPr="00AD3CE9">
        <w:t>19 of this instrument.</w:t>
      </w:r>
    </w:p>
    <w:p w:rsidR="00590F57" w:rsidRPr="00AD3CE9" w:rsidRDefault="004C785A" w:rsidP="00810F73">
      <w:pPr>
        <w:pStyle w:val="subsection"/>
      </w:pPr>
      <w:r w:rsidRPr="00AD3CE9">
        <w:tab/>
        <w:t>(4)</w:t>
      </w:r>
      <w:r w:rsidRPr="00AD3CE9">
        <w:tab/>
        <w:t>An application made under regulation</w:t>
      </w:r>
      <w:r w:rsidR="00AD3CE9" w:rsidRPr="00AD3CE9">
        <w:t> </w:t>
      </w:r>
      <w:r w:rsidRPr="00AD3CE9">
        <w:t>12 of the old law that was pending immediately before the commencement of this section is taken</w:t>
      </w:r>
      <w:r w:rsidR="003C4076" w:rsidRPr="00AD3CE9">
        <w:t>, on and after that commencement,</w:t>
      </w:r>
      <w:r w:rsidRPr="00AD3CE9">
        <w:t xml:space="preserve"> to </w:t>
      </w:r>
      <w:r w:rsidR="003A2BE9" w:rsidRPr="00AD3CE9">
        <w:t xml:space="preserve">be an application made under </w:t>
      </w:r>
      <w:r w:rsidRPr="00AD3CE9">
        <w:t>section</w:t>
      </w:r>
      <w:r w:rsidR="00AD3CE9" w:rsidRPr="00AD3CE9">
        <w:t> </w:t>
      </w:r>
      <w:r w:rsidRPr="00AD3CE9">
        <w:t>19 of this instrument.</w:t>
      </w:r>
    </w:p>
    <w:p w:rsidR="004C785A" w:rsidRPr="00AD3CE9" w:rsidRDefault="00423A98" w:rsidP="004C785A">
      <w:pPr>
        <w:pStyle w:val="ActHead5"/>
      </w:pPr>
      <w:bookmarkStart w:id="39" w:name="_Toc507426381"/>
      <w:r w:rsidRPr="00AD3CE9">
        <w:rPr>
          <w:rStyle w:val="CharSectno"/>
        </w:rPr>
        <w:t>29</w:t>
      </w:r>
      <w:r w:rsidR="004C785A" w:rsidRPr="00AD3CE9">
        <w:t xml:space="preserve">  </w:t>
      </w:r>
      <w:r w:rsidR="006E0927" w:rsidRPr="00AD3CE9">
        <w:t>Miscellaneous</w:t>
      </w:r>
      <w:bookmarkEnd w:id="39"/>
    </w:p>
    <w:p w:rsidR="006E0927" w:rsidRPr="00AD3CE9" w:rsidRDefault="006E0927" w:rsidP="006E0927">
      <w:pPr>
        <w:pStyle w:val="SubsectionHead"/>
      </w:pPr>
      <w:r w:rsidRPr="00AD3CE9">
        <w:t>Inspectors</w:t>
      </w:r>
    </w:p>
    <w:p w:rsidR="006E0927" w:rsidRPr="00AD3CE9" w:rsidRDefault="006E0927" w:rsidP="006E0927">
      <w:pPr>
        <w:pStyle w:val="subsection"/>
      </w:pPr>
      <w:r w:rsidRPr="00AD3CE9">
        <w:tab/>
        <w:t>(1)</w:t>
      </w:r>
      <w:r w:rsidRPr="00AD3CE9">
        <w:tab/>
        <w:t xml:space="preserve">An inspector that </w:t>
      </w:r>
      <w:r w:rsidR="00565089" w:rsidRPr="00AD3CE9">
        <w:t>was appointed under regulation</w:t>
      </w:r>
      <w:r w:rsidR="00AD3CE9" w:rsidRPr="00AD3CE9">
        <w:t> </w:t>
      </w:r>
      <w:r w:rsidRPr="00AD3CE9">
        <w:t>14</w:t>
      </w:r>
      <w:r w:rsidR="005562B3" w:rsidRPr="00AD3CE9">
        <w:t xml:space="preserve"> </w:t>
      </w:r>
      <w:r w:rsidRPr="00AD3CE9">
        <w:t>of the old law and who had not ceased to be an inspector immediately before the commencement of this section is taken</w:t>
      </w:r>
      <w:r w:rsidR="003C4076" w:rsidRPr="00AD3CE9">
        <w:t>, on and after that commencement,</w:t>
      </w:r>
      <w:r w:rsidRPr="00AD3CE9">
        <w:t xml:space="preserve"> to be an inspector appointed under section</w:t>
      </w:r>
      <w:r w:rsidR="00AD3CE9" w:rsidRPr="00AD3CE9">
        <w:t> </w:t>
      </w:r>
      <w:r w:rsidRPr="00AD3CE9">
        <w:t>21 of this instrument.</w:t>
      </w:r>
    </w:p>
    <w:p w:rsidR="006E0927" w:rsidRPr="00AD3CE9" w:rsidRDefault="006E0927" w:rsidP="006E0927">
      <w:pPr>
        <w:pStyle w:val="subsection"/>
      </w:pPr>
      <w:r w:rsidRPr="00AD3CE9">
        <w:tab/>
        <w:t>(2)</w:t>
      </w:r>
      <w:r w:rsidRPr="00AD3CE9">
        <w:tab/>
        <w:t>An identity card issued under subregulation</w:t>
      </w:r>
      <w:r w:rsidR="00AD3CE9" w:rsidRPr="00AD3CE9">
        <w:t> </w:t>
      </w:r>
      <w:r w:rsidRPr="00AD3CE9">
        <w:t xml:space="preserve">14(2) of the old law to an inspector mentioned in </w:t>
      </w:r>
      <w:r w:rsidR="00AD3CE9" w:rsidRPr="00AD3CE9">
        <w:t>subsection (</w:t>
      </w:r>
      <w:r w:rsidRPr="00AD3CE9">
        <w:t>1)</w:t>
      </w:r>
      <w:r w:rsidR="005562B3" w:rsidRPr="00AD3CE9">
        <w:t xml:space="preserve"> of this section</w:t>
      </w:r>
      <w:r w:rsidRPr="00AD3CE9">
        <w:t xml:space="preserve"> is taken to be an identity card issued under subsection</w:t>
      </w:r>
      <w:r w:rsidR="00AD3CE9" w:rsidRPr="00AD3CE9">
        <w:t> </w:t>
      </w:r>
      <w:r w:rsidRPr="00AD3CE9">
        <w:t>21(2) of this instrument.</w:t>
      </w:r>
    </w:p>
    <w:p w:rsidR="006E0927" w:rsidRPr="00AD3CE9" w:rsidRDefault="006E0927" w:rsidP="006E0927">
      <w:pPr>
        <w:pStyle w:val="subsection"/>
      </w:pPr>
      <w:r w:rsidRPr="00AD3CE9">
        <w:tab/>
        <w:t>(3)</w:t>
      </w:r>
      <w:r w:rsidRPr="00AD3CE9">
        <w:tab/>
        <w:t>Despite the repeal of subregulation</w:t>
      </w:r>
      <w:r w:rsidR="00AD3CE9" w:rsidRPr="00AD3CE9">
        <w:t> </w:t>
      </w:r>
      <w:r w:rsidRPr="00AD3CE9">
        <w:t xml:space="preserve">14(2A) by the </w:t>
      </w:r>
      <w:r w:rsidRPr="00AD3CE9">
        <w:rPr>
          <w:i/>
        </w:rPr>
        <w:t>Air Navigation (Aircraft Noise—Repeal and Consequential Amendments) Regulations</w:t>
      </w:r>
      <w:r w:rsidR="00AD3CE9" w:rsidRPr="00AD3CE9">
        <w:rPr>
          <w:i/>
        </w:rPr>
        <w:t> </w:t>
      </w:r>
      <w:r w:rsidRPr="00AD3CE9">
        <w:rPr>
          <w:i/>
        </w:rPr>
        <w:t>2018</w:t>
      </w:r>
      <w:r w:rsidRPr="00AD3CE9">
        <w:t>, that subregulation</w:t>
      </w:r>
      <w:r w:rsidR="00AD3CE9" w:rsidRPr="00AD3CE9">
        <w:t> </w:t>
      </w:r>
      <w:r w:rsidRPr="00AD3CE9">
        <w:t>continues to apply on and after the commencement of this section in relation to a person who had ceased to be an inspector before that commencement.</w:t>
      </w:r>
    </w:p>
    <w:p w:rsidR="003D4590" w:rsidRPr="00AD3CE9" w:rsidRDefault="003D4590" w:rsidP="003D4590">
      <w:pPr>
        <w:pStyle w:val="SubsectionHead"/>
      </w:pPr>
      <w:r w:rsidRPr="00AD3CE9">
        <w:t>Delegations</w:t>
      </w:r>
    </w:p>
    <w:p w:rsidR="007818E8" w:rsidRPr="00AD3CE9" w:rsidRDefault="0027201F" w:rsidP="0078414E">
      <w:pPr>
        <w:pStyle w:val="subsection"/>
      </w:pPr>
      <w:r w:rsidRPr="00AD3CE9">
        <w:tab/>
        <w:t>(4)</w:t>
      </w:r>
      <w:r w:rsidRPr="00AD3CE9">
        <w:tab/>
        <w:t xml:space="preserve">A delegation </w:t>
      </w:r>
      <w:r w:rsidR="003C4076" w:rsidRPr="00AD3CE9">
        <w:t xml:space="preserve">made </w:t>
      </w:r>
      <w:r w:rsidRPr="00AD3CE9">
        <w:t>under regulation</w:t>
      </w:r>
      <w:r w:rsidR="00AD3CE9" w:rsidRPr="00AD3CE9">
        <w:t> </w:t>
      </w:r>
      <w:r w:rsidRPr="00AD3CE9">
        <w:t>4 of the old law</w:t>
      </w:r>
      <w:r w:rsidR="003C4076" w:rsidRPr="00AD3CE9">
        <w:t xml:space="preserve"> that was in force</w:t>
      </w:r>
      <w:r w:rsidRPr="00AD3CE9">
        <w:t xml:space="preserve"> immediately before the commencement of this section </w:t>
      </w:r>
      <w:r w:rsidR="00936BE1" w:rsidRPr="00AD3CE9">
        <w:t>continues in force (and may be dealt with) as if it were</w:t>
      </w:r>
      <w:r w:rsidRPr="00AD3CE9">
        <w:t xml:space="preserve"> a delegation </w:t>
      </w:r>
      <w:r w:rsidR="003C4076" w:rsidRPr="00AD3CE9">
        <w:t>made</w:t>
      </w:r>
      <w:r w:rsidRPr="00AD3CE9">
        <w:t xml:space="preserve"> under section</w:t>
      </w:r>
      <w:r w:rsidR="00AD3CE9" w:rsidRPr="00AD3CE9">
        <w:t> </w:t>
      </w:r>
      <w:r w:rsidRPr="00AD3CE9">
        <w:t>24 of this instrument.</w:t>
      </w:r>
    </w:p>
    <w:p w:rsidR="007818E8" w:rsidRPr="00AD3CE9" w:rsidRDefault="007818E8">
      <w:pPr>
        <w:sectPr w:rsidR="007818E8" w:rsidRPr="00AD3CE9" w:rsidSect="00C240F3">
          <w:headerReference w:type="even" r:id="rId21"/>
          <w:headerReference w:type="default" r:id="rId22"/>
          <w:footerReference w:type="even" r:id="rId23"/>
          <w:footerReference w:type="default" r:id="rId24"/>
          <w:footerReference w:type="first" r:id="rId25"/>
          <w:pgSz w:w="11907" w:h="16839" w:code="9"/>
          <w:pgMar w:top="1440" w:right="1797" w:bottom="1440" w:left="1797" w:header="720" w:footer="709" w:gutter="0"/>
          <w:pgNumType w:start="1"/>
          <w:cols w:space="720"/>
          <w:docGrid w:linePitch="299"/>
        </w:sectPr>
      </w:pPr>
    </w:p>
    <w:p w:rsidR="007818E8" w:rsidRPr="00AD3CE9" w:rsidRDefault="007818E8" w:rsidP="007818E8">
      <w:pPr>
        <w:pStyle w:val="ActHead1"/>
      </w:pPr>
      <w:bookmarkStart w:id="40" w:name="_Toc507426382"/>
      <w:r w:rsidRPr="00AD3CE9">
        <w:rPr>
          <w:rStyle w:val="CharChapNo"/>
        </w:rPr>
        <w:lastRenderedPageBreak/>
        <w:t>Schedule</w:t>
      </w:r>
      <w:r w:rsidR="00AD3CE9" w:rsidRPr="00AD3CE9">
        <w:rPr>
          <w:rStyle w:val="CharChapNo"/>
        </w:rPr>
        <w:t> </w:t>
      </w:r>
      <w:r w:rsidRPr="00AD3CE9">
        <w:rPr>
          <w:rStyle w:val="CharChapNo"/>
        </w:rPr>
        <w:t>1</w:t>
      </w:r>
      <w:r w:rsidRPr="00AD3CE9">
        <w:t>—</w:t>
      </w:r>
      <w:r w:rsidRPr="00AD3CE9">
        <w:rPr>
          <w:rStyle w:val="CharChapText"/>
        </w:rPr>
        <w:t>Noise standards and testing procedures for certain aircraft</w:t>
      </w:r>
      <w:bookmarkEnd w:id="40"/>
    </w:p>
    <w:p w:rsidR="007818E8" w:rsidRPr="00AD3CE9" w:rsidRDefault="007818E8" w:rsidP="007818E8">
      <w:pPr>
        <w:pStyle w:val="notemargin"/>
      </w:pPr>
      <w:r w:rsidRPr="00AD3CE9">
        <w:t>Note:</w:t>
      </w:r>
      <w:r w:rsidRPr="00AD3CE9">
        <w:tab/>
        <w:t>See section</w:t>
      </w:r>
      <w:r w:rsidR="00AD3CE9" w:rsidRPr="00AD3CE9">
        <w:t> </w:t>
      </w:r>
      <w:r w:rsidRPr="00AD3CE9">
        <w:t>8.</w:t>
      </w:r>
    </w:p>
    <w:p w:rsidR="007818E8" w:rsidRPr="00AD3CE9" w:rsidRDefault="007818E8" w:rsidP="007818E8">
      <w:pPr>
        <w:pStyle w:val="Header"/>
      </w:pPr>
      <w:bookmarkStart w:id="41" w:name="f_Check_Lines_below"/>
      <w:bookmarkEnd w:id="41"/>
      <w:r w:rsidRPr="00AD3CE9">
        <w:rPr>
          <w:rStyle w:val="CharPartNo"/>
        </w:rPr>
        <w:t xml:space="preserve"> </w:t>
      </w:r>
      <w:r w:rsidRPr="00AD3CE9">
        <w:rPr>
          <w:rStyle w:val="CharPartText"/>
        </w:rPr>
        <w:t xml:space="preserve"> </w:t>
      </w:r>
    </w:p>
    <w:p w:rsidR="007818E8" w:rsidRPr="00AD3CE9" w:rsidRDefault="007818E8" w:rsidP="007818E8">
      <w:pPr>
        <w:pStyle w:val="Header"/>
        <w:rPr>
          <w:vanish/>
        </w:rPr>
      </w:pPr>
      <w:r w:rsidRPr="00AD3CE9">
        <w:rPr>
          <w:rStyle w:val="CharDivNo"/>
        </w:rPr>
        <w:t xml:space="preserve"> </w:t>
      </w:r>
      <w:r w:rsidRPr="00AD3CE9">
        <w:rPr>
          <w:rStyle w:val="CharDivText"/>
        </w:rPr>
        <w:t xml:space="preserve"> </w:t>
      </w:r>
      <w:r w:rsidRPr="00AD3CE9">
        <w:t xml:space="preserve"> </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48"/>
        <w:gridCol w:w="4186"/>
        <w:gridCol w:w="1597"/>
        <w:gridCol w:w="2098"/>
      </w:tblGrid>
      <w:tr w:rsidR="004F5D06" w:rsidRPr="00AD3CE9" w:rsidTr="00AD695E">
        <w:trPr>
          <w:tblHeader/>
        </w:trPr>
        <w:tc>
          <w:tcPr>
            <w:tcW w:w="5000" w:type="pct"/>
            <w:gridSpan w:val="4"/>
            <w:tcBorders>
              <w:top w:val="single" w:sz="12" w:space="0" w:color="auto"/>
              <w:bottom w:val="single" w:sz="6" w:space="0" w:color="auto"/>
            </w:tcBorders>
            <w:shd w:val="clear" w:color="auto" w:fill="auto"/>
          </w:tcPr>
          <w:p w:rsidR="007818E8" w:rsidRPr="00AD3CE9" w:rsidRDefault="007818E8" w:rsidP="0078414E">
            <w:pPr>
              <w:pStyle w:val="TableHeading"/>
            </w:pPr>
            <w:r w:rsidRPr="00AD3CE9">
              <w:t>Aircraft noise standards and testing procedures</w:t>
            </w:r>
          </w:p>
        </w:tc>
      </w:tr>
      <w:tr w:rsidR="004F5D06" w:rsidRPr="00AD3CE9" w:rsidTr="00AD695E">
        <w:trPr>
          <w:tblHeader/>
        </w:trPr>
        <w:tc>
          <w:tcPr>
            <w:tcW w:w="380" w:type="pct"/>
            <w:tcBorders>
              <w:top w:val="single" w:sz="6" w:space="0" w:color="auto"/>
              <w:bottom w:val="single" w:sz="6" w:space="0" w:color="auto"/>
            </w:tcBorders>
            <w:shd w:val="clear" w:color="auto" w:fill="auto"/>
          </w:tcPr>
          <w:p w:rsidR="007818E8" w:rsidRPr="00AD3CE9" w:rsidRDefault="007818E8" w:rsidP="0078414E">
            <w:pPr>
              <w:pStyle w:val="TableHeading"/>
            </w:pPr>
            <w:r w:rsidRPr="00AD3CE9">
              <w:t>Item</w:t>
            </w:r>
          </w:p>
        </w:tc>
        <w:tc>
          <w:tcPr>
            <w:tcW w:w="2454" w:type="pct"/>
            <w:tcBorders>
              <w:top w:val="single" w:sz="6" w:space="0" w:color="auto"/>
              <w:bottom w:val="single" w:sz="6" w:space="0" w:color="auto"/>
            </w:tcBorders>
            <w:shd w:val="clear" w:color="auto" w:fill="auto"/>
          </w:tcPr>
          <w:p w:rsidR="007818E8" w:rsidRPr="00AD3CE9" w:rsidRDefault="007818E8" w:rsidP="0078414E">
            <w:pPr>
              <w:pStyle w:val="TableHeading"/>
            </w:pPr>
            <w:r w:rsidRPr="00AD3CE9">
              <w:t>Column 1</w:t>
            </w:r>
          </w:p>
        </w:tc>
        <w:tc>
          <w:tcPr>
            <w:tcW w:w="936" w:type="pct"/>
            <w:tcBorders>
              <w:top w:val="single" w:sz="6" w:space="0" w:color="auto"/>
              <w:bottom w:val="single" w:sz="6" w:space="0" w:color="auto"/>
            </w:tcBorders>
            <w:shd w:val="clear" w:color="auto" w:fill="auto"/>
          </w:tcPr>
          <w:p w:rsidR="007818E8" w:rsidRPr="00AD3CE9" w:rsidRDefault="007818E8" w:rsidP="0078414E">
            <w:pPr>
              <w:pStyle w:val="TableHeading"/>
            </w:pPr>
            <w:r w:rsidRPr="00AD3CE9">
              <w:t>Column 2</w:t>
            </w:r>
          </w:p>
        </w:tc>
        <w:tc>
          <w:tcPr>
            <w:tcW w:w="1230" w:type="pct"/>
            <w:tcBorders>
              <w:top w:val="single" w:sz="6" w:space="0" w:color="auto"/>
              <w:bottom w:val="single" w:sz="6" w:space="0" w:color="auto"/>
            </w:tcBorders>
            <w:shd w:val="clear" w:color="auto" w:fill="auto"/>
          </w:tcPr>
          <w:p w:rsidR="007818E8" w:rsidRPr="00AD3CE9" w:rsidRDefault="007818E8" w:rsidP="0078414E">
            <w:pPr>
              <w:pStyle w:val="TableHeading"/>
            </w:pPr>
            <w:r w:rsidRPr="00AD3CE9">
              <w:t>Column 3</w:t>
            </w:r>
          </w:p>
        </w:tc>
      </w:tr>
      <w:tr w:rsidR="004F5D06" w:rsidRPr="00AD3CE9" w:rsidTr="00AD695E">
        <w:trPr>
          <w:tblHeader/>
        </w:trPr>
        <w:tc>
          <w:tcPr>
            <w:tcW w:w="380" w:type="pct"/>
            <w:tcBorders>
              <w:top w:val="single" w:sz="6" w:space="0" w:color="auto"/>
              <w:bottom w:val="single" w:sz="12" w:space="0" w:color="auto"/>
            </w:tcBorders>
            <w:shd w:val="clear" w:color="auto" w:fill="auto"/>
          </w:tcPr>
          <w:p w:rsidR="007818E8" w:rsidRPr="00AD3CE9" w:rsidRDefault="007818E8" w:rsidP="0078414E">
            <w:pPr>
              <w:pStyle w:val="TableHeading"/>
            </w:pPr>
          </w:p>
        </w:tc>
        <w:tc>
          <w:tcPr>
            <w:tcW w:w="2454" w:type="pct"/>
            <w:tcBorders>
              <w:top w:val="single" w:sz="6" w:space="0" w:color="auto"/>
              <w:bottom w:val="single" w:sz="12" w:space="0" w:color="auto"/>
            </w:tcBorders>
            <w:shd w:val="clear" w:color="auto" w:fill="auto"/>
          </w:tcPr>
          <w:p w:rsidR="007818E8" w:rsidRPr="00AD3CE9" w:rsidRDefault="007818E8" w:rsidP="0078414E">
            <w:pPr>
              <w:pStyle w:val="TableHeading"/>
            </w:pPr>
            <w:r w:rsidRPr="00AD3CE9">
              <w:t>Type of aircraft</w:t>
            </w:r>
          </w:p>
        </w:tc>
        <w:tc>
          <w:tcPr>
            <w:tcW w:w="936" w:type="pct"/>
            <w:tcBorders>
              <w:top w:val="single" w:sz="6" w:space="0" w:color="auto"/>
              <w:bottom w:val="single" w:sz="12" w:space="0" w:color="auto"/>
            </w:tcBorders>
            <w:shd w:val="clear" w:color="auto" w:fill="auto"/>
          </w:tcPr>
          <w:p w:rsidR="007818E8" w:rsidRPr="00AD3CE9" w:rsidRDefault="007818E8" w:rsidP="0078414E">
            <w:pPr>
              <w:pStyle w:val="TableHeading"/>
            </w:pPr>
            <w:r w:rsidRPr="00AD3CE9">
              <w:t>Provisions of Annex for noise standards</w:t>
            </w:r>
          </w:p>
        </w:tc>
        <w:tc>
          <w:tcPr>
            <w:tcW w:w="1230" w:type="pct"/>
            <w:tcBorders>
              <w:top w:val="single" w:sz="6" w:space="0" w:color="auto"/>
              <w:bottom w:val="single" w:sz="12" w:space="0" w:color="auto"/>
            </w:tcBorders>
            <w:shd w:val="clear" w:color="auto" w:fill="auto"/>
          </w:tcPr>
          <w:p w:rsidR="007818E8" w:rsidRPr="00AD3CE9" w:rsidRDefault="007818E8" w:rsidP="0078414E">
            <w:pPr>
              <w:pStyle w:val="TableHeading"/>
            </w:pPr>
            <w:r w:rsidRPr="00AD3CE9">
              <w:t>Provisions of Annex for test procedure</w:t>
            </w:r>
          </w:p>
        </w:tc>
      </w:tr>
      <w:tr w:rsidR="004F5D06" w:rsidRPr="00AD3CE9" w:rsidTr="00AD695E">
        <w:tc>
          <w:tcPr>
            <w:tcW w:w="5000" w:type="pct"/>
            <w:gridSpan w:val="4"/>
            <w:tcBorders>
              <w:top w:val="single" w:sz="12" w:space="0" w:color="auto"/>
            </w:tcBorders>
            <w:shd w:val="clear" w:color="auto" w:fill="auto"/>
          </w:tcPr>
          <w:p w:rsidR="007818E8" w:rsidRPr="00AD3CE9" w:rsidRDefault="007818E8" w:rsidP="0078414E">
            <w:pPr>
              <w:pStyle w:val="TableHeading"/>
            </w:pPr>
            <w:r w:rsidRPr="00AD3CE9">
              <w:t>Subsonic jet aircraft</w:t>
            </w:r>
          </w:p>
        </w:tc>
      </w:tr>
      <w:tr w:rsidR="004F5D06" w:rsidRPr="00AD3CE9" w:rsidTr="00AD695E">
        <w:tc>
          <w:tcPr>
            <w:tcW w:w="380" w:type="pct"/>
            <w:shd w:val="clear" w:color="auto" w:fill="auto"/>
          </w:tcPr>
          <w:p w:rsidR="007818E8" w:rsidRPr="00AD3CE9" w:rsidRDefault="007818E8" w:rsidP="0078414E">
            <w:pPr>
              <w:pStyle w:val="Tabletext"/>
            </w:pPr>
            <w:r w:rsidRPr="00AD3CE9">
              <w:t>1</w:t>
            </w:r>
          </w:p>
        </w:tc>
        <w:tc>
          <w:tcPr>
            <w:tcW w:w="2454" w:type="pct"/>
            <w:shd w:val="clear" w:color="auto" w:fill="auto"/>
          </w:tcPr>
          <w:p w:rsidR="007818E8" w:rsidRPr="00AD3CE9" w:rsidRDefault="007818E8" w:rsidP="0078414E">
            <w:pPr>
              <w:pStyle w:val="Tabletext"/>
            </w:pPr>
            <w:r w:rsidRPr="00AD3CE9">
              <w:t>Subsonic jet aircraft with:</w:t>
            </w:r>
          </w:p>
          <w:p w:rsidR="007818E8" w:rsidRPr="00AD3CE9" w:rsidRDefault="007818E8" w:rsidP="0078414E">
            <w:pPr>
              <w:pStyle w:val="Tablea"/>
            </w:pPr>
            <w:r w:rsidRPr="00AD3CE9">
              <w:t>(a) a maximum take</w:t>
            </w:r>
            <w:r w:rsidR="00AD3CE9">
              <w:noBreakHyphen/>
            </w:r>
            <w:r w:rsidRPr="00AD3CE9">
              <w:t>off weight of 55,000 kg and over for which an application for a type certificate was submitted on or after 1</w:t>
            </w:r>
            <w:r w:rsidR="00AD3CE9" w:rsidRPr="00AD3CE9">
              <w:t> </w:t>
            </w:r>
            <w:r w:rsidRPr="00AD3CE9">
              <w:t>January 2018; or</w:t>
            </w:r>
          </w:p>
          <w:p w:rsidR="007818E8" w:rsidRPr="00AD3CE9" w:rsidRDefault="007818E8" w:rsidP="0078414E">
            <w:pPr>
              <w:pStyle w:val="Tablea"/>
            </w:pPr>
            <w:r w:rsidRPr="00AD3CE9">
              <w:t>(b) a maximum take</w:t>
            </w:r>
            <w:r w:rsidR="00AD3CE9">
              <w:noBreakHyphen/>
            </w:r>
            <w:r w:rsidRPr="00AD3CE9">
              <w:t>off weight less than 55,000 kg for which an application for a type certificate was submitted on or after 1</w:t>
            </w:r>
            <w:r w:rsidR="00AD3CE9" w:rsidRPr="00AD3CE9">
              <w:t> </w:t>
            </w:r>
            <w:r w:rsidRPr="00AD3CE9">
              <w:t>January 2021</w:t>
            </w:r>
          </w:p>
        </w:tc>
        <w:tc>
          <w:tcPr>
            <w:tcW w:w="936" w:type="pct"/>
            <w:shd w:val="clear" w:color="auto" w:fill="auto"/>
          </w:tcPr>
          <w:p w:rsidR="007818E8" w:rsidRPr="00AD3CE9" w:rsidRDefault="007818E8" w:rsidP="0078414E">
            <w:pPr>
              <w:pStyle w:val="Tabletext"/>
            </w:pPr>
            <w:r w:rsidRPr="00AD3CE9">
              <w:t>14.2, 14.3, 14.4</w:t>
            </w:r>
          </w:p>
        </w:tc>
        <w:tc>
          <w:tcPr>
            <w:tcW w:w="1230" w:type="pct"/>
            <w:shd w:val="clear" w:color="auto" w:fill="auto"/>
          </w:tcPr>
          <w:p w:rsidR="007818E8" w:rsidRPr="00AD3CE9" w:rsidRDefault="007818E8" w:rsidP="00390567">
            <w:pPr>
              <w:pStyle w:val="Tabletext"/>
            </w:pPr>
            <w:r w:rsidRPr="00AD3CE9">
              <w:t>14.4, 14.5, 14.6,</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2</w:t>
            </w:r>
          </w:p>
        </w:tc>
        <w:tc>
          <w:tcPr>
            <w:tcW w:w="2454" w:type="pct"/>
            <w:shd w:val="clear" w:color="auto" w:fill="auto"/>
          </w:tcPr>
          <w:p w:rsidR="007818E8" w:rsidRPr="00AD3CE9" w:rsidRDefault="007818E8" w:rsidP="0078414E">
            <w:pPr>
              <w:pStyle w:val="Tabletext"/>
            </w:pPr>
            <w:r w:rsidRPr="00AD3CE9">
              <w:t>Subsonic jet aircraft with:</w:t>
            </w:r>
          </w:p>
          <w:p w:rsidR="007818E8" w:rsidRPr="00AD3CE9" w:rsidRDefault="007818E8" w:rsidP="0078414E">
            <w:pPr>
              <w:pStyle w:val="Tablea"/>
            </w:pPr>
            <w:r w:rsidRPr="00AD3CE9">
              <w:t>(a) a maximum take</w:t>
            </w:r>
            <w:r w:rsidR="00AD3CE9">
              <w:noBreakHyphen/>
            </w:r>
            <w:r w:rsidRPr="00AD3CE9">
              <w:t>off weight of 55,000 kg and over for which an application for a type certificate was submitted on or after 1</w:t>
            </w:r>
            <w:r w:rsidR="00AD3CE9" w:rsidRPr="00AD3CE9">
              <w:t> </w:t>
            </w:r>
            <w:r w:rsidRPr="00AD3CE9">
              <w:t>January 2006 and before 1</w:t>
            </w:r>
            <w:r w:rsidR="00AD3CE9" w:rsidRPr="00AD3CE9">
              <w:t> </w:t>
            </w:r>
            <w:r w:rsidRPr="00AD3CE9">
              <w:t>January 2018; or</w:t>
            </w:r>
          </w:p>
          <w:p w:rsidR="007818E8" w:rsidRPr="00AD3CE9" w:rsidRDefault="007818E8" w:rsidP="0078414E">
            <w:pPr>
              <w:pStyle w:val="Tablea"/>
            </w:pPr>
            <w:r w:rsidRPr="00AD3CE9">
              <w:t>(b) a maximum take</w:t>
            </w:r>
            <w:r w:rsidR="00AD3CE9">
              <w:noBreakHyphen/>
            </w:r>
            <w:r w:rsidRPr="00AD3CE9">
              <w:t>off weight less than 55,000 kg for which an application for a type certificate was submitted on or after 1</w:t>
            </w:r>
            <w:r w:rsidR="00AD3CE9" w:rsidRPr="00AD3CE9">
              <w:t> </w:t>
            </w:r>
            <w:r w:rsidRPr="00AD3CE9">
              <w:t>January 2006 and before 1</w:t>
            </w:r>
            <w:r w:rsidR="00AD3CE9" w:rsidRPr="00AD3CE9">
              <w:t> </w:t>
            </w:r>
            <w:r w:rsidRPr="00AD3CE9">
              <w:t>January 2021</w:t>
            </w:r>
          </w:p>
        </w:tc>
        <w:tc>
          <w:tcPr>
            <w:tcW w:w="936" w:type="pct"/>
            <w:shd w:val="clear" w:color="auto" w:fill="auto"/>
          </w:tcPr>
          <w:p w:rsidR="007818E8" w:rsidRPr="00AD3CE9" w:rsidRDefault="007818E8" w:rsidP="0078414E">
            <w:pPr>
              <w:pStyle w:val="Tabletext"/>
            </w:pPr>
            <w:r w:rsidRPr="00AD3CE9">
              <w:t>4.2, 4.3, 4.4</w:t>
            </w:r>
          </w:p>
        </w:tc>
        <w:tc>
          <w:tcPr>
            <w:tcW w:w="1230" w:type="pct"/>
            <w:shd w:val="clear" w:color="auto" w:fill="auto"/>
          </w:tcPr>
          <w:p w:rsidR="007818E8" w:rsidRPr="00AD3CE9" w:rsidRDefault="007818E8" w:rsidP="00390567">
            <w:pPr>
              <w:pStyle w:val="Tabletext"/>
            </w:pPr>
            <w:r w:rsidRPr="00AD3CE9">
              <w:t>4.2, 4.3, 4.5, 4.6,</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3</w:t>
            </w:r>
          </w:p>
        </w:tc>
        <w:tc>
          <w:tcPr>
            <w:tcW w:w="2454" w:type="pct"/>
            <w:shd w:val="clear" w:color="auto" w:fill="auto"/>
          </w:tcPr>
          <w:p w:rsidR="007818E8" w:rsidRPr="00AD3CE9" w:rsidRDefault="007818E8" w:rsidP="0078414E">
            <w:pPr>
              <w:pStyle w:val="Tabletext"/>
            </w:pPr>
            <w:r w:rsidRPr="00AD3CE9">
              <w:t>Subsonic jet aircraft for which an application for a type certificate was submitted on or after 6</w:t>
            </w:r>
            <w:r w:rsidR="00AD3CE9" w:rsidRPr="00AD3CE9">
              <w:t> </w:t>
            </w:r>
            <w:r w:rsidRPr="00AD3CE9">
              <w:t>October 1977 and before 1</w:t>
            </w:r>
            <w:r w:rsidR="00AD3CE9" w:rsidRPr="00AD3CE9">
              <w:t> </w:t>
            </w:r>
            <w:r w:rsidRPr="00AD3CE9">
              <w:t>January 2006</w:t>
            </w:r>
          </w:p>
        </w:tc>
        <w:tc>
          <w:tcPr>
            <w:tcW w:w="936" w:type="pct"/>
            <w:shd w:val="clear" w:color="auto" w:fill="auto"/>
          </w:tcPr>
          <w:p w:rsidR="007818E8" w:rsidRPr="00AD3CE9" w:rsidRDefault="007818E8" w:rsidP="0078414E">
            <w:pPr>
              <w:pStyle w:val="Tabletext"/>
            </w:pPr>
            <w:r w:rsidRPr="00AD3CE9">
              <w:t>3.2, 3.4, 3.5</w:t>
            </w:r>
          </w:p>
        </w:tc>
        <w:tc>
          <w:tcPr>
            <w:tcW w:w="1230" w:type="pct"/>
            <w:shd w:val="clear" w:color="auto" w:fill="auto"/>
          </w:tcPr>
          <w:p w:rsidR="007818E8" w:rsidRPr="00AD3CE9" w:rsidRDefault="007818E8" w:rsidP="0078414E">
            <w:pPr>
              <w:pStyle w:val="Tabletext"/>
            </w:pPr>
            <w:r w:rsidRPr="00AD3CE9">
              <w:t xml:space="preserve">3.2, 3.3, </w:t>
            </w:r>
            <w:bookmarkStart w:id="42" w:name="opcRefBookmark"/>
            <w:r w:rsidRPr="00AD3CE9">
              <w:t>3</w:t>
            </w:r>
            <w:bookmarkEnd w:id="42"/>
            <w:r w:rsidR="00390567" w:rsidRPr="00AD3CE9">
              <w:t xml:space="preserve">.6, 3.7, </w:t>
            </w:r>
            <w:r w:rsidRPr="00AD3CE9">
              <w:t>Appendix 2</w:t>
            </w:r>
          </w:p>
          <w:p w:rsidR="007818E8" w:rsidRPr="00AD3CE9" w:rsidRDefault="007818E8" w:rsidP="0078414E">
            <w:pPr>
              <w:pStyle w:val="Tabletext"/>
            </w:pPr>
            <w:r w:rsidRPr="00AD3CE9">
              <w:t>or</w:t>
            </w:r>
          </w:p>
          <w:p w:rsidR="007818E8" w:rsidRPr="00AD3CE9" w:rsidRDefault="007818E8" w:rsidP="00390567">
            <w:pPr>
              <w:pStyle w:val="Tabletext"/>
            </w:pPr>
            <w:r w:rsidRPr="00AD3CE9">
              <w:t>4.2, 4.3, 4.5, 4.6,</w:t>
            </w:r>
            <w:r w:rsidR="00390567" w:rsidRPr="00AD3CE9">
              <w:t xml:space="preserve"> </w:t>
            </w:r>
            <w:r w:rsidRPr="00AD3CE9">
              <w:t>Appendix 2</w:t>
            </w:r>
          </w:p>
        </w:tc>
      </w:tr>
      <w:tr w:rsidR="004F5D06" w:rsidRPr="00AD3CE9" w:rsidTr="00AD695E">
        <w:tc>
          <w:tcPr>
            <w:tcW w:w="5000" w:type="pct"/>
            <w:gridSpan w:val="4"/>
            <w:shd w:val="clear" w:color="auto" w:fill="auto"/>
          </w:tcPr>
          <w:p w:rsidR="007818E8" w:rsidRPr="00AD3CE9" w:rsidRDefault="007818E8" w:rsidP="0078414E">
            <w:pPr>
              <w:pStyle w:val="TableHeading"/>
            </w:pPr>
            <w:r w:rsidRPr="00AD3CE9">
              <w:t>Propeller</w:t>
            </w:r>
            <w:r w:rsidR="00AD3CE9">
              <w:noBreakHyphen/>
            </w:r>
            <w:r w:rsidRPr="00AD3CE9">
              <w:t>driven aircraft</w:t>
            </w:r>
          </w:p>
        </w:tc>
      </w:tr>
      <w:tr w:rsidR="004F5D06" w:rsidRPr="00AD3CE9" w:rsidTr="00AD695E">
        <w:tc>
          <w:tcPr>
            <w:tcW w:w="380" w:type="pct"/>
            <w:shd w:val="clear" w:color="auto" w:fill="auto"/>
          </w:tcPr>
          <w:p w:rsidR="007818E8" w:rsidRPr="00AD3CE9" w:rsidRDefault="007818E8" w:rsidP="0078414E">
            <w:pPr>
              <w:pStyle w:val="Tabletext"/>
            </w:pPr>
            <w:r w:rsidRPr="00AD3CE9">
              <w:t>4</w:t>
            </w:r>
          </w:p>
        </w:tc>
        <w:tc>
          <w:tcPr>
            <w:tcW w:w="2454" w:type="pct"/>
            <w:shd w:val="clear" w:color="auto" w:fill="auto"/>
          </w:tcPr>
          <w:p w:rsidR="007818E8" w:rsidRPr="00AD3CE9" w:rsidRDefault="007818E8" w:rsidP="0078414E">
            <w:pPr>
              <w:pStyle w:val="Tabletext"/>
            </w:pPr>
            <w:r w:rsidRPr="00AD3CE9">
              <w:t>Propeller</w:t>
            </w:r>
            <w:r w:rsidR="00AD3CE9">
              <w:noBreakHyphen/>
            </w:r>
            <w:r w:rsidRPr="00AD3CE9">
              <w:t>driven aeroplanes with:</w:t>
            </w:r>
          </w:p>
          <w:p w:rsidR="007818E8" w:rsidRPr="00AD3CE9" w:rsidRDefault="007818E8" w:rsidP="0078414E">
            <w:pPr>
              <w:pStyle w:val="Tablea"/>
            </w:pPr>
            <w:r w:rsidRPr="00AD3CE9">
              <w:t>(a) a maximum take</w:t>
            </w:r>
            <w:r w:rsidR="00AD3CE9">
              <w:noBreakHyphen/>
            </w:r>
            <w:r w:rsidRPr="00AD3CE9">
              <w:t>off weight of 55,000 kg and over for which an application for a type certificate was submitted on or after 1</w:t>
            </w:r>
            <w:r w:rsidR="00AD3CE9" w:rsidRPr="00AD3CE9">
              <w:t> </w:t>
            </w:r>
            <w:r w:rsidRPr="00AD3CE9">
              <w:t>January 2018; or</w:t>
            </w:r>
          </w:p>
          <w:p w:rsidR="007818E8" w:rsidRPr="00AD3CE9" w:rsidRDefault="007818E8" w:rsidP="0078414E">
            <w:pPr>
              <w:pStyle w:val="Tablea"/>
            </w:pPr>
            <w:r w:rsidRPr="00AD3CE9">
              <w:t>(b) a maximum take</w:t>
            </w:r>
            <w:r w:rsidR="00AD3CE9">
              <w:noBreakHyphen/>
            </w:r>
            <w:r w:rsidRPr="00AD3CE9">
              <w:t>off weight exceeding 8,618 kg and less than 55,000 kg for which an application for a type certificate was submitted on or after 1</w:t>
            </w:r>
            <w:r w:rsidR="00AD3CE9" w:rsidRPr="00AD3CE9">
              <w:t> </w:t>
            </w:r>
            <w:r w:rsidRPr="00AD3CE9">
              <w:t>January 2021</w:t>
            </w:r>
          </w:p>
        </w:tc>
        <w:tc>
          <w:tcPr>
            <w:tcW w:w="936" w:type="pct"/>
            <w:shd w:val="clear" w:color="auto" w:fill="auto"/>
          </w:tcPr>
          <w:p w:rsidR="007818E8" w:rsidRPr="00AD3CE9" w:rsidRDefault="007818E8" w:rsidP="0078414E">
            <w:pPr>
              <w:pStyle w:val="Tabletext"/>
            </w:pPr>
            <w:r w:rsidRPr="00AD3CE9">
              <w:t>14.2, 14.3, 14.4</w:t>
            </w:r>
          </w:p>
        </w:tc>
        <w:tc>
          <w:tcPr>
            <w:tcW w:w="1230" w:type="pct"/>
            <w:shd w:val="clear" w:color="auto" w:fill="auto"/>
          </w:tcPr>
          <w:p w:rsidR="007818E8" w:rsidRPr="00AD3CE9" w:rsidRDefault="007818E8" w:rsidP="00390567">
            <w:pPr>
              <w:pStyle w:val="Tabletext"/>
            </w:pPr>
            <w:r w:rsidRPr="00AD3CE9">
              <w:t>14.4, 14.5, 14.6,</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5</w:t>
            </w:r>
          </w:p>
        </w:tc>
        <w:tc>
          <w:tcPr>
            <w:tcW w:w="2454" w:type="pct"/>
            <w:shd w:val="clear" w:color="auto" w:fill="auto"/>
          </w:tcPr>
          <w:p w:rsidR="007818E8" w:rsidRPr="00AD3CE9" w:rsidRDefault="007818E8" w:rsidP="0078414E">
            <w:pPr>
              <w:pStyle w:val="Tabletext"/>
            </w:pPr>
            <w:r w:rsidRPr="00AD3CE9">
              <w:t>Propeller</w:t>
            </w:r>
            <w:r w:rsidR="00AD3CE9">
              <w:noBreakHyphen/>
            </w:r>
            <w:r w:rsidRPr="00AD3CE9">
              <w:t>driven aeroplanes with:</w:t>
            </w:r>
          </w:p>
          <w:p w:rsidR="007818E8" w:rsidRPr="00AD3CE9" w:rsidRDefault="007818E8" w:rsidP="0078414E">
            <w:pPr>
              <w:pStyle w:val="Tablea"/>
            </w:pPr>
            <w:r w:rsidRPr="00AD3CE9">
              <w:t>(a) a maximum take</w:t>
            </w:r>
            <w:r w:rsidR="00AD3CE9">
              <w:noBreakHyphen/>
            </w:r>
            <w:r w:rsidRPr="00AD3CE9">
              <w:t>off weight of 55,000kg and over for which an application for a type certificate was submitted on or after 1</w:t>
            </w:r>
            <w:r w:rsidR="00AD3CE9" w:rsidRPr="00AD3CE9">
              <w:t> </w:t>
            </w:r>
            <w:r w:rsidRPr="00AD3CE9">
              <w:t>January 2006 and before 1</w:t>
            </w:r>
            <w:r w:rsidR="00AD3CE9" w:rsidRPr="00AD3CE9">
              <w:t> </w:t>
            </w:r>
            <w:r w:rsidRPr="00AD3CE9">
              <w:t>January 2018; or</w:t>
            </w:r>
          </w:p>
          <w:p w:rsidR="007818E8" w:rsidRPr="00AD3CE9" w:rsidRDefault="007818E8" w:rsidP="0078414E">
            <w:pPr>
              <w:pStyle w:val="Tablea"/>
            </w:pPr>
            <w:r w:rsidRPr="00AD3CE9">
              <w:t>(b) a maximum take</w:t>
            </w:r>
            <w:r w:rsidR="00AD3CE9">
              <w:noBreakHyphen/>
            </w:r>
            <w:r w:rsidRPr="00AD3CE9">
              <w:t xml:space="preserve">off weight over 8,618 kg </w:t>
            </w:r>
            <w:r w:rsidRPr="00AD3CE9">
              <w:lastRenderedPageBreak/>
              <w:t>and less than 55,000 kg for which an application for a type certificate was submitted on or after 1</w:t>
            </w:r>
            <w:r w:rsidR="00AD3CE9" w:rsidRPr="00AD3CE9">
              <w:t> </w:t>
            </w:r>
            <w:r w:rsidRPr="00AD3CE9">
              <w:t>January 2006 and before 1</w:t>
            </w:r>
            <w:r w:rsidR="00AD3CE9" w:rsidRPr="00AD3CE9">
              <w:t> </w:t>
            </w:r>
            <w:r w:rsidRPr="00AD3CE9">
              <w:t>January 2021</w:t>
            </w:r>
          </w:p>
        </w:tc>
        <w:tc>
          <w:tcPr>
            <w:tcW w:w="936" w:type="pct"/>
            <w:shd w:val="clear" w:color="auto" w:fill="auto"/>
          </w:tcPr>
          <w:p w:rsidR="007818E8" w:rsidRPr="00AD3CE9" w:rsidRDefault="007818E8" w:rsidP="0078414E">
            <w:pPr>
              <w:pStyle w:val="Tabletext"/>
            </w:pPr>
            <w:r w:rsidRPr="00AD3CE9">
              <w:lastRenderedPageBreak/>
              <w:t>4.2, 4.3, 4.4</w:t>
            </w:r>
          </w:p>
        </w:tc>
        <w:tc>
          <w:tcPr>
            <w:tcW w:w="1230" w:type="pct"/>
            <w:shd w:val="clear" w:color="auto" w:fill="auto"/>
          </w:tcPr>
          <w:p w:rsidR="007818E8" w:rsidRPr="00AD3CE9" w:rsidRDefault="007818E8" w:rsidP="00390567">
            <w:pPr>
              <w:pStyle w:val="Tabletext"/>
            </w:pPr>
            <w:r w:rsidRPr="00AD3CE9">
              <w:t>4.2, 4.3, 4.5, 4.6,</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lastRenderedPageBreak/>
              <w:t>6</w:t>
            </w:r>
          </w:p>
        </w:tc>
        <w:tc>
          <w:tcPr>
            <w:tcW w:w="2454" w:type="pct"/>
            <w:shd w:val="clear" w:color="auto" w:fill="auto"/>
          </w:tcPr>
          <w:p w:rsidR="007818E8" w:rsidRPr="00AD3CE9" w:rsidRDefault="007818E8" w:rsidP="0078414E">
            <w:pPr>
              <w:pStyle w:val="Tabletext"/>
            </w:pPr>
            <w:r w:rsidRPr="00AD3CE9">
              <w:t>Propeller</w:t>
            </w:r>
            <w:r w:rsidR="00AD3CE9">
              <w:noBreakHyphen/>
            </w:r>
            <w:r w:rsidRPr="00AD3CE9">
              <w:t>driven aeroplanes with a maximum take</w:t>
            </w:r>
            <w:r w:rsidR="00AD3CE9">
              <w:noBreakHyphen/>
            </w:r>
            <w:r w:rsidRPr="00AD3CE9">
              <w:t>off weight exceeding 8,618 kg for which an application for a type certificate was submitted on or after 17</w:t>
            </w:r>
            <w:r w:rsidR="00AD3CE9" w:rsidRPr="00AD3CE9">
              <w:t> </w:t>
            </w:r>
            <w:r w:rsidRPr="00AD3CE9">
              <w:t>November 1988 and before 1</w:t>
            </w:r>
            <w:r w:rsidR="00AD3CE9" w:rsidRPr="00AD3CE9">
              <w:t> </w:t>
            </w:r>
            <w:r w:rsidRPr="00AD3CE9">
              <w:t>January 2006</w:t>
            </w:r>
          </w:p>
        </w:tc>
        <w:tc>
          <w:tcPr>
            <w:tcW w:w="936" w:type="pct"/>
            <w:shd w:val="clear" w:color="auto" w:fill="auto"/>
          </w:tcPr>
          <w:p w:rsidR="007818E8" w:rsidRPr="00AD3CE9" w:rsidRDefault="007818E8" w:rsidP="0078414E">
            <w:pPr>
              <w:pStyle w:val="Tabletext"/>
            </w:pPr>
            <w:r w:rsidRPr="00AD3CE9">
              <w:t>3.2, 3.4, 3.5</w:t>
            </w:r>
          </w:p>
          <w:p w:rsidR="007818E8" w:rsidRPr="00AD3CE9" w:rsidRDefault="007818E8" w:rsidP="0078414E">
            <w:pPr>
              <w:pStyle w:val="Tabletext"/>
            </w:pPr>
            <w:r w:rsidRPr="00AD3CE9">
              <w:t>or</w:t>
            </w:r>
          </w:p>
          <w:p w:rsidR="007818E8" w:rsidRPr="00AD3CE9" w:rsidRDefault="007818E8" w:rsidP="0078414E">
            <w:pPr>
              <w:pStyle w:val="Tabletext"/>
            </w:pPr>
            <w:r w:rsidRPr="00AD3CE9">
              <w:t>4.2, 4.3, 4.4</w:t>
            </w:r>
          </w:p>
        </w:tc>
        <w:tc>
          <w:tcPr>
            <w:tcW w:w="1230" w:type="pct"/>
            <w:shd w:val="clear" w:color="auto" w:fill="auto"/>
          </w:tcPr>
          <w:p w:rsidR="007818E8" w:rsidRPr="00AD3CE9" w:rsidRDefault="007818E8" w:rsidP="0078414E">
            <w:pPr>
              <w:pStyle w:val="Tabletext"/>
            </w:pPr>
            <w:r w:rsidRPr="00AD3CE9">
              <w:t>3.2, 3.3, 3.6, 3.7,</w:t>
            </w:r>
            <w:r w:rsidR="00390567" w:rsidRPr="00AD3CE9">
              <w:t xml:space="preserve"> </w:t>
            </w:r>
            <w:r w:rsidRPr="00AD3CE9">
              <w:t>Appendix 2</w:t>
            </w:r>
          </w:p>
          <w:p w:rsidR="007818E8" w:rsidRPr="00AD3CE9" w:rsidRDefault="007818E8" w:rsidP="0078414E">
            <w:pPr>
              <w:pStyle w:val="Tabletext"/>
            </w:pPr>
            <w:r w:rsidRPr="00AD3CE9">
              <w:t>or</w:t>
            </w:r>
          </w:p>
          <w:p w:rsidR="007818E8" w:rsidRPr="00AD3CE9" w:rsidRDefault="007818E8" w:rsidP="00390567">
            <w:pPr>
              <w:pStyle w:val="Tabletext"/>
            </w:pPr>
            <w:r w:rsidRPr="00AD3CE9">
              <w:t>4.2, 4.3, 4.5, 4.6,</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7</w:t>
            </w:r>
          </w:p>
        </w:tc>
        <w:tc>
          <w:tcPr>
            <w:tcW w:w="2454" w:type="pct"/>
            <w:shd w:val="clear" w:color="auto" w:fill="auto"/>
          </w:tcPr>
          <w:p w:rsidR="007818E8" w:rsidRPr="00AD3CE9" w:rsidRDefault="007818E8" w:rsidP="0078414E">
            <w:pPr>
              <w:pStyle w:val="Tabletext"/>
            </w:pPr>
            <w:r w:rsidRPr="00AD3CE9">
              <w:t>Propeller</w:t>
            </w:r>
            <w:r w:rsidR="00AD3CE9">
              <w:noBreakHyphen/>
            </w:r>
            <w:r w:rsidR="002160AC" w:rsidRPr="00AD3CE9">
              <w:t>driven aeroplanes with</w:t>
            </w:r>
            <w:r w:rsidRPr="00AD3CE9">
              <w:t xml:space="preserve"> a maximum take</w:t>
            </w:r>
            <w:r w:rsidR="00AD3CE9">
              <w:noBreakHyphen/>
            </w:r>
            <w:r w:rsidRPr="00AD3CE9">
              <w:t>off weight not exceeding 8,618 kg for which an application for a type certificate was submitted before 17</w:t>
            </w:r>
            <w:r w:rsidR="00AD3CE9" w:rsidRPr="00AD3CE9">
              <w:t> </w:t>
            </w:r>
            <w:r w:rsidRPr="00AD3CE9">
              <w:t>November 1988</w:t>
            </w:r>
          </w:p>
        </w:tc>
        <w:tc>
          <w:tcPr>
            <w:tcW w:w="936" w:type="pct"/>
            <w:shd w:val="clear" w:color="auto" w:fill="auto"/>
          </w:tcPr>
          <w:p w:rsidR="007818E8" w:rsidRPr="00AD3CE9" w:rsidRDefault="007818E8" w:rsidP="0078414E">
            <w:pPr>
              <w:pStyle w:val="Tabletext"/>
            </w:pPr>
            <w:r w:rsidRPr="00AD3CE9">
              <w:t>6.2, 6.3</w:t>
            </w:r>
          </w:p>
        </w:tc>
        <w:tc>
          <w:tcPr>
            <w:tcW w:w="1230" w:type="pct"/>
            <w:shd w:val="clear" w:color="auto" w:fill="auto"/>
          </w:tcPr>
          <w:p w:rsidR="007818E8" w:rsidRPr="00AD3CE9" w:rsidRDefault="007818E8" w:rsidP="00390567">
            <w:pPr>
              <w:pStyle w:val="Tabletext"/>
            </w:pPr>
            <w:r w:rsidRPr="00AD3CE9">
              <w:t>6.2, 6.4, 6.5,</w:t>
            </w:r>
            <w:r w:rsidR="008757F9" w:rsidRPr="00AD3CE9">
              <w:t xml:space="preserve"> </w:t>
            </w:r>
            <w:r w:rsidR="00AD695E" w:rsidRPr="00AD3CE9">
              <w:t>Appendix</w:t>
            </w:r>
            <w:r w:rsidR="004F5D06" w:rsidRPr="00AD3CE9">
              <w:t xml:space="preserve"> </w:t>
            </w:r>
            <w:r w:rsidRPr="00AD3CE9">
              <w:t>3</w:t>
            </w:r>
          </w:p>
        </w:tc>
      </w:tr>
      <w:tr w:rsidR="004F5D06" w:rsidRPr="00AD3CE9" w:rsidTr="00AD695E">
        <w:tc>
          <w:tcPr>
            <w:tcW w:w="380" w:type="pct"/>
            <w:shd w:val="clear" w:color="auto" w:fill="auto"/>
          </w:tcPr>
          <w:p w:rsidR="007818E8" w:rsidRPr="00AD3CE9" w:rsidRDefault="007818E8" w:rsidP="0078414E">
            <w:pPr>
              <w:pStyle w:val="Tabletext"/>
            </w:pPr>
            <w:r w:rsidRPr="00AD3CE9">
              <w:t>8</w:t>
            </w:r>
          </w:p>
        </w:tc>
        <w:tc>
          <w:tcPr>
            <w:tcW w:w="2454" w:type="pct"/>
            <w:shd w:val="clear" w:color="auto" w:fill="auto"/>
          </w:tcPr>
          <w:p w:rsidR="007818E8" w:rsidRPr="00AD3CE9" w:rsidRDefault="007818E8" w:rsidP="008757F9">
            <w:pPr>
              <w:pStyle w:val="Tabletext"/>
            </w:pPr>
            <w:r w:rsidRPr="00AD3CE9">
              <w:t>Propeller</w:t>
            </w:r>
            <w:r w:rsidR="00AD3CE9">
              <w:noBreakHyphen/>
            </w:r>
            <w:r w:rsidRPr="00AD3CE9">
              <w:t xml:space="preserve">driven aircraft </w:t>
            </w:r>
            <w:r w:rsidR="008757F9" w:rsidRPr="00AD3CE9">
              <w:t>with</w:t>
            </w:r>
            <w:r w:rsidRPr="00AD3CE9">
              <w:t xml:space="preserve"> a maximum take</w:t>
            </w:r>
            <w:r w:rsidR="00AD3CE9">
              <w:noBreakHyphen/>
            </w:r>
            <w:r w:rsidRPr="00AD3CE9">
              <w:t>off weight not exceeding 8,618 kg for which an application for a type certificate for the type of aircraft or a derived version was submitted before 17</w:t>
            </w:r>
            <w:r w:rsidR="00AD3CE9" w:rsidRPr="00AD3CE9">
              <w:t> </w:t>
            </w:r>
            <w:r w:rsidRPr="00AD3CE9">
              <w:t>November 1988</w:t>
            </w:r>
          </w:p>
        </w:tc>
        <w:tc>
          <w:tcPr>
            <w:tcW w:w="936" w:type="pct"/>
            <w:shd w:val="clear" w:color="auto" w:fill="auto"/>
          </w:tcPr>
          <w:p w:rsidR="007818E8" w:rsidRPr="00AD3CE9" w:rsidRDefault="007818E8" w:rsidP="0078414E">
            <w:pPr>
              <w:pStyle w:val="Tabletext"/>
            </w:pPr>
            <w:r w:rsidRPr="00AD3CE9">
              <w:t>10.4</w:t>
            </w:r>
          </w:p>
        </w:tc>
        <w:tc>
          <w:tcPr>
            <w:tcW w:w="1230" w:type="pct"/>
            <w:shd w:val="clear" w:color="auto" w:fill="auto"/>
          </w:tcPr>
          <w:p w:rsidR="007818E8" w:rsidRPr="00AD3CE9" w:rsidRDefault="007818E8" w:rsidP="00390567">
            <w:pPr>
              <w:pStyle w:val="Tabletext"/>
            </w:pPr>
            <w:r w:rsidRPr="00AD3CE9">
              <w:t>10.2, 10.3, 10.5, 10.6,</w:t>
            </w:r>
            <w:r w:rsidR="00390567" w:rsidRPr="00AD3CE9">
              <w:t xml:space="preserve"> </w:t>
            </w:r>
            <w:r w:rsidRPr="00AD3CE9">
              <w:t>Appendix 6</w:t>
            </w:r>
          </w:p>
        </w:tc>
      </w:tr>
      <w:tr w:rsidR="004F5D06" w:rsidRPr="00AD3CE9" w:rsidTr="00AD695E">
        <w:tc>
          <w:tcPr>
            <w:tcW w:w="380" w:type="pct"/>
            <w:shd w:val="clear" w:color="auto" w:fill="auto"/>
          </w:tcPr>
          <w:p w:rsidR="007818E8" w:rsidRPr="00AD3CE9" w:rsidRDefault="007818E8" w:rsidP="0078414E">
            <w:pPr>
              <w:pStyle w:val="Tabletext"/>
            </w:pPr>
            <w:r w:rsidRPr="00AD3CE9">
              <w:t>9</w:t>
            </w:r>
          </w:p>
        </w:tc>
        <w:tc>
          <w:tcPr>
            <w:tcW w:w="2454" w:type="pct"/>
            <w:shd w:val="clear" w:color="auto" w:fill="auto"/>
          </w:tcPr>
          <w:p w:rsidR="007818E8" w:rsidRPr="00AD3CE9" w:rsidRDefault="007818E8" w:rsidP="0078414E">
            <w:pPr>
              <w:pStyle w:val="Tabletext"/>
            </w:pPr>
            <w:r w:rsidRPr="00AD3CE9">
              <w:t>Propeller</w:t>
            </w:r>
            <w:r w:rsidR="00AD3CE9">
              <w:noBreakHyphen/>
            </w:r>
            <w:r w:rsidRPr="00AD3CE9">
              <w:t>driven aeroplanes with a maximum take</w:t>
            </w:r>
            <w:r w:rsidR="00AD3CE9">
              <w:noBreakHyphen/>
            </w:r>
            <w:r w:rsidRPr="00AD3CE9">
              <w:t>off weight exceeding 5,700 kg and less than 8,618 kg for which an application for a type certificate was submitted on or after 1</w:t>
            </w:r>
            <w:r w:rsidR="00AD3CE9" w:rsidRPr="00AD3CE9">
              <w:t> </w:t>
            </w:r>
            <w:r w:rsidRPr="00AD3CE9">
              <w:t>January 1985 and before 17</w:t>
            </w:r>
            <w:r w:rsidR="00AD3CE9" w:rsidRPr="00AD3CE9">
              <w:t> </w:t>
            </w:r>
            <w:r w:rsidRPr="00AD3CE9">
              <w:t>November 1988</w:t>
            </w:r>
          </w:p>
        </w:tc>
        <w:tc>
          <w:tcPr>
            <w:tcW w:w="936" w:type="pct"/>
            <w:shd w:val="clear" w:color="auto" w:fill="auto"/>
          </w:tcPr>
          <w:p w:rsidR="007818E8" w:rsidRPr="00AD3CE9" w:rsidRDefault="007818E8" w:rsidP="0078414E">
            <w:pPr>
              <w:pStyle w:val="Tabletext"/>
            </w:pPr>
            <w:r w:rsidRPr="00AD3CE9">
              <w:t>3.2, 3.4, 3.5</w:t>
            </w:r>
          </w:p>
          <w:p w:rsidR="007818E8" w:rsidRPr="00AD3CE9" w:rsidRDefault="007818E8" w:rsidP="0078414E">
            <w:pPr>
              <w:pStyle w:val="Tabletext"/>
            </w:pPr>
            <w:r w:rsidRPr="00AD3CE9">
              <w:t>or</w:t>
            </w:r>
          </w:p>
          <w:p w:rsidR="007818E8" w:rsidRPr="00AD3CE9" w:rsidRDefault="007818E8" w:rsidP="0078414E">
            <w:pPr>
              <w:pStyle w:val="Tabletext"/>
            </w:pPr>
            <w:r w:rsidRPr="00AD3CE9">
              <w:t>6.2, 6.3</w:t>
            </w:r>
          </w:p>
        </w:tc>
        <w:tc>
          <w:tcPr>
            <w:tcW w:w="1230" w:type="pct"/>
            <w:shd w:val="clear" w:color="auto" w:fill="auto"/>
          </w:tcPr>
          <w:p w:rsidR="007818E8" w:rsidRPr="00AD3CE9" w:rsidRDefault="007818E8" w:rsidP="0078414E">
            <w:pPr>
              <w:pStyle w:val="Tabletext"/>
            </w:pPr>
            <w:r w:rsidRPr="00AD3CE9">
              <w:t>3.2, 3.3, 3.6, 3.7,</w:t>
            </w:r>
            <w:r w:rsidR="00390567" w:rsidRPr="00AD3CE9">
              <w:t xml:space="preserve"> </w:t>
            </w:r>
            <w:r w:rsidRPr="00AD3CE9">
              <w:t>Appendix 2</w:t>
            </w:r>
          </w:p>
          <w:p w:rsidR="007818E8" w:rsidRPr="00AD3CE9" w:rsidRDefault="007818E8" w:rsidP="0078414E">
            <w:pPr>
              <w:pStyle w:val="Tabletext"/>
            </w:pPr>
            <w:r w:rsidRPr="00AD3CE9">
              <w:t>or</w:t>
            </w:r>
          </w:p>
          <w:p w:rsidR="007818E8" w:rsidRPr="00AD3CE9" w:rsidRDefault="007818E8" w:rsidP="00390567">
            <w:pPr>
              <w:pStyle w:val="Tabletext"/>
            </w:pPr>
            <w:r w:rsidRPr="00AD3CE9">
              <w:t>6.2, 6.4, 6.5,</w:t>
            </w:r>
            <w:r w:rsidR="00390567" w:rsidRPr="00AD3CE9">
              <w:t xml:space="preserve"> </w:t>
            </w:r>
            <w:r w:rsidR="00AD695E" w:rsidRPr="00AD3CE9">
              <w:t>Appendix</w:t>
            </w:r>
            <w:r w:rsidR="004F5D06" w:rsidRPr="00AD3CE9">
              <w:t xml:space="preserve"> </w:t>
            </w:r>
            <w:r w:rsidRPr="00AD3CE9">
              <w:t>3</w:t>
            </w:r>
          </w:p>
        </w:tc>
      </w:tr>
      <w:tr w:rsidR="004F5D06" w:rsidRPr="00AD3CE9" w:rsidTr="00AD695E">
        <w:tc>
          <w:tcPr>
            <w:tcW w:w="380" w:type="pct"/>
            <w:shd w:val="clear" w:color="auto" w:fill="auto"/>
          </w:tcPr>
          <w:p w:rsidR="007818E8" w:rsidRPr="00AD3CE9" w:rsidRDefault="007818E8" w:rsidP="0078414E">
            <w:pPr>
              <w:pStyle w:val="Tabletext"/>
            </w:pPr>
            <w:r w:rsidRPr="00AD3CE9">
              <w:t>10</w:t>
            </w:r>
          </w:p>
        </w:tc>
        <w:tc>
          <w:tcPr>
            <w:tcW w:w="2454" w:type="pct"/>
            <w:shd w:val="clear" w:color="auto" w:fill="auto"/>
          </w:tcPr>
          <w:p w:rsidR="007818E8" w:rsidRPr="00AD3CE9" w:rsidRDefault="007818E8" w:rsidP="00343F06">
            <w:pPr>
              <w:pStyle w:val="Tabletext"/>
            </w:pPr>
            <w:r w:rsidRPr="00AD3CE9">
              <w:t>Propeller</w:t>
            </w:r>
            <w:r w:rsidR="00AD3CE9">
              <w:noBreakHyphen/>
            </w:r>
            <w:r w:rsidRPr="00AD3CE9">
              <w:t xml:space="preserve">driven aeroplanes </w:t>
            </w:r>
            <w:r w:rsidR="00343F06" w:rsidRPr="00AD3CE9">
              <w:t>with</w:t>
            </w:r>
            <w:r w:rsidRPr="00AD3CE9">
              <w:t xml:space="preserve"> a maximum take</w:t>
            </w:r>
            <w:r w:rsidR="00AD3CE9">
              <w:noBreakHyphen/>
            </w:r>
            <w:r w:rsidRPr="00AD3CE9">
              <w:t>off weight exceeding 5,700 kg for which an application for a type certificate was submitted before 1</w:t>
            </w:r>
            <w:r w:rsidR="00AD3CE9" w:rsidRPr="00AD3CE9">
              <w:t> </w:t>
            </w:r>
            <w:r w:rsidRPr="00AD3CE9">
              <w:t>January 1985</w:t>
            </w:r>
          </w:p>
        </w:tc>
        <w:tc>
          <w:tcPr>
            <w:tcW w:w="936" w:type="pct"/>
            <w:shd w:val="clear" w:color="auto" w:fill="auto"/>
          </w:tcPr>
          <w:p w:rsidR="007818E8" w:rsidRPr="00AD3CE9" w:rsidRDefault="007818E8" w:rsidP="0078414E">
            <w:pPr>
              <w:pStyle w:val="Tabletext"/>
            </w:pPr>
            <w:r w:rsidRPr="00AD3CE9">
              <w:t>5.2, 5.4, 5.5</w:t>
            </w:r>
          </w:p>
        </w:tc>
        <w:tc>
          <w:tcPr>
            <w:tcW w:w="1230" w:type="pct"/>
            <w:shd w:val="clear" w:color="auto" w:fill="auto"/>
          </w:tcPr>
          <w:p w:rsidR="007818E8" w:rsidRPr="00AD3CE9" w:rsidRDefault="007818E8" w:rsidP="00390567">
            <w:pPr>
              <w:pStyle w:val="Tabletext"/>
            </w:pPr>
            <w:r w:rsidRPr="00AD3CE9">
              <w:t>5.6, 5.7,</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11</w:t>
            </w:r>
          </w:p>
        </w:tc>
        <w:tc>
          <w:tcPr>
            <w:tcW w:w="2454" w:type="pct"/>
            <w:shd w:val="clear" w:color="auto" w:fill="auto"/>
          </w:tcPr>
          <w:p w:rsidR="007818E8" w:rsidRPr="00AD3CE9" w:rsidRDefault="007818E8" w:rsidP="0078414E">
            <w:pPr>
              <w:pStyle w:val="Tabletext"/>
            </w:pPr>
            <w:r w:rsidRPr="00AD3CE9">
              <w:t>Propeller</w:t>
            </w:r>
            <w:r w:rsidR="00AD3CE9">
              <w:noBreakHyphen/>
            </w:r>
            <w:r w:rsidRPr="00AD3CE9">
              <w:t>driven STOL aeroplanes</w:t>
            </w:r>
          </w:p>
        </w:tc>
        <w:tc>
          <w:tcPr>
            <w:tcW w:w="936" w:type="pct"/>
            <w:shd w:val="clear" w:color="auto" w:fill="auto"/>
          </w:tcPr>
          <w:p w:rsidR="007818E8" w:rsidRPr="00AD3CE9" w:rsidRDefault="007818E8" w:rsidP="0078414E">
            <w:pPr>
              <w:pStyle w:val="Tabletext"/>
            </w:pPr>
            <w:r w:rsidRPr="00AD3CE9">
              <w:t>Not applicable</w:t>
            </w:r>
          </w:p>
        </w:tc>
        <w:tc>
          <w:tcPr>
            <w:tcW w:w="1230" w:type="pct"/>
            <w:shd w:val="clear" w:color="auto" w:fill="auto"/>
          </w:tcPr>
          <w:p w:rsidR="007818E8" w:rsidRPr="00AD3CE9" w:rsidRDefault="007818E8" w:rsidP="0078414E">
            <w:pPr>
              <w:pStyle w:val="Tabletext"/>
            </w:pPr>
            <w:r w:rsidRPr="00AD3CE9">
              <w:t>Guidelines set out in Attachment B of the Annex may be used for noise certification of propeller</w:t>
            </w:r>
            <w:r w:rsidR="00AD3CE9">
              <w:noBreakHyphen/>
            </w:r>
            <w:r w:rsidRPr="00AD3CE9">
              <w:t>driven STOL aeroplanes for which a certificate of airworthiness for the individual aeroplane was first issued on or after 1</w:t>
            </w:r>
            <w:r w:rsidR="00AD3CE9" w:rsidRPr="00AD3CE9">
              <w:t> </w:t>
            </w:r>
            <w:r w:rsidRPr="00AD3CE9">
              <w:t>January 1976</w:t>
            </w:r>
          </w:p>
        </w:tc>
      </w:tr>
      <w:tr w:rsidR="004F5D06" w:rsidRPr="00AD3CE9" w:rsidTr="00AD695E">
        <w:tc>
          <w:tcPr>
            <w:tcW w:w="5000" w:type="pct"/>
            <w:gridSpan w:val="4"/>
            <w:shd w:val="clear" w:color="auto" w:fill="auto"/>
          </w:tcPr>
          <w:p w:rsidR="007818E8" w:rsidRPr="00AD3CE9" w:rsidRDefault="007818E8" w:rsidP="0078414E">
            <w:pPr>
              <w:pStyle w:val="TableHeading"/>
            </w:pPr>
            <w:r w:rsidRPr="00AD3CE9">
              <w:t>Helicopters</w:t>
            </w:r>
          </w:p>
        </w:tc>
      </w:tr>
      <w:tr w:rsidR="004F5D06" w:rsidRPr="00AD3CE9" w:rsidTr="00AD695E">
        <w:tc>
          <w:tcPr>
            <w:tcW w:w="380" w:type="pct"/>
            <w:shd w:val="clear" w:color="auto" w:fill="auto"/>
          </w:tcPr>
          <w:p w:rsidR="007818E8" w:rsidRPr="00AD3CE9" w:rsidRDefault="007818E8" w:rsidP="0078414E">
            <w:pPr>
              <w:pStyle w:val="Tabletext"/>
            </w:pPr>
            <w:r w:rsidRPr="00AD3CE9">
              <w:t>12</w:t>
            </w:r>
          </w:p>
        </w:tc>
        <w:tc>
          <w:tcPr>
            <w:tcW w:w="2454" w:type="pct"/>
            <w:shd w:val="clear" w:color="auto" w:fill="auto"/>
          </w:tcPr>
          <w:p w:rsidR="007818E8" w:rsidRPr="00AD3CE9" w:rsidRDefault="007818E8" w:rsidP="0078414E">
            <w:pPr>
              <w:pStyle w:val="Tabletext"/>
            </w:pPr>
            <w:r w:rsidRPr="00AD3CE9">
              <w:t>Helicopters to which Chapter</w:t>
            </w:r>
            <w:r w:rsidR="00AD3CE9" w:rsidRPr="00AD3CE9">
              <w:t> </w:t>
            </w:r>
            <w:r w:rsidRPr="00AD3CE9">
              <w:t>8 of the Annex applies</w:t>
            </w:r>
          </w:p>
        </w:tc>
        <w:tc>
          <w:tcPr>
            <w:tcW w:w="936" w:type="pct"/>
            <w:shd w:val="clear" w:color="auto" w:fill="auto"/>
          </w:tcPr>
          <w:p w:rsidR="007818E8" w:rsidRPr="00AD3CE9" w:rsidRDefault="007818E8" w:rsidP="0078414E">
            <w:pPr>
              <w:pStyle w:val="Tabletext"/>
            </w:pPr>
            <w:r w:rsidRPr="00AD3CE9">
              <w:t>8.2, 8.4, 8.5</w:t>
            </w:r>
          </w:p>
        </w:tc>
        <w:tc>
          <w:tcPr>
            <w:tcW w:w="1230" w:type="pct"/>
            <w:shd w:val="clear" w:color="auto" w:fill="auto"/>
          </w:tcPr>
          <w:p w:rsidR="007818E8" w:rsidRPr="00AD3CE9" w:rsidRDefault="007818E8" w:rsidP="00390567">
            <w:pPr>
              <w:pStyle w:val="Tabletext"/>
            </w:pPr>
            <w:r w:rsidRPr="00AD3CE9">
              <w:t>8.2, 8.3, 8.6, 8.7,</w:t>
            </w:r>
            <w:r w:rsidR="00390567" w:rsidRPr="00AD3CE9">
              <w:t xml:space="preserve"> </w:t>
            </w:r>
            <w:r w:rsidRPr="00AD3CE9">
              <w:t>Appendix 2</w:t>
            </w:r>
          </w:p>
        </w:tc>
      </w:tr>
      <w:tr w:rsidR="004F5D06" w:rsidRPr="00AD3CE9" w:rsidTr="00AD695E">
        <w:tc>
          <w:tcPr>
            <w:tcW w:w="380" w:type="pct"/>
            <w:shd w:val="clear" w:color="auto" w:fill="auto"/>
          </w:tcPr>
          <w:p w:rsidR="007818E8" w:rsidRPr="00AD3CE9" w:rsidRDefault="007818E8" w:rsidP="0078414E">
            <w:pPr>
              <w:pStyle w:val="Tabletext"/>
            </w:pPr>
            <w:r w:rsidRPr="00AD3CE9">
              <w:t>13</w:t>
            </w:r>
          </w:p>
        </w:tc>
        <w:tc>
          <w:tcPr>
            <w:tcW w:w="2454" w:type="pct"/>
            <w:shd w:val="clear" w:color="auto" w:fill="auto"/>
          </w:tcPr>
          <w:p w:rsidR="007818E8" w:rsidRPr="00AD3CE9" w:rsidRDefault="007818E8" w:rsidP="0078414E">
            <w:pPr>
              <w:pStyle w:val="Tabletext"/>
            </w:pPr>
            <w:r w:rsidRPr="00AD3CE9">
              <w:t>Helicopters with a maximum take</w:t>
            </w:r>
            <w:r w:rsidR="00AD3CE9">
              <w:noBreakHyphen/>
            </w:r>
            <w:r w:rsidRPr="00AD3CE9">
              <w:t>off weight not exceeding 3,175 kg</w:t>
            </w:r>
          </w:p>
        </w:tc>
        <w:tc>
          <w:tcPr>
            <w:tcW w:w="936" w:type="pct"/>
            <w:shd w:val="clear" w:color="auto" w:fill="auto"/>
          </w:tcPr>
          <w:p w:rsidR="007818E8" w:rsidRPr="00AD3CE9" w:rsidRDefault="007818E8" w:rsidP="0078414E">
            <w:pPr>
              <w:pStyle w:val="Tabletext"/>
            </w:pPr>
            <w:r w:rsidRPr="00AD3CE9">
              <w:t>11.3, 11.4</w:t>
            </w:r>
          </w:p>
        </w:tc>
        <w:tc>
          <w:tcPr>
            <w:tcW w:w="1230" w:type="pct"/>
            <w:shd w:val="clear" w:color="auto" w:fill="auto"/>
          </w:tcPr>
          <w:p w:rsidR="007818E8" w:rsidRPr="00AD3CE9" w:rsidRDefault="007818E8" w:rsidP="00390567">
            <w:pPr>
              <w:pStyle w:val="Tabletext"/>
            </w:pPr>
            <w:r w:rsidRPr="00AD3CE9">
              <w:t>11.4, 11.5, 11.6,</w:t>
            </w:r>
            <w:r w:rsidR="00390567" w:rsidRPr="00AD3CE9">
              <w:t xml:space="preserve"> </w:t>
            </w:r>
            <w:r w:rsidRPr="00AD3CE9">
              <w:t>Appendix 4</w:t>
            </w:r>
          </w:p>
        </w:tc>
      </w:tr>
      <w:tr w:rsidR="004F5D06" w:rsidRPr="00AD3CE9" w:rsidTr="00AD695E">
        <w:tc>
          <w:tcPr>
            <w:tcW w:w="5000" w:type="pct"/>
            <w:gridSpan w:val="4"/>
            <w:shd w:val="clear" w:color="auto" w:fill="auto"/>
          </w:tcPr>
          <w:p w:rsidR="007818E8" w:rsidRPr="00AD3CE9" w:rsidRDefault="007818E8" w:rsidP="0078414E">
            <w:pPr>
              <w:pStyle w:val="TableHeading"/>
            </w:pPr>
            <w:r w:rsidRPr="00AD3CE9">
              <w:t>Tilt</w:t>
            </w:r>
            <w:r w:rsidR="00AD3CE9">
              <w:noBreakHyphen/>
            </w:r>
            <w:r w:rsidRPr="00AD3CE9">
              <w:t>rotor aircraft</w:t>
            </w:r>
          </w:p>
        </w:tc>
      </w:tr>
      <w:tr w:rsidR="004F5D06" w:rsidRPr="00AD3CE9" w:rsidTr="00AD695E">
        <w:tc>
          <w:tcPr>
            <w:tcW w:w="380" w:type="pct"/>
            <w:shd w:val="clear" w:color="auto" w:fill="auto"/>
          </w:tcPr>
          <w:p w:rsidR="007818E8" w:rsidRPr="00AD3CE9" w:rsidRDefault="007818E8" w:rsidP="0078414E">
            <w:pPr>
              <w:pStyle w:val="Tabletext"/>
            </w:pPr>
            <w:r w:rsidRPr="00AD3CE9">
              <w:t>14</w:t>
            </w:r>
          </w:p>
        </w:tc>
        <w:tc>
          <w:tcPr>
            <w:tcW w:w="2454" w:type="pct"/>
            <w:shd w:val="clear" w:color="auto" w:fill="auto"/>
          </w:tcPr>
          <w:p w:rsidR="007818E8" w:rsidRPr="00AD3CE9" w:rsidRDefault="007818E8" w:rsidP="0078414E">
            <w:pPr>
              <w:pStyle w:val="Tabletext"/>
            </w:pPr>
            <w:r w:rsidRPr="00AD3CE9">
              <w:t>Tilt</w:t>
            </w:r>
            <w:r w:rsidR="00AD3CE9">
              <w:noBreakHyphen/>
            </w:r>
            <w:r w:rsidRPr="00AD3CE9">
              <w:t xml:space="preserve">rotor aircraft for which an application for a </w:t>
            </w:r>
            <w:r w:rsidRPr="00AD3CE9">
              <w:lastRenderedPageBreak/>
              <w:t>type certificate was submitted on or after 1</w:t>
            </w:r>
            <w:r w:rsidR="00AD3CE9" w:rsidRPr="00AD3CE9">
              <w:t> </w:t>
            </w:r>
            <w:r w:rsidRPr="00AD3CE9">
              <w:t>January 2018</w:t>
            </w:r>
          </w:p>
        </w:tc>
        <w:tc>
          <w:tcPr>
            <w:tcW w:w="936" w:type="pct"/>
            <w:shd w:val="clear" w:color="auto" w:fill="auto"/>
          </w:tcPr>
          <w:p w:rsidR="007818E8" w:rsidRPr="00AD3CE9" w:rsidRDefault="007818E8" w:rsidP="0078414E">
            <w:pPr>
              <w:pStyle w:val="Tabletext"/>
            </w:pPr>
            <w:r w:rsidRPr="00AD3CE9">
              <w:lastRenderedPageBreak/>
              <w:t>13.1, 13.2, 13.3</w:t>
            </w:r>
          </w:p>
        </w:tc>
        <w:tc>
          <w:tcPr>
            <w:tcW w:w="1230" w:type="pct"/>
            <w:shd w:val="clear" w:color="auto" w:fill="auto"/>
          </w:tcPr>
          <w:p w:rsidR="007818E8" w:rsidRPr="00AD3CE9" w:rsidRDefault="007818E8" w:rsidP="0078414E">
            <w:pPr>
              <w:pStyle w:val="Tabletext"/>
            </w:pPr>
            <w:r w:rsidRPr="00AD3CE9">
              <w:t>13.4, 13.5, 13.6,</w:t>
            </w:r>
            <w:r w:rsidR="0078414E" w:rsidRPr="00AD3CE9">
              <w:t xml:space="preserve"> </w:t>
            </w:r>
            <w:r w:rsidRPr="00AD3CE9">
              <w:lastRenderedPageBreak/>
              <w:t>Appendix 2</w:t>
            </w:r>
          </w:p>
        </w:tc>
      </w:tr>
      <w:tr w:rsidR="004F5D06" w:rsidRPr="00AD3CE9" w:rsidTr="00AD695E">
        <w:tc>
          <w:tcPr>
            <w:tcW w:w="380" w:type="pct"/>
            <w:shd w:val="clear" w:color="auto" w:fill="auto"/>
          </w:tcPr>
          <w:p w:rsidR="007818E8" w:rsidRPr="00AD3CE9" w:rsidRDefault="007818E8" w:rsidP="0078414E">
            <w:pPr>
              <w:pStyle w:val="Tabletext"/>
            </w:pPr>
            <w:r w:rsidRPr="00AD3CE9">
              <w:lastRenderedPageBreak/>
              <w:t>15</w:t>
            </w:r>
          </w:p>
        </w:tc>
        <w:tc>
          <w:tcPr>
            <w:tcW w:w="2454" w:type="pct"/>
            <w:shd w:val="clear" w:color="auto" w:fill="auto"/>
          </w:tcPr>
          <w:p w:rsidR="007818E8" w:rsidRPr="00AD3CE9" w:rsidRDefault="007818E8" w:rsidP="0078414E">
            <w:pPr>
              <w:pStyle w:val="Tabletext"/>
            </w:pPr>
            <w:r w:rsidRPr="00AD3CE9">
              <w:t>Tilt</w:t>
            </w:r>
            <w:r w:rsidR="00AD3CE9">
              <w:noBreakHyphen/>
            </w:r>
            <w:r w:rsidRPr="00AD3CE9">
              <w:t>rotor aircraft for which an application for a type certificate was submitted before 1</w:t>
            </w:r>
            <w:r w:rsidR="00AD3CE9" w:rsidRPr="00AD3CE9">
              <w:t> </w:t>
            </w:r>
            <w:r w:rsidRPr="00AD3CE9">
              <w:t>January 2018</w:t>
            </w:r>
          </w:p>
        </w:tc>
        <w:tc>
          <w:tcPr>
            <w:tcW w:w="936" w:type="pct"/>
            <w:shd w:val="clear" w:color="auto" w:fill="auto"/>
          </w:tcPr>
          <w:p w:rsidR="007818E8" w:rsidRPr="00AD3CE9" w:rsidRDefault="007818E8" w:rsidP="0078414E">
            <w:pPr>
              <w:pStyle w:val="Tabletext"/>
            </w:pPr>
            <w:r w:rsidRPr="00AD3CE9">
              <w:t>Not applicable</w:t>
            </w:r>
          </w:p>
        </w:tc>
        <w:tc>
          <w:tcPr>
            <w:tcW w:w="1230" w:type="pct"/>
            <w:shd w:val="clear" w:color="auto" w:fill="auto"/>
          </w:tcPr>
          <w:p w:rsidR="007818E8" w:rsidRPr="00AD3CE9" w:rsidRDefault="007818E8" w:rsidP="0078414E">
            <w:pPr>
              <w:pStyle w:val="Tabletext"/>
            </w:pPr>
            <w:r w:rsidRPr="00AD3CE9">
              <w:t>Guidelines set out in Attachment F of the Annex may be used for noise certification of tilt</w:t>
            </w:r>
            <w:r w:rsidR="00AD3CE9">
              <w:noBreakHyphen/>
            </w:r>
            <w:r w:rsidRPr="00AD3CE9">
              <w:t>rotor aircraft for which the application for a type certificate was submitted, or another equivalent procedure permissible under the Annex was carried out by the certificating authority, on or after 13</w:t>
            </w:r>
            <w:r w:rsidR="00AD3CE9" w:rsidRPr="00AD3CE9">
              <w:t> </w:t>
            </w:r>
            <w:r w:rsidRPr="00AD3CE9">
              <w:t>May 1998 and to provide data for land</w:t>
            </w:r>
            <w:r w:rsidR="00AD3CE9">
              <w:noBreakHyphen/>
            </w:r>
            <w:r w:rsidRPr="00AD3CE9">
              <w:t>use planning purposes</w:t>
            </w:r>
          </w:p>
        </w:tc>
      </w:tr>
      <w:tr w:rsidR="004F5D06" w:rsidRPr="00AD3CE9" w:rsidTr="00AD695E">
        <w:tc>
          <w:tcPr>
            <w:tcW w:w="5000" w:type="pct"/>
            <w:gridSpan w:val="4"/>
            <w:tcBorders>
              <w:bottom w:val="single" w:sz="2" w:space="0" w:color="auto"/>
            </w:tcBorders>
            <w:shd w:val="clear" w:color="auto" w:fill="auto"/>
          </w:tcPr>
          <w:p w:rsidR="007818E8" w:rsidRPr="00AD3CE9" w:rsidRDefault="007818E8" w:rsidP="0078414E">
            <w:pPr>
              <w:pStyle w:val="TableHeading"/>
            </w:pPr>
            <w:r w:rsidRPr="00AD3CE9">
              <w:t>Other</w:t>
            </w:r>
          </w:p>
        </w:tc>
      </w:tr>
      <w:tr w:rsidR="004F5D06" w:rsidRPr="00AD3CE9" w:rsidTr="00AD695E">
        <w:tc>
          <w:tcPr>
            <w:tcW w:w="380" w:type="pct"/>
            <w:tcBorders>
              <w:top w:val="single" w:sz="2" w:space="0" w:color="auto"/>
              <w:bottom w:val="single" w:sz="12" w:space="0" w:color="auto"/>
            </w:tcBorders>
            <w:shd w:val="clear" w:color="auto" w:fill="auto"/>
          </w:tcPr>
          <w:p w:rsidR="007818E8" w:rsidRPr="00AD3CE9" w:rsidRDefault="007818E8" w:rsidP="0078414E">
            <w:pPr>
              <w:pStyle w:val="Tabletext"/>
            </w:pPr>
            <w:r w:rsidRPr="00AD3CE9">
              <w:t>16</w:t>
            </w:r>
          </w:p>
        </w:tc>
        <w:tc>
          <w:tcPr>
            <w:tcW w:w="2454" w:type="pct"/>
            <w:tcBorders>
              <w:top w:val="single" w:sz="2" w:space="0" w:color="auto"/>
              <w:bottom w:val="single" w:sz="12" w:space="0" w:color="auto"/>
            </w:tcBorders>
            <w:shd w:val="clear" w:color="auto" w:fill="auto"/>
          </w:tcPr>
          <w:p w:rsidR="007818E8" w:rsidRPr="00AD3CE9" w:rsidRDefault="007818E8" w:rsidP="0078414E">
            <w:pPr>
              <w:pStyle w:val="Tabletext"/>
            </w:pPr>
            <w:r w:rsidRPr="00AD3CE9">
              <w:t>Installed auxiliary power units (APU) and associated aircraft systems during ground operations</w:t>
            </w:r>
          </w:p>
        </w:tc>
        <w:tc>
          <w:tcPr>
            <w:tcW w:w="936" w:type="pct"/>
            <w:tcBorders>
              <w:top w:val="single" w:sz="2" w:space="0" w:color="auto"/>
              <w:bottom w:val="single" w:sz="12" w:space="0" w:color="auto"/>
            </w:tcBorders>
            <w:shd w:val="clear" w:color="auto" w:fill="auto"/>
          </w:tcPr>
          <w:p w:rsidR="007818E8" w:rsidRPr="00AD3CE9" w:rsidRDefault="007818E8" w:rsidP="0078414E">
            <w:pPr>
              <w:pStyle w:val="Tabletext"/>
            </w:pPr>
            <w:r w:rsidRPr="00AD3CE9">
              <w:t>Not applicable</w:t>
            </w:r>
          </w:p>
        </w:tc>
        <w:tc>
          <w:tcPr>
            <w:tcW w:w="1230" w:type="pct"/>
            <w:tcBorders>
              <w:top w:val="single" w:sz="2" w:space="0" w:color="auto"/>
              <w:bottom w:val="single" w:sz="12" w:space="0" w:color="auto"/>
            </w:tcBorders>
            <w:shd w:val="clear" w:color="auto" w:fill="auto"/>
          </w:tcPr>
          <w:p w:rsidR="007818E8" w:rsidRPr="00AD3CE9" w:rsidRDefault="007818E8" w:rsidP="0078414E">
            <w:pPr>
              <w:pStyle w:val="Tabletext"/>
            </w:pPr>
            <w:r w:rsidRPr="00AD3CE9">
              <w:t>Guidelines set out in Attachment C of the Annex may be used for noise certification of installed APUs and associated aircraft systems in:</w:t>
            </w:r>
          </w:p>
          <w:p w:rsidR="007818E8" w:rsidRPr="00AD3CE9" w:rsidRDefault="007818E8" w:rsidP="0078414E">
            <w:pPr>
              <w:pStyle w:val="Tablea"/>
            </w:pPr>
            <w:r w:rsidRPr="00AD3CE9">
              <w:t>(a) all aircraft for which an application for a type certificate was submitted, or another equivalent procedure permissible under the Annex was carried out by the certificating authority, on or after 6</w:t>
            </w:r>
            <w:r w:rsidR="00AD3CE9" w:rsidRPr="00AD3CE9">
              <w:t> </w:t>
            </w:r>
            <w:r w:rsidRPr="00AD3CE9">
              <w:t>October 1977; and</w:t>
            </w:r>
          </w:p>
          <w:p w:rsidR="007818E8" w:rsidRPr="00AD3CE9" w:rsidRDefault="007818E8" w:rsidP="0078414E">
            <w:pPr>
              <w:pStyle w:val="Tablea"/>
              <w:rPr>
                <w:b/>
              </w:rPr>
            </w:pPr>
            <w:r w:rsidRPr="00AD3CE9">
              <w:t xml:space="preserve">(b) aircraft of existing type design for which the application for a change of type design involving the basic APU installation was </w:t>
            </w:r>
            <w:r w:rsidRPr="00AD3CE9">
              <w:lastRenderedPageBreak/>
              <w:t>submitted, or another equivalent procedure permissible under the Annex was carried out by the certificating authority, on or after 6</w:t>
            </w:r>
            <w:r w:rsidR="00AD3CE9" w:rsidRPr="00AD3CE9">
              <w:t> </w:t>
            </w:r>
            <w:r w:rsidRPr="00AD3CE9">
              <w:t>October 1977</w:t>
            </w:r>
          </w:p>
        </w:tc>
      </w:tr>
    </w:tbl>
    <w:p w:rsidR="00375CA8" w:rsidRPr="00AD3CE9" w:rsidRDefault="00375CA8" w:rsidP="00714906">
      <w:pPr>
        <w:sectPr w:rsidR="00375CA8" w:rsidRPr="00AD3CE9" w:rsidSect="00C240F3">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bookmarkStart w:id="43" w:name="OPCSB_NonAmendSchClausesA4"/>
    </w:p>
    <w:bookmarkEnd w:id="43"/>
    <w:p w:rsidR="007818E8" w:rsidRPr="00AD3CE9" w:rsidRDefault="007818E8" w:rsidP="007818E8">
      <w:pPr>
        <w:pStyle w:val="Tabletext"/>
      </w:pPr>
    </w:p>
    <w:sectPr w:rsidR="007818E8" w:rsidRPr="00AD3CE9" w:rsidSect="00C240F3">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06" w:rsidRDefault="00714906" w:rsidP="00715914">
      <w:pPr>
        <w:spacing w:line="240" w:lineRule="auto"/>
      </w:pPr>
      <w:r>
        <w:separator/>
      </w:r>
    </w:p>
  </w:endnote>
  <w:endnote w:type="continuationSeparator" w:id="0">
    <w:p w:rsidR="00714906" w:rsidRDefault="0071490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F3" w:rsidRPr="00C240F3" w:rsidRDefault="00C240F3" w:rsidP="00C240F3">
    <w:pPr>
      <w:pStyle w:val="Footer"/>
      <w:rPr>
        <w:i/>
        <w:sz w:val="18"/>
      </w:rPr>
    </w:pPr>
    <w:r w:rsidRPr="00C240F3">
      <w:rPr>
        <w:i/>
        <w:sz w:val="18"/>
      </w:rPr>
      <w:t>OPC62765 -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rsidP="00375CA8">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14906" w:rsidTr="00714906">
      <w:tc>
        <w:tcPr>
          <w:tcW w:w="1384" w:type="dxa"/>
          <w:tcBorders>
            <w:top w:val="nil"/>
            <w:left w:val="nil"/>
            <w:bottom w:val="nil"/>
            <w:right w:val="nil"/>
          </w:tcBorders>
        </w:tcPr>
        <w:p w:rsidR="00714906" w:rsidRDefault="00714906" w:rsidP="00714906">
          <w:pPr>
            <w:spacing w:line="0" w:lineRule="atLeast"/>
            <w:rPr>
              <w:sz w:val="18"/>
            </w:rPr>
          </w:pPr>
        </w:p>
      </w:tc>
      <w:tc>
        <w:tcPr>
          <w:tcW w:w="6379" w:type="dxa"/>
          <w:tcBorders>
            <w:top w:val="nil"/>
            <w:left w:val="nil"/>
            <w:bottom w:val="nil"/>
            <w:right w:val="nil"/>
          </w:tcBorders>
        </w:tcPr>
        <w:p w:rsidR="00714906" w:rsidRDefault="00714906" w:rsidP="007149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709" w:type="dxa"/>
          <w:tcBorders>
            <w:top w:val="nil"/>
            <w:left w:val="nil"/>
            <w:bottom w:val="nil"/>
            <w:right w:val="nil"/>
          </w:tcBorders>
        </w:tcPr>
        <w:p w:rsidR="00714906" w:rsidRDefault="00714906" w:rsidP="0071490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146">
            <w:rPr>
              <w:i/>
              <w:noProof/>
              <w:sz w:val="18"/>
            </w:rPr>
            <w:t>23</w:t>
          </w:r>
          <w:r w:rsidRPr="00ED79B6">
            <w:rPr>
              <w:i/>
              <w:sz w:val="18"/>
            </w:rPr>
            <w:fldChar w:fldCharType="end"/>
          </w:r>
        </w:p>
      </w:tc>
    </w:tr>
  </w:tbl>
  <w:p w:rsidR="00714906" w:rsidRPr="00C240F3" w:rsidRDefault="00C240F3" w:rsidP="00C240F3">
    <w:pPr>
      <w:rPr>
        <w:rFonts w:cs="Times New Roman"/>
        <w:i/>
        <w:sz w:val="18"/>
      </w:rPr>
    </w:pPr>
    <w:r w:rsidRPr="00C240F3">
      <w:rPr>
        <w:rFonts w:cs="Times New Roman"/>
        <w:i/>
        <w:sz w:val="18"/>
      </w:rPr>
      <w:t>OPC62765 -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375CA8">
    <w:pPr>
      <w:pBdr>
        <w:top w:val="single" w:sz="6" w:space="1" w:color="auto"/>
      </w:pBdr>
      <w:spacing w:before="120"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91"/>
      <w:gridCol w:w="623"/>
    </w:tblGrid>
    <w:tr w:rsidR="00714906" w:rsidRPr="009101FB" w:rsidTr="00714906">
      <w:tc>
        <w:tcPr>
          <w:tcW w:w="947" w:type="pct"/>
          <w:tcBorders>
            <w:top w:val="nil"/>
            <w:left w:val="nil"/>
            <w:bottom w:val="nil"/>
            <w:right w:val="nil"/>
          </w:tcBorders>
          <w:shd w:val="clear" w:color="auto" w:fill="auto"/>
        </w:tcPr>
        <w:p w:rsidR="00714906" w:rsidRPr="009101FB" w:rsidRDefault="00714906" w:rsidP="00714906">
          <w:pPr>
            <w:spacing w:line="0" w:lineRule="atLeast"/>
            <w:rPr>
              <w:sz w:val="18"/>
            </w:rPr>
          </w:pPr>
        </w:p>
      </w:tc>
      <w:tc>
        <w:tcPr>
          <w:tcW w:w="3688" w:type="pct"/>
          <w:tcBorders>
            <w:top w:val="nil"/>
            <w:left w:val="nil"/>
            <w:bottom w:val="nil"/>
            <w:right w:val="nil"/>
          </w:tcBorders>
          <w:shd w:val="clear" w:color="auto" w:fill="auto"/>
        </w:tcPr>
        <w:p w:rsidR="00714906" w:rsidRPr="009101FB" w:rsidRDefault="00714906" w:rsidP="00714906">
          <w:pPr>
            <w:spacing w:line="0" w:lineRule="atLeast"/>
            <w:jc w:val="center"/>
            <w:rPr>
              <w:sz w:val="18"/>
            </w:rPr>
          </w:pPr>
          <w:r w:rsidRPr="009101FB">
            <w:rPr>
              <w:i/>
              <w:sz w:val="18"/>
            </w:rPr>
            <w:fldChar w:fldCharType="begin"/>
          </w:r>
          <w:r w:rsidRPr="009101FB">
            <w:rPr>
              <w:i/>
              <w:sz w:val="18"/>
            </w:rPr>
            <w:instrText xml:space="preserve"> DOCPROPERTY ShortT </w:instrText>
          </w:r>
          <w:r w:rsidRPr="009101FB">
            <w:rPr>
              <w:i/>
              <w:sz w:val="18"/>
            </w:rPr>
            <w:fldChar w:fldCharType="separate"/>
          </w:r>
          <w:r w:rsidR="00F7326F">
            <w:rPr>
              <w:i/>
              <w:sz w:val="18"/>
            </w:rPr>
            <w:t>Air Navigation (Aircraft Noise) Regulations 2018</w:t>
          </w:r>
          <w:r w:rsidRPr="009101FB">
            <w:rPr>
              <w:i/>
              <w:sz w:val="18"/>
            </w:rPr>
            <w:fldChar w:fldCharType="end"/>
          </w:r>
        </w:p>
      </w:tc>
      <w:tc>
        <w:tcPr>
          <w:tcW w:w="365" w:type="pct"/>
          <w:tcBorders>
            <w:top w:val="nil"/>
            <w:left w:val="nil"/>
            <w:bottom w:val="nil"/>
            <w:right w:val="nil"/>
          </w:tcBorders>
          <w:shd w:val="clear" w:color="auto" w:fill="auto"/>
        </w:tcPr>
        <w:p w:rsidR="00714906" w:rsidRPr="009101FB" w:rsidRDefault="00714906" w:rsidP="00714906">
          <w:pPr>
            <w:spacing w:line="0" w:lineRule="atLeast"/>
            <w:jc w:val="right"/>
            <w:rPr>
              <w:sz w:val="18"/>
            </w:rPr>
          </w:pPr>
          <w:r w:rsidRPr="009101FB">
            <w:rPr>
              <w:i/>
              <w:sz w:val="18"/>
            </w:rPr>
            <w:fldChar w:fldCharType="begin"/>
          </w:r>
          <w:r w:rsidRPr="009101FB">
            <w:rPr>
              <w:i/>
              <w:sz w:val="18"/>
            </w:rPr>
            <w:instrText xml:space="preserve"> PAGE </w:instrText>
          </w:r>
          <w:r w:rsidRPr="009101FB">
            <w:rPr>
              <w:i/>
              <w:sz w:val="18"/>
            </w:rPr>
            <w:fldChar w:fldCharType="separate"/>
          </w:r>
          <w:r w:rsidR="00460219">
            <w:rPr>
              <w:i/>
              <w:noProof/>
              <w:sz w:val="18"/>
            </w:rPr>
            <w:t>20</w:t>
          </w:r>
          <w:r w:rsidRPr="009101FB">
            <w:rPr>
              <w:i/>
              <w:sz w:val="18"/>
            </w:rPr>
            <w:fldChar w:fldCharType="end"/>
          </w:r>
        </w:p>
      </w:tc>
    </w:tr>
  </w:tbl>
  <w:p w:rsidR="00714906" w:rsidRPr="00ED79B6" w:rsidRDefault="00714906" w:rsidP="00375CA8">
    <w:pPr>
      <w:rPr>
        <w:i/>
        <w:sz w:val="18"/>
      </w:rPr>
    </w:pPr>
  </w:p>
  <w:p w:rsidR="00714906" w:rsidRPr="00C240F3" w:rsidRDefault="00C240F3" w:rsidP="00C240F3">
    <w:pPr>
      <w:pStyle w:val="Footer"/>
      <w:rPr>
        <w:i/>
        <w:sz w:val="18"/>
      </w:rPr>
    </w:pPr>
    <w:r w:rsidRPr="00C240F3">
      <w:rPr>
        <w:i/>
        <w:sz w:val="18"/>
      </w:rPr>
      <w:t>OPC62765 -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818E8">
    <w:pPr>
      <w:pBdr>
        <w:top w:val="single" w:sz="6" w:space="1" w:color="auto"/>
      </w:pBdr>
      <w:spacing w:before="120"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91"/>
      <w:gridCol w:w="1615"/>
    </w:tblGrid>
    <w:tr w:rsidR="00714906" w:rsidRPr="009101FB" w:rsidTr="000808EB">
      <w:tc>
        <w:tcPr>
          <w:tcW w:w="365" w:type="pct"/>
          <w:tcBorders>
            <w:top w:val="nil"/>
            <w:left w:val="nil"/>
            <w:bottom w:val="nil"/>
            <w:right w:val="nil"/>
          </w:tcBorders>
          <w:shd w:val="clear" w:color="auto" w:fill="auto"/>
        </w:tcPr>
        <w:p w:rsidR="00714906" w:rsidRPr="009101FB" w:rsidRDefault="00714906" w:rsidP="00884DCE">
          <w:pPr>
            <w:spacing w:line="0" w:lineRule="atLeast"/>
            <w:rPr>
              <w:sz w:val="18"/>
            </w:rPr>
          </w:pPr>
          <w:r w:rsidRPr="009101FB">
            <w:rPr>
              <w:i/>
              <w:sz w:val="18"/>
            </w:rPr>
            <w:fldChar w:fldCharType="begin"/>
          </w:r>
          <w:r w:rsidRPr="009101FB">
            <w:rPr>
              <w:i/>
              <w:sz w:val="18"/>
            </w:rPr>
            <w:instrText xml:space="preserve"> PAGE </w:instrText>
          </w:r>
          <w:r w:rsidRPr="009101FB">
            <w:rPr>
              <w:i/>
              <w:sz w:val="18"/>
            </w:rPr>
            <w:fldChar w:fldCharType="separate"/>
          </w:r>
          <w:r w:rsidR="00460219">
            <w:rPr>
              <w:i/>
              <w:noProof/>
              <w:sz w:val="18"/>
            </w:rPr>
            <w:t>20</w:t>
          </w:r>
          <w:r w:rsidRPr="009101FB">
            <w:rPr>
              <w:i/>
              <w:sz w:val="18"/>
            </w:rPr>
            <w:fldChar w:fldCharType="end"/>
          </w:r>
        </w:p>
      </w:tc>
      <w:tc>
        <w:tcPr>
          <w:tcW w:w="3688" w:type="pct"/>
          <w:tcBorders>
            <w:top w:val="nil"/>
            <w:left w:val="nil"/>
            <w:bottom w:val="nil"/>
            <w:right w:val="nil"/>
          </w:tcBorders>
          <w:shd w:val="clear" w:color="auto" w:fill="auto"/>
        </w:tcPr>
        <w:p w:rsidR="00714906" w:rsidRPr="009101FB" w:rsidRDefault="00714906" w:rsidP="00884DCE">
          <w:pPr>
            <w:spacing w:line="0" w:lineRule="atLeast"/>
            <w:jc w:val="center"/>
            <w:rPr>
              <w:sz w:val="18"/>
            </w:rPr>
          </w:pPr>
          <w:r w:rsidRPr="009101FB">
            <w:rPr>
              <w:i/>
              <w:sz w:val="18"/>
            </w:rPr>
            <w:fldChar w:fldCharType="begin"/>
          </w:r>
          <w:r w:rsidRPr="009101FB">
            <w:rPr>
              <w:i/>
              <w:sz w:val="18"/>
            </w:rPr>
            <w:instrText xml:space="preserve"> DOCPROPERTY ShortT </w:instrText>
          </w:r>
          <w:r w:rsidRPr="009101FB">
            <w:rPr>
              <w:i/>
              <w:sz w:val="18"/>
            </w:rPr>
            <w:fldChar w:fldCharType="separate"/>
          </w:r>
          <w:r w:rsidR="00F7326F">
            <w:rPr>
              <w:i/>
              <w:sz w:val="18"/>
            </w:rPr>
            <w:t>Air Navigation (Aircraft Noise) Regulations 2018</w:t>
          </w:r>
          <w:r w:rsidRPr="009101FB">
            <w:rPr>
              <w:i/>
              <w:sz w:val="18"/>
            </w:rPr>
            <w:fldChar w:fldCharType="end"/>
          </w:r>
        </w:p>
      </w:tc>
      <w:tc>
        <w:tcPr>
          <w:tcW w:w="947" w:type="pct"/>
          <w:tcBorders>
            <w:top w:val="nil"/>
            <w:left w:val="nil"/>
            <w:bottom w:val="nil"/>
            <w:right w:val="nil"/>
          </w:tcBorders>
          <w:shd w:val="clear" w:color="auto" w:fill="auto"/>
        </w:tcPr>
        <w:p w:rsidR="00714906" w:rsidRPr="009101FB" w:rsidRDefault="00714906" w:rsidP="00884DCE">
          <w:pPr>
            <w:spacing w:line="0" w:lineRule="atLeast"/>
            <w:jc w:val="right"/>
            <w:rPr>
              <w:sz w:val="18"/>
            </w:rPr>
          </w:pPr>
        </w:p>
      </w:tc>
    </w:tr>
  </w:tbl>
  <w:p w:rsidR="00714906" w:rsidRPr="00C240F3" w:rsidRDefault="00C240F3" w:rsidP="00C240F3">
    <w:pPr>
      <w:rPr>
        <w:rFonts w:cs="Times New Roman"/>
        <w:i/>
        <w:sz w:val="18"/>
      </w:rPr>
    </w:pPr>
    <w:r w:rsidRPr="00C240F3">
      <w:rPr>
        <w:rFonts w:cs="Times New Roman"/>
        <w:i/>
        <w:sz w:val="18"/>
      </w:rPr>
      <w:t>OPC62765 -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818E8">
    <w:pPr>
      <w:pBdr>
        <w:top w:val="single" w:sz="6" w:space="1" w:color="auto"/>
      </w:pBdr>
      <w:spacing w:before="120"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91"/>
      <w:gridCol w:w="623"/>
    </w:tblGrid>
    <w:tr w:rsidR="00714906" w:rsidRPr="009101FB" w:rsidTr="000808EB">
      <w:tc>
        <w:tcPr>
          <w:tcW w:w="947" w:type="pct"/>
          <w:tcBorders>
            <w:top w:val="nil"/>
            <w:left w:val="nil"/>
            <w:bottom w:val="nil"/>
            <w:right w:val="nil"/>
          </w:tcBorders>
          <w:shd w:val="clear" w:color="auto" w:fill="auto"/>
        </w:tcPr>
        <w:p w:rsidR="00714906" w:rsidRPr="009101FB" w:rsidRDefault="00714906" w:rsidP="00884DCE">
          <w:pPr>
            <w:spacing w:line="0" w:lineRule="atLeast"/>
            <w:rPr>
              <w:sz w:val="18"/>
            </w:rPr>
          </w:pPr>
        </w:p>
      </w:tc>
      <w:tc>
        <w:tcPr>
          <w:tcW w:w="3688" w:type="pct"/>
          <w:tcBorders>
            <w:top w:val="nil"/>
            <w:left w:val="nil"/>
            <w:bottom w:val="nil"/>
            <w:right w:val="nil"/>
          </w:tcBorders>
          <w:shd w:val="clear" w:color="auto" w:fill="auto"/>
        </w:tcPr>
        <w:p w:rsidR="00714906" w:rsidRPr="009101FB" w:rsidRDefault="00714906" w:rsidP="00884DCE">
          <w:pPr>
            <w:spacing w:line="0" w:lineRule="atLeast"/>
            <w:jc w:val="center"/>
            <w:rPr>
              <w:sz w:val="18"/>
            </w:rPr>
          </w:pPr>
          <w:r w:rsidRPr="009101FB">
            <w:rPr>
              <w:i/>
              <w:sz w:val="18"/>
            </w:rPr>
            <w:fldChar w:fldCharType="begin"/>
          </w:r>
          <w:r w:rsidRPr="009101FB">
            <w:rPr>
              <w:i/>
              <w:sz w:val="18"/>
            </w:rPr>
            <w:instrText xml:space="preserve"> DOCPROPERTY ShortT </w:instrText>
          </w:r>
          <w:r w:rsidRPr="009101FB">
            <w:rPr>
              <w:i/>
              <w:sz w:val="18"/>
            </w:rPr>
            <w:fldChar w:fldCharType="separate"/>
          </w:r>
          <w:r w:rsidR="00F7326F">
            <w:rPr>
              <w:i/>
              <w:sz w:val="18"/>
            </w:rPr>
            <w:t>Air Navigation (Aircraft Noise) Regulations 2018</w:t>
          </w:r>
          <w:r w:rsidRPr="009101FB">
            <w:rPr>
              <w:i/>
              <w:sz w:val="18"/>
            </w:rPr>
            <w:fldChar w:fldCharType="end"/>
          </w:r>
        </w:p>
      </w:tc>
      <w:tc>
        <w:tcPr>
          <w:tcW w:w="365" w:type="pct"/>
          <w:tcBorders>
            <w:top w:val="nil"/>
            <w:left w:val="nil"/>
            <w:bottom w:val="nil"/>
            <w:right w:val="nil"/>
          </w:tcBorders>
          <w:shd w:val="clear" w:color="auto" w:fill="auto"/>
        </w:tcPr>
        <w:p w:rsidR="00714906" w:rsidRPr="009101FB" w:rsidRDefault="00714906" w:rsidP="00884DCE">
          <w:pPr>
            <w:spacing w:line="0" w:lineRule="atLeast"/>
            <w:jc w:val="right"/>
            <w:rPr>
              <w:sz w:val="18"/>
            </w:rPr>
          </w:pPr>
          <w:r w:rsidRPr="009101FB">
            <w:rPr>
              <w:i/>
              <w:sz w:val="18"/>
            </w:rPr>
            <w:fldChar w:fldCharType="begin"/>
          </w:r>
          <w:r w:rsidRPr="009101FB">
            <w:rPr>
              <w:i/>
              <w:sz w:val="18"/>
            </w:rPr>
            <w:instrText xml:space="preserve"> PAGE </w:instrText>
          </w:r>
          <w:r w:rsidRPr="009101FB">
            <w:rPr>
              <w:i/>
              <w:sz w:val="18"/>
            </w:rPr>
            <w:fldChar w:fldCharType="separate"/>
          </w:r>
          <w:r w:rsidR="00460219">
            <w:rPr>
              <w:i/>
              <w:noProof/>
              <w:sz w:val="18"/>
            </w:rPr>
            <w:t>20</w:t>
          </w:r>
          <w:r w:rsidRPr="009101FB">
            <w:rPr>
              <w:i/>
              <w:sz w:val="18"/>
            </w:rPr>
            <w:fldChar w:fldCharType="end"/>
          </w:r>
        </w:p>
      </w:tc>
    </w:tr>
  </w:tbl>
  <w:p w:rsidR="00714906" w:rsidRPr="00C240F3" w:rsidRDefault="00C240F3" w:rsidP="00C240F3">
    <w:pPr>
      <w:rPr>
        <w:rFonts w:cs="Times New Roman"/>
        <w:i/>
        <w:sz w:val="18"/>
      </w:rPr>
    </w:pPr>
    <w:r w:rsidRPr="00C240F3">
      <w:rPr>
        <w:rFonts w:cs="Times New Roman"/>
        <w:i/>
        <w:sz w:val="18"/>
      </w:rPr>
      <w:t>OPC62765 -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714906" w:rsidTr="000808EB">
      <w:tc>
        <w:tcPr>
          <w:tcW w:w="817" w:type="pct"/>
          <w:tcBorders>
            <w:top w:val="nil"/>
            <w:left w:val="nil"/>
            <w:bottom w:val="nil"/>
            <w:right w:val="nil"/>
          </w:tcBorders>
        </w:tcPr>
        <w:p w:rsidR="00714906" w:rsidRDefault="00714906" w:rsidP="00884DCE">
          <w:pPr>
            <w:spacing w:line="0" w:lineRule="atLeast"/>
            <w:rPr>
              <w:sz w:val="18"/>
            </w:rPr>
          </w:pPr>
        </w:p>
      </w:tc>
      <w:tc>
        <w:tcPr>
          <w:tcW w:w="3765" w:type="pct"/>
          <w:tcBorders>
            <w:top w:val="nil"/>
            <w:left w:val="nil"/>
            <w:bottom w:val="nil"/>
            <w:right w:val="nil"/>
          </w:tcBorders>
        </w:tcPr>
        <w:p w:rsidR="00714906" w:rsidRDefault="00714906" w:rsidP="00884DC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418" w:type="pct"/>
          <w:tcBorders>
            <w:top w:val="nil"/>
            <w:left w:val="nil"/>
            <w:bottom w:val="nil"/>
            <w:right w:val="nil"/>
          </w:tcBorders>
        </w:tcPr>
        <w:p w:rsidR="00714906" w:rsidRDefault="00714906" w:rsidP="00884DC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0219">
            <w:rPr>
              <w:i/>
              <w:noProof/>
              <w:sz w:val="18"/>
            </w:rPr>
            <w:t>20</w:t>
          </w:r>
          <w:r w:rsidRPr="00ED79B6">
            <w:rPr>
              <w:i/>
              <w:sz w:val="18"/>
            </w:rPr>
            <w:fldChar w:fldCharType="end"/>
          </w:r>
        </w:p>
      </w:tc>
    </w:tr>
  </w:tbl>
  <w:p w:rsidR="00714906" w:rsidRPr="00C240F3" w:rsidRDefault="00C240F3" w:rsidP="00C240F3">
    <w:pPr>
      <w:rPr>
        <w:rFonts w:cs="Times New Roman"/>
        <w:i/>
        <w:sz w:val="18"/>
      </w:rPr>
    </w:pPr>
    <w:r w:rsidRPr="00C240F3">
      <w:rPr>
        <w:rFonts w:cs="Times New Roman"/>
        <w:i/>
        <w:sz w:val="18"/>
      </w:rPr>
      <w:t>OPC62765 -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Default="00714906" w:rsidP="007818E8">
    <w:pPr>
      <w:pStyle w:val="Footer"/>
      <w:spacing w:before="120"/>
    </w:pPr>
  </w:p>
  <w:p w:rsidR="00714906" w:rsidRPr="00C240F3" w:rsidRDefault="00C240F3" w:rsidP="00C240F3">
    <w:pPr>
      <w:pStyle w:val="Footer"/>
      <w:rPr>
        <w:i/>
        <w:sz w:val="18"/>
      </w:rPr>
    </w:pPr>
    <w:r w:rsidRPr="00C240F3">
      <w:rPr>
        <w:i/>
        <w:sz w:val="18"/>
      </w:rPr>
      <w:t>OPC62765 -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C240F3" w:rsidRDefault="00C240F3" w:rsidP="00C240F3">
    <w:pPr>
      <w:pStyle w:val="Footer"/>
      <w:tabs>
        <w:tab w:val="clear" w:pos="4153"/>
        <w:tab w:val="clear" w:pos="8306"/>
        <w:tab w:val="center" w:pos="4150"/>
        <w:tab w:val="right" w:pos="8307"/>
      </w:tabs>
      <w:spacing w:before="120"/>
      <w:rPr>
        <w:i/>
        <w:sz w:val="18"/>
      </w:rPr>
    </w:pPr>
    <w:r w:rsidRPr="00C240F3">
      <w:rPr>
        <w:i/>
        <w:sz w:val="18"/>
      </w:rPr>
      <w:t>OPC62765 -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818E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14906" w:rsidTr="004F5D06">
      <w:tc>
        <w:tcPr>
          <w:tcW w:w="709" w:type="dxa"/>
          <w:tcBorders>
            <w:top w:val="nil"/>
            <w:left w:val="nil"/>
            <w:bottom w:val="nil"/>
            <w:right w:val="nil"/>
          </w:tcBorders>
        </w:tcPr>
        <w:p w:rsidR="00714906" w:rsidRDefault="00714906" w:rsidP="00D9255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0219">
            <w:rPr>
              <w:i/>
              <w:noProof/>
              <w:sz w:val="18"/>
            </w:rPr>
            <w:t>xx</w:t>
          </w:r>
          <w:r w:rsidRPr="00ED79B6">
            <w:rPr>
              <w:i/>
              <w:sz w:val="18"/>
            </w:rPr>
            <w:fldChar w:fldCharType="end"/>
          </w:r>
        </w:p>
      </w:tc>
      <w:tc>
        <w:tcPr>
          <w:tcW w:w="6379" w:type="dxa"/>
          <w:tcBorders>
            <w:top w:val="nil"/>
            <w:left w:val="nil"/>
            <w:bottom w:val="nil"/>
            <w:right w:val="nil"/>
          </w:tcBorders>
        </w:tcPr>
        <w:p w:rsidR="00714906" w:rsidRDefault="00714906" w:rsidP="00D9255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1384" w:type="dxa"/>
          <w:tcBorders>
            <w:top w:val="nil"/>
            <w:left w:val="nil"/>
            <w:bottom w:val="nil"/>
            <w:right w:val="nil"/>
          </w:tcBorders>
        </w:tcPr>
        <w:p w:rsidR="00714906" w:rsidRDefault="00714906" w:rsidP="00D92557">
          <w:pPr>
            <w:spacing w:line="0" w:lineRule="atLeast"/>
            <w:jc w:val="right"/>
            <w:rPr>
              <w:sz w:val="18"/>
            </w:rPr>
          </w:pPr>
        </w:p>
      </w:tc>
    </w:tr>
  </w:tbl>
  <w:p w:rsidR="00714906" w:rsidRPr="00C240F3" w:rsidRDefault="00C240F3" w:rsidP="00C240F3">
    <w:pPr>
      <w:rPr>
        <w:rFonts w:cs="Times New Roman"/>
        <w:i/>
        <w:sz w:val="18"/>
      </w:rPr>
    </w:pPr>
    <w:r w:rsidRPr="00C240F3">
      <w:rPr>
        <w:rFonts w:cs="Times New Roman"/>
        <w:i/>
        <w:sz w:val="18"/>
      </w:rPr>
      <w:t>OPC62765 -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818E8">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714906" w:rsidTr="00D92557">
      <w:tc>
        <w:tcPr>
          <w:tcW w:w="1383" w:type="dxa"/>
          <w:tcBorders>
            <w:top w:val="nil"/>
            <w:left w:val="nil"/>
            <w:bottom w:val="nil"/>
            <w:right w:val="nil"/>
          </w:tcBorders>
        </w:tcPr>
        <w:p w:rsidR="00714906" w:rsidRDefault="00714906" w:rsidP="00D92557">
          <w:pPr>
            <w:spacing w:line="0" w:lineRule="atLeast"/>
            <w:rPr>
              <w:sz w:val="18"/>
            </w:rPr>
          </w:pPr>
        </w:p>
      </w:tc>
      <w:tc>
        <w:tcPr>
          <w:tcW w:w="6380" w:type="dxa"/>
          <w:tcBorders>
            <w:top w:val="nil"/>
            <w:left w:val="nil"/>
            <w:bottom w:val="nil"/>
            <w:right w:val="nil"/>
          </w:tcBorders>
        </w:tcPr>
        <w:p w:rsidR="00714906" w:rsidRDefault="00714906" w:rsidP="00D9255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709" w:type="dxa"/>
          <w:tcBorders>
            <w:top w:val="nil"/>
            <w:left w:val="nil"/>
            <w:bottom w:val="nil"/>
            <w:right w:val="nil"/>
          </w:tcBorders>
        </w:tcPr>
        <w:p w:rsidR="00714906" w:rsidRDefault="00714906" w:rsidP="00D9255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146">
            <w:rPr>
              <w:i/>
              <w:noProof/>
              <w:sz w:val="18"/>
            </w:rPr>
            <w:t>i</w:t>
          </w:r>
          <w:r w:rsidRPr="00ED79B6">
            <w:rPr>
              <w:i/>
              <w:sz w:val="18"/>
            </w:rPr>
            <w:fldChar w:fldCharType="end"/>
          </w:r>
        </w:p>
      </w:tc>
    </w:tr>
  </w:tbl>
  <w:p w:rsidR="00714906" w:rsidRPr="00C240F3" w:rsidRDefault="00C240F3" w:rsidP="00C240F3">
    <w:pPr>
      <w:rPr>
        <w:rFonts w:cs="Times New Roman"/>
        <w:i/>
        <w:sz w:val="18"/>
      </w:rPr>
    </w:pPr>
    <w:r w:rsidRPr="00C240F3">
      <w:rPr>
        <w:rFonts w:cs="Times New Roman"/>
        <w:i/>
        <w:sz w:val="18"/>
      </w:rPr>
      <w:t>OPC62765 -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rsidP="007818E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14906" w:rsidTr="004F5D06">
      <w:tc>
        <w:tcPr>
          <w:tcW w:w="709" w:type="dxa"/>
          <w:tcBorders>
            <w:top w:val="nil"/>
            <w:left w:val="nil"/>
            <w:bottom w:val="nil"/>
            <w:right w:val="nil"/>
          </w:tcBorders>
        </w:tcPr>
        <w:p w:rsidR="00714906" w:rsidRDefault="00714906" w:rsidP="0078414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146">
            <w:rPr>
              <w:i/>
              <w:noProof/>
              <w:sz w:val="18"/>
            </w:rPr>
            <w:t>4</w:t>
          </w:r>
          <w:r w:rsidRPr="00ED79B6">
            <w:rPr>
              <w:i/>
              <w:sz w:val="18"/>
            </w:rPr>
            <w:fldChar w:fldCharType="end"/>
          </w:r>
        </w:p>
      </w:tc>
      <w:tc>
        <w:tcPr>
          <w:tcW w:w="6379" w:type="dxa"/>
          <w:tcBorders>
            <w:top w:val="nil"/>
            <w:left w:val="nil"/>
            <w:bottom w:val="nil"/>
            <w:right w:val="nil"/>
          </w:tcBorders>
        </w:tcPr>
        <w:p w:rsidR="00714906" w:rsidRDefault="00714906" w:rsidP="007841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1384" w:type="dxa"/>
          <w:tcBorders>
            <w:top w:val="nil"/>
            <w:left w:val="nil"/>
            <w:bottom w:val="nil"/>
            <w:right w:val="nil"/>
          </w:tcBorders>
        </w:tcPr>
        <w:p w:rsidR="00714906" w:rsidRDefault="00714906" w:rsidP="0078414E">
          <w:pPr>
            <w:spacing w:line="0" w:lineRule="atLeast"/>
            <w:jc w:val="right"/>
            <w:rPr>
              <w:sz w:val="18"/>
            </w:rPr>
          </w:pPr>
        </w:p>
      </w:tc>
    </w:tr>
  </w:tbl>
  <w:p w:rsidR="00714906" w:rsidRPr="00C240F3" w:rsidRDefault="00C240F3" w:rsidP="00C240F3">
    <w:pPr>
      <w:rPr>
        <w:rFonts w:cs="Times New Roman"/>
        <w:i/>
        <w:sz w:val="18"/>
      </w:rPr>
    </w:pPr>
    <w:r w:rsidRPr="00C240F3">
      <w:rPr>
        <w:rFonts w:cs="Times New Roman"/>
        <w:i/>
        <w:sz w:val="18"/>
      </w:rPr>
      <w:t>OPC62765 -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rsidP="007818E8">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14906" w:rsidTr="00714906">
      <w:tc>
        <w:tcPr>
          <w:tcW w:w="1384" w:type="dxa"/>
          <w:tcBorders>
            <w:top w:val="nil"/>
            <w:left w:val="nil"/>
            <w:bottom w:val="nil"/>
            <w:right w:val="nil"/>
          </w:tcBorders>
        </w:tcPr>
        <w:p w:rsidR="00714906" w:rsidRDefault="00714906" w:rsidP="00714906">
          <w:pPr>
            <w:spacing w:line="0" w:lineRule="atLeast"/>
            <w:rPr>
              <w:sz w:val="18"/>
            </w:rPr>
          </w:pPr>
        </w:p>
      </w:tc>
      <w:tc>
        <w:tcPr>
          <w:tcW w:w="6379" w:type="dxa"/>
          <w:tcBorders>
            <w:top w:val="nil"/>
            <w:left w:val="nil"/>
            <w:bottom w:val="nil"/>
            <w:right w:val="nil"/>
          </w:tcBorders>
        </w:tcPr>
        <w:p w:rsidR="00714906" w:rsidRDefault="00714906" w:rsidP="007149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709" w:type="dxa"/>
          <w:tcBorders>
            <w:top w:val="nil"/>
            <w:left w:val="nil"/>
            <w:bottom w:val="nil"/>
            <w:right w:val="nil"/>
          </w:tcBorders>
        </w:tcPr>
        <w:p w:rsidR="00714906" w:rsidRDefault="00714906" w:rsidP="0071490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146">
            <w:rPr>
              <w:i/>
              <w:noProof/>
              <w:sz w:val="18"/>
            </w:rPr>
            <w:t>3</w:t>
          </w:r>
          <w:r w:rsidRPr="00ED79B6">
            <w:rPr>
              <w:i/>
              <w:sz w:val="18"/>
            </w:rPr>
            <w:fldChar w:fldCharType="end"/>
          </w:r>
        </w:p>
      </w:tc>
    </w:tr>
  </w:tbl>
  <w:p w:rsidR="00714906" w:rsidRPr="00C240F3" w:rsidRDefault="00C240F3" w:rsidP="00C240F3">
    <w:pPr>
      <w:rPr>
        <w:rFonts w:cs="Times New Roman"/>
        <w:i/>
        <w:sz w:val="18"/>
      </w:rPr>
    </w:pPr>
    <w:r w:rsidRPr="00C240F3">
      <w:rPr>
        <w:rFonts w:cs="Times New Roman"/>
        <w:i/>
        <w:sz w:val="18"/>
      </w:rPr>
      <w:t>OPC62765 -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33C1C" w:rsidRDefault="00714906" w:rsidP="007818E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714906" w:rsidTr="0078414E">
      <w:tc>
        <w:tcPr>
          <w:tcW w:w="817" w:type="pct"/>
          <w:tcBorders>
            <w:top w:val="nil"/>
            <w:left w:val="nil"/>
            <w:bottom w:val="nil"/>
            <w:right w:val="nil"/>
          </w:tcBorders>
        </w:tcPr>
        <w:p w:rsidR="00714906" w:rsidRDefault="00714906" w:rsidP="0078414E">
          <w:pPr>
            <w:spacing w:line="0" w:lineRule="atLeast"/>
            <w:rPr>
              <w:sz w:val="18"/>
            </w:rPr>
          </w:pPr>
        </w:p>
      </w:tc>
      <w:tc>
        <w:tcPr>
          <w:tcW w:w="3765" w:type="pct"/>
          <w:tcBorders>
            <w:top w:val="nil"/>
            <w:left w:val="nil"/>
            <w:bottom w:val="nil"/>
            <w:right w:val="nil"/>
          </w:tcBorders>
        </w:tcPr>
        <w:p w:rsidR="00714906" w:rsidRDefault="00714906" w:rsidP="007841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418" w:type="pct"/>
          <w:tcBorders>
            <w:top w:val="nil"/>
            <w:left w:val="nil"/>
            <w:bottom w:val="nil"/>
            <w:right w:val="nil"/>
          </w:tcBorders>
        </w:tcPr>
        <w:p w:rsidR="00714906" w:rsidRDefault="00714906" w:rsidP="007841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0219">
            <w:rPr>
              <w:i/>
              <w:noProof/>
              <w:sz w:val="18"/>
            </w:rPr>
            <w:t>20</w:t>
          </w:r>
          <w:r w:rsidRPr="00ED79B6">
            <w:rPr>
              <w:i/>
              <w:sz w:val="18"/>
            </w:rPr>
            <w:fldChar w:fldCharType="end"/>
          </w:r>
        </w:p>
      </w:tc>
    </w:tr>
  </w:tbl>
  <w:p w:rsidR="00714906" w:rsidRPr="00ED79B6" w:rsidRDefault="00714906" w:rsidP="007818E8">
    <w:pPr>
      <w:rPr>
        <w:i/>
        <w:sz w:val="18"/>
      </w:rPr>
    </w:pPr>
  </w:p>
  <w:p w:rsidR="00714906" w:rsidRPr="00C240F3" w:rsidRDefault="00C240F3" w:rsidP="00C240F3">
    <w:pPr>
      <w:pStyle w:val="Footer"/>
      <w:rPr>
        <w:i/>
        <w:sz w:val="18"/>
      </w:rPr>
    </w:pPr>
    <w:r w:rsidRPr="00C240F3">
      <w:rPr>
        <w:i/>
        <w:sz w:val="18"/>
      </w:rPr>
      <w:t>OPC62765 -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FF448D" w:rsidRDefault="00714906" w:rsidP="00714906">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14906" w:rsidTr="004F5D06">
      <w:tc>
        <w:tcPr>
          <w:tcW w:w="709" w:type="dxa"/>
          <w:tcBorders>
            <w:top w:val="nil"/>
            <w:left w:val="nil"/>
            <w:bottom w:val="nil"/>
            <w:right w:val="nil"/>
          </w:tcBorders>
        </w:tcPr>
        <w:p w:rsidR="00714906" w:rsidRDefault="00714906" w:rsidP="0071490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146">
            <w:rPr>
              <w:i/>
              <w:noProof/>
              <w:sz w:val="18"/>
            </w:rPr>
            <w:t>20</w:t>
          </w:r>
          <w:r w:rsidRPr="00ED79B6">
            <w:rPr>
              <w:i/>
              <w:sz w:val="18"/>
            </w:rPr>
            <w:fldChar w:fldCharType="end"/>
          </w:r>
        </w:p>
      </w:tc>
      <w:tc>
        <w:tcPr>
          <w:tcW w:w="6379" w:type="dxa"/>
          <w:tcBorders>
            <w:top w:val="nil"/>
            <w:left w:val="nil"/>
            <w:bottom w:val="nil"/>
            <w:right w:val="nil"/>
          </w:tcBorders>
        </w:tcPr>
        <w:p w:rsidR="00714906" w:rsidRDefault="00714906" w:rsidP="007149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7326F">
            <w:rPr>
              <w:i/>
              <w:sz w:val="18"/>
            </w:rPr>
            <w:t>Air Navigation (Aircraft Noise) Regulations 2018</w:t>
          </w:r>
          <w:r w:rsidRPr="007A1328">
            <w:rPr>
              <w:i/>
              <w:sz w:val="18"/>
            </w:rPr>
            <w:fldChar w:fldCharType="end"/>
          </w:r>
        </w:p>
      </w:tc>
      <w:tc>
        <w:tcPr>
          <w:tcW w:w="1384" w:type="dxa"/>
          <w:tcBorders>
            <w:top w:val="nil"/>
            <w:left w:val="nil"/>
            <w:bottom w:val="nil"/>
            <w:right w:val="nil"/>
          </w:tcBorders>
        </w:tcPr>
        <w:p w:rsidR="00714906" w:rsidRDefault="00714906" w:rsidP="00714906">
          <w:pPr>
            <w:spacing w:line="0" w:lineRule="atLeast"/>
            <w:jc w:val="right"/>
            <w:rPr>
              <w:sz w:val="18"/>
            </w:rPr>
          </w:pPr>
        </w:p>
      </w:tc>
    </w:tr>
  </w:tbl>
  <w:p w:rsidR="00714906" w:rsidRPr="00C240F3" w:rsidRDefault="00C240F3" w:rsidP="00C240F3">
    <w:pPr>
      <w:rPr>
        <w:rFonts w:cs="Times New Roman"/>
        <w:i/>
        <w:sz w:val="18"/>
      </w:rPr>
    </w:pPr>
    <w:r w:rsidRPr="00C240F3">
      <w:rPr>
        <w:rFonts w:cs="Times New Roman"/>
        <w:i/>
        <w:sz w:val="18"/>
      </w:rPr>
      <w:t>OPC62765 -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06" w:rsidRDefault="00714906" w:rsidP="00715914">
      <w:pPr>
        <w:spacing w:line="240" w:lineRule="auto"/>
      </w:pPr>
      <w:r>
        <w:separator/>
      </w:r>
    </w:p>
  </w:footnote>
  <w:footnote w:type="continuationSeparator" w:id="0">
    <w:p w:rsidR="00714906" w:rsidRDefault="00714906"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5F1388" w:rsidRDefault="00714906" w:rsidP="00264DE3">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BC4146">
      <w:rPr>
        <w:noProof/>
        <w:sz w:val="20"/>
      </w:rPr>
      <w:t>Noise standards and testing procedures for certain aircraft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BC4146">
      <w:rPr>
        <w:b/>
        <w:noProof/>
        <w:sz w:val="20"/>
      </w:rPr>
      <w:t>Schedule 1</w:t>
    </w:r>
    <w:r w:rsidRPr="00D1021D">
      <w:rPr>
        <w:b/>
        <w:sz w:val="20"/>
      </w:rPr>
      <w:fldChar w:fldCharType="end"/>
    </w:r>
  </w:p>
  <w:p w:rsidR="00714906" w:rsidRPr="00D1021D" w:rsidRDefault="0071490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714906" w:rsidRPr="00D1021D" w:rsidRDefault="0071490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714906" w:rsidRPr="00D1021D" w:rsidRDefault="00714906" w:rsidP="00375CA8">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Default="0071490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A961C4" w:rsidRDefault="00714906" w:rsidP="00884DCE">
    <w:pPr>
      <w:rPr>
        <w:b/>
        <w:sz w:val="20"/>
      </w:rPr>
    </w:pPr>
    <w:r>
      <w:rPr>
        <w:b/>
        <w:sz w:val="20"/>
      </w:rPr>
      <w:fldChar w:fldCharType="begin"/>
    </w:r>
    <w:r>
      <w:rPr>
        <w:b/>
        <w:sz w:val="20"/>
      </w:rPr>
      <w:instrText xml:space="preserve"> STYLEREF CharAmSchNo </w:instrText>
    </w:r>
    <w:r>
      <w:rPr>
        <w:b/>
        <w:sz w:val="20"/>
      </w:rPr>
      <w:fldChar w:fldCharType="separate"/>
    </w:r>
    <w:r w:rsidR="00F7326F">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7326F">
      <w:rPr>
        <w:b/>
        <w:bCs/>
        <w:noProof/>
        <w:sz w:val="20"/>
        <w:lang w:val="en-US"/>
      </w:rPr>
      <w:t>Error! No text of specified style in document.</w:t>
    </w:r>
    <w:r>
      <w:rPr>
        <w:sz w:val="20"/>
      </w:rPr>
      <w:fldChar w:fldCharType="end"/>
    </w:r>
  </w:p>
  <w:p w:rsidR="00714906" w:rsidRPr="00A961C4" w:rsidRDefault="00714906" w:rsidP="00884DCE">
    <w:pPr>
      <w:rPr>
        <w:b/>
        <w:sz w:val="20"/>
      </w:rPr>
    </w:pPr>
    <w:r>
      <w:rPr>
        <w:b/>
        <w:sz w:val="20"/>
      </w:rPr>
      <w:fldChar w:fldCharType="begin"/>
    </w:r>
    <w:r>
      <w:rPr>
        <w:b/>
        <w:sz w:val="20"/>
      </w:rPr>
      <w:instrText xml:space="preserve"> STYLEREF CharAmPartNo </w:instrText>
    </w:r>
    <w:r>
      <w:rPr>
        <w:b/>
        <w:sz w:val="20"/>
      </w:rPr>
      <w:fldChar w:fldCharType="separate"/>
    </w:r>
    <w:r w:rsidR="00F7326F">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F7326F">
      <w:rPr>
        <w:b/>
        <w:bCs/>
        <w:noProof/>
        <w:sz w:val="20"/>
        <w:lang w:val="en-US"/>
      </w:rPr>
      <w:t>Error! No text of specified style in document.</w:t>
    </w:r>
    <w:r>
      <w:rPr>
        <w:sz w:val="20"/>
      </w:rPr>
      <w:fldChar w:fldCharType="end"/>
    </w:r>
  </w:p>
  <w:p w:rsidR="00714906" w:rsidRPr="00A961C4" w:rsidRDefault="00714906" w:rsidP="007818E8">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A961C4" w:rsidRDefault="00714906" w:rsidP="00884DCE">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F7326F">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F7326F">
      <w:rPr>
        <w:bCs/>
        <w:noProof/>
        <w:sz w:val="20"/>
        <w:lang w:val="en-US"/>
      </w:rPr>
      <w:t>Error! No text of specified style in document.</w:t>
    </w:r>
    <w:r>
      <w:rPr>
        <w:b/>
        <w:sz w:val="20"/>
      </w:rPr>
      <w:fldChar w:fldCharType="end"/>
    </w:r>
  </w:p>
  <w:p w:rsidR="00714906" w:rsidRPr="00A961C4" w:rsidRDefault="00714906" w:rsidP="00884DCE">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F7326F">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F7326F">
      <w:rPr>
        <w:bCs/>
        <w:noProof/>
        <w:sz w:val="20"/>
        <w:lang w:val="en-US"/>
      </w:rPr>
      <w:t>Error! No text of specified style in document.</w:t>
    </w:r>
    <w:r w:rsidRPr="00A961C4">
      <w:rPr>
        <w:b/>
        <w:sz w:val="20"/>
      </w:rPr>
      <w:fldChar w:fldCharType="end"/>
    </w:r>
  </w:p>
  <w:p w:rsidR="00714906" w:rsidRPr="00A961C4" w:rsidRDefault="00714906" w:rsidP="007818E8">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7A1328" w:rsidRDefault="00714906"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5F1388" w:rsidRDefault="00714906" w:rsidP="00264DE3">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5F1388" w:rsidRDefault="00714906" w:rsidP="00264DE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D79B6" w:rsidRDefault="00714906" w:rsidP="00264DE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D79B6" w:rsidRDefault="00714906" w:rsidP="00264DE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ED79B6" w:rsidRDefault="00714906" w:rsidP="00264DE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714906" w:rsidRPr="00D1021D" w:rsidRDefault="0071490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BC4146">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BC4146">
      <w:rPr>
        <w:noProof/>
        <w:sz w:val="20"/>
      </w:rPr>
      <w:t>Preliminary</w:t>
    </w:r>
    <w:r w:rsidRPr="00D1021D">
      <w:rPr>
        <w:sz w:val="20"/>
      </w:rPr>
      <w:fldChar w:fldCharType="end"/>
    </w:r>
  </w:p>
  <w:p w:rsidR="00714906" w:rsidRPr="00D1021D" w:rsidRDefault="0071490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714906" w:rsidRPr="00D1021D" w:rsidRDefault="00714906">
    <w:pPr>
      <w:rPr>
        <w:b/>
      </w:rPr>
    </w:pPr>
  </w:p>
  <w:p w:rsidR="00714906" w:rsidRPr="00D1021D" w:rsidRDefault="00714906" w:rsidP="007818E8">
    <w:pPr>
      <w:pBdr>
        <w:bottom w:val="single" w:sz="6" w:space="1" w:color="auto"/>
      </w:pBdr>
      <w:spacing w:after="120"/>
    </w:pPr>
    <w:r w:rsidRPr="00D1021D">
      <w:rPr>
        <w:sz w:val="24"/>
      </w:rPr>
      <w:fldChar w:fldCharType="begin"/>
    </w:r>
    <w:r w:rsidRPr="00D1021D">
      <w:rPr>
        <w:sz w:val="24"/>
      </w:rPr>
      <w:instrText xml:space="preserve"> DOCPROPERTY  Header </w:instrText>
    </w:r>
    <w:r w:rsidRPr="00D1021D">
      <w:rPr>
        <w:sz w:val="24"/>
      </w:rPr>
      <w:fldChar w:fldCharType="separate"/>
    </w:r>
    <w:r w:rsidR="00F7326F">
      <w:rPr>
        <w:sz w:val="24"/>
      </w:rPr>
      <w:t>Section</w:t>
    </w:r>
    <w:r w:rsidRPr="00D1021D">
      <w:rPr>
        <w:sz w:val="24"/>
      </w:rPr>
      <w:fldChar w:fldCharType="end"/>
    </w:r>
    <w:r w:rsidRPr="00D1021D">
      <w:t xml:space="preserve"> </w:t>
    </w:r>
    <w:fldSimple w:instr=" STYLEREF CharSectno ">
      <w:r w:rsidR="00BC4146">
        <w:rPr>
          <w:noProof/>
        </w:rPr>
        <w:t>5</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714906" w:rsidRPr="00D1021D" w:rsidRDefault="00714906">
    <w:pPr>
      <w:jc w:val="right"/>
      <w:rPr>
        <w:b/>
        <w:sz w:val="20"/>
      </w:rPr>
    </w:pPr>
    <w:r w:rsidRPr="00D1021D">
      <w:rPr>
        <w:sz w:val="20"/>
      </w:rPr>
      <w:fldChar w:fldCharType="begin"/>
    </w:r>
    <w:r w:rsidRPr="00D1021D">
      <w:rPr>
        <w:sz w:val="20"/>
      </w:rPr>
      <w:instrText xml:space="preserve"> STYLEREF CharPartText </w:instrText>
    </w:r>
    <w:r w:rsidR="00BC4146">
      <w:rPr>
        <w:sz w:val="20"/>
      </w:rPr>
      <w:fldChar w:fldCharType="separate"/>
    </w:r>
    <w:r w:rsidR="00BC4146">
      <w:rPr>
        <w:noProof/>
        <w:sz w:val="20"/>
      </w:rPr>
      <w:t>Preliminary</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BC4146">
      <w:rPr>
        <w:b/>
        <w:sz w:val="20"/>
      </w:rPr>
      <w:fldChar w:fldCharType="separate"/>
    </w:r>
    <w:r w:rsidR="00BC4146">
      <w:rPr>
        <w:b/>
        <w:noProof/>
        <w:sz w:val="20"/>
      </w:rPr>
      <w:t>Part 1</w:t>
    </w:r>
    <w:r w:rsidRPr="00D1021D">
      <w:rPr>
        <w:b/>
        <w:sz w:val="20"/>
      </w:rPr>
      <w:fldChar w:fldCharType="end"/>
    </w:r>
  </w:p>
  <w:p w:rsidR="00714906" w:rsidRPr="00D1021D" w:rsidRDefault="0071490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714906" w:rsidRPr="00D1021D" w:rsidRDefault="00714906">
    <w:pPr>
      <w:jc w:val="right"/>
      <w:rPr>
        <w:b/>
      </w:rPr>
    </w:pPr>
  </w:p>
  <w:p w:rsidR="00714906" w:rsidRDefault="00714906" w:rsidP="007818E8">
    <w:pPr>
      <w:pBdr>
        <w:bottom w:val="single" w:sz="6" w:space="1" w:color="auto"/>
      </w:pBdr>
      <w:spacing w:after="120"/>
      <w:jc w:val="right"/>
    </w:pPr>
    <w:r w:rsidRPr="00D1021D">
      <w:rPr>
        <w:sz w:val="24"/>
      </w:rPr>
      <w:fldChar w:fldCharType="begin"/>
    </w:r>
    <w:r w:rsidRPr="00D1021D">
      <w:rPr>
        <w:sz w:val="24"/>
      </w:rPr>
      <w:instrText xml:space="preserve"> DOCPROPERTY  Header </w:instrText>
    </w:r>
    <w:r w:rsidRPr="00D1021D">
      <w:rPr>
        <w:sz w:val="24"/>
      </w:rPr>
      <w:fldChar w:fldCharType="separate"/>
    </w:r>
    <w:r w:rsidR="00F7326F">
      <w:rPr>
        <w:sz w:val="24"/>
      </w:rPr>
      <w:t>Section</w:t>
    </w:r>
    <w:r w:rsidRPr="00D1021D">
      <w:rPr>
        <w:sz w:val="24"/>
      </w:rPr>
      <w:fldChar w:fldCharType="end"/>
    </w:r>
    <w:r w:rsidRPr="00D1021D">
      <w:t xml:space="preserve"> </w:t>
    </w:r>
    <w:fldSimple w:instr=" STYLEREF CharSectno ">
      <w:r w:rsidR="00BC4146">
        <w:rPr>
          <w:noProof/>
        </w:rPr>
        <w:t>4</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06" w:rsidRPr="00D1021D" w:rsidRDefault="00714906">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BC4146">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BC4146">
      <w:rPr>
        <w:noProof/>
        <w:sz w:val="20"/>
      </w:rPr>
      <w:t>Noise standards and testing procedures for certain aircraft</w:t>
    </w:r>
    <w:r w:rsidRPr="00D1021D">
      <w:rPr>
        <w:sz w:val="20"/>
      </w:rPr>
      <w:fldChar w:fldCharType="end"/>
    </w:r>
  </w:p>
  <w:p w:rsidR="00714906" w:rsidRPr="00D1021D" w:rsidRDefault="0071490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714906" w:rsidRPr="00D1021D" w:rsidRDefault="0071490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714906" w:rsidRPr="00D1021D" w:rsidRDefault="00714906" w:rsidP="00375CA8">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F1"/>
    <w:rsid w:val="00002295"/>
    <w:rsid w:val="00004470"/>
    <w:rsid w:val="00012F80"/>
    <w:rsid w:val="000136AF"/>
    <w:rsid w:val="000336FB"/>
    <w:rsid w:val="00037269"/>
    <w:rsid w:val="000437C1"/>
    <w:rsid w:val="0005365D"/>
    <w:rsid w:val="000614BF"/>
    <w:rsid w:val="000808EB"/>
    <w:rsid w:val="00081CD7"/>
    <w:rsid w:val="000A5957"/>
    <w:rsid w:val="000A59D1"/>
    <w:rsid w:val="000B2098"/>
    <w:rsid w:val="000B58FA"/>
    <w:rsid w:val="000C3837"/>
    <w:rsid w:val="000D05EF"/>
    <w:rsid w:val="000E2261"/>
    <w:rsid w:val="000F21C1"/>
    <w:rsid w:val="0010745C"/>
    <w:rsid w:val="001303B7"/>
    <w:rsid w:val="00130DD5"/>
    <w:rsid w:val="00132CEB"/>
    <w:rsid w:val="00142B62"/>
    <w:rsid w:val="0014539C"/>
    <w:rsid w:val="001467C6"/>
    <w:rsid w:val="00157B8B"/>
    <w:rsid w:val="00166C2F"/>
    <w:rsid w:val="001809D7"/>
    <w:rsid w:val="00182782"/>
    <w:rsid w:val="00192BF0"/>
    <w:rsid w:val="001939E1"/>
    <w:rsid w:val="00194431"/>
    <w:rsid w:val="00194C3E"/>
    <w:rsid w:val="00195382"/>
    <w:rsid w:val="001B1155"/>
    <w:rsid w:val="001C2ECB"/>
    <w:rsid w:val="001C61C5"/>
    <w:rsid w:val="001C69C4"/>
    <w:rsid w:val="001D37EF"/>
    <w:rsid w:val="001D41F5"/>
    <w:rsid w:val="001E3590"/>
    <w:rsid w:val="001E737C"/>
    <w:rsid w:val="001E7407"/>
    <w:rsid w:val="001F5D5E"/>
    <w:rsid w:val="001F6219"/>
    <w:rsid w:val="001F6CD4"/>
    <w:rsid w:val="00206C4D"/>
    <w:rsid w:val="0021053C"/>
    <w:rsid w:val="00213C01"/>
    <w:rsid w:val="00215AF1"/>
    <w:rsid w:val="002160AC"/>
    <w:rsid w:val="00226562"/>
    <w:rsid w:val="00226B97"/>
    <w:rsid w:val="002321E8"/>
    <w:rsid w:val="00236EEC"/>
    <w:rsid w:val="0024010F"/>
    <w:rsid w:val="00240749"/>
    <w:rsid w:val="00243018"/>
    <w:rsid w:val="002564A4"/>
    <w:rsid w:val="00264DE3"/>
    <w:rsid w:val="0026736C"/>
    <w:rsid w:val="0027201F"/>
    <w:rsid w:val="00276889"/>
    <w:rsid w:val="00281308"/>
    <w:rsid w:val="00281A94"/>
    <w:rsid w:val="00284719"/>
    <w:rsid w:val="00286327"/>
    <w:rsid w:val="00290EB5"/>
    <w:rsid w:val="00296F26"/>
    <w:rsid w:val="00297ECB"/>
    <w:rsid w:val="002A7BCF"/>
    <w:rsid w:val="002D043A"/>
    <w:rsid w:val="002D6224"/>
    <w:rsid w:val="002E3F4B"/>
    <w:rsid w:val="00304F8B"/>
    <w:rsid w:val="003067E3"/>
    <w:rsid w:val="003167FA"/>
    <w:rsid w:val="00324DFC"/>
    <w:rsid w:val="003324A6"/>
    <w:rsid w:val="003354D2"/>
    <w:rsid w:val="00335BC6"/>
    <w:rsid w:val="00341328"/>
    <w:rsid w:val="003415D3"/>
    <w:rsid w:val="00343F06"/>
    <w:rsid w:val="00344701"/>
    <w:rsid w:val="00352B0F"/>
    <w:rsid w:val="00356690"/>
    <w:rsid w:val="00357B01"/>
    <w:rsid w:val="00360459"/>
    <w:rsid w:val="0036215E"/>
    <w:rsid w:val="00367E15"/>
    <w:rsid w:val="00375C23"/>
    <w:rsid w:val="00375CA8"/>
    <w:rsid w:val="00390567"/>
    <w:rsid w:val="00396B24"/>
    <w:rsid w:val="003A2BE9"/>
    <w:rsid w:val="003B4353"/>
    <w:rsid w:val="003B7F6D"/>
    <w:rsid w:val="003C4076"/>
    <w:rsid w:val="003C6231"/>
    <w:rsid w:val="003D0487"/>
    <w:rsid w:val="003D0548"/>
    <w:rsid w:val="003D0BFE"/>
    <w:rsid w:val="003D1CFA"/>
    <w:rsid w:val="003D4590"/>
    <w:rsid w:val="003D5700"/>
    <w:rsid w:val="003D639B"/>
    <w:rsid w:val="003E229C"/>
    <w:rsid w:val="003E341B"/>
    <w:rsid w:val="003F23DE"/>
    <w:rsid w:val="003F43B3"/>
    <w:rsid w:val="004078AA"/>
    <w:rsid w:val="004116CD"/>
    <w:rsid w:val="004144EC"/>
    <w:rsid w:val="00417EB9"/>
    <w:rsid w:val="00423A98"/>
    <w:rsid w:val="00424CA9"/>
    <w:rsid w:val="00430813"/>
    <w:rsid w:val="00430EC0"/>
    <w:rsid w:val="00431E9B"/>
    <w:rsid w:val="00433C7B"/>
    <w:rsid w:val="004379E3"/>
    <w:rsid w:val="0044015E"/>
    <w:rsid w:val="0044291A"/>
    <w:rsid w:val="00444ABD"/>
    <w:rsid w:val="00456F60"/>
    <w:rsid w:val="00460219"/>
    <w:rsid w:val="00461C81"/>
    <w:rsid w:val="004623B9"/>
    <w:rsid w:val="00463C1E"/>
    <w:rsid w:val="00467661"/>
    <w:rsid w:val="004705B7"/>
    <w:rsid w:val="00472DBE"/>
    <w:rsid w:val="00474A19"/>
    <w:rsid w:val="0048761C"/>
    <w:rsid w:val="00490469"/>
    <w:rsid w:val="00495647"/>
    <w:rsid w:val="00496F97"/>
    <w:rsid w:val="004A360F"/>
    <w:rsid w:val="004B1474"/>
    <w:rsid w:val="004C6AE8"/>
    <w:rsid w:val="004C785A"/>
    <w:rsid w:val="004E063A"/>
    <w:rsid w:val="004E7BEC"/>
    <w:rsid w:val="004F5D06"/>
    <w:rsid w:val="004F7B26"/>
    <w:rsid w:val="005008D4"/>
    <w:rsid w:val="00505D3D"/>
    <w:rsid w:val="00506AF6"/>
    <w:rsid w:val="00516B8D"/>
    <w:rsid w:val="00523B2C"/>
    <w:rsid w:val="00531AAA"/>
    <w:rsid w:val="00536E74"/>
    <w:rsid w:val="00537FBC"/>
    <w:rsid w:val="00554954"/>
    <w:rsid w:val="005562B3"/>
    <w:rsid w:val="005574D1"/>
    <w:rsid w:val="00561AF1"/>
    <w:rsid w:val="00565089"/>
    <w:rsid w:val="00582C37"/>
    <w:rsid w:val="00584811"/>
    <w:rsid w:val="00585784"/>
    <w:rsid w:val="00590F57"/>
    <w:rsid w:val="005929CB"/>
    <w:rsid w:val="00593AA6"/>
    <w:rsid w:val="00594161"/>
    <w:rsid w:val="00594749"/>
    <w:rsid w:val="00596822"/>
    <w:rsid w:val="0059744B"/>
    <w:rsid w:val="005A2041"/>
    <w:rsid w:val="005B4067"/>
    <w:rsid w:val="005C3F41"/>
    <w:rsid w:val="005D2D09"/>
    <w:rsid w:val="005E0BFD"/>
    <w:rsid w:val="005E4A82"/>
    <w:rsid w:val="005E57B1"/>
    <w:rsid w:val="00600219"/>
    <w:rsid w:val="00602108"/>
    <w:rsid w:val="00603DC4"/>
    <w:rsid w:val="00612273"/>
    <w:rsid w:val="00620076"/>
    <w:rsid w:val="006205A3"/>
    <w:rsid w:val="0062694C"/>
    <w:rsid w:val="00637023"/>
    <w:rsid w:val="00640468"/>
    <w:rsid w:val="00642156"/>
    <w:rsid w:val="00642413"/>
    <w:rsid w:val="006569B5"/>
    <w:rsid w:val="00660F57"/>
    <w:rsid w:val="00670EA1"/>
    <w:rsid w:val="00671C4D"/>
    <w:rsid w:val="00677CC2"/>
    <w:rsid w:val="00681174"/>
    <w:rsid w:val="0068117C"/>
    <w:rsid w:val="00685116"/>
    <w:rsid w:val="006905DE"/>
    <w:rsid w:val="0069207B"/>
    <w:rsid w:val="006A49B9"/>
    <w:rsid w:val="006A6A03"/>
    <w:rsid w:val="006B11DF"/>
    <w:rsid w:val="006B5789"/>
    <w:rsid w:val="006C30C5"/>
    <w:rsid w:val="006C5057"/>
    <w:rsid w:val="006C7F8C"/>
    <w:rsid w:val="006D6351"/>
    <w:rsid w:val="006E0927"/>
    <w:rsid w:val="006E4E26"/>
    <w:rsid w:val="006E6246"/>
    <w:rsid w:val="006E7625"/>
    <w:rsid w:val="006F318F"/>
    <w:rsid w:val="006F4226"/>
    <w:rsid w:val="006F5A4D"/>
    <w:rsid w:val="0070017E"/>
    <w:rsid w:val="00700B2C"/>
    <w:rsid w:val="007050A2"/>
    <w:rsid w:val="00713084"/>
    <w:rsid w:val="00714906"/>
    <w:rsid w:val="00714BCE"/>
    <w:rsid w:val="00714F20"/>
    <w:rsid w:val="0071590F"/>
    <w:rsid w:val="00715914"/>
    <w:rsid w:val="00725720"/>
    <w:rsid w:val="00731E00"/>
    <w:rsid w:val="00736EF1"/>
    <w:rsid w:val="007440B7"/>
    <w:rsid w:val="007500C8"/>
    <w:rsid w:val="00756272"/>
    <w:rsid w:val="00762DD2"/>
    <w:rsid w:val="0076671E"/>
    <w:rsid w:val="0076681A"/>
    <w:rsid w:val="007715C9"/>
    <w:rsid w:val="00771613"/>
    <w:rsid w:val="00774EDD"/>
    <w:rsid w:val="007757EC"/>
    <w:rsid w:val="007818E8"/>
    <w:rsid w:val="00783E89"/>
    <w:rsid w:val="0078414E"/>
    <w:rsid w:val="00793915"/>
    <w:rsid w:val="007A397E"/>
    <w:rsid w:val="007B316D"/>
    <w:rsid w:val="007C2253"/>
    <w:rsid w:val="007C30A9"/>
    <w:rsid w:val="007D5A63"/>
    <w:rsid w:val="007D7B81"/>
    <w:rsid w:val="007E163D"/>
    <w:rsid w:val="007E619D"/>
    <w:rsid w:val="007E667A"/>
    <w:rsid w:val="007F28C9"/>
    <w:rsid w:val="007F7640"/>
    <w:rsid w:val="00803587"/>
    <w:rsid w:val="00810F73"/>
    <w:rsid w:val="008117E9"/>
    <w:rsid w:val="00824498"/>
    <w:rsid w:val="008378CF"/>
    <w:rsid w:val="0084414A"/>
    <w:rsid w:val="00855B42"/>
    <w:rsid w:val="00856A31"/>
    <w:rsid w:val="00857A0D"/>
    <w:rsid w:val="00864B24"/>
    <w:rsid w:val="00865D5B"/>
    <w:rsid w:val="00867B37"/>
    <w:rsid w:val="00872A2B"/>
    <w:rsid w:val="008754D0"/>
    <w:rsid w:val="008757F9"/>
    <w:rsid w:val="00884DCE"/>
    <w:rsid w:val="008855C9"/>
    <w:rsid w:val="00885675"/>
    <w:rsid w:val="00886456"/>
    <w:rsid w:val="008869FA"/>
    <w:rsid w:val="008A3374"/>
    <w:rsid w:val="008A46E1"/>
    <w:rsid w:val="008A4F43"/>
    <w:rsid w:val="008B2706"/>
    <w:rsid w:val="008C62D9"/>
    <w:rsid w:val="008D0B98"/>
    <w:rsid w:val="008D0EE0"/>
    <w:rsid w:val="008E155C"/>
    <w:rsid w:val="008E35A2"/>
    <w:rsid w:val="008E6067"/>
    <w:rsid w:val="008E655A"/>
    <w:rsid w:val="008F25BE"/>
    <w:rsid w:val="008F33B3"/>
    <w:rsid w:val="008F54E7"/>
    <w:rsid w:val="0090118C"/>
    <w:rsid w:val="009011A8"/>
    <w:rsid w:val="009029E9"/>
    <w:rsid w:val="00903422"/>
    <w:rsid w:val="00905F88"/>
    <w:rsid w:val="009149B4"/>
    <w:rsid w:val="00915DF9"/>
    <w:rsid w:val="009170CD"/>
    <w:rsid w:val="00922AD3"/>
    <w:rsid w:val="00924B22"/>
    <w:rsid w:val="009254C3"/>
    <w:rsid w:val="00926D17"/>
    <w:rsid w:val="00932377"/>
    <w:rsid w:val="00933E72"/>
    <w:rsid w:val="00936BE1"/>
    <w:rsid w:val="009409B5"/>
    <w:rsid w:val="009426AD"/>
    <w:rsid w:val="00947D5A"/>
    <w:rsid w:val="009532A5"/>
    <w:rsid w:val="00960BB8"/>
    <w:rsid w:val="00964531"/>
    <w:rsid w:val="00971E60"/>
    <w:rsid w:val="00972914"/>
    <w:rsid w:val="009736CD"/>
    <w:rsid w:val="00982242"/>
    <w:rsid w:val="00982410"/>
    <w:rsid w:val="009868E9"/>
    <w:rsid w:val="00996FEA"/>
    <w:rsid w:val="009B5807"/>
    <w:rsid w:val="009C1A43"/>
    <w:rsid w:val="009C62F5"/>
    <w:rsid w:val="009D3131"/>
    <w:rsid w:val="009D34F3"/>
    <w:rsid w:val="009E1E8E"/>
    <w:rsid w:val="009E5CFC"/>
    <w:rsid w:val="009E7178"/>
    <w:rsid w:val="00A0147F"/>
    <w:rsid w:val="00A03EB8"/>
    <w:rsid w:val="00A079CB"/>
    <w:rsid w:val="00A12128"/>
    <w:rsid w:val="00A13269"/>
    <w:rsid w:val="00A22C98"/>
    <w:rsid w:val="00A231E2"/>
    <w:rsid w:val="00A26395"/>
    <w:rsid w:val="00A26483"/>
    <w:rsid w:val="00A335A7"/>
    <w:rsid w:val="00A4068A"/>
    <w:rsid w:val="00A412B6"/>
    <w:rsid w:val="00A45893"/>
    <w:rsid w:val="00A52C2C"/>
    <w:rsid w:val="00A64912"/>
    <w:rsid w:val="00A65518"/>
    <w:rsid w:val="00A65CB1"/>
    <w:rsid w:val="00A70A74"/>
    <w:rsid w:val="00A7539A"/>
    <w:rsid w:val="00A8069D"/>
    <w:rsid w:val="00A94B0C"/>
    <w:rsid w:val="00A9507F"/>
    <w:rsid w:val="00A96AD4"/>
    <w:rsid w:val="00AA1E22"/>
    <w:rsid w:val="00AD3CE9"/>
    <w:rsid w:val="00AD4C1F"/>
    <w:rsid w:val="00AD5641"/>
    <w:rsid w:val="00AD695E"/>
    <w:rsid w:val="00AD7859"/>
    <w:rsid w:val="00AD7889"/>
    <w:rsid w:val="00AE4B8B"/>
    <w:rsid w:val="00AE61EA"/>
    <w:rsid w:val="00AF0073"/>
    <w:rsid w:val="00AF021B"/>
    <w:rsid w:val="00AF06CF"/>
    <w:rsid w:val="00AF7490"/>
    <w:rsid w:val="00B03DAA"/>
    <w:rsid w:val="00B05CF4"/>
    <w:rsid w:val="00B05EDB"/>
    <w:rsid w:val="00B07CDB"/>
    <w:rsid w:val="00B16A31"/>
    <w:rsid w:val="00B17DFD"/>
    <w:rsid w:val="00B308FE"/>
    <w:rsid w:val="00B31536"/>
    <w:rsid w:val="00B33709"/>
    <w:rsid w:val="00B33B3C"/>
    <w:rsid w:val="00B363EF"/>
    <w:rsid w:val="00B40719"/>
    <w:rsid w:val="00B47F5E"/>
    <w:rsid w:val="00B50ADC"/>
    <w:rsid w:val="00B566B1"/>
    <w:rsid w:val="00B5707C"/>
    <w:rsid w:val="00B63834"/>
    <w:rsid w:val="00B65F8A"/>
    <w:rsid w:val="00B72734"/>
    <w:rsid w:val="00B73B26"/>
    <w:rsid w:val="00B775BA"/>
    <w:rsid w:val="00B80199"/>
    <w:rsid w:val="00B83204"/>
    <w:rsid w:val="00B97510"/>
    <w:rsid w:val="00BA051B"/>
    <w:rsid w:val="00BA0C87"/>
    <w:rsid w:val="00BA220B"/>
    <w:rsid w:val="00BA3A57"/>
    <w:rsid w:val="00BA691F"/>
    <w:rsid w:val="00BB4E1A"/>
    <w:rsid w:val="00BC015E"/>
    <w:rsid w:val="00BC2731"/>
    <w:rsid w:val="00BC4146"/>
    <w:rsid w:val="00BC76AC"/>
    <w:rsid w:val="00BD0ECB"/>
    <w:rsid w:val="00BD2B79"/>
    <w:rsid w:val="00BE2155"/>
    <w:rsid w:val="00BE2213"/>
    <w:rsid w:val="00BE719A"/>
    <w:rsid w:val="00BE720A"/>
    <w:rsid w:val="00BF0D73"/>
    <w:rsid w:val="00BF2465"/>
    <w:rsid w:val="00BF2D22"/>
    <w:rsid w:val="00BF4C19"/>
    <w:rsid w:val="00C07F85"/>
    <w:rsid w:val="00C11D37"/>
    <w:rsid w:val="00C240F3"/>
    <w:rsid w:val="00C25E7F"/>
    <w:rsid w:val="00C2746F"/>
    <w:rsid w:val="00C27DB5"/>
    <w:rsid w:val="00C324A0"/>
    <w:rsid w:val="00C3253A"/>
    <w:rsid w:val="00C32BA8"/>
    <w:rsid w:val="00C3300F"/>
    <w:rsid w:val="00C40008"/>
    <w:rsid w:val="00C41627"/>
    <w:rsid w:val="00C42BF8"/>
    <w:rsid w:val="00C468E6"/>
    <w:rsid w:val="00C50043"/>
    <w:rsid w:val="00C66F04"/>
    <w:rsid w:val="00C7573B"/>
    <w:rsid w:val="00C75C7E"/>
    <w:rsid w:val="00C93C03"/>
    <w:rsid w:val="00C94074"/>
    <w:rsid w:val="00C95837"/>
    <w:rsid w:val="00CA605A"/>
    <w:rsid w:val="00CB2C8E"/>
    <w:rsid w:val="00CB4441"/>
    <w:rsid w:val="00CB4F0D"/>
    <w:rsid w:val="00CB602E"/>
    <w:rsid w:val="00CB68BC"/>
    <w:rsid w:val="00CC2FE3"/>
    <w:rsid w:val="00CD09C4"/>
    <w:rsid w:val="00CE051D"/>
    <w:rsid w:val="00CE1335"/>
    <w:rsid w:val="00CE1435"/>
    <w:rsid w:val="00CE2967"/>
    <w:rsid w:val="00CE493D"/>
    <w:rsid w:val="00CE51EC"/>
    <w:rsid w:val="00CE6EF0"/>
    <w:rsid w:val="00CF07FA"/>
    <w:rsid w:val="00CF0BB2"/>
    <w:rsid w:val="00CF39A1"/>
    <w:rsid w:val="00CF3EE8"/>
    <w:rsid w:val="00CF46B6"/>
    <w:rsid w:val="00CF47A1"/>
    <w:rsid w:val="00CF6190"/>
    <w:rsid w:val="00D03882"/>
    <w:rsid w:val="00D04914"/>
    <w:rsid w:val="00D0494C"/>
    <w:rsid w:val="00D050E6"/>
    <w:rsid w:val="00D06A65"/>
    <w:rsid w:val="00D12987"/>
    <w:rsid w:val="00D13441"/>
    <w:rsid w:val="00D150E7"/>
    <w:rsid w:val="00D22515"/>
    <w:rsid w:val="00D25407"/>
    <w:rsid w:val="00D3093C"/>
    <w:rsid w:val="00D32F65"/>
    <w:rsid w:val="00D515FE"/>
    <w:rsid w:val="00D52DC2"/>
    <w:rsid w:val="00D5336E"/>
    <w:rsid w:val="00D53BCC"/>
    <w:rsid w:val="00D56EF8"/>
    <w:rsid w:val="00D674FB"/>
    <w:rsid w:val="00D70DFB"/>
    <w:rsid w:val="00D766DF"/>
    <w:rsid w:val="00D82331"/>
    <w:rsid w:val="00D82858"/>
    <w:rsid w:val="00D92557"/>
    <w:rsid w:val="00D97264"/>
    <w:rsid w:val="00DA186E"/>
    <w:rsid w:val="00DA4116"/>
    <w:rsid w:val="00DA6271"/>
    <w:rsid w:val="00DB0D00"/>
    <w:rsid w:val="00DB251C"/>
    <w:rsid w:val="00DB4630"/>
    <w:rsid w:val="00DC4F88"/>
    <w:rsid w:val="00DE05A7"/>
    <w:rsid w:val="00DE4D7F"/>
    <w:rsid w:val="00DF1259"/>
    <w:rsid w:val="00DF43A1"/>
    <w:rsid w:val="00E033AD"/>
    <w:rsid w:val="00E05704"/>
    <w:rsid w:val="00E1165F"/>
    <w:rsid w:val="00E11E44"/>
    <w:rsid w:val="00E25CB9"/>
    <w:rsid w:val="00E26A15"/>
    <w:rsid w:val="00E26D69"/>
    <w:rsid w:val="00E3270E"/>
    <w:rsid w:val="00E338EF"/>
    <w:rsid w:val="00E454AC"/>
    <w:rsid w:val="00E47B1B"/>
    <w:rsid w:val="00E544BB"/>
    <w:rsid w:val="00E564CF"/>
    <w:rsid w:val="00E662CB"/>
    <w:rsid w:val="00E74DC7"/>
    <w:rsid w:val="00E76806"/>
    <w:rsid w:val="00E776B1"/>
    <w:rsid w:val="00E8075A"/>
    <w:rsid w:val="00E94D5E"/>
    <w:rsid w:val="00EA7100"/>
    <w:rsid w:val="00EA7F9F"/>
    <w:rsid w:val="00EB1274"/>
    <w:rsid w:val="00EB6AD0"/>
    <w:rsid w:val="00EC285E"/>
    <w:rsid w:val="00EC623D"/>
    <w:rsid w:val="00ED01C0"/>
    <w:rsid w:val="00ED2BB6"/>
    <w:rsid w:val="00ED34E1"/>
    <w:rsid w:val="00ED3B8D"/>
    <w:rsid w:val="00ED659C"/>
    <w:rsid w:val="00EE513E"/>
    <w:rsid w:val="00EF2E3A"/>
    <w:rsid w:val="00F003B2"/>
    <w:rsid w:val="00F04896"/>
    <w:rsid w:val="00F072A7"/>
    <w:rsid w:val="00F078DC"/>
    <w:rsid w:val="00F32BA8"/>
    <w:rsid w:val="00F349F1"/>
    <w:rsid w:val="00F4350D"/>
    <w:rsid w:val="00F4390E"/>
    <w:rsid w:val="00F44926"/>
    <w:rsid w:val="00F44E61"/>
    <w:rsid w:val="00F56468"/>
    <w:rsid w:val="00F567F7"/>
    <w:rsid w:val="00F62036"/>
    <w:rsid w:val="00F64F11"/>
    <w:rsid w:val="00F65B52"/>
    <w:rsid w:val="00F67936"/>
    <w:rsid w:val="00F67BCA"/>
    <w:rsid w:val="00F7326F"/>
    <w:rsid w:val="00F73BD6"/>
    <w:rsid w:val="00F82B9C"/>
    <w:rsid w:val="00F83989"/>
    <w:rsid w:val="00F85099"/>
    <w:rsid w:val="00F9379C"/>
    <w:rsid w:val="00F955D4"/>
    <w:rsid w:val="00F9632C"/>
    <w:rsid w:val="00F97976"/>
    <w:rsid w:val="00FA1E52"/>
    <w:rsid w:val="00FD3D49"/>
    <w:rsid w:val="00FE4688"/>
    <w:rsid w:val="00FE5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CE9"/>
    <w:pPr>
      <w:spacing w:line="260" w:lineRule="atLeast"/>
    </w:pPr>
    <w:rPr>
      <w:sz w:val="22"/>
    </w:rPr>
  </w:style>
  <w:style w:type="paragraph" w:styleId="Heading1">
    <w:name w:val="heading 1"/>
    <w:basedOn w:val="Normal"/>
    <w:next w:val="Normal"/>
    <w:link w:val="Heading1Char"/>
    <w:uiPriority w:val="9"/>
    <w:qFormat/>
    <w:rsid w:val="00AD3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3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C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C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C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3C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3C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3CE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3C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3CE9"/>
  </w:style>
  <w:style w:type="paragraph" w:customStyle="1" w:styleId="OPCParaBase">
    <w:name w:val="OPCParaBase"/>
    <w:qFormat/>
    <w:rsid w:val="00AD3CE9"/>
    <w:pPr>
      <w:spacing w:line="260" w:lineRule="atLeast"/>
    </w:pPr>
    <w:rPr>
      <w:rFonts w:eastAsia="Times New Roman" w:cs="Times New Roman"/>
      <w:sz w:val="22"/>
      <w:lang w:eastAsia="en-AU"/>
    </w:rPr>
  </w:style>
  <w:style w:type="paragraph" w:customStyle="1" w:styleId="ShortT">
    <w:name w:val="ShortT"/>
    <w:basedOn w:val="OPCParaBase"/>
    <w:next w:val="Normal"/>
    <w:qFormat/>
    <w:rsid w:val="00AD3CE9"/>
    <w:pPr>
      <w:spacing w:line="240" w:lineRule="auto"/>
    </w:pPr>
    <w:rPr>
      <w:b/>
      <w:sz w:val="40"/>
    </w:rPr>
  </w:style>
  <w:style w:type="paragraph" w:customStyle="1" w:styleId="ActHead1">
    <w:name w:val="ActHead 1"/>
    <w:aliases w:val="c"/>
    <w:basedOn w:val="OPCParaBase"/>
    <w:next w:val="Normal"/>
    <w:qFormat/>
    <w:rsid w:val="00AD3C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C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C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3C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3C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C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C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C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C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CE9"/>
  </w:style>
  <w:style w:type="paragraph" w:customStyle="1" w:styleId="Blocks">
    <w:name w:val="Blocks"/>
    <w:aliases w:val="bb"/>
    <w:basedOn w:val="OPCParaBase"/>
    <w:qFormat/>
    <w:rsid w:val="00AD3CE9"/>
    <w:pPr>
      <w:spacing w:line="240" w:lineRule="auto"/>
    </w:pPr>
    <w:rPr>
      <w:sz w:val="24"/>
    </w:rPr>
  </w:style>
  <w:style w:type="paragraph" w:customStyle="1" w:styleId="BoxText">
    <w:name w:val="BoxText"/>
    <w:aliases w:val="bt"/>
    <w:basedOn w:val="OPCParaBase"/>
    <w:qFormat/>
    <w:rsid w:val="00AD3C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CE9"/>
    <w:rPr>
      <w:b/>
    </w:rPr>
  </w:style>
  <w:style w:type="paragraph" w:customStyle="1" w:styleId="BoxHeadItalic">
    <w:name w:val="BoxHeadItalic"/>
    <w:aliases w:val="bhi"/>
    <w:basedOn w:val="BoxText"/>
    <w:next w:val="BoxStep"/>
    <w:qFormat/>
    <w:rsid w:val="00AD3CE9"/>
    <w:rPr>
      <w:i/>
    </w:rPr>
  </w:style>
  <w:style w:type="paragraph" w:customStyle="1" w:styleId="BoxList">
    <w:name w:val="BoxList"/>
    <w:aliases w:val="bl"/>
    <w:basedOn w:val="BoxText"/>
    <w:qFormat/>
    <w:rsid w:val="00AD3CE9"/>
    <w:pPr>
      <w:ind w:left="1559" w:hanging="425"/>
    </w:pPr>
  </w:style>
  <w:style w:type="paragraph" w:customStyle="1" w:styleId="BoxNote">
    <w:name w:val="BoxNote"/>
    <w:aliases w:val="bn"/>
    <w:basedOn w:val="BoxText"/>
    <w:qFormat/>
    <w:rsid w:val="00AD3CE9"/>
    <w:pPr>
      <w:tabs>
        <w:tab w:val="left" w:pos="1985"/>
      </w:tabs>
      <w:spacing w:before="122" w:line="198" w:lineRule="exact"/>
      <w:ind w:left="2948" w:hanging="1814"/>
    </w:pPr>
    <w:rPr>
      <w:sz w:val="18"/>
    </w:rPr>
  </w:style>
  <w:style w:type="paragraph" w:customStyle="1" w:styleId="BoxPara">
    <w:name w:val="BoxPara"/>
    <w:aliases w:val="bp"/>
    <w:basedOn w:val="BoxText"/>
    <w:qFormat/>
    <w:rsid w:val="00AD3CE9"/>
    <w:pPr>
      <w:tabs>
        <w:tab w:val="right" w:pos="2268"/>
      </w:tabs>
      <w:ind w:left="2552" w:hanging="1418"/>
    </w:pPr>
  </w:style>
  <w:style w:type="paragraph" w:customStyle="1" w:styleId="BoxStep">
    <w:name w:val="BoxStep"/>
    <w:aliases w:val="bs"/>
    <w:basedOn w:val="BoxText"/>
    <w:qFormat/>
    <w:rsid w:val="00AD3CE9"/>
    <w:pPr>
      <w:ind w:left="1985" w:hanging="851"/>
    </w:pPr>
  </w:style>
  <w:style w:type="character" w:customStyle="1" w:styleId="CharAmPartNo">
    <w:name w:val="CharAmPartNo"/>
    <w:basedOn w:val="OPCCharBase"/>
    <w:uiPriority w:val="1"/>
    <w:qFormat/>
    <w:rsid w:val="00AD3CE9"/>
  </w:style>
  <w:style w:type="character" w:customStyle="1" w:styleId="CharAmPartText">
    <w:name w:val="CharAmPartText"/>
    <w:basedOn w:val="OPCCharBase"/>
    <w:uiPriority w:val="1"/>
    <w:qFormat/>
    <w:rsid w:val="00AD3CE9"/>
  </w:style>
  <w:style w:type="character" w:customStyle="1" w:styleId="CharAmSchNo">
    <w:name w:val="CharAmSchNo"/>
    <w:basedOn w:val="OPCCharBase"/>
    <w:uiPriority w:val="1"/>
    <w:qFormat/>
    <w:rsid w:val="00AD3CE9"/>
  </w:style>
  <w:style w:type="character" w:customStyle="1" w:styleId="CharAmSchText">
    <w:name w:val="CharAmSchText"/>
    <w:basedOn w:val="OPCCharBase"/>
    <w:uiPriority w:val="1"/>
    <w:qFormat/>
    <w:rsid w:val="00AD3CE9"/>
  </w:style>
  <w:style w:type="character" w:customStyle="1" w:styleId="CharBoldItalic">
    <w:name w:val="CharBoldItalic"/>
    <w:basedOn w:val="OPCCharBase"/>
    <w:uiPriority w:val="1"/>
    <w:qFormat/>
    <w:rsid w:val="00AD3CE9"/>
    <w:rPr>
      <w:b/>
      <w:i/>
    </w:rPr>
  </w:style>
  <w:style w:type="character" w:customStyle="1" w:styleId="CharChapNo">
    <w:name w:val="CharChapNo"/>
    <w:basedOn w:val="OPCCharBase"/>
    <w:qFormat/>
    <w:rsid w:val="00AD3CE9"/>
  </w:style>
  <w:style w:type="character" w:customStyle="1" w:styleId="CharChapText">
    <w:name w:val="CharChapText"/>
    <w:basedOn w:val="OPCCharBase"/>
    <w:qFormat/>
    <w:rsid w:val="00AD3CE9"/>
  </w:style>
  <w:style w:type="character" w:customStyle="1" w:styleId="CharDivNo">
    <w:name w:val="CharDivNo"/>
    <w:basedOn w:val="OPCCharBase"/>
    <w:qFormat/>
    <w:rsid w:val="00AD3CE9"/>
  </w:style>
  <w:style w:type="character" w:customStyle="1" w:styleId="CharDivText">
    <w:name w:val="CharDivText"/>
    <w:basedOn w:val="OPCCharBase"/>
    <w:qFormat/>
    <w:rsid w:val="00AD3CE9"/>
  </w:style>
  <w:style w:type="character" w:customStyle="1" w:styleId="CharItalic">
    <w:name w:val="CharItalic"/>
    <w:basedOn w:val="OPCCharBase"/>
    <w:uiPriority w:val="1"/>
    <w:qFormat/>
    <w:rsid w:val="00AD3CE9"/>
    <w:rPr>
      <w:i/>
    </w:rPr>
  </w:style>
  <w:style w:type="character" w:customStyle="1" w:styleId="CharPartNo">
    <w:name w:val="CharPartNo"/>
    <w:basedOn w:val="OPCCharBase"/>
    <w:qFormat/>
    <w:rsid w:val="00AD3CE9"/>
  </w:style>
  <w:style w:type="character" w:customStyle="1" w:styleId="CharPartText">
    <w:name w:val="CharPartText"/>
    <w:basedOn w:val="OPCCharBase"/>
    <w:qFormat/>
    <w:rsid w:val="00AD3CE9"/>
  </w:style>
  <w:style w:type="character" w:customStyle="1" w:styleId="CharSectno">
    <w:name w:val="CharSectno"/>
    <w:basedOn w:val="OPCCharBase"/>
    <w:qFormat/>
    <w:rsid w:val="00AD3CE9"/>
  </w:style>
  <w:style w:type="character" w:customStyle="1" w:styleId="CharSubdNo">
    <w:name w:val="CharSubdNo"/>
    <w:basedOn w:val="OPCCharBase"/>
    <w:uiPriority w:val="1"/>
    <w:qFormat/>
    <w:rsid w:val="00AD3CE9"/>
  </w:style>
  <w:style w:type="character" w:customStyle="1" w:styleId="CharSubdText">
    <w:name w:val="CharSubdText"/>
    <w:basedOn w:val="OPCCharBase"/>
    <w:uiPriority w:val="1"/>
    <w:qFormat/>
    <w:rsid w:val="00AD3CE9"/>
  </w:style>
  <w:style w:type="paragraph" w:customStyle="1" w:styleId="CTA--">
    <w:name w:val="CTA --"/>
    <w:basedOn w:val="OPCParaBase"/>
    <w:next w:val="Normal"/>
    <w:rsid w:val="00AD3CE9"/>
    <w:pPr>
      <w:spacing w:before="60" w:line="240" w:lineRule="atLeast"/>
      <w:ind w:left="142" w:hanging="142"/>
    </w:pPr>
    <w:rPr>
      <w:sz w:val="20"/>
    </w:rPr>
  </w:style>
  <w:style w:type="paragraph" w:customStyle="1" w:styleId="CTA-">
    <w:name w:val="CTA -"/>
    <w:basedOn w:val="OPCParaBase"/>
    <w:rsid w:val="00AD3CE9"/>
    <w:pPr>
      <w:spacing w:before="60" w:line="240" w:lineRule="atLeast"/>
      <w:ind w:left="85" w:hanging="85"/>
    </w:pPr>
    <w:rPr>
      <w:sz w:val="20"/>
    </w:rPr>
  </w:style>
  <w:style w:type="paragraph" w:customStyle="1" w:styleId="CTA---">
    <w:name w:val="CTA ---"/>
    <w:basedOn w:val="OPCParaBase"/>
    <w:next w:val="Normal"/>
    <w:rsid w:val="00AD3CE9"/>
    <w:pPr>
      <w:spacing w:before="60" w:line="240" w:lineRule="atLeast"/>
      <w:ind w:left="198" w:hanging="198"/>
    </w:pPr>
    <w:rPr>
      <w:sz w:val="20"/>
    </w:rPr>
  </w:style>
  <w:style w:type="paragraph" w:customStyle="1" w:styleId="CTA----">
    <w:name w:val="CTA ----"/>
    <w:basedOn w:val="OPCParaBase"/>
    <w:next w:val="Normal"/>
    <w:rsid w:val="00AD3CE9"/>
    <w:pPr>
      <w:spacing w:before="60" w:line="240" w:lineRule="atLeast"/>
      <w:ind w:left="255" w:hanging="255"/>
    </w:pPr>
    <w:rPr>
      <w:sz w:val="20"/>
    </w:rPr>
  </w:style>
  <w:style w:type="paragraph" w:customStyle="1" w:styleId="CTA1a">
    <w:name w:val="CTA 1(a)"/>
    <w:basedOn w:val="OPCParaBase"/>
    <w:rsid w:val="00AD3CE9"/>
    <w:pPr>
      <w:tabs>
        <w:tab w:val="right" w:pos="414"/>
      </w:tabs>
      <w:spacing w:before="40" w:line="240" w:lineRule="atLeast"/>
      <w:ind w:left="675" w:hanging="675"/>
    </w:pPr>
    <w:rPr>
      <w:sz w:val="20"/>
    </w:rPr>
  </w:style>
  <w:style w:type="paragraph" w:customStyle="1" w:styleId="CTA1ai">
    <w:name w:val="CTA 1(a)(i)"/>
    <w:basedOn w:val="OPCParaBase"/>
    <w:rsid w:val="00AD3CE9"/>
    <w:pPr>
      <w:tabs>
        <w:tab w:val="right" w:pos="1004"/>
      </w:tabs>
      <w:spacing w:before="40" w:line="240" w:lineRule="atLeast"/>
      <w:ind w:left="1253" w:hanging="1253"/>
    </w:pPr>
    <w:rPr>
      <w:sz w:val="20"/>
    </w:rPr>
  </w:style>
  <w:style w:type="paragraph" w:customStyle="1" w:styleId="CTA2a">
    <w:name w:val="CTA 2(a)"/>
    <w:basedOn w:val="OPCParaBase"/>
    <w:rsid w:val="00AD3CE9"/>
    <w:pPr>
      <w:tabs>
        <w:tab w:val="right" w:pos="482"/>
      </w:tabs>
      <w:spacing w:before="40" w:line="240" w:lineRule="atLeast"/>
      <w:ind w:left="748" w:hanging="748"/>
    </w:pPr>
    <w:rPr>
      <w:sz w:val="20"/>
    </w:rPr>
  </w:style>
  <w:style w:type="paragraph" w:customStyle="1" w:styleId="CTA2ai">
    <w:name w:val="CTA 2(a)(i)"/>
    <w:basedOn w:val="OPCParaBase"/>
    <w:rsid w:val="00AD3CE9"/>
    <w:pPr>
      <w:tabs>
        <w:tab w:val="right" w:pos="1089"/>
      </w:tabs>
      <w:spacing w:before="40" w:line="240" w:lineRule="atLeast"/>
      <w:ind w:left="1327" w:hanging="1327"/>
    </w:pPr>
    <w:rPr>
      <w:sz w:val="20"/>
    </w:rPr>
  </w:style>
  <w:style w:type="paragraph" w:customStyle="1" w:styleId="CTA3a">
    <w:name w:val="CTA 3(a)"/>
    <w:basedOn w:val="OPCParaBase"/>
    <w:rsid w:val="00AD3CE9"/>
    <w:pPr>
      <w:tabs>
        <w:tab w:val="right" w:pos="556"/>
      </w:tabs>
      <w:spacing w:before="40" w:line="240" w:lineRule="atLeast"/>
      <w:ind w:left="805" w:hanging="805"/>
    </w:pPr>
    <w:rPr>
      <w:sz w:val="20"/>
    </w:rPr>
  </w:style>
  <w:style w:type="paragraph" w:customStyle="1" w:styleId="CTA3ai">
    <w:name w:val="CTA 3(a)(i)"/>
    <w:basedOn w:val="OPCParaBase"/>
    <w:rsid w:val="00AD3CE9"/>
    <w:pPr>
      <w:tabs>
        <w:tab w:val="right" w:pos="1140"/>
      </w:tabs>
      <w:spacing w:before="40" w:line="240" w:lineRule="atLeast"/>
      <w:ind w:left="1361" w:hanging="1361"/>
    </w:pPr>
    <w:rPr>
      <w:sz w:val="20"/>
    </w:rPr>
  </w:style>
  <w:style w:type="paragraph" w:customStyle="1" w:styleId="CTA4a">
    <w:name w:val="CTA 4(a)"/>
    <w:basedOn w:val="OPCParaBase"/>
    <w:rsid w:val="00AD3CE9"/>
    <w:pPr>
      <w:tabs>
        <w:tab w:val="right" w:pos="624"/>
      </w:tabs>
      <w:spacing w:before="40" w:line="240" w:lineRule="atLeast"/>
      <w:ind w:left="873" w:hanging="873"/>
    </w:pPr>
    <w:rPr>
      <w:sz w:val="20"/>
    </w:rPr>
  </w:style>
  <w:style w:type="paragraph" w:customStyle="1" w:styleId="CTA4ai">
    <w:name w:val="CTA 4(a)(i)"/>
    <w:basedOn w:val="OPCParaBase"/>
    <w:rsid w:val="00AD3CE9"/>
    <w:pPr>
      <w:tabs>
        <w:tab w:val="right" w:pos="1213"/>
      </w:tabs>
      <w:spacing w:before="40" w:line="240" w:lineRule="atLeast"/>
      <w:ind w:left="1452" w:hanging="1452"/>
    </w:pPr>
    <w:rPr>
      <w:sz w:val="20"/>
    </w:rPr>
  </w:style>
  <w:style w:type="paragraph" w:customStyle="1" w:styleId="CTACAPS">
    <w:name w:val="CTA CAPS"/>
    <w:basedOn w:val="OPCParaBase"/>
    <w:rsid w:val="00AD3CE9"/>
    <w:pPr>
      <w:spacing w:before="60" w:line="240" w:lineRule="atLeast"/>
    </w:pPr>
    <w:rPr>
      <w:sz w:val="20"/>
    </w:rPr>
  </w:style>
  <w:style w:type="paragraph" w:customStyle="1" w:styleId="CTAright">
    <w:name w:val="CTA right"/>
    <w:basedOn w:val="OPCParaBase"/>
    <w:rsid w:val="00AD3CE9"/>
    <w:pPr>
      <w:spacing w:before="60" w:line="240" w:lineRule="auto"/>
      <w:jc w:val="right"/>
    </w:pPr>
    <w:rPr>
      <w:sz w:val="20"/>
    </w:rPr>
  </w:style>
  <w:style w:type="paragraph" w:customStyle="1" w:styleId="subsection">
    <w:name w:val="subsection"/>
    <w:aliases w:val="ss,Subsection"/>
    <w:basedOn w:val="OPCParaBase"/>
    <w:link w:val="subsectionChar"/>
    <w:rsid w:val="00AD3CE9"/>
    <w:pPr>
      <w:tabs>
        <w:tab w:val="right" w:pos="1021"/>
      </w:tabs>
      <w:spacing w:before="180" w:line="240" w:lineRule="auto"/>
      <w:ind w:left="1134" w:hanging="1134"/>
    </w:pPr>
  </w:style>
  <w:style w:type="paragraph" w:customStyle="1" w:styleId="Definition">
    <w:name w:val="Definition"/>
    <w:aliases w:val="dd"/>
    <w:basedOn w:val="OPCParaBase"/>
    <w:rsid w:val="00AD3CE9"/>
    <w:pPr>
      <w:spacing w:before="180" w:line="240" w:lineRule="auto"/>
      <w:ind w:left="1134"/>
    </w:pPr>
  </w:style>
  <w:style w:type="paragraph" w:customStyle="1" w:styleId="EndNotespara">
    <w:name w:val="EndNotes(para)"/>
    <w:aliases w:val="eta"/>
    <w:basedOn w:val="OPCParaBase"/>
    <w:next w:val="EndNotessubpara"/>
    <w:rsid w:val="00AD3C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C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C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CE9"/>
    <w:pPr>
      <w:tabs>
        <w:tab w:val="right" w:pos="1412"/>
      </w:tabs>
      <w:spacing w:before="60" w:line="240" w:lineRule="auto"/>
      <w:ind w:left="1525" w:hanging="1525"/>
    </w:pPr>
    <w:rPr>
      <w:sz w:val="20"/>
    </w:rPr>
  </w:style>
  <w:style w:type="paragraph" w:customStyle="1" w:styleId="Formula">
    <w:name w:val="Formula"/>
    <w:basedOn w:val="OPCParaBase"/>
    <w:rsid w:val="00AD3CE9"/>
    <w:pPr>
      <w:spacing w:line="240" w:lineRule="auto"/>
      <w:ind w:left="1134"/>
    </w:pPr>
    <w:rPr>
      <w:sz w:val="20"/>
    </w:rPr>
  </w:style>
  <w:style w:type="paragraph" w:styleId="Header">
    <w:name w:val="header"/>
    <w:basedOn w:val="OPCParaBase"/>
    <w:link w:val="HeaderChar"/>
    <w:unhideWhenUsed/>
    <w:rsid w:val="00AD3C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3CE9"/>
    <w:rPr>
      <w:rFonts w:eastAsia="Times New Roman" w:cs="Times New Roman"/>
      <w:sz w:val="16"/>
      <w:lang w:eastAsia="en-AU"/>
    </w:rPr>
  </w:style>
  <w:style w:type="paragraph" w:customStyle="1" w:styleId="House">
    <w:name w:val="House"/>
    <w:basedOn w:val="OPCParaBase"/>
    <w:rsid w:val="00AD3CE9"/>
    <w:pPr>
      <w:spacing w:line="240" w:lineRule="auto"/>
    </w:pPr>
    <w:rPr>
      <w:sz w:val="28"/>
    </w:rPr>
  </w:style>
  <w:style w:type="paragraph" w:customStyle="1" w:styleId="Item">
    <w:name w:val="Item"/>
    <w:aliases w:val="i"/>
    <w:basedOn w:val="OPCParaBase"/>
    <w:next w:val="ItemHead"/>
    <w:rsid w:val="00AD3CE9"/>
    <w:pPr>
      <w:keepLines/>
      <w:spacing w:before="80" w:line="240" w:lineRule="auto"/>
      <w:ind w:left="709"/>
    </w:pPr>
  </w:style>
  <w:style w:type="paragraph" w:customStyle="1" w:styleId="ItemHead">
    <w:name w:val="ItemHead"/>
    <w:aliases w:val="ih"/>
    <w:basedOn w:val="OPCParaBase"/>
    <w:next w:val="Item"/>
    <w:rsid w:val="00AD3C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CE9"/>
    <w:pPr>
      <w:spacing w:line="240" w:lineRule="auto"/>
    </w:pPr>
    <w:rPr>
      <w:b/>
      <w:sz w:val="32"/>
    </w:rPr>
  </w:style>
  <w:style w:type="paragraph" w:customStyle="1" w:styleId="notedraft">
    <w:name w:val="note(draft)"/>
    <w:aliases w:val="nd"/>
    <w:basedOn w:val="OPCParaBase"/>
    <w:rsid w:val="00AD3CE9"/>
    <w:pPr>
      <w:spacing w:before="240" w:line="240" w:lineRule="auto"/>
      <w:ind w:left="284" w:hanging="284"/>
    </w:pPr>
    <w:rPr>
      <w:i/>
      <w:sz w:val="24"/>
    </w:rPr>
  </w:style>
  <w:style w:type="paragraph" w:customStyle="1" w:styleId="notemargin">
    <w:name w:val="note(margin)"/>
    <w:aliases w:val="nm"/>
    <w:basedOn w:val="OPCParaBase"/>
    <w:rsid w:val="00AD3CE9"/>
    <w:pPr>
      <w:tabs>
        <w:tab w:val="left" w:pos="709"/>
      </w:tabs>
      <w:spacing w:before="122" w:line="198" w:lineRule="exact"/>
      <w:ind w:left="709" w:hanging="709"/>
    </w:pPr>
    <w:rPr>
      <w:sz w:val="18"/>
    </w:rPr>
  </w:style>
  <w:style w:type="paragraph" w:customStyle="1" w:styleId="noteToPara">
    <w:name w:val="noteToPara"/>
    <w:aliases w:val="ntp"/>
    <w:basedOn w:val="OPCParaBase"/>
    <w:rsid w:val="00AD3CE9"/>
    <w:pPr>
      <w:spacing w:before="122" w:line="198" w:lineRule="exact"/>
      <w:ind w:left="2353" w:hanging="709"/>
    </w:pPr>
    <w:rPr>
      <w:sz w:val="18"/>
    </w:rPr>
  </w:style>
  <w:style w:type="paragraph" w:customStyle="1" w:styleId="noteParlAmend">
    <w:name w:val="note(ParlAmend)"/>
    <w:aliases w:val="npp"/>
    <w:basedOn w:val="OPCParaBase"/>
    <w:next w:val="ParlAmend"/>
    <w:rsid w:val="00AD3CE9"/>
    <w:pPr>
      <w:spacing w:line="240" w:lineRule="auto"/>
      <w:jc w:val="right"/>
    </w:pPr>
    <w:rPr>
      <w:rFonts w:ascii="Arial" w:hAnsi="Arial"/>
      <w:b/>
      <w:i/>
    </w:rPr>
  </w:style>
  <w:style w:type="paragraph" w:customStyle="1" w:styleId="Page1">
    <w:name w:val="Page1"/>
    <w:basedOn w:val="OPCParaBase"/>
    <w:rsid w:val="00AD3CE9"/>
    <w:pPr>
      <w:spacing w:before="5600" w:line="240" w:lineRule="auto"/>
    </w:pPr>
    <w:rPr>
      <w:b/>
      <w:sz w:val="32"/>
    </w:rPr>
  </w:style>
  <w:style w:type="paragraph" w:customStyle="1" w:styleId="PageBreak">
    <w:name w:val="PageBreak"/>
    <w:aliases w:val="pb"/>
    <w:basedOn w:val="OPCParaBase"/>
    <w:rsid w:val="00AD3CE9"/>
    <w:pPr>
      <w:spacing w:line="240" w:lineRule="auto"/>
    </w:pPr>
    <w:rPr>
      <w:sz w:val="20"/>
    </w:rPr>
  </w:style>
  <w:style w:type="paragraph" w:customStyle="1" w:styleId="paragraphsub">
    <w:name w:val="paragraph(sub)"/>
    <w:aliases w:val="aa"/>
    <w:basedOn w:val="OPCParaBase"/>
    <w:rsid w:val="00AD3CE9"/>
    <w:pPr>
      <w:tabs>
        <w:tab w:val="right" w:pos="1985"/>
      </w:tabs>
      <w:spacing w:before="40" w:line="240" w:lineRule="auto"/>
      <w:ind w:left="2098" w:hanging="2098"/>
    </w:pPr>
  </w:style>
  <w:style w:type="paragraph" w:customStyle="1" w:styleId="paragraphsub-sub">
    <w:name w:val="paragraph(sub-sub)"/>
    <w:aliases w:val="aaa"/>
    <w:basedOn w:val="OPCParaBase"/>
    <w:rsid w:val="00AD3CE9"/>
    <w:pPr>
      <w:tabs>
        <w:tab w:val="right" w:pos="2722"/>
      </w:tabs>
      <w:spacing w:before="40" w:line="240" w:lineRule="auto"/>
      <w:ind w:left="2835" w:hanging="2835"/>
    </w:pPr>
  </w:style>
  <w:style w:type="paragraph" w:customStyle="1" w:styleId="paragraph">
    <w:name w:val="paragraph"/>
    <w:aliases w:val="a"/>
    <w:basedOn w:val="OPCParaBase"/>
    <w:rsid w:val="00AD3CE9"/>
    <w:pPr>
      <w:tabs>
        <w:tab w:val="right" w:pos="1531"/>
      </w:tabs>
      <w:spacing w:before="40" w:line="240" w:lineRule="auto"/>
      <w:ind w:left="1644" w:hanging="1644"/>
    </w:pPr>
  </w:style>
  <w:style w:type="paragraph" w:customStyle="1" w:styleId="ParlAmend">
    <w:name w:val="ParlAmend"/>
    <w:aliases w:val="pp"/>
    <w:basedOn w:val="OPCParaBase"/>
    <w:rsid w:val="00AD3CE9"/>
    <w:pPr>
      <w:spacing w:before="240" w:line="240" w:lineRule="atLeast"/>
      <w:ind w:hanging="567"/>
    </w:pPr>
    <w:rPr>
      <w:sz w:val="24"/>
    </w:rPr>
  </w:style>
  <w:style w:type="paragraph" w:customStyle="1" w:styleId="Penalty">
    <w:name w:val="Penalty"/>
    <w:basedOn w:val="OPCParaBase"/>
    <w:rsid w:val="00AD3CE9"/>
    <w:pPr>
      <w:tabs>
        <w:tab w:val="left" w:pos="2977"/>
      </w:tabs>
      <w:spacing w:before="180" w:line="240" w:lineRule="auto"/>
      <w:ind w:left="1985" w:hanging="851"/>
    </w:pPr>
  </w:style>
  <w:style w:type="paragraph" w:customStyle="1" w:styleId="Portfolio">
    <w:name w:val="Portfolio"/>
    <w:basedOn w:val="OPCParaBase"/>
    <w:rsid w:val="00AD3CE9"/>
    <w:pPr>
      <w:spacing w:line="240" w:lineRule="auto"/>
    </w:pPr>
    <w:rPr>
      <w:i/>
      <w:sz w:val="20"/>
    </w:rPr>
  </w:style>
  <w:style w:type="paragraph" w:customStyle="1" w:styleId="Preamble">
    <w:name w:val="Preamble"/>
    <w:basedOn w:val="OPCParaBase"/>
    <w:next w:val="Normal"/>
    <w:rsid w:val="00AD3C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CE9"/>
    <w:pPr>
      <w:spacing w:line="240" w:lineRule="auto"/>
    </w:pPr>
    <w:rPr>
      <w:i/>
      <w:sz w:val="20"/>
    </w:rPr>
  </w:style>
  <w:style w:type="paragraph" w:customStyle="1" w:styleId="Session">
    <w:name w:val="Session"/>
    <w:basedOn w:val="OPCParaBase"/>
    <w:rsid w:val="00AD3CE9"/>
    <w:pPr>
      <w:spacing w:line="240" w:lineRule="auto"/>
    </w:pPr>
    <w:rPr>
      <w:sz w:val="28"/>
    </w:rPr>
  </w:style>
  <w:style w:type="paragraph" w:customStyle="1" w:styleId="Sponsor">
    <w:name w:val="Sponsor"/>
    <w:basedOn w:val="OPCParaBase"/>
    <w:rsid w:val="00AD3CE9"/>
    <w:pPr>
      <w:spacing w:line="240" w:lineRule="auto"/>
    </w:pPr>
    <w:rPr>
      <w:i/>
    </w:rPr>
  </w:style>
  <w:style w:type="paragraph" w:customStyle="1" w:styleId="Subitem">
    <w:name w:val="Subitem"/>
    <w:aliases w:val="iss"/>
    <w:basedOn w:val="OPCParaBase"/>
    <w:rsid w:val="00AD3CE9"/>
    <w:pPr>
      <w:spacing w:before="180" w:line="240" w:lineRule="auto"/>
      <w:ind w:left="709" w:hanging="709"/>
    </w:pPr>
  </w:style>
  <w:style w:type="paragraph" w:customStyle="1" w:styleId="SubitemHead">
    <w:name w:val="SubitemHead"/>
    <w:aliases w:val="issh"/>
    <w:basedOn w:val="OPCParaBase"/>
    <w:rsid w:val="00AD3C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3CE9"/>
    <w:pPr>
      <w:spacing w:before="40" w:line="240" w:lineRule="auto"/>
      <w:ind w:left="1134"/>
    </w:pPr>
  </w:style>
  <w:style w:type="paragraph" w:customStyle="1" w:styleId="SubsectionHead">
    <w:name w:val="SubsectionHead"/>
    <w:aliases w:val="ssh"/>
    <w:basedOn w:val="OPCParaBase"/>
    <w:next w:val="subsection"/>
    <w:rsid w:val="00AD3CE9"/>
    <w:pPr>
      <w:keepNext/>
      <w:keepLines/>
      <w:spacing w:before="240" w:line="240" w:lineRule="auto"/>
      <w:ind w:left="1134"/>
    </w:pPr>
    <w:rPr>
      <w:i/>
    </w:rPr>
  </w:style>
  <w:style w:type="paragraph" w:customStyle="1" w:styleId="Tablea">
    <w:name w:val="Table(a)"/>
    <w:aliases w:val="ta"/>
    <w:basedOn w:val="OPCParaBase"/>
    <w:rsid w:val="00AD3CE9"/>
    <w:pPr>
      <w:spacing w:before="60" w:line="240" w:lineRule="auto"/>
      <w:ind w:left="284" w:hanging="284"/>
    </w:pPr>
    <w:rPr>
      <w:sz w:val="20"/>
    </w:rPr>
  </w:style>
  <w:style w:type="paragraph" w:customStyle="1" w:styleId="TableAA">
    <w:name w:val="Table(AA)"/>
    <w:aliases w:val="taaa"/>
    <w:basedOn w:val="OPCParaBase"/>
    <w:rsid w:val="00AD3C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C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CE9"/>
    <w:pPr>
      <w:spacing w:before="60" w:line="240" w:lineRule="atLeast"/>
    </w:pPr>
    <w:rPr>
      <w:sz w:val="20"/>
    </w:rPr>
  </w:style>
  <w:style w:type="paragraph" w:customStyle="1" w:styleId="TLPBoxTextnote">
    <w:name w:val="TLPBoxText(note"/>
    <w:aliases w:val="right)"/>
    <w:basedOn w:val="OPCParaBase"/>
    <w:rsid w:val="00AD3C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C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CE9"/>
    <w:pPr>
      <w:spacing w:before="122" w:line="198" w:lineRule="exact"/>
      <w:ind w:left="1985" w:hanging="851"/>
      <w:jc w:val="right"/>
    </w:pPr>
    <w:rPr>
      <w:sz w:val="18"/>
    </w:rPr>
  </w:style>
  <w:style w:type="paragraph" w:customStyle="1" w:styleId="TLPTableBullet">
    <w:name w:val="TLPTableBullet"/>
    <w:aliases w:val="ttb"/>
    <w:basedOn w:val="OPCParaBase"/>
    <w:rsid w:val="00AD3CE9"/>
    <w:pPr>
      <w:spacing w:line="240" w:lineRule="exact"/>
      <w:ind w:left="284" w:hanging="284"/>
    </w:pPr>
    <w:rPr>
      <w:sz w:val="20"/>
    </w:rPr>
  </w:style>
  <w:style w:type="paragraph" w:styleId="TOC1">
    <w:name w:val="toc 1"/>
    <w:basedOn w:val="Normal"/>
    <w:next w:val="Normal"/>
    <w:uiPriority w:val="39"/>
    <w:unhideWhenUsed/>
    <w:rsid w:val="00AD3CE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D3CE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D3CE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AD3CE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CE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D3CE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3CE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3CE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3CE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3CE9"/>
    <w:pPr>
      <w:keepLines/>
      <w:spacing w:before="240" w:after="120" w:line="240" w:lineRule="auto"/>
      <w:ind w:left="794"/>
    </w:pPr>
    <w:rPr>
      <w:b/>
      <w:kern w:val="28"/>
      <w:sz w:val="20"/>
    </w:rPr>
  </w:style>
  <w:style w:type="paragraph" w:customStyle="1" w:styleId="TofSectsHeading">
    <w:name w:val="TofSects(Heading)"/>
    <w:basedOn w:val="OPCParaBase"/>
    <w:rsid w:val="00AD3CE9"/>
    <w:pPr>
      <w:spacing w:before="240" w:after="120" w:line="240" w:lineRule="auto"/>
    </w:pPr>
    <w:rPr>
      <w:b/>
      <w:sz w:val="24"/>
    </w:rPr>
  </w:style>
  <w:style w:type="paragraph" w:customStyle="1" w:styleId="TofSectsSection">
    <w:name w:val="TofSects(Section)"/>
    <w:basedOn w:val="OPCParaBase"/>
    <w:rsid w:val="00AD3CE9"/>
    <w:pPr>
      <w:keepLines/>
      <w:spacing w:before="40" w:line="240" w:lineRule="auto"/>
      <w:ind w:left="1588" w:hanging="794"/>
    </w:pPr>
    <w:rPr>
      <w:kern w:val="28"/>
      <w:sz w:val="18"/>
    </w:rPr>
  </w:style>
  <w:style w:type="paragraph" w:customStyle="1" w:styleId="TofSectsSubdiv">
    <w:name w:val="TofSects(Subdiv)"/>
    <w:basedOn w:val="OPCParaBase"/>
    <w:rsid w:val="00AD3CE9"/>
    <w:pPr>
      <w:keepLines/>
      <w:spacing w:before="80" w:line="240" w:lineRule="auto"/>
      <w:ind w:left="1588" w:hanging="794"/>
    </w:pPr>
    <w:rPr>
      <w:kern w:val="28"/>
    </w:rPr>
  </w:style>
  <w:style w:type="paragraph" w:customStyle="1" w:styleId="WRStyle">
    <w:name w:val="WR Style"/>
    <w:aliases w:val="WR"/>
    <w:basedOn w:val="OPCParaBase"/>
    <w:rsid w:val="00AD3CE9"/>
    <w:pPr>
      <w:spacing w:before="240" w:line="240" w:lineRule="auto"/>
      <w:ind w:left="284" w:hanging="284"/>
    </w:pPr>
    <w:rPr>
      <w:b/>
      <w:i/>
      <w:kern w:val="28"/>
      <w:sz w:val="24"/>
    </w:rPr>
  </w:style>
  <w:style w:type="paragraph" w:customStyle="1" w:styleId="notepara">
    <w:name w:val="note(para)"/>
    <w:aliases w:val="na"/>
    <w:basedOn w:val="OPCParaBase"/>
    <w:rsid w:val="00AD3CE9"/>
    <w:pPr>
      <w:spacing w:before="40" w:line="198" w:lineRule="exact"/>
      <w:ind w:left="2354" w:hanging="369"/>
    </w:pPr>
    <w:rPr>
      <w:sz w:val="18"/>
    </w:rPr>
  </w:style>
  <w:style w:type="paragraph" w:styleId="Footer">
    <w:name w:val="footer"/>
    <w:link w:val="FooterChar"/>
    <w:rsid w:val="00AD3C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3CE9"/>
    <w:rPr>
      <w:rFonts w:eastAsia="Times New Roman" w:cs="Times New Roman"/>
      <w:sz w:val="22"/>
      <w:szCs w:val="24"/>
      <w:lang w:eastAsia="en-AU"/>
    </w:rPr>
  </w:style>
  <w:style w:type="character" w:styleId="LineNumber">
    <w:name w:val="line number"/>
    <w:basedOn w:val="OPCCharBase"/>
    <w:uiPriority w:val="99"/>
    <w:semiHidden/>
    <w:unhideWhenUsed/>
    <w:rsid w:val="00AD3CE9"/>
    <w:rPr>
      <w:sz w:val="16"/>
    </w:rPr>
  </w:style>
  <w:style w:type="table" w:customStyle="1" w:styleId="CFlag">
    <w:name w:val="CFlag"/>
    <w:basedOn w:val="TableNormal"/>
    <w:uiPriority w:val="99"/>
    <w:rsid w:val="00AD3CE9"/>
    <w:rPr>
      <w:rFonts w:eastAsia="Times New Roman" w:cs="Times New Roman"/>
      <w:lang w:eastAsia="en-AU"/>
    </w:rPr>
    <w:tblPr/>
  </w:style>
  <w:style w:type="paragraph" w:styleId="BalloonText">
    <w:name w:val="Balloon Text"/>
    <w:basedOn w:val="Normal"/>
    <w:link w:val="BalloonTextChar"/>
    <w:uiPriority w:val="99"/>
    <w:semiHidden/>
    <w:unhideWhenUsed/>
    <w:rsid w:val="00AD3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E9"/>
    <w:rPr>
      <w:rFonts w:ascii="Tahoma" w:hAnsi="Tahoma" w:cs="Tahoma"/>
      <w:sz w:val="16"/>
      <w:szCs w:val="16"/>
    </w:rPr>
  </w:style>
  <w:style w:type="table" w:styleId="TableGrid">
    <w:name w:val="Table Grid"/>
    <w:basedOn w:val="TableNormal"/>
    <w:uiPriority w:val="59"/>
    <w:rsid w:val="00AD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D3CE9"/>
    <w:rPr>
      <w:b/>
      <w:sz w:val="28"/>
      <w:szCs w:val="32"/>
    </w:rPr>
  </w:style>
  <w:style w:type="paragraph" w:customStyle="1" w:styleId="LegislationMadeUnder">
    <w:name w:val="LegislationMadeUnder"/>
    <w:basedOn w:val="OPCParaBase"/>
    <w:next w:val="Normal"/>
    <w:rsid w:val="00AD3CE9"/>
    <w:rPr>
      <w:i/>
      <w:sz w:val="32"/>
      <w:szCs w:val="32"/>
    </w:rPr>
  </w:style>
  <w:style w:type="paragraph" w:customStyle="1" w:styleId="SignCoverPageEnd">
    <w:name w:val="SignCoverPageEnd"/>
    <w:basedOn w:val="OPCParaBase"/>
    <w:next w:val="Normal"/>
    <w:rsid w:val="00AD3CE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D3CE9"/>
    <w:pPr>
      <w:pBdr>
        <w:top w:val="single" w:sz="4" w:space="1" w:color="auto"/>
      </w:pBdr>
      <w:spacing w:before="360"/>
      <w:ind w:right="397"/>
      <w:jc w:val="both"/>
    </w:pPr>
  </w:style>
  <w:style w:type="paragraph" w:customStyle="1" w:styleId="NotesHeading1">
    <w:name w:val="NotesHeading 1"/>
    <w:basedOn w:val="OPCParaBase"/>
    <w:next w:val="Normal"/>
    <w:rsid w:val="00AD3CE9"/>
    <w:pPr>
      <w:outlineLvl w:val="0"/>
    </w:pPr>
    <w:rPr>
      <w:b/>
      <w:sz w:val="28"/>
      <w:szCs w:val="28"/>
    </w:rPr>
  </w:style>
  <w:style w:type="paragraph" w:customStyle="1" w:styleId="NotesHeading2">
    <w:name w:val="NotesHeading 2"/>
    <w:basedOn w:val="OPCParaBase"/>
    <w:next w:val="Normal"/>
    <w:rsid w:val="00AD3CE9"/>
    <w:rPr>
      <w:b/>
      <w:sz w:val="28"/>
      <w:szCs w:val="28"/>
    </w:rPr>
  </w:style>
  <w:style w:type="paragraph" w:customStyle="1" w:styleId="CompiledActNo">
    <w:name w:val="CompiledActNo"/>
    <w:basedOn w:val="OPCParaBase"/>
    <w:next w:val="Normal"/>
    <w:rsid w:val="00AD3CE9"/>
    <w:rPr>
      <w:b/>
      <w:sz w:val="24"/>
      <w:szCs w:val="24"/>
    </w:rPr>
  </w:style>
  <w:style w:type="paragraph" w:customStyle="1" w:styleId="ENotesText">
    <w:name w:val="ENotesText"/>
    <w:aliases w:val="Ent"/>
    <w:basedOn w:val="OPCParaBase"/>
    <w:next w:val="Normal"/>
    <w:rsid w:val="00AD3CE9"/>
    <w:pPr>
      <w:spacing w:before="120"/>
    </w:pPr>
  </w:style>
  <w:style w:type="paragraph" w:customStyle="1" w:styleId="CompiledMadeUnder">
    <w:name w:val="CompiledMadeUnder"/>
    <w:basedOn w:val="OPCParaBase"/>
    <w:next w:val="Normal"/>
    <w:rsid w:val="00AD3CE9"/>
    <w:rPr>
      <w:i/>
      <w:sz w:val="24"/>
      <w:szCs w:val="24"/>
    </w:rPr>
  </w:style>
  <w:style w:type="paragraph" w:customStyle="1" w:styleId="Paragraphsub-sub-sub">
    <w:name w:val="Paragraph(sub-sub-sub)"/>
    <w:aliases w:val="aaaa"/>
    <w:basedOn w:val="OPCParaBase"/>
    <w:rsid w:val="00AD3CE9"/>
    <w:pPr>
      <w:tabs>
        <w:tab w:val="right" w:pos="3402"/>
      </w:tabs>
      <w:spacing w:before="40" w:line="240" w:lineRule="auto"/>
      <w:ind w:left="3402" w:hanging="3402"/>
    </w:pPr>
  </w:style>
  <w:style w:type="paragraph" w:customStyle="1" w:styleId="TableTextEndNotes">
    <w:name w:val="TableTextEndNotes"/>
    <w:aliases w:val="Tten"/>
    <w:basedOn w:val="Normal"/>
    <w:rsid w:val="00AD3CE9"/>
    <w:pPr>
      <w:spacing w:before="60" w:line="240" w:lineRule="auto"/>
    </w:pPr>
    <w:rPr>
      <w:rFonts w:cs="Arial"/>
      <w:sz w:val="20"/>
      <w:szCs w:val="22"/>
    </w:rPr>
  </w:style>
  <w:style w:type="paragraph" w:customStyle="1" w:styleId="NoteToSubpara">
    <w:name w:val="NoteToSubpara"/>
    <w:aliases w:val="nts"/>
    <w:basedOn w:val="OPCParaBase"/>
    <w:rsid w:val="00AD3CE9"/>
    <w:pPr>
      <w:spacing w:before="40" w:line="198" w:lineRule="exact"/>
      <w:ind w:left="2835" w:hanging="709"/>
    </w:pPr>
    <w:rPr>
      <w:sz w:val="18"/>
    </w:rPr>
  </w:style>
  <w:style w:type="paragraph" w:customStyle="1" w:styleId="ENoteTableHeading">
    <w:name w:val="ENoteTableHeading"/>
    <w:aliases w:val="enth"/>
    <w:basedOn w:val="OPCParaBase"/>
    <w:rsid w:val="00AD3CE9"/>
    <w:pPr>
      <w:keepNext/>
      <w:spacing w:before="60" w:line="240" w:lineRule="atLeast"/>
    </w:pPr>
    <w:rPr>
      <w:rFonts w:ascii="Arial" w:hAnsi="Arial"/>
      <w:b/>
      <w:sz w:val="16"/>
    </w:rPr>
  </w:style>
  <w:style w:type="paragraph" w:customStyle="1" w:styleId="ENoteTTi">
    <w:name w:val="ENoteTTi"/>
    <w:aliases w:val="entti"/>
    <w:basedOn w:val="OPCParaBase"/>
    <w:rsid w:val="00AD3CE9"/>
    <w:pPr>
      <w:keepNext/>
      <w:spacing w:before="60" w:line="240" w:lineRule="atLeast"/>
      <w:ind w:left="170"/>
    </w:pPr>
    <w:rPr>
      <w:sz w:val="16"/>
    </w:rPr>
  </w:style>
  <w:style w:type="paragraph" w:customStyle="1" w:styleId="ENotesHeading1">
    <w:name w:val="ENotesHeading 1"/>
    <w:aliases w:val="Enh1"/>
    <w:basedOn w:val="OPCParaBase"/>
    <w:next w:val="Normal"/>
    <w:rsid w:val="00AD3CE9"/>
    <w:pPr>
      <w:spacing w:before="120"/>
      <w:outlineLvl w:val="1"/>
    </w:pPr>
    <w:rPr>
      <w:b/>
      <w:sz w:val="28"/>
      <w:szCs w:val="28"/>
    </w:rPr>
  </w:style>
  <w:style w:type="paragraph" w:customStyle="1" w:styleId="ENotesHeading2">
    <w:name w:val="ENotesHeading 2"/>
    <w:aliases w:val="Enh2"/>
    <w:basedOn w:val="OPCParaBase"/>
    <w:next w:val="Normal"/>
    <w:rsid w:val="00AD3CE9"/>
    <w:pPr>
      <w:spacing w:before="120" w:after="120"/>
      <w:outlineLvl w:val="2"/>
    </w:pPr>
    <w:rPr>
      <w:b/>
      <w:sz w:val="24"/>
      <w:szCs w:val="28"/>
    </w:rPr>
  </w:style>
  <w:style w:type="paragraph" w:customStyle="1" w:styleId="ENoteTTIndentHeading">
    <w:name w:val="ENoteTTIndentHeading"/>
    <w:aliases w:val="enTTHi"/>
    <w:basedOn w:val="OPCParaBase"/>
    <w:rsid w:val="00AD3C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CE9"/>
    <w:pPr>
      <w:spacing w:before="60" w:line="240" w:lineRule="atLeast"/>
    </w:pPr>
    <w:rPr>
      <w:sz w:val="16"/>
    </w:rPr>
  </w:style>
  <w:style w:type="paragraph" w:customStyle="1" w:styleId="MadeunderText">
    <w:name w:val="MadeunderText"/>
    <w:basedOn w:val="OPCParaBase"/>
    <w:next w:val="CompiledMadeUnder"/>
    <w:rsid w:val="00AD3CE9"/>
    <w:pPr>
      <w:spacing w:before="240"/>
    </w:pPr>
    <w:rPr>
      <w:sz w:val="24"/>
      <w:szCs w:val="24"/>
    </w:rPr>
  </w:style>
  <w:style w:type="paragraph" w:customStyle="1" w:styleId="ENotesHeading3">
    <w:name w:val="ENotesHeading 3"/>
    <w:aliases w:val="Enh3"/>
    <w:basedOn w:val="OPCParaBase"/>
    <w:next w:val="Normal"/>
    <w:rsid w:val="00AD3CE9"/>
    <w:pPr>
      <w:keepNext/>
      <w:spacing w:before="120" w:line="240" w:lineRule="auto"/>
      <w:outlineLvl w:val="4"/>
    </w:pPr>
    <w:rPr>
      <w:b/>
      <w:szCs w:val="24"/>
    </w:rPr>
  </w:style>
  <w:style w:type="character" w:customStyle="1" w:styleId="CharSubPartTextCASA">
    <w:name w:val="CharSubPartText(CASA)"/>
    <w:basedOn w:val="OPCCharBase"/>
    <w:uiPriority w:val="1"/>
    <w:rsid w:val="00AD3CE9"/>
  </w:style>
  <w:style w:type="character" w:customStyle="1" w:styleId="CharSubPartNoCASA">
    <w:name w:val="CharSubPartNo(CASA)"/>
    <w:basedOn w:val="OPCCharBase"/>
    <w:uiPriority w:val="1"/>
    <w:rsid w:val="00AD3CE9"/>
  </w:style>
  <w:style w:type="paragraph" w:customStyle="1" w:styleId="ENoteTTIndentHeadingSub">
    <w:name w:val="ENoteTTIndentHeadingSub"/>
    <w:aliases w:val="enTTHis"/>
    <w:basedOn w:val="OPCParaBase"/>
    <w:rsid w:val="00AD3CE9"/>
    <w:pPr>
      <w:keepNext/>
      <w:spacing w:before="60" w:line="240" w:lineRule="atLeast"/>
      <w:ind w:left="340"/>
    </w:pPr>
    <w:rPr>
      <w:b/>
      <w:sz w:val="16"/>
    </w:rPr>
  </w:style>
  <w:style w:type="paragraph" w:customStyle="1" w:styleId="ENoteTTiSub">
    <w:name w:val="ENoteTTiSub"/>
    <w:aliases w:val="enttis"/>
    <w:basedOn w:val="OPCParaBase"/>
    <w:rsid w:val="00AD3CE9"/>
    <w:pPr>
      <w:keepNext/>
      <w:spacing w:before="60" w:line="240" w:lineRule="atLeast"/>
      <w:ind w:left="340"/>
    </w:pPr>
    <w:rPr>
      <w:sz w:val="16"/>
    </w:rPr>
  </w:style>
  <w:style w:type="paragraph" w:customStyle="1" w:styleId="SubDivisionMigration">
    <w:name w:val="SubDivisionMigration"/>
    <w:aliases w:val="sdm"/>
    <w:basedOn w:val="OPCParaBase"/>
    <w:rsid w:val="00AD3C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CE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D3CE9"/>
    <w:pPr>
      <w:spacing w:before="122" w:line="240" w:lineRule="auto"/>
      <w:ind w:left="1985" w:hanging="851"/>
    </w:pPr>
    <w:rPr>
      <w:sz w:val="18"/>
    </w:rPr>
  </w:style>
  <w:style w:type="paragraph" w:customStyle="1" w:styleId="FreeForm">
    <w:name w:val="FreeForm"/>
    <w:rsid w:val="00C11D37"/>
    <w:rPr>
      <w:rFonts w:ascii="Arial" w:hAnsi="Arial"/>
      <w:sz w:val="22"/>
    </w:rPr>
  </w:style>
  <w:style w:type="paragraph" w:customStyle="1" w:styleId="SOText">
    <w:name w:val="SO Text"/>
    <w:aliases w:val="sot"/>
    <w:link w:val="SOTextChar"/>
    <w:rsid w:val="00AD3C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3CE9"/>
    <w:rPr>
      <w:sz w:val="22"/>
    </w:rPr>
  </w:style>
  <w:style w:type="paragraph" w:customStyle="1" w:styleId="SOTextNote">
    <w:name w:val="SO TextNote"/>
    <w:aliases w:val="sont"/>
    <w:basedOn w:val="SOText"/>
    <w:qFormat/>
    <w:rsid w:val="00AD3CE9"/>
    <w:pPr>
      <w:spacing w:before="122" w:line="198" w:lineRule="exact"/>
      <w:ind w:left="1843" w:hanging="709"/>
    </w:pPr>
    <w:rPr>
      <w:sz w:val="18"/>
    </w:rPr>
  </w:style>
  <w:style w:type="paragraph" w:customStyle="1" w:styleId="SOPara">
    <w:name w:val="SO Para"/>
    <w:aliases w:val="soa"/>
    <w:basedOn w:val="SOText"/>
    <w:link w:val="SOParaChar"/>
    <w:qFormat/>
    <w:rsid w:val="00AD3CE9"/>
    <w:pPr>
      <w:tabs>
        <w:tab w:val="right" w:pos="1786"/>
      </w:tabs>
      <w:spacing w:before="40"/>
      <w:ind w:left="2070" w:hanging="936"/>
    </w:pPr>
  </w:style>
  <w:style w:type="character" w:customStyle="1" w:styleId="SOParaChar">
    <w:name w:val="SO Para Char"/>
    <w:aliases w:val="soa Char"/>
    <w:basedOn w:val="DefaultParagraphFont"/>
    <w:link w:val="SOPara"/>
    <w:rsid w:val="00AD3CE9"/>
    <w:rPr>
      <w:sz w:val="22"/>
    </w:rPr>
  </w:style>
  <w:style w:type="paragraph" w:customStyle="1" w:styleId="FileName">
    <w:name w:val="FileName"/>
    <w:basedOn w:val="Normal"/>
    <w:rsid w:val="00AD3CE9"/>
  </w:style>
  <w:style w:type="paragraph" w:customStyle="1" w:styleId="TableHeading">
    <w:name w:val="TableHeading"/>
    <w:aliases w:val="th"/>
    <w:basedOn w:val="OPCParaBase"/>
    <w:next w:val="Tabletext"/>
    <w:rsid w:val="00AD3CE9"/>
    <w:pPr>
      <w:keepNext/>
      <w:spacing w:before="60" w:line="240" w:lineRule="atLeast"/>
    </w:pPr>
    <w:rPr>
      <w:b/>
      <w:sz w:val="20"/>
    </w:rPr>
  </w:style>
  <w:style w:type="paragraph" w:customStyle="1" w:styleId="SOHeadBold">
    <w:name w:val="SO HeadBold"/>
    <w:aliases w:val="sohb"/>
    <w:basedOn w:val="SOText"/>
    <w:next w:val="SOText"/>
    <w:link w:val="SOHeadBoldChar"/>
    <w:qFormat/>
    <w:rsid w:val="00AD3CE9"/>
    <w:rPr>
      <w:b/>
    </w:rPr>
  </w:style>
  <w:style w:type="character" w:customStyle="1" w:styleId="SOHeadBoldChar">
    <w:name w:val="SO HeadBold Char"/>
    <w:aliases w:val="sohb Char"/>
    <w:basedOn w:val="DefaultParagraphFont"/>
    <w:link w:val="SOHeadBold"/>
    <w:rsid w:val="00AD3CE9"/>
    <w:rPr>
      <w:b/>
      <w:sz w:val="22"/>
    </w:rPr>
  </w:style>
  <w:style w:type="paragraph" w:customStyle="1" w:styleId="SOHeadItalic">
    <w:name w:val="SO HeadItalic"/>
    <w:aliases w:val="sohi"/>
    <w:basedOn w:val="SOText"/>
    <w:next w:val="SOText"/>
    <w:link w:val="SOHeadItalicChar"/>
    <w:qFormat/>
    <w:rsid w:val="00AD3CE9"/>
    <w:rPr>
      <w:i/>
    </w:rPr>
  </w:style>
  <w:style w:type="character" w:customStyle="1" w:styleId="SOHeadItalicChar">
    <w:name w:val="SO HeadItalic Char"/>
    <w:aliases w:val="sohi Char"/>
    <w:basedOn w:val="DefaultParagraphFont"/>
    <w:link w:val="SOHeadItalic"/>
    <w:rsid w:val="00AD3CE9"/>
    <w:rPr>
      <w:i/>
      <w:sz w:val="22"/>
    </w:rPr>
  </w:style>
  <w:style w:type="paragraph" w:customStyle="1" w:styleId="SOBullet">
    <w:name w:val="SO Bullet"/>
    <w:aliases w:val="sotb"/>
    <w:basedOn w:val="SOText"/>
    <w:link w:val="SOBulletChar"/>
    <w:qFormat/>
    <w:rsid w:val="00AD3CE9"/>
    <w:pPr>
      <w:ind w:left="1559" w:hanging="425"/>
    </w:pPr>
  </w:style>
  <w:style w:type="character" w:customStyle="1" w:styleId="SOBulletChar">
    <w:name w:val="SO Bullet Char"/>
    <w:aliases w:val="sotb Char"/>
    <w:basedOn w:val="DefaultParagraphFont"/>
    <w:link w:val="SOBullet"/>
    <w:rsid w:val="00AD3CE9"/>
    <w:rPr>
      <w:sz w:val="22"/>
    </w:rPr>
  </w:style>
  <w:style w:type="paragraph" w:customStyle="1" w:styleId="SOBulletNote">
    <w:name w:val="SO BulletNote"/>
    <w:aliases w:val="sonb"/>
    <w:basedOn w:val="SOTextNote"/>
    <w:link w:val="SOBulletNoteChar"/>
    <w:qFormat/>
    <w:rsid w:val="00AD3CE9"/>
    <w:pPr>
      <w:tabs>
        <w:tab w:val="left" w:pos="1560"/>
      </w:tabs>
      <w:ind w:left="2268" w:hanging="1134"/>
    </w:pPr>
  </w:style>
  <w:style w:type="character" w:customStyle="1" w:styleId="SOBulletNoteChar">
    <w:name w:val="SO BulletNote Char"/>
    <w:aliases w:val="sonb Char"/>
    <w:basedOn w:val="DefaultParagraphFont"/>
    <w:link w:val="SOBulletNote"/>
    <w:rsid w:val="00AD3CE9"/>
    <w:rPr>
      <w:sz w:val="18"/>
    </w:rPr>
  </w:style>
  <w:style w:type="paragraph" w:customStyle="1" w:styleId="SOText2">
    <w:name w:val="SO Text2"/>
    <w:aliases w:val="sot2"/>
    <w:basedOn w:val="Normal"/>
    <w:next w:val="SOText"/>
    <w:link w:val="SOText2Char"/>
    <w:rsid w:val="00AD3C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3CE9"/>
    <w:rPr>
      <w:sz w:val="22"/>
    </w:rPr>
  </w:style>
  <w:style w:type="paragraph" w:customStyle="1" w:styleId="SubPartCASA">
    <w:name w:val="SubPart(CASA)"/>
    <w:aliases w:val="csp"/>
    <w:basedOn w:val="OPCParaBase"/>
    <w:next w:val="ActHead3"/>
    <w:rsid w:val="00AD3CE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D3CE9"/>
    <w:rPr>
      <w:rFonts w:eastAsia="Times New Roman" w:cs="Times New Roman"/>
      <w:sz w:val="22"/>
      <w:lang w:eastAsia="en-AU"/>
    </w:rPr>
  </w:style>
  <w:style w:type="character" w:customStyle="1" w:styleId="notetextChar">
    <w:name w:val="note(text) Char"/>
    <w:aliases w:val="n Char"/>
    <w:basedOn w:val="DefaultParagraphFont"/>
    <w:link w:val="notetext"/>
    <w:rsid w:val="00AD3CE9"/>
    <w:rPr>
      <w:rFonts w:eastAsia="Times New Roman" w:cs="Times New Roman"/>
      <w:sz w:val="18"/>
      <w:lang w:eastAsia="en-AU"/>
    </w:rPr>
  </w:style>
  <w:style w:type="character" w:customStyle="1" w:styleId="Heading1Char">
    <w:name w:val="Heading 1 Char"/>
    <w:basedOn w:val="DefaultParagraphFont"/>
    <w:link w:val="Heading1"/>
    <w:uiPriority w:val="9"/>
    <w:rsid w:val="00AD3C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3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3CE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D3CE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D3CE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3C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3C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3C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3CE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080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8E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11D37"/>
    <w:rPr>
      <w:rFonts w:cs="Times New Roman"/>
      <w:sz w:val="24"/>
      <w:szCs w:val="24"/>
    </w:rPr>
  </w:style>
  <w:style w:type="paragraph" w:styleId="NoteHeading">
    <w:name w:val="Note Heading"/>
    <w:basedOn w:val="Normal"/>
    <w:next w:val="Normal"/>
    <w:link w:val="NoteHeadingChar"/>
    <w:uiPriority w:val="99"/>
    <w:semiHidden/>
    <w:unhideWhenUsed/>
    <w:rsid w:val="00C11D37"/>
    <w:pPr>
      <w:spacing w:line="240" w:lineRule="auto"/>
    </w:pPr>
  </w:style>
  <w:style w:type="character" w:customStyle="1" w:styleId="NoteHeadingChar">
    <w:name w:val="Note Heading Char"/>
    <w:basedOn w:val="DefaultParagraphFont"/>
    <w:link w:val="NoteHeading"/>
    <w:uiPriority w:val="99"/>
    <w:semiHidden/>
    <w:rsid w:val="00C11D3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CE9"/>
    <w:pPr>
      <w:spacing w:line="260" w:lineRule="atLeast"/>
    </w:pPr>
    <w:rPr>
      <w:sz w:val="22"/>
    </w:rPr>
  </w:style>
  <w:style w:type="paragraph" w:styleId="Heading1">
    <w:name w:val="heading 1"/>
    <w:basedOn w:val="Normal"/>
    <w:next w:val="Normal"/>
    <w:link w:val="Heading1Char"/>
    <w:uiPriority w:val="9"/>
    <w:qFormat/>
    <w:rsid w:val="00AD3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3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C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C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C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3C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3C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3CE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3C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3CE9"/>
  </w:style>
  <w:style w:type="paragraph" w:customStyle="1" w:styleId="OPCParaBase">
    <w:name w:val="OPCParaBase"/>
    <w:qFormat/>
    <w:rsid w:val="00AD3CE9"/>
    <w:pPr>
      <w:spacing w:line="260" w:lineRule="atLeast"/>
    </w:pPr>
    <w:rPr>
      <w:rFonts w:eastAsia="Times New Roman" w:cs="Times New Roman"/>
      <w:sz w:val="22"/>
      <w:lang w:eastAsia="en-AU"/>
    </w:rPr>
  </w:style>
  <w:style w:type="paragraph" w:customStyle="1" w:styleId="ShortT">
    <w:name w:val="ShortT"/>
    <w:basedOn w:val="OPCParaBase"/>
    <w:next w:val="Normal"/>
    <w:qFormat/>
    <w:rsid w:val="00AD3CE9"/>
    <w:pPr>
      <w:spacing w:line="240" w:lineRule="auto"/>
    </w:pPr>
    <w:rPr>
      <w:b/>
      <w:sz w:val="40"/>
    </w:rPr>
  </w:style>
  <w:style w:type="paragraph" w:customStyle="1" w:styleId="ActHead1">
    <w:name w:val="ActHead 1"/>
    <w:aliases w:val="c"/>
    <w:basedOn w:val="OPCParaBase"/>
    <w:next w:val="Normal"/>
    <w:qFormat/>
    <w:rsid w:val="00AD3C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C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C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3C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3C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C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C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C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C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CE9"/>
  </w:style>
  <w:style w:type="paragraph" w:customStyle="1" w:styleId="Blocks">
    <w:name w:val="Blocks"/>
    <w:aliases w:val="bb"/>
    <w:basedOn w:val="OPCParaBase"/>
    <w:qFormat/>
    <w:rsid w:val="00AD3CE9"/>
    <w:pPr>
      <w:spacing w:line="240" w:lineRule="auto"/>
    </w:pPr>
    <w:rPr>
      <w:sz w:val="24"/>
    </w:rPr>
  </w:style>
  <w:style w:type="paragraph" w:customStyle="1" w:styleId="BoxText">
    <w:name w:val="BoxText"/>
    <w:aliases w:val="bt"/>
    <w:basedOn w:val="OPCParaBase"/>
    <w:qFormat/>
    <w:rsid w:val="00AD3C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CE9"/>
    <w:rPr>
      <w:b/>
    </w:rPr>
  </w:style>
  <w:style w:type="paragraph" w:customStyle="1" w:styleId="BoxHeadItalic">
    <w:name w:val="BoxHeadItalic"/>
    <w:aliases w:val="bhi"/>
    <w:basedOn w:val="BoxText"/>
    <w:next w:val="BoxStep"/>
    <w:qFormat/>
    <w:rsid w:val="00AD3CE9"/>
    <w:rPr>
      <w:i/>
    </w:rPr>
  </w:style>
  <w:style w:type="paragraph" w:customStyle="1" w:styleId="BoxList">
    <w:name w:val="BoxList"/>
    <w:aliases w:val="bl"/>
    <w:basedOn w:val="BoxText"/>
    <w:qFormat/>
    <w:rsid w:val="00AD3CE9"/>
    <w:pPr>
      <w:ind w:left="1559" w:hanging="425"/>
    </w:pPr>
  </w:style>
  <w:style w:type="paragraph" w:customStyle="1" w:styleId="BoxNote">
    <w:name w:val="BoxNote"/>
    <w:aliases w:val="bn"/>
    <w:basedOn w:val="BoxText"/>
    <w:qFormat/>
    <w:rsid w:val="00AD3CE9"/>
    <w:pPr>
      <w:tabs>
        <w:tab w:val="left" w:pos="1985"/>
      </w:tabs>
      <w:spacing w:before="122" w:line="198" w:lineRule="exact"/>
      <w:ind w:left="2948" w:hanging="1814"/>
    </w:pPr>
    <w:rPr>
      <w:sz w:val="18"/>
    </w:rPr>
  </w:style>
  <w:style w:type="paragraph" w:customStyle="1" w:styleId="BoxPara">
    <w:name w:val="BoxPara"/>
    <w:aliases w:val="bp"/>
    <w:basedOn w:val="BoxText"/>
    <w:qFormat/>
    <w:rsid w:val="00AD3CE9"/>
    <w:pPr>
      <w:tabs>
        <w:tab w:val="right" w:pos="2268"/>
      </w:tabs>
      <w:ind w:left="2552" w:hanging="1418"/>
    </w:pPr>
  </w:style>
  <w:style w:type="paragraph" w:customStyle="1" w:styleId="BoxStep">
    <w:name w:val="BoxStep"/>
    <w:aliases w:val="bs"/>
    <w:basedOn w:val="BoxText"/>
    <w:qFormat/>
    <w:rsid w:val="00AD3CE9"/>
    <w:pPr>
      <w:ind w:left="1985" w:hanging="851"/>
    </w:pPr>
  </w:style>
  <w:style w:type="character" w:customStyle="1" w:styleId="CharAmPartNo">
    <w:name w:val="CharAmPartNo"/>
    <w:basedOn w:val="OPCCharBase"/>
    <w:uiPriority w:val="1"/>
    <w:qFormat/>
    <w:rsid w:val="00AD3CE9"/>
  </w:style>
  <w:style w:type="character" w:customStyle="1" w:styleId="CharAmPartText">
    <w:name w:val="CharAmPartText"/>
    <w:basedOn w:val="OPCCharBase"/>
    <w:uiPriority w:val="1"/>
    <w:qFormat/>
    <w:rsid w:val="00AD3CE9"/>
  </w:style>
  <w:style w:type="character" w:customStyle="1" w:styleId="CharAmSchNo">
    <w:name w:val="CharAmSchNo"/>
    <w:basedOn w:val="OPCCharBase"/>
    <w:uiPriority w:val="1"/>
    <w:qFormat/>
    <w:rsid w:val="00AD3CE9"/>
  </w:style>
  <w:style w:type="character" w:customStyle="1" w:styleId="CharAmSchText">
    <w:name w:val="CharAmSchText"/>
    <w:basedOn w:val="OPCCharBase"/>
    <w:uiPriority w:val="1"/>
    <w:qFormat/>
    <w:rsid w:val="00AD3CE9"/>
  </w:style>
  <w:style w:type="character" w:customStyle="1" w:styleId="CharBoldItalic">
    <w:name w:val="CharBoldItalic"/>
    <w:basedOn w:val="OPCCharBase"/>
    <w:uiPriority w:val="1"/>
    <w:qFormat/>
    <w:rsid w:val="00AD3CE9"/>
    <w:rPr>
      <w:b/>
      <w:i/>
    </w:rPr>
  </w:style>
  <w:style w:type="character" w:customStyle="1" w:styleId="CharChapNo">
    <w:name w:val="CharChapNo"/>
    <w:basedOn w:val="OPCCharBase"/>
    <w:qFormat/>
    <w:rsid w:val="00AD3CE9"/>
  </w:style>
  <w:style w:type="character" w:customStyle="1" w:styleId="CharChapText">
    <w:name w:val="CharChapText"/>
    <w:basedOn w:val="OPCCharBase"/>
    <w:qFormat/>
    <w:rsid w:val="00AD3CE9"/>
  </w:style>
  <w:style w:type="character" w:customStyle="1" w:styleId="CharDivNo">
    <w:name w:val="CharDivNo"/>
    <w:basedOn w:val="OPCCharBase"/>
    <w:qFormat/>
    <w:rsid w:val="00AD3CE9"/>
  </w:style>
  <w:style w:type="character" w:customStyle="1" w:styleId="CharDivText">
    <w:name w:val="CharDivText"/>
    <w:basedOn w:val="OPCCharBase"/>
    <w:qFormat/>
    <w:rsid w:val="00AD3CE9"/>
  </w:style>
  <w:style w:type="character" w:customStyle="1" w:styleId="CharItalic">
    <w:name w:val="CharItalic"/>
    <w:basedOn w:val="OPCCharBase"/>
    <w:uiPriority w:val="1"/>
    <w:qFormat/>
    <w:rsid w:val="00AD3CE9"/>
    <w:rPr>
      <w:i/>
    </w:rPr>
  </w:style>
  <w:style w:type="character" w:customStyle="1" w:styleId="CharPartNo">
    <w:name w:val="CharPartNo"/>
    <w:basedOn w:val="OPCCharBase"/>
    <w:qFormat/>
    <w:rsid w:val="00AD3CE9"/>
  </w:style>
  <w:style w:type="character" w:customStyle="1" w:styleId="CharPartText">
    <w:name w:val="CharPartText"/>
    <w:basedOn w:val="OPCCharBase"/>
    <w:qFormat/>
    <w:rsid w:val="00AD3CE9"/>
  </w:style>
  <w:style w:type="character" w:customStyle="1" w:styleId="CharSectno">
    <w:name w:val="CharSectno"/>
    <w:basedOn w:val="OPCCharBase"/>
    <w:qFormat/>
    <w:rsid w:val="00AD3CE9"/>
  </w:style>
  <w:style w:type="character" w:customStyle="1" w:styleId="CharSubdNo">
    <w:name w:val="CharSubdNo"/>
    <w:basedOn w:val="OPCCharBase"/>
    <w:uiPriority w:val="1"/>
    <w:qFormat/>
    <w:rsid w:val="00AD3CE9"/>
  </w:style>
  <w:style w:type="character" w:customStyle="1" w:styleId="CharSubdText">
    <w:name w:val="CharSubdText"/>
    <w:basedOn w:val="OPCCharBase"/>
    <w:uiPriority w:val="1"/>
    <w:qFormat/>
    <w:rsid w:val="00AD3CE9"/>
  </w:style>
  <w:style w:type="paragraph" w:customStyle="1" w:styleId="CTA--">
    <w:name w:val="CTA --"/>
    <w:basedOn w:val="OPCParaBase"/>
    <w:next w:val="Normal"/>
    <w:rsid w:val="00AD3CE9"/>
    <w:pPr>
      <w:spacing w:before="60" w:line="240" w:lineRule="atLeast"/>
      <w:ind w:left="142" w:hanging="142"/>
    </w:pPr>
    <w:rPr>
      <w:sz w:val="20"/>
    </w:rPr>
  </w:style>
  <w:style w:type="paragraph" w:customStyle="1" w:styleId="CTA-">
    <w:name w:val="CTA -"/>
    <w:basedOn w:val="OPCParaBase"/>
    <w:rsid w:val="00AD3CE9"/>
    <w:pPr>
      <w:spacing w:before="60" w:line="240" w:lineRule="atLeast"/>
      <w:ind w:left="85" w:hanging="85"/>
    </w:pPr>
    <w:rPr>
      <w:sz w:val="20"/>
    </w:rPr>
  </w:style>
  <w:style w:type="paragraph" w:customStyle="1" w:styleId="CTA---">
    <w:name w:val="CTA ---"/>
    <w:basedOn w:val="OPCParaBase"/>
    <w:next w:val="Normal"/>
    <w:rsid w:val="00AD3CE9"/>
    <w:pPr>
      <w:spacing w:before="60" w:line="240" w:lineRule="atLeast"/>
      <w:ind w:left="198" w:hanging="198"/>
    </w:pPr>
    <w:rPr>
      <w:sz w:val="20"/>
    </w:rPr>
  </w:style>
  <w:style w:type="paragraph" w:customStyle="1" w:styleId="CTA----">
    <w:name w:val="CTA ----"/>
    <w:basedOn w:val="OPCParaBase"/>
    <w:next w:val="Normal"/>
    <w:rsid w:val="00AD3CE9"/>
    <w:pPr>
      <w:spacing w:before="60" w:line="240" w:lineRule="atLeast"/>
      <w:ind w:left="255" w:hanging="255"/>
    </w:pPr>
    <w:rPr>
      <w:sz w:val="20"/>
    </w:rPr>
  </w:style>
  <w:style w:type="paragraph" w:customStyle="1" w:styleId="CTA1a">
    <w:name w:val="CTA 1(a)"/>
    <w:basedOn w:val="OPCParaBase"/>
    <w:rsid w:val="00AD3CE9"/>
    <w:pPr>
      <w:tabs>
        <w:tab w:val="right" w:pos="414"/>
      </w:tabs>
      <w:spacing w:before="40" w:line="240" w:lineRule="atLeast"/>
      <w:ind w:left="675" w:hanging="675"/>
    </w:pPr>
    <w:rPr>
      <w:sz w:val="20"/>
    </w:rPr>
  </w:style>
  <w:style w:type="paragraph" w:customStyle="1" w:styleId="CTA1ai">
    <w:name w:val="CTA 1(a)(i)"/>
    <w:basedOn w:val="OPCParaBase"/>
    <w:rsid w:val="00AD3CE9"/>
    <w:pPr>
      <w:tabs>
        <w:tab w:val="right" w:pos="1004"/>
      </w:tabs>
      <w:spacing w:before="40" w:line="240" w:lineRule="atLeast"/>
      <w:ind w:left="1253" w:hanging="1253"/>
    </w:pPr>
    <w:rPr>
      <w:sz w:val="20"/>
    </w:rPr>
  </w:style>
  <w:style w:type="paragraph" w:customStyle="1" w:styleId="CTA2a">
    <w:name w:val="CTA 2(a)"/>
    <w:basedOn w:val="OPCParaBase"/>
    <w:rsid w:val="00AD3CE9"/>
    <w:pPr>
      <w:tabs>
        <w:tab w:val="right" w:pos="482"/>
      </w:tabs>
      <w:spacing w:before="40" w:line="240" w:lineRule="atLeast"/>
      <w:ind w:left="748" w:hanging="748"/>
    </w:pPr>
    <w:rPr>
      <w:sz w:val="20"/>
    </w:rPr>
  </w:style>
  <w:style w:type="paragraph" w:customStyle="1" w:styleId="CTA2ai">
    <w:name w:val="CTA 2(a)(i)"/>
    <w:basedOn w:val="OPCParaBase"/>
    <w:rsid w:val="00AD3CE9"/>
    <w:pPr>
      <w:tabs>
        <w:tab w:val="right" w:pos="1089"/>
      </w:tabs>
      <w:spacing w:before="40" w:line="240" w:lineRule="atLeast"/>
      <w:ind w:left="1327" w:hanging="1327"/>
    </w:pPr>
    <w:rPr>
      <w:sz w:val="20"/>
    </w:rPr>
  </w:style>
  <w:style w:type="paragraph" w:customStyle="1" w:styleId="CTA3a">
    <w:name w:val="CTA 3(a)"/>
    <w:basedOn w:val="OPCParaBase"/>
    <w:rsid w:val="00AD3CE9"/>
    <w:pPr>
      <w:tabs>
        <w:tab w:val="right" w:pos="556"/>
      </w:tabs>
      <w:spacing w:before="40" w:line="240" w:lineRule="atLeast"/>
      <w:ind w:left="805" w:hanging="805"/>
    </w:pPr>
    <w:rPr>
      <w:sz w:val="20"/>
    </w:rPr>
  </w:style>
  <w:style w:type="paragraph" w:customStyle="1" w:styleId="CTA3ai">
    <w:name w:val="CTA 3(a)(i)"/>
    <w:basedOn w:val="OPCParaBase"/>
    <w:rsid w:val="00AD3CE9"/>
    <w:pPr>
      <w:tabs>
        <w:tab w:val="right" w:pos="1140"/>
      </w:tabs>
      <w:spacing w:before="40" w:line="240" w:lineRule="atLeast"/>
      <w:ind w:left="1361" w:hanging="1361"/>
    </w:pPr>
    <w:rPr>
      <w:sz w:val="20"/>
    </w:rPr>
  </w:style>
  <w:style w:type="paragraph" w:customStyle="1" w:styleId="CTA4a">
    <w:name w:val="CTA 4(a)"/>
    <w:basedOn w:val="OPCParaBase"/>
    <w:rsid w:val="00AD3CE9"/>
    <w:pPr>
      <w:tabs>
        <w:tab w:val="right" w:pos="624"/>
      </w:tabs>
      <w:spacing w:before="40" w:line="240" w:lineRule="atLeast"/>
      <w:ind w:left="873" w:hanging="873"/>
    </w:pPr>
    <w:rPr>
      <w:sz w:val="20"/>
    </w:rPr>
  </w:style>
  <w:style w:type="paragraph" w:customStyle="1" w:styleId="CTA4ai">
    <w:name w:val="CTA 4(a)(i)"/>
    <w:basedOn w:val="OPCParaBase"/>
    <w:rsid w:val="00AD3CE9"/>
    <w:pPr>
      <w:tabs>
        <w:tab w:val="right" w:pos="1213"/>
      </w:tabs>
      <w:spacing w:before="40" w:line="240" w:lineRule="atLeast"/>
      <w:ind w:left="1452" w:hanging="1452"/>
    </w:pPr>
    <w:rPr>
      <w:sz w:val="20"/>
    </w:rPr>
  </w:style>
  <w:style w:type="paragraph" w:customStyle="1" w:styleId="CTACAPS">
    <w:name w:val="CTA CAPS"/>
    <w:basedOn w:val="OPCParaBase"/>
    <w:rsid w:val="00AD3CE9"/>
    <w:pPr>
      <w:spacing w:before="60" w:line="240" w:lineRule="atLeast"/>
    </w:pPr>
    <w:rPr>
      <w:sz w:val="20"/>
    </w:rPr>
  </w:style>
  <w:style w:type="paragraph" w:customStyle="1" w:styleId="CTAright">
    <w:name w:val="CTA right"/>
    <w:basedOn w:val="OPCParaBase"/>
    <w:rsid w:val="00AD3CE9"/>
    <w:pPr>
      <w:spacing w:before="60" w:line="240" w:lineRule="auto"/>
      <w:jc w:val="right"/>
    </w:pPr>
    <w:rPr>
      <w:sz w:val="20"/>
    </w:rPr>
  </w:style>
  <w:style w:type="paragraph" w:customStyle="1" w:styleId="subsection">
    <w:name w:val="subsection"/>
    <w:aliases w:val="ss,Subsection"/>
    <w:basedOn w:val="OPCParaBase"/>
    <w:link w:val="subsectionChar"/>
    <w:rsid w:val="00AD3CE9"/>
    <w:pPr>
      <w:tabs>
        <w:tab w:val="right" w:pos="1021"/>
      </w:tabs>
      <w:spacing w:before="180" w:line="240" w:lineRule="auto"/>
      <w:ind w:left="1134" w:hanging="1134"/>
    </w:pPr>
  </w:style>
  <w:style w:type="paragraph" w:customStyle="1" w:styleId="Definition">
    <w:name w:val="Definition"/>
    <w:aliases w:val="dd"/>
    <w:basedOn w:val="OPCParaBase"/>
    <w:rsid w:val="00AD3CE9"/>
    <w:pPr>
      <w:spacing w:before="180" w:line="240" w:lineRule="auto"/>
      <w:ind w:left="1134"/>
    </w:pPr>
  </w:style>
  <w:style w:type="paragraph" w:customStyle="1" w:styleId="EndNotespara">
    <w:name w:val="EndNotes(para)"/>
    <w:aliases w:val="eta"/>
    <w:basedOn w:val="OPCParaBase"/>
    <w:next w:val="EndNotessubpara"/>
    <w:rsid w:val="00AD3C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C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C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CE9"/>
    <w:pPr>
      <w:tabs>
        <w:tab w:val="right" w:pos="1412"/>
      </w:tabs>
      <w:spacing w:before="60" w:line="240" w:lineRule="auto"/>
      <w:ind w:left="1525" w:hanging="1525"/>
    </w:pPr>
    <w:rPr>
      <w:sz w:val="20"/>
    </w:rPr>
  </w:style>
  <w:style w:type="paragraph" w:customStyle="1" w:styleId="Formula">
    <w:name w:val="Formula"/>
    <w:basedOn w:val="OPCParaBase"/>
    <w:rsid w:val="00AD3CE9"/>
    <w:pPr>
      <w:spacing w:line="240" w:lineRule="auto"/>
      <w:ind w:left="1134"/>
    </w:pPr>
    <w:rPr>
      <w:sz w:val="20"/>
    </w:rPr>
  </w:style>
  <w:style w:type="paragraph" w:styleId="Header">
    <w:name w:val="header"/>
    <w:basedOn w:val="OPCParaBase"/>
    <w:link w:val="HeaderChar"/>
    <w:unhideWhenUsed/>
    <w:rsid w:val="00AD3C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3CE9"/>
    <w:rPr>
      <w:rFonts w:eastAsia="Times New Roman" w:cs="Times New Roman"/>
      <w:sz w:val="16"/>
      <w:lang w:eastAsia="en-AU"/>
    </w:rPr>
  </w:style>
  <w:style w:type="paragraph" w:customStyle="1" w:styleId="House">
    <w:name w:val="House"/>
    <w:basedOn w:val="OPCParaBase"/>
    <w:rsid w:val="00AD3CE9"/>
    <w:pPr>
      <w:spacing w:line="240" w:lineRule="auto"/>
    </w:pPr>
    <w:rPr>
      <w:sz w:val="28"/>
    </w:rPr>
  </w:style>
  <w:style w:type="paragraph" w:customStyle="1" w:styleId="Item">
    <w:name w:val="Item"/>
    <w:aliases w:val="i"/>
    <w:basedOn w:val="OPCParaBase"/>
    <w:next w:val="ItemHead"/>
    <w:rsid w:val="00AD3CE9"/>
    <w:pPr>
      <w:keepLines/>
      <w:spacing w:before="80" w:line="240" w:lineRule="auto"/>
      <w:ind w:left="709"/>
    </w:pPr>
  </w:style>
  <w:style w:type="paragraph" w:customStyle="1" w:styleId="ItemHead">
    <w:name w:val="ItemHead"/>
    <w:aliases w:val="ih"/>
    <w:basedOn w:val="OPCParaBase"/>
    <w:next w:val="Item"/>
    <w:rsid w:val="00AD3CE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CE9"/>
    <w:pPr>
      <w:spacing w:line="240" w:lineRule="auto"/>
    </w:pPr>
    <w:rPr>
      <w:b/>
      <w:sz w:val="32"/>
    </w:rPr>
  </w:style>
  <w:style w:type="paragraph" w:customStyle="1" w:styleId="notedraft">
    <w:name w:val="note(draft)"/>
    <w:aliases w:val="nd"/>
    <w:basedOn w:val="OPCParaBase"/>
    <w:rsid w:val="00AD3CE9"/>
    <w:pPr>
      <w:spacing w:before="240" w:line="240" w:lineRule="auto"/>
      <w:ind w:left="284" w:hanging="284"/>
    </w:pPr>
    <w:rPr>
      <w:i/>
      <w:sz w:val="24"/>
    </w:rPr>
  </w:style>
  <w:style w:type="paragraph" w:customStyle="1" w:styleId="notemargin">
    <w:name w:val="note(margin)"/>
    <w:aliases w:val="nm"/>
    <w:basedOn w:val="OPCParaBase"/>
    <w:rsid w:val="00AD3CE9"/>
    <w:pPr>
      <w:tabs>
        <w:tab w:val="left" w:pos="709"/>
      </w:tabs>
      <w:spacing w:before="122" w:line="198" w:lineRule="exact"/>
      <w:ind w:left="709" w:hanging="709"/>
    </w:pPr>
    <w:rPr>
      <w:sz w:val="18"/>
    </w:rPr>
  </w:style>
  <w:style w:type="paragraph" w:customStyle="1" w:styleId="noteToPara">
    <w:name w:val="noteToPara"/>
    <w:aliases w:val="ntp"/>
    <w:basedOn w:val="OPCParaBase"/>
    <w:rsid w:val="00AD3CE9"/>
    <w:pPr>
      <w:spacing w:before="122" w:line="198" w:lineRule="exact"/>
      <w:ind w:left="2353" w:hanging="709"/>
    </w:pPr>
    <w:rPr>
      <w:sz w:val="18"/>
    </w:rPr>
  </w:style>
  <w:style w:type="paragraph" w:customStyle="1" w:styleId="noteParlAmend">
    <w:name w:val="note(ParlAmend)"/>
    <w:aliases w:val="npp"/>
    <w:basedOn w:val="OPCParaBase"/>
    <w:next w:val="ParlAmend"/>
    <w:rsid w:val="00AD3CE9"/>
    <w:pPr>
      <w:spacing w:line="240" w:lineRule="auto"/>
      <w:jc w:val="right"/>
    </w:pPr>
    <w:rPr>
      <w:rFonts w:ascii="Arial" w:hAnsi="Arial"/>
      <w:b/>
      <w:i/>
    </w:rPr>
  </w:style>
  <w:style w:type="paragraph" w:customStyle="1" w:styleId="Page1">
    <w:name w:val="Page1"/>
    <w:basedOn w:val="OPCParaBase"/>
    <w:rsid w:val="00AD3CE9"/>
    <w:pPr>
      <w:spacing w:before="5600" w:line="240" w:lineRule="auto"/>
    </w:pPr>
    <w:rPr>
      <w:b/>
      <w:sz w:val="32"/>
    </w:rPr>
  </w:style>
  <w:style w:type="paragraph" w:customStyle="1" w:styleId="PageBreak">
    <w:name w:val="PageBreak"/>
    <w:aliases w:val="pb"/>
    <w:basedOn w:val="OPCParaBase"/>
    <w:rsid w:val="00AD3CE9"/>
    <w:pPr>
      <w:spacing w:line="240" w:lineRule="auto"/>
    </w:pPr>
    <w:rPr>
      <w:sz w:val="20"/>
    </w:rPr>
  </w:style>
  <w:style w:type="paragraph" w:customStyle="1" w:styleId="paragraphsub">
    <w:name w:val="paragraph(sub)"/>
    <w:aliases w:val="aa"/>
    <w:basedOn w:val="OPCParaBase"/>
    <w:rsid w:val="00AD3CE9"/>
    <w:pPr>
      <w:tabs>
        <w:tab w:val="right" w:pos="1985"/>
      </w:tabs>
      <w:spacing w:before="40" w:line="240" w:lineRule="auto"/>
      <w:ind w:left="2098" w:hanging="2098"/>
    </w:pPr>
  </w:style>
  <w:style w:type="paragraph" w:customStyle="1" w:styleId="paragraphsub-sub">
    <w:name w:val="paragraph(sub-sub)"/>
    <w:aliases w:val="aaa"/>
    <w:basedOn w:val="OPCParaBase"/>
    <w:rsid w:val="00AD3CE9"/>
    <w:pPr>
      <w:tabs>
        <w:tab w:val="right" w:pos="2722"/>
      </w:tabs>
      <w:spacing w:before="40" w:line="240" w:lineRule="auto"/>
      <w:ind w:left="2835" w:hanging="2835"/>
    </w:pPr>
  </w:style>
  <w:style w:type="paragraph" w:customStyle="1" w:styleId="paragraph">
    <w:name w:val="paragraph"/>
    <w:aliases w:val="a"/>
    <w:basedOn w:val="OPCParaBase"/>
    <w:rsid w:val="00AD3CE9"/>
    <w:pPr>
      <w:tabs>
        <w:tab w:val="right" w:pos="1531"/>
      </w:tabs>
      <w:spacing w:before="40" w:line="240" w:lineRule="auto"/>
      <w:ind w:left="1644" w:hanging="1644"/>
    </w:pPr>
  </w:style>
  <w:style w:type="paragraph" w:customStyle="1" w:styleId="ParlAmend">
    <w:name w:val="ParlAmend"/>
    <w:aliases w:val="pp"/>
    <w:basedOn w:val="OPCParaBase"/>
    <w:rsid w:val="00AD3CE9"/>
    <w:pPr>
      <w:spacing w:before="240" w:line="240" w:lineRule="atLeast"/>
      <w:ind w:hanging="567"/>
    </w:pPr>
    <w:rPr>
      <w:sz w:val="24"/>
    </w:rPr>
  </w:style>
  <w:style w:type="paragraph" w:customStyle="1" w:styleId="Penalty">
    <w:name w:val="Penalty"/>
    <w:basedOn w:val="OPCParaBase"/>
    <w:rsid w:val="00AD3CE9"/>
    <w:pPr>
      <w:tabs>
        <w:tab w:val="left" w:pos="2977"/>
      </w:tabs>
      <w:spacing w:before="180" w:line="240" w:lineRule="auto"/>
      <w:ind w:left="1985" w:hanging="851"/>
    </w:pPr>
  </w:style>
  <w:style w:type="paragraph" w:customStyle="1" w:styleId="Portfolio">
    <w:name w:val="Portfolio"/>
    <w:basedOn w:val="OPCParaBase"/>
    <w:rsid w:val="00AD3CE9"/>
    <w:pPr>
      <w:spacing w:line="240" w:lineRule="auto"/>
    </w:pPr>
    <w:rPr>
      <w:i/>
      <w:sz w:val="20"/>
    </w:rPr>
  </w:style>
  <w:style w:type="paragraph" w:customStyle="1" w:styleId="Preamble">
    <w:name w:val="Preamble"/>
    <w:basedOn w:val="OPCParaBase"/>
    <w:next w:val="Normal"/>
    <w:rsid w:val="00AD3C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CE9"/>
    <w:pPr>
      <w:spacing w:line="240" w:lineRule="auto"/>
    </w:pPr>
    <w:rPr>
      <w:i/>
      <w:sz w:val="20"/>
    </w:rPr>
  </w:style>
  <w:style w:type="paragraph" w:customStyle="1" w:styleId="Session">
    <w:name w:val="Session"/>
    <w:basedOn w:val="OPCParaBase"/>
    <w:rsid w:val="00AD3CE9"/>
    <w:pPr>
      <w:spacing w:line="240" w:lineRule="auto"/>
    </w:pPr>
    <w:rPr>
      <w:sz w:val="28"/>
    </w:rPr>
  </w:style>
  <w:style w:type="paragraph" w:customStyle="1" w:styleId="Sponsor">
    <w:name w:val="Sponsor"/>
    <w:basedOn w:val="OPCParaBase"/>
    <w:rsid w:val="00AD3CE9"/>
    <w:pPr>
      <w:spacing w:line="240" w:lineRule="auto"/>
    </w:pPr>
    <w:rPr>
      <w:i/>
    </w:rPr>
  </w:style>
  <w:style w:type="paragraph" w:customStyle="1" w:styleId="Subitem">
    <w:name w:val="Subitem"/>
    <w:aliases w:val="iss"/>
    <w:basedOn w:val="OPCParaBase"/>
    <w:rsid w:val="00AD3CE9"/>
    <w:pPr>
      <w:spacing w:before="180" w:line="240" w:lineRule="auto"/>
      <w:ind w:left="709" w:hanging="709"/>
    </w:pPr>
  </w:style>
  <w:style w:type="paragraph" w:customStyle="1" w:styleId="SubitemHead">
    <w:name w:val="SubitemHead"/>
    <w:aliases w:val="issh"/>
    <w:basedOn w:val="OPCParaBase"/>
    <w:rsid w:val="00AD3C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3CE9"/>
    <w:pPr>
      <w:spacing w:before="40" w:line="240" w:lineRule="auto"/>
      <w:ind w:left="1134"/>
    </w:pPr>
  </w:style>
  <w:style w:type="paragraph" w:customStyle="1" w:styleId="SubsectionHead">
    <w:name w:val="SubsectionHead"/>
    <w:aliases w:val="ssh"/>
    <w:basedOn w:val="OPCParaBase"/>
    <w:next w:val="subsection"/>
    <w:rsid w:val="00AD3CE9"/>
    <w:pPr>
      <w:keepNext/>
      <w:keepLines/>
      <w:spacing w:before="240" w:line="240" w:lineRule="auto"/>
      <w:ind w:left="1134"/>
    </w:pPr>
    <w:rPr>
      <w:i/>
    </w:rPr>
  </w:style>
  <w:style w:type="paragraph" w:customStyle="1" w:styleId="Tablea">
    <w:name w:val="Table(a)"/>
    <w:aliases w:val="ta"/>
    <w:basedOn w:val="OPCParaBase"/>
    <w:rsid w:val="00AD3CE9"/>
    <w:pPr>
      <w:spacing w:before="60" w:line="240" w:lineRule="auto"/>
      <w:ind w:left="284" w:hanging="284"/>
    </w:pPr>
    <w:rPr>
      <w:sz w:val="20"/>
    </w:rPr>
  </w:style>
  <w:style w:type="paragraph" w:customStyle="1" w:styleId="TableAA">
    <w:name w:val="Table(AA)"/>
    <w:aliases w:val="taaa"/>
    <w:basedOn w:val="OPCParaBase"/>
    <w:rsid w:val="00AD3C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C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CE9"/>
    <w:pPr>
      <w:spacing w:before="60" w:line="240" w:lineRule="atLeast"/>
    </w:pPr>
    <w:rPr>
      <w:sz w:val="20"/>
    </w:rPr>
  </w:style>
  <w:style w:type="paragraph" w:customStyle="1" w:styleId="TLPBoxTextnote">
    <w:name w:val="TLPBoxText(note"/>
    <w:aliases w:val="right)"/>
    <w:basedOn w:val="OPCParaBase"/>
    <w:rsid w:val="00AD3C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CE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CE9"/>
    <w:pPr>
      <w:spacing w:before="122" w:line="198" w:lineRule="exact"/>
      <w:ind w:left="1985" w:hanging="851"/>
      <w:jc w:val="right"/>
    </w:pPr>
    <w:rPr>
      <w:sz w:val="18"/>
    </w:rPr>
  </w:style>
  <w:style w:type="paragraph" w:customStyle="1" w:styleId="TLPTableBullet">
    <w:name w:val="TLPTableBullet"/>
    <w:aliases w:val="ttb"/>
    <w:basedOn w:val="OPCParaBase"/>
    <w:rsid w:val="00AD3CE9"/>
    <w:pPr>
      <w:spacing w:line="240" w:lineRule="exact"/>
      <w:ind w:left="284" w:hanging="284"/>
    </w:pPr>
    <w:rPr>
      <w:sz w:val="20"/>
    </w:rPr>
  </w:style>
  <w:style w:type="paragraph" w:styleId="TOC1">
    <w:name w:val="toc 1"/>
    <w:basedOn w:val="Normal"/>
    <w:next w:val="Normal"/>
    <w:uiPriority w:val="39"/>
    <w:unhideWhenUsed/>
    <w:rsid w:val="00AD3CE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D3CE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D3CE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semiHidden/>
    <w:unhideWhenUsed/>
    <w:rsid w:val="00AD3CE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CE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D3CE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3CE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3CE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3CE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3CE9"/>
    <w:pPr>
      <w:keepLines/>
      <w:spacing w:before="240" w:after="120" w:line="240" w:lineRule="auto"/>
      <w:ind w:left="794"/>
    </w:pPr>
    <w:rPr>
      <w:b/>
      <w:kern w:val="28"/>
      <w:sz w:val="20"/>
    </w:rPr>
  </w:style>
  <w:style w:type="paragraph" w:customStyle="1" w:styleId="TofSectsHeading">
    <w:name w:val="TofSects(Heading)"/>
    <w:basedOn w:val="OPCParaBase"/>
    <w:rsid w:val="00AD3CE9"/>
    <w:pPr>
      <w:spacing w:before="240" w:after="120" w:line="240" w:lineRule="auto"/>
    </w:pPr>
    <w:rPr>
      <w:b/>
      <w:sz w:val="24"/>
    </w:rPr>
  </w:style>
  <w:style w:type="paragraph" w:customStyle="1" w:styleId="TofSectsSection">
    <w:name w:val="TofSects(Section)"/>
    <w:basedOn w:val="OPCParaBase"/>
    <w:rsid w:val="00AD3CE9"/>
    <w:pPr>
      <w:keepLines/>
      <w:spacing w:before="40" w:line="240" w:lineRule="auto"/>
      <w:ind w:left="1588" w:hanging="794"/>
    </w:pPr>
    <w:rPr>
      <w:kern w:val="28"/>
      <w:sz w:val="18"/>
    </w:rPr>
  </w:style>
  <w:style w:type="paragraph" w:customStyle="1" w:styleId="TofSectsSubdiv">
    <w:name w:val="TofSects(Subdiv)"/>
    <w:basedOn w:val="OPCParaBase"/>
    <w:rsid w:val="00AD3CE9"/>
    <w:pPr>
      <w:keepLines/>
      <w:spacing w:before="80" w:line="240" w:lineRule="auto"/>
      <w:ind w:left="1588" w:hanging="794"/>
    </w:pPr>
    <w:rPr>
      <w:kern w:val="28"/>
    </w:rPr>
  </w:style>
  <w:style w:type="paragraph" w:customStyle="1" w:styleId="WRStyle">
    <w:name w:val="WR Style"/>
    <w:aliases w:val="WR"/>
    <w:basedOn w:val="OPCParaBase"/>
    <w:rsid w:val="00AD3CE9"/>
    <w:pPr>
      <w:spacing w:before="240" w:line="240" w:lineRule="auto"/>
      <w:ind w:left="284" w:hanging="284"/>
    </w:pPr>
    <w:rPr>
      <w:b/>
      <w:i/>
      <w:kern w:val="28"/>
      <w:sz w:val="24"/>
    </w:rPr>
  </w:style>
  <w:style w:type="paragraph" w:customStyle="1" w:styleId="notepara">
    <w:name w:val="note(para)"/>
    <w:aliases w:val="na"/>
    <w:basedOn w:val="OPCParaBase"/>
    <w:rsid w:val="00AD3CE9"/>
    <w:pPr>
      <w:spacing w:before="40" w:line="198" w:lineRule="exact"/>
      <w:ind w:left="2354" w:hanging="369"/>
    </w:pPr>
    <w:rPr>
      <w:sz w:val="18"/>
    </w:rPr>
  </w:style>
  <w:style w:type="paragraph" w:styleId="Footer">
    <w:name w:val="footer"/>
    <w:link w:val="FooterChar"/>
    <w:rsid w:val="00AD3CE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3CE9"/>
    <w:rPr>
      <w:rFonts w:eastAsia="Times New Roman" w:cs="Times New Roman"/>
      <w:sz w:val="22"/>
      <w:szCs w:val="24"/>
      <w:lang w:eastAsia="en-AU"/>
    </w:rPr>
  </w:style>
  <w:style w:type="character" w:styleId="LineNumber">
    <w:name w:val="line number"/>
    <w:basedOn w:val="OPCCharBase"/>
    <w:uiPriority w:val="99"/>
    <w:semiHidden/>
    <w:unhideWhenUsed/>
    <w:rsid w:val="00AD3CE9"/>
    <w:rPr>
      <w:sz w:val="16"/>
    </w:rPr>
  </w:style>
  <w:style w:type="table" w:customStyle="1" w:styleId="CFlag">
    <w:name w:val="CFlag"/>
    <w:basedOn w:val="TableNormal"/>
    <w:uiPriority w:val="99"/>
    <w:rsid w:val="00AD3CE9"/>
    <w:rPr>
      <w:rFonts w:eastAsia="Times New Roman" w:cs="Times New Roman"/>
      <w:lang w:eastAsia="en-AU"/>
    </w:rPr>
    <w:tblPr/>
  </w:style>
  <w:style w:type="paragraph" w:styleId="BalloonText">
    <w:name w:val="Balloon Text"/>
    <w:basedOn w:val="Normal"/>
    <w:link w:val="BalloonTextChar"/>
    <w:uiPriority w:val="99"/>
    <w:semiHidden/>
    <w:unhideWhenUsed/>
    <w:rsid w:val="00AD3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E9"/>
    <w:rPr>
      <w:rFonts w:ascii="Tahoma" w:hAnsi="Tahoma" w:cs="Tahoma"/>
      <w:sz w:val="16"/>
      <w:szCs w:val="16"/>
    </w:rPr>
  </w:style>
  <w:style w:type="table" w:styleId="TableGrid">
    <w:name w:val="Table Grid"/>
    <w:basedOn w:val="TableNormal"/>
    <w:uiPriority w:val="59"/>
    <w:rsid w:val="00AD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D3CE9"/>
    <w:rPr>
      <w:b/>
      <w:sz w:val="28"/>
      <w:szCs w:val="32"/>
    </w:rPr>
  </w:style>
  <w:style w:type="paragraph" w:customStyle="1" w:styleId="LegislationMadeUnder">
    <w:name w:val="LegislationMadeUnder"/>
    <w:basedOn w:val="OPCParaBase"/>
    <w:next w:val="Normal"/>
    <w:rsid w:val="00AD3CE9"/>
    <w:rPr>
      <w:i/>
      <w:sz w:val="32"/>
      <w:szCs w:val="32"/>
    </w:rPr>
  </w:style>
  <w:style w:type="paragraph" w:customStyle="1" w:styleId="SignCoverPageEnd">
    <w:name w:val="SignCoverPageEnd"/>
    <w:basedOn w:val="OPCParaBase"/>
    <w:next w:val="Normal"/>
    <w:rsid w:val="00AD3CE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D3CE9"/>
    <w:pPr>
      <w:pBdr>
        <w:top w:val="single" w:sz="4" w:space="1" w:color="auto"/>
      </w:pBdr>
      <w:spacing w:before="360"/>
      <w:ind w:right="397"/>
      <w:jc w:val="both"/>
    </w:pPr>
  </w:style>
  <w:style w:type="paragraph" w:customStyle="1" w:styleId="NotesHeading1">
    <w:name w:val="NotesHeading 1"/>
    <w:basedOn w:val="OPCParaBase"/>
    <w:next w:val="Normal"/>
    <w:rsid w:val="00AD3CE9"/>
    <w:pPr>
      <w:outlineLvl w:val="0"/>
    </w:pPr>
    <w:rPr>
      <w:b/>
      <w:sz w:val="28"/>
      <w:szCs w:val="28"/>
    </w:rPr>
  </w:style>
  <w:style w:type="paragraph" w:customStyle="1" w:styleId="NotesHeading2">
    <w:name w:val="NotesHeading 2"/>
    <w:basedOn w:val="OPCParaBase"/>
    <w:next w:val="Normal"/>
    <w:rsid w:val="00AD3CE9"/>
    <w:rPr>
      <w:b/>
      <w:sz w:val="28"/>
      <w:szCs w:val="28"/>
    </w:rPr>
  </w:style>
  <w:style w:type="paragraph" w:customStyle="1" w:styleId="CompiledActNo">
    <w:name w:val="CompiledActNo"/>
    <w:basedOn w:val="OPCParaBase"/>
    <w:next w:val="Normal"/>
    <w:rsid w:val="00AD3CE9"/>
    <w:rPr>
      <w:b/>
      <w:sz w:val="24"/>
      <w:szCs w:val="24"/>
    </w:rPr>
  </w:style>
  <w:style w:type="paragraph" w:customStyle="1" w:styleId="ENotesText">
    <w:name w:val="ENotesText"/>
    <w:aliases w:val="Ent"/>
    <w:basedOn w:val="OPCParaBase"/>
    <w:next w:val="Normal"/>
    <w:rsid w:val="00AD3CE9"/>
    <w:pPr>
      <w:spacing w:before="120"/>
    </w:pPr>
  </w:style>
  <w:style w:type="paragraph" w:customStyle="1" w:styleId="CompiledMadeUnder">
    <w:name w:val="CompiledMadeUnder"/>
    <w:basedOn w:val="OPCParaBase"/>
    <w:next w:val="Normal"/>
    <w:rsid w:val="00AD3CE9"/>
    <w:rPr>
      <w:i/>
      <w:sz w:val="24"/>
      <w:szCs w:val="24"/>
    </w:rPr>
  </w:style>
  <w:style w:type="paragraph" w:customStyle="1" w:styleId="Paragraphsub-sub-sub">
    <w:name w:val="Paragraph(sub-sub-sub)"/>
    <w:aliases w:val="aaaa"/>
    <w:basedOn w:val="OPCParaBase"/>
    <w:rsid w:val="00AD3CE9"/>
    <w:pPr>
      <w:tabs>
        <w:tab w:val="right" w:pos="3402"/>
      </w:tabs>
      <w:spacing w:before="40" w:line="240" w:lineRule="auto"/>
      <w:ind w:left="3402" w:hanging="3402"/>
    </w:pPr>
  </w:style>
  <w:style w:type="paragraph" w:customStyle="1" w:styleId="TableTextEndNotes">
    <w:name w:val="TableTextEndNotes"/>
    <w:aliases w:val="Tten"/>
    <w:basedOn w:val="Normal"/>
    <w:rsid w:val="00AD3CE9"/>
    <w:pPr>
      <w:spacing w:before="60" w:line="240" w:lineRule="auto"/>
    </w:pPr>
    <w:rPr>
      <w:rFonts w:cs="Arial"/>
      <w:sz w:val="20"/>
      <w:szCs w:val="22"/>
    </w:rPr>
  </w:style>
  <w:style w:type="paragraph" w:customStyle="1" w:styleId="NoteToSubpara">
    <w:name w:val="NoteToSubpara"/>
    <w:aliases w:val="nts"/>
    <w:basedOn w:val="OPCParaBase"/>
    <w:rsid w:val="00AD3CE9"/>
    <w:pPr>
      <w:spacing w:before="40" w:line="198" w:lineRule="exact"/>
      <w:ind w:left="2835" w:hanging="709"/>
    </w:pPr>
    <w:rPr>
      <w:sz w:val="18"/>
    </w:rPr>
  </w:style>
  <w:style w:type="paragraph" w:customStyle="1" w:styleId="ENoteTableHeading">
    <w:name w:val="ENoteTableHeading"/>
    <w:aliases w:val="enth"/>
    <w:basedOn w:val="OPCParaBase"/>
    <w:rsid w:val="00AD3CE9"/>
    <w:pPr>
      <w:keepNext/>
      <w:spacing w:before="60" w:line="240" w:lineRule="atLeast"/>
    </w:pPr>
    <w:rPr>
      <w:rFonts w:ascii="Arial" w:hAnsi="Arial"/>
      <w:b/>
      <w:sz w:val="16"/>
    </w:rPr>
  </w:style>
  <w:style w:type="paragraph" w:customStyle="1" w:styleId="ENoteTTi">
    <w:name w:val="ENoteTTi"/>
    <w:aliases w:val="entti"/>
    <w:basedOn w:val="OPCParaBase"/>
    <w:rsid w:val="00AD3CE9"/>
    <w:pPr>
      <w:keepNext/>
      <w:spacing w:before="60" w:line="240" w:lineRule="atLeast"/>
      <w:ind w:left="170"/>
    </w:pPr>
    <w:rPr>
      <w:sz w:val="16"/>
    </w:rPr>
  </w:style>
  <w:style w:type="paragraph" w:customStyle="1" w:styleId="ENotesHeading1">
    <w:name w:val="ENotesHeading 1"/>
    <w:aliases w:val="Enh1"/>
    <w:basedOn w:val="OPCParaBase"/>
    <w:next w:val="Normal"/>
    <w:rsid w:val="00AD3CE9"/>
    <w:pPr>
      <w:spacing w:before="120"/>
      <w:outlineLvl w:val="1"/>
    </w:pPr>
    <w:rPr>
      <w:b/>
      <w:sz w:val="28"/>
      <w:szCs w:val="28"/>
    </w:rPr>
  </w:style>
  <w:style w:type="paragraph" w:customStyle="1" w:styleId="ENotesHeading2">
    <w:name w:val="ENotesHeading 2"/>
    <w:aliases w:val="Enh2"/>
    <w:basedOn w:val="OPCParaBase"/>
    <w:next w:val="Normal"/>
    <w:rsid w:val="00AD3CE9"/>
    <w:pPr>
      <w:spacing w:before="120" w:after="120"/>
      <w:outlineLvl w:val="2"/>
    </w:pPr>
    <w:rPr>
      <w:b/>
      <w:sz w:val="24"/>
      <w:szCs w:val="28"/>
    </w:rPr>
  </w:style>
  <w:style w:type="paragraph" w:customStyle="1" w:styleId="ENoteTTIndentHeading">
    <w:name w:val="ENoteTTIndentHeading"/>
    <w:aliases w:val="enTTHi"/>
    <w:basedOn w:val="OPCParaBase"/>
    <w:rsid w:val="00AD3C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CE9"/>
    <w:pPr>
      <w:spacing w:before="60" w:line="240" w:lineRule="atLeast"/>
    </w:pPr>
    <w:rPr>
      <w:sz w:val="16"/>
    </w:rPr>
  </w:style>
  <w:style w:type="paragraph" w:customStyle="1" w:styleId="MadeunderText">
    <w:name w:val="MadeunderText"/>
    <w:basedOn w:val="OPCParaBase"/>
    <w:next w:val="CompiledMadeUnder"/>
    <w:rsid w:val="00AD3CE9"/>
    <w:pPr>
      <w:spacing w:before="240"/>
    </w:pPr>
    <w:rPr>
      <w:sz w:val="24"/>
      <w:szCs w:val="24"/>
    </w:rPr>
  </w:style>
  <w:style w:type="paragraph" w:customStyle="1" w:styleId="ENotesHeading3">
    <w:name w:val="ENotesHeading 3"/>
    <w:aliases w:val="Enh3"/>
    <w:basedOn w:val="OPCParaBase"/>
    <w:next w:val="Normal"/>
    <w:rsid w:val="00AD3CE9"/>
    <w:pPr>
      <w:keepNext/>
      <w:spacing w:before="120" w:line="240" w:lineRule="auto"/>
      <w:outlineLvl w:val="4"/>
    </w:pPr>
    <w:rPr>
      <w:b/>
      <w:szCs w:val="24"/>
    </w:rPr>
  </w:style>
  <w:style w:type="character" w:customStyle="1" w:styleId="CharSubPartTextCASA">
    <w:name w:val="CharSubPartText(CASA)"/>
    <w:basedOn w:val="OPCCharBase"/>
    <w:uiPriority w:val="1"/>
    <w:rsid w:val="00AD3CE9"/>
  </w:style>
  <w:style w:type="character" w:customStyle="1" w:styleId="CharSubPartNoCASA">
    <w:name w:val="CharSubPartNo(CASA)"/>
    <w:basedOn w:val="OPCCharBase"/>
    <w:uiPriority w:val="1"/>
    <w:rsid w:val="00AD3CE9"/>
  </w:style>
  <w:style w:type="paragraph" w:customStyle="1" w:styleId="ENoteTTIndentHeadingSub">
    <w:name w:val="ENoteTTIndentHeadingSub"/>
    <w:aliases w:val="enTTHis"/>
    <w:basedOn w:val="OPCParaBase"/>
    <w:rsid w:val="00AD3CE9"/>
    <w:pPr>
      <w:keepNext/>
      <w:spacing w:before="60" w:line="240" w:lineRule="atLeast"/>
      <w:ind w:left="340"/>
    </w:pPr>
    <w:rPr>
      <w:b/>
      <w:sz w:val="16"/>
    </w:rPr>
  </w:style>
  <w:style w:type="paragraph" w:customStyle="1" w:styleId="ENoteTTiSub">
    <w:name w:val="ENoteTTiSub"/>
    <w:aliases w:val="enttis"/>
    <w:basedOn w:val="OPCParaBase"/>
    <w:rsid w:val="00AD3CE9"/>
    <w:pPr>
      <w:keepNext/>
      <w:spacing w:before="60" w:line="240" w:lineRule="atLeast"/>
      <w:ind w:left="340"/>
    </w:pPr>
    <w:rPr>
      <w:sz w:val="16"/>
    </w:rPr>
  </w:style>
  <w:style w:type="paragraph" w:customStyle="1" w:styleId="SubDivisionMigration">
    <w:name w:val="SubDivisionMigration"/>
    <w:aliases w:val="sdm"/>
    <w:basedOn w:val="OPCParaBase"/>
    <w:rsid w:val="00AD3C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CE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D3CE9"/>
    <w:pPr>
      <w:spacing w:before="122" w:line="240" w:lineRule="auto"/>
      <w:ind w:left="1985" w:hanging="851"/>
    </w:pPr>
    <w:rPr>
      <w:sz w:val="18"/>
    </w:rPr>
  </w:style>
  <w:style w:type="paragraph" w:customStyle="1" w:styleId="FreeForm">
    <w:name w:val="FreeForm"/>
    <w:rsid w:val="00C11D37"/>
    <w:rPr>
      <w:rFonts w:ascii="Arial" w:hAnsi="Arial"/>
      <w:sz w:val="22"/>
    </w:rPr>
  </w:style>
  <w:style w:type="paragraph" w:customStyle="1" w:styleId="SOText">
    <w:name w:val="SO Text"/>
    <w:aliases w:val="sot"/>
    <w:link w:val="SOTextChar"/>
    <w:rsid w:val="00AD3CE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3CE9"/>
    <w:rPr>
      <w:sz w:val="22"/>
    </w:rPr>
  </w:style>
  <w:style w:type="paragraph" w:customStyle="1" w:styleId="SOTextNote">
    <w:name w:val="SO TextNote"/>
    <w:aliases w:val="sont"/>
    <w:basedOn w:val="SOText"/>
    <w:qFormat/>
    <w:rsid w:val="00AD3CE9"/>
    <w:pPr>
      <w:spacing w:before="122" w:line="198" w:lineRule="exact"/>
      <w:ind w:left="1843" w:hanging="709"/>
    </w:pPr>
    <w:rPr>
      <w:sz w:val="18"/>
    </w:rPr>
  </w:style>
  <w:style w:type="paragraph" w:customStyle="1" w:styleId="SOPara">
    <w:name w:val="SO Para"/>
    <w:aliases w:val="soa"/>
    <w:basedOn w:val="SOText"/>
    <w:link w:val="SOParaChar"/>
    <w:qFormat/>
    <w:rsid w:val="00AD3CE9"/>
    <w:pPr>
      <w:tabs>
        <w:tab w:val="right" w:pos="1786"/>
      </w:tabs>
      <w:spacing w:before="40"/>
      <w:ind w:left="2070" w:hanging="936"/>
    </w:pPr>
  </w:style>
  <w:style w:type="character" w:customStyle="1" w:styleId="SOParaChar">
    <w:name w:val="SO Para Char"/>
    <w:aliases w:val="soa Char"/>
    <w:basedOn w:val="DefaultParagraphFont"/>
    <w:link w:val="SOPara"/>
    <w:rsid w:val="00AD3CE9"/>
    <w:rPr>
      <w:sz w:val="22"/>
    </w:rPr>
  </w:style>
  <w:style w:type="paragraph" w:customStyle="1" w:styleId="FileName">
    <w:name w:val="FileName"/>
    <w:basedOn w:val="Normal"/>
    <w:rsid w:val="00AD3CE9"/>
  </w:style>
  <w:style w:type="paragraph" w:customStyle="1" w:styleId="TableHeading">
    <w:name w:val="TableHeading"/>
    <w:aliases w:val="th"/>
    <w:basedOn w:val="OPCParaBase"/>
    <w:next w:val="Tabletext"/>
    <w:rsid w:val="00AD3CE9"/>
    <w:pPr>
      <w:keepNext/>
      <w:spacing w:before="60" w:line="240" w:lineRule="atLeast"/>
    </w:pPr>
    <w:rPr>
      <w:b/>
      <w:sz w:val="20"/>
    </w:rPr>
  </w:style>
  <w:style w:type="paragraph" w:customStyle="1" w:styleId="SOHeadBold">
    <w:name w:val="SO HeadBold"/>
    <w:aliases w:val="sohb"/>
    <w:basedOn w:val="SOText"/>
    <w:next w:val="SOText"/>
    <w:link w:val="SOHeadBoldChar"/>
    <w:qFormat/>
    <w:rsid w:val="00AD3CE9"/>
    <w:rPr>
      <w:b/>
    </w:rPr>
  </w:style>
  <w:style w:type="character" w:customStyle="1" w:styleId="SOHeadBoldChar">
    <w:name w:val="SO HeadBold Char"/>
    <w:aliases w:val="sohb Char"/>
    <w:basedOn w:val="DefaultParagraphFont"/>
    <w:link w:val="SOHeadBold"/>
    <w:rsid w:val="00AD3CE9"/>
    <w:rPr>
      <w:b/>
      <w:sz w:val="22"/>
    </w:rPr>
  </w:style>
  <w:style w:type="paragraph" w:customStyle="1" w:styleId="SOHeadItalic">
    <w:name w:val="SO HeadItalic"/>
    <w:aliases w:val="sohi"/>
    <w:basedOn w:val="SOText"/>
    <w:next w:val="SOText"/>
    <w:link w:val="SOHeadItalicChar"/>
    <w:qFormat/>
    <w:rsid w:val="00AD3CE9"/>
    <w:rPr>
      <w:i/>
    </w:rPr>
  </w:style>
  <w:style w:type="character" w:customStyle="1" w:styleId="SOHeadItalicChar">
    <w:name w:val="SO HeadItalic Char"/>
    <w:aliases w:val="sohi Char"/>
    <w:basedOn w:val="DefaultParagraphFont"/>
    <w:link w:val="SOHeadItalic"/>
    <w:rsid w:val="00AD3CE9"/>
    <w:rPr>
      <w:i/>
      <w:sz w:val="22"/>
    </w:rPr>
  </w:style>
  <w:style w:type="paragraph" w:customStyle="1" w:styleId="SOBullet">
    <w:name w:val="SO Bullet"/>
    <w:aliases w:val="sotb"/>
    <w:basedOn w:val="SOText"/>
    <w:link w:val="SOBulletChar"/>
    <w:qFormat/>
    <w:rsid w:val="00AD3CE9"/>
    <w:pPr>
      <w:ind w:left="1559" w:hanging="425"/>
    </w:pPr>
  </w:style>
  <w:style w:type="character" w:customStyle="1" w:styleId="SOBulletChar">
    <w:name w:val="SO Bullet Char"/>
    <w:aliases w:val="sotb Char"/>
    <w:basedOn w:val="DefaultParagraphFont"/>
    <w:link w:val="SOBullet"/>
    <w:rsid w:val="00AD3CE9"/>
    <w:rPr>
      <w:sz w:val="22"/>
    </w:rPr>
  </w:style>
  <w:style w:type="paragraph" w:customStyle="1" w:styleId="SOBulletNote">
    <w:name w:val="SO BulletNote"/>
    <w:aliases w:val="sonb"/>
    <w:basedOn w:val="SOTextNote"/>
    <w:link w:val="SOBulletNoteChar"/>
    <w:qFormat/>
    <w:rsid w:val="00AD3CE9"/>
    <w:pPr>
      <w:tabs>
        <w:tab w:val="left" w:pos="1560"/>
      </w:tabs>
      <w:ind w:left="2268" w:hanging="1134"/>
    </w:pPr>
  </w:style>
  <w:style w:type="character" w:customStyle="1" w:styleId="SOBulletNoteChar">
    <w:name w:val="SO BulletNote Char"/>
    <w:aliases w:val="sonb Char"/>
    <w:basedOn w:val="DefaultParagraphFont"/>
    <w:link w:val="SOBulletNote"/>
    <w:rsid w:val="00AD3CE9"/>
    <w:rPr>
      <w:sz w:val="18"/>
    </w:rPr>
  </w:style>
  <w:style w:type="paragraph" w:customStyle="1" w:styleId="SOText2">
    <w:name w:val="SO Text2"/>
    <w:aliases w:val="sot2"/>
    <w:basedOn w:val="Normal"/>
    <w:next w:val="SOText"/>
    <w:link w:val="SOText2Char"/>
    <w:rsid w:val="00AD3CE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3CE9"/>
    <w:rPr>
      <w:sz w:val="22"/>
    </w:rPr>
  </w:style>
  <w:style w:type="paragraph" w:customStyle="1" w:styleId="SubPartCASA">
    <w:name w:val="SubPart(CASA)"/>
    <w:aliases w:val="csp"/>
    <w:basedOn w:val="OPCParaBase"/>
    <w:next w:val="ActHead3"/>
    <w:rsid w:val="00AD3CE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D3CE9"/>
    <w:rPr>
      <w:rFonts w:eastAsia="Times New Roman" w:cs="Times New Roman"/>
      <w:sz w:val="22"/>
      <w:lang w:eastAsia="en-AU"/>
    </w:rPr>
  </w:style>
  <w:style w:type="character" w:customStyle="1" w:styleId="notetextChar">
    <w:name w:val="note(text) Char"/>
    <w:aliases w:val="n Char"/>
    <w:basedOn w:val="DefaultParagraphFont"/>
    <w:link w:val="notetext"/>
    <w:rsid w:val="00AD3CE9"/>
    <w:rPr>
      <w:rFonts w:eastAsia="Times New Roman" w:cs="Times New Roman"/>
      <w:sz w:val="18"/>
      <w:lang w:eastAsia="en-AU"/>
    </w:rPr>
  </w:style>
  <w:style w:type="character" w:customStyle="1" w:styleId="Heading1Char">
    <w:name w:val="Heading 1 Char"/>
    <w:basedOn w:val="DefaultParagraphFont"/>
    <w:link w:val="Heading1"/>
    <w:uiPriority w:val="9"/>
    <w:rsid w:val="00AD3C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3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3CE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D3CE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D3CE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3C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3C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3C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3CE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080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8E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11D37"/>
    <w:rPr>
      <w:rFonts w:cs="Times New Roman"/>
      <w:sz w:val="24"/>
      <w:szCs w:val="24"/>
    </w:rPr>
  </w:style>
  <w:style w:type="paragraph" w:styleId="NoteHeading">
    <w:name w:val="Note Heading"/>
    <w:basedOn w:val="Normal"/>
    <w:next w:val="Normal"/>
    <w:link w:val="NoteHeadingChar"/>
    <w:uiPriority w:val="99"/>
    <w:semiHidden/>
    <w:unhideWhenUsed/>
    <w:rsid w:val="00C11D37"/>
    <w:pPr>
      <w:spacing w:line="240" w:lineRule="auto"/>
    </w:pPr>
  </w:style>
  <w:style w:type="character" w:customStyle="1" w:styleId="NoteHeadingChar">
    <w:name w:val="Note Heading Char"/>
    <w:basedOn w:val="DefaultParagraphFont"/>
    <w:link w:val="NoteHeading"/>
    <w:uiPriority w:val="99"/>
    <w:semiHidden/>
    <w:rsid w:val="00C11D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5FE9-7246-4B94-9D84-1A5C61D8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27</Pages>
  <Words>6629</Words>
  <Characters>37786</Characters>
  <Application>Microsoft Office Word</Application>
  <DocSecurity>0</DocSecurity>
  <PresentationFormat/>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2018-01-28T22:52:00Z</cp:lastPrinted>
  <dcterms:created xsi:type="dcterms:W3CDTF">2018-03-25T21:58:00Z</dcterms:created>
  <dcterms:modified xsi:type="dcterms:W3CDTF">2018-03-25T23:44:00Z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Air Navigation (Aircraft Noise) Regulations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29 March 2018</vt:lpwstr>
  </property>
  <property fmtid="{D5CDD505-2E9C-101B-9397-08002B2CF9AE}" pid="10" name="Authority">
    <vt:lpwstr/>
  </property>
  <property fmtid="{D5CDD505-2E9C-101B-9397-08002B2CF9AE}" pid="11" name="ID">
    <vt:lpwstr>OPC62765</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Converted">
    <vt:bool>true</vt:bool>
  </property>
  <property fmtid="{D5CDD505-2E9C-101B-9397-08002B2CF9AE}" pid="17" name="Number">
    <vt:lpwstr>B</vt:lpwstr>
  </property>
  <property fmtid="{D5CDD505-2E9C-101B-9397-08002B2CF9AE}" pid="18" name="CounterSign">
    <vt:lpwstr/>
  </property>
  <property fmtid="{D5CDD505-2E9C-101B-9397-08002B2CF9AE}" pid="19" name="ExcoDate">
    <vt:lpwstr>29 March 2018</vt:lpwstr>
  </property>
</Properties>
</file>