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Default="00146C4C" w:rsidP="00146C4C">
      <w:pPr>
        <w:pStyle w:val="Title"/>
        <w:spacing w:after="240"/>
        <w:rPr>
          <w:b/>
          <w:bCs/>
        </w:rPr>
      </w:pPr>
      <w:r>
        <w:rPr>
          <w:b/>
          <w:bCs/>
        </w:rPr>
        <w:t>EXPLANATORY STATEMENT</w:t>
      </w:r>
    </w:p>
    <w:p w:rsidR="00146C4C" w:rsidRDefault="001216A1" w:rsidP="00146C4C">
      <w:pPr>
        <w:spacing w:before="120" w:after="120"/>
        <w:jc w:val="center"/>
        <w:rPr>
          <w:i/>
          <w:sz w:val="24"/>
        </w:rPr>
      </w:pPr>
      <w:r>
        <w:rPr>
          <w:i/>
          <w:sz w:val="24"/>
        </w:rPr>
        <w:t>Public Governance, Performance and Accountability Act 2013</w:t>
      </w:r>
    </w:p>
    <w:p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ublic Governance, Performa</w:t>
      </w:r>
      <w:r w:rsidR="00614A63">
        <w:rPr>
          <w:i/>
          <w:sz w:val="24"/>
        </w:rPr>
        <w:t>nce and Accountability (Section </w:t>
      </w:r>
      <w:r w:rsidR="009F17EA">
        <w:rPr>
          <w:i/>
          <w:sz w:val="24"/>
        </w:rPr>
        <w:t xml:space="preserve">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201</w:t>
      </w:r>
      <w:r w:rsidR="00C2423F">
        <w:rPr>
          <w:i/>
          <w:sz w:val="24"/>
        </w:rPr>
        <w:t>7</w:t>
      </w:r>
      <w:r w:rsidR="00445181">
        <w:rPr>
          <w:i/>
          <w:sz w:val="24"/>
        </w:rPr>
        <w:t>-201</w:t>
      </w:r>
      <w:r w:rsidR="00C2423F">
        <w:rPr>
          <w:i/>
          <w:sz w:val="24"/>
        </w:rPr>
        <w:t>8</w:t>
      </w:r>
      <w:r w:rsidR="00BE1474">
        <w:rPr>
          <w:i/>
          <w:sz w:val="24"/>
        </w:rPr>
        <w:t xml:space="preserve"> </w:t>
      </w:r>
      <w:r w:rsidR="00AC0DA1">
        <w:rPr>
          <w:i/>
          <w:sz w:val="24"/>
        </w:rPr>
        <w:t>(No.</w:t>
      </w:r>
      <w:r w:rsidR="00614A63">
        <w:rPr>
          <w:i/>
          <w:sz w:val="24"/>
        </w:rPr>
        <w:t> </w:t>
      </w:r>
      <w:r w:rsidR="00C2423F">
        <w:rPr>
          <w:i/>
          <w:sz w:val="24"/>
        </w:rPr>
        <w:t>1</w:t>
      </w:r>
      <w:r w:rsidR="00AC0DA1">
        <w:rPr>
          <w:i/>
          <w:sz w:val="24"/>
        </w:rPr>
        <w:t>)</w:t>
      </w:r>
      <w:r w:rsidR="003711AC">
        <w:rPr>
          <w:i/>
          <w:sz w:val="24"/>
        </w:rPr>
        <w:t xml:space="preserve"> </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rsidR="00146C4C" w:rsidRPr="00D33E29" w:rsidRDefault="00146C4C" w:rsidP="00146C4C">
      <w:pPr>
        <w:pStyle w:val="Heading3"/>
        <w:keepNext w:val="0"/>
        <w:rPr>
          <w:sz w:val="22"/>
          <w:szCs w:val="22"/>
        </w:rPr>
      </w:pPr>
      <w:r w:rsidRPr="00D33E29">
        <w:rPr>
          <w:sz w:val="22"/>
          <w:szCs w:val="22"/>
        </w:rPr>
        <w:t xml:space="preserve">Purpose of </w:t>
      </w:r>
      <w:r>
        <w:rPr>
          <w:sz w:val="22"/>
          <w:szCs w:val="22"/>
        </w:rPr>
        <w:t xml:space="preserve">the </w:t>
      </w:r>
      <w:r w:rsidR="00B57E08">
        <w:rPr>
          <w:sz w:val="22"/>
          <w:szCs w:val="22"/>
        </w:rPr>
        <w:t>d</w:t>
      </w:r>
      <w:r>
        <w:rPr>
          <w:sz w:val="22"/>
          <w:szCs w:val="22"/>
        </w:rPr>
        <w:t>etermination</w:t>
      </w:r>
    </w:p>
    <w:p w:rsidR="003B70B2" w:rsidRPr="003B70B2" w:rsidRDefault="003B70B2" w:rsidP="003B70B2">
      <w:pPr>
        <w:keepLines/>
        <w:spacing w:before="120" w:after="120"/>
        <w:rPr>
          <w:sz w:val="22"/>
          <w:szCs w:val="22"/>
        </w:rPr>
      </w:pPr>
      <w:proofErr w:type="gramStart"/>
      <w:r w:rsidRPr="00E536DD">
        <w:rPr>
          <w:sz w:val="22"/>
          <w:szCs w:val="22"/>
        </w:rPr>
        <w:t xml:space="preserve">The amendment determination </w:t>
      </w:r>
      <w:r w:rsidRPr="003B70B2">
        <w:rPr>
          <w:sz w:val="22"/>
          <w:szCs w:val="22"/>
        </w:rPr>
        <w:t xml:space="preserve">is made under section 75 of the </w:t>
      </w:r>
      <w:r w:rsidRPr="003B70B2">
        <w:rPr>
          <w:i/>
          <w:sz w:val="22"/>
          <w:szCs w:val="22"/>
        </w:rPr>
        <w:t xml:space="preserve">Public Governance, Performance and Accountability Act 2013 </w:t>
      </w:r>
      <w:r w:rsidRPr="003B70B2">
        <w:rPr>
          <w:sz w:val="22"/>
          <w:szCs w:val="22"/>
        </w:rPr>
        <w:t xml:space="preserve">(PGPA Act), to adjust amounts appropriated to non-corporate Commonwealth entities, </w:t>
      </w:r>
      <w:r w:rsidRPr="00D1531E">
        <w:rPr>
          <w:sz w:val="22"/>
          <w:szCs w:val="22"/>
        </w:rPr>
        <w:t>in response to</w:t>
      </w:r>
      <w:r w:rsidR="00366C4E">
        <w:rPr>
          <w:sz w:val="22"/>
          <w:szCs w:val="22"/>
        </w:rPr>
        <w:t>:</w:t>
      </w:r>
      <w:r w:rsidRPr="00D1531E">
        <w:rPr>
          <w:sz w:val="22"/>
          <w:szCs w:val="22"/>
        </w:rPr>
        <w:t xml:space="preserve"> </w:t>
      </w:r>
      <w:r w:rsidR="001B00C6" w:rsidRPr="00D1531E">
        <w:rPr>
          <w:sz w:val="22"/>
          <w:szCs w:val="22"/>
        </w:rPr>
        <w:t xml:space="preserve">the </w:t>
      </w:r>
      <w:r w:rsidR="00B26E27">
        <w:rPr>
          <w:sz w:val="22"/>
          <w:szCs w:val="22"/>
        </w:rPr>
        <w:t>Prime Minister’s joint press conference regarding reform of Australia’s national intelligence and domestic securi</w:t>
      </w:r>
      <w:r w:rsidR="00366C4E">
        <w:rPr>
          <w:sz w:val="22"/>
          <w:szCs w:val="22"/>
        </w:rPr>
        <w:t>ty arrangements of 18 July 2017;</w:t>
      </w:r>
      <w:r w:rsidR="00B26E27">
        <w:rPr>
          <w:sz w:val="22"/>
          <w:szCs w:val="22"/>
        </w:rPr>
        <w:t xml:space="preserve"> the </w:t>
      </w:r>
      <w:r w:rsidR="001B00C6" w:rsidRPr="00D1531E">
        <w:rPr>
          <w:sz w:val="22"/>
          <w:szCs w:val="22"/>
        </w:rPr>
        <w:t>Prime Minister’s press conference regarding Ministerial arrangements of 19 December 2017</w:t>
      </w:r>
      <w:r w:rsidR="00366C4E">
        <w:rPr>
          <w:sz w:val="22"/>
          <w:szCs w:val="22"/>
        </w:rPr>
        <w:t>;</w:t>
      </w:r>
      <w:r w:rsidR="00D1531E">
        <w:rPr>
          <w:sz w:val="22"/>
          <w:szCs w:val="22"/>
        </w:rPr>
        <w:t xml:space="preserve"> </w:t>
      </w:r>
      <w:r>
        <w:rPr>
          <w:sz w:val="22"/>
          <w:szCs w:val="22"/>
        </w:rPr>
        <w:t>amendments to the Administrative Arrangements Order</w:t>
      </w:r>
      <w:r w:rsidR="00F72D10">
        <w:rPr>
          <w:sz w:val="22"/>
          <w:szCs w:val="22"/>
        </w:rPr>
        <w:t xml:space="preserve"> (AAO)</w:t>
      </w:r>
      <w:r>
        <w:rPr>
          <w:sz w:val="22"/>
          <w:szCs w:val="22"/>
        </w:rPr>
        <w:t xml:space="preserve"> made on 20 December 2017</w:t>
      </w:r>
      <w:r w:rsidR="00366C4E">
        <w:rPr>
          <w:sz w:val="22"/>
          <w:szCs w:val="22"/>
        </w:rPr>
        <w:t>;</w:t>
      </w:r>
      <w:r w:rsidR="00986CFD">
        <w:rPr>
          <w:sz w:val="22"/>
          <w:szCs w:val="22"/>
        </w:rPr>
        <w:t xml:space="preserve"> AAOs made on 19 April 2018</w:t>
      </w:r>
      <w:r w:rsidR="00366C4E">
        <w:rPr>
          <w:sz w:val="22"/>
          <w:szCs w:val="22"/>
        </w:rPr>
        <w:t>;</w:t>
      </w:r>
      <w:r w:rsidR="00D1531E">
        <w:rPr>
          <w:sz w:val="22"/>
          <w:szCs w:val="22"/>
        </w:rPr>
        <w:t xml:space="preserve"> and </w:t>
      </w:r>
      <w:r w:rsidR="00D1531E" w:rsidRPr="00310F58">
        <w:rPr>
          <w:sz w:val="22"/>
          <w:szCs w:val="22"/>
        </w:rPr>
        <w:t>other Government decisions</w:t>
      </w:r>
      <w:r w:rsidRPr="00310F58">
        <w:rPr>
          <w:sz w:val="22"/>
          <w:szCs w:val="22"/>
        </w:rPr>
        <w:t>.</w:t>
      </w:r>
      <w:proofErr w:type="gramEnd"/>
    </w:p>
    <w:p w:rsidR="003B70B2" w:rsidRPr="003B70B2" w:rsidRDefault="003B70B2" w:rsidP="003B70B2">
      <w:pPr>
        <w:keepLines/>
        <w:spacing w:before="120" w:after="120"/>
        <w:rPr>
          <w:sz w:val="22"/>
          <w:szCs w:val="22"/>
        </w:rPr>
      </w:pPr>
      <w:r w:rsidRPr="003B70B2">
        <w:rPr>
          <w:sz w:val="22"/>
          <w:szCs w:val="22"/>
        </w:rPr>
        <w:t xml:space="preserve">The </w:t>
      </w:r>
      <w:r w:rsidR="00F72D10">
        <w:rPr>
          <w:sz w:val="22"/>
          <w:szCs w:val="22"/>
        </w:rPr>
        <w:t>amendment determination modifies the 2017</w:t>
      </w:r>
      <w:r w:rsidR="00F72D10">
        <w:rPr>
          <w:sz w:val="22"/>
          <w:szCs w:val="22"/>
        </w:rPr>
        <w:noBreakHyphen/>
      </w:r>
      <w:r w:rsidRPr="003B70B2">
        <w:rPr>
          <w:sz w:val="22"/>
          <w:szCs w:val="22"/>
        </w:rPr>
        <w:t>18 Appropriation Acts to support functions transferred as follows:</w:t>
      </w:r>
    </w:p>
    <w:p w:rsidR="003B70B2" w:rsidRPr="003B70B2" w:rsidRDefault="003B70B2" w:rsidP="003B70B2">
      <w:pPr>
        <w:pStyle w:val="ListParagraph"/>
        <w:keepLines/>
        <w:numPr>
          <w:ilvl w:val="0"/>
          <w:numId w:val="21"/>
        </w:numPr>
        <w:spacing w:before="120" w:after="120"/>
        <w:rPr>
          <w:sz w:val="22"/>
          <w:szCs w:val="22"/>
        </w:rPr>
      </w:pPr>
      <w:r w:rsidRPr="003B70B2">
        <w:rPr>
          <w:sz w:val="22"/>
          <w:szCs w:val="22"/>
        </w:rPr>
        <w:t>to the Department of Home Affairs:</w:t>
      </w:r>
    </w:p>
    <w:p w:rsidR="003B70B2" w:rsidRPr="00D1531E" w:rsidRDefault="003B70B2" w:rsidP="003B70B2">
      <w:pPr>
        <w:pStyle w:val="ListParagraph"/>
        <w:keepLines/>
        <w:numPr>
          <w:ilvl w:val="1"/>
          <w:numId w:val="21"/>
        </w:numPr>
        <w:spacing w:before="120" w:after="120"/>
        <w:rPr>
          <w:sz w:val="22"/>
          <w:szCs w:val="22"/>
        </w:rPr>
      </w:pPr>
      <w:r w:rsidRPr="00D1531E">
        <w:rPr>
          <w:sz w:val="22"/>
          <w:szCs w:val="22"/>
        </w:rPr>
        <w:t>from the Attorney-General’s Department in relation to national security and law enforcement policy and operations, Commonwealth emergency management, critical infrastructure protection co-ordination, protective services at Commonwealth establishments and diplomatic and consular premises in Australia and natural disaster relief, recovery and mitigation policy and financial assistance including payments to the States and Territories and the Australian Government Disaster Recovery Payment;</w:t>
      </w:r>
    </w:p>
    <w:p w:rsidR="003B70B2" w:rsidRPr="003B70B2" w:rsidRDefault="003B70B2" w:rsidP="003B70B2">
      <w:pPr>
        <w:pStyle w:val="ListParagraph"/>
        <w:keepLines/>
        <w:numPr>
          <w:ilvl w:val="1"/>
          <w:numId w:val="21"/>
        </w:numPr>
        <w:spacing w:before="120" w:after="120"/>
        <w:rPr>
          <w:sz w:val="22"/>
          <w:szCs w:val="22"/>
        </w:rPr>
      </w:pPr>
      <w:r w:rsidRPr="003B70B2">
        <w:rPr>
          <w:sz w:val="22"/>
          <w:szCs w:val="22"/>
        </w:rPr>
        <w:t>from the Department of Infrastructure, Regional Development and Cities in relation to transport security;</w:t>
      </w:r>
    </w:p>
    <w:p w:rsidR="003B70B2" w:rsidRPr="00F72D10" w:rsidRDefault="003B70B2" w:rsidP="00F72D10">
      <w:pPr>
        <w:pStyle w:val="ListParagraph"/>
        <w:keepLines/>
        <w:numPr>
          <w:ilvl w:val="1"/>
          <w:numId w:val="21"/>
        </w:numPr>
        <w:spacing w:before="120" w:after="120"/>
        <w:rPr>
          <w:sz w:val="22"/>
          <w:szCs w:val="22"/>
        </w:rPr>
      </w:pPr>
      <w:r w:rsidRPr="003B70B2">
        <w:rPr>
          <w:sz w:val="22"/>
          <w:szCs w:val="22"/>
        </w:rPr>
        <w:t xml:space="preserve">from the Department of the Prime Minister and Cabinet in relation counter-terrorism policy co-ordination </w:t>
      </w:r>
      <w:r w:rsidR="00F72D10">
        <w:rPr>
          <w:sz w:val="22"/>
          <w:szCs w:val="22"/>
        </w:rPr>
        <w:t>and cyber policy co-ordination</w:t>
      </w:r>
      <w:r w:rsidRPr="00F72D10">
        <w:rPr>
          <w:sz w:val="22"/>
          <w:szCs w:val="22"/>
        </w:rPr>
        <w:t>; and</w:t>
      </w:r>
    </w:p>
    <w:p w:rsidR="003B70B2" w:rsidRPr="00D1531E" w:rsidRDefault="003B70B2" w:rsidP="003B70B2">
      <w:pPr>
        <w:pStyle w:val="ListParagraph"/>
        <w:keepLines/>
        <w:numPr>
          <w:ilvl w:val="0"/>
          <w:numId w:val="21"/>
        </w:numPr>
        <w:spacing w:before="120" w:after="120"/>
        <w:rPr>
          <w:sz w:val="22"/>
          <w:szCs w:val="22"/>
        </w:rPr>
      </w:pPr>
      <w:r w:rsidRPr="00D1531E">
        <w:rPr>
          <w:sz w:val="22"/>
          <w:szCs w:val="22"/>
        </w:rPr>
        <w:t>to the Department of Infrastructure, Regional Development and Cities from the Department of the Prime Minister and Cabinet, in relation to national policy on cities, population policy, and infrastructure and project financing; and</w:t>
      </w:r>
    </w:p>
    <w:p w:rsidR="003B70B2" w:rsidRDefault="003B70B2" w:rsidP="003B70B2">
      <w:pPr>
        <w:pStyle w:val="ListParagraph"/>
        <w:keepLines/>
        <w:numPr>
          <w:ilvl w:val="0"/>
          <w:numId w:val="21"/>
        </w:numPr>
        <w:spacing w:before="120" w:after="120"/>
        <w:rPr>
          <w:sz w:val="22"/>
          <w:szCs w:val="22"/>
        </w:rPr>
      </w:pPr>
      <w:r w:rsidRPr="003B70B2">
        <w:rPr>
          <w:sz w:val="22"/>
          <w:szCs w:val="22"/>
        </w:rPr>
        <w:t xml:space="preserve">to the </w:t>
      </w:r>
      <w:r>
        <w:rPr>
          <w:sz w:val="22"/>
          <w:szCs w:val="22"/>
        </w:rPr>
        <w:t>Department of Jobs and Small Business:</w:t>
      </w:r>
    </w:p>
    <w:p w:rsidR="003B70B2" w:rsidRDefault="003B70B2" w:rsidP="00D10D25">
      <w:pPr>
        <w:pStyle w:val="ListParagraph"/>
        <w:keepLines/>
        <w:numPr>
          <w:ilvl w:val="1"/>
          <w:numId w:val="21"/>
        </w:numPr>
        <w:spacing w:before="120" w:after="120"/>
        <w:rPr>
          <w:sz w:val="22"/>
          <w:szCs w:val="22"/>
        </w:rPr>
      </w:pPr>
      <w:r w:rsidRPr="003B70B2">
        <w:rPr>
          <w:sz w:val="22"/>
          <w:szCs w:val="22"/>
        </w:rPr>
        <w:t>from the Department of the Prime Minister and Cabinet</w:t>
      </w:r>
      <w:r>
        <w:rPr>
          <w:sz w:val="22"/>
          <w:szCs w:val="22"/>
        </w:rPr>
        <w:t>, in relation to reducing the burd</w:t>
      </w:r>
      <w:r w:rsidR="00676E90">
        <w:rPr>
          <w:sz w:val="22"/>
          <w:szCs w:val="22"/>
        </w:rPr>
        <w:t>en of government regulation;</w:t>
      </w:r>
    </w:p>
    <w:p w:rsidR="003B70B2" w:rsidRDefault="003B70B2" w:rsidP="00D10D25">
      <w:pPr>
        <w:pStyle w:val="ListParagraph"/>
        <w:keepLines/>
        <w:numPr>
          <w:ilvl w:val="1"/>
          <w:numId w:val="21"/>
        </w:numPr>
        <w:spacing w:before="120" w:after="120"/>
        <w:rPr>
          <w:sz w:val="22"/>
          <w:szCs w:val="22"/>
        </w:rPr>
      </w:pPr>
      <w:r>
        <w:rPr>
          <w:sz w:val="22"/>
          <w:szCs w:val="22"/>
        </w:rPr>
        <w:t>from the Department of the Treasury, in relation to sma</w:t>
      </w:r>
      <w:r w:rsidR="00676E90">
        <w:rPr>
          <w:sz w:val="22"/>
          <w:szCs w:val="22"/>
        </w:rPr>
        <w:t>ll business policy and programs; and</w:t>
      </w:r>
    </w:p>
    <w:p w:rsidR="00676E90" w:rsidRDefault="00676E90" w:rsidP="00676E90">
      <w:pPr>
        <w:pStyle w:val="ListParagraph"/>
        <w:keepLines/>
        <w:numPr>
          <w:ilvl w:val="0"/>
          <w:numId w:val="21"/>
        </w:numPr>
        <w:spacing w:before="120" w:after="120"/>
        <w:rPr>
          <w:sz w:val="22"/>
          <w:szCs w:val="22"/>
        </w:rPr>
      </w:pPr>
      <w:r w:rsidRPr="00D1531E">
        <w:rPr>
          <w:sz w:val="22"/>
          <w:szCs w:val="22"/>
        </w:rPr>
        <w:t xml:space="preserve">to the Department of Infrastructure, Regional Development and Cities from the Department of Agriculture and Water Resources, in relation </w:t>
      </w:r>
      <w:r w:rsidRPr="00B26E27">
        <w:rPr>
          <w:sz w:val="22"/>
          <w:szCs w:val="22"/>
        </w:rPr>
        <w:t xml:space="preserve">to </w:t>
      </w:r>
      <w:r w:rsidR="0012710E">
        <w:rPr>
          <w:sz w:val="22"/>
          <w:szCs w:val="22"/>
        </w:rPr>
        <w:t xml:space="preserve">the National Water Infrastructure Loan Facility and </w:t>
      </w:r>
      <w:r w:rsidR="00DB725E">
        <w:rPr>
          <w:sz w:val="22"/>
          <w:szCs w:val="22"/>
        </w:rPr>
        <w:t xml:space="preserve">the National Water Infrastructure </w:t>
      </w:r>
      <w:r w:rsidR="0012710E">
        <w:rPr>
          <w:sz w:val="22"/>
          <w:szCs w:val="22"/>
        </w:rPr>
        <w:t>Development Fund</w:t>
      </w:r>
      <w:r w:rsidR="00EB13C9">
        <w:rPr>
          <w:sz w:val="22"/>
          <w:szCs w:val="22"/>
        </w:rPr>
        <w:t>; and</w:t>
      </w:r>
    </w:p>
    <w:p w:rsidR="00EB13C9" w:rsidRDefault="00EB13C9" w:rsidP="00676E90">
      <w:pPr>
        <w:pStyle w:val="ListParagraph"/>
        <w:keepLines/>
        <w:numPr>
          <w:ilvl w:val="0"/>
          <w:numId w:val="21"/>
        </w:numPr>
        <w:spacing w:before="120" w:after="120"/>
        <w:rPr>
          <w:sz w:val="22"/>
          <w:szCs w:val="22"/>
        </w:rPr>
      </w:pPr>
      <w:r>
        <w:rPr>
          <w:sz w:val="22"/>
          <w:szCs w:val="22"/>
        </w:rPr>
        <w:t>to the Office of National Assessments from the Department of the Prime Minister and Cabinet for intelligence policy; and</w:t>
      </w:r>
    </w:p>
    <w:p w:rsidR="00EB13C9" w:rsidRPr="00D1531E" w:rsidRDefault="00EB13C9" w:rsidP="00676E90">
      <w:pPr>
        <w:pStyle w:val="ListParagraph"/>
        <w:keepLines/>
        <w:numPr>
          <w:ilvl w:val="0"/>
          <w:numId w:val="21"/>
        </w:numPr>
        <w:spacing w:before="120" w:after="120"/>
        <w:rPr>
          <w:sz w:val="22"/>
          <w:szCs w:val="22"/>
        </w:rPr>
      </w:pPr>
      <w:proofErr w:type="gramStart"/>
      <w:r>
        <w:rPr>
          <w:sz w:val="22"/>
          <w:szCs w:val="22"/>
        </w:rPr>
        <w:t>to</w:t>
      </w:r>
      <w:proofErr w:type="gramEnd"/>
      <w:r>
        <w:rPr>
          <w:sz w:val="22"/>
          <w:szCs w:val="22"/>
        </w:rPr>
        <w:t xml:space="preserve"> the Department of Industry, Innovation and Science from the Department of the Prime Minister and Cabi</w:t>
      </w:r>
      <w:r w:rsidR="005C689B">
        <w:rPr>
          <w:sz w:val="22"/>
          <w:szCs w:val="22"/>
        </w:rPr>
        <w:t>net for spatial data policy.</w:t>
      </w:r>
    </w:p>
    <w:p w:rsidR="009D02AC" w:rsidRPr="003B70B2" w:rsidRDefault="009D02AC" w:rsidP="003B70B2">
      <w:pPr>
        <w:keepLines/>
        <w:spacing w:before="120" w:after="120"/>
        <w:rPr>
          <w:sz w:val="22"/>
          <w:szCs w:val="22"/>
        </w:rPr>
      </w:pPr>
      <w:r w:rsidRPr="003B70B2">
        <w:rPr>
          <w:sz w:val="22"/>
          <w:szCs w:val="22"/>
        </w:rPr>
        <w:t>The amendment determination results in no change to the total amount appropriated by Parliament.</w:t>
      </w:r>
    </w:p>
    <w:p w:rsidR="0041567C" w:rsidRPr="00B42DF8" w:rsidRDefault="0041567C" w:rsidP="0041567C">
      <w:pPr>
        <w:pStyle w:val="Heading3"/>
        <w:spacing w:after="0"/>
        <w:rPr>
          <w:b w:val="0"/>
          <w:iCs/>
          <w:sz w:val="22"/>
          <w:szCs w:val="22"/>
        </w:rPr>
      </w:pPr>
      <w:r>
        <w:rPr>
          <w:iCs/>
          <w:sz w:val="22"/>
          <w:szCs w:val="22"/>
        </w:rPr>
        <w:t>Commencement</w:t>
      </w:r>
    </w:p>
    <w:p w:rsidR="0041567C" w:rsidRPr="003B70B2" w:rsidRDefault="0041567C" w:rsidP="003B70B2">
      <w:pPr>
        <w:keepLines/>
        <w:spacing w:before="120" w:after="120"/>
        <w:rPr>
          <w:sz w:val="22"/>
          <w:szCs w:val="22"/>
        </w:rPr>
      </w:pPr>
      <w:r w:rsidRPr="003B70B2">
        <w:rPr>
          <w:sz w:val="22"/>
          <w:szCs w:val="22"/>
        </w:rPr>
        <w:t xml:space="preserve">The </w:t>
      </w:r>
      <w:r w:rsidR="00DB076C" w:rsidRPr="003B70B2">
        <w:rPr>
          <w:sz w:val="22"/>
          <w:szCs w:val="22"/>
        </w:rPr>
        <w:t xml:space="preserve">amendment </w:t>
      </w:r>
      <w:r w:rsidRPr="003B70B2">
        <w:rPr>
          <w:sz w:val="22"/>
          <w:szCs w:val="22"/>
        </w:rPr>
        <w:t xml:space="preserve">determination commences </w:t>
      </w:r>
      <w:r w:rsidR="00005E70" w:rsidRPr="003B70B2">
        <w:rPr>
          <w:sz w:val="22"/>
          <w:szCs w:val="22"/>
        </w:rPr>
        <w:t>on</w:t>
      </w:r>
      <w:r w:rsidR="00FA60C9" w:rsidRPr="003B70B2">
        <w:rPr>
          <w:sz w:val="22"/>
          <w:szCs w:val="22"/>
        </w:rPr>
        <w:t xml:space="preserve"> </w:t>
      </w:r>
      <w:r w:rsidR="00E24777" w:rsidRPr="00E33296">
        <w:rPr>
          <w:sz w:val="22"/>
          <w:szCs w:val="22"/>
        </w:rPr>
        <w:t xml:space="preserve">the </w:t>
      </w:r>
      <w:r w:rsidR="00290277" w:rsidRPr="00E33296">
        <w:rPr>
          <w:sz w:val="22"/>
          <w:szCs w:val="22"/>
        </w:rPr>
        <w:t xml:space="preserve">day </w:t>
      </w:r>
      <w:r w:rsidR="0070350C">
        <w:rPr>
          <w:sz w:val="22"/>
          <w:szCs w:val="22"/>
        </w:rPr>
        <w:t>of</w:t>
      </w:r>
      <w:r w:rsidR="00E24777" w:rsidRPr="00E33296">
        <w:rPr>
          <w:sz w:val="22"/>
          <w:szCs w:val="22"/>
        </w:rPr>
        <w:t xml:space="preserve"> registration</w:t>
      </w:r>
      <w:r w:rsidRPr="00E33296">
        <w:rPr>
          <w:sz w:val="22"/>
          <w:szCs w:val="22"/>
        </w:rPr>
        <w:t>.</w:t>
      </w:r>
      <w:bookmarkStart w:id="2" w:name="_GoBack"/>
      <w:bookmarkEnd w:id="2"/>
    </w:p>
    <w:p w:rsidR="00146C4C" w:rsidRDefault="00542A41" w:rsidP="008F36CF">
      <w:pPr>
        <w:pStyle w:val="Heading3"/>
        <w:spacing w:after="0"/>
        <w:rPr>
          <w:iCs/>
          <w:sz w:val="22"/>
          <w:szCs w:val="22"/>
        </w:rPr>
      </w:pPr>
      <w:r>
        <w:rPr>
          <w:iCs/>
          <w:sz w:val="22"/>
          <w:szCs w:val="22"/>
        </w:rPr>
        <w:t>Authority for the determination</w:t>
      </w:r>
      <w:r w:rsidR="00146C4C" w:rsidRPr="00D33E29">
        <w:rPr>
          <w:iCs/>
          <w:sz w:val="22"/>
          <w:szCs w:val="22"/>
        </w:rPr>
        <w:t xml:space="preserve"> </w:t>
      </w:r>
    </w:p>
    <w:p w:rsidR="00146C4C" w:rsidRPr="003B70B2" w:rsidRDefault="00146C4C" w:rsidP="003B70B2">
      <w:pPr>
        <w:keepLines/>
        <w:spacing w:before="120" w:after="120"/>
        <w:rPr>
          <w:sz w:val="22"/>
          <w:szCs w:val="22"/>
        </w:rPr>
      </w:pPr>
      <w:r w:rsidRPr="00D33E29">
        <w:rPr>
          <w:sz w:val="22"/>
          <w:szCs w:val="22"/>
        </w:rPr>
        <w:t>S</w:t>
      </w:r>
      <w:r w:rsidR="00F72D10">
        <w:rPr>
          <w:sz w:val="22"/>
          <w:szCs w:val="22"/>
        </w:rPr>
        <w:t>ection </w:t>
      </w:r>
      <w:r w:rsidR="00B57E08">
        <w:rPr>
          <w:sz w:val="22"/>
          <w:szCs w:val="22"/>
        </w:rPr>
        <w:t>75</w:t>
      </w:r>
      <w:r>
        <w:rPr>
          <w:sz w:val="22"/>
          <w:szCs w:val="22"/>
        </w:rPr>
        <w:t xml:space="preserve"> </w:t>
      </w:r>
      <w:r w:rsidRPr="00D33E29">
        <w:rPr>
          <w:sz w:val="22"/>
          <w:szCs w:val="22"/>
        </w:rPr>
        <w:t xml:space="preserve">of the </w:t>
      </w:r>
      <w:r w:rsidR="00B57E08">
        <w:rPr>
          <w:sz w:val="22"/>
          <w:szCs w:val="22"/>
        </w:rPr>
        <w:t>PGPA</w:t>
      </w:r>
      <w:r w:rsidRPr="00D33E29">
        <w:rPr>
          <w:sz w:val="22"/>
          <w:szCs w:val="22"/>
        </w:rPr>
        <w:t xml:space="preserve"> Act enables the </w:t>
      </w:r>
      <w:r>
        <w:rPr>
          <w:sz w:val="22"/>
          <w:szCs w:val="22"/>
        </w:rPr>
        <w:t>Finance Minister</w:t>
      </w:r>
      <w:r w:rsidRPr="00D33E29">
        <w:rPr>
          <w:sz w:val="22"/>
          <w:szCs w:val="22"/>
        </w:rPr>
        <w:t xml:space="preserve"> to determine that one or more Schedules to one or more Appropriation Acts </w:t>
      </w:r>
      <w:proofErr w:type="gramStart"/>
      <w:r>
        <w:rPr>
          <w:sz w:val="22"/>
          <w:szCs w:val="22"/>
        </w:rPr>
        <w:t xml:space="preserve">are </w:t>
      </w:r>
      <w:r w:rsidR="00960028">
        <w:rPr>
          <w:sz w:val="22"/>
          <w:szCs w:val="22"/>
        </w:rPr>
        <w:t>modified</w:t>
      </w:r>
      <w:proofErr w:type="gramEnd"/>
      <w:r w:rsidRPr="00D33E29">
        <w:rPr>
          <w:sz w:val="22"/>
          <w:szCs w:val="22"/>
        </w:rPr>
        <w:t xml:space="preserve"> </w:t>
      </w:r>
      <w:r>
        <w:rPr>
          <w:sz w:val="22"/>
          <w:szCs w:val="22"/>
        </w:rPr>
        <w:t xml:space="preserve">in a specified way </w:t>
      </w:r>
      <w:r w:rsidRPr="00D33E29">
        <w:rPr>
          <w:sz w:val="22"/>
          <w:szCs w:val="22"/>
        </w:rPr>
        <w:t xml:space="preserve">in relation to the transfer of a function from one </w:t>
      </w:r>
      <w:r w:rsidR="00AA67D7">
        <w:rPr>
          <w:sz w:val="22"/>
          <w:szCs w:val="22"/>
        </w:rPr>
        <w:t>non-corporate Commonwealth entity</w:t>
      </w:r>
      <w:r w:rsidRPr="00D33E29">
        <w:rPr>
          <w:sz w:val="22"/>
          <w:szCs w:val="22"/>
        </w:rPr>
        <w:t xml:space="preserve"> to another.</w:t>
      </w:r>
    </w:p>
    <w:p w:rsidR="00146C4C" w:rsidRPr="003B70B2" w:rsidRDefault="00F72D10" w:rsidP="003B70B2">
      <w:pPr>
        <w:keepLines/>
        <w:spacing w:before="120" w:after="120"/>
        <w:rPr>
          <w:sz w:val="22"/>
          <w:szCs w:val="22"/>
        </w:rPr>
      </w:pPr>
      <w:r>
        <w:rPr>
          <w:sz w:val="22"/>
          <w:szCs w:val="22"/>
        </w:rPr>
        <w:t>Under section </w:t>
      </w:r>
      <w:r w:rsidR="00B57E08">
        <w:rPr>
          <w:sz w:val="22"/>
          <w:szCs w:val="22"/>
        </w:rPr>
        <w:t>107</w:t>
      </w:r>
      <w:r w:rsidR="00146C4C" w:rsidRPr="00CB13FF">
        <w:rPr>
          <w:sz w:val="22"/>
          <w:szCs w:val="22"/>
        </w:rPr>
        <w:t xml:space="preserve"> of the </w:t>
      </w:r>
      <w:r w:rsidR="00B57E08">
        <w:rPr>
          <w:sz w:val="22"/>
          <w:szCs w:val="22"/>
        </w:rPr>
        <w:t>PGPA</w:t>
      </w:r>
      <w:r w:rsidR="00146C4C" w:rsidRPr="00CB13FF">
        <w:rPr>
          <w:sz w:val="22"/>
          <w:szCs w:val="22"/>
        </w:rPr>
        <w:t xml:space="preserve"> Act, the Finance Minister has delegated the power to mak</w:t>
      </w:r>
      <w:r>
        <w:rPr>
          <w:sz w:val="22"/>
          <w:szCs w:val="22"/>
        </w:rPr>
        <w:t>e determinations under section </w:t>
      </w:r>
      <w:r w:rsidR="00B57E08">
        <w:rPr>
          <w:sz w:val="22"/>
          <w:szCs w:val="22"/>
        </w:rPr>
        <w:t>75</w:t>
      </w:r>
      <w:r w:rsidR="00146C4C" w:rsidRPr="00CB13FF">
        <w:rPr>
          <w:sz w:val="22"/>
          <w:szCs w:val="22"/>
        </w:rPr>
        <w:t xml:space="preserve"> to </w:t>
      </w:r>
      <w:r w:rsidR="00146C4C">
        <w:rPr>
          <w:sz w:val="22"/>
          <w:szCs w:val="22"/>
        </w:rPr>
        <w:t>the Secretary of the Depar</w:t>
      </w:r>
      <w:r>
        <w:rPr>
          <w:sz w:val="22"/>
          <w:szCs w:val="22"/>
        </w:rPr>
        <w:t>tment of Finance. Under section </w:t>
      </w:r>
      <w:r w:rsidR="00B57E08">
        <w:rPr>
          <w:sz w:val="22"/>
          <w:szCs w:val="22"/>
        </w:rPr>
        <w:t>109</w:t>
      </w:r>
      <w:r w:rsidR="00146C4C">
        <w:rPr>
          <w:sz w:val="22"/>
          <w:szCs w:val="22"/>
        </w:rPr>
        <w:t xml:space="preserve"> of the </w:t>
      </w:r>
      <w:r w:rsidR="00B57E08">
        <w:rPr>
          <w:sz w:val="22"/>
          <w:szCs w:val="22"/>
        </w:rPr>
        <w:t>PGPA</w:t>
      </w:r>
      <w:r w:rsidR="00146C4C">
        <w:rPr>
          <w:sz w:val="22"/>
          <w:szCs w:val="22"/>
        </w:rPr>
        <w:t xml:space="preserve"> Act, the Secretary has, in turn, sub</w:t>
      </w:r>
      <w:r w:rsidR="00146C4C">
        <w:rPr>
          <w:sz w:val="22"/>
          <w:szCs w:val="22"/>
        </w:rPr>
        <w:noBreakHyphen/>
        <w:t xml:space="preserve">delegated this power to certain officials within the Department of Finance, including the official who made the </w:t>
      </w:r>
      <w:r w:rsidR="00B57E08">
        <w:rPr>
          <w:sz w:val="22"/>
          <w:szCs w:val="22"/>
        </w:rPr>
        <w:t>determination</w:t>
      </w:r>
      <w:r w:rsidR="00146C4C">
        <w:rPr>
          <w:sz w:val="22"/>
          <w:szCs w:val="22"/>
        </w:rPr>
        <w:t>.</w:t>
      </w:r>
    </w:p>
    <w:p w:rsidR="003B70B2" w:rsidRPr="005C689B" w:rsidRDefault="003711AC" w:rsidP="005C689B">
      <w:pPr>
        <w:keepLines/>
        <w:spacing w:before="120" w:after="120"/>
        <w:rPr>
          <w:sz w:val="22"/>
          <w:szCs w:val="22"/>
        </w:rPr>
      </w:pPr>
      <w:r w:rsidRPr="001F0E57">
        <w:rPr>
          <w:sz w:val="22"/>
          <w:szCs w:val="22"/>
        </w:rPr>
        <w:lastRenderedPageBreak/>
        <w:t>The</w:t>
      </w:r>
      <w:r>
        <w:rPr>
          <w:sz w:val="22"/>
          <w:szCs w:val="22"/>
        </w:rPr>
        <w:t xml:space="preserve"> </w:t>
      </w:r>
      <w:r w:rsidR="00DB076C">
        <w:rPr>
          <w:sz w:val="22"/>
          <w:szCs w:val="22"/>
        </w:rPr>
        <w:t xml:space="preserve">amendment </w:t>
      </w:r>
      <w:r>
        <w:rPr>
          <w:sz w:val="22"/>
          <w:szCs w:val="22"/>
        </w:rPr>
        <w:t>determination amends</w:t>
      </w:r>
      <w:r w:rsidR="003B70B2">
        <w:rPr>
          <w:sz w:val="22"/>
          <w:szCs w:val="22"/>
        </w:rPr>
        <w:t xml:space="preserve"> the</w:t>
      </w:r>
      <w:r>
        <w:rPr>
          <w:sz w:val="22"/>
          <w:szCs w:val="22"/>
        </w:rPr>
        <w:t xml:space="preserve"> </w:t>
      </w:r>
      <w:r w:rsidRPr="003B70B2">
        <w:rPr>
          <w:i/>
          <w:sz w:val="22"/>
          <w:szCs w:val="22"/>
        </w:rPr>
        <w:t xml:space="preserve">Public Governance, Performance and Accountability </w:t>
      </w:r>
      <w:r w:rsidR="00B03264" w:rsidRPr="003B70B2">
        <w:rPr>
          <w:i/>
          <w:sz w:val="22"/>
          <w:szCs w:val="22"/>
        </w:rPr>
        <w:br/>
      </w:r>
      <w:r w:rsidRPr="003B70B2">
        <w:rPr>
          <w:i/>
          <w:sz w:val="22"/>
          <w:szCs w:val="22"/>
        </w:rPr>
        <w:t>(Section</w:t>
      </w:r>
      <w:r w:rsidR="00F72D10">
        <w:rPr>
          <w:i/>
          <w:sz w:val="22"/>
          <w:szCs w:val="22"/>
        </w:rPr>
        <w:t> </w:t>
      </w:r>
      <w:r w:rsidR="00445181" w:rsidRPr="003B70B2">
        <w:rPr>
          <w:i/>
          <w:sz w:val="22"/>
          <w:szCs w:val="22"/>
        </w:rPr>
        <w:t xml:space="preserve">75 Transfers) Determination </w:t>
      </w:r>
      <w:r w:rsidRPr="003B70B2">
        <w:rPr>
          <w:i/>
          <w:sz w:val="22"/>
          <w:szCs w:val="22"/>
        </w:rPr>
        <w:t>201</w:t>
      </w:r>
      <w:r w:rsidR="00C2423F" w:rsidRPr="003B70B2">
        <w:rPr>
          <w:i/>
          <w:sz w:val="22"/>
          <w:szCs w:val="22"/>
        </w:rPr>
        <w:t>7</w:t>
      </w:r>
      <w:r w:rsidR="00445181" w:rsidRPr="003B70B2">
        <w:rPr>
          <w:i/>
          <w:sz w:val="22"/>
          <w:szCs w:val="22"/>
        </w:rPr>
        <w:t>-201</w:t>
      </w:r>
      <w:r w:rsidR="00C2423F" w:rsidRPr="003B70B2">
        <w:rPr>
          <w:i/>
          <w:sz w:val="22"/>
          <w:szCs w:val="22"/>
        </w:rPr>
        <w:t>8</w:t>
      </w:r>
      <w:r w:rsidR="00B9002C" w:rsidRPr="00B9002C">
        <w:rPr>
          <w:sz w:val="22"/>
          <w:szCs w:val="22"/>
        </w:rPr>
        <w:t>, which is a legislative instrumen</w:t>
      </w:r>
      <w:r w:rsidR="00D21009">
        <w:rPr>
          <w:sz w:val="22"/>
          <w:szCs w:val="22"/>
        </w:rPr>
        <w:t xml:space="preserve">t for the purposes of </w:t>
      </w:r>
      <w:r w:rsidR="00217C51">
        <w:rPr>
          <w:sz w:val="22"/>
          <w:szCs w:val="22"/>
        </w:rPr>
        <w:br/>
      </w:r>
      <w:r w:rsidR="00F72D10">
        <w:rPr>
          <w:sz w:val="22"/>
          <w:szCs w:val="22"/>
        </w:rPr>
        <w:t>section </w:t>
      </w:r>
      <w:r w:rsidR="00D21009" w:rsidRPr="00217C51">
        <w:rPr>
          <w:sz w:val="22"/>
          <w:szCs w:val="22"/>
        </w:rPr>
        <w:t xml:space="preserve">8 of the </w:t>
      </w:r>
      <w:r w:rsidR="00F72D10">
        <w:rPr>
          <w:i/>
          <w:sz w:val="22"/>
          <w:szCs w:val="22"/>
        </w:rPr>
        <w:t>Legislation Act </w:t>
      </w:r>
      <w:r w:rsidR="00D21009" w:rsidRPr="003B70B2">
        <w:rPr>
          <w:i/>
          <w:sz w:val="22"/>
          <w:szCs w:val="22"/>
        </w:rPr>
        <w:t>2003</w:t>
      </w:r>
      <w:r w:rsidR="00D21009" w:rsidRPr="003B70B2">
        <w:rPr>
          <w:sz w:val="22"/>
          <w:szCs w:val="22"/>
        </w:rPr>
        <w:t>.</w:t>
      </w:r>
    </w:p>
    <w:p w:rsidR="00146C4C" w:rsidRDefault="00146C4C" w:rsidP="00836EC2">
      <w:pPr>
        <w:pStyle w:val="Heading3"/>
        <w:keepNext w:val="0"/>
        <w:keepLines/>
        <w:rPr>
          <w:iCs/>
          <w:sz w:val="22"/>
          <w:szCs w:val="22"/>
        </w:rPr>
      </w:pPr>
      <w:r w:rsidRPr="00D33E29">
        <w:rPr>
          <w:sz w:val="22"/>
          <w:szCs w:val="22"/>
        </w:rPr>
        <w:t>Statement of Compatibility with Human Rights</w:t>
      </w:r>
    </w:p>
    <w:p w:rsidR="00146C4C" w:rsidRDefault="00146C4C" w:rsidP="00836EC2">
      <w:pPr>
        <w:keepLines/>
        <w:spacing w:before="120" w:after="120"/>
        <w:rPr>
          <w:sz w:val="22"/>
          <w:szCs w:val="22"/>
        </w:rPr>
      </w:pPr>
      <w:r w:rsidRPr="00D33E29">
        <w:rPr>
          <w:sz w:val="22"/>
          <w:szCs w:val="22"/>
        </w:rPr>
        <w:t xml:space="preserve">A Statement of Compatibility with Human Rights is not required for </w:t>
      </w:r>
      <w:r>
        <w:rPr>
          <w:sz w:val="22"/>
          <w:szCs w:val="22"/>
        </w:rPr>
        <w:t>the</w:t>
      </w:r>
      <w:r w:rsidRPr="00D33E29">
        <w:rPr>
          <w:sz w:val="22"/>
          <w:szCs w:val="22"/>
        </w:rPr>
        <w:t xml:space="preserve"> </w:t>
      </w:r>
      <w:r w:rsidR="00DB076C">
        <w:rPr>
          <w:sz w:val="22"/>
          <w:szCs w:val="22"/>
        </w:rPr>
        <w:t xml:space="preserve">amendment </w:t>
      </w:r>
      <w:r w:rsidR="00B57E08">
        <w:rPr>
          <w:sz w:val="22"/>
          <w:szCs w:val="22"/>
        </w:rPr>
        <w:t>determination</w:t>
      </w:r>
      <w:r w:rsidR="00F72D10">
        <w:rPr>
          <w:sz w:val="22"/>
          <w:szCs w:val="22"/>
        </w:rPr>
        <w:t xml:space="preserve">. </w:t>
      </w:r>
      <w:r w:rsidR="00CB7C2A">
        <w:rPr>
          <w:sz w:val="22"/>
          <w:szCs w:val="22"/>
        </w:rPr>
        <w:t>Subsection </w:t>
      </w:r>
      <w:r w:rsidRPr="00D33E29">
        <w:rPr>
          <w:sz w:val="22"/>
          <w:szCs w:val="22"/>
        </w:rPr>
        <w:t>9(1) of the</w:t>
      </w:r>
      <w:r w:rsidRPr="00D33E29">
        <w:rPr>
          <w:i/>
          <w:iCs/>
          <w:sz w:val="22"/>
          <w:szCs w:val="22"/>
        </w:rPr>
        <w:t xml:space="preserve"> Human Righ</w:t>
      </w:r>
      <w:r w:rsidR="00F72D10">
        <w:rPr>
          <w:i/>
          <w:iCs/>
          <w:sz w:val="22"/>
          <w:szCs w:val="22"/>
        </w:rPr>
        <w:t>ts (Parliamentary Scrutiny) Act </w:t>
      </w:r>
      <w:r w:rsidRPr="00D33E29">
        <w:rPr>
          <w:i/>
          <w:iCs/>
          <w:sz w:val="22"/>
          <w:szCs w:val="22"/>
        </w:rPr>
        <w:t xml:space="preserve">2011 </w:t>
      </w:r>
      <w:r w:rsidRPr="00D33E29">
        <w:rPr>
          <w:sz w:val="22"/>
          <w:szCs w:val="22"/>
        </w:rPr>
        <w:t xml:space="preserve">requires a Statement of Compatibility with Human Rights for all legislative instruments subject to disallowance under </w:t>
      </w:r>
      <w:r w:rsidR="00CB7C2A">
        <w:rPr>
          <w:sz w:val="22"/>
          <w:szCs w:val="22"/>
        </w:rPr>
        <w:t>section </w:t>
      </w:r>
      <w:r w:rsidRPr="00D33E29">
        <w:rPr>
          <w:sz w:val="22"/>
          <w:szCs w:val="22"/>
        </w:rPr>
        <w:t>42 of the</w:t>
      </w:r>
      <w:r w:rsidR="00D21009">
        <w:rPr>
          <w:i/>
          <w:iCs/>
          <w:sz w:val="22"/>
          <w:szCs w:val="22"/>
        </w:rPr>
        <w:t xml:space="preserve"> Legislation </w:t>
      </w:r>
      <w:r w:rsidR="00F72D10">
        <w:rPr>
          <w:i/>
          <w:iCs/>
          <w:sz w:val="22"/>
          <w:szCs w:val="22"/>
        </w:rPr>
        <w:t>Act 2003.</w:t>
      </w:r>
      <w:r w:rsidR="00F72D10">
        <w:rPr>
          <w:iCs/>
          <w:sz w:val="22"/>
          <w:szCs w:val="22"/>
        </w:rPr>
        <w:t xml:space="preserve">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w:t>
      </w:r>
      <w:r w:rsidR="00DB076C">
        <w:rPr>
          <w:sz w:val="22"/>
          <w:szCs w:val="22"/>
        </w:rPr>
        <w:t>, including an amendment determination,</w:t>
      </w:r>
      <w:r>
        <w:rPr>
          <w:sz w:val="22"/>
          <w:szCs w:val="22"/>
        </w:rPr>
        <w:t xml:space="preserve"> under secti</w:t>
      </w:r>
      <w:r w:rsidR="00CB7C2A">
        <w:rPr>
          <w:sz w:val="22"/>
          <w:szCs w:val="22"/>
        </w:rPr>
        <w:t>on </w:t>
      </w:r>
      <w:r w:rsidR="00B57E08">
        <w:rPr>
          <w:sz w:val="22"/>
          <w:szCs w:val="22"/>
        </w:rPr>
        <w:t>75</w:t>
      </w:r>
      <w:r w:rsidRPr="00D33E29">
        <w:rPr>
          <w:sz w:val="22"/>
          <w:szCs w:val="22"/>
        </w:rPr>
        <w:t xml:space="preserve"> of the </w:t>
      </w:r>
      <w:r w:rsidR="00B57E08">
        <w:rPr>
          <w:sz w:val="22"/>
          <w:szCs w:val="22"/>
        </w:rPr>
        <w:t>PGPA</w:t>
      </w:r>
      <w:r w:rsidRPr="00D33E29">
        <w:rPr>
          <w:sz w:val="22"/>
          <w:szCs w:val="22"/>
        </w:rPr>
        <w:t xml:space="preserve"> Act is exempt fro</w:t>
      </w:r>
      <w:r w:rsidR="00CB7C2A">
        <w:rPr>
          <w:sz w:val="22"/>
          <w:szCs w:val="22"/>
        </w:rPr>
        <w:t>m disallowance under subsection </w:t>
      </w:r>
      <w:r w:rsidR="00B57E08">
        <w:rPr>
          <w:sz w:val="22"/>
          <w:szCs w:val="22"/>
        </w:rPr>
        <w:t>75</w:t>
      </w:r>
      <w:r w:rsidRPr="00D33E29">
        <w:rPr>
          <w:sz w:val="22"/>
          <w:szCs w:val="22"/>
        </w:rPr>
        <w:t>(7) of the</w:t>
      </w:r>
      <w:r w:rsidRPr="00D33E29">
        <w:rPr>
          <w:i/>
          <w:iCs/>
          <w:sz w:val="22"/>
          <w:szCs w:val="22"/>
        </w:rPr>
        <w:t xml:space="preserve"> </w:t>
      </w:r>
      <w:r w:rsidR="00B57E08">
        <w:rPr>
          <w:iCs/>
          <w:sz w:val="22"/>
          <w:szCs w:val="22"/>
        </w:rPr>
        <w:t>PGP</w:t>
      </w:r>
      <w:r w:rsidR="00614A63">
        <w:rPr>
          <w:iCs/>
          <w:sz w:val="22"/>
          <w:szCs w:val="22"/>
        </w:rPr>
        <w:t>A </w:t>
      </w:r>
      <w:r w:rsidRPr="00D33E29">
        <w:rPr>
          <w:iCs/>
          <w:sz w:val="22"/>
          <w:szCs w:val="22"/>
        </w:rPr>
        <w:t>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146C4C" w:rsidRPr="00D33E29" w:rsidRDefault="00146C4C" w:rsidP="001C6C9D">
      <w:pPr>
        <w:pStyle w:val="Heading3"/>
        <w:keepNext w:val="0"/>
        <w:rPr>
          <w:sz w:val="22"/>
          <w:szCs w:val="22"/>
        </w:rPr>
      </w:pPr>
      <w:r w:rsidRPr="00D33E29">
        <w:rPr>
          <w:sz w:val="22"/>
          <w:szCs w:val="22"/>
        </w:rPr>
        <w:t xml:space="preserve">Consultation </w:t>
      </w:r>
    </w:p>
    <w:p w:rsidR="00146C4C" w:rsidRDefault="00CB7C2A" w:rsidP="001C6C9D">
      <w:pPr>
        <w:pStyle w:val="BodyText"/>
        <w:spacing w:before="120" w:after="120"/>
        <w:rPr>
          <w:sz w:val="22"/>
          <w:szCs w:val="22"/>
        </w:rPr>
      </w:pPr>
      <w:r>
        <w:rPr>
          <w:sz w:val="22"/>
          <w:szCs w:val="22"/>
        </w:rPr>
        <w:t>Consistent with Chapter 3, Part </w:t>
      </w:r>
      <w:r w:rsidR="00D21009">
        <w:rPr>
          <w:sz w:val="22"/>
          <w:szCs w:val="22"/>
        </w:rPr>
        <w:t>1</w:t>
      </w:r>
      <w:r w:rsidR="00146C4C" w:rsidRPr="005C3A66">
        <w:rPr>
          <w:sz w:val="22"/>
          <w:szCs w:val="22"/>
        </w:rPr>
        <w:t xml:space="preserve"> of the</w:t>
      </w:r>
      <w:r w:rsidR="00D21009">
        <w:rPr>
          <w:i/>
          <w:sz w:val="22"/>
          <w:szCs w:val="22"/>
        </w:rPr>
        <w:t xml:space="preserve"> Legislation </w:t>
      </w:r>
      <w:r>
        <w:rPr>
          <w:i/>
          <w:sz w:val="22"/>
          <w:szCs w:val="22"/>
        </w:rPr>
        <w:t>Act </w:t>
      </w:r>
      <w:r w:rsidR="00146C4C" w:rsidRPr="005C3A66">
        <w:rPr>
          <w:i/>
          <w:sz w:val="22"/>
          <w:szCs w:val="22"/>
        </w:rPr>
        <w:t>2003</w:t>
      </w:r>
      <w:r w:rsidR="00C36419">
        <w:rPr>
          <w:i/>
          <w:sz w:val="22"/>
          <w:szCs w:val="22"/>
        </w:rPr>
        <w:t>,</w:t>
      </w:r>
      <w:r w:rsidR="00C36419">
        <w:rPr>
          <w:sz w:val="22"/>
          <w:szCs w:val="22"/>
        </w:rPr>
        <w:t xml:space="preserve"> </w:t>
      </w:r>
      <w:r w:rsidR="00AF0C4C">
        <w:rPr>
          <w:sz w:val="22"/>
          <w:szCs w:val="22"/>
        </w:rPr>
        <w:t xml:space="preserve">the affected </w:t>
      </w:r>
      <w:r w:rsidR="0068100A">
        <w:rPr>
          <w:sz w:val="22"/>
          <w:szCs w:val="22"/>
        </w:rPr>
        <w:t>entitie</w:t>
      </w:r>
      <w:r w:rsidR="0041567C">
        <w:rPr>
          <w:sz w:val="22"/>
          <w:szCs w:val="22"/>
        </w:rPr>
        <w:t>s</w:t>
      </w:r>
      <w:r w:rsidR="00146C4C">
        <w:rPr>
          <w:sz w:val="22"/>
          <w:szCs w:val="22"/>
        </w:rPr>
        <w:t xml:space="preserve"> </w:t>
      </w:r>
      <w:r w:rsidR="00146C4C" w:rsidRPr="008C6DCC">
        <w:rPr>
          <w:sz w:val="22"/>
          <w:szCs w:val="22"/>
        </w:rPr>
        <w:t xml:space="preserve">were consulted in the preparation of the </w:t>
      </w:r>
      <w:r w:rsidR="00DB076C">
        <w:rPr>
          <w:sz w:val="22"/>
          <w:szCs w:val="22"/>
        </w:rPr>
        <w:t xml:space="preserve">amendment </w:t>
      </w:r>
      <w:r w:rsidR="00B57E08">
        <w:rPr>
          <w:sz w:val="22"/>
          <w:szCs w:val="22"/>
        </w:rPr>
        <w:t>determination</w:t>
      </w:r>
      <w:r w:rsidR="00146C4C" w:rsidRPr="008C6DCC">
        <w:rPr>
          <w:sz w:val="22"/>
          <w:szCs w:val="22"/>
        </w:rPr>
        <w:t xml:space="preserve">. </w:t>
      </w:r>
    </w:p>
    <w:p w:rsidR="00B75850" w:rsidRDefault="00B75850">
      <w:pPr>
        <w:spacing w:after="200" w:line="276" w:lineRule="auto"/>
        <w:rPr>
          <w:b/>
          <w:bCs/>
          <w:sz w:val="22"/>
          <w:szCs w:val="22"/>
        </w:rPr>
      </w:pPr>
      <w:r>
        <w:rPr>
          <w:sz w:val="22"/>
          <w:szCs w:val="22"/>
        </w:rPr>
        <w:br w:type="page"/>
      </w:r>
    </w:p>
    <w:p w:rsidR="000153E5" w:rsidRPr="00682701" w:rsidRDefault="00146C4C" w:rsidP="00682701">
      <w:pPr>
        <w:pStyle w:val="Heading3"/>
        <w:keepLines/>
        <w:tabs>
          <w:tab w:val="left" w:pos="3945"/>
        </w:tabs>
        <w:rPr>
          <w:sz w:val="22"/>
          <w:szCs w:val="22"/>
        </w:rPr>
      </w:pPr>
      <w:r w:rsidRPr="00D33E29">
        <w:rPr>
          <w:sz w:val="22"/>
          <w:szCs w:val="22"/>
        </w:rPr>
        <w:lastRenderedPageBreak/>
        <w:t xml:space="preserve">Summary of </w:t>
      </w:r>
      <w:r w:rsidR="00F138FA">
        <w:rPr>
          <w:sz w:val="22"/>
          <w:szCs w:val="22"/>
        </w:rPr>
        <w:t>Modifications</w:t>
      </w:r>
      <w:r w:rsidR="000153E5">
        <w:rPr>
          <w:sz w:val="22"/>
          <w:szCs w:val="22"/>
        </w:rPr>
        <w:tab/>
      </w:r>
    </w:p>
    <w:p w:rsidR="00B9214C" w:rsidRDefault="00B9214C" w:rsidP="00DD5007">
      <w:pPr>
        <w:pStyle w:val="Heading3"/>
        <w:keepNext w:val="0"/>
        <w:numPr>
          <w:ilvl w:val="0"/>
          <w:numId w:val="19"/>
        </w:numPr>
        <w:spacing w:after="0"/>
        <w:ind w:left="0" w:firstLine="0"/>
        <w:rPr>
          <w:b w:val="0"/>
          <w:sz w:val="22"/>
          <w:szCs w:val="22"/>
        </w:rPr>
      </w:pPr>
      <w:r>
        <w:rPr>
          <w:b w:val="0"/>
          <w:sz w:val="22"/>
          <w:szCs w:val="22"/>
        </w:rPr>
        <w:t>Item </w:t>
      </w:r>
      <w:proofErr w:type="gramStart"/>
      <w:r>
        <w:rPr>
          <w:b w:val="0"/>
          <w:sz w:val="22"/>
          <w:szCs w:val="22"/>
        </w:rPr>
        <w:t>1</w:t>
      </w:r>
      <w:proofErr w:type="gramEnd"/>
      <w:r>
        <w:rPr>
          <w:b w:val="0"/>
          <w:sz w:val="22"/>
          <w:szCs w:val="22"/>
        </w:rPr>
        <w:t xml:space="preserve"> of the amendment determination modifies the definition of the </w:t>
      </w:r>
      <w:r w:rsidRPr="00B9214C">
        <w:rPr>
          <w:b w:val="0"/>
          <w:i/>
          <w:sz w:val="22"/>
          <w:szCs w:val="22"/>
        </w:rPr>
        <w:t>Appropriation Act</w:t>
      </w:r>
      <w:r>
        <w:rPr>
          <w:b w:val="0"/>
          <w:sz w:val="22"/>
          <w:szCs w:val="22"/>
        </w:rPr>
        <w:t>, in section 4 of the Determination, to include the two most recent 2017</w:t>
      </w:r>
      <w:r>
        <w:rPr>
          <w:b w:val="0"/>
          <w:sz w:val="22"/>
          <w:szCs w:val="22"/>
        </w:rPr>
        <w:noBreakHyphen/>
        <w:t>2018 Appropriation Acts.</w:t>
      </w:r>
    </w:p>
    <w:p w:rsidR="00894565" w:rsidRDefault="00B9214C" w:rsidP="00DD5007">
      <w:pPr>
        <w:pStyle w:val="Heading3"/>
        <w:keepNext w:val="0"/>
        <w:numPr>
          <w:ilvl w:val="0"/>
          <w:numId w:val="19"/>
        </w:numPr>
        <w:spacing w:after="0"/>
        <w:ind w:left="0" w:firstLine="0"/>
        <w:rPr>
          <w:b w:val="0"/>
          <w:sz w:val="22"/>
          <w:szCs w:val="22"/>
        </w:rPr>
      </w:pPr>
      <w:r>
        <w:rPr>
          <w:b w:val="0"/>
          <w:sz w:val="22"/>
          <w:szCs w:val="22"/>
        </w:rPr>
        <w:t>Item 2</w:t>
      </w:r>
      <w:r w:rsidR="00894565">
        <w:rPr>
          <w:b w:val="0"/>
          <w:sz w:val="22"/>
          <w:szCs w:val="22"/>
        </w:rPr>
        <w:t xml:space="preserve"> of the amendment determination re</w:t>
      </w:r>
      <w:r w:rsidR="00201CFC">
        <w:rPr>
          <w:b w:val="0"/>
          <w:sz w:val="22"/>
          <w:szCs w:val="22"/>
        </w:rPr>
        <w:t>peals and substitutes paragraph </w:t>
      </w:r>
      <w:r w:rsidR="00894565">
        <w:rPr>
          <w:b w:val="0"/>
          <w:sz w:val="22"/>
          <w:szCs w:val="22"/>
        </w:rPr>
        <w:t>5(b) to remove an incorrect ‘the’ in the name of the former Department of Immigration and Border Protection.</w:t>
      </w:r>
    </w:p>
    <w:p w:rsidR="00D879A9" w:rsidRPr="00D879A9" w:rsidRDefault="00201CFC" w:rsidP="00D879A9">
      <w:pPr>
        <w:pStyle w:val="Heading3"/>
        <w:keepNext w:val="0"/>
        <w:numPr>
          <w:ilvl w:val="0"/>
          <w:numId w:val="19"/>
        </w:numPr>
        <w:spacing w:after="0"/>
        <w:ind w:left="0" w:firstLine="0"/>
        <w:rPr>
          <w:b w:val="0"/>
          <w:sz w:val="22"/>
          <w:szCs w:val="22"/>
        </w:rPr>
      </w:pPr>
      <w:r>
        <w:rPr>
          <w:b w:val="0"/>
          <w:sz w:val="22"/>
          <w:szCs w:val="22"/>
        </w:rPr>
        <w:t>Item 3 of the amendment determination adds paragraphs 5(j) and 5(k) to Section 5 of the Determination. Paragraphs 5(j) and 5(k) modify the Appropriation Acts such that the Workplace Gender Equality Agency and the Australian Institute of Aboriginal and Torres Strait Islander Studies were included in the Prime Minister and Cabinet Portfolio.</w:t>
      </w:r>
    </w:p>
    <w:p w:rsidR="00D15C0F" w:rsidRDefault="00D15C0F" w:rsidP="00DD5007">
      <w:pPr>
        <w:pStyle w:val="Heading3"/>
        <w:keepNext w:val="0"/>
        <w:numPr>
          <w:ilvl w:val="0"/>
          <w:numId w:val="19"/>
        </w:numPr>
        <w:spacing w:after="0"/>
        <w:ind w:left="0" w:firstLine="0"/>
        <w:rPr>
          <w:b w:val="0"/>
          <w:sz w:val="22"/>
          <w:szCs w:val="22"/>
        </w:rPr>
      </w:pPr>
      <w:r w:rsidRPr="00D15C0F">
        <w:rPr>
          <w:b w:val="0"/>
          <w:sz w:val="22"/>
          <w:szCs w:val="22"/>
        </w:rPr>
        <w:t>Item </w:t>
      </w:r>
      <w:r w:rsidR="00201CFC">
        <w:rPr>
          <w:b w:val="0"/>
          <w:sz w:val="22"/>
          <w:szCs w:val="22"/>
        </w:rPr>
        <w:t>4</w:t>
      </w:r>
      <w:r w:rsidRPr="00D15C0F">
        <w:rPr>
          <w:b w:val="0"/>
          <w:sz w:val="22"/>
          <w:szCs w:val="22"/>
        </w:rPr>
        <w:t xml:space="preserve"> of the amendment determination </w:t>
      </w:r>
      <w:r w:rsidR="00B83385" w:rsidRPr="00B83385">
        <w:rPr>
          <w:b w:val="0"/>
          <w:sz w:val="22"/>
          <w:szCs w:val="22"/>
        </w:rPr>
        <w:t>repeals and substitutes items</w:t>
      </w:r>
      <w:r w:rsidR="002861FF">
        <w:rPr>
          <w:b w:val="0"/>
          <w:sz w:val="22"/>
          <w:szCs w:val="22"/>
        </w:rPr>
        <w:t> 1 to </w:t>
      </w:r>
      <w:r w:rsidR="00C76C5E">
        <w:rPr>
          <w:b w:val="0"/>
          <w:sz w:val="22"/>
          <w:szCs w:val="22"/>
        </w:rPr>
        <w:t>4</w:t>
      </w:r>
      <w:r w:rsidR="00C2423F">
        <w:rPr>
          <w:b w:val="0"/>
          <w:sz w:val="22"/>
          <w:szCs w:val="22"/>
        </w:rPr>
        <w:t xml:space="preserve"> in</w:t>
      </w:r>
      <w:r w:rsidR="00DD5007">
        <w:rPr>
          <w:b w:val="0"/>
          <w:sz w:val="22"/>
          <w:szCs w:val="22"/>
        </w:rPr>
        <w:t xml:space="preserve"> the table in subsection 6(3</w:t>
      </w:r>
      <w:r w:rsidRPr="00D15C0F">
        <w:rPr>
          <w:b w:val="0"/>
          <w:sz w:val="22"/>
          <w:szCs w:val="22"/>
        </w:rPr>
        <w:t xml:space="preserve">) of the Determination. The items affect relevant appropriation items in Schedule 1 to the </w:t>
      </w:r>
      <w:r w:rsidRPr="00D15C0F">
        <w:rPr>
          <w:b w:val="0"/>
          <w:i/>
          <w:sz w:val="22"/>
          <w:szCs w:val="22"/>
        </w:rPr>
        <w:t>Appropriation Act (No. 1) 201</w:t>
      </w:r>
      <w:r w:rsidR="00DD5007">
        <w:rPr>
          <w:b w:val="0"/>
          <w:i/>
          <w:sz w:val="22"/>
          <w:szCs w:val="22"/>
        </w:rPr>
        <w:t>7</w:t>
      </w:r>
      <w:r w:rsidRPr="00D15C0F">
        <w:rPr>
          <w:b w:val="0"/>
          <w:i/>
          <w:sz w:val="22"/>
          <w:szCs w:val="22"/>
        </w:rPr>
        <w:noBreakHyphen/>
        <w:t>201</w:t>
      </w:r>
      <w:r w:rsidR="00DD5007">
        <w:rPr>
          <w:b w:val="0"/>
          <w:i/>
          <w:sz w:val="22"/>
          <w:szCs w:val="22"/>
        </w:rPr>
        <w:t>8</w:t>
      </w:r>
      <w:r w:rsidRPr="00D15C0F">
        <w:rPr>
          <w:b w:val="0"/>
          <w:sz w:val="22"/>
          <w:szCs w:val="22"/>
        </w:rPr>
        <w:t xml:space="preserve"> in the following way: </w:t>
      </w:r>
    </w:p>
    <w:p w:rsidR="00DD5007" w:rsidRPr="00DD5007" w:rsidRDefault="00DD5007" w:rsidP="00DD5007"/>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B675A7" w:rsidRPr="0005532C" w:rsidTr="001C3B48">
        <w:trPr>
          <w:trHeight w:val="765"/>
        </w:trPr>
        <w:tc>
          <w:tcPr>
            <w:tcW w:w="568" w:type="dxa"/>
            <w:shd w:val="clear" w:color="auto" w:fill="auto"/>
            <w:tcMar>
              <w:top w:w="57" w:type="dxa"/>
              <w:left w:w="57" w:type="dxa"/>
              <w:right w:w="57" w:type="dxa"/>
            </w:tcMar>
            <w:hideMark/>
          </w:tcPr>
          <w:p w:rsidR="00B675A7" w:rsidRPr="0005532C" w:rsidRDefault="00B675A7" w:rsidP="00B675A7">
            <w:pPr>
              <w:rPr>
                <w:b/>
                <w:bCs/>
                <w:color w:val="000000"/>
                <w:sz w:val="22"/>
                <w:lang w:eastAsia="en-AU"/>
              </w:rPr>
            </w:pPr>
            <w:r w:rsidRPr="0005532C">
              <w:rPr>
                <w:b/>
                <w:bCs/>
                <w:color w:val="000000"/>
                <w:sz w:val="22"/>
                <w:lang w:eastAsia="en-AU"/>
              </w:rPr>
              <w:t>Item</w:t>
            </w:r>
          </w:p>
        </w:tc>
        <w:tc>
          <w:tcPr>
            <w:tcW w:w="2552" w:type="dxa"/>
            <w:shd w:val="clear" w:color="auto" w:fill="auto"/>
            <w:tcMar>
              <w:top w:w="57" w:type="dxa"/>
              <w:left w:w="57" w:type="dxa"/>
              <w:right w:w="57" w:type="dxa"/>
            </w:tcMar>
            <w:hideMark/>
          </w:tcPr>
          <w:p w:rsidR="00B675A7" w:rsidRPr="0005532C" w:rsidRDefault="00B675A7" w:rsidP="00B675A7">
            <w:pPr>
              <w:rPr>
                <w:color w:val="000000"/>
                <w:lang w:eastAsia="en-AU"/>
              </w:rPr>
            </w:pPr>
            <w:r w:rsidRPr="0005532C">
              <w:rPr>
                <w:b/>
                <w:bCs/>
                <w:color w:val="000000"/>
                <w:sz w:val="22"/>
                <w:lang w:eastAsia="en-AU"/>
              </w:rPr>
              <w:t>Entity</w:t>
            </w:r>
          </w:p>
        </w:tc>
        <w:tc>
          <w:tcPr>
            <w:tcW w:w="1701" w:type="dxa"/>
            <w:shd w:val="clear" w:color="auto" w:fill="auto"/>
            <w:tcMar>
              <w:top w:w="57" w:type="dxa"/>
              <w:left w:w="57" w:type="dxa"/>
              <w:right w:w="57" w:type="dxa"/>
            </w:tcMar>
            <w:hideMark/>
          </w:tcPr>
          <w:p w:rsidR="00B675A7" w:rsidRPr="0005532C" w:rsidRDefault="00B675A7" w:rsidP="00B675A7">
            <w:pPr>
              <w:rPr>
                <w:b/>
                <w:bCs/>
                <w:color w:val="000000"/>
                <w:sz w:val="22"/>
                <w:lang w:eastAsia="en-AU"/>
              </w:rPr>
            </w:pPr>
            <w:r w:rsidRPr="0005532C">
              <w:rPr>
                <w:b/>
                <w:bCs/>
                <w:color w:val="000000"/>
                <w:sz w:val="22"/>
                <w:lang w:eastAsia="en-AU"/>
              </w:rPr>
              <w:t>Appropriation item</w:t>
            </w:r>
          </w:p>
        </w:tc>
        <w:tc>
          <w:tcPr>
            <w:tcW w:w="1701" w:type="dxa"/>
            <w:shd w:val="clear" w:color="auto" w:fill="auto"/>
            <w:tcMar>
              <w:top w:w="57" w:type="dxa"/>
              <w:left w:w="57" w:type="dxa"/>
              <w:right w:w="57" w:type="dxa"/>
            </w:tcMar>
            <w:hideMark/>
          </w:tcPr>
          <w:p w:rsidR="00B675A7" w:rsidRPr="0005532C" w:rsidRDefault="00B675A7" w:rsidP="00B675A7">
            <w:pPr>
              <w:jc w:val="center"/>
              <w:rPr>
                <w:b/>
                <w:bCs/>
                <w:color w:val="000000"/>
                <w:lang w:eastAsia="en-AU"/>
              </w:rPr>
            </w:pPr>
            <w:r>
              <w:rPr>
                <w:b/>
                <w:bCs/>
                <w:color w:val="000000"/>
                <w:sz w:val="22"/>
                <w:lang w:eastAsia="en-AU"/>
              </w:rPr>
              <w:t>Amount previously transferred by the Determination</w:t>
            </w:r>
            <w:r w:rsidRPr="0083218F">
              <w:rPr>
                <w:b/>
                <w:bCs/>
                <w:color w:val="000000"/>
                <w:sz w:val="22"/>
                <w:lang w:eastAsia="en-AU"/>
              </w:rPr>
              <w:t xml:space="preserve"> </w:t>
            </w:r>
            <w:r w:rsidRPr="0005532C">
              <w:rPr>
                <w:b/>
                <w:bCs/>
                <w:color w:val="000000"/>
                <w:lang w:eastAsia="en-AU"/>
              </w:rPr>
              <w:t>($)</w:t>
            </w:r>
          </w:p>
        </w:tc>
        <w:tc>
          <w:tcPr>
            <w:tcW w:w="1559" w:type="dxa"/>
            <w:shd w:val="clear" w:color="auto" w:fill="auto"/>
            <w:tcMar>
              <w:top w:w="57" w:type="dxa"/>
              <w:left w:w="57" w:type="dxa"/>
              <w:right w:w="57" w:type="dxa"/>
            </w:tcMar>
            <w:hideMark/>
          </w:tcPr>
          <w:p w:rsidR="00B675A7" w:rsidRPr="0005532C" w:rsidRDefault="00B675A7" w:rsidP="00B675A7">
            <w:pPr>
              <w:jc w:val="center"/>
              <w:rPr>
                <w:b/>
                <w:bCs/>
                <w:color w:val="000000"/>
                <w:sz w:val="22"/>
                <w:lang w:eastAsia="en-AU"/>
              </w:rPr>
            </w:pPr>
            <w:r>
              <w:rPr>
                <w:b/>
                <w:bCs/>
                <w:color w:val="000000"/>
                <w:sz w:val="22"/>
                <w:lang w:eastAsia="en-AU"/>
              </w:rPr>
              <w:t>Amount t</w:t>
            </w:r>
            <w:r w:rsidRPr="0005532C">
              <w:rPr>
                <w:b/>
                <w:bCs/>
                <w:color w:val="000000"/>
                <w:sz w:val="22"/>
                <w:lang w:eastAsia="en-AU"/>
              </w:rPr>
              <w:t>ransfer</w:t>
            </w:r>
            <w:r>
              <w:rPr>
                <w:b/>
                <w:bCs/>
                <w:color w:val="000000"/>
                <w:sz w:val="22"/>
                <w:lang w:eastAsia="en-AU"/>
              </w:rPr>
              <w:t>red by the amendment determination</w:t>
            </w:r>
          </w:p>
          <w:p w:rsidR="00B675A7" w:rsidRPr="0005532C" w:rsidRDefault="00B675A7" w:rsidP="00B675A7">
            <w:pPr>
              <w:jc w:val="center"/>
              <w:rPr>
                <w:b/>
                <w:bCs/>
                <w:color w:val="000000"/>
                <w:lang w:eastAsia="en-AU"/>
              </w:rPr>
            </w:pPr>
            <w:r w:rsidRPr="0005532C">
              <w:rPr>
                <w:b/>
                <w:bCs/>
                <w:color w:val="000000"/>
                <w:lang w:eastAsia="en-AU"/>
              </w:rPr>
              <w:t xml:space="preserve"> ($)</w:t>
            </w:r>
          </w:p>
        </w:tc>
        <w:tc>
          <w:tcPr>
            <w:tcW w:w="1553" w:type="dxa"/>
            <w:shd w:val="clear" w:color="auto" w:fill="auto"/>
            <w:tcMar>
              <w:top w:w="57" w:type="dxa"/>
              <w:left w:w="57" w:type="dxa"/>
              <w:right w:w="57" w:type="dxa"/>
            </w:tcMar>
            <w:hideMark/>
          </w:tcPr>
          <w:p w:rsidR="00B675A7" w:rsidRPr="0005532C" w:rsidRDefault="00B675A7" w:rsidP="00B675A7">
            <w:pPr>
              <w:jc w:val="center"/>
              <w:rPr>
                <w:b/>
                <w:bCs/>
                <w:color w:val="000000"/>
                <w:lang w:eastAsia="en-AU"/>
              </w:rPr>
            </w:pPr>
            <w:r>
              <w:rPr>
                <w:b/>
                <w:bCs/>
                <w:color w:val="000000"/>
                <w:sz w:val="22"/>
                <w:lang w:eastAsia="en-AU"/>
              </w:rPr>
              <w:t>Amended amount transferred by the</w:t>
            </w:r>
            <w:r w:rsidRPr="0083218F">
              <w:rPr>
                <w:b/>
                <w:bCs/>
                <w:color w:val="000000"/>
                <w:sz w:val="22"/>
                <w:lang w:eastAsia="en-AU"/>
              </w:rPr>
              <w:t xml:space="preserve"> Determination </w:t>
            </w:r>
            <w:r w:rsidRPr="0005532C">
              <w:rPr>
                <w:b/>
                <w:bCs/>
                <w:color w:val="000000"/>
                <w:lang w:eastAsia="en-AU"/>
              </w:rPr>
              <w:t>($)</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rsidRPr="00671CF0">
              <w:t>1</w:t>
            </w:r>
          </w:p>
        </w:tc>
        <w:tc>
          <w:tcPr>
            <w:tcW w:w="2552" w:type="dxa"/>
            <w:shd w:val="clear" w:color="000000" w:fill="auto"/>
            <w:tcMar>
              <w:top w:w="57" w:type="dxa"/>
              <w:left w:w="57" w:type="dxa"/>
              <w:right w:w="57" w:type="dxa"/>
            </w:tcMar>
          </w:tcPr>
          <w:p w:rsidR="00DD5007" w:rsidRPr="00EC4924" w:rsidRDefault="00DD5007" w:rsidP="00DD5007">
            <w:pPr>
              <w:pStyle w:val="Tabletext"/>
              <w:spacing w:before="40" w:after="40"/>
              <w:rPr>
                <w:highlight w:val="yellow"/>
              </w:rPr>
            </w:pPr>
            <w:r>
              <w:t>Department of Home Affairs</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Departmental item</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+42,103,000.00</w:t>
            </w:r>
          </w:p>
        </w:tc>
        <w:tc>
          <w:tcPr>
            <w:tcW w:w="1559" w:type="dxa"/>
            <w:shd w:val="clear" w:color="000000" w:fill="auto"/>
            <w:tcMar>
              <w:top w:w="57" w:type="dxa"/>
              <w:left w:w="57" w:type="dxa"/>
              <w:right w:w="57" w:type="dxa"/>
            </w:tcMar>
          </w:tcPr>
          <w:p w:rsidR="00DD5007" w:rsidRPr="00DC3D03" w:rsidRDefault="00F235AA" w:rsidP="00DC3D03">
            <w:pPr>
              <w:pStyle w:val="Tabletext"/>
              <w:spacing w:before="40" w:after="40"/>
              <w:jc w:val="right"/>
            </w:pPr>
            <w:r w:rsidRPr="00DC3D03">
              <w:t>+18,039,035.00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F235AA" w:rsidRPr="00DC3D03">
              <w:rPr>
                <w:b/>
              </w:rPr>
              <w:t>60,142,035.00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2</w:t>
            </w:r>
          </w:p>
        </w:tc>
        <w:tc>
          <w:tcPr>
            <w:tcW w:w="2552"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 xml:space="preserve">Attorney-General’s Department </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Departmental item</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rsidRPr="00D83532">
              <w:t>-</w:t>
            </w:r>
            <w:r>
              <w:t>22,428,000.00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F235AA" w:rsidRPr="00DC3D03">
              <w:t>12,296,035.00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F235AA" w:rsidRPr="00DC3D03">
              <w:rPr>
                <w:b/>
              </w:rPr>
              <w:t>34,724,035.00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3</w:t>
            </w:r>
          </w:p>
        </w:tc>
        <w:tc>
          <w:tcPr>
            <w:tcW w:w="2552" w:type="dxa"/>
            <w:shd w:val="clear" w:color="000000" w:fill="auto"/>
            <w:tcMar>
              <w:top w:w="57" w:type="dxa"/>
              <w:left w:w="57" w:type="dxa"/>
              <w:right w:w="57" w:type="dxa"/>
            </w:tcMar>
          </w:tcPr>
          <w:p w:rsidR="00DD5007" w:rsidRPr="00395D9F" w:rsidRDefault="00DD5007" w:rsidP="00DD5007">
            <w:pPr>
              <w:pStyle w:val="Tabletext"/>
              <w:spacing w:before="40" w:after="40"/>
            </w:pPr>
            <w:bookmarkStart w:id="3" w:name="OLE_LINK1"/>
            <w:bookmarkStart w:id="4" w:name="OLE_LINK2"/>
            <w:r w:rsidRPr="00395D9F">
              <w:t>D</w:t>
            </w:r>
            <w:r>
              <w:t xml:space="preserve">epartment of Infrastructure, </w:t>
            </w:r>
            <w:r w:rsidRPr="00395D9F">
              <w:t>Regional Development</w:t>
            </w:r>
            <w:bookmarkEnd w:id="3"/>
            <w:bookmarkEnd w:id="4"/>
            <w:r>
              <w:t xml:space="preserve"> and Cities</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Departmental item</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-16,633,000.00</w:t>
            </w:r>
          </w:p>
        </w:tc>
        <w:tc>
          <w:tcPr>
            <w:tcW w:w="1559" w:type="dxa"/>
            <w:shd w:val="clear" w:color="000000" w:fill="auto"/>
            <w:tcMar>
              <w:top w:w="57" w:type="dxa"/>
              <w:left w:w="57" w:type="dxa"/>
              <w:right w:w="57" w:type="dxa"/>
            </w:tcMar>
          </w:tcPr>
          <w:p w:rsidR="00DD5007" w:rsidRPr="00DC3D03" w:rsidRDefault="00F235AA" w:rsidP="00DC3D03">
            <w:pPr>
              <w:pStyle w:val="Tabletext"/>
              <w:spacing w:before="40" w:after="40"/>
              <w:jc w:val="right"/>
            </w:pPr>
            <w:r w:rsidRPr="00DC3D03">
              <w:t>+155,000.00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F235AA" w:rsidRPr="00DC3D03">
              <w:rPr>
                <w:b/>
              </w:rPr>
              <w:t>16,478,000.0</w:t>
            </w:r>
            <w:r w:rsidR="00E677BA" w:rsidRPr="00DC3D03">
              <w:rPr>
                <w:b/>
              </w:rPr>
              <w:t>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4</w:t>
            </w:r>
          </w:p>
        </w:tc>
        <w:tc>
          <w:tcPr>
            <w:tcW w:w="2552" w:type="dxa"/>
            <w:shd w:val="clear" w:color="000000" w:fill="auto"/>
            <w:tcMar>
              <w:top w:w="57" w:type="dxa"/>
              <w:left w:w="57" w:type="dxa"/>
              <w:right w:w="57" w:type="dxa"/>
            </w:tcMar>
          </w:tcPr>
          <w:p w:rsidR="00DD5007" w:rsidRPr="00EC4924" w:rsidRDefault="00DD5007" w:rsidP="00DD5007">
            <w:pPr>
              <w:pStyle w:val="Tabletext"/>
              <w:spacing w:before="40" w:after="40"/>
              <w:rPr>
                <w:highlight w:val="yellow"/>
              </w:rPr>
            </w:pPr>
            <w:r w:rsidRPr="00395D9F">
              <w:t>Department of the Prime Minister and Cabinet</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Departmental item</w:t>
            </w:r>
          </w:p>
        </w:tc>
        <w:tc>
          <w:tcPr>
            <w:tcW w:w="1701" w:type="dxa"/>
            <w:shd w:val="clear" w:color="auto" w:fill="auto"/>
            <w:tcMar>
              <w:top w:w="57" w:type="dxa"/>
              <w:left w:w="57" w:type="dxa"/>
              <w:right w:w="57" w:type="dxa"/>
            </w:tcMar>
          </w:tcPr>
          <w:p w:rsidR="00DD5007" w:rsidRPr="0052394B" w:rsidRDefault="00DD5007" w:rsidP="00DD5007">
            <w:pPr>
              <w:pStyle w:val="Tabletext"/>
              <w:spacing w:before="40" w:after="40"/>
              <w:jc w:val="right"/>
            </w:pPr>
            <w:r w:rsidRPr="0052394B">
              <w:t>-2,321</w:t>
            </w:r>
            <w:r>
              <w:t>,000.00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F235AA" w:rsidRPr="00DC3D03">
              <w:t>8,751,000.00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F235AA" w:rsidRPr="00DC3D03">
              <w:rPr>
                <w:b/>
              </w:rPr>
              <w:t>11,072,000.00</w:t>
            </w:r>
          </w:p>
        </w:tc>
      </w:tr>
    </w:tbl>
    <w:p w:rsidR="00D15C0F" w:rsidRDefault="00D15C0F" w:rsidP="001C3B48">
      <w:pPr>
        <w:ind w:right="95"/>
        <w:rPr>
          <w:sz w:val="18"/>
          <w:szCs w:val="18"/>
        </w:rPr>
      </w:pPr>
      <w:r w:rsidRPr="00D15C0F">
        <w:rPr>
          <w:sz w:val="18"/>
          <w:szCs w:val="18"/>
        </w:rPr>
        <w:t xml:space="preserve">Note: A positive amount reflects an increase in an appropriation item and a negative amount reflects a decrease in an </w:t>
      </w:r>
      <w:r w:rsidR="001C3B48">
        <w:rPr>
          <w:sz w:val="18"/>
          <w:szCs w:val="18"/>
        </w:rPr>
        <w:t>a</w:t>
      </w:r>
      <w:r w:rsidRPr="00D15C0F">
        <w:rPr>
          <w:sz w:val="18"/>
          <w:szCs w:val="18"/>
        </w:rPr>
        <w:t>ppropriation item.</w:t>
      </w:r>
    </w:p>
    <w:p w:rsidR="00DD5007" w:rsidRPr="00D15C0F" w:rsidRDefault="00DD5007" w:rsidP="001C3B48">
      <w:pPr>
        <w:ind w:right="95"/>
        <w:rPr>
          <w:sz w:val="18"/>
          <w:szCs w:val="18"/>
        </w:rPr>
      </w:pPr>
    </w:p>
    <w:p w:rsidR="00DD5007" w:rsidRDefault="00DD5007" w:rsidP="00DD5007">
      <w:pPr>
        <w:pStyle w:val="Heading3"/>
        <w:keepNext w:val="0"/>
        <w:numPr>
          <w:ilvl w:val="0"/>
          <w:numId w:val="19"/>
        </w:numPr>
        <w:spacing w:after="0"/>
        <w:ind w:left="0" w:firstLine="0"/>
        <w:rPr>
          <w:b w:val="0"/>
          <w:sz w:val="22"/>
          <w:szCs w:val="22"/>
        </w:rPr>
      </w:pPr>
      <w:r w:rsidRPr="00D15C0F">
        <w:rPr>
          <w:b w:val="0"/>
          <w:sz w:val="22"/>
          <w:szCs w:val="22"/>
        </w:rPr>
        <w:t>Item </w:t>
      </w:r>
      <w:r w:rsidR="00201CFC">
        <w:rPr>
          <w:b w:val="0"/>
          <w:sz w:val="22"/>
          <w:szCs w:val="22"/>
        </w:rPr>
        <w:t>5</w:t>
      </w:r>
      <w:r w:rsidRPr="00D15C0F">
        <w:rPr>
          <w:b w:val="0"/>
          <w:sz w:val="22"/>
          <w:szCs w:val="22"/>
        </w:rPr>
        <w:t xml:space="preserve"> of the amendment determination </w:t>
      </w:r>
      <w:r w:rsidRPr="00B83385">
        <w:rPr>
          <w:b w:val="0"/>
          <w:sz w:val="22"/>
          <w:szCs w:val="22"/>
        </w:rPr>
        <w:t>repeals and substitutes items</w:t>
      </w:r>
      <w:r w:rsidR="002861FF">
        <w:rPr>
          <w:b w:val="0"/>
          <w:sz w:val="22"/>
          <w:szCs w:val="22"/>
        </w:rPr>
        <w:t> 8 to </w:t>
      </w:r>
      <w:r>
        <w:rPr>
          <w:b w:val="0"/>
          <w:sz w:val="22"/>
          <w:szCs w:val="22"/>
        </w:rPr>
        <w:t>11 in the table in subsection 6(3</w:t>
      </w:r>
      <w:r w:rsidRPr="00D15C0F">
        <w:rPr>
          <w:b w:val="0"/>
          <w:sz w:val="22"/>
          <w:szCs w:val="22"/>
        </w:rPr>
        <w:t xml:space="preserve">) of the Determination. The items affect relevant appropriation items in Schedule 1 to the </w:t>
      </w:r>
      <w:r w:rsidRPr="00D15C0F">
        <w:rPr>
          <w:b w:val="0"/>
          <w:i/>
          <w:sz w:val="22"/>
          <w:szCs w:val="22"/>
        </w:rPr>
        <w:t>Appropriation Act (No. 1) 201</w:t>
      </w:r>
      <w:r>
        <w:rPr>
          <w:b w:val="0"/>
          <w:i/>
          <w:sz w:val="22"/>
          <w:szCs w:val="22"/>
        </w:rPr>
        <w:t>7</w:t>
      </w:r>
      <w:r w:rsidRPr="00D15C0F">
        <w:rPr>
          <w:b w:val="0"/>
          <w:i/>
          <w:sz w:val="22"/>
          <w:szCs w:val="22"/>
        </w:rPr>
        <w:noBreakHyphen/>
        <w:t>201</w:t>
      </w:r>
      <w:r>
        <w:rPr>
          <w:b w:val="0"/>
          <w:i/>
          <w:sz w:val="22"/>
          <w:szCs w:val="22"/>
        </w:rPr>
        <w:t>8</w:t>
      </w:r>
      <w:r w:rsidRPr="00D15C0F">
        <w:rPr>
          <w:b w:val="0"/>
          <w:sz w:val="22"/>
          <w:szCs w:val="22"/>
        </w:rPr>
        <w:t xml:space="preserve"> in the following way: </w:t>
      </w:r>
    </w:p>
    <w:p w:rsidR="00DD5007" w:rsidRPr="00DD5007" w:rsidRDefault="00DD5007" w:rsidP="00DD5007"/>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DD5007" w:rsidRPr="0005532C" w:rsidTr="00BD141A">
        <w:trPr>
          <w:trHeight w:val="765"/>
        </w:trPr>
        <w:tc>
          <w:tcPr>
            <w:tcW w:w="568" w:type="dxa"/>
            <w:shd w:val="clear" w:color="auto" w:fill="auto"/>
            <w:tcMar>
              <w:top w:w="57" w:type="dxa"/>
              <w:left w:w="57" w:type="dxa"/>
              <w:right w:w="57" w:type="dxa"/>
            </w:tcMar>
            <w:hideMark/>
          </w:tcPr>
          <w:p w:rsidR="00DD5007" w:rsidRPr="0005532C" w:rsidRDefault="00DD5007" w:rsidP="00BD141A">
            <w:pPr>
              <w:rPr>
                <w:b/>
                <w:bCs/>
                <w:color w:val="000000"/>
                <w:sz w:val="22"/>
                <w:lang w:eastAsia="en-AU"/>
              </w:rPr>
            </w:pPr>
            <w:r w:rsidRPr="0005532C">
              <w:rPr>
                <w:b/>
                <w:bCs/>
                <w:color w:val="000000"/>
                <w:sz w:val="22"/>
                <w:lang w:eastAsia="en-AU"/>
              </w:rPr>
              <w:t>Item</w:t>
            </w:r>
          </w:p>
        </w:tc>
        <w:tc>
          <w:tcPr>
            <w:tcW w:w="2552" w:type="dxa"/>
            <w:shd w:val="clear" w:color="auto" w:fill="auto"/>
            <w:tcMar>
              <w:top w:w="57" w:type="dxa"/>
              <w:left w:w="57" w:type="dxa"/>
              <w:right w:w="57" w:type="dxa"/>
            </w:tcMar>
            <w:hideMark/>
          </w:tcPr>
          <w:p w:rsidR="00DD5007" w:rsidRPr="0005532C" w:rsidRDefault="00DD5007" w:rsidP="00BD141A">
            <w:pPr>
              <w:rPr>
                <w:color w:val="000000"/>
                <w:lang w:eastAsia="en-AU"/>
              </w:rPr>
            </w:pPr>
            <w:r w:rsidRPr="0005532C">
              <w:rPr>
                <w:b/>
                <w:bCs/>
                <w:color w:val="000000"/>
                <w:sz w:val="22"/>
                <w:lang w:eastAsia="en-AU"/>
              </w:rPr>
              <w:t>Entity</w:t>
            </w:r>
          </w:p>
        </w:tc>
        <w:tc>
          <w:tcPr>
            <w:tcW w:w="1701" w:type="dxa"/>
            <w:shd w:val="clear" w:color="auto" w:fill="auto"/>
            <w:tcMar>
              <w:top w:w="57" w:type="dxa"/>
              <w:left w:w="57" w:type="dxa"/>
              <w:right w:w="57" w:type="dxa"/>
            </w:tcMar>
            <w:hideMark/>
          </w:tcPr>
          <w:p w:rsidR="00DD5007" w:rsidRPr="0005532C" w:rsidRDefault="00DD5007" w:rsidP="00BD141A">
            <w:pPr>
              <w:rPr>
                <w:b/>
                <w:bCs/>
                <w:color w:val="000000"/>
                <w:sz w:val="22"/>
                <w:lang w:eastAsia="en-AU"/>
              </w:rPr>
            </w:pPr>
            <w:r w:rsidRPr="0005532C">
              <w:rPr>
                <w:b/>
                <w:bCs/>
                <w:color w:val="000000"/>
                <w:sz w:val="22"/>
                <w:lang w:eastAsia="en-AU"/>
              </w:rPr>
              <w:t>Appropriation item</w:t>
            </w:r>
          </w:p>
        </w:tc>
        <w:tc>
          <w:tcPr>
            <w:tcW w:w="1701" w:type="dxa"/>
            <w:shd w:val="clear" w:color="auto" w:fill="auto"/>
            <w:tcMar>
              <w:top w:w="57" w:type="dxa"/>
              <w:left w:w="57" w:type="dxa"/>
              <w:right w:w="57" w:type="dxa"/>
            </w:tcMar>
            <w:hideMark/>
          </w:tcPr>
          <w:p w:rsidR="00DD5007" w:rsidRPr="0005532C" w:rsidRDefault="00DD5007" w:rsidP="00BD141A">
            <w:pPr>
              <w:jc w:val="center"/>
              <w:rPr>
                <w:b/>
                <w:bCs/>
                <w:color w:val="000000"/>
                <w:lang w:eastAsia="en-AU"/>
              </w:rPr>
            </w:pPr>
            <w:r>
              <w:rPr>
                <w:b/>
                <w:bCs/>
                <w:color w:val="000000"/>
                <w:sz w:val="22"/>
                <w:lang w:eastAsia="en-AU"/>
              </w:rPr>
              <w:t>Amount previously transferred by the Determination</w:t>
            </w:r>
            <w:r w:rsidRPr="0083218F">
              <w:rPr>
                <w:b/>
                <w:bCs/>
                <w:color w:val="000000"/>
                <w:sz w:val="22"/>
                <w:lang w:eastAsia="en-AU"/>
              </w:rPr>
              <w:t xml:space="preserve"> </w:t>
            </w:r>
            <w:r w:rsidRPr="0005532C">
              <w:rPr>
                <w:b/>
                <w:bCs/>
                <w:color w:val="000000"/>
                <w:lang w:eastAsia="en-AU"/>
              </w:rPr>
              <w:t>($)</w:t>
            </w:r>
          </w:p>
        </w:tc>
        <w:tc>
          <w:tcPr>
            <w:tcW w:w="1559" w:type="dxa"/>
            <w:shd w:val="clear" w:color="auto" w:fill="auto"/>
            <w:tcMar>
              <w:top w:w="57" w:type="dxa"/>
              <w:left w:w="57" w:type="dxa"/>
              <w:right w:w="57" w:type="dxa"/>
            </w:tcMar>
            <w:hideMark/>
          </w:tcPr>
          <w:p w:rsidR="00DD5007" w:rsidRPr="0005532C" w:rsidRDefault="00DD5007" w:rsidP="00BD141A">
            <w:pPr>
              <w:jc w:val="center"/>
              <w:rPr>
                <w:b/>
                <w:bCs/>
                <w:color w:val="000000"/>
                <w:sz w:val="22"/>
                <w:lang w:eastAsia="en-AU"/>
              </w:rPr>
            </w:pPr>
            <w:r>
              <w:rPr>
                <w:b/>
                <w:bCs/>
                <w:color w:val="000000"/>
                <w:sz w:val="22"/>
                <w:lang w:eastAsia="en-AU"/>
              </w:rPr>
              <w:t>Amount t</w:t>
            </w:r>
            <w:r w:rsidRPr="0005532C">
              <w:rPr>
                <w:b/>
                <w:bCs/>
                <w:color w:val="000000"/>
                <w:sz w:val="22"/>
                <w:lang w:eastAsia="en-AU"/>
              </w:rPr>
              <w:t>ransfer</w:t>
            </w:r>
            <w:r>
              <w:rPr>
                <w:b/>
                <w:bCs/>
                <w:color w:val="000000"/>
                <w:sz w:val="22"/>
                <w:lang w:eastAsia="en-AU"/>
              </w:rPr>
              <w:t>red by the amendment determination</w:t>
            </w:r>
          </w:p>
          <w:p w:rsidR="00DD5007" w:rsidRPr="0005532C" w:rsidRDefault="00DD5007" w:rsidP="00BD141A">
            <w:pPr>
              <w:jc w:val="center"/>
              <w:rPr>
                <w:b/>
                <w:bCs/>
                <w:color w:val="000000"/>
                <w:lang w:eastAsia="en-AU"/>
              </w:rPr>
            </w:pPr>
            <w:r w:rsidRPr="0005532C">
              <w:rPr>
                <w:b/>
                <w:bCs/>
                <w:color w:val="000000"/>
                <w:lang w:eastAsia="en-AU"/>
              </w:rPr>
              <w:t xml:space="preserve"> ($)</w:t>
            </w:r>
          </w:p>
        </w:tc>
        <w:tc>
          <w:tcPr>
            <w:tcW w:w="1553" w:type="dxa"/>
            <w:shd w:val="clear" w:color="auto" w:fill="auto"/>
            <w:tcMar>
              <w:top w:w="57" w:type="dxa"/>
              <w:left w:w="57" w:type="dxa"/>
              <w:right w:w="57" w:type="dxa"/>
            </w:tcMar>
            <w:hideMark/>
          </w:tcPr>
          <w:p w:rsidR="00DD5007" w:rsidRPr="0005532C" w:rsidRDefault="00DD5007" w:rsidP="00BD141A">
            <w:pPr>
              <w:jc w:val="center"/>
              <w:rPr>
                <w:b/>
                <w:bCs/>
                <w:color w:val="000000"/>
                <w:lang w:eastAsia="en-AU"/>
              </w:rPr>
            </w:pPr>
            <w:r>
              <w:rPr>
                <w:b/>
                <w:bCs/>
                <w:color w:val="000000"/>
                <w:sz w:val="22"/>
                <w:lang w:eastAsia="en-AU"/>
              </w:rPr>
              <w:t>Amended amount transferred by the</w:t>
            </w:r>
            <w:r w:rsidRPr="0083218F">
              <w:rPr>
                <w:b/>
                <w:bCs/>
                <w:color w:val="000000"/>
                <w:sz w:val="22"/>
                <w:lang w:eastAsia="en-AU"/>
              </w:rPr>
              <w:t xml:space="preserve"> Determination </w:t>
            </w:r>
            <w:r w:rsidRPr="0005532C">
              <w:rPr>
                <w:b/>
                <w:bCs/>
                <w:color w:val="000000"/>
                <w:lang w:eastAsia="en-AU"/>
              </w:rPr>
              <w:t>($)</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8</w:t>
            </w:r>
          </w:p>
        </w:tc>
        <w:tc>
          <w:tcPr>
            <w:tcW w:w="2552" w:type="dxa"/>
            <w:shd w:val="clear" w:color="000000" w:fill="auto"/>
            <w:tcMar>
              <w:top w:w="57" w:type="dxa"/>
              <w:left w:w="57" w:type="dxa"/>
              <w:right w:w="57" w:type="dxa"/>
            </w:tcMar>
          </w:tcPr>
          <w:p w:rsidR="00DD5007" w:rsidRPr="00EC4924" w:rsidRDefault="00DD5007" w:rsidP="00DD5007">
            <w:pPr>
              <w:pStyle w:val="Tabletext"/>
              <w:spacing w:before="40" w:after="40"/>
              <w:rPr>
                <w:highlight w:val="yellow"/>
              </w:rPr>
            </w:pPr>
            <w:r>
              <w:t>Department of Home Affairs</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t>Administered item, Outcome </w:t>
            </w:r>
            <w:r w:rsidRPr="00395D9F">
              <w:t>1</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+27,629,000.00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15047F" w:rsidRPr="00DC3D03">
              <w:t>7,228,611.10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15047F" w:rsidRPr="00DC3D03">
              <w:rPr>
                <w:b/>
              </w:rPr>
              <w:t>34,857,611.10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spacing w:before="40" w:after="40"/>
            </w:pPr>
            <w:r>
              <w:t>9</w:t>
            </w:r>
          </w:p>
        </w:tc>
        <w:tc>
          <w:tcPr>
            <w:tcW w:w="2552"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Attorney-General’s Department</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t>Administered item, Outcome 1</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-27,214,000.00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15047F" w:rsidRPr="00DC3D03">
              <w:t>6,569,611.10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15047F" w:rsidRPr="00DC3D03">
              <w:rPr>
                <w:b/>
              </w:rPr>
              <w:t>33,783,611.10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10</w:t>
            </w:r>
          </w:p>
        </w:tc>
        <w:tc>
          <w:tcPr>
            <w:tcW w:w="2552" w:type="dxa"/>
            <w:shd w:val="clear" w:color="000000" w:fill="auto"/>
            <w:tcMar>
              <w:top w:w="57" w:type="dxa"/>
              <w:left w:w="57" w:type="dxa"/>
              <w:right w:w="57" w:type="dxa"/>
            </w:tcMar>
          </w:tcPr>
          <w:p w:rsidR="00DD5007" w:rsidRPr="00395D9F" w:rsidRDefault="00DD5007" w:rsidP="00DD5007">
            <w:pPr>
              <w:pStyle w:val="Tabletext"/>
              <w:spacing w:before="40" w:after="40"/>
            </w:pPr>
            <w:r w:rsidRPr="00395D9F">
              <w:t>D</w:t>
            </w:r>
            <w:r>
              <w:t xml:space="preserve">epartment of Infrastructure, </w:t>
            </w:r>
            <w:r w:rsidRPr="00395D9F">
              <w:t>Regional Development</w:t>
            </w:r>
            <w:r>
              <w:t xml:space="preserve"> and Cities</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t>Administered item, Outcome 2</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-332,000.00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C246BC" w:rsidRPr="00DC3D03">
              <w:t>659,000.00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C246BC" w:rsidRPr="00DC3D03">
              <w:rPr>
                <w:b/>
              </w:rPr>
              <w:t>991,000.00</w:t>
            </w:r>
          </w:p>
        </w:tc>
      </w:tr>
      <w:tr w:rsidR="00DD5007" w:rsidRPr="00E536DD"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11</w:t>
            </w:r>
          </w:p>
        </w:tc>
        <w:tc>
          <w:tcPr>
            <w:tcW w:w="2552" w:type="dxa"/>
            <w:shd w:val="clear" w:color="000000" w:fill="auto"/>
            <w:tcMar>
              <w:top w:w="57" w:type="dxa"/>
              <w:left w:w="57" w:type="dxa"/>
              <w:right w:w="57" w:type="dxa"/>
            </w:tcMar>
          </w:tcPr>
          <w:p w:rsidR="00DD5007" w:rsidRPr="00EC4924" w:rsidRDefault="00DD5007" w:rsidP="00DD5007">
            <w:pPr>
              <w:pStyle w:val="Tabletext"/>
              <w:spacing w:before="40" w:after="40"/>
              <w:rPr>
                <w:highlight w:val="yellow"/>
              </w:rPr>
            </w:pPr>
            <w:r w:rsidRPr="00395D9F">
              <w:t>Department of the Prime Minister and Cabinet</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t>Administered item, Outcome 1</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-83,000.00</w:t>
            </w:r>
          </w:p>
        </w:tc>
        <w:tc>
          <w:tcPr>
            <w:tcW w:w="1559" w:type="dxa"/>
            <w:shd w:val="clear" w:color="000000" w:fill="auto"/>
            <w:tcMar>
              <w:top w:w="57" w:type="dxa"/>
              <w:left w:w="57" w:type="dxa"/>
              <w:right w:w="57" w:type="dxa"/>
            </w:tcMar>
          </w:tcPr>
          <w:p w:rsidR="00DD5007" w:rsidRPr="00DC3D03" w:rsidRDefault="00DD5007" w:rsidP="00DC3D03">
            <w:pPr>
              <w:pStyle w:val="Tabletext"/>
              <w:spacing w:before="40" w:after="40"/>
              <w:jc w:val="right"/>
            </w:pPr>
            <w:r w:rsidRPr="00DC3D03">
              <w:t>-</w:t>
            </w:r>
            <w:r w:rsidR="00C246BC" w:rsidRPr="00DC3D03">
              <w:t>18,954,000.00</w:t>
            </w:r>
          </w:p>
        </w:tc>
        <w:tc>
          <w:tcPr>
            <w:tcW w:w="1553" w:type="dxa"/>
            <w:shd w:val="clear" w:color="000000" w:fill="auto"/>
            <w:tcMar>
              <w:top w:w="57" w:type="dxa"/>
              <w:left w:w="57" w:type="dxa"/>
              <w:right w:w="57" w:type="dxa"/>
            </w:tcMar>
          </w:tcPr>
          <w:p w:rsidR="00DD5007" w:rsidRPr="00DC3D03" w:rsidRDefault="00DD5007" w:rsidP="00DC3D03">
            <w:pPr>
              <w:pStyle w:val="Tabletext"/>
              <w:spacing w:before="40" w:after="40"/>
              <w:jc w:val="right"/>
              <w:rPr>
                <w:b/>
              </w:rPr>
            </w:pPr>
            <w:r w:rsidRPr="00DC3D03">
              <w:rPr>
                <w:b/>
              </w:rPr>
              <w:t>-</w:t>
            </w:r>
            <w:r w:rsidR="00C246BC" w:rsidRPr="00DC3D03">
              <w:rPr>
                <w:b/>
              </w:rPr>
              <w:t>19,037,000.00</w:t>
            </w:r>
          </w:p>
        </w:tc>
      </w:tr>
    </w:tbl>
    <w:p w:rsidR="00DD5007" w:rsidRDefault="00C2423F" w:rsidP="00201CFC">
      <w:pPr>
        <w:ind w:right="95"/>
        <w:rPr>
          <w:sz w:val="18"/>
          <w:szCs w:val="18"/>
        </w:rPr>
      </w:pPr>
      <w:r w:rsidRPr="00D15C0F">
        <w:rPr>
          <w:sz w:val="18"/>
          <w:szCs w:val="18"/>
        </w:rPr>
        <w:t xml:space="preserve">Note: A positive amount reflects an increase in an appropriation item and a negative amount reflects a decrease in an </w:t>
      </w:r>
      <w:r>
        <w:rPr>
          <w:sz w:val="18"/>
          <w:szCs w:val="18"/>
        </w:rPr>
        <w:t>a</w:t>
      </w:r>
      <w:r w:rsidRPr="00D15C0F">
        <w:rPr>
          <w:sz w:val="18"/>
          <w:szCs w:val="18"/>
        </w:rPr>
        <w:t>ppropriation item.</w:t>
      </w:r>
    </w:p>
    <w:p w:rsidR="00C2423F" w:rsidRPr="00D15C0F" w:rsidRDefault="00C2423F" w:rsidP="00C2423F">
      <w:pPr>
        <w:pStyle w:val="Heading3"/>
        <w:keepNext w:val="0"/>
        <w:numPr>
          <w:ilvl w:val="0"/>
          <w:numId w:val="19"/>
        </w:numPr>
        <w:ind w:left="0" w:firstLine="0"/>
        <w:rPr>
          <w:b w:val="0"/>
          <w:sz w:val="22"/>
          <w:szCs w:val="22"/>
        </w:rPr>
      </w:pPr>
      <w:r w:rsidRPr="00D15C0F">
        <w:rPr>
          <w:b w:val="0"/>
          <w:sz w:val="22"/>
          <w:szCs w:val="22"/>
        </w:rPr>
        <w:lastRenderedPageBreak/>
        <w:t>Item </w:t>
      </w:r>
      <w:r w:rsidR="00201CFC">
        <w:rPr>
          <w:b w:val="0"/>
          <w:sz w:val="22"/>
          <w:szCs w:val="22"/>
        </w:rPr>
        <w:t>6</w:t>
      </w:r>
      <w:r w:rsidR="00DD5007">
        <w:rPr>
          <w:b w:val="0"/>
          <w:sz w:val="22"/>
          <w:szCs w:val="22"/>
        </w:rPr>
        <w:t xml:space="preserve"> of the amendment determination</w:t>
      </w:r>
      <w:r>
        <w:rPr>
          <w:b w:val="0"/>
          <w:sz w:val="22"/>
          <w:szCs w:val="22"/>
        </w:rPr>
        <w:t xml:space="preserve"> </w:t>
      </w:r>
      <w:r w:rsidR="002861FF">
        <w:rPr>
          <w:b w:val="0"/>
          <w:sz w:val="22"/>
          <w:szCs w:val="22"/>
        </w:rPr>
        <w:t>adds items </w:t>
      </w:r>
      <w:r>
        <w:rPr>
          <w:b w:val="0"/>
          <w:sz w:val="22"/>
          <w:szCs w:val="22"/>
        </w:rPr>
        <w:t>1</w:t>
      </w:r>
      <w:r w:rsidR="00DD5007">
        <w:rPr>
          <w:b w:val="0"/>
          <w:sz w:val="22"/>
          <w:szCs w:val="22"/>
        </w:rPr>
        <w:t>2</w:t>
      </w:r>
      <w:r w:rsidR="002861FF">
        <w:rPr>
          <w:b w:val="0"/>
          <w:sz w:val="22"/>
          <w:szCs w:val="22"/>
        </w:rPr>
        <w:t xml:space="preserve"> </w:t>
      </w:r>
      <w:r w:rsidR="00143D3C">
        <w:rPr>
          <w:b w:val="0"/>
          <w:sz w:val="22"/>
          <w:szCs w:val="22"/>
        </w:rPr>
        <w:t>to</w:t>
      </w:r>
      <w:r w:rsidR="002861FF">
        <w:rPr>
          <w:b w:val="0"/>
          <w:sz w:val="22"/>
          <w:szCs w:val="22"/>
        </w:rPr>
        <w:t> </w:t>
      </w:r>
      <w:r w:rsidR="00143D3C">
        <w:rPr>
          <w:b w:val="0"/>
          <w:sz w:val="22"/>
          <w:szCs w:val="22"/>
        </w:rPr>
        <w:t>2</w:t>
      </w:r>
      <w:r w:rsidR="00DD5007">
        <w:rPr>
          <w:b w:val="0"/>
          <w:sz w:val="22"/>
          <w:szCs w:val="22"/>
        </w:rPr>
        <w:t>3</w:t>
      </w:r>
      <w:r>
        <w:rPr>
          <w:b w:val="0"/>
          <w:sz w:val="22"/>
          <w:szCs w:val="22"/>
        </w:rPr>
        <w:t xml:space="preserve"> </w:t>
      </w:r>
      <w:r w:rsidRPr="00D15C0F">
        <w:rPr>
          <w:b w:val="0"/>
          <w:sz w:val="22"/>
          <w:szCs w:val="22"/>
        </w:rPr>
        <w:t>to the table in subsection </w:t>
      </w:r>
      <w:r w:rsidR="00DD5007">
        <w:rPr>
          <w:b w:val="0"/>
          <w:sz w:val="22"/>
          <w:szCs w:val="22"/>
        </w:rPr>
        <w:t>6</w:t>
      </w:r>
      <w:r w:rsidRPr="00D15C0F">
        <w:rPr>
          <w:b w:val="0"/>
          <w:sz w:val="22"/>
          <w:szCs w:val="22"/>
        </w:rPr>
        <w:t>(</w:t>
      </w:r>
      <w:r w:rsidR="00DD5007">
        <w:rPr>
          <w:b w:val="0"/>
          <w:sz w:val="22"/>
          <w:szCs w:val="22"/>
        </w:rPr>
        <w:t>3</w:t>
      </w:r>
      <w:r w:rsidRPr="00D15C0F">
        <w:rPr>
          <w:b w:val="0"/>
          <w:sz w:val="22"/>
          <w:szCs w:val="22"/>
        </w:rPr>
        <w:t xml:space="preserve">) of the Determination. The items affect relevant appropriation items in Schedule 1 to the </w:t>
      </w:r>
      <w:r w:rsidRPr="00D15C0F">
        <w:rPr>
          <w:b w:val="0"/>
          <w:i/>
          <w:sz w:val="22"/>
          <w:szCs w:val="22"/>
        </w:rPr>
        <w:t>Appropriation Act (No. 1) 201</w:t>
      </w:r>
      <w:r w:rsidR="00DD5007">
        <w:rPr>
          <w:b w:val="0"/>
          <w:i/>
          <w:sz w:val="22"/>
          <w:szCs w:val="22"/>
        </w:rPr>
        <w:t>7</w:t>
      </w:r>
      <w:r w:rsidRPr="00D15C0F">
        <w:rPr>
          <w:b w:val="0"/>
          <w:i/>
          <w:sz w:val="22"/>
          <w:szCs w:val="22"/>
        </w:rPr>
        <w:noBreakHyphen/>
        <w:t>201</w:t>
      </w:r>
      <w:r w:rsidR="00DD5007">
        <w:rPr>
          <w:b w:val="0"/>
          <w:i/>
          <w:sz w:val="22"/>
          <w:szCs w:val="22"/>
        </w:rPr>
        <w:t>8</w:t>
      </w:r>
      <w:r w:rsidRPr="00D15C0F">
        <w:rPr>
          <w:b w:val="0"/>
          <w:sz w:val="22"/>
          <w:szCs w:val="22"/>
        </w:rPr>
        <w:t xml:space="preserve"> in the following way: </w:t>
      </w:r>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C2423F" w:rsidRPr="0005532C" w:rsidTr="00BD141A">
        <w:trPr>
          <w:trHeight w:val="765"/>
        </w:trPr>
        <w:tc>
          <w:tcPr>
            <w:tcW w:w="568" w:type="dxa"/>
            <w:shd w:val="clear" w:color="auto" w:fill="auto"/>
            <w:tcMar>
              <w:top w:w="57" w:type="dxa"/>
              <w:left w:w="57" w:type="dxa"/>
              <w:right w:w="57" w:type="dxa"/>
            </w:tcMar>
            <w:hideMark/>
          </w:tcPr>
          <w:p w:rsidR="00C2423F" w:rsidRPr="0005532C" w:rsidRDefault="00C2423F" w:rsidP="00BD141A">
            <w:pPr>
              <w:rPr>
                <w:b/>
                <w:bCs/>
                <w:color w:val="000000"/>
                <w:sz w:val="22"/>
                <w:lang w:eastAsia="en-AU"/>
              </w:rPr>
            </w:pPr>
            <w:r w:rsidRPr="0005532C">
              <w:rPr>
                <w:b/>
                <w:bCs/>
                <w:color w:val="000000"/>
                <w:sz w:val="22"/>
                <w:lang w:eastAsia="en-AU"/>
              </w:rPr>
              <w:t>Item</w:t>
            </w:r>
          </w:p>
        </w:tc>
        <w:tc>
          <w:tcPr>
            <w:tcW w:w="2552" w:type="dxa"/>
            <w:shd w:val="clear" w:color="auto" w:fill="auto"/>
            <w:tcMar>
              <w:top w:w="57" w:type="dxa"/>
              <w:left w:w="57" w:type="dxa"/>
              <w:right w:w="57" w:type="dxa"/>
            </w:tcMar>
            <w:hideMark/>
          </w:tcPr>
          <w:p w:rsidR="00C2423F" w:rsidRPr="0005532C" w:rsidRDefault="00C2423F" w:rsidP="00BD141A">
            <w:pPr>
              <w:rPr>
                <w:color w:val="000000"/>
                <w:lang w:eastAsia="en-AU"/>
              </w:rPr>
            </w:pPr>
            <w:r w:rsidRPr="0005532C">
              <w:rPr>
                <w:b/>
                <w:bCs/>
                <w:color w:val="000000"/>
                <w:sz w:val="22"/>
                <w:lang w:eastAsia="en-AU"/>
              </w:rPr>
              <w:t>Entity</w:t>
            </w:r>
          </w:p>
        </w:tc>
        <w:tc>
          <w:tcPr>
            <w:tcW w:w="1701" w:type="dxa"/>
            <w:shd w:val="clear" w:color="auto" w:fill="auto"/>
            <w:tcMar>
              <w:top w:w="57" w:type="dxa"/>
              <w:left w:w="57" w:type="dxa"/>
              <w:right w:w="57" w:type="dxa"/>
            </w:tcMar>
            <w:hideMark/>
          </w:tcPr>
          <w:p w:rsidR="00C2423F" w:rsidRPr="0005532C" w:rsidRDefault="00C2423F" w:rsidP="00BD141A">
            <w:pPr>
              <w:rPr>
                <w:b/>
                <w:bCs/>
                <w:color w:val="000000"/>
                <w:sz w:val="22"/>
                <w:lang w:eastAsia="en-AU"/>
              </w:rPr>
            </w:pPr>
            <w:r w:rsidRPr="0005532C">
              <w:rPr>
                <w:b/>
                <w:bCs/>
                <w:color w:val="000000"/>
                <w:sz w:val="22"/>
                <w:lang w:eastAsia="en-AU"/>
              </w:rPr>
              <w:t>Appropriation item</w:t>
            </w:r>
          </w:p>
        </w:tc>
        <w:tc>
          <w:tcPr>
            <w:tcW w:w="1701" w:type="dxa"/>
            <w:shd w:val="clear" w:color="auto" w:fill="auto"/>
            <w:tcMar>
              <w:top w:w="57" w:type="dxa"/>
              <w:left w:w="57" w:type="dxa"/>
              <w:right w:w="57" w:type="dxa"/>
            </w:tcMar>
            <w:hideMark/>
          </w:tcPr>
          <w:p w:rsidR="00C2423F" w:rsidRPr="0005532C" w:rsidRDefault="00C2423F" w:rsidP="00BD141A">
            <w:pPr>
              <w:jc w:val="center"/>
              <w:rPr>
                <w:b/>
                <w:bCs/>
                <w:color w:val="000000"/>
                <w:lang w:eastAsia="en-AU"/>
              </w:rPr>
            </w:pPr>
            <w:r>
              <w:rPr>
                <w:b/>
                <w:bCs/>
                <w:color w:val="000000"/>
                <w:sz w:val="22"/>
                <w:lang w:eastAsia="en-AU"/>
              </w:rPr>
              <w:t>Amount previously transferred by the Determination</w:t>
            </w:r>
            <w:r w:rsidRPr="0083218F">
              <w:rPr>
                <w:b/>
                <w:bCs/>
                <w:color w:val="000000"/>
                <w:sz w:val="22"/>
                <w:lang w:eastAsia="en-AU"/>
              </w:rPr>
              <w:t xml:space="preserve"> </w:t>
            </w:r>
            <w:r w:rsidRPr="0005532C">
              <w:rPr>
                <w:b/>
                <w:bCs/>
                <w:color w:val="000000"/>
                <w:lang w:eastAsia="en-AU"/>
              </w:rPr>
              <w:t>($)</w:t>
            </w:r>
          </w:p>
        </w:tc>
        <w:tc>
          <w:tcPr>
            <w:tcW w:w="1559" w:type="dxa"/>
            <w:shd w:val="clear" w:color="auto" w:fill="auto"/>
            <w:tcMar>
              <w:top w:w="57" w:type="dxa"/>
              <w:left w:w="57" w:type="dxa"/>
              <w:right w:w="57" w:type="dxa"/>
            </w:tcMar>
            <w:hideMark/>
          </w:tcPr>
          <w:p w:rsidR="00C2423F" w:rsidRPr="0005532C" w:rsidRDefault="00C2423F" w:rsidP="00BD141A">
            <w:pPr>
              <w:jc w:val="center"/>
              <w:rPr>
                <w:b/>
                <w:bCs/>
                <w:color w:val="000000"/>
                <w:sz w:val="22"/>
                <w:lang w:eastAsia="en-AU"/>
              </w:rPr>
            </w:pPr>
            <w:r>
              <w:rPr>
                <w:b/>
                <w:bCs/>
                <w:color w:val="000000"/>
                <w:sz w:val="22"/>
                <w:lang w:eastAsia="en-AU"/>
              </w:rPr>
              <w:t>Amount t</w:t>
            </w:r>
            <w:r w:rsidRPr="0005532C">
              <w:rPr>
                <w:b/>
                <w:bCs/>
                <w:color w:val="000000"/>
                <w:sz w:val="22"/>
                <w:lang w:eastAsia="en-AU"/>
              </w:rPr>
              <w:t>ransfer</w:t>
            </w:r>
            <w:r>
              <w:rPr>
                <w:b/>
                <w:bCs/>
                <w:color w:val="000000"/>
                <w:sz w:val="22"/>
                <w:lang w:eastAsia="en-AU"/>
              </w:rPr>
              <w:t>red by the amendment determination</w:t>
            </w:r>
          </w:p>
          <w:p w:rsidR="00C2423F" w:rsidRPr="0005532C" w:rsidRDefault="00C2423F" w:rsidP="00BD141A">
            <w:pPr>
              <w:jc w:val="center"/>
              <w:rPr>
                <w:b/>
                <w:bCs/>
                <w:color w:val="000000"/>
                <w:lang w:eastAsia="en-AU"/>
              </w:rPr>
            </w:pPr>
            <w:r w:rsidRPr="0005532C">
              <w:rPr>
                <w:b/>
                <w:bCs/>
                <w:color w:val="000000"/>
                <w:lang w:eastAsia="en-AU"/>
              </w:rPr>
              <w:t xml:space="preserve"> ($)</w:t>
            </w:r>
          </w:p>
        </w:tc>
        <w:tc>
          <w:tcPr>
            <w:tcW w:w="1553" w:type="dxa"/>
            <w:shd w:val="clear" w:color="auto" w:fill="auto"/>
            <w:tcMar>
              <w:top w:w="57" w:type="dxa"/>
              <w:left w:w="57" w:type="dxa"/>
              <w:right w:w="57" w:type="dxa"/>
            </w:tcMar>
            <w:hideMark/>
          </w:tcPr>
          <w:p w:rsidR="00C2423F" w:rsidRPr="0005532C" w:rsidRDefault="00C2423F" w:rsidP="00BD141A">
            <w:pPr>
              <w:jc w:val="center"/>
              <w:rPr>
                <w:b/>
                <w:bCs/>
                <w:color w:val="000000"/>
                <w:lang w:eastAsia="en-AU"/>
              </w:rPr>
            </w:pPr>
            <w:r>
              <w:rPr>
                <w:b/>
                <w:bCs/>
                <w:color w:val="000000"/>
                <w:sz w:val="22"/>
                <w:lang w:eastAsia="en-AU"/>
              </w:rPr>
              <w:t>Amended amount transferred by the</w:t>
            </w:r>
            <w:r w:rsidRPr="0083218F">
              <w:rPr>
                <w:b/>
                <w:bCs/>
                <w:color w:val="000000"/>
                <w:sz w:val="22"/>
                <w:lang w:eastAsia="en-AU"/>
              </w:rPr>
              <w:t xml:space="preserve"> Determination </w:t>
            </w:r>
            <w:r w:rsidRPr="0005532C">
              <w:rPr>
                <w:b/>
                <w:bCs/>
                <w:color w:val="000000"/>
                <w:lang w:eastAsia="en-AU"/>
              </w:rPr>
              <w:t>($)</w:t>
            </w:r>
          </w:p>
        </w:tc>
      </w:tr>
      <w:tr w:rsidR="00C2423F" w:rsidRPr="00E536DD" w:rsidTr="00DD5007">
        <w:trPr>
          <w:trHeight w:val="315"/>
        </w:trPr>
        <w:tc>
          <w:tcPr>
            <w:tcW w:w="568" w:type="dxa"/>
            <w:shd w:val="clear" w:color="000000" w:fill="auto"/>
            <w:tcMar>
              <w:top w:w="57" w:type="dxa"/>
              <w:left w:w="57" w:type="dxa"/>
              <w:right w:w="57" w:type="dxa"/>
            </w:tcMar>
          </w:tcPr>
          <w:p w:rsidR="00C2423F" w:rsidRPr="00B83385" w:rsidRDefault="00DD5007" w:rsidP="00BD141A">
            <w:pPr>
              <w:pStyle w:val="Tabletext"/>
              <w:spacing w:before="0"/>
            </w:pPr>
            <w:r>
              <w:t>12</w:t>
            </w:r>
          </w:p>
        </w:tc>
        <w:tc>
          <w:tcPr>
            <w:tcW w:w="2552" w:type="dxa"/>
            <w:shd w:val="clear" w:color="000000" w:fill="auto"/>
            <w:tcMar>
              <w:top w:w="57" w:type="dxa"/>
              <w:left w:w="57" w:type="dxa"/>
              <w:right w:w="57" w:type="dxa"/>
            </w:tcMar>
          </w:tcPr>
          <w:p w:rsidR="00C2423F" w:rsidRPr="00B83385" w:rsidRDefault="00DD5007" w:rsidP="00BD141A">
            <w:pPr>
              <w:pStyle w:val="Tabletext"/>
              <w:spacing w:before="0"/>
            </w:pPr>
            <w:r>
              <w:t>Department of Jobs and Small Business</w:t>
            </w:r>
          </w:p>
        </w:tc>
        <w:tc>
          <w:tcPr>
            <w:tcW w:w="1701" w:type="dxa"/>
            <w:shd w:val="clear" w:color="000000" w:fill="auto"/>
            <w:tcMar>
              <w:top w:w="57" w:type="dxa"/>
              <w:left w:w="57" w:type="dxa"/>
              <w:right w:w="57" w:type="dxa"/>
            </w:tcMar>
          </w:tcPr>
          <w:p w:rsidR="00C2423F" w:rsidRPr="00B83385" w:rsidRDefault="00C2423F" w:rsidP="00BD141A">
            <w:pPr>
              <w:pStyle w:val="Tabletext"/>
              <w:spacing w:before="0"/>
            </w:pPr>
            <w:r w:rsidRPr="00B83385">
              <w:t>Departmental item</w:t>
            </w:r>
          </w:p>
        </w:tc>
        <w:tc>
          <w:tcPr>
            <w:tcW w:w="1701" w:type="dxa"/>
            <w:shd w:val="clear" w:color="auto" w:fill="auto"/>
            <w:tcMar>
              <w:top w:w="57" w:type="dxa"/>
              <w:left w:w="57" w:type="dxa"/>
              <w:right w:w="57" w:type="dxa"/>
            </w:tcMar>
          </w:tcPr>
          <w:p w:rsidR="00C2423F" w:rsidRDefault="00DD5007" w:rsidP="00DD5007">
            <w:pPr>
              <w:jc w:val="right"/>
              <w:rPr>
                <w:color w:val="000000"/>
                <w:lang w:eastAsia="en-AU"/>
              </w:rPr>
            </w:pPr>
            <w:r>
              <w:rPr>
                <w:color w:val="000000"/>
                <w:lang w:eastAsia="en-AU"/>
              </w:rPr>
              <w:t>0</w:t>
            </w:r>
            <w:r w:rsidR="00C2423F">
              <w:rPr>
                <w:color w:val="000000"/>
                <w:lang w:eastAsia="en-AU"/>
              </w:rPr>
              <w:t>.00</w:t>
            </w:r>
          </w:p>
        </w:tc>
        <w:tc>
          <w:tcPr>
            <w:tcW w:w="1559" w:type="dxa"/>
            <w:shd w:val="clear" w:color="000000" w:fill="auto"/>
            <w:tcMar>
              <w:top w:w="57" w:type="dxa"/>
              <w:left w:w="57" w:type="dxa"/>
              <w:right w:w="57" w:type="dxa"/>
            </w:tcMar>
          </w:tcPr>
          <w:p w:rsidR="00C2423F" w:rsidRDefault="00DD5007" w:rsidP="00DD5007">
            <w:pPr>
              <w:jc w:val="right"/>
              <w:rPr>
                <w:color w:val="000000"/>
              </w:rPr>
            </w:pPr>
            <w:r>
              <w:rPr>
                <w:color w:val="000000"/>
              </w:rPr>
              <w:t>+</w:t>
            </w:r>
            <w:r w:rsidR="009D225D">
              <w:rPr>
                <w:color w:val="000000"/>
              </w:rPr>
              <w:t>5,439,000.00</w:t>
            </w:r>
          </w:p>
        </w:tc>
        <w:tc>
          <w:tcPr>
            <w:tcW w:w="1553" w:type="dxa"/>
            <w:shd w:val="clear" w:color="000000" w:fill="auto"/>
            <w:tcMar>
              <w:top w:w="57" w:type="dxa"/>
              <w:left w:w="57" w:type="dxa"/>
              <w:right w:w="57" w:type="dxa"/>
            </w:tcMar>
          </w:tcPr>
          <w:p w:rsidR="00C2423F" w:rsidRPr="00B83385" w:rsidRDefault="00C2423F" w:rsidP="00DD5007">
            <w:pPr>
              <w:jc w:val="right"/>
              <w:rPr>
                <w:b/>
                <w:color w:val="000000"/>
                <w:lang w:eastAsia="en-AU"/>
              </w:rPr>
            </w:pPr>
            <w:r>
              <w:rPr>
                <w:b/>
                <w:color w:val="000000"/>
                <w:lang w:eastAsia="en-AU"/>
              </w:rPr>
              <w:t>+</w:t>
            </w:r>
            <w:r w:rsidR="00450CFA">
              <w:rPr>
                <w:b/>
                <w:color w:val="000000"/>
                <w:lang w:eastAsia="en-AU"/>
              </w:rPr>
              <w:t>5,439,000.00</w:t>
            </w:r>
          </w:p>
        </w:tc>
      </w:tr>
      <w:tr w:rsidR="00DD5007" w:rsidRPr="00E536DD" w:rsidTr="00DD5007">
        <w:trPr>
          <w:trHeight w:val="315"/>
        </w:trPr>
        <w:tc>
          <w:tcPr>
            <w:tcW w:w="568" w:type="dxa"/>
            <w:shd w:val="clear" w:color="000000" w:fill="auto"/>
            <w:tcMar>
              <w:top w:w="57" w:type="dxa"/>
              <w:left w:w="57" w:type="dxa"/>
              <w:right w:w="57" w:type="dxa"/>
            </w:tcMar>
          </w:tcPr>
          <w:p w:rsidR="00DD5007" w:rsidRPr="00B83385" w:rsidRDefault="00DD5007" w:rsidP="00DD5007">
            <w:pPr>
              <w:pStyle w:val="Tabletext"/>
              <w:spacing w:before="0"/>
            </w:pPr>
            <w:r>
              <w:t>13</w:t>
            </w:r>
          </w:p>
        </w:tc>
        <w:tc>
          <w:tcPr>
            <w:tcW w:w="2552" w:type="dxa"/>
            <w:shd w:val="clear" w:color="000000" w:fill="auto"/>
            <w:tcMar>
              <w:top w:w="57" w:type="dxa"/>
              <w:left w:w="57" w:type="dxa"/>
              <w:right w:w="57" w:type="dxa"/>
            </w:tcMar>
          </w:tcPr>
          <w:p w:rsidR="00DD5007" w:rsidRPr="00B83385" w:rsidRDefault="00DD5007" w:rsidP="00DD5007">
            <w:pPr>
              <w:pStyle w:val="Tabletext"/>
              <w:spacing w:before="0"/>
            </w:pPr>
            <w:r>
              <w:t>Department of the Treasury</w:t>
            </w:r>
          </w:p>
        </w:tc>
        <w:tc>
          <w:tcPr>
            <w:tcW w:w="1701" w:type="dxa"/>
            <w:shd w:val="clear" w:color="000000" w:fill="auto"/>
            <w:tcMar>
              <w:top w:w="57" w:type="dxa"/>
              <w:left w:w="57" w:type="dxa"/>
              <w:right w:w="57" w:type="dxa"/>
            </w:tcMar>
          </w:tcPr>
          <w:p w:rsidR="00DD5007" w:rsidRPr="00B83385" w:rsidRDefault="00DD5007" w:rsidP="00DD5007">
            <w:pPr>
              <w:pStyle w:val="Tabletext"/>
              <w:spacing w:before="0"/>
            </w:pPr>
            <w:r w:rsidRPr="00B83385">
              <w:t>Departmental item</w:t>
            </w:r>
          </w:p>
        </w:tc>
        <w:tc>
          <w:tcPr>
            <w:tcW w:w="1701" w:type="dxa"/>
            <w:shd w:val="clear" w:color="auto" w:fill="auto"/>
            <w:tcMar>
              <w:top w:w="57" w:type="dxa"/>
              <w:left w:w="57" w:type="dxa"/>
              <w:right w:w="57" w:type="dxa"/>
            </w:tcMar>
          </w:tcPr>
          <w:p w:rsidR="00DD5007" w:rsidRDefault="00DD5007"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DD5007" w:rsidRDefault="009D225D" w:rsidP="00DD5007">
            <w:pPr>
              <w:jc w:val="right"/>
              <w:rPr>
                <w:color w:val="000000"/>
              </w:rPr>
            </w:pPr>
            <w:r>
              <w:rPr>
                <w:color w:val="000000"/>
              </w:rPr>
              <w:t>-5,174,000.00</w:t>
            </w:r>
          </w:p>
        </w:tc>
        <w:tc>
          <w:tcPr>
            <w:tcW w:w="1553" w:type="dxa"/>
            <w:shd w:val="clear" w:color="000000" w:fill="auto"/>
            <w:tcMar>
              <w:top w:w="57" w:type="dxa"/>
              <w:left w:w="57" w:type="dxa"/>
              <w:right w:w="57" w:type="dxa"/>
            </w:tcMar>
          </w:tcPr>
          <w:p w:rsidR="00DD5007" w:rsidRPr="00B83385" w:rsidRDefault="00DD5007" w:rsidP="00DD5007">
            <w:pPr>
              <w:jc w:val="right"/>
              <w:rPr>
                <w:b/>
                <w:color w:val="000000"/>
                <w:lang w:eastAsia="en-AU"/>
              </w:rPr>
            </w:pPr>
            <w:r>
              <w:rPr>
                <w:b/>
                <w:color w:val="000000"/>
                <w:lang w:eastAsia="en-AU"/>
              </w:rPr>
              <w:t>-</w:t>
            </w:r>
            <w:r w:rsidR="00450CFA">
              <w:rPr>
                <w:b/>
                <w:color w:val="000000"/>
                <w:lang w:eastAsia="en-AU"/>
              </w:rPr>
              <w:t>5,174,000.00</w:t>
            </w:r>
          </w:p>
        </w:tc>
      </w:tr>
      <w:tr w:rsidR="00DB2E07" w:rsidRPr="00E536DD" w:rsidTr="00DD5007">
        <w:trPr>
          <w:trHeight w:val="315"/>
        </w:trPr>
        <w:tc>
          <w:tcPr>
            <w:tcW w:w="568" w:type="dxa"/>
            <w:shd w:val="clear" w:color="000000" w:fill="auto"/>
            <w:tcMar>
              <w:top w:w="57" w:type="dxa"/>
              <w:left w:w="57" w:type="dxa"/>
              <w:right w:w="57" w:type="dxa"/>
            </w:tcMar>
          </w:tcPr>
          <w:p w:rsidR="00DB2E07" w:rsidRDefault="00DB2E07" w:rsidP="00DD5007">
            <w:pPr>
              <w:pStyle w:val="Tabletext"/>
              <w:spacing w:before="0"/>
            </w:pPr>
            <w:r>
              <w:t>14</w:t>
            </w:r>
          </w:p>
        </w:tc>
        <w:tc>
          <w:tcPr>
            <w:tcW w:w="2552" w:type="dxa"/>
            <w:shd w:val="clear" w:color="000000" w:fill="auto"/>
            <w:tcMar>
              <w:top w:w="57" w:type="dxa"/>
              <w:left w:w="57" w:type="dxa"/>
              <w:right w:w="57" w:type="dxa"/>
            </w:tcMar>
          </w:tcPr>
          <w:p w:rsidR="00DB2E07" w:rsidRDefault="00DB2E07" w:rsidP="00DD5007">
            <w:pPr>
              <w:pStyle w:val="Tabletext"/>
              <w:spacing w:before="0"/>
            </w:pPr>
            <w:r>
              <w:t>Department of Agriculture and Water Resources</w:t>
            </w:r>
          </w:p>
        </w:tc>
        <w:tc>
          <w:tcPr>
            <w:tcW w:w="1701" w:type="dxa"/>
            <w:shd w:val="clear" w:color="000000" w:fill="auto"/>
            <w:tcMar>
              <w:top w:w="57" w:type="dxa"/>
              <w:left w:w="57" w:type="dxa"/>
              <w:right w:w="57" w:type="dxa"/>
            </w:tcMar>
          </w:tcPr>
          <w:p w:rsidR="00DB2E07" w:rsidRPr="00B83385" w:rsidRDefault="00DB2E07" w:rsidP="00DD5007">
            <w:pPr>
              <w:pStyle w:val="Tabletext"/>
              <w:spacing w:before="0"/>
            </w:pPr>
            <w:r>
              <w:t>Departmental item</w:t>
            </w:r>
          </w:p>
        </w:tc>
        <w:tc>
          <w:tcPr>
            <w:tcW w:w="1701" w:type="dxa"/>
            <w:shd w:val="clear" w:color="auto" w:fill="auto"/>
            <w:tcMar>
              <w:top w:w="57" w:type="dxa"/>
              <w:left w:w="57" w:type="dxa"/>
              <w:right w:w="57" w:type="dxa"/>
            </w:tcMar>
          </w:tcPr>
          <w:p w:rsidR="00DB2E07" w:rsidRDefault="00DB2E07"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DB2E07" w:rsidRDefault="00DB2E07" w:rsidP="00DD5007">
            <w:pPr>
              <w:jc w:val="right"/>
              <w:rPr>
                <w:color w:val="000000"/>
              </w:rPr>
            </w:pPr>
            <w:r>
              <w:rPr>
                <w:color w:val="000000"/>
              </w:rPr>
              <w:t>-</w:t>
            </w:r>
            <w:r w:rsidR="009D225D">
              <w:rPr>
                <w:color w:val="000000"/>
              </w:rPr>
              <w:t>546,000.00</w:t>
            </w:r>
          </w:p>
        </w:tc>
        <w:tc>
          <w:tcPr>
            <w:tcW w:w="1553" w:type="dxa"/>
            <w:shd w:val="clear" w:color="000000" w:fill="auto"/>
            <w:tcMar>
              <w:top w:w="57" w:type="dxa"/>
              <w:left w:w="57" w:type="dxa"/>
              <w:right w:w="57" w:type="dxa"/>
            </w:tcMar>
          </w:tcPr>
          <w:p w:rsidR="00DB2E07" w:rsidRDefault="00DB2E07" w:rsidP="00DD5007">
            <w:pPr>
              <w:jc w:val="right"/>
              <w:rPr>
                <w:b/>
                <w:color w:val="000000"/>
                <w:lang w:eastAsia="en-AU"/>
              </w:rPr>
            </w:pPr>
            <w:r>
              <w:rPr>
                <w:b/>
                <w:color w:val="000000"/>
                <w:lang w:eastAsia="en-AU"/>
              </w:rPr>
              <w:t>-</w:t>
            </w:r>
            <w:r w:rsidR="00450CFA">
              <w:rPr>
                <w:b/>
                <w:color w:val="000000"/>
                <w:lang w:eastAsia="en-AU"/>
              </w:rPr>
              <w:t>546,000.00</w:t>
            </w:r>
          </w:p>
        </w:tc>
      </w:tr>
      <w:tr w:rsidR="00DB2E07" w:rsidRPr="00E536DD" w:rsidTr="00DD5007">
        <w:trPr>
          <w:trHeight w:val="315"/>
        </w:trPr>
        <w:tc>
          <w:tcPr>
            <w:tcW w:w="568" w:type="dxa"/>
            <w:shd w:val="clear" w:color="000000" w:fill="auto"/>
            <w:tcMar>
              <w:top w:w="57" w:type="dxa"/>
              <w:left w:w="57" w:type="dxa"/>
              <w:right w:w="57" w:type="dxa"/>
            </w:tcMar>
          </w:tcPr>
          <w:p w:rsidR="00DB2E07" w:rsidRDefault="00DB2E07" w:rsidP="00DD5007">
            <w:pPr>
              <w:pStyle w:val="Tabletext"/>
              <w:spacing w:before="0"/>
            </w:pPr>
            <w:r>
              <w:t>15</w:t>
            </w:r>
          </w:p>
        </w:tc>
        <w:tc>
          <w:tcPr>
            <w:tcW w:w="2552" w:type="dxa"/>
            <w:shd w:val="clear" w:color="000000" w:fill="auto"/>
            <w:tcMar>
              <w:top w:w="57" w:type="dxa"/>
              <w:left w:w="57" w:type="dxa"/>
              <w:right w:w="57" w:type="dxa"/>
            </w:tcMar>
          </w:tcPr>
          <w:p w:rsidR="00DB2E07" w:rsidRDefault="00DB2E07" w:rsidP="00DD5007">
            <w:pPr>
              <w:pStyle w:val="Tabletext"/>
              <w:spacing w:before="0"/>
            </w:pPr>
            <w:r>
              <w:t>Department of Infrastructure, Regional Development and Cities</w:t>
            </w:r>
          </w:p>
        </w:tc>
        <w:tc>
          <w:tcPr>
            <w:tcW w:w="1701" w:type="dxa"/>
            <w:shd w:val="clear" w:color="000000" w:fill="auto"/>
            <w:tcMar>
              <w:top w:w="57" w:type="dxa"/>
              <w:left w:w="57" w:type="dxa"/>
              <w:right w:w="57" w:type="dxa"/>
            </w:tcMar>
          </w:tcPr>
          <w:p w:rsidR="00DB2E07" w:rsidRPr="00B83385" w:rsidRDefault="002367FF" w:rsidP="00DD5007">
            <w:pPr>
              <w:pStyle w:val="Tabletext"/>
              <w:spacing w:before="0"/>
            </w:pPr>
            <w:r>
              <w:t>Administered item, Outcome 3</w:t>
            </w:r>
          </w:p>
        </w:tc>
        <w:tc>
          <w:tcPr>
            <w:tcW w:w="1701" w:type="dxa"/>
            <w:shd w:val="clear" w:color="auto" w:fill="auto"/>
            <w:tcMar>
              <w:top w:w="57" w:type="dxa"/>
              <w:left w:w="57" w:type="dxa"/>
              <w:right w:w="57" w:type="dxa"/>
            </w:tcMar>
          </w:tcPr>
          <w:p w:rsidR="00DB2E07" w:rsidRDefault="00DB2E07"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DB2E07" w:rsidRDefault="00DB2E07" w:rsidP="00DD5007">
            <w:pPr>
              <w:jc w:val="right"/>
              <w:rPr>
                <w:color w:val="000000"/>
              </w:rPr>
            </w:pPr>
            <w:r>
              <w:rPr>
                <w:color w:val="000000"/>
              </w:rPr>
              <w:t>+</w:t>
            </w:r>
            <w:r w:rsidR="00450CFA">
              <w:rPr>
                <w:color w:val="000000"/>
              </w:rPr>
              <w:t>19,897,000.00</w:t>
            </w:r>
          </w:p>
        </w:tc>
        <w:tc>
          <w:tcPr>
            <w:tcW w:w="1553" w:type="dxa"/>
            <w:shd w:val="clear" w:color="000000" w:fill="auto"/>
            <w:tcMar>
              <w:top w:w="57" w:type="dxa"/>
              <w:left w:w="57" w:type="dxa"/>
              <w:right w:w="57" w:type="dxa"/>
            </w:tcMar>
          </w:tcPr>
          <w:p w:rsidR="00DB2E07" w:rsidRDefault="00DB2E07" w:rsidP="00DD5007">
            <w:pPr>
              <w:jc w:val="right"/>
              <w:rPr>
                <w:b/>
                <w:color w:val="000000"/>
                <w:lang w:eastAsia="en-AU"/>
              </w:rPr>
            </w:pPr>
            <w:r>
              <w:rPr>
                <w:b/>
                <w:color w:val="000000"/>
                <w:lang w:eastAsia="en-AU"/>
              </w:rPr>
              <w:t>+</w:t>
            </w:r>
            <w:r w:rsidR="00450CFA">
              <w:rPr>
                <w:b/>
                <w:color w:val="000000"/>
                <w:lang w:eastAsia="en-AU"/>
              </w:rPr>
              <w:t>19,897,000.00</w:t>
            </w:r>
          </w:p>
        </w:tc>
      </w:tr>
      <w:tr w:rsidR="00DB2E07" w:rsidRPr="00E536DD" w:rsidTr="00DD5007">
        <w:trPr>
          <w:trHeight w:val="315"/>
        </w:trPr>
        <w:tc>
          <w:tcPr>
            <w:tcW w:w="568" w:type="dxa"/>
            <w:shd w:val="clear" w:color="000000" w:fill="auto"/>
            <w:tcMar>
              <w:top w:w="57" w:type="dxa"/>
              <w:left w:w="57" w:type="dxa"/>
              <w:right w:w="57" w:type="dxa"/>
            </w:tcMar>
          </w:tcPr>
          <w:p w:rsidR="00DB2E07" w:rsidRDefault="00DB2E07" w:rsidP="00DD5007">
            <w:pPr>
              <w:pStyle w:val="Tabletext"/>
              <w:spacing w:before="0"/>
            </w:pPr>
            <w:r>
              <w:t>16</w:t>
            </w:r>
          </w:p>
        </w:tc>
        <w:tc>
          <w:tcPr>
            <w:tcW w:w="2552" w:type="dxa"/>
            <w:shd w:val="clear" w:color="000000" w:fill="auto"/>
            <w:tcMar>
              <w:top w:w="57" w:type="dxa"/>
              <w:left w:w="57" w:type="dxa"/>
              <w:right w:w="57" w:type="dxa"/>
            </w:tcMar>
          </w:tcPr>
          <w:p w:rsidR="00DB2E07" w:rsidRDefault="00DB2E07" w:rsidP="00DD5007">
            <w:pPr>
              <w:pStyle w:val="Tabletext"/>
              <w:spacing w:before="0"/>
            </w:pPr>
            <w:r>
              <w:t>Department of Agriculture and Water Resources</w:t>
            </w:r>
          </w:p>
        </w:tc>
        <w:tc>
          <w:tcPr>
            <w:tcW w:w="1701" w:type="dxa"/>
            <w:shd w:val="clear" w:color="000000" w:fill="auto"/>
            <w:tcMar>
              <w:top w:w="57" w:type="dxa"/>
              <w:left w:w="57" w:type="dxa"/>
              <w:right w:w="57" w:type="dxa"/>
            </w:tcMar>
          </w:tcPr>
          <w:p w:rsidR="00DB2E07" w:rsidRPr="00B83385" w:rsidRDefault="00DB2E07" w:rsidP="00DD5007">
            <w:pPr>
              <w:pStyle w:val="Tabletext"/>
              <w:spacing w:before="0"/>
            </w:pPr>
            <w:r>
              <w:t xml:space="preserve">Administered item, Outcome 3 </w:t>
            </w:r>
          </w:p>
        </w:tc>
        <w:tc>
          <w:tcPr>
            <w:tcW w:w="1701" w:type="dxa"/>
            <w:shd w:val="clear" w:color="auto" w:fill="auto"/>
            <w:tcMar>
              <w:top w:w="57" w:type="dxa"/>
              <w:left w:w="57" w:type="dxa"/>
              <w:right w:w="57" w:type="dxa"/>
            </w:tcMar>
          </w:tcPr>
          <w:p w:rsidR="00DB2E07" w:rsidRDefault="00DB2E07"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DB2E07" w:rsidRDefault="00DB2E07" w:rsidP="00DD5007">
            <w:pPr>
              <w:jc w:val="right"/>
              <w:rPr>
                <w:color w:val="000000"/>
              </w:rPr>
            </w:pPr>
            <w:r>
              <w:rPr>
                <w:color w:val="000000"/>
              </w:rPr>
              <w:t>-</w:t>
            </w:r>
            <w:r w:rsidR="00450CFA">
              <w:rPr>
                <w:color w:val="000000"/>
              </w:rPr>
              <w:t>3,000,000.00</w:t>
            </w:r>
          </w:p>
        </w:tc>
        <w:tc>
          <w:tcPr>
            <w:tcW w:w="1553" w:type="dxa"/>
            <w:shd w:val="clear" w:color="000000" w:fill="auto"/>
            <w:tcMar>
              <w:top w:w="57" w:type="dxa"/>
              <w:left w:w="57" w:type="dxa"/>
              <w:right w:w="57" w:type="dxa"/>
            </w:tcMar>
          </w:tcPr>
          <w:p w:rsidR="00DB2E07" w:rsidRDefault="00DB2E07" w:rsidP="00DD5007">
            <w:pPr>
              <w:jc w:val="right"/>
              <w:rPr>
                <w:b/>
                <w:color w:val="000000"/>
                <w:lang w:eastAsia="en-AU"/>
              </w:rPr>
            </w:pPr>
            <w:r>
              <w:rPr>
                <w:b/>
                <w:color w:val="000000"/>
                <w:lang w:eastAsia="en-AU"/>
              </w:rPr>
              <w:t>-</w:t>
            </w:r>
            <w:r w:rsidR="00DC3D03">
              <w:rPr>
                <w:b/>
                <w:color w:val="000000"/>
                <w:lang w:eastAsia="en-AU"/>
              </w:rPr>
              <w:t>3,000</w:t>
            </w:r>
            <w:r w:rsidR="00450CFA">
              <w:rPr>
                <w:b/>
                <w:color w:val="000000"/>
                <w:lang w:eastAsia="en-AU"/>
              </w:rPr>
              <w:t>,000.00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17</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Jobs and Small Business</w:t>
            </w:r>
          </w:p>
        </w:tc>
        <w:tc>
          <w:tcPr>
            <w:tcW w:w="1701" w:type="dxa"/>
            <w:shd w:val="clear" w:color="000000" w:fill="auto"/>
            <w:tcMar>
              <w:top w:w="57" w:type="dxa"/>
              <w:left w:w="57" w:type="dxa"/>
              <w:right w:w="57" w:type="dxa"/>
            </w:tcMar>
          </w:tcPr>
          <w:p w:rsidR="00837187" w:rsidRDefault="00837187" w:rsidP="00DD5007">
            <w:pPr>
              <w:pStyle w:val="Tabletext"/>
              <w:spacing w:before="0"/>
            </w:pPr>
            <w:r>
              <w:t>Administered item, Outcome 2</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+9,222,000.00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+9,222,000.00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18</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the Treasury</w:t>
            </w:r>
          </w:p>
        </w:tc>
        <w:tc>
          <w:tcPr>
            <w:tcW w:w="1701" w:type="dxa"/>
            <w:shd w:val="clear" w:color="000000" w:fill="auto"/>
            <w:tcMar>
              <w:top w:w="57" w:type="dxa"/>
              <w:left w:w="57" w:type="dxa"/>
              <w:right w:w="57" w:type="dxa"/>
            </w:tcMar>
          </w:tcPr>
          <w:p w:rsidR="00837187" w:rsidRDefault="00837187" w:rsidP="00DD5007">
            <w:pPr>
              <w:pStyle w:val="Tabletext"/>
              <w:spacing w:before="0"/>
            </w:pPr>
            <w:r>
              <w:t>Administered item, Outcome 1</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-9,222,000.00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-9,222,000.00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19</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Industry, Innovation and Science</w:t>
            </w:r>
          </w:p>
        </w:tc>
        <w:tc>
          <w:tcPr>
            <w:tcW w:w="1701" w:type="dxa"/>
            <w:shd w:val="clear" w:color="000000" w:fill="auto"/>
            <w:tcMar>
              <w:top w:w="57" w:type="dxa"/>
              <w:left w:w="57" w:type="dxa"/>
              <w:right w:w="57" w:type="dxa"/>
            </w:tcMar>
          </w:tcPr>
          <w:p w:rsidR="00837187" w:rsidRDefault="00837187" w:rsidP="00DD5007">
            <w:pPr>
              <w:pStyle w:val="Tabletext"/>
              <w:spacing w:before="0"/>
            </w:pPr>
            <w:r w:rsidRPr="00B83385">
              <w:t>Departmental item</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+170,000.00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+170,000.00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20</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Industry, Innovation and Science</w:t>
            </w:r>
          </w:p>
        </w:tc>
        <w:tc>
          <w:tcPr>
            <w:tcW w:w="1701" w:type="dxa"/>
            <w:shd w:val="clear" w:color="000000" w:fill="auto"/>
            <w:tcMar>
              <w:top w:w="57" w:type="dxa"/>
              <w:left w:w="57" w:type="dxa"/>
              <w:right w:w="57" w:type="dxa"/>
            </w:tcMar>
          </w:tcPr>
          <w:p w:rsidR="00837187" w:rsidRDefault="00837187" w:rsidP="00DD5007">
            <w:pPr>
              <w:pStyle w:val="Tabletext"/>
              <w:spacing w:before="0"/>
            </w:pPr>
            <w:r>
              <w:t>Administered item, Outcome 1</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+2,057,000.00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+2,057,000.00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21</w:t>
            </w:r>
          </w:p>
        </w:tc>
        <w:tc>
          <w:tcPr>
            <w:tcW w:w="2552" w:type="dxa"/>
            <w:shd w:val="clear" w:color="000000" w:fill="auto"/>
            <w:tcMar>
              <w:top w:w="57" w:type="dxa"/>
              <w:left w:w="57" w:type="dxa"/>
              <w:right w:w="57" w:type="dxa"/>
            </w:tcMar>
          </w:tcPr>
          <w:p w:rsidR="00837187" w:rsidRDefault="00837187" w:rsidP="00DD5007">
            <w:pPr>
              <w:pStyle w:val="Tabletext"/>
              <w:spacing w:before="0"/>
            </w:pPr>
            <w:r>
              <w:t>Office of National Assessments</w:t>
            </w:r>
          </w:p>
        </w:tc>
        <w:tc>
          <w:tcPr>
            <w:tcW w:w="1701" w:type="dxa"/>
            <w:shd w:val="clear" w:color="000000" w:fill="auto"/>
            <w:tcMar>
              <w:top w:w="57" w:type="dxa"/>
              <w:left w:w="57" w:type="dxa"/>
              <w:right w:w="57" w:type="dxa"/>
            </w:tcMar>
          </w:tcPr>
          <w:p w:rsidR="00837187" w:rsidRDefault="00837187" w:rsidP="00DD5007">
            <w:pPr>
              <w:pStyle w:val="Tabletext"/>
              <w:spacing w:before="0"/>
            </w:pPr>
            <w:r w:rsidRPr="00B83385">
              <w:t>Departmental item</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+2,964,000.00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+2,964,000.00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22</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the Prime Minister and Cabinet</w:t>
            </w:r>
          </w:p>
        </w:tc>
        <w:tc>
          <w:tcPr>
            <w:tcW w:w="1701" w:type="dxa"/>
            <w:shd w:val="clear" w:color="000000" w:fill="auto"/>
            <w:tcMar>
              <w:top w:w="57" w:type="dxa"/>
              <w:left w:w="57" w:type="dxa"/>
              <w:right w:w="57" w:type="dxa"/>
            </w:tcMar>
          </w:tcPr>
          <w:p w:rsidR="00837187" w:rsidRDefault="00837187" w:rsidP="00DD5007">
            <w:pPr>
              <w:pStyle w:val="Tabletext"/>
              <w:spacing w:before="0"/>
            </w:pPr>
            <w:r>
              <w:t>Corporate entity item, Australian Institute of Aboriginal and Torres Strait Islander Studies</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+3,248,834.00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+3,248,834.00</w:t>
            </w:r>
          </w:p>
        </w:tc>
      </w:tr>
      <w:tr w:rsidR="00837187" w:rsidRPr="00E536DD" w:rsidTr="00DD5007">
        <w:trPr>
          <w:trHeight w:val="315"/>
        </w:trPr>
        <w:tc>
          <w:tcPr>
            <w:tcW w:w="568" w:type="dxa"/>
            <w:shd w:val="clear" w:color="000000" w:fill="auto"/>
            <w:tcMar>
              <w:top w:w="57" w:type="dxa"/>
              <w:left w:w="57" w:type="dxa"/>
              <w:right w:w="57" w:type="dxa"/>
            </w:tcMar>
          </w:tcPr>
          <w:p w:rsidR="00837187" w:rsidRDefault="00837187" w:rsidP="00DD5007">
            <w:pPr>
              <w:pStyle w:val="Tabletext"/>
              <w:spacing w:before="0"/>
            </w:pPr>
            <w:r>
              <w:t>23</w:t>
            </w:r>
          </w:p>
        </w:tc>
        <w:tc>
          <w:tcPr>
            <w:tcW w:w="2552" w:type="dxa"/>
            <w:shd w:val="clear" w:color="000000" w:fill="auto"/>
            <w:tcMar>
              <w:top w:w="57" w:type="dxa"/>
              <w:left w:w="57" w:type="dxa"/>
              <w:right w:w="57" w:type="dxa"/>
            </w:tcMar>
          </w:tcPr>
          <w:p w:rsidR="00837187" w:rsidRDefault="00837187" w:rsidP="00DD5007">
            <w:pPr>
              <w:pStyle w:val="Tabletext"/>
              <w:spacing w:before="0"/>
            </w:pPr>
            <w:r>
              <w:t>Department of Education and Training</w:t>
            </w:r>
          </w:p>
        </w:tc>
        <w:tc>
          <w:tcPr>
            <w:tcW w:w="1701" w:type="dxa"/>
            <w:shd w:val="clear" w:color="000000" w:fill="auto"/>
            <w:tcMar>
              <w:top w:w="57" w:type="dxa"/>
              <w:left w:w="57" w:type="dxa"/>
              <w:right w:w="57" w:type="dxa"/>
            </w:tcMar>
          </w:tcPr>
          <w:p w:rsidR="00837187" w:rsidRDefault="00837187" w:rsidP="00DD5007">
            <w:pPr>
              <w:pStyle w:val="Tabletext"/>
              <w:spacing w:before="0"/>
            </w:pPr>
            <w:r>
              <w:t>Corporate entity item, Australian Institute of Aboriginal and Torres Strait Islander Studies</w:t>
            </w:r>
          </w:p>
        </w:tc>
        <w:tc>
          <w:tcPr>
            <w:tcW w:w="1701" w:type="dxa"/>
            <w:shd w:val="clear" w:color="auto" w:fill="auto"/>
            <w:tcMar>
              <w:top w:w="57" w:type="dxa"/>
              <w:left w:w="57" w:type="dxa"/>
              <w:right w:w="57" w:type="dxa"/>
            </w:tcMar>
          </w:tcPr>
          <w:p w:rsidR="00837187" w:rsidRDefault="006409A3" w:rsidP="00DD5007">
            <w:pPr>
              <w:jc w:val="right"/>
              <w:rPr>
                <w:color w:val="000000"/>
                <w:lang w:eastAsia="en-AU"/>
              </w:rPr>
            </w:pPr>
            <w:r>
              <w:rPr>
                <w:color w:val="000000"/>
                <w:lang w:eastAsia="en-AU"/>
              </w:rPr>
              <w:t>0.00</w:t>
            </w:r>
          </w:p>
        </w:tc>
        <w:tc>
          <w:tcPr>
            <w:tcW w:w="1559" w:type="dxa"/>
            <w:shd w:val="clear" w:color="000000" w:fill="auto"/>
            <w:tcMar>
              <w:top w:w="57" w:type="dxa"/>
              <w:left w:w="57" w:type="dxa"/>
              <w:right w:w="57" w:type="dxa"/>
            </w:tcMar>
          </w:tcPr>
          <w:p w:rsidR="00837187" w:rsidRDefault="004F6E13" w:rsidP="00DD5007">
            <w:pPr>
              <w:jc w:val="right"/>
              <w:rPr>
                <w:color w:val="000000"/>
              </w:rPr>
            </w:pPr>
            <w:r>
              <w:rPr>
                <w:color w:val="000000"/>
              </w:rPr>
              <w:t>-3,248,834.00</w:t>
            </w:r>
          </w:p>
        </w:tc>
        <w:tc>
          <w:tcPr>
            <w:tcW w:w="1553" w:type="dxa"/>
            <w:shd w:val="clear" w:color="000000" w:fill="auto"/>
            <w:tcMar>
              <w:top w:w="57" w:type="dxa"/>
              <w:left w:w="57" w:type="dxa"/>
              <w:right w:w="57" w:type="dxa"/>
            </w:tcMar>
          </w:tcPr>
          <w:p w:rsidR="00837187" w:rsidRDefault="00CB3B91" w:rsidP="00DD5007">
            <w:pPr>
              <w:jc w:val="right"/>
              <w:rPr>
                <w:b/>
                <w:color w:val="000000"/>
                <w:lang w:eastAsia="en-AU"/>
              </w:rPr>
            </w:pPr>
            <w:r>
              <w:rPr>
                <w:b/>
                <w:color w:val="000000"/>
                <w:lang w:eastAsia="en-AU"/>
              </w:rPr>
              <w:t>-3,248,834.00</w:t>
            </w:r>
          </w:p>
        </w:tc>
      </w:tr>
    </w:tbl>
    <w:p w:rsidR="00DD5007" w:rsidRDefault="00DD5007" w:rsidP="00C2423F">
      <w:pPr>
        <w:ind w:right="95"/>
        <w:rPr>
          <w:sz w:val="18"/>
          <w:szCs w:val="18"/>
        </w:rPr>
      </w:pPr>
    </w:p>
    <w:p w:rsidR="00C2423F" w:rsidRDefault="00C2423F" w:rsidP="00C2423F">
      <w:pPr>
        <w:ind w:right="95"/>
        <w:rPr>
          <w:sz w:val="18"/>
          <w:szCs w:val="18"/>
        </w:rPr>
      </w:pPr>
      <w:r w:rsidRPr="00D15C0F">
        <w:rPr>
          <w:sz w:val="18"/>
          <w:szCs w:val="18"/>
        </w:rPr>
        <w:t xml:space="preserve">Note: A positive amount reflects an increase in an appropriation item and a negative amount reflects a decrease in an </w:t>
      </w:r>
      <w:r>
        <w:rPr>
          <w:sz w:val="18"/>
          <w:szCs w:val="18"/>
        </w:rPr>
        <w:t>a</w:t>
      </w:r>
      <w:r w:rsidRPr="00D15C0F">
        <w:rPr>
          <w:sz w:val="18"/>
          <w:szCs w:val="18"/>
        </w:rPr>
        <w:t>ppropriation item.</w:t>
      </w:r>
    </w:p>
    <w:p w:rsidR="00DD5007" w:rsidRPr="00D15C0F" w:rsidRDefault="00DD5007" w:rsidP="00C2423F">
      <w:pPr>
        <w:ind w:right="95"/>
        <w:rPr>
          <w:sz w:val="18"/>
          <w:szCs w:val="18"/>
        </w:rPr>
      </w:pPr>
    </w:p>
    <w:p w:rsidR="00C2423F" w:rsidRPr="00D15C0F" w:rsidRDefault="00C2423F" w:rsidP="00C2423F">
      <w:pPr>
        <w:pStyle w:val="Heading3"/>
        <w:keepNext w:val="0"/>
        <w:numPr>
          <w:ilvl w:val="0"/>
          <w:numId w:val="19"/>
        </w:numPr>
        <w:ind w:left="0" w:firstLine="0"/>
        <w:rPr>
          <w:b w:val="0"/>
          <w:sz w:val="22"/>
          <w:szCs w:val="22"/>
        </w:rPr>
      </w:pPr>
      <w:r w:rsidRPr="00D15C0F">
        <w:rPr>
          <w:b w:val="0"/>
          <w:sz w:val="22"/>
          <w:szCs w:val="22"/>
        </w:rPr>
        <w:t>Item </w:t>
      </w:r>
      <w:r w:rsidR="00201CFC">
        <w:rPr>
          <w:b w:val="0"/>
          <w:sz w:val="22"/>
          <w:szCs w:val="22"/>
        </w:rPr>
        <w:t>7</w:t>
      </w:r>
      <w:r w:rsidRPr="00D15C0F">
        <w:rPr>
          <w:b w:val="0"/>
          <w:sz w:val="22"/>
          <w:szCs w:val="22"/>
        </w:rPr>
        <w:t xml:space="preserve"> of the amendment determination </w:t>
      </w:r>
      <w:r w:rsidRPr="00B83385">
        <w:rPr>
          <w:b w:val="0"/>
          <w:sz w:val="22"/>
          <w:szCs w:val="22"/>
        </w:rPr>
        <w:t>repeals and substitutes items</w:t>
      </w:r>
      <w:r w:rsidR="002861FF">
        <w:rPr>
          <w:b w:val="0"/>
          <w:sz w:val="22"/>
          <w:szCs w:val="22"/>
        </w:rPr>
        <w:t> </w:t>
      </w:r>
      <w:proofErr w:type="gramStart"/>
      <w:r w:rsidR="00DD5007">
        <w:rPr>
          <w:b w:val="0"/>
          <w:sz w:val="22"/>
          <w:szCs w:val="22"/>
        </w:rPr>
        <w:t>1</w:t>
      </w:r>
      <w:proofErr w:type="gramEnd"/>
      <w:r w:rsidR="002861FF">
        <w:rPr>
          <w:b w:val="0"/>
          <w:sz w:val="22"/>
          <w:szCs w:val="22"/>
        </w:rPr>
        <w:t xml:space="preserve"> and </w:t>
      </w:r>
      <w:r w:rsidR="00DD5007">
        <w:rPr>
          <w:b w:val="0"/>
          <w:sz w:val="22"/>
          <w:szCs w:val="22"/>
        </w:rPr>
        <w:t>2 in</w:t>
      </w:r>
      <w:r w:rsidRPr="00D15C0F">
        <w:rPr>
          <w:b w:val="0"/>
          <w:sz w:val="22"/>
          <w:szCs w:val="22"/>
        </w:rPr>
        <w:t xml:space="preserve"> the table in subsection 7(</w:t>
      </w:r>
      <w:r w:rsidR="00DD5007">
        <w:rPr>
          <w:b w:val="0"/>
          <w:sz w:val="22"/>
          <w:szCs w:val="22"/>
        </w:rPr>
        <w:t>3</w:t>
      </w:r>
      <w:r w:rsidRPr="00D15C0F">
        <w:rPr>
          <w:b w:val="0"/>
          <w:sz w:val="22"/>
          <w:szCs w:val="22"/>
        </w:rPr>
        <w:t>) of the Determination. The items affect relevant appropriation items in Schedule </w:t>
      </w:r>
      <w:r w:rsidR="00DD5007">
        <w:rPr>
          <w:b w:val="0"/>
          <w:sz w:val="22"/>
          <w:szCs w:val="22"/>
        </w:rPr>
        <w:t>2</w:t>
      </w:r>
      <w:r w:rsidRPr="00D15C0F">
        <w:rPr>
          <w:b w:val="0"/>
          <w:sz w:val="22"/>
          <w:szCs w:val="22"/>
        </w:rPr>
        <w:t xml:space="preserve"> to the </w:t>
      </w:r>
      <w:r w:rsidR="00DD5007">
        <w:rPr>
          <w:b w:val="0"/>
          <w:i/>
          <w:sz w:val="22"/>
          <w:szCs w:val="22"/>
        </w:rPr>
        <w:t>Appropriation Act (No. 2</w:t>
      </w:r>
      <w:r w:rsidRPr="00D15C0F">
        <w:rPr>
          <w:b w:val="0"/>
          <w:i/>
          <w:sz w:val="22"/>
          <w:szCs w:val="22"/>
        </w:rPr>
        <w:t>) 201</w:t>
      </w:r>
      <w:r w:rsidR="00DD5007">
        <w:rPr>
          <w:b w:val="0"/>
          <w:i/>
          <w:sz w:val="22"/>
          <w:szCs w:val="22"/>
        </w:rPr>
        <w:t>7</w:t>
      </w:r>
      <w:r w:rsidRPr="00D15C0F">
        <w:rPr>
          <w:b w:val="0"/>
          <w:i/>
          <w:sz w:val="22"/>
          <w:szCs w:val="22"/>
        </w:rPr>
        <w:noBreakHyphen/>
        <w:t>2</w:t>
      </w:r>
      <w:r w:rsidR="00DD5007">
        <w:rPr>
          <w:b w:val="0"/>
          <w:i/>
          <w:sz w:val="22"/>
          <w:szCs w:val="22"/>
        </w:rPr>
        <w:t>018</w:t>
      </w:r>
      <w:r w:rsidRPr="00D15C0F">
        <w:rPr>
          <w:b w:val="0"/>
          <w:sz w:val="22"/>
          <w:szCs w:val="22"/>
        </w:rPr>
        <w:t xml:space="preserve"> in the following way: </w:t>
      </w:r>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C2423F" w:rsidRPr="0005532C" w:rsidTr="00BD141A">
        <w:trPr>
          <w:trHeight w:val="765"/>
        </w:trPr>
        <w:tc>
          <w:tcPr>
            <w:tcW w:w="568" w:type="dxa"/>
            <w:shd w:val="clear" w:color="auto" w:fill="auto"/>
            <w:tcMar>
              <w:top w:w="57" w:type="dxa"/>
              <w:left w:w="57" w:type="dxa"/>
              <w:right w:w="57" w:type="dxa"/>
            </w:tcMar>
            <w:hideMark/>
          </w:tcPr>
          <w:p w:rsidR="00C2423F" w:rsidRPr="0005532C" w:rsidRDefault="00C2423F" w:rsidP="00BD141A">
            <w:pPr>
              <w:rPr>
                <w:b/>
                <w:bCs/>
                <w:color w:val="000000"/>
                <w:sz w:val="22"/>
                <w:lang w:eastAsia="en-AU"/>
              </w:rPr>
            </w:pPr>
            <w:r w:rsidRPr="0005532C">
              <w:rPr>
                <w:b/>
                <w:bCs/>
                <w:color w:val="000000"/>
                <w:sz w:val="22"/>
                <w:lang w:eastAsia="en-AU"/>
              </w:rPr>
              <w:lastRenderedPageBreak/>
              <w:t>Item</w:t>
            </w:r>
          </w:p>
        </w:tc>
        <w:tc>
          <w:tcPr>
            <w:tcW w:w="2552" w:type="dxa"/>
            <w:shd w:val="clear" w:color="auto" w:fill="auto"/>
            <w:tcMar>
              <w:top w:w="57" w:type="dxa"/>
              <w:left w:w="57" w:type="dxa"/>
              <w:right w:w="57" w:type="dxa"/>
            </w:tcMar>
            <w:hideMark/>
          </w:tcPr>
          <w:p w:rsidR="00C2423F" w:rsidRPr="0005532C" w:rsidRDefault="00C2423F" w:rsidP="00BD141A">
            <w:pPr>
              <w:rPr>
                <w:color w:val="000000"/>
                <w:lang w:eastAsia="en-AU"/>
              </w:rPr>
            </w:pPr>
            <w:r w:rsidRPr="0005532C">
              <w:rPr>
                <w:b/>
                <w:bCs/>
                <w:color w:val="000000"/>
                <w:sz w:val="22"/>
                <w:lang w:eastAsia="en-AU"/>
              </w:rPr>
              <w:t>Entity</w:t>
            </w:r>
          </w:p>
        </w:tc>
        <w:tc>
          <w:tcPr>
            <w:tcW w:w="1701" w:type="dxa"/>
            <w:shd w:val="clear" w:color="auto" w:fill="auto"/>
            <w:tcMar>
              <w:top w:w="57" w:type="dxa"/>
              <w:left w:w="57" w:type="dxa"/>
              <w:right w:w="57" w:type="dxa"/>
            </w:tcMar>
            <w:hideMark/>
          </w:tcPr>
          <w:p w:rsidR="00C2423F" w:rsidRPr="0005532C" w:rsidRDefault="00C2423F" w:rsidP="00BD141A">
            <w:pPr>
              <w:rPr>
                <w:b/>
                <w:bCs/>
                <w:color w:val="000000"/>
                <w:sz w:val="22"/>
                <w:lang w:eastAsia="en-AU"/>
              </w:rPr>
            </w:pPr>
            <w:r w:rsidRPr="0005532C">
              <w:rPr>
                <w:b/>
                <w:bCs/>
                <w:color w:val="000000"/>
                <w:sz w:val="22"/>
                <w:lang w:eastAsia="en-AU"/>
              </w:rPr>
              <w:t>Appropriation item</w:t>
            </w:r>
          </w:p>
        </w:tc>
        <w:tc>
          <w:tcPr>
            <w:tcW w:w="1701" w:type="dxa"/>
            <w:shd w:val="clear" w:color="auto" w:fill="auto"/>
            <w:tcMar>
              <w:top w:w="57" w:type="dxa"/>
              <w:left w:w="57" w:type="dxa"/>
              <w:right w:w="57" w:type="dxa"/>
            </w:tcMar>
            <w:hideMark/>
          </w:tcPr>
          <w:p w:rsidR="00C2423F" w:rsidRPr="0005532C" w:rsidRDefault="00C2423F" w:rsidP="00BD141A">
            <w:pPr>
              <w:jc w:val="center"/>
              <w:rPr>
                <w:b/>
                <w:bCs/>
                <w:color w:val="000000"/>
                <w:lang w:eastAsia="en-AU"/>
              </w:rPr>
            </w:pPr>
            <w:r>
              <w:rPr>
                <w:b/>
                <w:bCs/>
                <w:color w:val="000000"/>
                <w:sz w:val="22"/>
                <w:lang w:eastAsia="en-AU"/>
              </w:rPr>
              <w:t>Amount previously transferred by the Determination</w:t>
            </w:r>
            <w:r w:rsidRPr="0083218F">
              <w:rPr>
                <w:b/>
                <w:bCs/>
                <w:color w:val="000000"/>
                <w:sz w:val="22"/>
                <w:lang w:eastAsia="en-AU"/>
              </w:rPr>
              <w:t xml:space="preserve"> </w:t>
            </w:r>
            <w:r w:rsidRPr="0005532C">
              <w:rPr>
                <w:b/>
                <w:bCs/>
                <w:color w:val="000000"/>
                <w:lang w:eastAsia="en-AU"/>
              </w:rPr>
              <w:t>($)</w:t>
            </w:r>
          </w:p>
        </w:tc>
        <w:tc>
          <w:tcPr>
            <w:tcW w:w="1559" w:type="dxa"/>
            <w:shd w:val="clear" w:color="auto" w:fill="auto"/>
            <w:tcMar>
              <w:top w:w="57" w:type="dxa"/>
              <w:left w:w="57" w:type="dxa"/>
              <w:right w:w="57" w:type="dxa"/>
            </w:tcMar>
            <w:hideMark/>
          </w:tcPr>
          <w:p w:rsidR="00C2423F" w:rsidRPr="0005532C" w:rsidRDefault="00C2423F" w:rsidP="00BD141A">
            <w:pPr>
              <w:jc w:val="center"/>
              <w:rPr>
                <w:b/>
                <w:bCs/>
                <w:color w:val="000000"/>
                <w:sz w:val="22"/>
                <w:lang w:eastAsia="en-AU"/>
              </w:rPr>
            </w:pPr>
            <w:r>
              <w:rPr>
                <w:b/>
                <w:bCs/>
                <w:color w:val="000000"/>
                <w:sz w:val="22"/>
                <w:lang w:eastAsia="en-AU"/>
              </w:rPr>
              <w:t>Amount t</w:t>
            </w:r>
            <w:r w:rsidRPr="0005532C">
              <w:rPr>
                <w:b/>
                <w:bCs/>
                <w:color w:val="000000"/>
                <w:sz w:val="22"/>
                <w:lang w:eastAsia="en-AU"/>
              </w:rPr>
              <w:t>ransfer</w:t>
            </w:r>
            <w:r>
              <w:rPr>
                <w:b/>
                <w:bCs/>
                <w:color w:val="000000"/>
                <w:sz w:val="22"/>
                <w:lang w:eastAsia="en-AU"/>
              </w:rPr>
              <w:t>red by the amendment determination</w:t>
            </w:r>
          </w:p>
          <w:p w:rsidR="00C2423F" w:rsidRPr="0005532C" w:rsidRDefault="00C2423F" w:rsidP="00BD141A">
            <w:pPr>
              <w:jc w:val="center"/>
              <w:rPr>
                <w:b/>
                <w:bCs/>
                <w:color w:val="000000"/>
                <w:lang w:eastAsia="en-AU"/>
              </w:rPr>
            </w:pPr>
            <w:r w:rsidRPr="0005532C">
              <w:rPr>
                <w:b/>
                <w:bCs/>
                <w:color w:val="000000"/>
                <w:lang w:eastAsia="en-AU"/>
              </w:rPr>
              <w:t xml:space="preserve"> ($)</w:t>
            </w:r>
          </w:p>
        </w:tc>
        <w:tc>
          <w:tcPr>
            <w:tcW w:w="1553" w:type="dxa"/>
            <w:shd w:val="clear" w:color="auto" w:fill="auto"/>
            <w:tcMar>
              <w:top w:w="57" w:type="dxa"/>
              <w:left w:w="57" w:type="dxa"/>
              <w:right w:w="57" w:type="dxa"/>
            </w:tcMar>
            <w:hideMark/>
          </w:tcPr>
          <w:p w:rsidR="00C2423F" w:rsidRPr="0005532C" w:rsidRDefault="00C2423F" w:rsidP="00BD141A">
            <w:pPr>
              <w:jc w:val="center"/>
              <w:rPr>
                <w:b/>
                <w:bCs/>
                <w:color w:val="000000"/>
                <w:lang w:eastAsia="en-AU"/>
              </w:rPr>
            </w:pPr>
            <w:r>
              <w:rPr>
                <w:b/>
                <w:bCs/>
                <w:color w:val="000000"/>
                <w:sz w:val="22"/>
                <w:lang w:eastAsia="en-AU"/>
              </w:rPr>
              <w:t>Amended amount transferred by the</w:t>
            </w:r>
            <w:r w:rsidRPr="0083218F">
              <w:rPr>
                <w:b/>
                <w:bCs/>
                <w:color w:val="000000"/>
                <w:sz w:val="22"/>
                <w:lang w:eastAsia="en-AU"/>
              </w:rPr>
              <w:t xml:space="preserve"> Determination </w:t>
            </w:r>
            <w:r w:rsidRPr="0005532C">
              <w:rPr>
                <w:b/>
                <w:bCs/>
                <w:color w:val="000000"/>
                <w:lang w:eastAsia="en-AU"/>
              </w:rPr>
              <w:t>($)</w:t>
            </w:r>
          </w:p>
        </w:tc>
      </w:tr>
      <w:tr w:rsidR="00DD5007" w:rsidRPr="00C23275"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rsidRPr="00671CF0">
              <w:t>1</w:t>
            </w:r>
          </w:p>
        </w:tc>
        <w:tc>
          <w:tcPr>
            <w:tcW w:w="2552" w:type="dxa"/>
            <w:shd w:val="clear" w:color="000000" w:fill="auto"/>
            <w:tcMar>
              <w:top w:w="57" w:type="dxa"/>
              <w:left w:w="57" w:type="dxa"/>
              <w:right w:w="57" w:type="dxa"/>
            </w:tcMar>
          </w:tcPr>
          <w:p w:rsidR="00DD5007" w:rsidRPr="00EC4924" w:rsidRDefault="00DD5007" w:rsidP="00DD5007">
            <w:pPr>
              <w:pStyle w:val="Tabletext"/>
              <w:spacing w:before="40" w:after="40"/>
              <w:rPr>
                <w:highlight w:val="yellow"/>
              </w:rPr>
            </w:pPr>
            <w:r>
              <w:t>Department of Home Affairs</w:t>
            </w:r>
          </w:p>
        </w:tc>
        <w:tc>
          <w:tcPr>
            <w:tcW w:w="1701" w:type="dxa"/>
            <w:shd w:val="clear" w:color="000000" w:fill="auto"/>
            <w:tcMar>
              <w:top w:w="57" w:type="dxa"/>
              <w:left w:w="57" w:type="dxa"/>
              <w:right w:w="57" w:type="dxa"/>
            </w:tcMar>
          </w:tcPr>
          <w:p w:rsidR="00DD5007" w:rsidRPr="00395D9F" w:rsidRDefault="00DD5007" w:rsidP="00DD5007">
            <w:pPr>
              <w:pStyle w:val="Tabletext"/>
              <w:spacing w:before="40" w:after="40"/>
            </w:pPr>
            <w:r>
              <w:t>State, ACT, NT and local government item, Outcome 1</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+1,432,000.00</w:t>
            </w:r>
          </w:p>
        </w:tc>
        <w:tc>
          <w:tcPr>
            <w:tcW w:w="1559" w:type="dxa"/>
            <w:shd w:val="clear" w:color="000000" w:fill="auto"/>
            <w:tcMar>
              <w:top w:w="57" w:type="dxa"/>
              <w:left w:w="57" w:type="dxa"/>
              <w:right w:w="57" w:type="dxa"/>
            </w:tcMar>
          </w:tcPr>
          <w:p w:rsidR="00DD5007" w:rsidRPr="00C23275" w:rsidRDefault="00DD5007" w:rsidP="00DD5007">
            <w:pPr>
              <w:pStyle w:val="Tabletext"/>
              <w:spacing w:before="40" w:after="40"/>
              <w:jc w:val="right"/>
            </w:pPr>
            <w:r w:rsidRPr="00C23275">
              <w:t>+</w:t>
            </w:r>
            <w:r w:rsidR="000E0349" w:rsidRPr="00C23275">
              <w:t>537,290.00</w:t>
            </w:r>
          </w:p>
        </w:tc>
        <w:tc>
          <w:tcPr>
            <w:tcW w:w="1553" w:type="dxa"/>
            <w:shd w:val="clear" w:color="000000" w:fill="auto"/>
            <w:tcMar>
              <w:top w:w="57" w:type="dxa"/>
              <w:left w:w="57" w:type="dxa"/>
              <w:right w:w="57" w:type="dxa"/>
            </w:tcMar>
          </w:tcPr>
          <w:p w:rsidR="00DD5007" w:rsidRPr="00C23275" w:rsidRDefault="00DD5007" w:rsidP="00DD5007">
            <w:pPr>
              <w:pStyle w:val="Tabletext"/>
              <w:spacing w:before="40" w:after="40"/>
              <w:jc w:val="right"/>
              <w:rPr>
                <w:b/>
              </w:rPr>
            </w:pPr>
            <w:r w:rsidRPr="00C23275">
              <w:rPr>
                <w:b/>
              </w:rPr>
              <w:t>+</w:t>
            </w:r>
            <w:r w:rsidR="000E0349" w:rsidRPr="00C23275">
              <w:rPr>
                <w:b/>
              </w:rPr>
              <w:t>1,969,290.00</w:t>
            </w:r>
          </w:p>
        </w:tc>
      </w:tr>
      <w:tr w:rsidR="00DD5007" w:rsidRPr="00C23275" w:rsidTr="00DD5007">
        <w:trPr>
          <w:trHeight w:val="315"/>
        </w:trPr>
        <w:tc>
          <w:tcPr>
            <w:tcW w:w="568" w:type="dxa"/>
            <w:shd w:val="clear" w:color="000000" w:fill="auto"/>
            <w:tcMar>
              <w:top w:w="57" w:type="dxa"/>
              <w:left w:w="57" w:type="dxa"/>
              <w:right w:w="57" w:type="dxa"/>
            </w:tcMar>
          </w:tcPr>
          <w:p w:rsidR="00DD5007" w:rsidRPr="00671CF0" w:rsidRDefault="00DD5007" w:rsidP="00DD5007">
            <w:pPr>
              <w:pStyle w:val="Tabletext"/>
              <w:spacing w:before="40" w:after="40"/>
            </w:pPr>
            <w:r>
              <w:t>2</w:t>
            </w:r>
          </w:p>
        </w:tc>
        <w:tc>
          <w:tcPr>
            <w:tcW w:w="2552" w:type="dxa"/>
            <w:shd w:val="clear" w:color="000000" w:fill="auto"/>
            <w:tcMar>
              <w:top w:w="57" w:type="dxa"/>
              <w:left w:w="57" w:type="dxa"/>
              <w:right w:w="57" w:type="dxa"/>
            </w:tcMar>
          </w:tcPr>
          <w:p w:rsidR="00DD5007" w:rsidRDefault="00DD5007" w:rsidP="00DD5007">
            <w:pPr>
              <w:pStyle w:val="Tabletext"/>
              <w:spacing w:before="40" w:after="40"/>
            </w:pPr>
            <w:r w:rsidRPr="00395D9F">
              <w:t>Attorney-General’s Department</w:t>
            </w:r>
          </w:p>
        </w:tc>
        <w:tc>
          <w:tcPr>
            <w:tcW w:w="1701" w:type="dxa"/>
            <w:shd w:val="clear" w:color="000000" w:fill="auto"/>
            <w:tcMar>
              <w:top w:w="57" w:type="dxa"/>
              <w:left w:w="57" w:type="dxa"/>
              <w:right w:w="57" w:type="dxa"/>
            </w:tcMar>
          </w:tcPr>
          <w:p w:rsidR="00DD5007" w:rsidRDefault="00DD5007" w:rsidP="00DD5007">
            <w:pPr>
              <w:pStyle w:val="Tabletext"/>
              <w:spacing w:before="40" w:after="40"/>
            </w:pPr>
            <w:r>
              <w:t>State, ACT, NT and local government item, Outcome 1</w:t>
            </w:r>
          </w:p>
        </w:tc>
        <w:tc>
          <w:tcPr>
            <w:tcW w:w="1701" w:type="dxa"/>
            <w:shd w:val="clear" w:color="auto" w:fill="auto"/>
            <w:tcMar>
              <w:top w:w="57" w:type="dxa"/>
              <w:left w:w="57" w:type="dxa"/>
              <w:right w:w="57" w:type="dxa"/>
            </w:tcMar>
          </w:tcPr>
          <w:p w:rsidR="00DD5007" w:rsidRPr="00D83532" w:rsidRDefault="00DD5007" w:rsidP="00DD5007">
            <w:pPr>
              <w:pStyle w:val="Tabletext"/>
              <w:spacing w:before="40" w:after="40"/>
              <w:jc w:val="right"/>
            </w:pPr>
            <w:r>
              <w:t>-1,432,000.00</w:t>
            </w:r>
          </w:p>
        </w:tc>
        <w:tc>
          <w:tcPr>
            <w:tcW w:w="1559" w:type="dxa"/>
            <w:shd w:val="clear" w:color="000000" w:fill="auto"/>
            <w:tcMar>
              <w:top w:w="57" w:type="dxa"/>
              <w:left w:w="57" w:type="dxa"/>
              <w:right w:w="57" w:type="dxa"/>
            </w:tcMar>
          </w:tcPr>
          <w:p w:rsidR="00DD5007" w:rsidRPr="00C23275" w:rsidRDefault="00DD5007" w:rsidP="00DD5007">
            <w:pPr>
              <w:pStyle w:val="Tabletext"/>
              <w:spacing w:before="40" w:after="40"/>
              <w:jc w:val="right"/>
            </w:pPr>
            <w:r w:rsidRPr="00C23275">
              <w:t>-</w:t>
            </w:r>
            <w:r w:rsidR="000E0349" w:rsidRPr="00C23275">
              <w:t>537,290.00</w:t>
            </w:r>
          </w:p>
        </w:tc>
        <w:tc>
          <w:tcPr>
            <w:tcW w:w="1553" w:type="dxa"/>
            <w:shd w:val="clear" w:color="000000" w:fill="auto"/>
            <w:tcMar>
              <w:top w:w="57" w:type="dxa"/>
              <w:left w:w="57" w:type="dxa"/>
              <w:right w:w="57" w:type="dxa"/>
            </w:tcMar>
          </w:tcPr>
          <w:p w:rsidR="00DD5007" w:rsidRPr="00C23275" w:rsidRDefault="00DD5007" w:rsidP="00DD5007">
            <w:pPr>
              <w:pStyle w:val="Tabletext"/>
              <w:spacing w:before="40" w:after="40"/>
              <w:jc w:val="right"/>
              <w:rPr>
                <w:b/>
              </w:rPr>
            </w:pPr>
            <w:r w:rsidRPr="00C23275">
              <w:rPr>
                <w:b/>
              </w:rPr>
              <w:t>-</w:t>
            </w:r>
            <w:r w:rsidR="000E0349" w:rsidRPr="00C23275">
              <w:rPr>
                <w:b/>
              </w:rPr>
              <w:t>1,969,290.00</w:t>
            </w:r>
          </w:p>
        </w:tc>
      </w:tr>
    </w:tbl>
    <w:p w:rsidR="00DD5007" w:rsidRDefault="00DD5007" w:rsidP="00C2423F">
      <w:pPr>
        <w:ind w:right="95"/>
        <w:rPr>
          <w:sz w:val="18"/>
          <w:szCs w:val="18"/>
        </w:rPr>
      </w:pPr>
    </w:p>
    <w:p w:rsidR="00C2423F" w:rsidRPr="00D15C0F" w:rsidRDefault="00C2423F" w:rsidP="00C2423F">
      <w:pPr>
        <w:ind w:right="95"/>
        <w:rPr>
          <w:sz w:val="18"/>
          <w:szCs w:val="18"/>
        </w:rPr>
      </w:pPr>
      <w:r w:rsidRPr="00D15C0F">
        <w:rPr>
          <w:sz w:val="18"/>
          <w:szCs w:val="18"/>
        </w:rPr>
        <w:t xml:space="preserve">Note: A positive amount reflects an increase in an appropriation item and a negative amount reflects a decrease in an </w:t>
      </w:r>
      <w:r>
        <w:rPr>
          <w:sz w:val="18"/>
          <w:szCs w:val="18"/>
        </w:rPr>
        <w:t>a</w:t>
      </w:r>
      <w:r w:rsidRPr="00D15C0F">
        <w:rPr>
          <w:sz w:val="18"/>
          <w:szCs w:val="18"/>
        </w:rPr>
        <w:t>ppropriation item.</w:t>
      </w:r>
    </w:p>
    <w:p w:rsidR="00F72FE4" w:rsidRPr="00D15C0F" w:rsidRDefault="00F72FE4" w:rsidP="00F72FE4">
      <w:pPr>
        <w:pStyle w:val="Heading3"/>
        <w:keepNext w:val="0"/>
        <w:numPr>
          <w:ilvl w:val="0"/>
          <w:numId w:val="19"/>
        </w:numPr>
        <w:ind w:left="0" w:firstLine="0"/>
        <w:rPr>
          <w:b w:val="0"/>
          <w:sz w:val="22"/>
          <w:szCs w:val="22"/>
        </w:rPr>
      </w:pPr>
      <w:r w:rsidRPr="00D15C0F">
        <w:rPr>
          <w:b w:val="0"/>
          <w:sz w:val="22"/>
          <w:szCs w:val="22"/>
        </w:rPr>
        <w:t>Item </w:t>
      </w:r>
      <w:r w:rsidR="00201CFC">
        <w:rPr>
          <w:b w:val="0"/>
          <w:sz w:val="22"/>
          <w:szCs w:val="22"/>
        </w:rPr>
        <w:t>8</w:t>
      </w:r>
      <w:r w:rsidRPr="00D15C0F">
        <w:rPr>
          <w:b w:val="0"/>
          <w:sz w:val="22"/>
          <w:szCs w:val="22"/>
        </w:rPr>
        <w:t xml:space="preserve"> of the amendment determination </w:t>
      </w:r>
      <w:r>
        <w:rPr>
          <w:b w:val="0"/>
          <w:sz w:val="22"/>
          <w:szCs w:val="22"/>
        </w:rPr>
        <w:t>adds</w:t>
      </w:r>
      <w:r w:rsidRPr="00B83385">
        <w:rPr>
          <w:b w:val="0"/>
          <w:sz w:val="22"/>
          <w:szCs w:val="22"/>
        </w:rPr>
        <w:t xml:space="preserve"> items</w:t>
      </w:r>
      <w:r w:rsidR="00B665F8">
        <w:rPr>
          <w:b w:val="0"/>
          <w:sz w:val="22"/>
          <w:szCs w:val="22"/>
        </w:rPr>
        <w:t> 3 to 6</w:t>
      </w:r>
      <w:r>
        <w:rPr>
          <w:b w:val="0"/>
          <w:sz w:val="22"/>
          <w:szCs w:val="22"/>
        </w:rPr>
        <w:t xml:space="preserve"> to</w:t>
      </w:r>
      <w:r w:rsidRPr="00D15C0F">
        <w:rPr>
          <w:b w:val="0"/>
          <w:sz w:val="22"/>
          <w:szCs w:val="22"/>
        </w:rPr>
        <w:t xml:space="preserve"> the table in subsection 7(</w:t>
      </w:r>
      <w:r>
        <w:rPr>
          <w:b w:val="0"/>
          <w:sz w:val="22"/>
          <w:szCs w:val="22"/>
        </w:rPr>
        <w:t>3</w:t>
      </w:r>
      <w:r w:rsidRPr="00D15C0F">
        <w:rPr>
          <w:b w:val="0"/>
          <w:sz w:val="22"/>
          <w:szCs w:val="22"/>
        </w:rPr>
        <w:t>) of the Determination. The items affect relevant appropriation items in Schedule </w:t>
      </w:r>
      <w:r>
        <w:rPr>
          <w:b w:val="0"/>
          <w:sz w:val="22"/>
          <w:szCs w:val="22"/>
        </w:rPr>
        <w:t>2</w:t>
      </w:r>
      <w:r w:rsidRPr="00D15C0F">
        <w:rPr>
          <w:b w:val="0"/>
          <w:sz w:val="22"/>
          <w:szCs w:val="22"/>
        </w:rPr>
        <w:t xml:space="preserve"> to the </w:t>
      </w:r>
      <w:r>
        <w:rPr>
          <w:b w:val="0"/>
          <w:i/>
          <w:sz w:val="22"/>
          <w:szCs w:val="22"/>
        </w:rPr>
        <w:t>Appropriation Act (No. 2</w:t>
      </w:r>
      <w:r w:rsidRPr="00D15C0F">
        <w:rPr>
          <w:b w:val="0"/>
          <w:i/>
          <w:sz w:val="22"/>
          <w:szCs w:val="22"/>
        </w:rPr>
        <w:t>) 201</w:t>
      </w:r>
      <w:r>
        <w:rPr>
          <w:b w:val="0"/>
          <w:i/>
          <w:sz w:val="22"/>
          <w:szCs w:val="22"/>
        </w:rPr>
        <w:t>7</w:t>
      </w:r>
      <w:r w:rsidRPr="00D15C0F">
        <w:rPr>
          <w:b w:val="0"/>
          <w:i/>
          <w:sz w:val="22"/>
          <w:szCs w:val="22"/>
        </w:rPr>
        <w:noBreakHyphen/>
        <w:t>2</w:t>
      </w:r>
      <w:r>
        <w:rPr>
          <w:b w:val="0"/>
          <w:i/>
          <w:sz w:val="22"/>
          <w:szCs w:val="22"/>
        </w:rPr>
        <w:t>018</w:t>
      </w:r>
      <w:r w:rsidRPr="00D15C0F">
        <w:rPr>
          <w:b w:val="0"/>
          <w:sz w:val="22"/>
          <w:szCs w:val="22"/>
        </w:rPr>
        <w:t xml:space="preserve"> in the following way: </w:t>
      </w:r>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F72FE4" w:rsidRPr="00C23275" w:rsidTr="004D770E">
        <w:trPr>
          <w:trHeight w:val="765"/>
        </w:trPr>
        <w:tc>
          <w:tcPr>
            <w:tcW w:w="568" w:type="dxa"/>
            <w:shd w:val="clear" w:color="auto" w:fill="auto"/>
            <w:tcMar>
              <w:top w:w="57" w:type="dxa"/>
              <w:left w:w="57" w:type="dxa"/>
              <w:right w:w="57" w:type="dxa"/>
            </w:tcMar>
            <w:hideMark/>
          </w:tcPr>
          <w:p w:rsidR="00F72FE4" w:rsidRPr="00C23275" w:rsidRDefault="00F72FE4" w:rsidP="004D770E">
            <w:pPr>
              <w:rPr>
                <w:b/>
                <w:bCs/>
                <w:color w:val="000000"/>
                <w:sz w:val="22"/>
                <w:lang w:eastAsia="en-AU"/>
              </w:rPr>
            </w:pPr>
            <w:r w:rsidRPr="00C23275">
              <w:rPr>
                <w:b/>
                <w:bCs/>
                <w:color w:val="000000"/>
                <w:sz w:val="22"/>
                <w:lang w:eastAsia="en-AU"/>
              </w:rPr>
              <w:t>Item</w:t>
            </w:r>
          </w:p>
        </w:tc>
        <w:tc>
          <w:tcPr>
            <w:tcW w:w="2552" w:type="dxa"/>
            <w:shd w:val="clear" w:color="auto" w:fill="auto"/>
            <w:tcMar>
              <w:top w:w="57" w:type="dxa"/>
              <w:left w:w="57" w:type="dxa"/>
              <w:right w:w="57" w:type="dxa"/>
            </w:tcMar>
            <w:hideMark/>
          </w:tcPr>
          <w:p w:rsidR="00F72FE4" w:rsidRPr="00C23275" w:rsidRDefault="00F72FE4" w:rsidP="004D770E">
            <w:pPr>
              <w:rPr>
                <w:color w:val="000000"/>
                <w:lang w:eastAsia="en-AU"/>
              </w:rPr>
            </w:pPr>
            <w:r w:rsidRPr="00C23275">
              <w:rPr>
                <w:b/>
                <w:bCs/>
                <w:color w:val="000000"/>
                <w:sz w:val="22"/>
                <w:lang w:eastAsia="en-AU"/>
              </w:rPr>
              <w:t>Entity</w:t>
            </w:r>
          </w:p>
        </w:tc>
        <w:tc>
          <w:tcPr>
            <w:tcW w:w="1701" w:type="dxa"/>
            <w:shd w:val="clear" w:color="auto" w:fill="auto"/>
            <w:tcMar>
              <w:top w:w="57" w:type="dxa"/>
              <w:left w:w="57" w:type="dxa"/>
              <w:right w:w="57" w:type="dxa"/>
            </w:tcMar>
            <w:hideMark/>
          </w:tcPr>
          <w:p w:rsidR="00F72FE4" w:rsidRPr="00C23275" w:rsidRDefault="00F72FE4" w:rsidP="004D770E">
            <w:pPr>
              <w:rPr>
                <w:b/>
                <w:bCs/>
                <w:color w:val="000000"/>
                <w:sz w:val="22"/>
                <w:lang w:eastAsia="en-AU"/>
              </w:rPr>
            </w:pPr>
            <w:r w:rsidRPr="00C23275">
              <w:rPr>
                <w:b/>
                <w:bCs/>
                <w:color w:val="000000"/>
                <w:sz w:val="22"/>
                <w:lang w:eastAsia="en-AU"/>
              </w:rPr>
              <w:t>Appropriation item</w:t>
            </w:r>
          </w:p>
        </w:tc>
        <w:tc>
          <w:tcPr>
            <w:tcW w:w="1701" w:type="dxa"/>
            <w:shd w:val="clear" w:color="auto" w:fill="auto"/>
            <w:tcMar>
              <w:top w:w="57" w:type="dxa"/>
              <w:left w:w="57" w:type="dxa"/>
              <w:right w:w="57" w:type="dxa"/>
            </w:tcMar>
            <w:hideMark/>
          </w:tcPr>
          <w:p w:rsidR="00F72FE4" w:rsidRPr="00C23275" w:rsidRDefault="00F72FE4" w:rsidP="004D770E">
            <w:pPr>
              <w:jc w:val="center"/>
              <w:rPr>
                <w:b/>
                <w:bCs/>
                <w:color w:val="000000"/>
                <w:lang w:eastAsia="en-AU"/>
              </w:rPr>
            </w:pPr>
            <w:r w:rsidRPr="00C23275">
              <w:rPr>
                <w:b/>
                <w:bCs/>
                <w:color w:val="000000"/>
                <w:sz w:val="22"/>
                <w:lang w:eastAsia="en-AU"/>
              </w:rPr>
              <w:t xml:space="preserve">Amount previously transferred by the Determination </w:t>
            </w:r>
            <w:r w:rsidRPr="00C23275">
              <w:rPr>
                <w:b/>
                <w:bCs/>
                <w:color w:val="000000"/>
                <w:lang w:eastAsia="en-AU"/>
              </w:rPr>
              <w:t>($)</w:t>
            </w:r>
          </w:p>
        </w:tc>
        <w:tc>
          <w:tcPr>
            <w:tcW w:w="1559" w:type="dxa"/>
            <w:shd w:val="clear" w:color="auto" w:fill="auto"/>
            <w:tcMar>
              <w:top w:w="57" w:type="dxa"/>
              <w:left w:w="57" w:type="dxa"/>
              <w:right w:w="57" w:type="dxa"/>
            </w:tcMar>
            <w:hideMark/>
          </w:tcPr>
          <w:p w:rsidR="00F72FE4" w:rsidRPr="00C23275" w:rsidRDefault="00F72FE4" w:rsidP="004D770E">
            <w:pPr>
              <w:jc w:val="center"/>
              <w:rPr>
                <w:b/>
                <w:bCs/>
                <w:color w:val="000000"/>
                <w:sz w:val="22"/>
                <w:lang w:eastAsia="en-AU"/>
              </w:rPr>
            </w:pPr>
            <w:r w:rsidRPr="00C23275">
              <w:rPr>
                <w:b/>
                <w:bCs/>
                <w:color w:val="000000"/>
                <w:sz w:val="22"/>
                <w:lang w:eastAsia="en-AU"/>
              </w:rPr>
              <w:t>Amount transferred by the amendment determination</w:t>
            </w:r>
          </w:p>
          <w:p w:rsidR="00F72FE4" w:rsidRPr="00C23275" w:rsidRDefault="00F72FE4" w:rsidP="004D770E">
            <w:pPr>
              <w:jc w:val="center"/>
              <w:rPr>
                <w:b/>
                <w:bCs/>
                <w:color w:val="000000"/>
                <w:lang w:eastAsia="en-AU"/>
              </w:rPr>
            </w:pPr>
            <w:r w:rsidRPr="00C23275">
              <w:rPr>
                <w:b/>
                <w:bCs/>
                <w:color w:val="000000"/>
                <w:lang w:eastAsia="en-AU"/>
              </w:rPr>
              <w:t xml:space="preserve"> ($)</w:t>
            </w:r>
          </w:p>
        </w:tc>
        <w:tc>
          <w:tcPr>
            <w:tcW w:w="1553" w:type="dxa"/>
            <w:shd w:val="clear" w:color="auto" w:fill="auto"/>
            <w:tcMar>
              <w:top w:w="57" w:type="dxa"/>
              <w:left w:w="57" w:type="dxa"/>
              <w:right w:w="57" w:type="dxa"/>
            </w:tcMar>
            <w:hideMark/>
          </w:tcPr>
          <w:p w:rsidR="00F72FE4" w:rsidRPr="00C23275" w:rsidRDefault="00F72FE4" w:rsidP="004D770E">
            <w:pPr>
              <w:jc w:val="center"/>
              <w:rPr>
                <w:b/>
                <w:bCs/>
                <w:color w:val="000000"/>
                <w:lang w:eastAsia="en-AU"/>
              </w:rPr>
            </w:pPr>
            <w:r w:rsidRPr="00C23275">
              <w:rPr>
                <w:b/>
                <w:bCs/>
                <w:color w:val="000000"/>
                <w:sz w:val="22"/>
                <w:lang w:eastAsia="en-AU"/>
              </w:rPr>
              <w:t xml:space="preserve">Amended amount transferred by the Determination </w:t>
            </w:r>
            <w:r w:rsidRPr="00C23275">
              <w:rPr>
                <w:b/>
                <w:bCs/>
                <w:color w:val="000000"/>
                <w:lang w:eastAsia="en-AU"/>
              </w:rPr>
              <w:t>($)</w:t>
            </w:r>
          </w:p>
        </w:tc>
      </w:tr>
      <w:tr w:rsidR="00B665F8" w:rsidRPr="00C23275" w:rsidTr="004D770E">
        <w:trPr>
          <w:trHeight w:val="315"/>
        </w:trPr>
        <w:tc>
          <w:tcPr>
            <w:tcW w:w="568"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3</w:t>
            </w:r>
          </w:p>
        </w:tc>
        <w:tc>
          <w:tcPr>
            <w:tcW w:w="2552"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Department of Home Affairs</w:t>
            </w:r>
          </w:p>
        </w:tc>
        <w:tc>
          <w:tcPr>
            <w:tcW w:w="1701"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Other departmental item (Equity Injections)</w:t>
            </w:r>
          </w:p>
        </w:tc>
        <w:tc>
          <w:tcPr>
            <w:tcW w:w="1701" w:type="dxa"/>
            <w:shd w:val="clear" w:color="auto" w:fill="auto"/>
            <w:tcMar>
              <w:top w:w="57" w:type="dxa"/>
              <w:left w:w="57" w:type="dxa"/>
              <w:right w:w="57" w:type="dxa"/>
            </w:tcMar>
          </w:tcPr>
          <w:p w:rsidR="00B665F8" w:rsidRPr="00C23275" w:rsidRDefault="00B665F8" w:rsidP="004D770E">
            <w:pPr>
              <w:pStyle w:val="Tabletext"/>
              <w:spacing w:before="40" w:after="40"/>
              <w:jc w:val="right"/>
            </w:pPr>
            <w:r w:rsidRPr="00C23275">
              <w:t>0.00</w:t>
            </w:r>
          </w:p>
        </w:tc>
        <w:tc>
          <w:tcPr>
            <w:tcW w:w="1559" w:type="dxa"/>
            <w:shd w:val="clear" w:color="000000" w:fill="auto"/>
            <w:tcMar>
              <w:top w:w="57" w:type="dxa"/>
              <w:left w:w="57" w:type="dxa"/>
              <w:right w:w="57" w:type="dxa"/>
            </w:tcMar>
          </w:tcPr>
          <w:p w:rsidR="00B665F8" w:rsidRPr="00C23275" w:rsidRDefault="00B665F8" w:rsidP="004D770E">
            <w:pPr>
              <w:pStyle w:val="Tabletext"/>
              <w:spacing w:before="40" w:after="40"/>
              <w:jc w:val="right"/>
            </w:pPr>
            <w:r w:rsidRPr="00C23275">
              <w:t>+1,123,756.00</w:t>
            </w:r>
          </w:p>
        </w:tc>
        <w:tc>
          <w:tcPr>
            <w:tcW w:w="1553" w:type="dxa"/>
            <w:shd w:val="clear" w:color="000000" w:fill="auto"/>
            <w:tcMar>
              <w:top w:w="57" w:type="dxa"/>
              <w:left w:w="57" w:type="dxa"/>
              <w:right w:w="57" w:type="dxa"/>
            </w:tcMar>
          </w:tcPr>
          <w:p w:rsidR="00B665F8" w:rsidRPr="00C23275" w:rsidRDefault="00B665F8" w:rsidP="004D770E">
            <w:pPr>
              <w:pStyle w:val="Tabletext"/>
              <w:spacing w:before="40" w:after="40"/>
              <w:jc w:val="right"/>
              <w:rPr>
                <w:b/>
              </w:rPr>
            </w:pPr>
            <w:r w:rsidRPr="00C23275">
              <w:rPr>
                <w:b/>
              </w:rPr>
              <w:t>+1,123,756.00</w:t>
            </w:r>
          </w:p>
        </w:tc>
      </w:tr>
      <w:tr w:rsidR="00B665F8" w:rsidRPr="00C23275" w:rsidTr="004D770E">
        <w:trPr>
          <w:trHeight w:val="315"/>
        </w:trPr>
        <w:tc>
          <w:tcPr>
            <w:tcW w:w="568"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4</w:t>
            </w:r>
          </w:p>
        </w:tc>
        <w:tc>
          <w:tcPr>
            <w:tcW w:w="2552"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Attorney-General’s Department</w:t>
            </w:r>
          </w:p>
        </w:tc>
        <w:tc>
          <w:tcPr>
            <w:tcW w:w="1701" w:type="dxa"/>
            <w:shd w:val="clear" w:color="000000" w:fill="auto"/>
            <w:tcMar>
              <w:top w:w="57" w:type="dxa"/>
              <w:left w:w="57" w:type="dxa"/>
              <w:right w:w="57" w:type="dxa"/>
            </w:tcMar>
          </w:tcPr>
          <w:p w:rsidR="00B665F8" w:rsidRPr="00C23275" w:rsidRDefault="00B665F8" w:rsidP="004D770E">
            <w:pPr>
              <w:pStyle w:val="Tabletext"/>
              <w:spacing w:before="40" w:after="40"/>
            </w:pPr>
            <w:r w:rsidRPr="00C23275">
              <w:t>Other departmental item (Equity Injections)</w:t>
            </w:r>
          </w:p>
        </w:tc>
        <w:tc>
          <w:tcPr>
            <w:tcW w:w="1701" w:type="dxa"/>
            <w:shd w:val="clear" w:color="auto" w:fill="auto"/>
            <w:tcMar>
              <w:top w:w="57" w:type="dxa"/>
              <w:left w:w="57" w:type="dxa"/>
              <w:right w:w="57" w:type="dxa"/>
            </w:tcMar>
          </w:tcPr>
          <w:p w:rsidR="00B665F8" w:rsidRPr="00C23275" w:rsidRDefault="00B665F8" w:rsidP="004D770E">
            <w:pPr>
              <w:pStyle w:val="Tabletext"/>
              <w:spacing w:before="40" w:after="40"/>
              <w:jc w:val="right"/>
            </w:pPr>
            <w:r w:rsidRPr="00C23275">
              <w:t>0.00</w:t>
            </w:r>
          </w:p>
        </w:tc>
        <w:tc>
          <w:tcPr>
            <w:tcW w:w="1559" w:type="dxa"/>
            <w:shd w:val="clear" w:color="000000" w:fill="auto"/>
            <w:tcMar>
              <w:top w:w="57" w:type="dxa"/>
              <w:left w:w="57" w:type="dxa"/>
              <w:right w:w="57" w:type="dxa"/>
            </w:tcMar>
          </w:tcPr>
          <w:p w:rsidR="00B665F8" w:rsidRPr="00C23275" w:rsidRDefault="00B665F8" w:rsidP="004D770E">
            <w:pPr>
              <w:pStyle w:val="Tabletext"/>
              <w:spacing w:before="40" w:after="40"/>
              <w:jc w:val="right"/>
            </w:pPr>
            <w:r w:rsidRPr="00C23275">
              <w:t>-1,123,756.00</w:t>
            </w:r>
          </w:p>
        </w:tc>
        <w:tc>
          <w:tcPr>
            <w:tcW w:w="1553" w:type="dxa"/>
            <w:shd w:val="clear" w:color="000000" w:fill="auto"/>
            <w:tcMar>
              <w:top w:w="57" w:type="dxa"/>
              <w:left w:w="57" w:type="dxa"/>
              <w:right w:w="57" w:type="dxa"/>
            </w:tcMar>
          </w:tcPr>
          <w:p w:rsidR="00B665F8" w:rsidRPr="00C23275" w:rsidRDefault="00B665F8" w:rsidP="004D770E">
            <w:pPr>
              <w:pStyle w:val="Tabletext"/>
              <w:spacing w:before="40" w:after="40"/>
              <w:jc w:val="right"/>
              <w:rPr>
                <w:b/>
              </w:rPr>
            </w:pPr>
            <w:r w:rsidRPr="00C23275">
              <w:rPr>
                <w:b/>
              </w:rPr>
              <w:t>-1,123,756.00</w:t>
            </w:r>
          </w:p>
        </w:tc>
      </w:tr>
      <w:tr w:rsidR="00F72FE4" w:rsidRPr="00C23275" w:rsidTr="004D770E">
        <w:trPr>
          <w:trHeight w:val="315"/>
        </w:trPr>
        <w:tc>
          <w:tcPr>
            <w:tcW w:w="568" w:type="dxa"/>
            <w:shd w:val="clear" w:color="000000" w:fill="auto"/>
            <w:tcMar>
              <w:top w:w="57" w:type="dxa"/>
              <w:left w:w="57" w:type="dxa"/>
              <w:right w:w="57" w:type="dxa"/>
            </w:tcMar>
          </w:tcPr>
          <w:p w:rsidR="00F72FE4" w:rsidRPr="00C23275" w:rsidRDefault="00B665F8" w:rsidP="004D770E">
            <w:pPr>
              <w:pStyle w:val="Tabletext"/>
              <w:spacing w:before="40" w:after="40"/>
            </w:pPr>
            <w:r w:rsidRPr="00C23275">
              <w:t>5</w:t>
            </w:r>
          </w:p>
        </w:tc>
        <w:tc>
          <w:tcPr>
            <w:tcW w:w="2552" w:type="dxa"/>
            <w:shd w:val="clear" w:color="000000" w:fill="auto"/>
            <w:tcMar>
              <w:top w:w="57" w:type="dxa"/>
              <w:left w:w="57" w:type="dxa"/>
              <w:right w:w="57" w:type="dxa"/>
            </w:tcMar>
          </w:tcPr>
          <w:p w:rsidR="00F72FE4" w:rsidRPr="00C23275" w:rsidRDefault="00F72FE4" w:rsidP="004D770E">
            <w:pPr>
              <w:pStyle w:val="Tabletext"/>
              <w:spacing w:before="40" w:after="40"/>
            </w:pPr>
            <w:r w:rsidRPr="00C23275">
              <w:t>Department of Infrastructure, Regional Development and Cities</w:t>
            </w:r>
          </w:p>
        </w:tc>
        <w:tc>
          <w:tcPr>
            <w:tcW w:w="1701" w:type="dxa"/>
            <w:shd w:val="clear" w:color="000000" w:fill="auto"/>
            <w:tcMar>
              <w:top w:w="57" w:type="dxa"/>
              <w:left w:w="57" w:type="dxa"/>
              <w:right w:w="57" w:type="dxa"/>
            </w:tcMar>
          </w:tcPr>
          <w:p w:rsidR="00F72FE4" w:rsidRPr="00C23275" w:rsidRDefault="00FC0F70" w:rsidP="004D770E">
            <w:pPr>
              <w:pStyle w:val="Tabletext"/>
              <w:spacing w:before="40" w:after="40"/>
            </w:pPr>
            <w:r w:rsidRPr="00C23275">
              <w:t>Administered Assets and L</w:t>
            </w:r>
            <w:r w:rsidR="00F72FE4" w:rsidRPr="00C23275">
              <w:t>iabilities item</w:t>
            </w:r>
          </w:p>
        </w:tc>
        <w:tc>
          <w:tcPr>
            <w:tcW w:w="1701" w:type="dxa"/>
            <w:shd w:val="clear" w:color="auto" w:fill="auto"/>
            <w:tcMar>
              <w:top w:w="57" w:type="dxa"/>
              <w:left w:w="57" w:type="dxa"/>
              <w:right w:w="57" w:type="dxa"/>
            </w:tcMar>
          </w:tcPr>
          <w:p w:rsidR="00F72FE4" w:rsidRPr="00C23275" w:rsidRDefault="00F72FE4" w:rsidP="004D770E">
            <w:pPr>
              <w:pStyle w:val="Tabletext"/>
              <w:spacing w:before="40" w:after="40"/>
              <w:jc w:val="right"/>
            </w:pPr>
            <w:r w:rsidRPr="00C23275">
              <w:t>0.00</w:t>
            </w:r>
          </w:p>
        </w:tc>
        <w:tc>
          <w:tcPr>
            <w:tcW w:w="1559" w:type="dxa"/>
            <w:shd w:val="clear" w:color="000000" w:fill="auto"/>
            <w:tcMar>
              <w:top w:w="57" w:type="dxa"/>
              <w:left w:w="57" w:type="dxa"/>
              <w:right w:w="57" w:type="dxa"/>
            </w:tcMar>
          </w:tcPr>
          <w:p w:rsidR="00F72FE4" w:rsidRPr="00C23275" w:rsidRDefault="00F72FE4" w:rsidP="004D770E">
            <w:pPr>
              <w:pStyle w:val="Tabletext"/>
              <w:spacing w:before="40" w:after="40"/>
              <w:jc w:val="right"/>
            </w:pPr>
            <w:r w:rsidRPr="00C23275">
              <w:t>+</w:t>
            </w:r>
            <w:r w:rsidR="00B665F8" w:rsidRPr="00C23275">
              <w:t>50,000,000.00</w:t>
            </w:r>
          </w:p>
        </w:tc>
        <w:tc>
          <w:tcPr>
            <w:tcW w:w="1553" w:type="dxa"/>
            <w:shd w:val="clear" w:color="000000" w:fill="auto"/>
            <w:tcMar>
              <w:top w:w="57" w:type="dxa"/>
              <w:left w:w="57" w:type="dxa"/>
              <w:right w:w="57" w:type="dxa"/>
            </w:tcMar>
          </w:tcPr>
          <w:p w:rsidR="00F72FE4" w:rsidRPr="00C23275" w:rsidRDefault="00F72FE4" w:rsidP="004D770E">
            <w:pPr>
              <w:pStyle w:val="Tabletext"/>
              <w:spacing w:before="40" w:after="40"/>
              <w:jc w:val="right"/>
              <w:rPr>
                <w:b/>
              </w:rPr>
            </w:pPr>
            <w:r w:rsidRPr="00C23275">
              <w:rPr>
                <w:b/>
              </w:rPr>
              <w:t>+</w:t>
            </w:r>
            <w:r w:rsidR="00B665F8" w:rsidRPr="00C23275">
              <w:rPr>
                <w:b/>
              </w:rPr>
              <w:t>50,000,000.00</w:t>
            </w:r>
          </w:p>
        </w:tc>
      </w:tr>
      <w:tr w:rsidR="00F72FE4" w:rsidRPr="00E536DD" w:rsidTr="004D770E">
        <w:trPr>
          <w:trHeight w:val="315"/>
        </w:trPr>
        <w:tc>
          <w:tcPr>
            <w:tcW w:w="568" w:type="dxa"/>
            <w:shd w:val="clear" w:color="000000" w:fill="auto"/>
            <w:tcMar>
              <w:top w:w="57" w:type="dxa"/>
              <w:left w:w="57" w:type="dxa"/>
              <w:right w:w="57" w:type="dxa"/>
            </w:tcMar>
          </w:tcPr>
          <w:p w:rsidR="00F72FE4" w:rsidRPr="00C23275" w:rsidRDefault="00B665F8" w:rsidP="004D770E">
            <w:pPr>
              <w:pStyle w:val="Tabletext"/>
              <w:spacing w:before="40" w:after="40"/>
            </w:pPr>
            <w:r w:rsidRPr="00C23275">
              <w:t>6</w:t>
            </w:r>
          </w:p>
        </w:tc>
        <w:tc>
          <w:tcPr>
            <w:tcW w:w="2552" w:type="dxa"/>
            <w:shd w:val="clear" w:color="000000" w:fill="auto"/>
            <w:tcMar>
              <w:top w:w="57" w:type="dxa"/>
              <w:left w:w="57" w:type="dxa"/>
              <w:right w:w="57" w:type="dxa"/>
            </w:tcMar>
          </w:tcPr>
          <w:p w:rsidR="00F72FE4" w:rsidRPr="00C23275" w:rsidRDefault="00F72FE4" w:rsidP="004D770E">
            <w:pPr>
              <w:pStyle w:val="Tabletext"/>
              <w:spacing w:before="40" w:after="40"/>
            </w:pPr>
            <w:r w:rsidRPr="00C23275">
              <w:t>Department of Agriculture and Water Resources</w:t>
            </w:r>
          </w:p>
        </w:tc>
        <w:tc>
          <w:tcPr>
            <w:tcW w:w="1701" w:type="dxa"/>
            <w:shd w:val="clear" w:color="000000" w:fill="auto"/>
            <w:tcMar>
              <w:top w:w="57" w:type="dxa"/>
              <w:left w:w="57" w:type="dxa"/>
              <w:right w:w="57" w:type="dxa"/>
            </w:tcMar>
          </w:tcPr>
          <w:p w:rsidR="00F72FE4" w:rsidRPr="00C23275" w:rsidRDefault="00FC0F70" w:rsidP="004D770E">
            <w:pPr>
              <w:pStyle w:val="Tabletext"/>
              <w:spacing w:before="40" w:after="40"/>
            </w:pPr>
            <w:r w:rsidRPr="00C23275">
              <w:t>Administered Assets and Liabilities item</w:t>
            </w:r>
          </w:p>
        </w:tc>
        <w:tc>
          <w:tcPr>
            <w:tcW w:w="1701" w:type="dxa"/>
            <w:shd w:val="clear" w:color="auto" w:fill="auto"/>
            <w:tcMar>
              <w:top w:w="57" w:type="dxa"/>
              <w:left w:w="57" w:type="dxa"/>
              <w:right w:w="57" w:type="dxa"/>
            </w:tcMar>
          </w:tcPr>
          <w:p w:rsidR="00F72FE4" w:rsidRPr="00C23275" w:rsidRDefault="00F72FE4" w:rsidP="004D770E">
            <w:pPr>
              <w:pStyle w:val="Tabletext"/>
              <w:spacing w:before="40" w:after="40"/>
              <w:jc w:val="right"/>
            </w:pPr>
            <w:r w:rsidRPr="00C23275">
              <w:t>0.00</w:t>
            </w:r>
          </w:p>
        </w:tc>
        <w:tc>
          <w:tcPr>
            <w:tcW w:w="1559" w:type="dxa"/>
            <w:shd w:val="clear" w:color="000000" w:fill="auto"/>
            <w:tcMar>
              <w:top w:w="57" w:type="dxa"/>
              <w:left w:w="57" w:type="dxa"/>
              <w:right w:w="57" w:type="dxa"/>
            </w:tcMar>
          </w:tcPr>
          <w:p w:rsidR="00F72FE4" w:rsidRPr="00C23275" w:rsidRDefault="00F72FE4" w:rsidP="004D770E">
            <w:pPr>
              <w:pStyle w:val="Tabletext"/>
              <w:spacing w:before="40" w:after="40"/>
              <w:jc w:val="right"/>
            </w:pPr>
            <w:r w:rsidRPr="00C23275">
              <w:t>-</w:t>
            </w:r>
            <w:r w:rsidR="00B665F8" w:rsidRPr="00C23275">
              <w:t>50,000,000.00</w:t>
            </w:r>
          </w:p>
        </w:tc>
        <w:tc>
          <w:tcPr>
            <w:tcW w:w="1553" w:type="dxa"/>
            <w:shd w:val="clear" w:color="000000" w:fill="auto"/>
            <w:tcMar>
              <w:top w:w="57" w:type="dxa"/>
              <w:left w:w="57" w:type="dxa"/>
              <w:right w:w="57" w:type="dxa"/>
            </w:tcMar>
          </w:tcPr>
          <w:p w:rsidR="00F72FE4" w:rsidRPr="00C23275" w:rsidRDefault="00F72FE4" w:rsidP="004D770E">
            <w:pPr>
              <w:pStyle w:val="Tabletext"/>
              <w:spacing w:before="40" w:after="40"/>
              <w:jc w:val="right"/>
              <w:rPr>
                <w:b/>
              </w:rPr>
            </w:pPr>
            <w:r w:rsidRPr="00C23275">
              <w:rPr>
                <w:b/>
              </w:rPr>
              <w:t>-</w:t>
            </w:r>
            <w:r w:rsidR="00B665F8" w:rsidRPr="00C23275">
              <w:rPr>
                <w:b/>
              </w:rPr>
              <w:t>50,000,000.00</w:t>
            </w:r>
          </w:p>
        </w:tc>
      </w:tr>
    </w:tbl>
    <w:p w:rsidR="00F72FE4" w:rsidRDefault="00F72FE4" w:rsidP="00F72FE4">
      <w:pPr>
        <w:ind w:right="95"/>
        <w:rPr>
          <w:sz w:val="18"/>
          <w:szCs w:val="18"/>
        </w:rPr>
      </w:pPr>
    </w:p>
    <w:p w:rsidR="00F72FE4" w:rsidRPr="00D15C0F" w:rsidRDefault="00F72FE4" w:rsidP="00F72FE4">
      <w:pPr>
        <w:ind w:right="95"/>
        <w:rPr>
          <w:sz w:val="18"/>
          <w:szCs w:val="18"/>
        </w:rPr>
      </w:pPr>
      <w:r w:rsidRPr="00D15C0F">
        <w:rPr>
          <w:sz w:val="18"/>
          <w:szCs w:val="18"/>
        </w:rPr>
        <w:t xml:space="preserve">Note: A positive amount reflects an increase in an appropriation item and a negative amount reflects a decrease in an </w:t>
      </w:r>
      <w:r>
        <w:rPr>
          <w:sz w:val="18"/>
          <w:szCs w:val="18"/>
        </w:rPr>
        <w:t>a</w:t>
      </w:r>
      <w:r w:rsidRPr="00D15C0F">
        <w:rPr>
          <w:sz w:val="18"/>
          <w:szCs w:val="18"/>
        </w:rPr>
        <w:t>ppropriation item.</w:t>
      </w:r>
    </w:p>
    <w:p w:rsidR="00C7694B" w:rsidRDefault="00201CFC" w:rsidP="003578A5">
      <w:pPr>
        <w:pStyle w:val="Heading3"/>
        <w:keepNext w:val="0"/>
        <w:numPr>
          <w:ilvl w:val="0"/>
          <w:numId w:val="19"/>
        </w:numPr>
        <w:ind w:left="0" w:firstLine="0"/>
        <w:rPr>
          <w:b w:val="0"/>
          <w:sz w:val="22"/>
          <w:szCs w:val="22"/>
        </w:rPr>
      </w:pPr>
      <w:r>
        <w:rPr>
          <w:b w:val="0"/>
          <w:sz w:val="22"/>
          <w:szCs w:val="22"/>
        </w:rPr>
        <w:t>Item 9</w:t>
      </w:r>
      <w:r w:rsidR="003578A5">
        <w:rPr>
          <w:b w:val="0"/>
          <w:sz w:val="22"/>
          <w:szCs w:val="22"/>
        </w:rPr>
        <w:t xml:space="preserve"> </w:t>
      </w:r>
      <w:r w:rsidR="008947EC">
        <w:rPr>
          <w:b w:val="0"/>
          <w:sz w:val="22"/>
          <w:szCs w:val="22"/>
        </w:rPr>
        <w:t>o</w:t>
      </w:r>
      <w:r w:rsidR="003578A5">
        <w:rPr>
          <w:b w:val="0"/>
          <w:sz w:val="22"/>
          <w:szCs w:val="22"/>
        </w:rPr>
        <w:t>f the amendment determination adds section </w:t>
      </w:r>
      <w:r w:rsidR="008947EC">
        <w:rPr>
          <w:b w:val="0"/>
          <w:sz w:val="22"/>
          <w:szCs w:val="22"/>
        </w:rPr>
        <w:t>8, which</w:t>
      </w:r>
      <w:r w:rsidR="003578A5">
        <w:rPr>
          <w:b w:val="0"/>
          <w:sz w:val="22"/>
          <w:szCs w:val="22"/>
        </w:rPr>
        <w:t xml:space="preserve"> applies to appropriation items in Schedule 1 to the </w:t>
      </w:r>
      <w:r w:rsidR="003578A5" w:rsidRPr="003578A5">
        <w:rPr>
          <w:b w:val="0"/>
          <w:i/>
          <w:sz w:val="22"/>
          <w:szCs w:val="22"/>
        </w:rPr>
        <w:t>Appropriation Act (No. 3) 2017</w:t>
      </w:r>
      <w:r w:rsidR="003578A5" w:rsidRPr="003578A5">
        <w:rPr>
          <w:b w:val="0"/>
          <w:i/>
          <w:sz w:val="22"/>
          <w:szCs w:val="22"/>
        </w:rPr>
        <w:noBreakHyphen/>
        <w:t>2018</w:t>
      </w:r>
      <w:r w:rsidR="003578A5">
        <w:rPr>
          <w:b w:val="0"/>
          <w:sz w:val="22"/>
          <w:szCs w:val="22"/>
        </w:rPr>
        <w:t>.</w:t>
      </w:r>
    </w:p>
    <w:p w:rsidR="00EF12C7" w:rsidRDefault="00EF12C7" w:rsidP="00EF12C7">
      <w:pPr>
        <w:pStyle w:val="Heading3"/>
        <w:keepNext w:val="0"/>
        <w:numPr>
          <w:ilvl w:val="0"/>
          <w:numId w:val="19"/>
        </w:numPr>
        <w:ind w:left="0" w:firstLine="0"/>
        <w:rPr>
          <w:b w:val="0"/>
          <w:sz w:val="22"/>
          <w:szCs w:val="22"/>
        </w:rPr>
      </w:pPr>
      <w:r>
        <w:rPr>
          <w:b w:val="0"/>
          <w:sz w:val="22"/>
          <w:szCs w:val="22"/>
        </w:rPr>
        <w:t>The table at subsection 8(2) affects relevant a</w:t>
      </w:r>
      <w:r w:rsidR="007000A3">
        <w:rPr>
          <w:b w:val="0"/>
          <w:sz w:val="22"/>
          <w:szCs w:val="22"/>
        </w:rPr>
        <w:t>ppropriation items in Schedule 1</w:t>
      </w:r>
      <w:r>
        <w:rPr>
          <w:b w:val="0"/>
          <w:sz w:val="22"/>
          <w:szCs w:val="22"/>
        </w:rPr>
        <w:t xml:space="preserve"> to the </w:t>
      </w:r>
      <w:r w:rsidRPr="00EF12C7">
        <w:rPr>
          <w:b w:val="0"/>
          <w:i/>
          <w:sz w:val="22"/>
          <w:szCs w:val="22"/>
        </w:rPr>
        <w:t>Appropriation Act (No. 3) 2017</w:t>
      </w:r>
      <w:r w:rsidRPr="00EF12C7">
        <w:rPr>
          <w:b w:val="0"/>
          <w:i/>
          <w:sz w:val="22"/>
          <w:szCs w:val="22"/>
        </w:rPr>
        <w:noBreakHyphen/>
        <w:t>2018</w:t>
      </w:r>
      <w:r>
        <w:rPr>
          <w:b w:val="0"/>
          <w:sz w:val="22"/>
          <w:szCs w:val="22"/>
        </w:rPr>
        <w:t xml:space="preserve"> in the following way:</w:t>
      </w:r>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7000A3" w:rsidRPr="0005532C" w:rsidTr="008909A0">
        <w:trPr>
          <w:trHeight w:val="765"/>
        </w:trPr>
        <w:tc>
          <w:tcPr>
            <w:tcW w:w="568" w:type="dxa"/>
            <w:shd w:val="clear" w:color="auto" w:fill="auto"/>
            <w:tcMar>
              <w:top w:w="57" w:type="dxa"/>
              <w:left w:w="57" w:type="dxa"/>
              <w:right w:w="57" w:type="dxa"/>
            </w:tcMar>
            <w:hideMark/>
          </w:tcPr>
          <w:p w:rsidR="007000A3" w:rsidRPr="0005532C" w:rsidRDefault="007000A3" w:rsidP="008909A0">
            <w:pPr>
              <w:rPr>
                <w:b/>
                <w:bCs/>
                <w:color w:val="000000"/>
                <w:sz w:val="22"/>
                <w:lang w:eastAsia="en-AU"/>
              </w:rPr>
            </w:pPr>
            <w:r w:rsidRPr="0005532C">
              <w:rPr>
                <w:b/>
                <w:bCs/>
                <w:color w:val="000000"/>
                <w:sz w:val="22"/>
                <w:lang w:eastAsia="en-AU"/>
              </w:rPr>
              <w:lastRenderedPageBreak/>
              <w:t>Item</w:t>
            </w:r>
          </w:p>
        </w:tc>
        <w:tc>
          <w:tcPr>
            <w:tcW w:w="2552" w:type="dxa"/>
            <w:shd w:val="clear" w:color="auto" w:fill="auto"/>
            <w:tcMar>
              <w:top w:w="57" w:type="dxa"/>
              <w:left w:w="57" w:type="dxa"/>
              <w:right w:w="57" w:type="dxa"/>
            </w:tcMar>
            <w:hideMark/>
          </w:tcPr>
          <w:p w:rsidR="007000A3" w:rsidRPr="0005532C" w:rsidRDefault="007000A3" w:rsidP="008909A0">
            <w:pPr>
              <w:rPr>
                <w:color w:val="000000"/>
                <w:lang w:eastAsia="en-AU"/>
              </w:rPr>
            </w:pPr>
            <w:r w:rsidRPr="0005532C">
              <w:rPr>
                <w:b/>
                <w:bCs/>
                <w:color w:val="000000"/>
                <w:sz w:val="22"/>
                <w:lang w:eastAsia="en-AU"/>
              </w:rPr>
              <w:t>Entity</w:t>
            </w:r>
          </w:p>
        </w:tc>
        <w:tc>
          <w:tcPr>
            <w:tcW w:w="1701" w:type="dxa"/>
            <w:shd w:val="clear" w:color="auto" w:fill="auto"/>
            <w:tcMar>
              <w:top w:w="57" w:type="dxa"/>
              <w:left w:w="57" w:type="dxa"/>
              <w:right w:w="57" w:type="dxa"/>
            </w:tcMar>
            <w:hideMark/>
          </w:tcPr>
          <w:p w:rsidR="007000A3" w:rsidRPr="0005532C" w:rsidRDefault="007000A3" w:rsidP="008909A0">
            <w:pPr>
              <w:rPr>
                <w:b/>
                <w:bCs/>
                <w:color w:val="000000"/>
                <w:sz w:val="22"/>
                <w:lang w:eastAsia="en-AU"/>
              </w:rPr>
            </w:pPr>
            <w:r w:rsidRPr="0005532C">
              <w:rPr>
                <w:b/>
                <w:bCs/>
                <w:color w:val="000000"/>
                <w:sz w:val="22"/>
                <w:lang w:eastAsia="en-AU"/>
              </w:rPr>
              <w:t>Appropriation item</w:t>
            </w:r>
          </w:p>
        </w:tc>
        <w:tc>
          <w:tcPr>
            <w:tcW w:w="1701" w:type="dxa"/>
            <w:shd w:val="clear" w:color="auto" w:fill="auto"/>
            <w:tcMar>
              <w:top w:w="57" w:type="dxa"/>
              <w:left w:w="57" w:type="dxa"/>
              <w:right w:w="57" w:type="dxa"/>
            </w:tcMar>
            <w:hideMark/>
          </w:tcPr>
          <w:p w:rsidR="007000A3" w:rsidRPr="0005532C" w:rsidRDefault="007000A3" w:rsidP="008909A0">
            <w:pPr>
              <w:jc w:val="center"/>
              <w:rPr>
                <w:b/>
                <w:bCs/>
                <w:color w:val="000000"/>
                <w:lang w:eastAsia="en-AU"/>
              </w:rPr>
            </w:pPr>
            <w:r>
              <w:rPr>
                <w:b/>
                <w:bCs/>
                <w:color w:val="000000"/>
                <w:sz w:val="22"/>
                <w:lang w:eastAsia="en-AU"/>
              </w:rPr>
              <w:t>Amount previously transferred by the Determination</w:t>
            </w:r>
            <w:r w:rsidRPr="0083218F">
              <w:rPr>
                <w:b/>
                <w:bCs/>
                <w:color w:val="000000"/>
                <w:sz w:val="22"/>
                <w:lang w:eastAsia="en-AU"/>
              </w:rPr>
              <w:t xml:space="preserve"> </w:t>
            </w:r>
            <w:r w:rsidRPr="0005532C">
              <w:rPr>
                <w:b/>
                <w:bCs/>
                <w:color w:val="000000"/>
                <w:lang w:eastAsia="en-AU"/>
              </w:rPr>
              <w:t>($)</w:t>
            </w:r>
          </w:p>
        </w:tc>
        <w:tc>
          <w:tcPr>
            <w:tcW w:w="1559" w:type="dxa"/>
            <w:shd w:val="clear" w:color="auto" w:fill="auto"/>
            <w:tcMar>
              <w:top w:w="57" w:type="dxa"/>
              <w:left w:w="57" w:type="dxa"/>
              <w:right w:w="57" w:type="dxa"/>
            </w:tcMar>
            <w:hideMark/>
          </w:tcPr>
          <w:p w:rsidR="007000A3" w:rsidRPr="0005532C" w:rsidRDefault="007000A3" w:rsidP="008909A0">
            <w:pPr>
              <w:jc w:val="center"/>
              <w:rPr>
                <w:b/>
                <w:bCs/>
                <w:color w:val="000000"/>
                <w:sz w:val="22"/>
                <w:lang w:eastAsia="en-AU"/>
              </w:rPr>
            </w:pPr>
            <w:r>
              <w:rPr>
                <w:b/>
                <w:bCs/>
                <w:color w:val="000000"/>
                <w:sz w:val="22"/>
                <w:lang w:eastAsia="en-AU"/>
              </w:rPr>
              <w:t>Amount t</w:t>
            </w:r>
            <w:r w:rsidRPr="0005532C">
              <w:rPr>
                <w:b/>
                <w:bCs/>
                <w:color w:val="000000"/>
                <w:sz w:val="22"/>
                <w:lang w:eastAsia="en-AU"/>
              </w:rPr>
              <w:t>ransfer</w:t>
            </w:r>
            <w:r>
              <w:rPr>
                <w:b/>
                <w:bCs/>
                <w:color w:val="000000"/>
                <w:sz w:val="22"/>
                <w:lang w:eastAsia="en-AU"/>
              </w:rPr>
              <w:t>red by the amendment determination</w:t>
            </w:r>
          </w:p>
          <w:p w:rsidR="007000A3" w:rsidRPr="0005532C" w:rsidRDefault="007000A3" w:rsidP="008909A0">
            <w:pPr>
              <w:jc w:val="center"/>
              <w:rPr>
                <w:b/>
                <w:bCs/>
                <w:color w:val="000000"/>
                <w:lang w:eastAsia="en-AU"/>
              </w:rPr>
            </w:pPr>
            <w:r w:rsidRPr="0005532C">
              <w:rPr>
                <w:b/>
                <w:bCs/>
                <w:color w:val="000000"/>
                <w:lang w:eastAsia="en-AU"/>
              </w:rPr>
              <w:t xml:space="preserve"> ($)</w:t>
            </w:r>
          </w:p>
        </w:tc>
        <w:tc>
          <w:tcPr>
            <w:tcW w:w="1553" w:type="dxa"/>
            <w:shd w:val="clear" w:color="auto" w:fill="auto"/>
            <w:tcMar>
              <w:top w:w="57" w:type="dxa"/>
              <w:left w:w="57" w:type="dxa"/>
              <w:right w:w="57" w:type="dxa"/>
            </w:tcMar>
            <w:hideMark/>
          </w:tcPr>
          <w:p w:rsidR="007000A3" w:rsidRPr="0005532C" w:rsidRDefault="007000A3" w:rsidP="008909A0">
            <w:pPr>
              <w:jc w:val="center"/>
              <w:rPr>
                <w:b/>
                <w:bCs/>
                <w:color w:val="000000"/>
                <w:lang w:eastAsia="en-AU"/>
              </w:rPr>
            </w:pPr>
            <w:r>
              <w:rPr>
                <w:b/>
                <w:bCs/>
                <w:color w:val="000000"/>
                <w:sz w:val="22"/>
                <w:lang w:eastAsia="en-AU"/>
              </w:rPr>
              <w:t>Amended amount transferred by the</w:t>
            </w:r>
            <w:r w:rsidRPr="0083218F">
              <w:rPr>
                <w:b/>
                <w:bCs/>
                <w:color w:val="000000"/>
                <w:sz w:val="22"/>
                <w:lang w:eastAsia="en-AU"/>
              </w:rPr>
              <w:t xml:space="preserve"> Determination </w:t>
            </w:r>
            <w:r w:rsidRPr="0005532C">
              <w:rPr>
                <w:b/>
                <w:bCs/>
                <w:color w:val="000000"/>
                <w:lang w:eastAsia="en-AU"/>
              </w:rPr>
              <w:t>($)</w:t>
            </w:r>
          </w:p>
        </w:tc>
      </w:tr>
      <w:tr w:rsidR="007000A3" w:rsidRPr="00C23275" w:rsidTr="008909A0">
        <w:trPr>
          <w:trHeight w:val="315"/>
        </w:trPr>
        <w:tc>
          <w:tcPr>
            <w:tcW w:w="568" w:type="dxa"/>
            <w:shd w:val="clear" w:color="000000" w:fill="auto"/>
            <w:tcMar>
              <w:top w:w="57" w:type="dxa"/>
              <w:left w:w="57" w:type="dxa"/>
              <w:right w:w="57" w:type="dxa"/>
            </w:tcMar>
          </w:tcPr>
          <w:p w:rsidR="007000A3" w:rsidRDefault="007000A3" w:rsidP="008909A0">
            <w:pPr>
              <w:pStyle w:val="Tabletext"/>
              <w:spacing w:before="40" w:after="40"/>
            </w:pPr>
            <w:r>
              <w:t>1</w:t>
            </w:r>
          </w:p>
        </w:tc>
        <w:tc>
          <w:tcPr>
            <w:tcW w:w="2552" w:type="dxa"/>
            <w:shd w:val="clear" w:color="000000" w:fill="auto"/>
            <w:tcMar>
              <w:top w:w="57" w:type="dxa"/>
              <w:left w:w="57" w:type="dxa"/>
              <w:right w:w="57" w:type="dxa"/>
            </w:tcMar>
          </w:tcPr>
          <w:p w:rsidR="007000A3" w:rsidRPr="00395D9F" w:rsidRDefault="007000A3" w:rsidP="008909A0">
            <w:pPr>
              <w:pStyle w:val="Tabletext"/>
              <w:spacing w:before="40" w:after="40"/>
            </w:pPr>
            <w:r>
              <w:t>Department of Home Affairs</w:t>
            </w:r>
          </w:p>
        </w:tc>
        <w:tc>
          <w:tcPr>
            <w:tcW w:w="1701" w:type="dxa"/>
            <w:shd w:val="clear" w:color="000000" w:fill="auto"/>
            <w:tcMar>
              <w:top w:w="57" w:type="dxa"/>
              <w:left w:w="57" w:type="dxa"/>
              <w:right w:w="57" w:type="dxa"/>
            </w:tcMar>
          </w:tcPr>
          <w:p w:rsidR="007000A3" w:rsidRDefault="007000A3" w:rsidP="008909A0">
            <w:pPr>
              <w:pStyle w:val="Tabletext"/>
              <w:spacing w:before="40" w:after="40"/>
            </w:pPr>
            <w:r>
              <w:t>Administered item, Outcome 1</w:t>
            </w:r>
          </w:p>
        </w:tc>
        <w:tc>
          <w:tcPr>
            <w:tcW w:w="1701" w:type="dxa"/>
            <w:shd w:val="clear" w:color="auto" w:fill="auto"/>
            <w:tcMar>
              <w:top w:w="57" w:type="dxa"/>
              <w:left w:w="57" w:type="dxa"/>
              <w:right w:w="57" w:type="dxa"/>
            </w:tcMar>
          </w:tcPr>
          <w:p w:rsidR="007000A3" w:rsidRDefault="007000A3" w:rsidP="008909A0">
            <w:pPr>
              <w:pStyle w:val="Tabletext"/>
              <w:spacing w:before="40" w:after="40"/>
              <w:jc w:val="right"/>
            </w:pPr>
            <w:r>
              <w:t>0.00</w:t>
            </w:r>
          </w:p>
        </w:tc>
        <w:tc>
          <w:tcPr>
            <w:tcW w:w="1559" w:type="dxa"/>
            <w:shd w:val="clear" w:color="000000" w:fill="auto"/>
            <w:tcMar>
              <w:top w:w="57" w:type="dxa"/>
              <w:left w:w="57" w:type="dxa"/>
              <w:right w:w="57" w:type="dxa"/>
            </w:tcMar>
          </w:tcPr>
          <w:p w:rsidR="007000A3" w:rsidRPr="00C23275" w:rsidRDefault="007000A3" w:rsidP="008909A0">
            <w:pPr>
              <w:pStyle w:val="Tabletext"/>
              <w:spacing w:before="40" w:after="40"/>
              <w:jc w:val="right"/>
            </w:pPr>
            <w:r w:rsidRPr="00C23275">
              <w:t>+2,507,000.00</w:t>
            </w:r>
          </w:p>
        </w:tc>
        <w:tc>
          <w:tcPr>
            <w:tcW w:w="1553" w:type="dxa"/>
            <w:shd w:val="clear" w:color="000000" w:fill="auto"/>
            <w:tcMar>
              <w:top w:w="57" w:type="dxa"/>
              <w:left w:w="57" w:type="dxa"/>
              <w:right w:w="57" w:type="dxa"/>
            </w:tcMar>
          </w:tcPr>
          <w:p w:rsidR="007000A3" w:rsidRPr="00C23275" w:rsidRDefault="007000A3" w:rsidP="008909A0">
            <w:pPr>
              <w:pStyle w:val="Tabletext"/>
              <w:spacing w:before="40" w:after="40"/>
              <w:jc w:val="right"/>
              <w:rPr>
                <w:b/>
              </w:rPr>
            </w:pPr>
            <w:r w:rsidRPr="00C23275">
              <w:rPr>
                <w:b/>
              </w:rPr>
              <w:t>+2,507,000.00</w:t>
            </w:r>
          </w:p>
        </w:tc>
      </w:tr>
      <w:tr w:rsidR="007000A3" w:rsidRPr="00C23275" w:rsidTr="008909A0">
        <w:trPr>
          <w:trHeight w:val="315"/>
        </w:trPr>
        <w:tc>
          <w:tcPr>
            <w:tcW w:w="568" w:type="dxa"/>
            <w:shd w:val="clear" w:color="000000" w:fill="auto"/>
            <w:tcMar>
              <w:top w:w="57" w:type="dxa"/>
              <w:left w:w="57" w:type="dxa"/>
              <w:right w:w="57" w:type="dxa"/>
            </w:tcMar>
          </w:tcPr>
          <w:p w:rsidR="007000A3" w:rsidRDefault="007000A3" w:rsidP="008909A0">
            <w:pPr>
              <w:pStyle w:val="Tabletext"/>
              <w:spacing w:before="40" w:after="40"/>
            </w:pPr>
            <w:r>
              <w:t>2</w:t>
            </w:r>
          </w:p>
        </w:tc>
        <w:tc>
          <w:tcPr>
            <w:tcW w:w="2552" w:type="dxa"/>
            <w:shd w:val="clear" w:color="000000" w:fill="auto"/>
            <w:tcMar>
              <w:top w:w="57" w:type="dxa"/>
              <w:left w:w="57" w:type="dxa"/>
              <w:right w:w="57" w:type="dxa"/>
            </w:tcMar>
          </w:tcPr>
          <w:p w:rsidR="007000A3" w:rsidRPr="00395D9F" w:rsidRDefault="007000A3" w:rsidP="008909A0">
            <w:pPr>
              <w:pStyle w:val="Tabletext"/>
              <w:spacing w:before="40" w:after="40"/>
            </w:pPr>
            <w:r w:rsidRPr="00395D9F">
              <w:t>Attorney-General’s Department</w:t>
            </w:r>
          </w:p>
        </w:tc>
        <w:tc>
          <w:tcPr>
            <w:tcW w:w="1701" w:type="dxa"/>
            <w:shd w:val="clear" w:color="000000" w:fill="auto"/>
            <w:tcMar>
              <w:top w:w="57" w:type="dxa"/>
              <w:left w:w="57" w:type="dxa"/>
              <w:right w:w="57" w:type="dxa"/>
            </w:tcMar>
          </w:tcPr>
          <w:p w:rsidR="007000A3" w:rsidRDefault="007000A3" w:rsidP="008909A0">
            <w:pPr>
              <w:pStyle w:val="Tabletext"/>
              <w:spacing w:before="40" w:after="40"/>
            </w:pPr>
            <w:r>
              <w:t>Administered item, Outcome 1</w:t>
            </w:r>
          </w:p>
        </w:tc>
        <w:tc>
          <w:tcPr>
            <w:tcW w:w="1701" w:type="dxa"/>
            <w:shd w:val="clear" w:color="auto" w:fill="auto"/>
            <w:tcMar>
              <w:top w:w="57" w:type="dxa"/>
              <w:left w:w="57" w:type="dxa"/>
              <w:right w:w="57" w:type="dxa"/>
            </w:tcMar>
          </w:tcPr>
          <w:p w:rsidR="007000A3" w:rsidRDefault="007000A3" w:rsidP="008909A0">
            <w:pPr>
              <w:pStyle w:val="Tabletext"/>
              <w:spacing w:before="40" w:after="40"/>
              <w:jc w:val="right"/>
            </w:pPr>
            <w:r>
              <w:t>0.00</w:t>
            </w:r>
          </w:p>
        </w:tc>
        <w:tc>
          <w:tcPr>
            <w:tcW w:w="1559" w:type="dxa"/>
            <w:shd w:val="clear" w:color="000000" w:fill="auto"/>
            <w:tcMar>
              <w:top w:w="57" w:type="dxa"/>
              <w:left w:w="57" w:type="dxa"/>
              <w:right w:w="57" w:type="dxa"/>
            </w:tcMar>
          </w:tcPr>
          <w:p w:rsidR="007000A3" w:rsidRPr="00C23275" w:rsidRDefault="007000A3" w:rsidP="008909A0">
            <w:pPr>
              <w:pStyle w:val="Tabletext"/>
              <w:spacing w:before="40" w:after="40"/>
              <w:jc w:val="right"/>
            </w:pPr>
            <w:r w:rsidRPr="00C23275">
              <w:t>-2,507,000.00</w:t>
            </w:r>
          </w:p>
        </w:tc>
        <w:tc>
          <w:tcPr>
            <w:tcW w:w="1553" w:type="dxa"/>
            <w:shd w:val="clear" w:color="000000" w:fill="auto"/>
            <w:tcMar>
              <w:top w:w="57" w:type="dxa"/>
              <w:left w:w="57" w:type="dxa"/>
              <w:right w:w="57" w:type="dxa"/>
            </w:tcMar>
          </w:tcPr>
          <w:p w:rsidR="007000A3" w:rsidRPr="00C23275" w:rsidRDefault="007000A3" w:rsidP="008909A0">
            <w:pPr>
              <w:pStyle w:val="Tabletext"/>
              <w:spacing w:before="40" w:after="40"/>
              <w:jc w:val="right"/>
              <w:rPr>
                <w:b/>
              </w:rPr>
            </w:pPr>
            <w:r w:rsidRPr="00C23275">
              <w:rPr>
                <w:b/>
              </w:rPr>
              <w:t>-2,507,000.00</w:t>
            </w:r>
          </w:p>
        </w:tc>
      </w:tr>
    </w:tbl>
    <w:p w:rsidR="007000A3" w:rsidRPr="007000A3" w:rsidRDefault="007000A3" w:rsidP="007000A3"/>
    <w:sectPr w:rsidR="007000A3" w:rsidRPr="007000A3"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91A0436"/>
    <w:multiLevelType w:val="hybridMultilevel"/>
    <w:tmpl w:val="57B052C4"/>
    <w:lvl w:ilvl="0" w:tplc="CFCEB1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E6095"/>
    <w:multiLevelType w:val="hybridMultilevel"/>
    <w:tmpl w:val="CDE09BDC"/>
    <w:lvl w:ilvl="0" w:tplc="CFCEB1B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D6549"/>
    <w:multiLevelType w:val="hybridMultilevel"/>
    <w:tmpl w:val="2E96AA12"/>
    <w:lvl w:ilvl="0" w:tplc="CFCEB1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166C5C"/>
    <w:multiLevelType w:val="hybridMultilevel"/>
    <w:tmpl w:val="A0849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0F00377"/>
    <w:multiLevelType w:val="hybridMultilevel"/>
    <w:tmpl w:val="C4824574"/>
    <w:lvl w:ilvl="0" w:tplc="CFCEB1B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2237B2"/>
    <w:multiLevelType w:val="hybridMultilevel"/>
    <w:tmpl w:val="90B011D0"/>
    <w:lvl w:ilvl="0" w:tplc="A73E8FFA">
      <w:start w:val="1"/>
      <w:numFmt w:val="decimal"/>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764185"/>
    <w:multiLevelType w:val="hybridMultilevel"/>
    <w:tmpl w:val="87B8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6"/>
  </w:num>
  <w:num w:numId="5">
    <w:abstractNumId w:val="0"/>
  </w:num>
  <w:num w:numId="6">
    <w:abstractNumId w:val="2"/>
  </w:num>
  <w:num w:numId="7">
    <w:abstractNumId w:val="8"/>
  </w:num>
  <w:num w:numId="8">
    <w:abstractNumId w:val="4"/>
  </w:num>
  <w:num w:numId="9">
    <w:abstractNumId w:val="1"/>
  </w:num>
  <w:num w:numId="10">
    <w:abstractNumId w:val="16"/>
  </w:num>
  <w:num w:numId="11">
    <w:abstractNumId w:val="7"/>
  </w:num>
  <w:num w:numId="12">
    <w:abstractNumId w:val="19"/>
  </w:num>
  <w:num w:numId="13">
    <w:abstractNumId w:val="13"/>
  </w:num>
  <w:num w:numId="14">
    <w:abstractNumId w:val="10"/>
  </w:num>
  <w:num w:numId="15">
    <w:abstractNumId w:val="17"/>
  </w:num>
  <w:num w:numId="16">
    <w:abstractNumId w:val="12"/>
  </w:num>
  <w:num w:numId="17">
    <w:abstractNumId w:val="5"/>
  </w:num>
  <w:num w:numId="18">
    <w:abstractNumId w:val="20"/>
  </w:num>
  <w:num w:numId="19">
    <w:abstractNumId w:val="1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5FB6"/>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08E"/>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D74"/>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238"/>
    <w:rsid w:val="00066F22"/>
    <w:rsid w:val="0006738B"/>
    <w:rsid w:val="000679A8"/>
    <w:rsid w:val="00070263"/>
    <w:rsid w:val="00070265"/>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779"/>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C59"/>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926"/>
    <w:rsid w:val="000D6A85"/>
    <w:rsid w:val="000D6DFE"/>
    <w:rsid w:val="000E0349"/>
    <w:rsid w:val="000E0530"/>
    <w:rsid w:val="000E07F5"/>
    <w:rsid w:val="000E0F6A"/>
    <w:rsid w:val="000E0FC2"/>
    <w:rsid w:val="000E0FE4"/>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10E"/>
    <w:rsid w:val="00127362"/>
    <w:rsid w:val="001276E6"/>
    <w:rsid w:val="0012787B"/>
    <w:rsid w:val="00127BF0"/>
    <w:rsid w:val="00127C50"/>
    <w:rsid w:val="00127CDB"/>
    <w:rsid w:val="001307FE"/>
    <w:rsid w:val="00130D46"/>
    <w:rsid w:val="00130F0C"/>
    <w:rsid w:val="00131073"/>
    <w:rsid w:val="001313EE"/>
    <w:rsid w:val="0013160D"/>
    <w:rsid w:val="001316E9"/>
    <w:rsid w:val="0013191C"/>
    <w:rsid w:val="001319DA"/>
    <w:rsid w:val="00131F5B"/>
    <w:rsid w:val="0013205A"/>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D3C"/>
    <w:rsid w:val="00143F29"/>
    <w:rsid w:val="0014409F"/>
    <w:rsid w:val="001441FE"/>
    <w:rsid w:val="001443BD"/>
    <w:rsid w:val="00144932"/>
    <w:rsid w:val="00144A6F"/>
    <w:rsid w:val="00145859"/>
    <w:rsid w:val="00145E6E"/>
    <w:rsid w:val="001460A0"/>
    <w:rsid w:val="001460E8"/>
    <w:rsid w:val="00146545"/>
    <w:rsid w:val="0014694C"/>
    <w:rsid w:val="00146C4C"/>
    <w:rsid w:val="001474BB"/>
    <w:rsid w:val="00147BD5"/>
    <w:rsid w:val="00147C23"/>
    <w:rsid w:val="0015047F"/>
    <w:rsid w:val="001506D5"/>
    <w:rsid w:val="00150C3E"/>
    <w:rsid w:val="00150D50"/>
    <w:rsid w:val="0015104A"/>
    <w:rsid w:val="00151192"/>
    <w:rsid w:val="00151C30"/>
    <w:rsid w:val="00151D8C"/>
    <w:rsid w:val="00152CBA"/>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691"/>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1E4"/>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73"/>
    <w:rsid w:val="001A73CE"/>
    <w:rsid w:val="001B00C6"/>
    <w:rsid w:val="001B0527"/>
    <w:rsid w:val="001B0565"/>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3B48"/>
    <w:rsid w:val="001C41D5"/>
    <w:rsid w:val="001C4738"/>
    <w:rsid w:val="001C49AB"/>
    <w:rsid w:val="001C5CD9"/>
    <w:rsid w:val="001C6722"/>
    <w:rsid w:val="001C6C9D"/>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F009A"/>
    <w:rsid w:val="001F013B"/>
    <w:rsid w:val="001F01D3"/>
    <w:rsid w:val="001F03FC"/>
    <w:rsid w:val="001F0435"/>
    <w:rsid w:val="001F0C9D"/>
    <w:rsid w:val="001F0DAB"/>
    <w:rsid w:val="001F0E57"/>
    <w:rsid w:val="001F11EA"/>
    <w:rsid w:val="001F1456"/>
    <w:rsid w:val="001F1637"/>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1CFC"/>
    <w:rsid w:val="002021FA"/>
    <w:rsid w:val="002022DE"/>
    <w:rsid w:val="00202BF7"/>
    <w:rsid w:val="002030ED"/>
    <w:rsid w:val="0020310D"/>
    <w:rsid w:val="0020312B"/>
    <w:rsid w:val="002033CF"/>
    <w:rsid w:val="00203408"/>
    <w:rsid w:val="002036B2"/>
    <w:rsid w:val="00203D26"/>
    <w:rsid w:val="0020400F"/>
    <w:rsid w:val="00204293"/>
    <w:rsid w:val="002043ED"/>
    <w:rsid w:val="00204402"/>
    <w:rsid w:val="00204422"/>
    <w:rsid w:val="002048D3"/>
    <w:rsid w:val="00205258"/>
    <w:rsid w:val="002054A7"/>
    <w:rsid w:val="002061F5"/>
    <w:rsid w:val="002064AA"/>
    <w:rsid w:val="00206598"/>
    <w:rsid w:val="00206886"/>
    <w:rsid w:val="002069A2"/>
    <w:rsid w:val="00206E0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51"/>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7FF"/>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8A9"/>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A10"/>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1FF"/>
    <w:rsid w:val="0028643C"/>
    <w:rsid w:val="00286617"/>
    <w:rsid w:val="0028698A"/>
    <w:rsid w:val="00286F7C"/>
    <w:rsid w:val="002870D2"/>
    <w:rsid w:val="00287313"/>
    <w:rsid w:val="0028741F"/>
    <w:rsid w:val="00287C07"/>
    <w:rsid w:val="00287F62"/>
    <w:rsid w:val="0029009D"/>
    <w:rsid w:val="00290277"/>
    <w:rsid w:val="0029032A"/>
    <w:rsid w:val="002905B8"/>
    <w:rsid w:val="002906BE"/>
    <w:rsid w:val="002907D5"/>
    <w:rsid w:val="002908C8"/>
    <w:rsid w:val="00290B75"/>
    <w:rsid w:val="002913E8"/>
    <w:rsid w:val="002916B0"/>
    <w:rsid w:val="002918CB"/>
    <w:rsid w:val="00291FEF"/>
    <w:rsid w:val="002925B5"/>
    <w:rsid w:val="002929D4"/>
    <w:rsid w:val="002930E6"/>
    <w:rsid w:val="00293256"/>
    <w:rsid w:val="0029381A"/>
    <w:rsid w:val="00293A8A"/>
    <w:rsid w:val="002942CA"/>
    <w:rsid w:val="002945F3"/>
    <w:rsid w:val="0029546E"/>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3C99"/>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3834"/>
    <w:rsid w:val="002F3EFD"/>
    <w:rsid w:val="002F4119"/>
    <w:rsid w:val="002F4283"/>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0F58"/>
    <w:rsid w:val="003117D9"/>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6E2B"/>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5A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3F0"/>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8A5"/>
    <w:rsid w:val="00357B3E"/>
    <w:rsid w:val="00357BFF"/>
    <w:rsid w:val="00360025"/>
    <w:rsid w:val="0036005C"/>
    <w:rsid w:val="00360EBB"/>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C4E"/>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3C8A"/>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97CDD"/>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21C"/>
    <w:rsid w:val="003B25D3"/>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B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22"/>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181"/>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CFA"/>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04C"/>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B56"/>
    <w:rsid w:val="00473CA0"/>
    <w:rsid w:val="004742F0"/>
    <w:rsid w:val="0047452E"/>
    <w:rsid w:val="004751A1"/>
    <w:rsid w:val="004751CF"/>
    <w:rsid w:val="00475557"/>
    <w:rsid w:val="00475D9A"/>
    <w:rsid w:val="00476965"/>
    <w:rsid w:val="00477110"/>
    <w:rsid w:val="00477350"/>
    <w:rsid w:val="004775B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B0A"/>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1CD"/>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13"/>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92"/>
    <w:rsid w:val="00510BE8"/>
    <w:rsid w:val="00510F29"/>
    <w:rsid w:val="00511073"/>
    <w:rsid w:val="005113F3"/>
    <w:rsid w:val="0051149A"/>
    <w:rsid w:val="00511630"/>
    <w:rsid w:val="005121E7"/>
    <w:rsid w:val="005127EB"/>
    <w:rsid w:val="00512F03"/>
    <w:rsid w:val="00513106"/>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8B7"/>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748"/>
    <w:rsid w:val="005563A1"/>
    <w:rsid w:val="00556445"/>
    <w:rsid w:val="005567FA"/>
    <w:rsid w:val="00556943"/>
    <w:rsid w:val="005570AD"/>
    <w:rsid w:val="00557688"/>
    <w:rsid w:val="00557826"/>
    <w:rsid w:val="00557B1E"/>
    <w:rsid w:val="0056001D"/>
    <w:rsid w:val="00560811"/>
    <w:rsid w:val="00560D68"/>
    <w:rsid w:val="00561685"/>
    <w:rsid w:val="00561D6E"/>
    <w:rsid w:val="0056287D"/>
    <w:rsid w:val="00562AA4"/>
    <w:rsid w:val="00562FA0"/>
    <w:rsid w:val="0056347E"/>
    <w:rsid w:val="00563E8A"/>
    <w:rsid w:val="00563F31"/>
    <w:rsid w:val="00564DA2"/>
    <w:rsid w:val="00564E41"/>
    <w:rsid w:val="00564F84"/>
    <w:rsid w:val="00565019"/>
    <w:rsid w:val="005653FB"/>
    <w:rsid w:val="005653FD"/>
    <w:rsid w:val="00565496"/>
    <w:rsid w:val="00565784"/>
    <w:rsid w:val="00566187"/>
    <w:rsid w:val="005661E4"/>
    <w:rsid w:val="005663CE"/>
    <w:rsid w:val="00566421"/>
    <w:rsid w:val="00566875"/>
    <w:rsid w:val="00566920"/>
    <w:rsid w:val="005669BA"/>
    <w:rsid w:val="00566A30"/>
    <w:rsid w:val="005676EF"/>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646"/>
    <w:rsid w:val="005A3E67"/>
    <w:rsid w:val="005A3EF7"/>
    <w:rsid w:val="005A40D2"/>
    <w:rsid w:val="005A4669"/>
    <w:rsid w:val="005A487E"/>
    <w:rsid w:val="005A4C78"/>
    <w:rsid w:val="005A4F79"/>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89B"/>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2CB7"/>
    <w:rsid w:val="00613CC6"/>
    <w:rsid w:val="00613DE2"/>
    <w:rsid w:val="00613FA6"/>
    <w:rsid w:val="00614581"/>
    <w:rsid w:val="00614A63"/>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9A3"/>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53A5"/>
    <w:rsid w:val="00676044"/>
    <w:rsid w:val="00676289"/>
    <w:rsid w:val="006766C2"/>
    <w:rsid w:val="00676903"/>
    <w:rsid w:val="00676B48"/>
    <w:rsid w:val="00676D4B"/>
    <w:rsid w:val="00676E90"/>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01"/>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77"/>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6DB"/>
    <w:rsid w:val="006A6752"/>
    <w:rsid w:val="006A6873"/>
    <w:rsid w:val="006A6C3D"/>
    <w:rsid w:val="006A7207"/>
    <w:rsid w:val="006A727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240"/>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A21"/>
    <w:rsid w:val="006E7B20"/>
    <w:rsid w:val="006F0022"/>
    <w:rsid w:val="006F07CE"/>
    <w:rsid w:val="006F0E40"/>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0A3"/>
    <w:rsid w:val="00700183"/>
    <w:rsid w:val="0070024D"/>
    <w:rsid w:val="0070085E"/>
    <w:rsid w:val="00700BFD"/>
    <w:rsid w:val="00700DB2"/>
    <w:rsid w:val="00700F47"/>
    <w:rsid w:val="00701308"/>
    <w:rsid w:val="00701398"/>
    <w:rsid w:val="00702B47"/>
    <w:rsid w:val="00702C89"/>
    <w:rsid w:val="00703349"/>
    <w:rsid w:val="00703384"/>
    <w:rsid w:val="007033DC"/>
    <w:rsid w:val="0070350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780"/>
    <w:rsid w:val="00720801"/>
    <w:rsid w:val="0072095F"/>
    <w:rsid w:val="007209D8"/>
    <w:rsid w:val="00720C2E"/>
    <w:rsid w:val="00720D19"/>
    <w:rsid w:val="00720F68"/>
    <w:rsid w:val="0072146A"/>
    <w:rsid w:val="00721F37"/>
    <w:rsid w:val="00722361"/>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AA0"/>
    <w:rsid w:val="00792C02"/>
    <w:rsid w:val="00792C55"/>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A7F28"/>
    <w:rsid w:val="007B0238"/>
    <w:rsid w:val="007B05A5"/>
    <w:rsid w:val="007B0C46"/>
    <w:rsid w:val="007B0DD4"/>
    <w:rsid w:val="007B1046"/>
    <w:rsid w:val="007B196A"/>
    <w:rsid w:val="007B1996"/>
    <w:rsid w:val="007B1AC3"/>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0814"/>
    <w:rsid w:val="007C2DEE"/>
    <w:rsid w:val="007C400E"/>
    <w:rsid w:val="007C41D4"/>
    <w:rsid w:val="007C432F"/>
    <w:rsid w:val="007C5983"/>
    <w:rsid w:val="007C5DE0"/>
    <w:rsid w:val="007C5DE4"/>
    <w:rsid w:val="007C5E46"/>
    <w:rsid w:val="007C619A"/>
    <w:rsid w:val="007C625A"/>
    <w:rsid w:val="007C6A41"/>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0C9"/>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83"/>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B28"/>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654"/>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187"/>
    <w:rsid w:val="008376B0"/>
    <w:rsid w:val="00837959"/>
    <w:rsid w:val="008379A2"/>
    <w:rsid w:val="00837A6F"/>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1A"/>
    <w:rsid w:val="00851149"/>
    <w:rsid w:val="0085132C"/>
    <w:rsid w:val="00852088"/>
    <w:rsid w:val="00852852"/>
    <w:rsid w:val="008529ED"/>
    <w:rsid w:val="00852A24"/>
    <w:rsid w:val="008537AF"/>
    <w:rsid w:val="00853DE0"/>
    <w:rsid w:val="00853FBF"/>
    <w:rsid w:val="0085415B"/>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816"/>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565"/>
    <w:rsid w:val="00894695"/>
    <w:rsid w:val="008947EC"/>
    <w:rsid w:val="00894C8B"/>
    <w:rsid w:val="00894D9F"/>
    <w:rsid w:val="00895038"/>
    <w:rsid w:val="008951F3"/>
    <w:rsid w:val="00895FB2"/>
    <w:rsid w:val="00896115"/>
    <w:rsid w:val="0089622F"/>
    <w:rsid w:val="00896302"/>
    <w:rsid w:val="00896368"/>
    <w:rsid w:val="00896522"/>
    <w:rsid w:val="00896617"/>
    <w:rsid w:val="0089688D"/>
    <w:rsid w:val="0089786B"/>
    <w:rsid w:val="00897D53"/>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BCA"/>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035"/>
    <w:rsid w:val="008C0282"/>
    <w:rsid w:val="008C0298"/>
    <w:rsid w:val="008C07BE"/>
    <w:rsid w:val="008C0DB2"/>
    <w:rsid w:val="008C0FAD"/>
    <w:rsid w:val="008C1408"/>
    <w:rsid w:val="008C1458"/>
    <w:rsid w:val="008C17F9"/>
    <w:rsid w:val="008C1977"/>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143"/>
    <w:rsid w:val="008D3542"/>
    <w:rsid w:val="008D3903"/>
    <w:rsid w:val="008D3BC7"/>
    <w:rsid w:val="008D3D5E"/>
    <w:rsid w:val="008D3F7E"/>
    <w:rsid w:val="008D4498"/>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3D14"/>
    <w:rsid w:val="008E4224"/>
    <w:rsid w:val="008E4B1E"/>
    <w:rsid w:val="008E4BAA"/>
    <w:rsid w:val="008E4C7C"/>
    <w:rsid w:val="008E5256"/>
    <w:rsid w:val="008E52CE"/>
    <w:rsid w:val="008E568D"/>
    <w:rsid w:val="008E56CD"/>
    <w:rsid w:val="008E5D97"/>
    <w:rsid w:val="008E5F8E"/>
    <w:rsid w:val="008E60F1"/>
    <w:rsid w:val="008E61C0"/>
    <w:rsid w:val="008E631F"/>
    <w:rsid w:val="008E683F"/>
    <w:rsid w:val="008E6964"/>
    <w:rsid w:val="008E6A60"/>
    <w:rsid w:val="008E6B8B"/>
    <w:rsid w:val="008E6B8C"/>
    <w:rsid w:val="008E73BA"/>
    <w:rsid w:val="008E749B"/>
    <w:rsid w:val="008E7659"/>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897"/>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86E"/>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DEF"/>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CA9"/>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60A"/>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CFD"/>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A2B"/>
    <w:rsid w:val="00997F07"/>
    <w:rsid w:val="009A06F9"/>
    <w:rsid w:val="009A0A2F"/>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6E1A"/>
    <w:rsid w:val="009A6FEB"/>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2AC"/>
    <w:rsid w:val="009D0345"/>
    <w:rsid w:val="009D048A"/>
    <w:rsid w:val="009D048B"/>
    <w:rsid w:val="009D0969"/>
    <w:rsid w:val="009D116E"/>
    <w:rsid w:val="009D1271"/>
    <w:rsid w:val="009D225D"/>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5291"/>
    <w:rsid w:val="00A354FC"/>
    <w:rsid w:val="00A3552B"/>
    <w:rsid w:val="00A35B14"/>
    <w:rsid w:val="00A35EC3"/>
    <w:rsid w:val="00A360C5"/>
    <w:rsid w:val="00A363CF"/>
    <w:rsid w:val="00A367BD"/>
    <w:rsid w:val="00A368B0"/>
    <w:rsid w:val="00A37FFA"/>
    <w:rsid w:val="00A4028A"/>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4E1"/>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CC0"/>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4D7F"/>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264"/>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6E27"/>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3994"/>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55"/>
    <w:rsid w:val="00B60B62"/>
    <w:rsid w:val="00B60BE2"/>
    <w:rsid w:val="00B60FB4"/>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5F8"/>
    <w:rsid w:val="00B668D7"/>
    <w:rsid w:val="00B66AAC"/>
    <w:rsid w:val="00B675A7"/>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850"/>
    <w:rsid w:val="00B75DC3"/>
    <w:rsid w:val="00B75EBF"/>
    <w:rsid w:val="00B75FA2"/>
    <w:rsid w:val="00B76005"/>
    <w:rsid w:val="00B761FB"/>
    <w:rsid w:val="00B7675E"/>
    <w:rsid w:val="00B768BF"/>
    <w:rsid w:val="00B76D5C"/>
    <w:rsid w:val="00B77272"/>
    <w:rsid w:val="00B773C5"/>
    <w:rsid w:val="00B800F3"/>
    <w:rsid w:val="00B80D8B"/>
    <w:rsid w:val="00B815B2"/>
    <w:rsid w:val="00B81904"/>
    <w:rsid w:val="00B81951"/>
    <w:rsid w:val="00B829B7"/>
    <w:rsid w:val="00B829B9"/>
    <w:rsid w:val="00B82CA8"/>
    <w:rsid w:val="00B83385"/>
    <w:rsid w:val="00B8342C"/>
    <w:rsid w:val="00B835B4"/>
    <w:rsid w:val="00B8398C"/>
    <w:rsid w:val="00B84177"/>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4C"/>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8A6"/>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7E2"/>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D3F"/>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275"/>
    <w:rsid w:val="00C2363A"/>
    <w:rsid w:val="00C23690"/>
    <w:rsid w:val="00C2370B"/>
    <w:rsid w:val="00C23946"/>
    <w:rsid w:val="00C23BBB"/>
    <w:rsid w:val="00C23C41"/>
    <w:rsid w:val="00C23E5F"/>
    <w:rsid w:val="00C23EAB"/>
    <w:rsid w:val="00C2423F"/>
    <w:rsid w:val="00C246BC"/>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42"/>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08"/>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923"/>
    <w:rsid w:val="00C70A2D"/>
    <w:rsid w:val="00C70BA5"/>
    <w:rsid w:val="00C70CE9"/>
    <w:rsid w:val="00C70FC8"/>
    <w:rsid w:val="00C71177"/>
    <w:rsid w:val="00C712E6"/>
    <w:rsid w:val="00C714ED"/>
    <w:rsid w:val="00C71B9C"/>
    <w:rsid w:val="00C71BE4"/>
    <w:rsid w:val="00C71D0B"/>
    <w:rsid w:val="00C721DC"/>
    <w:rsid w:val="00C721E5"/>
    <w:rsid w:val="00C725F8"/>
    <w:rsid w:val="00C727FD"/>
    <w:rsid w:val="00C7281B"/>
    <w:rsid w:val="00C72B96"/>
    <w:rsid w:val="00C72C73"/>
    <w:rsid w:val="00C72E44"/>
    <w:rsid w:val="00C72F6A"/>
    <w:rsid w:val="00C73239"/>
    <w:rsid w:val="00C73640"/>
    <w:rsid w:val="00C7413E"/>
    <w:rsid w:val="00C74C9D"/>
    <w:rsid w:val="00C75E2E"/>
    <w:rsid w:val="00C7634D"/>
    <w:rsid w:val="00C7694B"/>
    <w:rsid w:val="00C76A9B"/>
    <w:rsid w:val="00C76C5E"/>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DB4"/>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18D"/>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3066"/>
    <w:rsid w:val="00CB30FD"/>
    <w:rsid w:val="00CB3820"/>
    <w:rsid w:val="00CB3A87"/>
    <w:rsid w:val="00CB3B91"/>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C2A"/>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2F"/>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EEC"/>
    <w:rsid w:val="00D144E4"/>
    <w:rsid w:val="00D14863"/>
    <w:rsid w:val="00D14ACC"/>
    <w:rsid w:val="00D1531E"/>
    <w:rsid w:val="00D15A4E"/>
    <w:rsid w:val="00D15B38"/>
    <w:rsid w:val="00D15C0F"/>
    <w:rsid w:val="00D15DD9"/>
    <w:rsid w:val="00D15EE6"/>
    <w:rsid w:val="00D16519"/>
    <w:rsid w:val="00D166C3"/>
    <w:rsid w:val="00D16C4E"/>
    <w:rsid w:val="00D17110"/>
    <w:rsid w:val="00D17231"/>
    <w:rsid w:val="00D17365"/>
    <w:rsid w:val="00D17A73"/>
    <w:rsid w:val="00D2010A"/>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4A8"/>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EF6"/>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9A9"/>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2E07"/>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25E"/>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03"/>
    <w:rsid w:val="00DC3DC5"/>
    <w:rsid w:val="00DC458D"/>
    <w:rsid w:val="00DC471B"/>
    <w:rsid w:val="00DC4914"/>
    <w:rsid w:val="00DC4C88"/>
    <w:rsid w:val="00DC4D03"/>
    <w:rsid w:val="00DC5549"/>
    <w:rsid w:val="00DC5874"/>
    <w:rsid w:val="00DC5D66"/>
    <w:rsid w:val="00DC652C"/>
    <w:rsid w:val="00DC6D32"/>
    <w:rsid w:val="00DC70DA"/>
    <w:rsid w:val="00DC72A4"/>
    <w:rsid w:val="00DC737A"/>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007"/>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86B"/>
    <w:rsid w:val="00E20CAF"/>
    <w:rsid w:val="00E21D2A"/>
    <w:rsid w:val="00E2259E"/>
    <w:rsid w:val="00E22D42"/>
    <w:rsid w:val="00E234FC"/>
    <w:rsid w:val="00E23920"/>
    <w:rsid w:val="00E24258"/>
    <w:rsid w:val="00E24777"/>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2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644"/>
    <w:rsid w:val="00E46ECE"/>
    <w:rsid w:val="00E471C1"/>
    <w:rsid w:val="00E47923"/>
    <w:rsid w:val="00E47E8B"/>
    <w:rsid w:val="00E500FD"/>
    <w:rsid w:val="00E5021B"/>
    <w:rsid w:val="00E504F2"/>
    <w:rsid w:val="00E5059B"/>
    <w:rsid w:val="00E512E9"/>
    <w:rsid w:val="00E51AEE"/>
    <w:rsid w:val="00E51BDC"/>
    <w:rsid w:val="00E51C0F"/>
    <w:rsid w:val="00E52ADD"/>
    <w:rsid w:val="00E52B12"/>
    <w:rsid w:val="00E52BD8"/>
    <w:rsid w:val="00E52D31"/>
    <w:rsid w:val="00E52E80"/>
    <w:rsid w:val="00E5342F"/>
    <w:rsid w:val="00E535B0"/>
    <w:rsid w:val="00E53E06"/>
    <w:rsid w:val="00E54087"/>
    <w:rsid w:val="00E54538"/>
    <w:rsid w:val="00E54E0C"/>
    <w:rsid w:val="00E54F50"/>
    <w:rsid w:val="00E55378"/>
    <w:rsid w:val="00E553A8"/>
    <w:rsid w:val="00E55A12"/>
    <w:rsid w:val="00E562B2"/>
    <w:rsid w:val="00E56B65"/>
    <w:rsid w:val="00E56B66"/>
    <w:rsid w:val="00E56DE2"/>
    <w:rsid w:val="00E57381"/>
    <w:rsid w:val="00E578C6"/>
    <w:rsid w:val="00E57AA7"/>
    <w:rsid w:val="00E60112"/>
    <w:rsid w:val="00E604C3"/>
    <w:rsid w:val="00E60D5D"/>
    <w:rsid w:val="00E60EB4"/>
    <w:rsid w:val="00E60F5B"/>
    <w:rsid w:val="00E6127C"/>
    <w:rsid w:val="00E6129E"/>
    <w:rsid w:val="00E6149B"/>
    <w:rsid w:val="00E616B3"/>
    <w:rsid w:val="00E6192B"/>
    <w:rsid w:val="00E62068"/>
    <w:rsid w:val="00E621BB"/>
    <w:rsid w:val="00E622D1"/>
    <w:rsid w:val="00E623F1"/>
    <w:rsid w:val="00E623FF"/>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7BA"/>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3C9"/>
    <w:rsid w:val="00EB148B"/>
    <w:rsid w:val="00EB14DC"/>
    <w:rsid w:val="00EB190E"/>
    <w:rsid w:val="00EB21D5"/>
    <w:rsid w:val="00EB25F6"/>
    <w:rsid w:val="00EB2689"/>
    <w:rsid w:val="00EB3453"/>
    <w:rsid w:val="00EB34BC"/>
    <w:rsid w:val="00EB34F9"/>
    <w:rsid w:val="00EB3C8F"/>
    <w:rsid w:val="00EB3F40"/>
    <w:rsid w:val="00EB4095"/>
    <w:rsid w:val="00EB4447"/>
    <w:rsid w:val="00EB4581"/>
    <w:rsid w:val="00EB471C"/>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55B"/>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2C7"/>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1E31"/>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AA"/>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DB6"/>
    <w:rsid w:val="00F32F99"/>
    <w:rsid w:val="00F33077"/>
    <w:rsid w:val="00F33242"/>
    <w:rsid w:val="00F33382"/>
    <w:rsid w:val="00F341E5"/>
    <w:rsid w:val="00F343D4"/>
    <w:rsid w:val="00F3448D"/>
    <w:rsid w:val="00F347F8"/>
    <w:rsid w:val="00F34C1C"/>
    <w:rsid w:val="00F351C8"/>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DC2"/>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D10"/>
    <w:rsid w:val="00F72E44"/>
    <w:rsid w:val="00F72FE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0C9"/>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980"/>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0F70"/>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350"/>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704A"/>
    <w:rsid w:val="00FE7B18"/>
    <w:rsid w:val="00FE7D7D"/>
    <w:rsid w:val="00FE7F11"/>
    <w:rsid w:val="00FF03C5"/>
    <w:rsid w:val="00FF0577"/>
    <w:rsid w:val="00FF07CB"/>
    <w:rsid w:val="00FF0ACA"/>
    <w:rsid w:val="00FF0B95"/>
    <w:rsid w:val="00FF0E79"/>
    <w:rsid w:val="00FF1E6F"/>
    <w:rsid w:val="00FF23E1"/>
    <w:rsid w:val="00FF35DD"/>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5CB6"/>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D5007"/>
    <w:pPr>
      <w:keepNext/>
      <w:keepLines/>
      <w:spacing w:before="240"/>
      <w:ind w:left="1134" w:hanging="1134"/>
      <w:outlineLvl w:val="2"/>
    </w:pPr>
    <w:rPr>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62C95-2A20-4C20-8BB4-DF221758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D1D3FCBC</Template>
  <TotalTime>173</TotalTime>
  <Pages>6</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Fearn, Paula</cp:lastModifiedBy>
  <cp:revision>54</cp:revision>
  <cp:lastPrinted>2017-06-24T02:16:00Z</cp:lastPrinted>
  <dcterms:created xsi:type="dcterms:W3CDTF">2017-08-15T00:40:00Z</dcterms:created>
  <dcterms:modified xsi:type="dcterms:W3CDTF">2018-05-01T07:29:00Z</dcterms:modified>
</cp:coreProperties>
</file>