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6DA9" w14:textId="77777777" w:rsidR="00715914" w:rsidRPr="003A07D8" w:rsidRDefault="00DA186E" w:rsidP="00715914">
      <w:pPr>
        <w:rPr>
          <w:rFonts w:cs="Times New Roman"/>
          <w:sz w:val="28"/>
        </w:rPr>
      </w:pPr>
      <w:r w:rsidRPr="003A07D8">
        <w:rPr>
          <w:rFonts w:cs="Times New Roman"/>
          <w:noProof/>
          <w:lang w:val="en-US"/>
        </w:rPr>
        <w:drawing>
          <wp:inline distT="0" distB="0" distL="0" distR="0" wp14:anchorId="7D547EF9" wp14:editId="2D980BB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5AFD4" w14:textId="77777777" w:rsidR="00715914" w:rsidRPr="003A07D8" w:rsidRDefault="00715914" w:rsidP="00715914">
      <w:pPr>
        <w:rPr>
          <w:rFonts w:cs="Times New Roman"/>
          <w:sz w:val="19"/>
        </w:rPr>
      </w:pPr>
    </w:p>
    <w:p w14:paraId="78274422" w14:textId="7EE31DBB" w:rsidR="00554826" w:rsidRPr="003A07D8" w:rsidRDefault="00565A61" w:rsidP="00554826">
      <w:pPr>
        <w:pStyle w:val="ShortT"/>
      </w:pPr>
      <w:r w:rsidRPr="003A07D8">
        <w:t>Migration</w:t>
      </w:r>
      <w:r w:rsidR="00554826" w:rsidRPr="003A07D8">
        <w:t xml:space="preserve"> (</w:t>
      </w:r>
      <w:r w:rsidRPr="003A07D8">
        <w:t xml:space="preserve">IMMI </w:t>
      </w:r>
      <w:r w:rsidR="00C54131" w:rsidRPr="003A07D8">
        <w:t>18/015</w:t>
      </w:r>
      <w:r w:rsidRPr="003A07D8">
        <w:t>: English Language Tests and Evidence Exemptions for Subclass 500 (Student) Visa</w:t>
      </w:r>
      <w:r w:rsidR="00554826" w:rsidRPr="003A07D8">
        <w:t xml:space="preserve">) </w:t>
      </w:r>
      <w:r w:rsidR="00953468" w:rsidRPr="003A07D8">
        <w:t>Instrument 2018</w:t>
      </w:r>
      <w:r w:rsidRPr="003A07D8">
        <w:t xml:space="preserve"> </w:t>
      </w:r>
    </w:p>
    <w:p w14:paraId="7165FF79" w14:textId="24F06C5C" w:rsidR="00846F7F" w:rsidRPr="003A07D8" w:rsidRDefault="00554826" w:rsidP="009641F9">
      <w:pPr>
        <w:pStyle w:val="SignCoverPageStart"/>
        <w:spacing w:before="240"/>
        <w:ind w:right="91"/>
      </w:pPr>
      <w:r w:rsidRPr="003A07D8">
        <w:rPr>
          <w:szCs w:val="22"/>
        </w:rPr>
        <w:t>I,</w:t>
      </w:r>
      <w:r w:rsidR="008A042F" w:rsidRPr="003A07D8">
        <w:rPr>
          <w:szCs w:val="22"/>
        </w:rPr>
        <w:t xml:space="preserve"> </w:t>
      </w:r>
      <w:r w:rsidR="004955D0" w:rsidRPr="003A07D8">
        <w:rPr>
          <w:szCs w:val="22"/>
        </w:rPr>
        <w:t>Richard Johnson</w:t>
      </w:r>
      <w:r w:rsidR="008A042F" w:rsidRPr="003A07D8">
        <w:rPr>
          <w:szCs w:val="22"/>
        </w:rPr>
        <w:t xml:space="preserve">, </w:t>
      </w:r>
      <w:r w:rsidR="00585C35" w:rsidRPr="003A07D8">
        <w:rPr>
          <w:szCs w:val="22"/>
        </w:rPr>
        <w:t>First Assistant Secretary</w:t>
      </w:r>
      <w:r w:rsidR="002E61C1" w:rsidRPr="003A07D8">
        <w:rPr>
          <w:szCs w:val="22"/>
        </w:rPr>
        <w:t>, Band two, Immigration</w:t>
      </w:r>
      <w:r w:rsidR="009C29E6">
        <w:rPr>
          <w:szCs w:val="22"/>
        </w:rPr>
        <w:t>,</w:t>
      </w:r>
      <w:r w:rsidR="002E61C1" w:rsidRPr="003A07D8">
        <w:rPr>
          <w:szCs w:val="22"/>
        </w:rPr>
        <w:t xml:space="preserve"> Citizenship </w:t>
      </w:r>
      <w:r w:rsidR="00585C35" w:rsidRPr="003A07D8">
        <w:rPr>
          <w:szCs w:val="22"/>
        </w:rPr>
        <w:t xml:space="preserve">and </w:t>
      </w:r>
      <w:r w:rsidR="003A41F5" w:rsidRPr="003A07D8">
        <w:rPr>
          <w:szCs w:val="22"/>
        </w:rPr>
        <w:t xml:space="preserve">Multiculturalism </w:t>
      </w:r>
      <w:r w:rsidR="002E61C1" w:rsidRPr="003A07D8">
        <w:rPr>
          <w:szCs w:val="22"/>
        </w:rPr>
        <w:t>Policy</w:t>
      </w:r>
      <w:r w:rsidR="003A41F5" w:rsidRPr="003A07D8">
        <w:rPr>
          <w:szCs w:val="22"/>
        </w:rPr>
        <w:t xml:space="preserve"> Division</w:t>
      </w:r>
      <w:r w:rsidR="002E61C1" w:rsidRPr="003A07D8">
        <w:rPr>
          <w:szCs w:val="22"/>
        </w:rPr>
        <w:t xml:space="preserve">, </w:t>
      </w:r>
      <w:r w:rsidR="008A042F" w:rsidRPr="003A07D8">
        <w:rPr>
          <w:szCs w:val="22"/>
        </w:rPr>
        <w:t xml:space="preserve">Delegate of the </w:t>
      </w:r>
      <w:r w:rsidR="001175F7" w:rsidRPr="003A07D8">
        <w:rPr>
          <w:szCs w:val="22"/>
        </w:rPr>
        <w:t xml:space="preserve">Minister for </w:t>
      </w:r>
      <w:r w:rsidR="006E4572" w:rsidRPr="003A07D8">
        <w:rPr>
          <w:szCs w:val="22"/>
        </w:rPr>
        <w:t>Home Affairs</w:t>
      </w:r>
      <w:r w:rsidR="001175F7" w:rsidRPr="003A07D8">
        <w:rPr>
          <w:szCs w:val="22"/>
        </w:rPr>
        <w:t xml:space="preserve">, </w:t>
      </w:r>
      <w:r w:rsidRPr="003A07D8">
        <w:rPr>
          <w:szCs w:val="22"/>
        </w:rPr>
        <w:t xml:space="preserve">make the following </w:t>
      </w:r>
      <w:r w:rsidR="001175F7" w:rsidRPr="003A07D8">
        <w:rPr>
          <w:szCs w:val="22"/>
        </w:rPr>
        <w:t xml:space="preserve">instrument: </w:t>
      </w:r>
    </w:p>
    <w:p w14:paraId="30EE2E17" w14:textId="01B25448" w:rsidR="00554826" w:rsidRPr="003A07D8" w:rsidRDefault="00554826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3A07D8">
        <w:rPr>
          <w:rFonts w:cs="Times New Roman"/>
          <w:szCs w:val="22"/>
        </w:rPr>
        <w:t>Dated</w:t>
      </w:r>
      <w:r w:rsidRPr="003A07D8">
        <w:rPr>
          <w:rFonts w:cs="Times New Roman"/>
          <w:szCs w:val="22"/>
        </w:rPr>
        <w:tab/>
      </w:r>
      <w:r w:rsidR="007B6509">
        <w:rPr>
          <w:rFonts w:cs="Times New Roman"/>
          <w:szCs w:val="22"/>
        </w:rPr>
        <w:t>27/5/18</w:t>
      </w:r>
    </w:p>
    <w:p w14:paraId="3C6B081D" w14:textId="1CEFF4BE" w:rsidR="008C5F2B" w:rsidRPr="003A07D8" w:rsidRDefault="008C5F2B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</w:p>
    <w:p w14:paraId="3C8CE781" w14:textId="69C15BC3" w:rsidR="00846F7F" w:rsidRPr="003A07D8" w:rsidRDefault="007B6509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Richard Johnson</w:t>
      </w:r>
      <w:bookmarkStart w:id="0" w:name="_GoBack"/>
      <w:bookmarkEnd w:id="0"/>
    </w:p>
    <w:p w14:paraId="71231F9E" w14:textId="77777777" w:rsidR="008C5F2B" w:rsidRPr="003A07D8" w:rsidRDefault="008C5F2B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</w:p>
    <w:p w14:paraId="6B80DD7E" w14:textId="4BF5CB27" w:rsidR="008C5F2B" w:rsidRPr="003A07D8" w:rsidRDefault="00C52E7A" w:rsidP="00C54131">
      <w:pPr>
        <w:keepNext/>
        <w:spacing w:line="240" w:lineRule="atLeast"/>
        <w:ind w:right="397"/>
        <w:jc w:val="both"/>
        <w:rPr>
          <w:rFonts w:cs="Times New Roman"/>
          <w:szCs w:val="22"/>
        </w:rPr>
      </w:pPr>
      <w:r w:rsidRPr="003A07D8">
        <w:rPr>
          <w:rFonts w:cs="Times New Roman"/>
          <w:szCs w:val="22"/>
        </w:rPr>
        <w:t>RICHARD JOHNSON</w:t>
      </w:r>
    </w:p>
    <w:p w14:paraId="49BE1698" w14:textId="2EF8FD3A" w:rsidR="008C5F2B" w:rsidRPr="003A07D8" w:rsidRDefault="00585C35" w:rsidP="00C54131">
      <w:pPr>
        <w:keepNext/>
        <w:spacing w:line="240" w:lineRule="atLeast"/>
        <w:ind w:right="397"/>
        <w:jc w:val="both"/>
        <w:rPr>
          <w:rFonts w:cs="Times New Roman"/>
          <w:szCs w:val="22"/>
        </w:rPr>
      </w:pPr>
      <w:r w:rsidRPr="003A07D8">
        <w:rPr>
          <w:rFonts w:cs="Times New Roman"/>
          <w:szCs w:val="22"/>
        </w:rPr>
        <w:t>First Assistant Secretary</w:t>
      </w:r>
      <w:r w:rsidR="008A042F" w:rsidRPr="003A07D8">
        <w:rPr>
          <w:rFonts w:cs="Times New Roman"/>
          <w:szCs w:val="22"/>
        </w:rPr>
        <w:t xml:space="preserve">, Band two, </w:t>
      </w:r>
      <w:r w:rsidR="00040E4B" w:rsidRPr="003A07D8">
        <w:rPr>
          <w:rFonts w:cs="Times New Roman"/>
          <w:szCs w:val="22"/>
        </w:rPr>
        <w:t xml:space="preserve">Immigration Citizenship </w:t>
      </w:r>
      <w:r w:rsidRPr="003A07D8">
        <w:rPr>
          <w:rFonts w:cs="Times New Roman"/>
          <w:szCs w:val="22"/>
        </w:rPr>
        <w:t xml:space="preserve">and </w:t>
      </w:r>
      <w:r w:rsidR="003A41F5" w:rsidRPr="003A07D8">
        <w:rPr>
          <w:rFonts w:cs="Times New Roman"/>
          <w:szCs w:val="22"/>
        </w:rPr>
        <w:t xml:space="preserve">Multiculturalism </w:t>
      </w:r>
      <w:r w:rsidR="00040E4B" w:rsidRPr="003A07D8">
        <w:rPr>
          <w:rFonts w:cs="Times New Roman"/>
          <w:szCs w:val="22"/>
        </w:rPr>
        <w:t>Policy</w:t>
      </w:r>
      <w:r w:rsidR="00D341F9" w:rsidRPr="003A07D8">
        <w:rPr>
          <w:rFonts w:cs="Times New Roman"/>
          <w:szCs w:val="22"/>
        </w:rPr>
        <w:t xml:space="preserve"> </w:t>
      </w:r>
      <w:r w:rsidR="003A41F5" w:rsidRPr="003A07D8">
        <w:rPr>
          <w:rFonts w:cs="Times New Roman"/>
          <w:szCs w:val="22"/>
        </w:rPr>
        <w:t xml:space="preserve">Division </w:t>
      </w:r>
      <w:r w:rsidR="008A042F" w:rsidRPr="003A07D8">
        <w:rPr>
          <w:rFonts w:cs="Times New Roman"/>
          <w:szCs w:val="22"/>
        </w:rPr>
        <w:t xml:space="preserve">and Delegate of the </w:t>
      </w:r>
      <w:r w:rsidR="006E4572" w:rsidRPr="003A07D8">
        <w:rPr>
          <w:rFonts w:cs="Times New Roman"/>
          <w:szCs w:val="22"/>
        </w:rPr>
        <w:t>Minister for Home Affairs</w:t>
      </w:r>
    </w:p>
    <w:p w14:paraId="69973AC5" w14:textId="2FE4F724" w:rsidR="008C5F2B" w:rsidRPr="003A07D8" w:rsidRDefault="008C5F2B" w:rsidP="00C54131">
      <w:pPr>
        <w:pStyle w:val="SignCoverPageEnd"/>
        <w:pBdr>
          <w:bottom w:val="single" w:sz="4" w:space="0" w:color="auto"/>
        </w:pBdr>
        <w:ind w:right="91"/>
      </w:pPr>
    </w:p>
    <w:p w14:paraId="1C8776A3" w14:textId="03D058D5" w:rsidR="00554826" w:rsidRPr="003A07D8" w:rsidRDefault="00554826" w:rsidP="00554826">
      <w:pPr>
        <w:rPr>
          <w:rFonts w:cs="Times New Roman"/>
        </w:rPr>
      </w:pPr>
    </w:p>
    <w:p w14:paraId="708C738D" w14:textId="1869188A" w:rsidR="00F6696E" w:rsidRPr="003A07D8" w:rsidRDefault="00F6696E" w:rsidP="00F6696E">
      <w:pPr>
        <w:rPr>
          <w:rFonts w:cs="Times New Roman"/>
        </w:rPr>
        <w:sectPr w:rsidR="00F6696E" w:rsidRPr="003A07D8" w:rsidSect="00611F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739DEFC" w14:textId="77777777" w:rsidR="007500C8" w:rsidRPr="003A07D8" w:rsidRDefault="00715914" w:rsidP="00715914">
      <w:pPr>
        <w:outlineLvl w:val="0"/>
        <w:rPr>
          <w:rFonts w:cs="Times New Roman"/>
          <w:sz w:val="36"/>
        </w:rPr>
      </w:pPr>
      <w:r w:rsidRPr="003A07D8">
        <w:rPr>
          <w:rFonts w:cs="Times New Roman"/>
          <w:sz w:val="36"/>
        </w:rPr>
        <w:lastRenderedPageBreak/>
        <w:t>Contents</w:t>
      </w:r>
    </w:p>
    <w:p w14:paraId="5506163D" w14:textId="02EC2B8E" w:rsidR="00680EA0" w:rsidRPr="003A07D8" w:rsidRDefault="00B418CB">
      <w:pPr>
        <w:pStyle w:val="TOC6"/>
        <w:rPr>
          <w:rFonts w:eastAsiaTheme="minorEastAsia"/>
          <w:b w:val="0"/>
          <w:noProof/>
          <w:kern w:val="0"/>
          <w:sz w:val="22"/>
          <w:szCs w:val="22"/>
          <w:lang w:val="en-US" w:eastAsia="en-US"/>
        </w:rPr>
      </w:pPr>
      <w:r w:rsidRPr="003A07D8">
        <w:rPr>
          <w:sz w:val="18"/>
        </w:rPr>
        <w:fldChar w:fldCharType="begin"/>
      </w:r>
      <w:r w:rsidRPr="003A07D8">
        <w:instrText xml:space="preserve"> TOC \o "1-9" </w:instrText>
      </w:r>
      <w:r w:rsidRPr="003A07D8">
        <w:rPr>
          <w:sz w:val="18"/>
        </w:rPr>
        <w:fldChar w:fldCharType="separate"/>
      </w:r>
      <w:r w:rsidR="00680EA0" w:rsidRPr="003A07D8">
        <w:rPr>
          <w:noProof/>
        </w:rPr>
        <w:t>Part 1 – Preliminary</w:t>
      </w:r>
      <w:r w:rsidR="00680EA0" w:rsidRPr="003A07D8">
        <w:rPr>
          <w:noProof/>
        </w:rPr>
        <w:tab/>
      </w:r>
      <w:r w:rsidR="00680EA0" w:rsidRPr="003A07D8">
        <w:rPr>
          <w:noProof/>
        </w:rPr>
        <w:fldChar w:fldCharType="begin"/>
      </w:r>
      <w:r w:rsidR="00680EA0" w:rsidRPr="003A07D8">
        <w:rPr>
          <w:noProof/>
        </w:rPr>
        <w:instrText xml:space="preserve"> PAGEREF _Toc513208237 \h </w:instrText>
      </w:r>
      <w:r w:rsidR="00680EA0" w:rsidRPr="003A07D8">
        <w:rPr>
          <w:noProof/>
        </w:rPr>
      </w:r>
      <w:r w:rsidR="00680EA0" w:rsidRPr="003A07D8">
        <w:rPr>
          <w:noProof/>
        </w:rPr>
        <w:fldChar w:fldCharType="separate"/>
      </w:r>
      <w:r w:rsidR="00EB7E6E">
        <w:rPr>
          <w:noProof/>
        </w:rPr>
        <w:t>1</w:t>
      </w:r>
      <w:r w:rsidR="00680EA0" w:rsidRPr="003A07D8">
        <w:rPr>
          <w:noProof/>
        </w:rPr>
        <w:fldChar w:fldCharType="end"/>
      </w:r>
    </w:p>
    <w:p w14:paraId="65900C7B" w14:textId="3C82F8BF" w:rsidR="00680EA0" w:rsidRPr="003A07D8" w:rsidRDefault="00680EA0">
      <w:pPr>
        <w:pStyle w:val="TOC5"/>
        <w:rPr>
          <w:rFonts w:eastAsiaTheme="minorEastAsia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1  Name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_Toc513208238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1</w:t>
      </w:r>
      <w:r w:rsidRPr="003A07D8">
        <w:rPr>
          <w:noProof/>
        </w:rPr>
        <w:fldChar w:fldCharType="end"/>
      </w:r>
    </w:p>
    <w:p w14:paraId="623BC138" w14:textId="5E8D3E48" w:rsidR="00680EA0" w:rsidRPr="003A07D8" w:rsidRDefault="00680EA0">
      <w:pPr>
        <w:pStyle w:val="TOC5"/>
        <w:rPr>
          <w:rFonts w:eastAsiaTheme="minorEastAsia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2  Commencement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_Toc513208239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1</w:t>
      </w:r>
      <w:r w:rsidRPr="003A07D8">
        <w:rPr>
          <w:noProof/>
        </w:rPr>
        <w:fldChar w:fldCharType="end"/>
      </w:r>
    </w:p>
    <w:p w14:paraId="297068D2" w14:textId="3D72AD1B" w:rsidR="00680EA0" w:rsidRPr="003A07D8" w:rsidRDefault="00680EA0">
      <w:pPr>
        <w:pStyle w:val="TOC5"/>
        <w:rPr>
          <w:rFonts w:eastAsiaTheme="minorEastAsia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3  Authority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_Toc513208240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1</w:t>
      </w:r>
      <w:r w:rsidRPr="003A07D8">
        <w:rPr>
          <w:noProof/>
        </w:rPr>
        <w:fldChar w:fldCharType="end"/>
      </w:r>
    </w:p>
    <w:p w14:paraId="58721435" w14:textId="6F6E27F0" w:rsidR="00680EA0" w:rsidRPr="003A07D8" w:rsidRDefault="00680EA0">
      <w:pPr>
        <w:pStyle w:val="TOC5"/>
        <w:rPr>
          <w:rFonts w:eastAsiaTheme="minorEastAsia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4  Definitions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_Toc513208241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1</w:t>
      </w:r>
      <w:r w:rsidRPr="003A07D8">
        <w:rPr>
          <w:noProof/>
        </w:rPr>
        <w:fldChar w:fldCharType="end"/>
      </w:r>
    </w:p>
    <w:p w14:paraId="2B7E1FE1" w14:textId="27F43DCE" w:rsidR="00680EA0" w:rsidRPr="003A07D8" w:rsidRDefault="00680EA0">
      <w:pPr>
        <w:pStyle w:val="TOC5"/>
        <w:rPr>
          <w:rFonts w:eastAsiaTheme="minorEastAsia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5  Schedules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_Toc513208242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2</w:t>
      </w:r>
      <w:r w:rsidRPr="003A07D8">
        <w:rPr>
          <w:noProof/>
        </w:rPr>
        <w:fldChar w:fldCharType="end"/>
      </w:r>
    </w:p>
    <w:p w14:paraId="2099C06D" w14:textId="25A7AF40" w:rsidR="00680EA0" w:rsidRPr="003A07D8" w:rsidRDefault="00680EA0">
      <w:pPr>
        <w:pStyle w:val="TOC6"/>
        <w:rPr>
          <w:rFonts w:eastAsiaTheme="minorEastAsia"/>
          <w:b w:val="0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Part 2 – Requirements for Subclass 500 (Student) visa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_Toc513208243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3</w:t>
      </w:r>
      <w:r w:rsidRPr="003A07D8">
        <w:rPr>
          <w:noProof/>
        </w:rPr>
        <w:fldChar w:fldCharType="end"/>
      </w:r>
    </w:p>
    <w:p w14:paraId="4577C63A" w14:textId="34997AE0" w:rsidR="00680EA0" w:rsidRPr="003A07D8" w:rsidRDefault="00680EA0">
      <w:pPr>
        <w:pStyle w:val="TOC5"/>
        <w:rPr>
          <w:rFonts w:eastAsiaTheme="minorEastAsia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6  Primary Criteria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_Toc513208244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3</w:t>
      </w:r>
      <w:r w:rsidRPr="003A07D8">
        <w:rPr>
          <w:noProof/>
        </w:rPr>
        <w:fldChar w:fldCharType="end"/>
      </w:r>
    </w:p>
    <w:p w14:paraId="1EFC747E" w14:textId="7CAC6396" w:rsidR="00680EA0" w:rsidRPr="003A07D8" w:rsidRDefault="00680EA0">
      <w:pPr>
        <w:pStyle w:val="TOC6"/>
        <w:rPr>
          <w:rFonts w:eastAsiaTheme="minorEastAsia"/>
          <w:b w:val="0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Part 3 – Application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_Toc513208245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5</w:t>
      </w:r>
      <w:r w:rsidRPr="003A07D8">
        <w:rPr>
          <w:noProof/>
        </w:rPr>
        <w:fldChar w:fldCharType="end"/>
      </w:r>
    </w:p>
    <w:p w14:paraId="560DBBF2" w14:textId="3E9DA22C" w:rsidR="00680EA0" w:rsidRPr="003A07D8" w:rsidRDefault="00680EA0">
      <w:pPr>
        <w:pStyle w:val="TOC5"/>
        <w:rPr>
          <w:rFonts w:eastAsiaTheme="minorEastAsia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7  Application of this instrument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_Toc513208246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5</w:t>
      </w:r>
      <w:r w:rsidRPr="003A07D8">
        <w:rPr>
          <w:noProof/>
        </w:rPr>
        <w:fldChar w:fldCharType="end"/>
      </w:r>
    </w:p>
    <w:p w14:paraId="67F01944" w14:textId="3CD3AA27" w:rsidR="00680EA0" w:rsidRPr="003A07D8" w:rsidRDefault="00680EA0">
      <w:pPr>
        <w:pStyle w:val="TOC6"/>
        <w:rPr>
          <w:rFonts w:eastAsiaTheme="minorEastAsia"/>
          <w:b w:val="0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Schedule 1— English language tests and minimum test scores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_Toc513208247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6</w:t>
      </w:r>
      <w:r w:rsidRPr="003A07D8">
        <w:rPr>
          <w:noProof/>
        </w:rPr>
        <w:fldChar w:fldCharType="end"/>
      </w:r>
    </w:p>
    <w:p w14:paraId="01062431" w14:textId="123016D6" w:rsidR="00680EA0" w:rsidRPr="003A07D8" w:rsidRDefault="00680EA0">
      <w:pPr>
        <w:pStyle w:val="TOC6"/>
        <w:rPr>
          <w:rFonts w:eastAsiaTheme="minorEastAsia"/>
          <w:b w:val="0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Schedule 2 — Repeals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_Toc513208248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7</w:t>
      </w:r>
      <w:r w:rsidRPr="003A07D8">
        <w:rPr>
          <w:noProof/>
        </w:rPr>
        <w:fldChar w:fldCharType="end"/>
      </w:r>
    </w:p>
    <w:p w14:paraId="63A72126" w14:textId="515C8F9A" w:rsidR="00680EA0" w:rsidRPr="003A07D8" w:rsidRDefault="00680EA0">
      <w:pPr>
        <w:pStyle w:val="TOC6"/>
        <w:rPr>
          <w:rFonts w:eastAsiaTheme="minorEastAsia"/>
          <w:b w:val="0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Part 1 – Repeals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_Toc513208249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7</w:t>
      </w:r>
      <w:r w:rsidRPr="003A07D8">
        <w:rPr>
          <w:noProof/>
        </w:rPr>
        <w:fldChar w:fldCharType="end"/>
      </w:r>
    </w:p>
    <w:p w14:paraId="1DAF953C" w14:textId="356E87A4" w:rsidR="00680EA0" w:rsidRPr="003A07D8" w:rsidRDefault="00680EA0">
      <w:pPr>
        <w:pStyle w:val="TOC9"/>
        <w:rPr>
          <w:rFonts w:eastAsiaTheme="minorEastAsia"/>
          <w:i w:val="0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English Language Tests and Evidence Exemptions for Subclass 500 (Student) Visas 2016/019 (F2016L00629)</w:t>
      </w:r>
      <w:r w:rsidRPr="003A07D8">
        <w:rPr>
          <w:noProof/>
        </w:rPr>
        <w:tab/>
      </w:r>
      <w:r w:rsidRPr="001653A7">
        <w:rPr>
          <w:i w:val="0"/>
          <w:noProof/>
        </w:rPr>
        <w:fldChar w:fldCharType="begin"/>
      </w:r>
      <w:r w:rsidRPr="001653A7">
        <w:rPr>
          <w:i w:val="0"/>
          <w:noProof/>
        </w:rPr>
        <w:instrText xml:space="preserve"> PAGEREF _Toc513208250 \h </w:instrText>
      </w:r>
      <w:r w:rsidRPr="001653A7">
        <w:rPr>
          <w:i w:val="0"/>
          <w:noProof/>
        </w:rPr>
      </w:r>
      <w:r w:rsidRPr="001653A7">
        <w:rPr>
          <w:i w:val="0"/>
          <w:noProof/>
        </w:rPr>
        <w:fldChar w:fldCharType="separate"/>
      </w:r>
      <w:r w:rsidR="00EB7E6E">
        <w:rPr>
          <w:i w:val="0"/>
          <w:noProof/>
        </w:rPr>
        <w:t>7</w:t>
      </w:r>
      <w:r w:rsidRPr="001653A7">
        <w:rPr>
          <w:i w:val="0"/>
          <w:noProof/>
        </w:rPr>
        <w:fldChar w:fldCharType="end"/>
      </w:r>
    </w:p>
    <w:p w14:paraId="73FCE959" w14:textId="494895B8" w:rsidR="00680EA0" w:rsidRPr="003A07D8" w:rsidRDefault="00680EA0">
      <w:pPr>
        <w:pStyle w:val="TOC6"/>
        <w:rPr>
          <w:rFonts w:eastAsiaTheme="minorEastAsia"/>
          <w:b w:val="0"/>
          <w:noProof/>
          <w:kern w:val="0"/>
          <w:sz w:val="22"/>
          <w:szCs w:val="22"/>
          <w:lang w:val="en-US" w:eastAsia="en-US"/>
        </w:rPr>
      </w:pPr>
      <w:r w:rsidRPr="003A07D8">
        <w:rPr>
          <w:noProof/>
        </w:rPr>
        <w:t>Part 2 – Application</w:t>
      </w:r>
      <w:r w:rsidRPr="003A07D8">
        <w:rPr>
          <w:noProof/>
        </w:rPr>
        <w:tab/>
      </w:r>
      <w:r w:rsidRPr="003A07D8">
        <w:rPr>
          <w:noProof/>
        </w:rPr>
        <w:fldChar w:fldCharType="begin"/>
      </w:r>
      <w:r w:rsidRPr="003A07D8">
        <w:rPr>
          <w:noProof/>
        </w:rPr>
        <w:instrText xml:space="preserve"> PAGEREF _Toc513208251 \h </w:instrText>
      </w:r>
      <w:r w:rsidRPr="003A07D8">
        <w:rPr>
          <w:noProof/>
        </w:rPr>
      </w:r>
      <w:r w:rsidRPr="003A07D8">
        <w:rPr>
          <w:noProof/>
        </w:rPr>
        <w:fldChar w:fldCharType="separate"/>
      </w:r>
      <w:r w:rsidR="00EB7E6E">
        <w:rPr>
          <w:noProof/>
        </w:rPr>
        <w:t>8</w:t>
      </w:r>
      <w:r w:rsidRPr="003A07D8">
        <w:rPr>
          <w:noProof/>
        </w:rPr>
        <w:fldChar w:fldCharType="end"/>
      </w:r>
    </w:p>
    <w:p w14:paraId="128341F0" w14:textId="7589B845" w:rsidR="00F6696E" w:rsidRPr="003A07D8" w:rsidRDefault="00B418CB" w:rsidP="00F6696E">
      <w:pPr>
        <w:outlineLvl w:val="0"/>
        <w:rPr>
          <w:rFonts w:cs="Times New Roman"/>
        </w:rPr>
      </w:pPr>
      <w:r w:rsidRPr="003A07D8">
        <w:rPr>
          <w:rFonts w:cs="Times New Roman"/>
        </w:rPr>
        <w:fldChar w:fldCharType="end"/>
      </w:r>
    </w:p>
    <w:p w14:paraId="50854D0F" w14:textId="77777777" w:rsidR="00F6696E" w:rsidRPr="003A07D8" w:rsidRDefault="00F6696E" w:rsidP="00F6696E">
      <w:pPr>
        <w:outlineLvl w:val="0"/>
        <w:rPr>
          <w:rFonts w:cs="Times New Roman"/>
          <w:sz w:val="20"/>
        </w:rPr>
      </w:pPr>
    </w:p>
    <w:p w14:paraId="24EA0D1F" w14:textId="77777777" w:rsidR="00F6696E" w:rsidRPr="003A07D8" w:rsidRDefault="00F6696E" w:rsidP="00F6696E">
      <w:pPr>
        <w:rPr>
          <w:rFonts w:cs="Times New Roman"/>
        </w:rPr>
        <w:sectPr w:rsidR="00F6696E" w:rsidRPr="003A07D8" w:rsidSect="00611F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061B7A" w14:textId="77777777" w:rsidR="005B5E97" w:rsidRPr="003A07D8" w:rsidRDefault="005B5E97" w:rsidP="00C54131">
      <w:pPr>
        <w:pStyle w:val="ActHead6"/>
        <w:rPr>
          <w:rFonts w:ascii="Times New Roman" w:hAnsi="Times New Roman"/>
        </w:rPr>
      </w:pPr>
      <w:bookmarkStart w:id="1" w:name="_Toc510786533"/>
      <w:bookmarkStart w:id="2" w:name="_Toc513208237"/>
      <w:r w:rsidRPr="003A07D8">
        <w:rPr>
          <w:rFonts w:ascii="Times New Roman" w:hAnsi="Times New Roman"/>
        </w:rPr>
        <w:lastRenderedPageBreak/>
        <w:t>Part 1 – Preliminary</w:t>
      </w:r>
      <w:bookmarkEnd w:id="1"/>
      <w:bookmarkEnd w:id="2"/>
    </w:p>
    <w:p w14:paraId="7F590084" w14:textId="77777777" w:rsidR="00554826" w:rsidRPr="003A07D8" w:rsidRDefault="00554826" w:rsidP="00554826">
      <w:pPr>
        <w:pStyle w:val="ActHead5"/>
      </w:pPr>
      <w:bookmarkStart w:id="3" w:name="_Toc510786534"/>
      <w:bookmarkStart w:id="4" w:name="_Toc513208238"/>
      <w:proofErr w:type="gramStart"/>
      <w:r w:rsidRPr="003A07D8">
        <w:t>1  Name</w:t>
      </w:r>
      <w:bookmarkEnd w:id="3"/>
      <w:bookmarkEnd w:id="4"/>
      <w:proofErr w:type="gramEnd"/>
    </w:p>
    <w:p w14:paraId="1475C90F" w14:textId="68763C8F" w:rsidR="00554826" w:rsidRPr="003A07D8" w:rsidRDefault="00554826" w:rsidP="00C27996">
      <w:pPr>
        <w:pStyle w:val="subsection"/>
        <w:numPr>
          <w:ilvl w:val="0"/>
          <w:numId w:val="25"/>
        </w:numPr>
        <w:tabs>
          <w:tab w:val="clear" w:pos="1021"/>
          <w:tab w:val="right" w:pos="1701"/>
        </w:tabs>
        <w:ind w:left="1701" w:hanging="567"/>
      </w:pPr>
      <w:r w:rsidRPr="003A07D8">
        <w:t>This instrument is the</w:t>
      </w:r>
      <w:bookmarkStart w:id="5" w:name="BKCheck15B_3"/>
      <w:bookmarkEnd w:id="5"/>
      <w:r w:rsidR="00AB7551" w:rsidRPr="003A07D8">
        <w:t xml:space="preserve"> </w:t>
      </w:r>
      <w:r w:rsidR="001175F7" w:rsidRPr="003A07D8">
        <w:rPr>
          <w:i/>
        </w:rPr>
        <w:t xml:space="preserve">Migration (IMMI </w:t>
      </w:r>
      <w:r w:rsidR="00C54131" w:rsidRPr="003A07D8">
        <w:rPr>
          <w:i/>
        </w:rPr>
        <w:t>18/015</w:t>
      </w:r>
      <w:r w:rsidR="001175F7" w:rsidRPr="003A07D8">
        <w:rPr>
          <w:i/>
        </w:rPr>
        <w:t>: English Language Tests and Evidence Exemptions for Subclass 500 (Student) Visa</w:t>
      </w:r>
      <w:r w:rsidR="00F9082A" w:rsidRPr="003A07D8">
        <w:rPr>
          <w:i/>
        </w:rPr>
        <w:t>)</w:t>
      </w:r>
      <w:r w:rsidR="00E8442E" w:rsidRPr="003A07D8">
        <w:rPr>
          <w:i/>
        </w:rPr>
        <w:t xml:space="preserve"> Instrument 2018</w:t>
      </w:r>
      <w:r w:rsidRPr="003A07D8">
        <w:t>.</w:t>
      </w:r>
    </w:p>
    <w:p w14:paraId="05AEF6BB" w14:textId="35C8B20E" w:rsidR="008C5F2B" w:rsidRPr="003A07D8" w:rsidRDefault="008C5F2B" w:rsidP="00C27996">
      <w:pPr>
        <w:pStyle w:val="subsection"/>
        <w:numPr>
          <w:ilvl w:val="0"/>
          <w:numId w:val="25"/>
        </w:numPr>
        <w:tabs>
          <w:tab w:val="clear" w:pos="1021"/>
          <w:tab w:val="right" w:pos="1701"/>
        </w:tabs>
        <w:ind w:left="1701" w:hanging="567"/>
      </w:pPr>
      <w:r w:rsidRPr="003A07D8">
        <w:t xml:space="preserve">This instrument may be cited as IMMI </w:t>
      </w:r>
      <w:r w:rsidR="00C54131" w:rsidRPr="003A07D8">
        <w:t>18/015</w:t>
      </w:r>
      <w:r w:rsidRPr="003A07D8">
        <w:t>.</w:t>
      </w:r>
    </w:p>
    <w:p w14:paraId="243C12D7" w14:textId="77777777" w:rsidR="00554826" w:rsidRPr="003A07D8" w:rsidRDefault="00554826" w:rsidP="00554826">
      <w:pPr>
        <w:pStyle w:val="ActHead5"/>
      </w:pPr>
      <w:bookmarkStart w:id="6" w:name="_Toc510786535"/>
      <w:bookmarkStart w:id="7" w:name="_Toc513208239"/>
      <w:proofErr w:type="gramStart"/>
      <w:r w:rsidRPr="003A07D8">
        <w:t>2  Commencement</w:t>
      </w:r>
      <w:bookmarkEnd w:id="6"/>
      <w:bookmarkEnd w:id="7"/>
      <w:proofErr w:type="gramEnd"/>
    </w:p>
    <w:p w14:paraId="2FAB90B5" w14:textId="75422518" w:rsidR="00554826" w:rsidRPr="003A07D8" w:rsidRDefault="00554826" w:rsidP="00AB7551">
      <w:pPr>
        <w:pStyle w:val="subsection"/>
        <w:ind w:firstLine="0"/>
      </w:pPr>
      <w:r w:rsidRPr="003A07D8">
        <w:t>This instrument commences</w:t>
      </w:r>
      <w:r w:rsidR="0044511D" w:rsidRPr="003A07D8">
        <w:t xml:space="preserve"> </w:t>
      </w:r>
      <w:r w:rsidR="004B541B" w:rsidRPr="003A07D8">
        <w:t xml:space="preserve">on </w:t>
      </w:r>
      <w:r w:rsidR="00C02F61" w:rsidRPr="003A07D8">
        <w:t>the day after registration</w:t>
      </w:r>
      <w:r w:rsidR="00C27996" w:rsidRPr="003A07D8">
        <w:t xml:space="preserve"> on the Federal Register of Legislation</w:t>
      </w:r>
      <w:r w:rsidRPr="003A07D8">
        <w:t>.</w:t>
      </w:r>
    </w:p>
    <w:p w14:paraId="63DB37FC" w14:textId="77777777" w:rsidR="00554826" w:rsidRPr="003A07D8" w:rsidRDefault="00554826" w:rsidP="00554826">
      <w:pPr>
        <w:pStyle w:val="ActHead5"/>
      </w:pPr>
      <w:bookmarkStart w:id="8" w:name="_Toc510786536"/>
      <w:bookmarkStart w:id="9" w:name="_Toc513208240"/>
      <w:proofErr w:type="gramStart"/>
      <w:r w:rsidRPr="003A07D8">
        <w:t>3  Authority</w:t>
      </w:r>
      <w:bookmarkEnd w:id="8"/>
      <w:bookmarkEnd w:id="9"/>
      <w:proofErr w:type="gramEnd"/>
    </w:p>
    <w:p w14:paraId="6BFF9C48" w14:textId="7BF28EC9" w:rsidR="00554826" w:rsidRPr="003A07D8" w:rsidRDefault="00554826" w:rsidP="00AB7551">
      <w:pPr>
        <w:pStyle w:val="subsection"/>
        <w:tabs>
          <w:tab w:val="clear" w:pos="1021"/>
          <w:tab w:val="right" w:pos="1134"/>
        </w:tabs>
        <w:ind w:firstLine="0"/>
      </w:pPr>
      <w:r w:rsidRPr="003A07D8">
        <w:t xml:space="preserve">This instrument is made under </w:t>
      </w:r>
      <w:r w:rsidR="001175F7" w:rsidRPr="003A07D8">
        <w:t xml:space="preserve">subclause 500.213(3) </w:t>
      </w:r>
      <w:r w:rsidR="002C375D" w:rsidRPr="003A07D8">
        <w:t xml:space="preserve">of Schedule 2 </w:t>
      </w:r>
      <w:r w:rsidR="00F11D5A" w:rsidRPr="003A07D8">
        <w:t xml:space="preserve">to </w:t>
      </w:r>
      <w:r w:rsidR="001175F7" w:rsidRPr="003A07D8">
        <w:t xml:space="preserve">the </w:t>
      </w:r>
      <w:r w:rsidR="001175F7" w:rsidRPr="003A07D8">
        <w:rPr>
          <w:i/>
        </w:rPr>
        <w:t>Migration Regulations 1994</w:t>
      </w:r>
      <w:r w:rsidRPr="003A07D8">
        <w:t>.</w:t>
      </w:r>
    </w:p>
    <w:p w14:paraId="481B58E9" w14:textId="1E7F5432" w:rsidR="00554826" w:rsidRPr="003A07D8" w:rsidRDefault="00554826" w:rsidP="00554826">
      <w:pPr>
        <w:pStyle w:val="ActHead5"/>
      </w:pPr>
      <w:bookmarkStart w:id="10" w:name="_Toc510786537"/>
      <w:bookmarkStart w:id="11" w:name="_Toc513208241"/>
      <w:proofErr w:type="gramStart"/>
      <w:r w:rsidRPr="003A07D8">
        <w:t>4  Definitions</w:t>
      </w:r>
      <w:bookmarkEnd w:id="10"/>
      <w:bookmarkEnd w:id="11"/>
      <w:proofErr w:type="gramEnd"/>
    </w:p>
    <w:p w14:paraId="223DAB68" w14:textId="19FC278E" w:rsidR="00843CF2" w:rsidRPr="003A07D8" w:rsidRDefault="00843CF2" w:rsidP="00843CF2">
      <w:pPr>
        <w:pStyle w:val="notetext"/>
      </w:pPr>
      <w:r w:rsidRPr="003A07D8">
        <w:t>Note:</w:t>
      </w:r>
      <w:r w:rsidRPr="003A07D8">
        <w:tab/>
        <w:t>A number of expressions used in this instrument are defined in definitions section of the Regulations, including the following:</w:t>
      </w:r>
    </w:p>
    <w:p w14:paraId="76B7C669" w14:textId="6DCBCE60" w:rsidR="00843CF2" w:rsidRPr="003A07D8" w:rsidRDefault="00843CF2" w:rsidP="00843CF2">
      <w:pPr>
        <w:pStyle w:val="subsection"/>
        <w:numPr>
          <w:ilvl w:val="0"/>
          <w:numId w:val="46"/>
        </w:numPr>
        <w:tabs>
          <w:tab w:val="clear" w:pos="1021"/>
          <w:tab w:val="right" w:pos="1134"/>
        </w:tabs>
        <w:spacing w:after="240"/>
        <w:rPr>
          <w:sz w:val="18"/>
          <w:szCs w:val="18"/>
        </w:rPr>
      </w:pPr>
      <w:r w:rsidRPr="003A07D8">
        <w:rPr>
          <w:b/>
          <w:i/>
          <w:sz w:val="18"/>
          <w:szCs w:val="18"/>
        </w:rPr>
        <w:t>Defence student</w:t>
      </w:r>
      <w:r w:rsidRPr="003A07D8">
        <w:rPr>
          <w:i/>
          <w:sz w:val="18"/>
          <w:szCs w:val="18"/>
        </w:rPr>
        <w:t xml:space="preserve"> </w:t>
      </w:r>
      <w:r w:rsidRPr="003A07D8">
        <w:rPr>
          <w:sz w:val="18"/>
          <w:szCs w:val="18"/>
        </w:rPr>
        <w:t>has the meaning specified in regulation 1.04B;</w:t>
      </w:r>
    </w:p>
    <w:p w14:paraId="1155B3E5" w14:textId="717033EF" w:rsidR="00843CF2" w:rsidRPr="003A07D8" w:rsidRDefault="00843CF2" w:rsidP="00843CF2">
      <w:pPr>
        <w:pStyle w:val="subsection"/>
        <w:numPr>
          <w:ilvl w:val="0"/>
          <w:numId w:val="46"/>
        </w:numPr>
        <w:tabs>
          <w:tab w:val="clear" w:pos="1021"/>
          <w:tab w:val="right" w:pos="1134"/>
        </w:tabs>
        <w:spacing w:after="240"/>
        <w:rPr>
          <w:sz w:val="18"/>
          <w:szCs w:val="18"/>
        </w:rPr>
      </w:pPr>
      <w:r w:rsidRPr="003A07D8">
        <w:rPr>
          <w:b/>
          <w:i/>
          <w:sz w:val="18"/>
          <w:szCs w:val="18"/>
        </w:rPr>
        <w:t>ELICOS</w:t>
      </w:r>
      <w:r w:rsidRPr="003A07D8">
        <w:rPr>
          <w:sz w:val="18"/>
          <w:szCs w:val="18"/>
        </w:rPr>
        <w:t xml:space="preserve"> has the meaning specified in regulation 1.03;</w:t>
      </w:r>
    </w:p>
    <w:p w14:paraId="7885437E" w14:textId="3544A507" w:rsidR="00843CF2" w:rsidRPr="003A07D8" w:rsidRDefault="00843CF2" w:rsidP="00843CF2">
      <w:pPr>
        <w:pStyle w:val="subsection"/>
        <w:numPr>
          <w:ilvl w:val="0"/>
          <w:numId w:val="46"/>
        </w:numPr>
        <w:tabs>
          <w:tab w:val="clear" w:pos="1021"/>
          <w:tab w:val="right" w:pos="1134"/>
        </w:tabs>
        <w:spacing w:after="240"/>
        <w:rPr>
          <w:sz w:val="18"/>
          <w:szCs w:val="18"/>
        </w:rPr>
      </w:pPr>
      <w:r w:rsidRPr="003A07D8">
        <w:rPr>
          <w:b/>
          <w:i/>
          <w:sz w:val="18"/>
          <w:szCs w:val="18"/>
        </w:rPr>
        <w:t xml:space="preserve">Foreign Affairs student </w:t>
      </w:r>
      <w:r w:rsidRPr="003A07D8">
        <w:rPr>
          <w:sz w:val="18"/>
          <w:szCs w:val="18"/>
        </w:rPr>
        <w:t xml:space="preserve">has the meaning specified in </w:t>
      </w:r>
      <w:proofErr w:type="spellStart"/>
      <w:r w:rsidRPr="003A07D8">
        <w:rPr>
          <w:sz w:val="18"/>
          <w:szCs w:val="18"/>
        </w:rPr>
        <w:t>subregulation</w:t>
      </w:r>
      <w:proofErr w:type="spellEnd"/>
      <w:r w:rsidRPr="003A07D8">
        <w:rPr>
          <w:sz w:val="18"/>
          <w:szCs w:val="18"/>
        </w:rPr>
        <w:t xml:space="preserve"> 1.04A(3); and</w:t>
      </w:r>
    </w:p>
    <w:p w14:paraId="3EB9248C" w14:textId="251391B0" w:rsidR="00843CF2" w:rsidRPr="003A07D8" w:rsidRDefault="00843CF2" w:rsidP="00843CF2">
      <w:pPr>
        <w:pStyle w:val="subsection"/>
        <w:numPr>
          <w:ilvl w:val="0"/>
          <w:numId w:val="46"/>
        </w:numPr>
        <w:tabs>
          <w:tab w:val="clear" w:pos="1021"/>
          <w:tab w:val="right" w:pos="1134"/>
        </w:tabs>
        <w:spacing w:after="240"/>
        <w:rPr>
          <w:sz w:val="18"/>
          <w:szCs w:val="18"/>
        </w:rPr>
      </w:pPr>
      <w:r w:rsidRPr="003A07D8">
        <w:rPr>
          <w:b/>
          <w:i/>
          <w:sz w:val="18"/>
          <w:szCs w:val="18"/>
        </w:rPr>
        <w:t>Secondary exchange student</w:t>
      </w:r>
      <w:r w:rsidRPr="003A07D8">
        <w:t xml:space="preserve"> </w:t>
      </w:r>
      <w:r w:rsidRPr="003A07D8">
        <w:rPr>
          <w:sz w:val="18"/>
          <w:szCs w:val="18"/>
        </w:rPr>
        <w:t>has the meaning specified in regulation 1.03</w:t>
      </w:r>
      <w:r w:rsidR="00F77D85" w:rsidRPr="003A07D8">
        <w:rPr>
          <w:sz w:val="18"/>
          <w:szCs w:val="18"/>
        </w:rPr>
        <w:t>.</w:t>
      </w:r>
    </w:p>
    <w:p w14:paraId="5C2ECC11" w14:textId="7E09A6AC" w:rsidR="00554826" w:rsidRPr="003A07D8" w:rsidRDefault="00554826" w:rsidP="00AB7551">
      <w:pPr>
        <w:pStyle w:val="subsection"/>
        <w:tabs>
          <w:tab w:val="clear" w:pos="1021"/>
          <w:tab w:val="right" w:pos="1134"/>
        </w:tabs>
        <w:ind w:firstLine="0"/>
      </w:pPr>
      <w:r w:rsidRPr="003A07D8">
        <w:t>In this instrument:</w:t>
      </w:r>
    </w:p>
    <w:p w14:paraId="5C9A70BD" w14:textId="41FE8E4E" w:rsidR="00C0633C" w:rsidRPr="003A07D8" w:rsidRDefault="00C0633C" w:rsidP="00C0633C">
      <w:pPr>
        <w:pStyle w:val="subsection"/>
        <w:tabs>
          <w:tab w:val="clear" w:pos="1021"/>
          <w:tab w:val="right" w:pos="1418"/>
        </w:tabs>
        <w:ind w:left="1418" w:firstLine="0"/>
        <w:rPr>
          <w:i/>
        </w:rPr>
      </w:pPr>
      <w:r w:rsidRPr="003A07D8">
        <w:rPr>
          <w:b/>
          <w:i/>
        </w:rPr>
        <w:t xml:space="preserve">Australian Qualifications Framework </w:t>
      </w:r>
      <w:r w:rsidRPr="003A07D8">
        <w:t>has the same meaning given by the</w:t>
      </w:r>
      <w:r w:rsidRPr="003A07D8">
        <w:rPr>
          <w:i/>
        </w:rPr>
        <w:t xml:space="preserve"> Higher Education Support Act 2003. </w:t>
      </w:r>
    </w:p>
    <w:p w14:paraId="567CF43B" w14:textId="64C6F56F" w:rsidR="008112F8" w:rsidRPr="003A07D8" w:rsidRDefault="00671C99" w:rsidP="00C27996">
      <w:pPr>
        <w:pStyle w:val="subsection"/>
        <w:tabs>
          <w:tab w:val="clear" w:pos="1021"/>
          <w:tab w:val="right" w:pos="1418"/>
        </w:tabs>
        <w:ind w:left="1418" w:firstLine="0"/>
      </w:pPr>
      <w:proofErr w:type="gramStart"/>
      <w:r w:rsidRPr="003A07D8">
        <w:rPr>
          <w:b/>
          <w:i/>
        </w:rPr>
        <w:t>p</w:t>
      </w:r>
      <w:r w:rsidR="008112F8" w:rsidRPr="003A07D8">
        <w:rPr>
          <w:b/>
          <w:i/>
        </w:rPr>
        <w:t>rincipal</w:t>
      </w:r>
      <w:proofErr w:type="gramEnd"/>
      <w:r w:rsidR="008112F8" w:rsidRPr="003A07D8">
        <w:rPr>
          <w:b/>
          <w:i/>
        </w:rPr>
        <w:t xml:space="preserve"> course </w:t>
      </w:r>
      <w:r w:rsidR="008112F8" w:rsidRPr="003A07D8">
        <w:t xml:space="preserve">means </w:t>
      </w:r>
      <w:r w:rsidR="0027472D" w:rsidRPr="003A07D8">
        <w:t>the main course of study to be undertaken by an overseas student</w:t>
      </w:r>
      <w:r w:rsidR="002650E4" w:rsidRPr="003A07D8">
        <w:t>.</w:t>
      </w:r>
      <w:r w:rsidR="0027472D" w:rsidRPr="003A07D8">
        <w:t xml:space="preserve"> </w:t>
      </w:r>
    </w:p>
    <w:p w14:paraId="7572CD97" w14:textId="46500E88" w:rsidR="002650E4" w:rsidRPr="003A07D8" w:rsidRDefault="00AC2FAE" w:rsidP="00AC2FAE">
      <w:pPr>
        <w:pStyle w:val="notetext"/>
        <w:ind w:left="2268"/>
        <w:rPr>
          <w:sz w:val="16"/>
          <w:szCs w:val="16"/>
        </w:rPr>
      </w:pPr>
      <w:r w:rsidRPr="003A07D8">
        <w:t>Note:</w:t>
      </w:r>
      <w:r w:rsidRPr="003A07D8">
        <w:tab/>
      </w:r>
      <w:r w:rsidRPr="003A07D8">
        <w:rPr>
          <w:szCs w:val="18"/>
        </w:rPr>
        <w:t>Principal course would normally be the final course of study where the overseas student arrives in Australia with a student visa that covers multiple courses.</w:t>
      </w:r>
      <w:r w:rsidRPr="003A07D8">
        <w:t xml:space="preserve"> </w:t>
      </w:r>
    </w:p>
    <w:p w14:paraId="0A5797D3" w14:textId="07A40F1F" w:rsidR="00554826" w:rsidRPr="003A07D8" w:rsidRDefault="0044511D" w:rsidP="00C27996">
      <w:pPr>
        <w:pStyle w:val="Definition"/>
        <w:tabs>
          <w:tab w:val="right" w:pos="1418"/>
        </w:tabs>
        <w:spacing w:before="240"/>
        <w:ind w:left="1418"/>
      </w:pPr>
      <w:r w:rsidRPr="003A07D8">
        <w:rPr>
          <w:b/>
          <w:i/>
        </w:rPr>
        <w:t xml:space="preserve">Regulations </w:t>
      </w:r>
      <w:r w:rsidRPr="003A07D8">
        <w:t xml:space="preserve">means the </w:t>
      </w:r>
      <w:r w:rsidRPr="003A07D8">
        <w:rPr>
          <w:i/>
        </w:rPr>
        <w:t>Migration Regulations 1994</w:t>
      </w:r>
      <w:r w:rsidR="00F11D5A" w:rsidRPr="003A07D8">
        <w:rPr>
          <w:i/>
        </w:rPr>
        <w:t>.</w:t>
      </w:r>
      <w:r w:rsidRPr="003A07D8">
        <w:t xml:space="preserve"> </w:t>
      </w:r>
    </w:p>
    <w:p w14:paraId="40FB6723" w14:textId="7DB75FA3" w:rsidR="00962E44" w:rsidRPr="003A07D8" w:rsidRDefault="00846F7F" w:rsidP="00962E44">
      <w:pPr>
        <w:pStyle w:val="subsection"/>
        <w:tabs>
          <w:tab w:val="clear" w:pos="1021"/>
          <w:tab w:val="right" w:pos="1134"/>
        </w:tabs>
        <w:ind w:firstLine="0"/>
      </w:pPr>
      <w:r w:rsidRPr="003A07D8">
        <w:rPr>
          <w:b/>
          <w:i/>
        </w:rPr>
        <w:tab/>
      </w:r>
      <w:r w:rsidR="00962E44" w:rsidRPr="003A07D8">
        <w:rPr>
          <w:b/>
          <w:i/>
        </w:rPr>
        <w:t>TOEFL-PBT</w:t>
      </w:r>
      <w:r w:rsidR="00962E44" w:rsidRPr="003A07D8">
        <w:t xml:space="preserve"> means Test of English as a Foreign Language Paper-Based test.</w:t>
      </w:r>
    </w:p>
    <w:p w14:paraId="5156ACDA" w14:textId="77777777" w:rsidR="00846F7F" w:rsidRPr="003A07D8" w:rsidRDefault="00846F7F" w:rsidP="00DC4742">
      <w:pPr>
        <w:pStyle w:val="subsection"/>
        <w:tabs>
          <w:tab w:val="clear" w:pos="1021"/>
          <w:tab w:val="right" w:pos="1134"/>
        </w:tabs>
      </w:pPr>
    </w:p>
    <w:p w14:paraId="5D681F7D" w14:textId="77777777" w:rsidR="00554826" w:rsidRPr="003A07D8" w:rsidRDefault="00554826" w:rsidP="00554826">
      <w:pPr>
        <w:pStyle w:val="ActHead5"/>
      </w:pPr>
      <w:bookmarkStart w:id="12" w:name="_Toc454781205"/>
      <w:bookmarkStart w:id="13" w:name="_Toc510786538"/>
      <w:bookmarkStart w:id="14" w:name="_Toc513208242"/>
      <w:proofErr w:type="gramStart"/>
      <w:r w:rsidRPr="003A07D8">
        <w:lastRenderedPageBreak/>
        <w:t>5  Schedules</w:t>
      </w:r>
      <w:bookmarkEnd w:id="12"/>
      <w:bookmarkEnd w:id="13"/>
      <w:bookmarkEnd w:id="14"/>
      <w:proofErr w:type="gramEnd"/>
    </w:p>
    <w:p w14:paraId="7E8CF432" w14:textId="6FE559C0" w:rsidR="00554826" w:rsidRPr="003A07D8" w:rsidRDefault="00554826" w:rsidP="00AB7551">
      <w:pPr>
        <w:pStyle w:val="subsection"/>
        <w:tabs>
          <w:tab w:val="clear" w:pos="1021"/>
          <w:tab w:val="right" w:pos="1134"/>
        </w:tabs>
        <w:ind w:firstLine="0"/>
      </w:pPr>
      <w:r w:rsidRPr="003A07D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8110B0" w14:textId="77777777" w:rsidR="00C85AFD" w:rsidRPr="003A07D8" w:rsidRDefault="00C85AFD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 w:rsidRPr="003A07D8">
        <w:rPr>
          <w:rFonts w:cs="Times New Roman"/>
          <w:highlight w:val="yellow"/>
        </w:rPr>
        <w:br w:type="page"/>
      </w:r>
    </w:p>
    <w:p w14:paraId="62D3305A" w14:textId="1AFE22ED" w:rsidR="0044511D" w:rsidRPr="003A07D8" w:rsidRDefault="0044511D" w:rsidP="00C54131">
      <w:pPr>
        <w:pStyle w:val="ActHead6"/>
        <w:rPr>
          <w:rFonts w:ascii="Times New Roman" w:hAnsi="Times New Roman"/>
        </w:rPr>
      </w:pPr>
      <w:bookmarkStart w:id="15" w:name="_Toc510786539"/>
      <w:bookmarkStart w:id="16" w:name="_Toc513208243"/>
      <w:r w:rsidRPr="003A07D8">
        <w:rPr>
          <w:rFonts w:ascii="Times New Roman" w:hAnsi="Times New Roman"/>
        </w:rPr>
        <w:lastRenderedPageBreak/>
        <w:t xml:space="preserve">Part 2 </w:t>
      </w:r>
      <w:r w:rsidR="005B5E97" w:rsidRPr="003A07D8">
        <w:rPr>
          <w:rFonts w:ascii="Times New Roman" w:hAnsi="Times New Roman"/>
        </w:rPr>
        <w:t>–</w:t>
      </w:r>
      <w:r w:rsidRPr="003A07D8">
        <w:rPr>
          <w:rFonts w:ascii="Times New Roman" w:hAnsi="Times New Roman"/>
        </w:rPr>
        <w:t xml:space="preserve"> </w:t>
      </w:r>
      <w:r w:rsidR="000A60A4" w:rsidRPr="003A07D8">
        <w:rPr>
          <w:rFonts w:ascii="Times New Roman" w:hAnsi="Times New Roman"/>
        </w:rPr>
        <w:t xml:space="preserve">Requirements for Subclass 500 (Student) </w:t>
      </w:r>
      <w:r w:rsidR="00680EA0" w:rsidRPr="003A07D8">
        <w:rPr>
          <w:rFonts w:ascii="Times New Roman" w:hAnsi="Times New Roman"/>
        </w:rPr>
        <w:t>v</w:t>
      </w:r>
      <w:r w:rsidR="000A60A4" w:rsidRPr="003A07D8">
        <w:rPr>
          <w:rFonts w:ascii="Times New Roman" w:hAnsi="Times New Roman"/>
        </w:rPr>
        <w:t>isa</w:t>
      </w:r>
      <w:bookmarkEnd w:id="15"/>
      <w:bookmarkEnd w:id="16"/>
      <w:r w:rsidR="000A60A4" w:rsidRPr="003A07D8">
        <w:rPr>
          <w:rFonts w:ascii="Times New Roman" w:hAnsi="Times New Roman"/>
        </w:rPr>
        <w:t xml:space="preserve"> </w:t>
      </w:r>
    </w:p>
    <w:p w14:paraId="163FB22F" w14:textId="4C65708C" w:rsidR="00554826" w:rsidRPr="003A07D8" w:rsidRDefault="0044511D" w:rsidP="0044511D">
      <w:pPr>
        <w:pStyle w:val="ActHead5"/>
        <w:ind w:left="0" w:firstLine="0"/>
      </w:pPr>
      <w:bookmarkStart w:id="17" w:name="_Toc510786540"/>
      <w:bookmarkStart w:id="18" w:name="_Toc513208244"/>
      <w:proofErr w:type="gramStart"/>
      <w:r w:rsidRPr="003A07D8">
        <w:t>6</w:t>
      </w:r>
      <w:r w:rsidR="00554826" w:rsidRPr="003A07D8">
        <w:t xml:space="preserve">  </w:t>
      </w:r>
      <w:r w:rsidR="005E4E5F" w:rsidRPr="003A07D8">
        <w:t>Primary</w:t>
      </w:r>
      <w:proofErr w:type="gramEnd"/>
      <w:r w:rsidR="005E4E5F" w:rsidRPr="003A07D8">
        <w:t xml:space="preserve"> </w:t>
      </w:r>
      <w:r w:rsidR="008C1FF0" w:rsidRPr="003A07D8">
        <w:t>Criteria</w:t>
      </w:r>
      <w:bookmarkEnd w:id="17"/>
      <w:bookmarkEnd w:id="18"/>
    </w:p>
    <w:p w14:paraId="24A3827A" w14:textId="1D08B62D" w:rsidR="00554826" w:rsidRPr="003A07D8" w:rsidRDefault="00A009E0" w:rsidP="00102957">
      <w:pPr>
        <w:pStyle w:val="subsection"/>
        <w:numPr>
          <w:ilvl w:val="0"/>
          <w:numId w:val="14"/>
        </w:numPr>
        <w:tabs>
          <w:tab w:val="clear" w:pos="1021"/>
          <w:tab w:val="right" w:pos="1276"/>
        </w:tabs>
        <w:spacing w:line="276" w:lineRule="auto"/>
        <w:ind w:left="1134" w:hanging="567"/>
      </w:pPr>
      <w:r w:rsidRPr="003A07D8">
        <w:t>For</w:t>
      </w:r>
      <w:r w:rsidR="000A60A4" w:rsidRPr="003A07D8">
        <w:t xml:space="preserve"> the purpose of </w:t>
      </w:r>
      <w:r w:rsidR="008B2202" w:rsidRPr="003A07D8">
        <w:t xml:space="preserve">subclause </w:t>
      </w:r>
      <w:r w:rsidR="000A60A4" w:rsidRPr="003A07D8">
        <w:t>500.213(</w:t>
      </w:r>
      <w:r w:rsidR="005D4C00" w:rsidRPr="003A07D8">
        <w:t>1</w:t>
      </w:r>
      <w:r w:rsidR="000A60A4" w:rsidRPr="003A07D8">
        <w:t>) of Schedule 2 to the Regulations</w:t>
      </w:r>
      <w:r w:rsidR="006D4A85" w:rsidRPr="003A07D8">
        <w:t>,</w:t>
      </w:r>
      <w:r w:rsidR="00CE1A54" w:rsidRPr="003A07D8">
        <w:t xml:space="preserve"> </w:t>
      </w:r>
      <w:r w:rsidR="00671C99" w:rsidRPr="003A07D8">
        <w:t xml:space="preserve">the following requirements </w:t>
      </w:r>
      <w:r w:rsidR="00CE1A54" w:rsidRPr="003A07D8">
        <w:t>are specified</w:t>
      </w:r>
      <w:r w:rsidR="000A60A4" w:rsidRPr="003A07D8">
        <w:t>:</w:t>
      </w:r>
    </w:p>
    <w:p w14:paraId="2FD14E26" w14:textId="1C55AE9C" w:rsidR="000A60A4" w:rsidRPr="003A07D8" w:rsidRDefault="008C1FF0" w:rsidP="00C27996">
      <w:pPr>
        <w:pStyle w:val="subsection"/>
        <w:numPr>
          <w:ilvl w:val="1"/>
          <w:numId w:val="14"/>
        </w:numPr>
        <w:tabs>
          <w:tab w:val="clear" w:pos="1021"/>
        </w:tabs>
        <w:spacing w:line="276" w:lineRule="auto"/>
        <w:ind w:left="1701" w:hanging="567"/>
      </w:pPr>
      <w:r w:rsidRPr="003A07D8">
        <w:t>t</w:t>
      </w:r>
      <w:r w:rsidR="000A60A4" w:rsidRPr="003A07D8">
        <w:t xml:space="preserve">he applicant </w:t>
      </w:r>
      <w:r w:rsidR="005236CB" w:rsidRPr="003A07D8">
        <w:t xml:space="preserve">must </w:t>
      </w:r>
      <w:r w:rsidR="004E3C04" w:rsidRPr="003A07D8">
        <w:t xml:space="preserve">undertake </w:t>
      </w:r>
      <w:r w:rsidR="00A05C3B" w:rsidRPr="003A07D8">
        <w:t xml:space="preserve">one of </w:t>
      </w:r>
      <w:r w:rsidR="000A60A4" w:rsidRPr="003A07D8">
        <w:t>the English language test</w:t>
      </w:r>
      <w:r w:rsidR="004B541B" w:rsidRPr="003A07D8">
        <w:t>s</w:t>
      </w:r>
      <w:r w:rsidR="000A60A4" w:rsidRPr="003A07D8">
        <w:t xml:space="preserve"> </w:t>
      </w:r>
      <w:r w:rsidR="004E3C04" w:rsidRPr="003A07D8">
        <w:t xml:space="preserve">specified </w:t>
      </w:r>
      <w:r w:rsidR="005236CB" w:rsidRPr="003A07D8">
        <w:t xml:space="preserve">in </w:t>
      </w:r>
      <w:r w:rsidR="00F77D85" w:rsidRPr="003A07D8">
        <w:t>C</w:t>
      </w:r>
      <w:r w:rsidR="004E3C04" w:rsidRPr="003A07D8">
        <w:t xml:space="preserve">olumn </w:t>
      </w:r>
      <w:r w:rsidR="00DE7B28" w:rsidRPr="003A07D8">
        <w:t>1</w:t>
      </w:r>
      <w:r w:rsidR="004E3C04" w:rsidRPr="003A07D8">
        <w:t xml:space="preserve"> of </w:t>
      </w:r>
      <w:r w:rsidR="000A60A4" w:rsidRPr="003A07D8">
        <w:t>Schedule 1</w:t>
      </w:r>
      <w:r w:rsidR="00DF3FA1" w:rsidRPr="003A07D8">
        <w:t xml:space="preserve">; </w:t>
      </w:r>
    </w:p>
    <w:p w14:paraId="0C0A6355" w14:textId="2EEC073F" w:rsidR="008C1FF0" w:rsidRPr="003A07D8" w:rsidRDefault="005236CB" w:rsidP="00C27996">
      <w:pPr>
        <w:pStyle w:val="subsection"/>
        <w:numPr>
          <w:ilvl w:val="1"/>
          <w:numId w:val="14"/>
        </w:numPr>
        <w:tabs>
          <w:tab w:val="clear" w:pos="1021"/>
        </w:tabs>
        <w:spacing w:line="276" w:lineRule="auto"/>
        <w:ind w:left="1701" w:hanging="567"/>
      </w:pPr>
      <w:r w:rsidRPr="003A07D8">
        <w:t xml:space="preserve">the applicant must achieve </w:t>
      </w:r>
      <w:r w:rsidR="00204E8E" w:rsidRPr="003A07D8">
        <w:t>t</w:t>
      </w:r>
      <w:r w:rsidR="008C1FF0" w:rsidRPr="003A07D8">
        <w:t xml:space="preserve">he English language test score </w:t>
      </w:r>
      <w:r w:rsidRPr="003A07D8">
        <w:t>specified for th</w:t>
      </w:r>
      <w:r w:rsidR="004E3C04" w:rsidRPr="003A07D8">
        <w:t>at</w:t>
      </w:r>
      <w:r w:rsidRPr="003A07D8">
        <w:t xml:space="preserve"> </w:t>
      </w:r>
      <w:r w:rsidR="004B541B" w:rsidRPr="003A07D8">
        <w:t xml:space="preserve">English language test </w:t>
      </w:r>
      <w:r w:rsidR="00204E8E" w:rsidRPr="003A07D8">
        <w:t xml:space="preserve">in </w:t>
      </w:r>
      <w:r w:rsidR="003E6BA0" w:rsidRPr="003A07D8">
        <w:t xml:space="preserve">Column </w:t>
      </w:r>
      <w:r w:rsidR="00DE7B28" w:rsidRPr="003A07D8">
        <w:t>3</w:t>
      </w:r>
      <w:r w:rsidR="003E6BA0" w:rsidRPr="003A07D8">
        <w:t xml:space="preserve"> of </w:t>
      </w:r>
      <w:r w:rsidR="009073A7" w:rsidRPr="003A07D8">
        <w:t xml:space="preserve">Schedule </w:t>
      </w:r>
      <w:r w:rsidR="004E3C04" w:rsidRPr="003A07D8">
        <w:t>1</w:t>
      </w:r>
      <w:r w:rsidR="00DF3FA1" w:rsidRPr="003A07D8">
        <w:t>; and</w:t>
      </w:r>
      <w:r w:rsidR="00204E8E" w:rsidRPr="003A07D8">
        <w:t xml:space="preserve"> </w:t>
      </w:r>
    </w:p>
    <w:p w14:paraId="53947FC5" w14:textId="2FDEBAE7" w:rsidR="00C95526" w:rsidRPr="003A07D8" w:rsidRDefault="00C27996" w:rsidP="00C27996">
      <w:pPr>
        <w:pStyle w:val="subsection"/>
        <w:numPr>
          <w:ilvl w:val="1"/>
          <w:numId w:val="14"/>
        </w:numPr>
        <w:tabs>
          <w:tab w:val="clear" w:pos="1021"/>
        </w:tabs>
        <w:spacing w:line="276" w:lineRule="auto"/>
        <w:ind w:left="1701" w:hanging="567"/>
      </w:pPr>
      <w:r w:rsidRPr="003A07D8">
        <w:t>t</w:t>
      </w:r>
      <w:r w:rsidR="00C95526" w:rsidRPr="003A07D8">
        <w:t xml:space="preserve">he </w:t>
      </w:r>
      <w:r w:rsidR="004E3C04" w:rsidRPr="003A07D8">
        <w:t xml:space="preserve">applicant must </w:t>
      </w:r>
      <w:r w:rsidR="005C21D2" w:rsidRPr="003A07D8">
        <w:t xml:space="preserve">have </w:t>
      </w:r>
      <w:r w:rsidR="004E3C04" w:rsidRPr="003A07D8">
        <w:t>complete</w:t>
      </w:r>
      <w:r w:rsidR="005C21D2" w:rsidRPr="003A07D8">
        <w:t>d</w:t>
      </w:r>
      <w:r w:rsidR="004E3C04" w:rsidRPr="003A07D8">
        <w:t xml:space="preserve"> the </w:t>
      </w:r>
      <w:r w:rsidR="00AC23AD" w:rsidRPr="003A07D8">
        <w:t>test within the following period:</w:t>
      </w:r>
    </w:p>
    <w:p w14:paraId="448B71C0" w14:textId="75145DEB" w:rsidR="00C95526" w:rsidRPr="003A07D8" w:rsidRDefault="008E34C6" w:rsidP="008F2C1C">
      <w:pPr>
        <w:pStyle w:val="subsection"/>
        <w:numPr>
          <w:ilvl w:val="3"/>
          <w:numId w:val="14"/>
        </w:numPr>
        <w:tabs>
          <w:tab w:val="clear" w:pos="1021"/>
        </w:tabs>
        <w:spacing w:line="276" w:lineRule="auto"/>
        <w:ind w:left="2835" w:hanging="567"/>
      </w:pPr>
      <w:r w:rsidRPr="003A07D8">
        <w:t>i</w:t>
      </w:r>
      <w:r w:rsidR="00E32358" w:rsidRPr="003A07D8">
        <w:t xml:space="preserve">f evidence of the test is provided at the time </w:t>
      </w:r>
      <w:r w:rsidR="00AC23AD" w:rsidRPr="003A07D8">
        <w:t xml:space="preserve">the applicant makes </w:t>
      </w:r>
      <w:r w:rsidR="004B541B" w:rsidRPr="003A07D8">
        <w:t>an</w:t>
      </w:r>
      <w:r w:rsidR="00AC23AD" w:rsidRPr="003A07D8">
        <w:t xml:space="preserve"> application for a Subclass 500 </w:t>
      </w:r>
      <w:r w:rsidR="008B22B9" w:rsidRPr="003A07D8">
        <w:t xml:space="preserve">(Student) </w:t>
      </w:r>
      <w:r w:rsidR="00AC23AD" w:rsidRPr="003A07D8">
        <w:t>visa -</w:t>
      </w:r>
      <w:r w:rsidR="00E32358" w:rsidRPr="003A07D8">
        <w:t xml:space="preserve"> </w:t>
      </w:r>
      <w:r w:rsidR="00F17144" w:rsidRPr="003A07D8">
        <w:t>2</w:t>
      </w:r>
      <w:r w:rsidR="00C11E26" w:rsidRPr="003A07D8">
        <w:t xml:space="preserve"> </w:t>
      </w:r>
      <w:r w:rsidR="00C95526" w:rsidRPr="003A07D8">
        <w:t xml:space="preserve">years immediately before the date of the </w:t>
      </w:r>
      <w:r w:rsidR="00AC23AD" w:rsidRPr="003A07D8">
        <w:t xml:space="preserve">visa </w:t>
      </w:r>
      <w:r w:rsidR="00C95526" w:rsidRPr="003A07D8">
        <w:t xml:space="preserve">application; or </w:t>
      </w:r>
    </w:p>
    <w:p w14:paraId="3707A516" w14:textId="6A96D429" w:rsidR="00C95526" w:rsidRPr="003A07D8" w:rsidRDefault="008E34C6" w:rsidP="008F2C1C">
      <w:pPr>
        <w:pStyle w:val="subsection"/>
        <w:numPr>
          <w:ilvl w:val="3"/>
          <w:numId w:val="14"/>
        </w:numPr>
        <w:tabs>
          <w:tab w:val="clear" w:pos="1021"/>
        </w:tabs>
        <w:spacing w:line="276" w:lineRule="auto"/>
        <w:ind w:left="2835" w:hanging="567"/>
      </w:pPr>
      <w:proofErr w:type="gramStart"/>
      <w:r w:rsidRPr="003A07D8">
        <w:t>i</w:t>
      </w:r>
      <w:r w:rsidR="00E32358" w:rsidRPr="003A07D8">
        <w:t>f</w:t>
      </w:r>
      <w:proofErr w:type="gramEnd"/>
      <w:r w:rsidR="00E32358" w:rsidRPr="003A07D8">
        <w:t xml:space="preserve"> evidence of the test is not provided at the time </w:t>
      </w:r>
      <w:r w:rsidR="00AC23AD" w:rsidRPr="003A07D8">
        <w:t>the visa application</w:t>
      </w:r>
      <w:r w:rsidR="00DE7B28" w:rsidRPr="003A07D8">
        <w:t xml:space="preserve"> </w:t>
      </w:r>
      <w:r w:rsidR="00E32358" w:rsidRPr="003A07D8">
        <w:t>is made</w:t>
      </w:r>
      <w:r w:rsidR="00AC23AD" w:rsidRPr="003A07D8">
        <w:t xml:space="preserve"> -</w:t>
      </w:r>
      <w:r w:rsidR="006D4A85" w:rsidRPr="003A07D8">
        <w:t xml:space="preserve"> </w:t>
      </w:r>
      <w:r w:rsidR="00F17144" w:rsidRPr="003A07D8">
        <w:t>2</w:t>
      </w:r>
      <w:r w:rsidR="00C95526" w:rsidRPr="003A07D8">
        <w:t xml:space="preserve"> years immediately before </w:t>
      </w:r>
      <w:r w:rsidR="00AC23AD" w:rsidRPr="003A07D8">
        <w:t>a</w:t>
      </w:r>
      <w:r w:rsidR="00C95526" w:rsidRPr="003A07D8">
        <w:t xml:space="preserve"> decision</w:t>
      </w:r>
      <w:r w:rsidR="00F23F04" w:rsidRPr="003A07D8">
        <w:t xml:space="preserve"> </w:t>
      </w:r>
      <w:r w:rsidR="00AC23AD" w:rsidRPr="003A07D8">
        <w:t xml:space="preserve">to grant or refuse </w:t>
      </w:r>
      <w:r w:rsidR="00F23F04" w:rsidRPr="003A07D8">
        <w:t xml:space="preserve">the </w:t>
      </w:r>
      <w:r w:rsidR="00AC23AD" w:rsidRPr="003A07D8">
        <w:t xml:space="preserve">visa </w:t>
      </w:r>
      <w:r w:rsidR="00F23F04" w:rsidRPr="003A07D8">
        <w:t>application</w:t>
      </w:r>
      <w:r w:rsidR="0028436F" w:rsidRPr="003A07D8">
        <w:t xml:space="preserve"> is made</w:t>
      </w:r>
      <w:r w:rsidR="00AC23AD" w:rsidRPr="003A07D8">
        <w:t>.</w:t>
      </w:r>
    </w:p>
    <w:p w14:paraId="41A410F4" w14:textId="63940853" w:rsidR="003358B9" w:rsidRPr="003A07D8" w:rsidRDefault="00C27996" w:rsidP="0009512F">
      <w:pPr>
        <w:pStyle w:val="subsection"/>
        <w:numPr>
          <w:ilvl w:val="0"/>
          <w:numId w:val="14"/>
        </w:numPr>
        <w:tabs>
          <w:tab w:val="clear" w:pos="1021"/>
          <w:tab w:val="right" w:pos="1276"/>
        </w:tabs>
        <w:spacing w:line="276" w:lineRule="auto"/>
        <w:ind w:left="1134" w:hanging="567"/>
      </w:pPr>
      <w:r w:rsidRPr="003A07D8">
        <w:tab/>
      </w:r>
      <w:r w:rsidR="008F2C1C" w:rsidRPr="003A07D8">
        <w:t>For the purpose of subclause 500.213(2)</w:t>
      </w:r>
      <w:r w:rsidR="009C29E6" w:rsidRPr="009C29E6">
        <w:t xml:space="preserve"> </w:t>
      </w:r>
      <w:r w:rsidR="009C29E6" w:rsidRPr="003A07D8">
        <w:t>of Schedule 2 to the Regulations</w:t>
      </w:r>
      <w:r w:rsidR="008F2C1C" w:rsidRPr="003A07D8">
        <w:t>, s</w:t>
      </w:r>
      <w:r w:rsidR="00AB54C8" w:rsidRPr="003A07D8">
        <w:t xml:space="preserve">ubclause 500.213(1) </w:t>
      </w:r>
      <w:r w:rsidR="009C29E6" w:rsidRPr="003A07D8">
        <w:t xml:space="preserve">of Schedule 2 to the Regulations </w:t>
      </w:r>
      <w:r w:rsidR="00AB54C8" w:rsidRPr="003A07D8">
        <w:t>does not apply to the following classes of applicants:</w:t>
      </w:r>
    </w:p>
    <w:p w14:paraId="4E2B45B8" w14:textId="18D5869F" w:rsidR="003358B9" w:rsidRPr="003A07D8" w:rsidRDefault="003358B9" w:rsidP="009C29E6">
      <w:pPr>
        <w:pStyle w:val="subsection"/>
        <w:numPr>
          <w:ilvl w:val="0"/>
          <w:numId w:val="34"/>
        </w:numPr>
        <w:tabs>
          <w:tab w:val="clear" w:pos="1021"/>
          <w:tab w:val="left" w:pos="1701"/>
        </w:tabs>
        <w:spacing w:before="120" w:after="120" w:line="276" w:lineRule="auto"/>
        <w:ind w:left="1701" w:hanging="567"/>
      </w:pPr>
      <w:r w:rsidRPr="003A07D8">
        <w:t xml:space="preserve">an applicant who is a citizen of, and </w:t>
      </w:r>
      <w:r w:rsidR="009C29E6">
        <w:t xml:space="preserve">who </w:t>
      </w:r>
      <w:r w:rsidRPr="003A07D8">
        <w:t>holds a valid passport issued by:</w:t>
      </w:r>
    </w:p>
    <w:p w14:paraId="6D1E7EF4" w14:textId="1BF12E4D" w:rsidR="003358B9" w:rsidRPr="003A07D8" w:rsidRDefault="003358B9" w:rsidP="009C29E6">
      <w:pPr>
        <w:pStyle w:val="subsection"/>
        <w:numPr>
          <w:ilvl w:val="0"/>
          <w:numId w:val="35"/>
        </w:numPr>
        <w:tabs>
          <w:tab w:val="clear" w:pos="1021"/>
        </w:tabs>
        <w:spacing w:before="0" w:after="120"/>
        <w:ind w:left="2835" w:hanging="567"/>
      </w:pPr>
      <w:r w:rsidRPr="003A07D8">
        <w:t>the United Kingdom;</w:t>
      </w:r>
      <w:r w:rsidR="0033648C" w:rsidRPr="003A07D8">
        <w:t xml:space="preserve"> </w:t>
      </w:r>
    </w:p>
    <w:p w14:paraId="45F9520C" w14:textId="0E8A09EE" w:rsidR="003358B9" w:rsidRPr="003A07D8" w:rsidRDefault="003358B9" w:rsidP="009C29E6">
      <w:pPr>
        <w:pStyle w:val="subsection"/>
        <w:numPr>
          <w:ilvl w:val="0"/>
          <w:numId w:val="35"/>
        </w:numPr>
        <w:tabs>
          <w:tab w:val="clear" w:pos="1021"/>
        </w:tabs>
        <w:spacing w:before="0" w:after="120"/>
        <w:ind w:left="2835" w:hanging="567"/>
      </w:pPr>
      <w:r w:rsidRPr="003A07D8">
        <w:t>the United States of America;</w:t>
      </w:r>
      <w:r w:rsidR="0033648C" w:rsidRPr="003A07D8">
        <w:t xml:space="preserve"> </w:t>
      </w:r>
    </w:p>
    <w:p w14:paraId="08CD767F" w14:textId="60ABADA6" w:rsidR="003358B9" w:rsidRPr="003A07D8" w:rsidRDefault="003358B9" w:rsidP="009C29E6">
      <w:pPr>
        <w:pStyle w:val="subsection"/>
        <w:numPr>
          <w:ilvl w:val="0"/>
          <w:numId w:val="35"/>
        </w:numPr>
        <w:tabs>
          <w:tab w:val="clear" w:pos="1021"/>
        </w:tabs>
        <w:spacing w:before="0" w:after="120"/>
        <w:ind w:left="2835" w:hanging="567"/>
      </w:pPr>
      <w:r w:rsidRPr="003A07D8">
        <w:t>Canada;</w:t>
      </w:r>
      <w:r w:rsidR="0033648C" w:rsidRPr="003A07D8">
        <w:t xml:space="preserve"> </w:t>
      </w:r>
    </w:p>
    <w:p w14:paraId="4D479B56" w14:textId="01BF4C42" w:rsidR="003358B9" w:rsidRPr="003A07D8" w:rsidRDefault="003358B9" w:rsidP="009C29E6">
      <w:pPr>
        <w:pStyle w:val="subsection"/>
        <w:numPr>
          <w:ilvl w:val="0"/>
          <w:numId w:val="35"/>
        </w:numPr>
        <w:tabs>
          <w:tab w:val="clear" w:pos="1021"/>
        </w:tabs>
        <w:spacing w:before="0" w:after="120"/>
        <w:ind w:left="2835" w:hanging="567"/>
      </w:pPr>
      <w:r w:rsidRPr="003A07D8">
        <w:t xml:space="preserve">New Zealand; </w:t>
      </w:r>
      <w:r w:rsidR="00AB245C" w:rsidRPr="003A07D8">
        <w:t>or</w:t>
      </w:r>
    </w:p>
    <w:p w14:paraId="4F1F0ABB" w14:textId="7A67ADF4" w:rsidR="003358B9" w:rsidRPr="003A07D8" w:rsidRDefault="002153CC" w:rsidP="009C29E6">
      <w:pPr>
        <w:pStyle w:val="subsection"/>
        <w:numPr>
          <w:ilvl w:val="0"/>
          <w:numId w:val="35"/>
        </w:numPr>
        <w:tabs>
          <w:tab w:val="clear" w:pos="1021"/>
        </w:tabs>
        <w:spacing w:before="0" w:after="120"/>
        <w:ind w:left="2835" w:hanging="567"/>
      </w:pPr>
      <w:r w:rsidRPr="003A07D8">
        <w:t>t</w:t>
      </w:r>
      <w:r w:rsidR="003358B9" w:rsidRPr="003A07D8">
        <w:t xml:space="preserve">he Republic of Ireland; </w:t>
      </w:r>
      <w:r w:rsidR="00490E63" w:rsidRPr="003A07D8">
        <w:t>or</w:t>
      </w:r>
    </w:p>
    <w:p w14:paraId="74EB95A0" w14:textId="73E3B459" w:rsidR="003358B9" w:rsidRPr="003A07D8" w:rsidRDefault="003358B9" w:rsidP="00B86213">
      <w:pPr>
        <w:pStyle w:val="subsection"/>
        <w:numPr>
          <w:ilvl w:val="0"/>
          <w:numId w:val="34"/>
        </w:numPr>
        <w:tabs>
          <w:tab w:val="clear" w:pos="1021"/>
        </w:tabs>
        <w:spacing w:line="276" w:lineRule="auto"/>
        <w:ind w:left="1701" w:hanging="567"/>
      </w:pPr>
      <w:r w:rsidRPr="003A07D8">
        <w:t>an applicant who is enrolled in a principal course of study</w:t>
      </w:r>
      <w:r w:rsidR="00C11E26" w:rsidRPr="003A07D8">
        <w:t xml:space="preserve"> that is</w:t>
      </w:r>
      <w:r w:rsidRPr="003A07D8">
        <w:t>:</w:t>
      </w:r>
    </w:p>
    <w:p w14:paraId="0CD81855" w14:textId="4E47D1AD" w:rsidR="003358B9" w:rsidRPr="003A07D8" w:rsidRDefault="003358B9" w:rsidP="00B86213">
      <w:pPr>
        <w:pStyle w:val="subsection"/>
        <w:numPr>
          <w:ilvl w:val="0"/>
          <w:numId w:val="36"/>
        </w:numPr>
        <w:tabs>
          <w:tab w:val="clear" w:pos="1021"/>
        </w:tabs>
        <w:spacing w:line="276" w:lineRule="auto"/>
        <w:ind w:left="2835" w:hanging="567"/>
      </w:pPr>
      <w:r w:rsidRPr="003A07D8">
        <w:t xml:space="preserve">registered to be delivered in a language other than English; </w:t>
      </w:r>
    </w:p>
    <w:p w14:paraId="592A3C6F" w14:textId="3443B749" w:rsidR="003358B9" w:rsidRPr="003A07D8" w:rsidRDefault="003358B9" w:rsidP="00B86213">
      <w:pPr>
        <w:pStyle w:val="subsection"/>
        <w:numPr>
          <w:ilvl w:val="0"/>
          <w:numId w:val="36"/>
        </w:numPr>
        <w:tabs>
          <w:tab w:val="clear" w:pos="1021"/>
        </w:tabs>
        <w:spacing w:line="276" w:lineRule="auto"/>
        <w:ind w:left="2835" w:hanging="567"/>
      </w:pPr>
      <w:r w:rsidRPr="003A07D8">
        <w:t>a register</w:t>
      </w:r>
      <w:r w:rsidR="00EE0257" w:rsidRPr="003A07D8">
        <w:t>ed</w:t>
      </w:r>
      <w:r w:rsidRPr="003A07D8">
        <w:t xml:space="preserve"> ELICOS course, as defined in regulation 1.03 of the Regulations;</w:t>
      </w:r>
      <w:r w:rsidR="00040E4B" w:rsidRPr="003A07D8">
        <w:t xml:space="preserve"> </w:t>
      </w:r>
    </w:p>
    <w:p w14:paraId="445D5A12" w14:textId="7AEEA5A8" w:rsidR="003358B9" w:rsidRPr="003A07D8" w:rsidRDefault="003358B9" w:rsidP="00B86213">
      <w:pPr>
        <w:pStyle w:val="subsection"/>
        <w:numPr>
          <w:ilvl w:val="0"/>
          <w:numId w:val="36"/>
        </w:numPr>
        <w:tabs>
          <w:tab w:val="clear" w:pos="1021"/>
        </w:tabs>
        <w:spacing w:line="276" w:lineRule="auto"/>
        <w:ind w:left="2835" w:hanging="567"/>
      </w:pPr>
      <w:r w:rsidRPr="003A07D8">
        <w:t xml:space="preserve"> a registered school course; </w:t>
      </w:r>
      <w:r w:rsidR="00AB245C" w:rsidRPr="003A07D8">
        <w:t>or</w:t>
      </w:r>
    </w:p>
    <w:p w14:paraId="4C554605" w14:textId="7AB713F4" w:rsidR="003358B9" w:rsidRPr="003A07D8" w:rsidRDefault="003358B9" w:rsidP="00B86213">
      <w:pPr>
        <w:pStyle w:val="subsection"/>
        <w:numPr>
          <w:ilvl w:val="0"/>
          <w:numId w:val="36"/>
        </w:numPr>
        <w:tabs>
          <w:tab w:val="clear" w:pos="1021"/>
        </w:tabs>
        <w:spacing w:line="276" w:lineRule="auto"/>
        <w:ind w:left="2835" w:hanging="567"/>
      </w:pPr>
      <w:r w:rsidRPr="003A07D8">
        <w:t xml:space="preserve">a registered post-graduate research course; </w:t>
      </w:r>
      <w:r w:rsidR="00490E63" w:rsidRPr="003A07D8">
        <w:t>or</w:t>
      </w:r>
    </w:p>
    <w:p w14:paraId="7E6C13B7" w14:textId="77777777" w:rsidR="003358B9" w:rsidRPr="003A07D8" w:rsidRDefault="003358B9" w:rsidP="00B86213">
      <w:pPr>
        <w:pStyle w:val="subsection"/>
        <w:numPr>
          <w:ilvl w:val="0"/>
          <w:numId w:val="34"/>
        </w:numPr>
        <w:tabs>
          <w:tab w:val="clear" w:pos="1021"/>
          <w:tab w:val="right" w:pos="1843"/>
        </w:tabs>
        <w:spacing w:line="276" w:lineRule="auto"/>
        <w:ind w:left="1843" w:hanging="709"/>
      </w:pPr>
      <w:r w:rsidRPr="003A07D8">
        <w:lastRenderedPageBreak/>
        <w:t>an applicant who is a:</w:t>
      </w:r>
    </w:p>
    <w:p w14:paraId="133D54E2" w14:textId="08296CD1" w:rsidR="003358B9" w:rsidRPr="003A07D8" w:rsidRDefault="003358B9" w:rsidP="00B86213">
      <w:pPr>
        <w:pStyle w:val="subsection"/>
        <w:numPr>
          <w:ilvl w:val="0"/>
          <w:numId w:val="37"/>
        </w:numPr>
        <w:tabs>
          <w:tab w:val="clear" w:pos="1021"/>
        </w:tabs>
        <w:spacing w:line="276" w:lineRule="auto"/>
        <w:ind w:left="2835" w:hanging="567"/>
      </w:pPr>
      <w:r w:rsidRPr="003A07D8">
        <w:t>Foreign Affairs student;</w:t>
      </w:r>
      <w:r w:rsidR="00E07162" w:rsidRPr="003A07D8">
        <w:t xml:space="preserve"> </w:t>
      </w:r>
    </w:p>
    <w:p w14:paraId="32EE3041" w14:textId="0F11404B" w:rsidR="003358B9" w:rsidRPr="003A07D8" w:rsidRDefault="003358B9" w:rsidP="00B86213">
      <w:pPr>
        <w:pStyle w:val="subsection"/>
        <w:numPr>
          <w:ilvl w:val="0"/>
          <w:numId w:val="37"/>
        </w:numPr>
        <w:tabs>
          <w:tab w:val="clear" w:pos="1021"/>
        </w:tabs>
        <w:spacing w:line="276" w:lineRule="auto"/>
        <w:ind w:left="2835" w:hanging="567"/>
      </w:pPr>
      <w:r w:rsidRPr="003A07D8">
        <w:t xml:space="preserve">Defence Student; </w:t>
      </w:r>
      <w:r w:rsidR="00AB245C" w:rsidRPr="003A07D8">
        <w:t>or</w:t>
      </w:r>
    </w:p>
    <w:p w14:paraId="76BDF265" w14:textId="673A13FA" w:rsidR="003358B9" w:rsidRPr="003A07D8" w:rsidRDefault="003358B9" w:rsidP="00490E63">
      <w:pPr>
        <w:pStyle w:val="subsection"/>
        <w:numPr>
          <w:ilvl w:val="0"/>
          <w:numId w:val="37"/>
        </w:numPr>
        <w:tabs>
          <w:tab w:val="clear" w:pos="1021"/>
        </w:tabs>
        <w:spacing w:line="276" w:lineRule="auto"/>
        <w:ind w:left="2835" w:hanging="567"/>
      </w:pPr>
      <w:r w:rsidRPr="003A07D8">
        <w:t xml:space="preserve">Secondary exchange student; </w:t>
      </w:r>
      <w:r w:rsidR="00490E63" w:rsidRPr="003A07D8">
        <w:t>or</w:t>
      </w:r>
    </w:p>
    <w:p w14:paraId="70090327" w14:textId="590EF9A0" w:rsidR="003358B9" w:rsidRPr="003A07D8" w:rsidRDefault="003358B9" w:rsidP="00B86213">
      <w:pPr>
        <w:pStyle w:val="subsection"/>
        <w:numPr>
          <w:ilvl w:val="0"/>
          <w:numId w:val="34"/>
        </w:numPr>
        <w:tabs>
          <w:tab w:val="clear" w:pos="1021"/>
          <w:tab w:val="right" w:pos="1170"/>
        </w:tabs>
        <w:spacing w:line="276" w:lineRule="auto"/>
        <w:ind w:left="1843" w:hanging="709"/>
      </w:pPr>
      <w:r w:rsidRPr="003A07D8">
        <w:t>an applicant</w:t>
      </w:r>
      <w:r w:rsidR="00C91AAF" w:rsidRPr="003A07D8">
        <w:t>, who</w:t>
      </w:r>
      <w:r w:rsidR="00E07162" w:rsidRPr="003A07D8">
        <w:t>,</w:t>
      </w:r>
      <w:r w:rsidR="00C91AAF" w:rsidRPr="003A07D8">
        <w:t xml:space="preserve"> in</w:t>
      </w:r>
      <w:r w:rsidR="00C11E26" w:rsidRPr="003A07D8">
        <w:t xml:space="preserve"> the </w:t>
      </w:r>
      <w:r w:rsidR="008F2C1C" w:rsidRPr="003A07D8">
        <w:t>2</w:t>
      </w:r>
      <w:r w:rsidR="00C11E26" w:rsidRPr="003A07D8">
        <w:t xml:space="preserve"> </w:t>
      </w:r>
      <w:r w:rsidR="00C91AAF" w:rsidRPr="003A07D8">
        <w:t>years before applying for a Subclass 500 (Student) visa</w:t>
      </w:r>
      <w:r w:rsidR="00E07162" w:rsidRPr="003A07D8">
        <w:t>,</w:t>
      </w:r>
      <w:r w:rsidRPr="003A07D8">
        <w:t xml:space="preserve"> </w:t>
      </w:r>
      <w:r w:rsidR="00C11E26" w:rsidRPr="003A07D8">
        <w:t xml:space="preserve">has </w:t>
      </w:r>
      <w:r w:rsidRPr="003A07D8">
        <w:t>successfully completed:</w:t>
      </w:r>
    </w:p>
    <w:p w14:paraId="24CACFC1" w14:textId="4F52BF39" w:rsidR="003358B9" w:rsidRPr="003A07D8" w:rsidRDefault="003358B9" w:rsidP="00B86213">
      <w:pPr>
        <w:pStyle w:val="subsection"/>
        <w:numPr>
          <w:ilvl w:val="0"/>
          <w:numId w:val="38"/>
        </w:numPr>
        <w:tabs>
          <w:tab w:val="clear" w:pos="1021"/>
        </w:tabs>
        <w:spacing w:line="276" w:lineRule="auto"/>
        <w:ind w:left="2835" w:hanging="567"/>
      </w:pPr>
      <w:r w:rsidRPr="003A07D8">
        <w:t>the requirements for a Senior Secondary Certificate of Education, in a course that was conducted in Australia</w:t>
      </w:r>
      <w:r w:rsidR="00C91AAF" w:rsidRPr="003A07D8">
        <w:t xml:space="preserve"> and </w:t>
      </w:r>
      <w:r w:rsidRPr="003A07D8">
        <w:t xml:space="preserve">in English; </w:t>
      </w:r>
      <w:r w:rsidR="00AB245C" w:rsidRPr="003A07D8">
        <w:t>or</w:t>
      </w:r>
    </w:p>
    <w:p w14:paraId="1390D7D6" w14:textId="0AEF3491" w:rsidR="003358B9" w:rsidRPr="003A07D8" w:rsidRDefault="003358B9" w:rsidP="00B86213">
      <w:pPr>
        <w:pStyle w:val="subsection"/>
        <w:numPr>
          <w:ilvl w:val="0"/>
          <w:numId w:val="38"/>
        </w:numPr>
        <w:tabs>
          <w:tab w:val="clear" w:pos="1021"/>
        </w:tabs>
        <w:spacing w:line="276" w:lineRule="auto"/>
        <w:ind w:left="2835" w:hanging="567"/>
      </w:pPr>
      <w:r w:rsidRPr="003A07D8">
        <w:t>a substantial component of a course leading to a qualification from the Australian Qualifications Framework at the Certificate IV level or higher that was conducted in Australia</w:t>
      </w:r>
      <w:r w:rsidR="00C91AAF" w:rsidRPr="003A07D8">
        <w:t xml:space="preserve"> and</w:t>
      </w:r>
      <w:r w:rsidRPr="003A07D8">
        <w:t xml:space="preserve"> in English</w:t>
      </w:r>
      <w:r w:rsidR="00116355" w:rsidRPr="003A07D8">
        <w:t>,</w:t>
      </w:r>
      <w:r w:rsidRPr="003A07D8">
        <w:t xml:space="preserve"> while the applicant </w:t>
      </w:r>
      <w:r w:rsidR="00116355" w:rsidRPr="003A07D8">
        <w:t xml:space="preserve">was holding a student visa; </w:t>
      </w:r>
      <w:r w:rsidR="00490E63" w:rsidRPr="003A07D8">
        <w:t>or</w:t>
      </w:r>
    </w:p>
    <w:p w14:paraId="36B4F37A" w14:textId="45D65C68" w:rsidR="00116355" w:rsidRPr="003A07D8" w:rsidRDefault="00116355" w:rsidP="00B86213">
      <w:pPr>
        <w:pStyle w:val="subsection"/>
        <w:numPr>
          <w:ilvl w:val="0"/>
          <w:numId w:val="34"/>
        </w:numPr>
        <w:tabs>
          <w:tab w:val="clear" w:pos="1021"/>
          <w:tab w:val="right" w:pos="1701"/>
        </w:tabs>
        <w:spacing w:line="276" w:lineRule="auto"/>
        <w:ind w:left="1843" w:hanging="709"/>
      </w:pPr>
      <w:r w:rsidRPr="003A07D8">
        <w:t xml:space="preserve">an applicant who has successfully completed a minimum of </w:t>
      </w:r>
      <w:r w:rsidR="008F2C1C" w:rsidRPr="003A07D8">
        <w:t>5</w:t>
      </w:r>
      <w:r w:rsidRPr="003A07D8">
        <w:t xml:space="preserve"> years of study in English undertaken in one or more of the following countries;</w:t>
      </w:r>
    </w:p>
    <w:p w14:paraId="56ED54C7" w14:textId="54F903DB" w:rsidR="00116355" w:rsidRPr="003A07D8" w:rsidRDefault="00116355" w:rsidP="00B86213">
      <w:pPr>
        <w:pStyle w:val="subsection"/>
        <w:numPr>
          <w:ilvl w:val="0"/>
          <w:numId w:val="39"/>
        </w:numPr>
        <w:tabs>
          <w:tab w:val="clear" w:pos="1021"/>
        </w:tabs>
        <w:spacing w:line="276" w:lineRule="auto"/>
        <w:ind w:left="2835" w:hanging="567"/>
      </w:pPr>
      <w:r w:rsidRPr="003A07D8">
        <w:t>Australia;</w:t>
      </w:r>
      <w:r w:rsidR="0033648C" w:rsidRPr="003A07D8">
        <w:t xml:space="preserve"> </w:t>
      </w:r>
    </w:p>
    <w:p w14:paraId="69DA3EBE" w14:textId="3AF42C2C" w:rsidR="00116355" w:rsidRPr="003A07D8" w:rsidRDefault="00116355" w:rsidP="00B86213">
      <w:pPr>
        <w:pStyle w:val="subsection"/>
        <w:numPr>
          <w:ilvl w:val="0"/>
          <w:numId w:val="39"/>
        </w:numPr>
        <w:tabs>
          <w:tab w:val="clear" w:pos="1021"/>
        </w:tabs>
        <w:spacing w:line="276" w:lineRule="auto"/>
        <w:ind w:left="2835" w:hanging="567"/>
      </w:pPr>
      <w:r w:rsidRPr="003A07D8">
        <w:t>Canada;</w:t>
      </w:r>
      <w:r w:rsidR="0033648C" w:rsidRPr="003A07D8">
        <w:t xml:space="preserve"> </w:t>
      </w:r>
    </w:p>
    <w:p w14:paraId="74A5E0CD" w14:textId="085CF1E8" w:rsidR="00116355" w:rsidRPr="003A07D8" w:rsidRDefault="00116355" w:rsidP="00B86213">
      <w:pPr>
        <w:pStyle w:val="subsection"/>
        <w:numPr>
          <w:ilvl w:val="0"/>
          <w:numId w:val="39"/>
        </w:numPr>
        <w:tabs>
          <w:tab w:val="clear" w:pos="1021"/>
        </w:tabs>
        <w:spacing w:line="276" w:lineRule="auto"/>
        <w:ind w:left="2835" w:hanging="567"/>
      </w:pPr>
      <w:r w:rsidRPr="003A07D8">
        <w:t>New Zealand;</w:t>
      </w:r>
      <w:r w:rsidR="0033648C" w:rsidRPr="003A07D8">
        <w:t xml:space="preserve"> </w:t>
      </w:r>
    </w:p>
    <w:p w14:paraId="1AAE1A40" w14:textId="71432E9F" w:rsidR="00116355" w:rsidRPr="003A07D8" w:rsidRDefault="00116355" w:rsidP="00B86213">
      <w:pPr>
        <w:pStyle w:val="subsection"/>
        <w:numPr>
          <w:ilvl w:val="0"/>
          <w:numId w:val="39"/>
        </w:numPr>
        <w:tabs>
          <w:tab w:val="clear" w:pos="1021"/>
        </w:tabs>
        <w:spacing w:line="276" w:lineRule="auto"/>
        <w:ind w:left="2835" w:hanging="567"/>
      </w:pPr>
      <w:r w:rsidRPr="003A07D8">
        <w:t>South Africa;</w:t>
      </w:r>
      <w:r w:rsidR="0033648C" w:rsidRPr="003A07D8">
        <w:t xml:space="preserve"> </w:t>
      </w:r>
    </w:p>
    <w:p w14:paraId="2431D3CE" w14:textId="0D1CE655" w:rsidR="00116355" w:rsidRPr="003A07D8" w:rsidRDefault="00116355" w:rsidP="00B86213">
      <w:pPr>
        <w:pStyle w:val="subsection"/>
        <w:numPr>
          <w:ilvl w:val="0"/>
          <w:numId w:val="39"/>
        </w:numPr>
        <w:tabs>
          <w:tab w:val="clear" w:pos="1021"/>
        </w:tabs>
        <w:spacing w:line="276" w:lineRule="auto"/>
        <w:ind w:left="2835" w:hanging="567"/>
      </w:pPr>
      <w:r w:rsidRPr="003A07D8">
        <w:t>the Republic of Ireland;</w:t>
      </w:r>
      <w:r w:rsidR="0033648C" w:rsidRPr="003A07D8">
        <w:t xml:space="preserve"> </w:t>
      </w:r>
    </w:p>
    <w:p w14:paraId="7F65EE85" w14:textId="264607AE" w:rsidR="00E76C7E" w:rsidRPr="003A07D8" w:rsidRDefault="00116355" w:rsidP="00E76C7E">
      <w:pPr>
        <w:pStyle w:val="subsection"/>
        <w:numPr>
          <w:ilvl w:val="0"/>
          <w:numId w:val="39"/>
        </w:numPr>
        <w:tabs>
          <w:tab w:val="clear" w:pos="1021"/>
        </w:tabs>
        <w:spacing w:line="276" w:lineRule="auto"/>
        <w:ind w:left="2835" w:hanging="567"/>
      </w:pPr>
      <w:r w:rsidRPr="003A07D8">
        <w:t xml:space="preserve">the United Kingdom; </w:t>
      </w:r>
    </w:p>
    <w:p w14:paraId="5B3BD520" w14:textId="45C3B0E4" w:rsidR="00A009E0" w:rsidRPr="003A07D8" w:rsidRDefault="00116355" w:rsidP="00E76C7E">
      <w:pPr>
        <w:pStyle w:val="subsection"/>
        <w:numPr>
          <w:ilvl w:val="0"/>
          <w:numId w:val="39"/>
        </w:numPr>
        <w:tabs>
          <w:tab w:val="clear" w:pos="1021"/>
        </w:tabs>
        <w:spacing w:line="276" w:lineRule="auto"/>
        <w:ind w:left="2835" w:hanging="567"/>
      </w:pPr>
      <w:proofErr w:type="gramStart"/>
      <w:r w:rsidRPr="003A07D8">
        <w:t>the</w:t>
      </w:r>
      <w:proofErr w:type="gramEnd"/>
      <w:r w:rsidRPr="003A07D8">
        <w:t xml:space="preserve"> United States of America.</w:t>
      </w:r>
    </w:p>
    <w:p w14:paraId="718367A2" w14:textId="23BB87D3" w:rsidR="00A009E0" w:rsidRPr="003A07D8" w:rsidRDefault="00A009E0" w:rsidP="00337455">
      <w:pPr>
        <w:spacing w:line="276" w:lineRule="auto"/>
        <w:rPr>
          <w:rFonts w:cs="Times New Roman"/>
        </w:rPr>
      </w:pPr>
    </w:p>
    <w:p w14:paraId="6C56739B" w14:textId="77777777" w:rsidR="00D02A1E" w:rsidRPr="003A07D8" w:rsidRDefault="00D02A1E" w:rsidP="00337455">
      <w:pPr>
        <w:spacing w:line="276" w:lineRule="auto"/>
        <w:rPr>
          <w:rFonts w:cs="Times New Roman"/>
        </w:rPr>
      </w:pPr>
    </w:p>
    <w:p w14:paraId="58854A70" w14:textId="77777777" w:rsidR="009641F9" w:rsidRPr="003A07D8" w:rsidRDefault="009641F9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 w:rsidRPr="003A07D8">
        <w:rPr>
          <w:rFonts w:cs="Times New Roman"/>
        </w:rPr>
        <w:br w:type="page"/>
      </w:r>
    </w:p>
    <w:p w14:paraId="7D2B5FC5" w14:textId="604BD708" w:rsidR="008E34C6" w:rsidRPr="003A07D8" w:rsidRDefault="008E34C6" w:rsidP="008E34C6">
      <w:pPr>
        <w:pStyle w:val="ActHead6"/>
        <w:rPr>
          <w:rFonts w:ascii="Times New Roman" w:hAnsi="Times New Roman"/>
        </w:rPr>
      </w:pPr>
      <w:bookmarkStart w:id="19" w:name="_Toc513208245"/>
      <w:r w:rsidRPr="003A07D8">
        <w:rPr>
          <w:rFonts w:ascii="Times New Roman" w:hAnsi="Times New Roman"/>
        </w:rPr>
        <w:lastRenderedPageBreak/>
        <w:t>Part 3 – Application</w:t>
      </w:r>
      <w:bookmarkEnd w:id="19"/>
      <w:r w:rsidRPr="003A07D8">
        <w:rPr>
          <w:rFonts w:ascii="Times New Roman" w:hAnsi="Times New Roman"/>
        </w:rPr>
        <w:t xml:space="preserve"> </w:t>
      </w:r>
    </w:p>
    <w:p w14:paraId="0405F837" w14:textId="0AF8C588" w:rsidR="008E34C6" w:rsidRPr="003A07D8" w:rsidRDefault="008E34C6" w:rsidP="008E34C6">
      <w:pPr>
        <w:pStyle w:val="ActHead5"/>
        <w:ind w:left="0" w:firstLine="0"/>
      </w:pPr>
      <w:bookmarkStart w:id="20" w:name="_Toc513208246"/>
      <w:proofErr w:type="gramStart"/>
      <w:r w:rsidRPr="003A07D8">
        <w:t>7  Application</w:t>
      </w:r>
      <w:proofErr w:type="gramEnd"/>
      <w:r w:rsidRPr="003A07D8">
        <w:t xml:space="preserve"> of this </w:t>
      </w:r>
      <w:r w:rsidR="002153CC" w:rsidRPr="003A07D8">
        <w:t>i</w:t>
      </w:r>
      <w:r w:rsidRPr="003A07D8">
        <w:t>nstrument</w:t>
      </w:r>
      <w:bookmarkEnd w:id="20"/>
    </w:p>
    <w:p w14:paraId="7921799D" w14:textId="77777777" w:rsidR="00A009E0" w:rsidRPr="003A07D8" w:rsidRDefault="00A009E0" w:rsidP="00337455">
      <w:pPr>
        <w:spacing w:line="276" w:lineRule="auto"/>
        <w:rPr>
          <w:rFonts w:cs="Times New Roman"/>
        </w:rPr>
      </w:pPr>
    </w:p>
    <w:p w14:paraId="2BFE35DF" w14:textId="43E88829" w:rsidR="00A009E0" w:rsidRPr="003A07D8" w:rsidRDefault="008E34C6" w:rsidP="00AE1518">
      <w:pPr>
        <w:spacing w:line="276" w:lineRule="auto"/>
        <w:ind w:left="720"/>
        <w:rPr>
          <w:rFonts w:cs="Times New Roman"/>
        </w:rPr>
      </w:pPr>
      <w:r w:rsidRPr="003A07D8">
        <w:rPr>
          <w:rFonts w:cs="Times New Roman"/>
        </w:rPr>
        <w:t xml:space="preserve">This instrument applies to </w:t>
      </w:r>
      <w:r w:rsidR="002153CC" w:rsidRPr="003A07D8">
        <w:rPr>
          <w:rFonts w:cs="Times New Roman"/>
        </w:rPr>
        <w:t xml:space="preserve">an </w:t>
      </w:r>
      <w:r w:rsidRPr="003A07D8">
        <w:rPr>
          <w:rFonts w:cs="Times New Roman"/>
        </w:rPr>
        <w:t xml:space="preserve">application for </w:t>
      </w:r>
      <w:r w:rsidR="002153CC" w:rsidRPr="003A07D8">
        <w:rPr>
          <w:rFonts w:cs="Times New Roman"/>
        </w:rPr>
        <w:t xml:space="preserve">a </w:t>
      </w:r>
      <w:r w:rsidRPr="003A07D8">
        <w:rPr>
          <w:rFonts w:cs="Times New Roman"/>
        </w:rPr>
        <w:t>Subclass 500 (Student</w:t>
      </w:r>
      <w:r w:rsidR="00AE1518" w:rsidRPr="003A07D8">
        <w:rPr>
          <w:rFonts w:cs="Times New Roman"/>
        </w:rPr>
        <w:t>) visa</w:t>
      </w:r>
      <w:r w:rsidRPr="003A07D8">
        <w:rPr>
          <w:rFonts w:cs="Times New Roman"/>
        </w:rPr>
        <w:t xml:space="preserve"> made on or after the commencement of this instrument. </w:t>
      </w:r>
    </w:p>
    <w:p w14:paraId="18035DBD" w14:textId="4A19AB3E" w:rsidR="00366F4B" w:rsidRPr="003A07D8" w:rsidRDefault="005D4C00" w:rsidP="00AE1518">
      <w:pPr>
        <w:pStyle w:val="ListParagraph"/>
        <w:spacing w:line="240" w:lineRule="auto"/>
        <w:ind w:left="957"/>
        <w:rPr>
          <w:rFonts w:cs="Times New Roman"/>
        </w:rPr>
      </w:pPr>
      <w:r w:rsidRPr="003A07D8">
        <w:rPr>
          <w:rFonts w:cs="Times New Roman"/>
        </w:rPr>
        <w:br w:type="page"/>
      </w:r>
    </w:p>
    <w:p w14:paraId="5E9EA1AF" w14:textId="347927B2" w:rsidR="00E153D2" w:rsidRPr="003A07D8" w:rsidRDefault="00E153D2" w:rsidP="00E153D2">
      <w:pPr>
        <w:pStyle w:val="ActHead6"/>
        <w:rPr>
          <w:rFonts w:ascii="Times New Roman" w:hAnsi="Times New Roman"/>
        </w:rPr>
      </w:pPr>
      <w:bookmarkStart w:id="21" w:name="_Toc510786541"/>
      <w:bookmarkStart w:id="22" w:name="_Toc513208247"/>
      <w:r w:rsidRPr="003A07D8">
        <w:rPr>
          <w:rFonts w:ascii="Times New Roman" w:hAnsi="Times New Roman"/>
        </w:rPr>
        <w:lastRenderedPageBreak/>
        <w:t>Schedule 1— English language test</w:t>
      </w:r>
      <w:r w:rsidR="005E4E5F" w:rsidRPr="003A07D8">
        <w:rPr>
          <w:rFonts w:ascii="Times New Roman" w:hAnsi="Times New Roman"/>
        </w:rPr>
        <w:t>s</w:t>
      </w:r>
      <w:bookmarkEnd w:id="21"/>
      <w:r w:rsidRPr="003A07D8">
        <w:rPr>
          <w:rFonts w:ascii="Times New Roman" w:hAnsi="Times New Roman"/>
        </w:rPr>
        <w:t xml:space="preserve"> </w:t>
      </w:r>
      <w:r w:rsidR="00DE7B28" w:rsidRPr="003A07D8">
        <w:rPr>
          <w:rFonts w:ascii="Times New Roman" w:hAnsi="Times New Roman"/>
        </w:rPr>
        <w:t>and minimum test scores</w:t>
      </w:r>
      <w:bookmarkEnd w:id="22"/>
    </w:p>
    <w:p w14:paraId="06ADAF5D" w14:textId="77777777" w:rsidR="005E4E5F" w:rsidRPr="003A07D8" w:rsidRDefault="005E4E5F">
      <w:pPr>
        <w:spacing w:line="240" w:lineRule="auto"/>
        <w:rPr>
          <w:rFonts w:cs="Times New Roman"/>
        </w:rPr>
      </w:pPr>
    </w:p>
    <w:tbl>
      <w:tblPr>
        <w:tblW w:w="8266" w:type="dxa"/>
        <w:tblInd w:w="93" w:type="dxa"/>
        <w:tblLook w:val="04A0" w:firstRow="1" w:lastRow="0" w:firstColumn="1" w:lastColumn="0" w:noHBand="0" w:noVBand="1"/>
      </w:tblPr>
      <w:tblGrid>
        <w:gridCol w:w="944"/>
        <w:gridCol w:w="2077"/>
        <w:gridCol w:w="1417"/>
        <w:gridCol w:w="3828"/>
      </w:tblGrid>
      <w:tr w:rsidR="00DE7B28" w:rsidRPr="003A07D8" w14:paraId="706806F1" w14:textId="5CB7D80B" w:rsidTr="00C62B62">
        <w:trPr>
          <w:trHeight w:val="300"/>
          <w:tblHeader/>
        </w:trPr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95341" w14:textId="3C4746E2" w:rsidR="00DE7B28" w:rsidRPr="003A07D8" w:rsidRDefault="00DE7B28" w:rsidP="00C83C59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3A07D8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English language tests</w:t>
            </w:r>
          </w:p>
        </w:tc>
      </w:tr>
      <w:tr w:rsidR="00DE7B28" w:rsidRPr="003A07D8" w14:paraId="55EEAC47" w14:textId="474F0511" w:rsidTr="00B86213">
        <w:trPr>
          <w:trHeight w:val="300"/>
          <w:tblHeader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DF4169" w14:textId="22705FE2" w:rsidR="00DE7B28" w:rsidRPr="003A07D8" w:rsidRDefault="00DE7B28" w:rsidP="00C83C59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Item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517BBA" w14:textId="4C1B3180" w:rsidR="00DE7B28" w:rsidRPr="003A07D8" w:rsidRDefault="00DE7B28" w:rsidP="00C83C59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 xml:space="preserve">Column 1: </w:t>
            </w:r>
          </w:p>
          <w:p w14:paraId="4CDD4EB5" w14:textId="6C8869D8" w:rsidR="00DE7B28" w:rsidRPr="003A07D8" w:rsidRDefault="00DE7B28" w:rsidP="00C83C59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Test 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BA113C" w14:textId="4A46D184" w:rsidR="00DE7B28" w:rsidRPr="003A07D8" w:rsidRDefault="00DE7B28" w:rsidP="00C83C59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 xml:space="preserve">Column 2: </w:t>
            </w:r>
          </w:p>
          <w:p w14:paraId="61214F5E" w14:textId="1F6D0734" w:rsidR="00DE7B28" w:rsidRPr="003A07D8" w:rsidRDefault="00DE7B28" w:rsidP="00C83C59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 xml:space="preserve">Acronym/ also known as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27939" w14:textId="6EDE9EB7" w:rsidR="00DE7B28" w:rsidRPr="003A07D8" w:rsidRDefault="00DE7B28" w:rsidP="00DE7B28">
            <w:pPr>
              <w:spacing w:line="240" w:lineRule="auto"/>
              <w:jc w:val="center"/>
              <w:rPr>
                <w:rFonts w:cs="Times New Roman"/>
              </w:rPr>
            </w:pPr>
            <w:r w:rsidRPr="003A07D8">
              <w:rPr>
                <w:rFonts w:cs="Times New Roman"/>
              </w:rPr>
              <w:t>Column 3:</w:t>
            </w:r>
          </w:p>
          <w:p w14:paraId="1CF2202F" w14:textId="6CC1677B" w:rsidR="00DE7B28" w:rsidRPr="003A07D8" w:rsidRDefault="00DE7B28" w:rsidP="00DE7B28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cs="Times New Roman"/>
              </w:rPr>
              <w:t>Minimum test score</w:t>
            </w:r>
          </w:p>
        </w:tc>
      </w:tr>
      <w:tr w:rsidR="00DE7B28" w:rsidRPr="003A07D8" w14:paraId="17C37C02" w14:textId="4723AA86" w:rsidTr="00B86213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058C" w14:textId="19E0A2E0" w:rsidR="00DE7B28" w:rsidRPr="003A07D8" w:rsidRDefault="00DE7B28" w:rsidP="005E4E5F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98F5" w14:textId="77777777" w:rsidR="00DE7B28" w:rsidRPr="003A07D8" w:rsidRDefault="00DE7B28" w:rsidP="00301067">
            <w:pPr>
              <w:spacing w:before="120" w:after="120"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 xml:space="preserve">International English Language Testing system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EBAF" w14:textId="77777777" w:rsidR="00DE7B28" w:rsidRPr="003A07D8" w:rsidRDefault="00DE7B28" w:rsidP="00C54131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IELTS Test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3FF7A" w14:textId="53A4B9EC" w:rsidR="00B86213" w:rsidRPr="003A07D8" w:rsidRDefault="00DE7B28" w:rsidP="00B86213">
            <w:pPr>
              <w:pStyle w:val="ListParagraph"/>
              <w:numPr>
                <w:ilvl w:val="0"/>
                <w:numId w:val="40"/>
              </w:numPr>
              <w:spacing w:before="120" w:line="276" w:lineRule="auto"/>
              <w:ind w:left="454" w:hanging="425"/>
              <w:rPr>
                <w:rFonts w:cs="Times New Roman"/>
              </w:rPr>
            </w:pPr>
            <w:r w:rsidRPr="003A07D8">
              <w:rPr>
                <w:rFonts w:cs="Times New Roman"/>
              </w:rPr>
              <w:t>Overall band score 5.5; or</w:t>
            </w:r>
          </w:p>
          <w:p w14:paraId="076AB94A" w14:textId="77777777" w:rsidR="00B86213" w:rsidRPr="003A07D8" w:rsidRDefault="00DE7B28" w:rsidP="00B86213">
            <w:pPr>
              <w:pStyle w:val="ListParagraph"/>
              <w:numPr>
                <w:ilvl w:val="0"/>
                <w:numId w:val="40"/>
              </w:numPr>
              <w:spacing w:before="120" w:line="276" w:lineRule="auto"/>
              <w:ind w:left="454" w:hanging="425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cs="Times New Roman"/>
              </w:rPr>
              <w:t>Overall band score 5 if packaged with at least 10 weeks’ ELICOS; or</w:t>
            </w:r>
          </w:p>
          <w:p w14:paraId="3C6AEB51" w14:textId="5D0A3EA4" w:rsidR="00DE7B28" w:rsidRPr="003A07D8" w:rsidRDefault="00DE7B28" w:rsidP="00B86213">
            <w:pPr>
              <w:pStyle w:val="ListParagraph"/>
              <w:numPr>
                <w:ilvl w:val="0"/>
                <w:numId w:val="40"/>
              </w:numPr>
              <w:spacing w:before="120" w:line="276" w:lineRule="auto"/>
              <w:ind w:left="454" w:hanging="425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cs="Times New Roman"/>
              </w:rPr>
              <w:t>Overall band score of 4.5 if packaged with at least 20 weeks’ ELICOS</w:t>
            </w:r>
            <w:r w:rsidR="000D3182" w:rsidRPr="003A07D8">
              <w:rPr>
                <w:rFonts w:cs="Times New Roman"/>
              </w:rPr>
              <w:t>.</w:t>
            </w:r>
          </w:p>
        </w:tc>
      </w:tr>
      <w:tr w:rsidR="00DE7B28" w:rsidRPr="003A07D8" w14:paraId="7D4605D5" w14:textId="5CDCC7C8" w:rsidTr="00B86213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C00" w14:textId="59D530C2" w:rsidR="00DE7B28" w:rsidRPr="003A07D8" w:rsidRDefault="00DE7B28" w:rsidP="007261D6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E2FD" w14:textId="35D9D5FA" w:rsidR="00DE7B28" w:rsidRPr="003A07D8" w:rsidRDefault="00DE7B28" w:rsidP="00301067">
            <w:pPr>
              <w:spacing w:after="120"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Test of English as a Foreign Language internet-based test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FFB2" w14:textId="77777777" w:rsidR="00DE7B28" w:rsidRPr="003A07D8" w:rsidRDefault="00DE7B28" w:rsidP="00C54131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 xml:space="preserve">TOEFL </w:t>
            </w:r>
            <w:proofErr w:type="spellStart"/>
            <w:r w:rsidRPr="003A07D8">
              <w:rPr>
                <w:rFonts w:eastAsia="Times New Roman" w:cs="Times New Roman"/>
                <w:lang w:eastAsia="en-AU"/>
              </w:rPr>
              <w:t>iBT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D850" w14:textId="77777777" w:rsidR="00B86213" w:rsidRPr="003A07D8" w:rsidRDefault="00DE7B28" w:rsidP="00B86213">
            <w:pPr>
              <w:pStyle w:val="ListParagraph"/>
              <w:numPr>
                <w:ilvl w:val="0"/>
                <w:numId w:val="41"/>
              </w:numPr>
              <w:spacing w:before="120" w:line="276" w:lineRule="auto"/>
              <w:ind w:left="454" w:hanging="425"/>
              <w:rPr>
                <w:rFonts w:cs="Times New Roman"/>
              </w:rPr>
            </w:pPr>
            <w:r w:rsidRPr="003A07D8">
              <w:rPr>
                <w:rFonts w:cs="Times New Roman"/>
              </w:rPr>
              <w:t>46; or</w:t>
            </w:r>
          </w:p>
          <w:p w14:paraId="67318A43" w14:textId="77777777" w:rsidR="00B86213" w:rsidRPr="003A07D8" w:rsidRDefault="00DE7B28" w:rsidP="00B86213">
            <w:pPr>
              <w:pStyle w:val="ListParagraph"/>
              <w:numPr>
                <w:ilvl w:val="0"/>
                <w:numId w:val="41"/>
              </w:numPr>
              <w:spacing w:before="120" w:line="276" w:lineRule="auto"/>
              <w:ind w:left="454" w:hanging="425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cs="Times New Roman"/>
              </w:rPr>
              <w:t>35, if packaged with at least 10 weeks’ ELICOS</w:t>
            </w:r>
            <w:r w:rsidRPr="003A07D8" w:rsidDel="002C375D">
              <w:rPr>
                <w:rFonts w:cs="Times New Roman"/>
              </w:rPr>
              <w:t xml:space="preserve"> </w:t>
            </w:r>
            <w:r w:rsidRPr="003A07D8">
              <w:rPr>
                <w:rFonts w:cs="Times New Roman"/>
              </w:rPr>
              <w:t>; or</w:t>
            </w:r>
          </w:p>
          <w:p w14:paraId="5B7E21A5" w14:textId="1EB20166" w:rsidR="00DE7B28" w:rsidRPr="003A07D8" w:rsidRDefault="00DE7B28" w:rsidP="00B86213">
            <w:pPr>
              <w:pStyle w:val="ListParagraph"/>
              <w:numPr>
                <w:ilvl w:val="0"/>
                <w:numId w:val="41"/>
              </w:numPr>
              <w:spacing w:before="120" w:line="276" w:lineRule="auto"/>
              <w:ind w:left="313" w:hanging="284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cs="Times New Roman"/>
              </w:rPr>
              <w:t>32, if packaged with at least 20 weeks’ ELICOS</w:t>
            </w:r>
            <w:r w:rsidR="000D3182" w:rsidRPr="003A07D8">
              <w:rPr>
                <w:rFonts w:cs="Times New Roman"/>
              </w:rPr>
              <w:t>.</w:t>
            </w:r>
          </w:p>
        </w:tc>
      </w:tr>
      <w:tr w:rsidR="00DE7B28" w:rsidRPr="003A07D8" w14:paraId="336B8F3C" w14:textId="3A72F0E4" w:rsidTr="00B86213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C919" w14:textId="62BC63F5" w:rsidR="00DE7B28" w:rsidRPr="003A07D8" w:rsidRDefault="00DE7B28" w:rsidP="007261D6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7C5A" w14:textId="77777777" w:rsidR="00DE7B28" w:rsidRPr="003A07D8" w:rsidRDefault="00DE7B28" w:rsidP="00301067">
            <w:pPr>
              <w:spacing w:after="120"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Cambridge English: Advanced (CAE) test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7259" w14:textId="77777777" w:rsidR="00DE7B28" w:rsidRPr="003A07D8" w:rsidRDefault="00DE7B28" w:rsidP="00C54131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Certificate in Advanced English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2B7A" w14:textId="77777777" w:rsidR="00EB1B71" w:rsidRDefault="00DE7B28" w:rsidP="00EB1B71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4" w:hanging="425"/>
              <w:rPr>
                <w:rFonts w:cs="Times New Roman"/>
              </w:rPr>
            </w:pPr>
            <w:r w:rsidRPr="003A07D8">
              <w:rPr>
                <w:rFonts w:cs="Times New Roman"/>
              </w:rPr>
              <w:t>162; or</w:t>
            </w:r>
          </w:p>
          <w:p w14:paraId="2E60D372" w14:textId="28DBBC79" w:rsidR="00B86213" w:rsidRPr="00EB1B71" w:rsidRDefault="00DE7B28" w:rsidP="00EB1B71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4" w:hanging="425"/>
              <w:rPr>
                <w:rFonts w:cs="Times New Roman"/>
              </w:rPr>
            </w:pPr>
            <w:r w:rsidRPr="00EB1B71">
              <w:rPr>
                <w:rFonts w:cs="Times New Roman"/>
              </w:rPr>
              <w:t xml:space="preserve">154, if packaged with at least 10 weeks’ ELICOS; or </w:t>
            </w:r>
          </w:p>
          <w:p w14:paraId="1F025A97" w14:textId="2720D367" w:rsidR="00DE7B28" w:rsidRPr="003A07D8" w:rsidRDefault="00DE7B28" w:rsidP="00B86213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4" w:hanging="425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cs="Times New Roman"/>
              </w:rPr>
              <w:t>147, if packaged with at least 20 weeks’ ELICOS</w:t>
            </w:r>
            <w:r w:rsidR="000D3182" w:rsidRPr="003A07D8">
              <w:rPr>
                <w:rFonts w:cs="Times New Roman"/>
              </w:rPr>
              <w:t>.</w:t>
            </w:r>
          </w:p>
        </w:tc>
      </w:tr>
      <w:tr w:rsidR="00DE7B28" w:rsidRPr="003A07D8" w14:paraId="19FA0CC0" w14:textId="4283F559" w:rsidTr="00B86213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AE8A" w14:textId="705393E7" w:rsidR="00DE7B28" w:rsidRPr="003A07D8" w:rsidRDefault="00DE7B28" w:rsidP="007261D6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163" w14:textId="0F336249" w:rsidR="00DE7B28" w:rsidRPr="003A07D8" w:rsidRDefault="00DE7B28" w:rsidP="00301067">
            <w:pPr>
              <w:spacing w:after="120"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Pearson Test of English Academic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E0DB" w14:textId="77777777" w:rsidR="00DE7B28" w:rsidRPr="003A07D8" w:rsidRDefault="00DE7B28" w:rsidP="00C54131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PTE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542B7" w14:textId="77777777" w:rsidR="00B86213" w:rsidRPr="003A07D8" w:rsidRDefault="00DE7B28" w:rsidP="00B86213">
            <w:pPr>
              <w:pStyle w:val="ListParagraph"/>
              <w:numPr>
                <w:ilvl w:val="0"/>
                <w:numId w:val="43"/>
              </w:numPr>
              <w:spacing w:before="120" w:line="276" w:lineRule="auto"/>
              <w:ind w:left="454" w:hanging="425"/>
              <w:rPr>
                <w:rFonts w:cs="Times New Roman"/>
              </w:rPr>
            </w:pPr>
            <w:r w:rsidRPr="003A07D8">
              <w:rPr>
                <w:rFonts w:cs="Times New Roman"/>
              </w:rPr>
              <w:t xml:space="preserve">42; or </w:t>
            </w:r>
          </w:p>
          <w:p w14:paraId="004AC1C8" w14:textId="77777777" w:rsidR="00B86213" w:rsidRPr="003A07D8" w:rsidRDefault="00DE7B28" w:rsidP="00B86213">
            <w:pPr>
              <w:pStyle w:val="ListParagraph"/>
              <w:numPr>
                <w:ilvl w:val="0"/>
                <w:numId w:val="43"/>
              </w:numPr>
              <w:spacing w:before="120" w:line="276" w:lineRule="auto"/>
              <w:ind w:left="454" w:hanging="425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cs="Times New Roman"/>
              </w:rPr>
              <w:t>36, if packaged with at least 10 weeks’ ELICOS; or</w:t>
            </w:r>
          </w:p>
          <w:p w14:paraId="71DCAF19" w14:textId="15D3FAD7" w:rsidR="00DE7B28" w:rsidRPr="003A07D8" w:rsidRDefault="00DE7B28" w:rsidP="00B86213">
            <w:pPr>
              <w:pStyle w:val="ListParagraph"/>
              <w:numPr>
                <w:ilvl w:val="0"/>
                <w:numId w:val="43"/>
              </w:numPr>
              <w:spacing w:before="120" w:line="276" w:lineRule="auto"/>
              <w:ind w:left="454" w:hanging="425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cs="Times New Roman"/>
              </w:rPr>
              <w:t>30, if packaged with at least 20 weeks’ ELICOS.</w:t>
            </w:r>
          </w:p>
        </w:tc>
      </w:tr>
      <w:tr w:rsidR="00DE7B28" w:rsidRPr="003A07D8" w14:paraId="171CCB9E" w14:textId="48586977" w:rsidTr="00B86213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D767" w14:textId="515E0652" w:rsidR="00DE7B28" w:rsidRPr="003A07D8" w:rsidRDefault="00DE7B28" w:rsidP="007261D6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3FFF" w14:textId="77777777" w:rsidR="00DE7B28" w:rsidRPr="003A07D8" w:rsidRDefault="00DE7B28" w:rsidP="00301067">
            <w:pPr>
              <w:spacing w:after="120"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Occupational English Test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83F" w14:textId="77777777" w:rsidR="00DE7B28" w:rsidRPr="003A07D8" w:rsidRDefault="00DE7B28" w:rsidP="00C54131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3A07D8">
              <w:rPr>
                <w:rFonts w:eastAsia="Times New Roman" w:cs="Times New Roman"/>
                <w:lang w:eastAsia="en-AU"/>
              </w:rPr>
              <w:t>OET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586C" w14:textId="4FB34A04" w:rsidR="00DE7B28" w:rsidRPr="003A07D8" w:rsidRDefault="00DE7B28" w:rsidP="00B86213">
            <w:pPr>
              <w:spacing w:before="120" w:after="120" w:line="276" w:lineRule="auto"/>
              <w:rPr>
                <w:rFonts w:eastAsia="Times New Roman" w:cs="Times New Roman"/>
                <w:lang w:eastAsia="en-AU"/>
              </w:rPr>
            </w:pPr>
            <w:proofErr w:type="gramStart"/>
            <w:r w:rsidRPr="003A07D8">
              <w:rPr>
                <w:rFonts w:cs="Times New Roman"/>
              </w:rPr>
              <w:t>a</w:t>
            </w:r>
            <w:proofErr w:type="gramEnd"/>
            <w:r w:rsidRPr="003A07D8">
              <w:rPr>
                <w:rFonts w:cs="Times New Roman"/>
              </w:rPr>
              <w:t xml:space="preserve"> score of at least B for each test component of the OET.</w:t>
            </w:r>
          </w:p>
        </w:tc>
      </w:tr>
    </w:tbl>
    <w:p w14:paraId="46BC1EC0" w14:textId="77777777" w:rsidR="005E4E5F" w:rsidRPr="003A07D8" w:rsidRDefault="005E4E5F">
      <w:pPr>
        <w:spacing w:line="240" w:lineRule="auto"/>
        <w:rPr>
          <w:rFonts w:cs="Times New Roman"/>
        </w:rPr>
      </w:pPr>
      <w:r w:rsidRPr="003A07D8">
        <w:rPr>
          <w:rFonts w:cs="Times New Roman"/>
        </w:rPr>
        <w:br w:type="page"/>
      </w:r>
    </w:p>
    <w:p w14:paraId="4E1FC810" w14:textId="524A1B04" w:rsidR="00D6537E" w:rsidRPr="003A07D8" w:rsidRDefault="004E1307" w:rsidP="00AE1518">
      <w:pPr>
        <w:pStyle w:val="ActHead6"/>
        <w:ind w:left="0" w:firstLine="0"/>
        <w:rPr>
          <w:rFonts w:ascii="Times New Roman" w:hAnsi="Times New Roman"/>
        </w:rPr>
      </w:pPr>
      <w:bookmarkStart w:id="23" w:name="_Toc510786543"/>
      <w:bookmarkStart w:id="24" w:name="_Toc513208248"/>
      <w:r w:rsidRPr="003A07D8">
        <w:rPr>
          <w:rFonts w:ascii="Times New Roman" w:hAnsi="Times New Roman"/>
        </w:rPr>
        <w:lastRenderedPageBreak/>
        <w:t xml:space="preserve">Schedule </w:t>
      </w:r>
      <w:r w:rsidR="00A33A6B" w:rsidRPr="003A07D8">
        <w:rPr>
          <w:rFonts w:ascii="Times New Roman" w:hAnsi="Times New Roman"/>
        </w:rPr>
        <w:t xml:space="preserve">2 </w:t>
      </w:r>
      <w:r w:rsidR="00D6537E" w:rsidRPr="003A07D8">
        <w:rPr>
          <w:rFonts w:ascii="Times New Roman" w:hAnsi="Times New Roman"/>
        </w:rPr>
        <w:t>—</w:t>
      </w:r>
      <w:r w:rsidR="00C85AFD" w:rsidRPr="003A07D8">
        <w:rPr>
          <w:rFonts w:ascii="Times New Roman" w:hAnsi="Times New Roman"/>
        </w:rPr>
        <w:t xml:space="preserve"> </w:t>
      </w:r>
      <w:r w:rsidR="00D6537E" w:rsidRPr="003A07D8">
        <w:rPr>
          <w:rFonts w:ascii="Times New Roman" w:hAnsi="Times New Roman"/>
        </w:rPr>
        <w:t>Repeals</w:t>
      </w:r>
      <w:bookmarkEnd w:id="23"/>
      <w:bookmarkEnd w:id="24"/>
    </w:p>
    <w:p w14:paraId="5AFA7252" w14:textId="77777777" w:rsidR="00C11264" w:rsidRPr="003A07D8" w:rsidRDefault="00C11264" w:rsidP="00C11264">
      <w:pPr>
        <w:pStyle w:val="ActHead6"/>
        <w:rPr>
          <w:rFonts w:ascii="Times New Roman" w:hAnsi="Times New Roman"/>
        </w:rPr>
      </w:pPr>
    </w:p>
    <w:p w14:paraId="33C94A0A" w14:textId="6E6C946D" w:rsidR="00C11264" w:rsidRPr="003A07D8" w:rsidRDefault="00C11264" w:rsidP="00C11264">
      <w:pPr>
        <w:pStyle w:val="ActHead6"/>
        <w:rPr>
          <w:rFonts w:ascii="Times New Roman" w:hAnsi="Times New Roman"/>
          <w:sz w:val="28"/>
          <w:szCs w:val="28"/>
        </w:rPr>
      </w:pPr>
      <w:bookmarkStart w:id="25" w:name="_Toc510786544"/>
      <w:bookmarkStart w:id="26" w:name="_Toc513208249"/>
      <w:r w:rsidRPr="003A07D8">
        <w:rPr>
          <w:rFonts w:ascii="Times New Roman" w:hAnsi="Times New Roman"/>
          <w:sz w:val="28"/>
          <w:szCs w:val="28"/>
        </w:rPr>
        <w:t>Part 1 – Repeals</w:t>
      </w:r>
      <w:bookmarkEnd w:id="25"/>
      <w:bookmarkEnd w:id="26"/>
    </w:p>
    <w:p w14:paraId="5FC921CE" w14:textId="23FB4936" w:rsidR="004F4F9C" w:rsidRPr="003A07D8" w:rsidRDefault="008C5F2B" w:rsidP="004E6BBB">
      <w:pPr>
        <w:pStyle w:val="ActHead9"/>
        <w:ind w:hanging="54"/>
      </w:pPr>
      <w:bookmarkStart w:id="27" w:name="_Toc510786545"/>
      <w:bookmarkStart w:id="28" w:name="_Toc513208250"/>
      <w:r w:rsidRPr="003A07D8">
        <w:t>English Language Tests and Evidence Exemptions for Subclass 500 (Student) Visas 2016/019 (F2016L00629)</w:t>
      </w:r>
      <w:bookmarkEnd w:id="27"/>
      <w:bookmarkEnd w:id="28"/>
    </w:p>
    <w:p w14:paraId="54CCE011" w14:textId="4E1EA2BE" w:rsidR="00C54131" w:rsidRPr="003A07D8" w:rsidRDefault="00C54131" w:rsidP="00C54131">
      <w:pPr>
        <w:pStyle w:val="ItemHead"/>
        <w:rPr>
          <w:rFonts w:ascii="Times New Roman" w:hAnsi="Times New Roman"/>
        </w:rPr>
      </w:pPr>
      <w:proofErr w:type="gramStart"/>
      <w:r w:rsidRPr="003A07D8">
        <w:rPr>
          <w:rFonts w:ascii="Times New Roman" w:hAnsi="Times New Roman"/>
        </w:rPr>
        <w:t xml:space="preserve">1  </w:t>
      </w:r>
      <w:r w:rsidR="00C91AAF" w:rsidRPr="003A07D8">
        <w:rPr>
          <w:rFonts w:ascii="Times New Roman" w:hAnsi="Times New Roman"/>
        </w:rPr>
        <w:t>The</w:t>
      </w:r>
      <w:proofErr w:type="gramEnd"/>
      <w:r w:rsidR="00C91AAF" w:rsidRPr="003A07D8">
        <w:rPr>
          <w:rFonts w:ascii="Times New Roman" w:hAnsi="Times New Roman"/>
        </w:rPr>
        <w:t xml:space="preserve"> whole of the instrument</w:t>
      </w:r>
    </w:p>
    <w:p w14:paraId="52BCDB12" w14:textId="73F8F671" w:rsidR="00C54131" w:rsidRPr="003A07D8" w:rsidRDefault="00C54131" w:rsidP="00C54131">
      <w:pPr>
        <w:pStyle w:val="Item"/>
      </w:pPr>
      <w:r w:rsidRPr="003A07D8">
        <w:t>Repeal the instrument</w:t>
      </w:r>
      <w:r w:rsidR="00CF7E5D" w:rsidRPr="003A07D8">
        <w:t>.</w:t>
      </w:r>
    </w:p>
    <w:p w14:paraId="4FD36EF5" w14:textId="5634F27B" w:rsidR="00A75FE9" w:rsidRPr="003A07D8" w:rsidRDefault="00A75FE9" w:rsidP="00C91AAF">
      <w:pPr>
        <w:rPr>
          <w:rFonts w:cs="Times New Roman"/>
        </w:rPr>
      </w:pPr>
    </w:p>
    <w:p w14:paraId="57F9AE38" w14:textId="629972F7" w:rsidR="00D03E4C" w:rsidRPr="003A07D8" w:rsidRDefault="00D03E4C">
      <w:pPr>
        <w:spacing w:line="240" w:lineRule="auto"/>
        <w:rPr>
          <w:rFonts w:cs="Times New Roman"/>
          <w:sz w:val="28"/>
          <w:szCs w:val="28"/>
        </w:rPr>
      </w:pPr>
      <w:r w:rsidRPr="003A07D8">
        <w:rPr>
          <w:rFonts w:cs="Times New Roman"/>
          <w:sz w:val="28"/>
          <w:szCs w:val="28"/>
        </w:rPr>
        <w:br w:type="page"/>
      </w:r>
    </w:p>
    <w:p w14:paraId="20C3E5A7" w14:textId="5200F8EE" w:rsidR="00D03E4C" w:rsidRPr="003A07D8" w:rsidRDefault="00D03E4C" w:rsidP="00AE1518">
      <w:pPr>
        <w:pStyle w:val="ActHead6"/>
        <w:rPr>
          <w:rFonts w:ascii="Times New Roman" w:hAnsi="Times New Roman"/>
          <w:sz w:val="28"/>
          <w:szCs w:val="28"/>
        </w:rPr>
      </w:pPr>
      <w:bookmarkStart w:id="29" w:name="_Toc513208251"/>
      <w:r w:rsidRPr="003A07D8">
        <w:rPr>
          <w:rFonts w:ascii="Times New Roman" w:hAnsi="Times New Roman"/>
          <w:sz w:val="28"/>
          <w:szCs w:val="28"/>
        </w:rPr>
        <w:lastRenderedPageBreak/>
        <w:t xml:space="preserve">Part </w:t>
      </w:r>
      <w:r w:rsidR="00E84285" w:rsidRPr="003A07D8">
        <w:rPr>
          <w:rFonts w:ascii="Times New Roman" w:hAnsi="Times New Roman"/>
          <w:sz w:val="28"/>
          <w:szCs w:val="28"/>
        </w:rPr>
        <w:t>2</w:t>
      </w:r>
      <w:r w:rsidRPr="003A07D8">
        <w:rPr>
          <w:rFonts w:ascii="Times New Roman" w:hAnsi="Times New Roman"/>
          <w:sz w:val="28"/>
          <w:szCs w:val="28"/>
        </w:rPr>
        <w:t xml:space="preserve"> – Application</w:t>
      </w:r>
      <w:bookmarkEnd w:id="29"/>
      <w:r w:rsidRPr="003A07D8">
        <w:rPr>
          <w:rFonts w:ascii="Times New Roman" w:hAnsi="Times New Roman"/>
          <w:sz w:val="28"/>
          <w:szCs w:val="28"/>
        </w:rPr>
        <w:t xml:space="preserve"> </w:t>
      </w:r>
    </w:p>
    <w:p w14:paraId="164DFBEE" w14:textId="1DFC54B7" w:rsidR="00D03E4C" w:rsidRPr="003A07D8" w:rsidRDefault="00761FA2" w:rsidP="0009512F">
      <w:pPr>
        <w:pStyle w:val="ItemHead"/>
        <w:ind w:left="360" w:hanging="360"/>
        <w:rPr>
          <w:rFonts w:ascii="Times New Roman" w:hAnsi="Times New Roman"/>
        </w:rPr>
      </w:pPr>
      <w:r w:rsidRPr="003A07D8">
        <w:rPr>
          <w:rFonts w:ascii="Times New Roman" w:hAnsi="Times New Roman"/>
        </w:rPr>
        <w:t>1</w:t>
      </w:r>
      <w:r w:rsidR="0009512F" w:rsidRPr="003A07D8">
        <w:rPr>
          <w:rFonts w:ascii="Times New Roman" w:hAnsi="Times New Roman"/>
        </w:rPr>
        <w:tab/>
      </w:r>
      <w:r w:rsidR="00D03E4C" w:rsidRPr="003A07D8">
        <w:rPr>
          <w:rFonts w:ascii="Times New Roman" w:hAnsi="Times New Roman"/>
        </w:rPr>
        <w:t xml:space="preserve">Application of repeal </w:t>
      </w:r>
    </w:p>
    <w:p w14:paraId="38A70832" w14:textId="2B22A922" w:rsidR="00D03E4C" w:rsidRPr="003A07D8" w:rsidRDefault="00D03E4C" w:rsidP="00AE1518">
      <w:pPr>
        <w:pStyle w:val="subsection"/>
        <w:numPr>
          <w:ilvl w:val="0"/>
          <w:numId w:val="32"/>
        </w:numPr>
        <w:tabs>
          <w:tab w:val="clear" w:pos="1021"/>
          <w:tab w:val="right" w:pos="1276"/>
        </w:tabs>
        <w:spacing w:line="276" w:lineRule="auto"/>
      </w:pPr>
      <w:r w:rsidRPr="003A07D8">
        <w:t xml:space="preserve">Despite the repeal of the </w:t>
      </w:r>
      <w:r w:rsidRPr="003A07D8">
        <w:rPr>
          <w:i/>
        </w:rPr>
        <w:t>English Language Tests and Evidence Exemptions for Subclass 500 (Student) Visas 2016/019</w:t>
      </w:r>
      <w:r w:rsidRPr="003A07D8">
        <w:t xml:space="preserve"> </w:t>
      </w:r>
      <w:r w:rsidRPr="009C29E6">
        <w:t>(</w:t>
      </w:r>
      <w:r w:rsidR="00921204" w:rsidRPr="009C29E6">
        <w:rPr>
          <w:i/>
        </w:rPr>
        <w:t>IMMI</w:t>
      </w:r>
      <w:r w:rsidR="00DC5842" w:rsidRPr="009C29E6">
        <w:rPr>
          <w:i/>
        </w:rPr>
        <w:t xml:space="preserve"> </w:t>
      </w:r>
      <w:r w:rsidR="00921204" w:rsidRPr="009C29E6">
        <w:rPr>
          <w:i/>
        </w:rPr>
        <w:t>1</w:t>
      </w:r>
      <w:r w:rsidR="00DC5842" w:rsidRPr="009C29E6">
        <w:rPr>
          <w:i/>
        </w:rPr>
        <w:t>6/019</w:t>
      </w:r>
      <w:r w:rsidR="00DC5842" w:rsidRPr="009C29E6">
        <w:t>)</w:t>
      </w:r>
      <w:r w:rsidRPr="009C29E6">
        <w:t xml:space="preserve"> </w:t>
      </w:r>
      <w:r w:rsidRPr="003A07D8">
        <w:t>by Part 1</w:t>
      </w:r>
      <w:r w:rsidR="00DC5842" w:rsidRPr="003A07D8">
        <w:t xml:space="preserve"> of Schedule 3 to this instrument,</w:t>
      </w:r>
      <w:r w:rsidRPr="003A07D8">
        <w:t xml:space="preserve"> </w:t>
      </w:r>
      <w:r w:rsidR="00921204" w:rsidRPr="003A07D8">
        <w:t>IMMI</w:t>
      </w:r>
      <w:r w:rsidR="003E595B" w:rsidRPr="003A07D8">
        <w:t xml:space="preserve"> </w:t>
      </w:r>
      <w:r w:rsidR="00D02A1E" w:rsidRPr="003A07D8">
        <w:t>16/019</w:t>
      </w:r>
      <w:r w:rsidRPr="003A07D8">
        <w:t>, as in force immediately before the commencement of this instrument</w:t>
      </w:r>
      <w:r w:rsidR="00DC5842" w:rsidRPr="003A07D8">
        <w:t>,</w:t>
      </w:r>
      <w:r w:rsidRPr="003A07D8">
        <w:t xml:space="preserve"> continues to apply in relation to </w:t>
      </w:r>
      <w:r w:rsidR="00DC5842" w:rsidRPr="003A07D8">
        <w:t xml:space="preserve">an applicant </w:t>
      </w:r>
      <w:r w:rsidR="00C83C59" w:rsidRPr="003A07D8">
        <w:t>for a Subclass 500 (</w:t>
      </w:r>
      <w:r w:rsidR="00921204" w:rsidRPr="003A07D8">
        <w:t>S</w:t>
      </w:r>
      <w:r w:rsidR="00C83C59" w:rsidRPr="003A07D8">
        <w:t xml:space="preserve">tudent) visa </w:t>
      </w:r>
      <w:r w:rsidR="00DC5842" w:rsidRPr="003A07D8">
        <w:t xml:space="preserve">who meets either of </w:t>
      </w:r>
      <w:r w:rsidRPr="003A07D8">
        <w:t>the following</w:t>
      </w:r>
      <w:r w:rsidR="00DC5842" w:rsidRPr="003A07D8">
        <w:t xml:space="preserve"> requirements</w:t>
      </w:r>
      <w:r w:rsidRPr="003A07D8">
        <w:t>:</w:t>
      </w:r>
    </w:p>
    <w:p w14:paraId="058512EC" w14:textId="6BBF3A31" w:rsidR="00D03E4C" w:rsidRPr="003A07D8" w:rsidRDefault="005C21D2" w:rsidP="00AE1518">
      <w:pPr>
        <w:pStyle w:val="subsection"/>
        <w:numPr>
          <w:ilvl w:val="1"/>
          <w:numId w:val="32"/>
        </w:numPr>
        <w:tabs>
          <w:tab w:val="clear" w:pos="1021"/>
          <w:tab w:val="right" w:pos="1276"/>
        </w:tabs>
        <w:spacing w:line="276" w:lineRule="auto"/>
      </w:pPr>
      <w:r w:rsidRPr="003A07D8">
        <w:t>t</w:t>
      </w:r>
      <w:r w:rsidR="00DC5842" w:rsidRPr="003A07D8">
        <w:t>he applicant</w:t>
      </w:r>
      <w:r w:rsidR="00D03E4C" w:rsidRPr="003A07D8">
        <w:t>:</w:t>
      </w:r>
    </w:p>
    <w:p w14:paraId="503EF5A8" w14:textId="6C30A6F9" w:rsidR="00D03E4C" w:rsidRPr="003A07D8" w:rsidRDefault="00D03E4C" w:rsidP="00AE1518">
      <w:pPr>
        <w:pStyle w:val="subsection"/>
        <w:numPr>
          <w:ilvl w:val="2"/>
          <w:numId w:val="32"/>
        </w:numPr>
        <w:tabs>
          <w:tab w:val="clear" w:pos="1021"/>
          <w:tab w:val="right" w:pos="1276"/>
        </w:tabs>
        <w:spacing w:line="276" w:lineRule="auto"/>
      </w:pPr>
      <w:r w:rsidRPr="003A07D8">
        <w:t>completed the TOEFL-PBT</w:t>
      </w:r>
      <w:r w:rsidR="0094045B" w:rsidRPr="003A07D8">
        <w:t xml:space="preserve"> </w:t>
      </w:r>
      <w:r w:rsidR="008C7B13" w:rsidRPr="003A07D8">
        <w:t>before</w:t>
      </w:r>
      <w:r w:rsidR="0094045B" w:rsidRPr="003A07D8">
        <w:t xml:space="preserve"> </w:t>
      </w:r>
      <w:r w:rsidR="00EE5205">
        <w:t>14</w:t>
      </w:r>
      <w:r w:rsidR="00EE5205" w:rsidRPr="003A07D8">
        <w:t xml:space="preserve"> </w:t>
      </w:r>
      <w:r w:rsidR="0094045B" w:rsidRPr="003A07D8">
        <w:t>October 201</w:t>
      </w:r>
      <w:r w:rsidR="004B541B" w:rsidRPr="003A07D8">
        <w:t>7</w:t>
      </w:r>
      <w:r w:rsidRPr="003A07D8">
        <w:t xml:space="preserve">; and </w:t>
      </w:r>
    </w:p>
    <w:p w14:paraId="3AC818D8" w14:textId="79CBEC6C" w:rsidR="00D8313D" w:rsidRPr="003A07D8" w:rsidRDefault="005C21D2" w:rsidP="00AE1518">
      <w:pPr>
        <w:pStyle w:val="subsection"/>
        <w:numPr>
          <w:ilvl w:val="2"/>
          <w:numId w:val="32"/>
        </w:numPr>
        <w:tabs>
          <w:tab w:val="clear" w:pos="1021"/>
          <w:tab w:val="right" w:pos="1276"/>
        </w:tabs>
        <w:spacing w:line="276" w:lineRule="auto"/>
      </w:pPr>
      <w:r w:rsidRPr="003A07D8">
        <w:t>achieved the specified TOFEL-PBT test score</w:t>
      </w:r>
      <w:r w:rsidR="00D8313D" w:rsidRPr="003A07D8">
        <w:t xml:space="preserve"> </w:t>
      </w:r>
      <w:r w:rsidR="008C2A11" w:rsidRPr="003A07D8">
        <w:t>as specified in IMMI 16/019</w:t>
      </w:r>
      <w:r w:rsidR="00D8313D" w:rsidRPr="003A07D8">
        <w:t xml:space="preserve"> within the following period:</w:t>
      </w:r>
    </w:p>
    <w:p w14:paraId="34F9D578" w14:textId="3EF048CA" w:rsidR="00D8313D" w:rsidRPr="003A07D8" w:rsidRDefault="00D8313D" w:rsidP="009C29E6">
      <w:pPr>
        <w:pStyle w:val="subsection"/>
        <w:numPr>
          <w:ilvl w:val="3"/>
          <w:numId w:val="32"/>
        </w:numPr>
        <w:tabs>
          <w:tab w:val="clear" w:pos="1021"/>
          <w:tab w:val="right" w:pos="1276"/>
        </w:tabs>
        <w:spacing w:before="120" w:line="276" w:lineRule="auto"/>
      </w:pPr>
      <w:r w:rsidRPr="003A07D8">
        <w:t>if evidence of the test is provided at the time the applicant makes an application for a Subclass 500 (Student) visa - 2 years immediately before the date of the visa application</w:t>
      </w:r>
      <w:r w:rsidR="00FC7DD8" w:rsidRPr="003A07D8">
        <w:t xml:space="preserve">; </w:t>
      </w:r>
      <w:r w:rsidR="00D64574" w:rsidRPr="003A07D8">
        <w:t>or</w:t>
      </w:r>
    </w:p>
    <w:p w14:paraId="23253192" w14:textId="77777777" w:rsidR="00D8313D" w:rsidRPr="003A07D8" w:rsidRDefault="00D8313D" w:rsidP="001653A7">
      <w:pPr>
        <w:pStyle w:val="subsection"/>
        <w:tabs>
          <w:tab w:val="clear" w:pos="1021"/>
          <w:tab w:val="right" w:pos="1276"/>
        </w:tabs>
        <w:spacing w:before="0" w:line="276" w:lineRule="auto"/>
        <w:ind w:left="2880" w:firstLine="0"/>
      </w:pPr>
    </w:p>
    <w:p w14:paraId="7BDB1A99" w14:textId="3A161E72" w:rsidR="00D8313D" w:rsidRPr="003A07D8" w:rsidRDefault="00D8313D" w:rsidP="001653A7">
      <w:pPr>
        <w:pStyle w:val="ListParagraph"/>
        <w:numPr>
          <w:ilvl w:val="3"/>
          <w:numId w:val="32"/>
        </w:numPr>
        <w:contextualSpacing w:val="0"/>
        <w:rPr>
          <w:rFonts w:cs="Times New Roman"/>
        </w:rPr>
      </w:pPr>
      <w:r w:rsidRPr="003A07D8">
        <w:rPr>
          <w:rFonts w:eastAsia="Times New Roman" w:cs="Times New Roman"/>
          <w:lang w:eastAsia="en-AU"/>
        </w:rPr>
        <w:t>if evidence of the test is not provided at the time the visa application is made - 2 years immediately before a decision to grant or refu</w:t>
      </w:r>
      <w:r w:rsidR="005D7116" w:rsidRPr="003A07D8">
        <w:rPr>
          <w:rFonts w:eastAsia="Times New Roman" w:cs="Times New Roman"/>
          <w:lang w:eastAsia="en-AU"/>
        </w:rPr>
        <w:t>se the visa application is made; or</w:t>
      </w:r>
    </w:p>
    <w:p w14:paraId="40C89CE1" w14:textId="5014E80F" w:rsidR="00130A93" w:rsidRPr="003A07D8" w:rsidRDefault="00DC5842" w:rsidP="00AE1518">
      <w:pPr>
        <w:pStyle w:val="subsection"/>
        <w:numPr>
          <w:ilvl w:val="1"/>
          <w:numId w:val="32"/>
        </w:numPr>
        <w:tabs>
          <w:tab w:val="clear" w:pos="1021"/>
          <w:tab w:val="right" w:pos="1276"/>
        </w:tabs>
        <w:spacing w:line="276" w:lineRule="auto"/>
      </w:pPr>
      <w:r w:rsidRPr="003A07D8">
        <w:t xml:space="preserve">the </w:t>
      </w:r>
      <w:r w:rsidR="00130A93" w:rsidRPr="003A07D8">
        <w:t>applicant:</w:t>
      </w:r>
    </w:p>
    <w:p w14:paraId="13ACE8BF" w14:textId="28DD0449" w:rsidR="00D03E4C" w:rsidRPr="003A07D8" w:rsidRDefault="00130A93" w:rsidP="00AE1518">
      <w:pPr>
        <w:pStyle w:val="subsection"/>
        <w:numPr>
          <w:ilvl w:val="2"/>
          <w:numId w:val="32"/>
        </w:numPr>
        <w:tabs>
          <w:tab w:val="clear" w:pos="1021"/>
          <w:tab w:val="right" w:pos="1276"/>
        </w:tabs>
        <w:spacing w:line="276" w:lineRule="auto"/>
      </w:pPr>
      <w:r w:rsidRPr="003A07D8">
        <w:t>completed the TOEFL-PBT</w:t>
      </w:r>
      <w:r w:rsidR="0094045B" w:rsidRPr="003A07D8">
        <w:t xml:space="preserve"> </w:t>
      </w:r>
      <w:r w:rsidR="008C7B13" w:rsidRPr="003A07D8">
        <w:t xml:space="preserve">on or </w:t>
      </w:r>
      <w:r w:rsidR="0094045B" w:rsidRPr="003A07D8">
        <w:t xml:space="preserve">after </w:t>
      </w:r>
      <w:r w:rsidR="00EE5205">
        <w:t>14</w:t>
      </w:r>
      <w:r w:rsidR="00EE5205" w:rsidRPr="003A07D8">
        <w:t xml:space="preserve"> </w:t>
      </w:r>
      <w:r w:rsidR="0094045B" w:rsidRPr="003A07D8">
        <w:t>October 201</w:t>
      </w:r>
      <w:r w:rsidR="004B541B" w:rsidRPr="003A07D8">
        <w:t>7</w:t>
      </w:r>
      <w:r w:rsidR="00DC5842" w:rsidRPr="003A07D8">
        <w:t xml:space="preserve"> but before</w:t>
      </w:r>
      <w:r w:rsidR="00D02A1E" w:rsidRPr="003A07D8">
        <w:t xml:space="preserve"> the commencement of this instrument</w:t>
      </w:r>
      <w:r w:rsidRPr="003A07D8">
        <w:t xml:space="preserve">; </w:t>
      </w:r>
      <w:r w:rsidR="00B76F97">
        <w:t>and</w:t>
      </w:r>
    </w:p>
    <w:p w14:paraId="72B9D522" w14:textId="77777777" w:rsidR="00D8313D" w:rsidRPr="003A07D8" w:rsidRDefault="00D8313D" w:rsidP="00D8313D">
      <w:pPr>
        <w:pStyle w:val="subsection"/>
        <w:numPr>
          <w:ilvl w:val="2"/>
          <w:numId w:val="32"/>
        </w:numPr>
        <w:tabs>
          <w:tab w:val="right" w:pos="1276"/>
        </w:tabs>
        <w:spacing w:line="276" w:lineRule="auto"/>
      </w:pPr>
      <w:r w:rsidRPr="003A07D8">
        <w:t>achieved the specified TOFEL-PBT test score as specified in IMMI 16/019 within the following period:</w:t>
      </w:r>
    </w:p>
    <w:p w14:paraId="5E326193" w14:textId="77777777" w:rsidR="00D8313D" w:rsidRPr="003A07D8" w:rsidRDefault="00D8313D" w:rsidP="001653A7">
      <w:pPr>
        <w:pStyle w:val="subsection"/>
        <w:numPr>
          <w:ilvl w:val="3"/>
          <w:numId w:val="32"/>
        </w:numPr>
        <w:tabs>
          <w:tab w:val="right" w:pos="1276"/>
        </w:tabs>
        <w:spacing w:line="276" w:lineRule="auto"/>
      </w:pPr>
      <w:r w:rsidRPr="003A07D8">
        <w:t xml:space="preserve">if evidence of the test is provided at the time the applicant makes an application for a Subclass 500 (Student) visa -  2 years immediately before the date of the visa application; or </w:t>
      </w:r>
    </w:p>
    <w:p w14:paraId="4DD637B7" w14:textId="2C7DAF78" w:rsidR="00D8313D" w:rsidRPr="003A07D8" w:rsidRDefault="00D8313D" w:rsidP="001653A7">
      <w:pPr>
        <w:pStyle w:val="subsection"/>
        <w:numPr>
          <w:ilvl w:val="3"/>
          <w:numId w:val="32"/>
        </w:numPr>
        <w:tabs>
          <w:tab w:val="right" w:pos="1276"/>
        </w:tabs>
        <w:spacing w:line="276" w:lineRule="auto"/>
      </w:pPr>
      <w:r w:rsidRPr="003A07D8">
        <w:t>if evidence of the test is not provided at the time the visa application is made - 2 years immediately before a decision to grant or refu</w:t>
      </w:r>
      <w:r w:rsidR="005D7116" w:rsidRPr="003A07D8">
        <w:t>se the visa application is made; and</w:t>
      </w:r>
    </w:p>
    <w:p w14:paraId="6EBCE48C" w14:textId="7603F3EC" w:rsidR="00FC7DD8" w:rsidRPr="003A07D8" w:rsidRDefault="002E019C" w:rsidP="00AE1518">
      <w:pPr>
        <w:pStyle w:val="subsection"/>
        <w:numPr>
          <w:ilvl w:val="2"/>
          <w:numId w:val="32"/>
        </w:numPr>
        <w:tabs>
          <w:tab w:val="clear" w:pos="1021"/>
          <w:tab w:val="right" w:pos="1276"/>
        </w:tabs>
        <w:spacing w:line="276" w:lineRule="auto"/>
      </w:pPr>
      <w:proofErr w:type="gramStart"/>
      <w:r w:rsidRPr="003A07D8">
        <w:lastRenderedPageBreak/>
        <w:t>if</w:t>
      </w:r>
      <w:proofErr w:type="gramEnd"/>
      <w:r w:rsidRPr="003A07D8">
        <w:t xml:space="preserve"> requested to do so by the Minister</w:t>
      </w:r>
      <w:r w:rsidR="00355E3F" w:rsidRPr="003A07D8">
        <w:t>,</w:t>
      </w:r>
      <w:r w:rsidR="000D58A5" w:rsidRPr="003A07D8">
        <w:t xml:space="preserve"> </w:t>
      </w:r>
      <w:r w:rsidRPr="003A07D8">
        <w:t xml:space="preserve">gives the Minister additional evidence </w:t>
      </w:r>
      <w:r w:rsidR="000D58A5" w:rsidRPr="003A07D8">
        <w:t xml:space="preserve">of the applicant’s English language proficiency </w:t>
      </w:r>
      <w:r w:rsidRPr="003A07D8">
        <w:t>specified by the Minister in the request</w:t>
      </w:r>
      <w:r w:rsidR="00476A5D" w:rsidRPr="003A07D8">
        <w:t>.</w:t>
      </w:r>
    </w:p>
    <w:p w14:paraId="3FE60E2A" w14:textId="45CA5602" w:rsidR="00FC7DD8" w:rsidRPr="003A07D8" w:rsidRDefault="00FC7DD8" w:rsidP="00355E3F">
      <w:pPr>
        <w:pStyle w:val="subsection"/>
        <w:tabs>
          <w:tab w:val="clear" w:pos="1021"/>
          <w:tab w:val="right" w:pos="1276"/>
        </w:tabs>
        <w:spacing w:line="276" w:lineRule="auto"/>
        <w:ind w:left="2520" w:firstLine="0"/>
      </w:pPr>
    </w:p>
    <w:p w14:paraId="33DC5AD4" w14:textId="22D99352" w:rsidR="00D86351" w:rsidRPr="003A07D8" w:rsidRDefault="00D86351" w:rsidP="00AE1518">
      <w:pPr>
        <w:pStyle w:val="subsection"/>
        <w:tabs>
          <w:tab w:val="clear" w:pos="1021"/>
          <w:tab w:val="right" w:pos="1276"/>
        </w:tabs>
        <w:spacing w:line="276" w:lineRule="auto"/>
        <w:ind w:firstLine="0"/>
      </w:pPr>
    </w:p>
    <w:sectPr w:rsidR="00D86351" w:rsidRPr="003A07D8" w:rsidSect="00337455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B7B86" w14:textId="77777777" w:rsidR="00C83C59" w:rsidRDefault="00C83C59" w:rsidP="00715914">
      <w:pPr>
        <w:spacing w:line="240" w:lineRule="auto"/>
      </w:pPr>
      <w:r>
        <w:separator/>
      </w:r>
    </w:p>
  </w:endnote>
  <w:endnote w:type="continuationSeparator" w:id="0">
    <w:p w14:paraId="60E14A98" w14:textId="77777777" w:rsidR="00C83C59" w:rsidRDefault="00C83C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5C11E" w14:textId="77777777" w:rsidR="00C83C59" w:rsidRPr="00E33C1C" w:rsidRDefault="00C83C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3C59" w14:paraId="503A8ED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E6972" w14:textId="77777777" w:rsidR="00C83C59" w:rsidRDefault="00C83C5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D03A8A" w14:textId="296AB3FF" w:rsidR="00C83C59" w:rsidRPr="004E1307" w:rsidRDefault="00C83C5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B7E6E">
            <w:rPr>
              <w:i/>
              <w:noProof/>
              <w:sz w:val="18"/>
            </w:rPr>
            <w:t>Migration (IMMI 18/015: English Language Tests and Evidence Exemptions for Subclass 500 (Student)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62B159" w14:textId="77777777" w:rsidR="00C83C59" w:rsidRDefault="00C83C5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83C59" w14:paraId="6AE7EE9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873422" w14:textId="77777777" w:rsidR="00C83C59" w:rsidRDefault="00C83C59" w:rsidP="00A369E3">
          <w:pPr>
            <w:jc w:val="right"/>
            <w:rPr>
              <w:sz w:val="18"/>
            </w:rPr>
          </w:pPr>
        </w:p>
      </w:tc>
    </w:tr>
  </w:tbl>
  <w:p w14:paraId="5EB9FD63" w14:textId="77777777" w:rsidR="00C83C59" w:rsidRPr="00ED79B6" w:rsidRDefault="00C83C5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1E6D" w14:textId="77777777" w:rsidR="00C83C59" w:rsidRPr="00E33C1C" w:rsidRDefault="00C83C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3C59" w14:paraId="74FF166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CCE017" w14:textId="77777777" w:rsidR="00C83C59" w:rsidRDefault="00C83C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BD9770" w14:textId="653C400E" w:rsidR="00C83C59" w:rsidRDefault="00C83C5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B7E6E">
            <w:rPr>
              <w:i/>
              <w:noProof/>
              <w:sz w:val="18"/>
            </w:rPr>
            <w:t>Migration (IMMI 18/015: English Language Tests and Evidence Exemptions for Subclass 500 (Student)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678FA8" w14:textId="77777777" w:rsidR="00C83C59" w:rsidRDefault="00C83C5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3C59" w14:paraId="57ACF86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0BE068" w14:textId="77777777" w:rsidR="00C83C59" w:rsidRDefault="00C83C59" w:rsidP="00A369E3">
          <w:pPr>
            <w:rPr>
              <w:sz w:val="18"/>
            </w:rPr>
          </w:pPr>
        </w:p>
      </w:tc>
    </w:tr>
  </w:tbl>
  <w:p w14:paraId="21C19228" w14:textId="77777777" w:rsidR="00C83C59" w:rsidRPr="00ED79B6" w:rsidRDefault="00C83C5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F3AD" w14:textId="77777777" w:rsidR="00C83C59" w:rsidRPr="00E33C1C" w:rsidRDefault="00C83C5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C83C59" w14:paraId="2319F0B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7E15B6" w14:textId="77777777" w:rsidR="00C83C59" w:rsidRDefault="00C83C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138B29" w14:textId="77777777" w:rsidR="00C83C59" w:rsidRDefault="00C83C5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CE6588" w14:textId="77777777" w:rsidR="00C83C59" w:rsidRDefault="00C83C5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53576CD" w14:textId="77777777" w:rsidR="00C83C59" w:rsidRPr="00ED79B6" w:rsidRDefault="00C83C5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4870A" w14:textId="77777777" w:rsidR="00C83C59" w:rsidRPr="002B0EA5" w:rsidRDefault="00C83C59" w:rsidP="00C83C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83C59" w14:paraId="0BA7EC11" w14:textId="77777777" w:rsidTr="00C83C59">
      <w:tc>
        <w:tcPr>
          <w:tcW w:w="365" w:type="pct"/>
        </w:tcPr>
        <w:p w14:paraId="595D3BDC" w14:textId="77777777" w:rsidR="00C83C59" w:rsidRDefault="00C83C59" w:rsidP="00C83C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8CE4DB9" w14:textId="63798D55" w:rsidR="00C83C59" w:rsidRDefault="00C83C59" w:rsidP="00C83C5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B7E6E">
            <w:rPr>
              <w:i/>
              <w:noProof/>
              <w:sz w:val="18"/>
            </w:rPr>
            <w:t>Migration (IMMI 18/015: English Language Tests and Evidence Exemptions for Subclass 500 (Student)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889423" w14:textId="77777777" w:rsidR="00C83C59" w:rsidRDefault="00C83C59" w:rsidP="00C83C59">
          <w:pPr>
            <w:spacing w:line="0" w:lineRule="atLeast"/>
            <w:jc w:val="right"/>
            <w:rPr>
              <w:sz w:val="18"/>
            </w:rPr>
          </w:pPr>
        </w:p>
      </w:tc>
    </w:tr>
    <w:tr w:rsidR="00C83C59" w14:paraId="69572DBB" w14:textId="77777777" w:rsidTr="00C83C59">
      <w:tc>
        <w:tcPr>
          <w:tcW w:w="5000" w:type="pct"/>
          <w:gridSpan w:val="3"/>
        </w:tcPr>
        <w:p w14:paraId="44180A7D" w14:textId="77777777" w:rsidR="00C83C59" w:rsidRDefault="00C83C59" w:rsidP="00C83C59">
          <w:pPr>
            <w:jc w:val="right"/>
            <w:rPr>
              <w:sz w:val="18"/>
            </w:rPr>
          </w:pPr>
        </w:p>
      </w:tc>
    </w:tr>
  </w:tbl>
  <w:p w14:paraId="50825458" w14:textId="77777777" w:rsidR="00C83C59" w:rsidRPr="00ED79B6" w:rsidRDefault="00C83C59" w:rsidP="00C83C5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8619" w14:textId="77777777" w:rsidR="00C83C59" w:rsidRPr="002B0EA5" w:rsidRDefault="00C83C59" w:rsidP="00C83C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83C59" w14:paraId="0B608C4C" w14:textId="77777777" w:rsidTr="00C83C59">
      <w:tc>
        <w:tcPr>
          <w:tcW w:w="947" w:type="pct"/>
        </w:tcPr>
        <w:p w14:paraId="75F85215" w14:textId="77777777" w:rsidR="00C83C59" w:rsidRDefault="00C83C59" w:rsidP="00C83C5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271EA23" w14:textId="7A34205C" w:rsidR="00C83C59" w:rsidRDefault="00C83C59" w:rsidP="00C83C5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6509">
            <w:rPr>
              <w:i/>
              <w:noProof/>
              <w:sz w:val="18"/>
            </w:rPr>
            <w:t>Migration (IMMI 18/015: English Language Tests and Evidence Exemptions for Subclass 500 (Student)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73019F4" w14:textId="53E3AE8A" w:rsidR="00C83C59" w:rsidRDefault="00C83C59" w:rsidP="00C83C59">
          <w:pPr>
            <w:spacing w:line="0" w:lineRule="atLeast"/>
            <w:jc w:val="right"/>
            <w:rPr>
              <w:sz w:val="18"/>
            </w:rPr>
          </w:pPr>
        </w:p>
      </w:tc>
    </w:tr>
    <w:tr w:rsidR="00C83C59" w14:paraId="2F89EE7E" w14:textId="77777777" w:rsidTr="00C83C59">
      <w:tc>
        <w:tcPr>
          <w:tcW w:w="5000" w:type="pct"/>
          <w:gridSpan w:val="3"/>
        </w:tcPr>
        <w:p w14:paraId="11F2ED65" w14:textId="77777777" w:rsidR="00C83C59" w:rsidRDefault="00C83C59" w:rsidP="00C83C59">
          <w:pPr>
            <w:rPr>
              <w:sz w:val="18"/>
            </w:rPr>
          </w:pPr>
        </w:p>
      </w:tc>
    </w:tr>
  </w:tbl>
  <w:p w14:paraId="598F3775" w14:textId="77777777" w:rsidR="00C83C59" w:rsidRPr="00ED79B6" w:rsidRDefault="00C83C59" w:rsidP="00C83C5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EB39" w14:textId="77777777" w:rsidR="00C83C59" w:rsidRPr="002B0EA5" w:rsidRDefault="00C83C59" w:rsidP="00C83C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83C59" w14:paraId="46987568" w14:textId="77777777" w:rsidTr="00C83C59">
      <w:tc>
        <w:tcPr>
          <w:tcW w:w="365" w:type="pct"/>
        </w:tcPr>
        <w:p w14:paraId="61AFBAB4" w14:textId="17D01912" w:rsidR="00C83C59" w:rsidRDefault="00C83C59" w:rsidP="00C83C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509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D9A72CB" w14:textId="35E40BA4" w:rsidR="00C83C59" w:rsidRDefault="00C83C59" w:rsidP="00C83C5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6509">
            <w:rPr>
              <w:i/>
              <w:noProof/>
              <w:sz w:val="18"/>
            </w:rPr>
            <w:t>Migration (IMMI 18/015: English Language Tests and Evidence Exemptions for Subclass 500 (Student)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932A2B3" w14:textId="77777777" w:rsidR="00C83C59" w:rsidRDefault="00C83C59" w:rsidP="00C83C59">
          <w:pPr>
            <w:spacing w:line="0" w:lineRule="atLeast"/>
            <w:jc w:val="right"/>
            <w:rPr>
              <w:sz w:val="18"/>
            </w:rPr>
          </w:pPr>
        </w:p>
      </w:tc>
    </w:tr>
    <w:tr w:rsidR="00C83C59" w14:paraId="76B3F6A7" w14:textId="77777777" w:rsidTr="00C83C59">
      <w:tc>
        <w:tcPr>
          <w:tcW w:w="5000" w:type="pct"/>
          <w:gridSpan w:val="3"/>
        </w:tcPr>
        <w:p w14:paraId="61DD0274" w14:textId="77777777" w:rsidR="00C83C59" w:rsidRDefault="00C83C59" w:rsidP="00C83C59">
          <w:pPr>
            <w:jc w:val="right"/>
            <w:rPr>
              <w:sz w:val="18"/>
            </w:rPr>
          </w:pPr>
        </w:p>
      </w:tc>
    </w:tr>
  </w:tbl>
  <w:p w14:paraId="710A4EB0" w14:textId="77777777" w:rsidR="00C83C59" w:rsidRPr="00ED79B6" w:rsidRDefault="00C83C59" w:rsidP="00C83C59">
    <w:pPr>
      <w:rPr>
        <w:i/>
        <w:sz w:val="18"/>
      </w:rPr>
    </w:pPr>
  </w:p>
  <w:p w14:paraId="0E3E6428" w14:textId="77777777" w:rsidR="00C83C59" w:rsidRDefault="00C83C5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D345" w14:textId="77777777" w:rsidR="00C83C59" w:rsidRPr="002B0EA5" w:rsidRDefault="00C83C59" w:rsidP="00C83C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83C59" w14:paraId="42AFFE94" w14:textId="77777777" w:rsidTr="00C83C59">
      <w:tc>
        <w:tcPr>
          <w:tcW w:w="947" w:type="pct"/>
        </w:tcPr>
        <w:p w14:paraId="6008F9B2" w14:textId="77777777" w:rsidR="00C83C59" w:rsidRDefault="00C83C59" w:rsidP="00C83C5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36016A0" w14:textId="66CFD963" w:rsidR="00C83C59" w:rsidRDefault="00C83C59" w:rsidP="00C83C5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6509">
            <w:rPr>
              <w:i/>
              <w:noProof/>
              <w:sz w:val="18"/>
            </w:rPr>
            <w:t>Migration (IMMI 18/015: English Language Tests and Evidence Exemptions for Subclass 500 (Student) Visa)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850E6B9" w14:textId="25A00D3B" w:rsidR="00C83C59" w:rsidRDefault="00C83C59" w:rsidP="00C83C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509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3C59" w14:paraId="77F21596" w14:textId="77777777" w:rsidTr="00C83C59">
      <w:tc>
        <w:tcPr>
          <w:tcW w:w="5000" w:type="pct"/>
          <w:gridSpan w:val="3"/>
        </w:tcPr>
        <w:p w14:paraId="74C65685" w14:textId="77777777" w:rsidR="00C83C59" w:rsidRDefault="00C83C59" w:rsidP="00C83C59">
          <w:pPr>
            <w:rPr>
              <w:sz w:val="18"/>
            </w:rPr>
          </w:pPr>
        </w:p>
      </w:tc>
    </w:tr>
  </w:tbl>
  <w:p w14:paraId="1D3323A4" w14:textId="77777777" w:rsidR="00C83C59" w:rsidRPr="00ED79B6" w:rsidRDefault="00C83C59" w:rsidP="00C83C59">
    <w:pPr>
      <w:rPr>
        <w:i/>
        <w:sz w:val="18"/>
      </w:rPr>
    </w:pPr>
  </w:p>
  <w:p w14:paraId="52D2DF4D" w14:textId="77777777" w:rsidR="00C83C59" w:rsidRDefault="00C83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FCE38" w14:textId="77777777" w:rsidR="00C83C59" w:rsidRDefault="00C83C59" w:rsidP="00715914">
      <w:pPr>
        <w:spacing w:line="240" w:lineRule="auto"/>
      </w:pPr>
      <w:r>
        <w:separator/>
      </w:r>
    </w:p>
  </w:footnote>
  <w:footnote w:type="continuationSeparator" w:id="0">
    <w:p w14:paraId="6D2974B7" w14:textId="77777777" w:rsidR="00C83C59" w:rsidRDefault="00C83C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D6D9" w14:textId="77777777" w:rsidR="00C83C59" w:rsidRPr="005F1388" w:rsidRDefault="00C83C5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6E027" w14:textId="77777777" w:rsidR="00C83C59" w:rsidRPr="005F1388" w:rsidRDefault="00C83C5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59E7" w14:textId="64A2C81B" w:rsidR="00C83C59" w:rsidRPr="00C72BD4" w:rsidRDefault="00C83C59" w:rsidP="00C54131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DCFF" w14:textId="77777777" w:rsidR="00C83C59" w:rsidRPr="00ED79B6" w:rsidRDefault="00C83C59" w:rsidP="00C83C5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9DB6" w14:textId="77777777" w:rsidR="00C83C59" w:rsidRPr="00ED79B6" w:rsidRDefault="00C83C59" w:rsidP="00C83C5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AAD9E" w14:textId="77777777" w:rsidR="00C83C59" w:rsidRPr="00ED79B6" w:rsidRDefault="00C83C5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99A8" w14:textId="77777777" w:rsidR="00C83C59" w:rsidRDefault="00C83C59" w:rsidP="00715914">
    <w:pPr>
      <w:rPr>
        <w:sz w:val="20"/>
      </w:rPr>
    </w:pPr>
  </w:p>
  <w:p w14:paraId="143A920F" w14:textId="77777777" w:rsidR="00C83C59" w:rsidRDefault="00C83C59" w:rsidP="00715914">
    <w:pPr>
      <w:rPr>
        <w:sz w:val="20"/>
      </w:rPr>
    </w:pPr>
  </w:p>
  <w:p w14:paraId="2601FCA1" w14:textId="77777777" w:rsidR="00C83C59" w:rsidRPr="007A1328" w:rsidRDefault="00C83C59" w:rsidP="00715914">
    <w:pPr>
      <w:rPr>
        <w:sz w:val="20"/>
      </w:rPr>
    </w:pPr>
  </w:p>
  <w:p w14:paraId="3545624A" w14:textId="77777777" w:rsidR="00C83C59" w:rsidRPr="007A1328" w:rsidRDefault="00C83C59" w:rsidP="00715914">
    <w:pPr>
      <w:rPr>
        <w:b/>
        <w:sz w:val="24"/>
      </w:rPr>
    </w:pPr>
  </w:p>
  <w:p w14:paraId="41D87465" w14:textId="77777777" w:rsidR="00C83C59" w:rsidRPr="007A1328" w:rsidRDefault="00C83C59" w:rsidP="00D6537E">
    <w:pPr>
      <w:pBdr>
        <w:bottom w:val="single" w:sz="6" w:space="1" w:color="auto"/>
      </w:pBdr>
      <w:spacing w:after="120"/>
      <w:rPr>
        <w:sz w:val="24"/>
      </w:rPr>
    </w:pPr>
  </w:p>
  <w:p w14:paraId="33BFC507" w14:textId="77777777" w:rsidR="00C83C59" w:rsidRDefault="00C83C5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C9B6" w14:textId="77777777" w:rsidR="00C83C59" w:rsidRPr="007A1328" w:rsidRDefault="00C83C59" w:rsidP="00715914">
    <w:pPr>
      <w:jc w:val="right"/>
      <w:rPr>
        <w:sz w:val="20"/>
      </w:rPr>
    </w:pPr>
  </w:p>
  <w:p w14:paraId="776E1CC9" w14:textId="77777777" w:rsidR="00C83C59" w:rsidRPr="007A1328" w:rsidRDefault="00C83C59" w:rsidP="00715914">
    <w:pPr>
      <w:jc w:val="right"/>
      <w:rPr>
        <w:sz w:val="20"/>
      </w:rPr>
    </w:pPr>
  </w:p>
  <w:p w14:paraId="56534AC5" w14:textId="77777777" w:rsidR="00C83C59" w:rsidRPr="007A1328" w:rsidRDefault="00C83C59" w:rsidP="00715914">
    <w:pPr>
      <w:jc w:val="right"/>
      <w:rPr>
        <w:sz w:val="20"/>
      </w:rPr>
    </w:pPr>
  </w:p>
  <w:p w14:paraId="54685C3B" w14:textId="77777777" w:rsidR="00C83C59" w:rsidRPr="007A1328" w:rsidRDefault="00C83C59" w:rsidP="00715914">
    <w:pPr>
      <w:jc w:val="right"/>
      <w:rPr>
        <w:b/>
        <w:sz w:val="24"/>
      </w:rPr>
    </w:pPr>
  </w:p>
  <w:p w14:paraId="42A71628" w14:textId="77777777" w:rsidR="00C83C59" w:rsidRPr="007A1328" w:rsidRDefault="00C83C59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14:paraId="33342F41" w14:textId="77777777" w:rsidR="00C83C59" w:rsidRDefault="00C83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1ABE"/>
    <w:multiLevelType w:val="hybridMultilevel"/>
    <w:tmpl w:val="587874F2"/>
    <w:lvl w:ilvl="0" w:tplc="A89625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A674D"/>
    <w:multiLevelType w:val="hybridMultilevel"/>
    <w:tmpl w:val="6D049F46"/>
    <w:lvl w:ilvl="0" w:tplc="9FDEA6B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8682E0C"/>
    <w:multiLevelType w:val="hybridMultilevel"/>
    <w:tmpl w:val="A2CE2EA8"/>
    <w:lvl w:ilvl="0" w:tplc="01E6324C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111A5"/>
    <w:multiLevelType w:val="hybridMultilevel"/>
    <w:tmpl w:val="4E3E252A"/>
    <w:lvl w:ilvl="0" w:tplc="FCCEF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44E5"/>
    <w:multiLevelType w:val="hybridMultilevel"/>
    <w:tmpl w:val="1B4222EC"/>
    <w:lvl w:ilvl="0" w:tplc="A17A5B3C">
      <w:start w:val="1"/>
      <w:numFmt w:val="lowerRoman"/>
      <w:lvlText w:val="(%1)"/>
      <w:lvlJc w:val="right"/>
      <w:pPr>
        <w:ind w:left="5040" w:hanging="72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750D1D"/>
    <w:multiLevelType w:val="hybridMultilevel"/>
    <w:tmpl w:val="90105452"/>
    <w:lvl w:ilvl="0" w:tplc="447237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41B02"/>
    <w:multiLevelType w:val="hybridMultilevel"/>
    <w:tmpl w:val="FCBE89C0"/>
    <w:lvl w:ilvl="0" w:tplc="D26AAA40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476072C"/>
    <w:multiLevelType w:val="hybridMultilevel"/>
    <w:tmpl w:val="1B4222EC"/>
    <w:lvl w:ilvl="0" w:tplc="A17A5B3C">
      <w:start w:val="1"/>
      <w:numFmt w:val="lowerRoman"/>
      <w:lvlText w:val="(%1)"/>
      <w:lvlJc w:val="right"/>
      <w:pPr>
        <w:ind w:left="5040" w:hanging="72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67B3F"/>
    <w:multiLevelType w:val="hybridMultilevel"/>
    <w:tmpl w:val="03AC3A3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29182986"/>
    <w:multiLevelType w:val="hybridMultilevel"/>
    <w:tmpl w:val="CAB8AC8C"/>
    <w:lvl w:ilvl="0" w:tplc="F860157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33E347DF"/>
    <w:multiLevelType w:val="hybridMultilevel"/>
    <w:tmpl w:val="3D821CEA"/>
    <w:lvl w:ilvl="0" w:tplc="F8601576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9FDEA6BA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A17A5B3C">
      <w:start w:val="1"/>
      <w:numFmt w:val="lowerRoman"/>
      <w:lvlText w:val="(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090015">
      <w:start w:val="1"/>
      <w:numFmt w:val="upp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234E99"/>
    <w:multiLevelType w:val="hybridMultilevel"/>
    <w:tmpl w:val="21AAB98E"/>
    <w:lvl w:ilvl="0" w:tplc="9FDEA6B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17F91"/>
    <w:multiLevelType w:val="hybridMultilevel"/>
    <w:tmpl w:val="50485F78"/>
    <w:lvl w:ilvl="0" w:tplc="EF925DF2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C1F31E3"/>
    <w:multiLevelType w:val="hybridMultilevel"/>
    <w:tmpl w:val="7F1CBB22"/>
    <w:lvl w:ilvl="0" w:tplc="441680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153A0"/>
    <w:multiLevelType w:val="hybridMultilevel"/>
    <w:tmpl w:val="2A7C3304"/>
    <w:lvl w:ilvl="0" w:tplc="6E8EB0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07B2C"/>
    <w:multiLevelType w:val="hybridMultilevel"/>
    <w:tmpl w:val="1B4222EC"/>
    <w:lvl w:ilvl="0" w:tplc="A17A5B3C">
      <w:start w:val="1"/>
      <w:numFmt w:val="lowerRoman"/>
      <w:lvlText w:val="(%1)"/>
      <w:lvlJc w:val="right"/>
      <w:pPr>
        <w:ind w:left="5040" w:hanging="72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3626A"/>
    <w:multiLevelType w:val="hybridMultilevel"/>
    <w:tmpl w:val="C0D642BE"/>
    <w:lvl w:ilvl="0" w:tplc="C6E004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6E004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17A5B3C">
      <w:start w:val="1"/>
      <w:numFmt w:val="lowerRoman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65995"/>
    <w:multiLevelType w:val="hybridMultilevel"/>
    <w:tmpl w:val="F8407250"/>
    <w:lvl w:ilvl="0" w:tplc="F8601576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825560B"/>
    <w:multiLevelType w:val="hybridMultilevel"/>
    <w:tmpl w:val="DC9CCFAE"/>
    <w:lvl w:ilvl="0" w:tplc="9FDEA6BA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2" w15:restartNumberingAfterBreak="0">
    <w:nsid w:val="5EAF36C3"/>
    <w:multiLevelType w:val="hybridMultilevel"/>
    <w:tmpl w:val="AC1AFEF4"/>
    <w:lvl w:ilvl="0" w:tplc="F94A50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143"/>
    <w:multiLevelType w:val="hybridMultilevel"/>
    <w:tmpl w:val="8A6E1856"/>
    <w:lvl w:ilvl="0" w:tplc="6366CF3A">
      <w:start w:val="1"/>
      <w:numFmt w:val="lowerLetter"/>
      <w:lvlText w:val="(%1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4" w15:restartNumberingAfterBreak="0">
    <w:nsid w:val="62425950"/>
    <w:multiLevelType w:val="hybridMultilevel"/>
    <w:tmpl w:val="6D049F46"/>
    <w:lvl w:ilvl="0" w:tplc="9FDEA6B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4E56E12"/>
    <w:multiLevelType w:val="hybridMultilevel"/>
    <w:tmpl w:val="74CE8FF6"/>
    <w:lvl w:ilvl="0" w:tplc="81843F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E338E"/>
    <w:multiLevelType w:val="hybridMultilevel"/>
    <w:tmpl w:val="1B4222EC"/>
    <w:lvl w:ilvl="0" w:tplc="A17A5B3C">
      <w:start w:val="1"/>
      <w:numFmt w:val="lowerRoman"/>
      <w:lvlText w:val="(%1)"/>
      <w:lvlJc w:val="right"/>
      <w:pPr>
        <w:ind w:left="5040" w:hanging="72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57B85"/>
    <w:multiLevelType w:val="hybridMultilevel"/>
    <w:tmpl w:val="BCEEA92E"/>
    <w:lvl w:ilvl="0" w:tplc="A2BA39C0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D02D3"/>
    <w:multiLevelType w:val="hybridMultilevel"/>
    <w:tmpl w:val="1B4222EC"/>
    <w:lvl w:ilvl="0" w:tplc="A17A5B3C">
      <w:start w:val="1"/>
      <w:numFmt w:val="lowerRoman"/>
      <w:lvlText w:val="(%1)"/>
      <w:lvlJc w:val="right"/>
      <w:pPr>
        <w:ind w:left="5040" w:hanging="72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AEF"/>
    <w:multiLevelType w:val="hybridMultilevel"/>
    <w:tmpl w:val="B5D2DBE0"/>
    <w:lvl w:ilvl="0" w:tplc="ADA4F752">
      <w:start w:val="9"/>
      <w:numFmt w:val="lowerLetter"/>
      <w:lvlText w:val="(%1)"/>
      <w:lvlJc w:val="left"/>
      <w:pPr>
        <w:ind w:left="27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450" w:hanging="360"/>
      </w:pPr>
    </w:lvl>
    <w:lvl w:ilvl="2" w:tplc="0C09001B">
      <w:start w:val="1"/>
      <w:numFmt w:val="lowerRoman"/>
      <w:lvlText w:val="%3."/>
      <w:lvlJc w:val="right"/>
      <w:pPr>
        <w:ind w:left="4170" w:hanging="180"/>
      </w:pPr>
    </w:lvl>
    <w:lvl w:ilvl="3" w:tplc="0C09000F" w:tentative="1">
      <w:start w:val="1"/>
      <w:numFmt w:val="decimal"/>
      <w:lvlText w:val="%4."/>
      <w:lvlJc w:val="left"/>
      <w:pPr>
        <w:ind w:left="4890" w:hanging="360"/>
      </w:pPr>
    </w:lvl>
    <w:lvl w:ilvl="4" w:tplc="0C090019" w:tentative="1">
      <w:start w:val="1"/>
      <w:numFmt w:val="lowerLetter"/>
      <w:lvlText w:val="%5."/>
      <w:lvlJc w:val="left"/>
      <w:pPr>
        <w:ind w:left="5610" w:hanging="360"/>
      </w:pPr>
    </w:lvl>
    <w:lvl w:ilvl="5" w:tplc="0C09001B" w:tentative="1">
      <w:start w:val="1"/>
      <w:numFmt w:val="lowerRoman"/>
      <w:lvlText w:val="%6."/>
      <w:lvlJc w:val="right"/>
      <w:pPr>
        <w:ind w:left="6330" w:hanging="180"/>
      </w:pPr>
    </w:lvl>
    <w:lvl w:ilvl="6" w:tplc="0C09000F" w:tentative="1">
      <w:start w:val="1"/>
      <w:numFmt w:val="decimal"/>
      <w:lvlText w:val="%7."/>
      <w:lvlJc w:val="left"/>
      <w:pPr>
        <w:ind w:left="7050" w:hanging="360"/>
      </w:pPr>
    </w:lvl>
    <w:lvl w:ilvl="7" w:tplc="0C090019" w:tentative="1">
      <w:start w:val="1"/>
      <w:numFmt w:val="lowerLetter"/>
      <w:lvlText w:val="%8."/>
      <w:lvlJc w:val="left"/>
      <w:pPr>
        <w:ind w:left="7770" w:hanging="360"/>
      </w:pPr>
    </w:lvl>
    <w:lvl w:ilvl="8" w:tplc="0C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40" w15:restartNumberingAfterBreak="0">
    <w:nsid w:val="7BE41FE4"/>
    <w:multiLevelType w:val="hybridMultilevel"/>
    <w:tmpl w:val="5CD4BCAA"/>
    <w:lvl w:ilvl="0" w:tplc="0409001B">
      <w:start w:val="1"/>
      <w:numFmt w:val="lowerRoman"/>
      <w:lvlText w:val="%1."/>
      <w:lvlJc w:val="right"/>
      <w:pPr>
        <w:ind w:left="1830" w:hanging="360"/>
      </w:pPr>
    </w:lvl>
    <w:lvl w:ilvl="1" w:tplc="04090019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1" w15:restartNumberingAfterBreak="0">
    <w:nsid w:val="7CF33E23"/>
    <w:multiLevelType w:val="hybridMultilevel"/>
    <w:tmpl w:val="CAB8AC8C"/>
    <w:lvl w:ilvl="0" w:tplc="F860157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 w15:restartNumberingAfterBreak="0">
    <w:nsid w:val="7D2E25A0"/>
    <w:multiLevelType w:val="hybridMultilevel"/>
    <w:tmpl w:val="33161E4E"/>
    <w:lvl w:ilvl="0" w:tplc="F8601576">
      <w:start w:val="1"/>
      <w:numFmt w:val="decimal"/>
      <w:lvlText w:val="(%1)"/>
      <w:lvlJc w:val="left"/>
      <w:pPr>
        <w:ind w:left="957" w:hanging="390"/>
      </w:pPr>
      <w:rPr>
        <w:rFonts w:hint="default"/>
      </w:rPr>
    </w:lvl>
    <w:lvl w:ilvl="1" w:tplc="9FDEA6BA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A17A5B3C">
      <w:start w:val="1"/>
      <w:numFmt w:val="lowerRoman"/>
      <w:lvlText w:val="(%3)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3" w:tplc="6F7418FE">
      <w:start w:val="2"/>
      <w:numFmt w:val="lowerRoman"/>
      <w:lvlText w:val="(%4)"/>
      <w:lvlJc w:val="left"/>
      <w:pPr>
        <w:ind w:left="3447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394CA4"/>
    <w:multiLevelType w:val="hybridMultilevel"/>
    <w:tmpl w:val="E2EC35E4"/>
    <w:lvl w:ilvl="0" w:tplc="F3547C3E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F1126"/>
    <w:multiLevelType w:val="hybridMultilevel"/>
    <w:tmpl w:val="44281E0A"/>
    <w:lvl w:ilvl="0" w:tplc="CA06E16E">
      <w:start w:val="1"/>
      <w:numFmt w:val="lowerRoman"/>
      <w:lvlText w:val="(%1)"/>
      <w:lvlJc w:val="right"/>
      <w:pPr>
        <w:ind w:left="27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45" w15:restartNumberingAfterBreak="0">
    <w:nsid w:val="7EDF781E"/>
    <w:multiLevelType w:val="hybridMultilevel"/>
    <w:tmpl w:val="45A2A618"/>
    <w:lvl w:ilvl="0" w:tplc="F8601576">
      <w:start w:val="1"/>
      <w:numFmt w:val="decimal"/>
      <w:lvlText w:val="(%1)"/>
      <w:lvlJc w:val="left"/>
      <w:pPr>
        <w:ind w:left="2550" w:hanging="390"/>
      </w:pPr>
      <w:rPr>
        <w:rFonts w:hint="default"/>
      </w:rPr>
    </w:lvl>
    <w:lvl w:ilvl="1" w:tplc="9FDEA6BA">
      <w:start w:val="1"/>
      <w:numFmt w:val="lowerLetter"/>
      <w:lvlText w:val="(%2)"/>
      <w:lvlJc w:val="left"/>
      <w:pPr>
        <w:ind w:left="1494" w:hanging="360"/>
      </w:pPr>
      <w:rPr>
        <w:rFonts w:hint="default"/>
      </w:rPr>
    </w:lvl>
    <w:lvl w:ilvl="2" w:tplc="A17A5B3C">
      <w:start w:val="1"/>
      <w:numFmt w:val="lowerRoman"/>
      <w:lvlText w:val="(%3)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3" w:tplc="A17A5B3C">
      <w:start w:val="1"/>
      <w:numFmt w:val="lowerRoman"/>
      <w:lvlText w:val="(%4)"/>
      <w:lvlJc w:val="right"/>
      <w:pPr>
        <w:ind w:left="5040" w:hanging="72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1"/>
  </w:num>
  <w:num w:numId="13">
    <w:abstractNumId w:val="16"/>
  </w:num>
  <w:num w:numId="14">
    <w:abstractNumId w:val="45"/>
  </w:num>
  <w:num w:numId="15">
    <w:abstractNumId w:val="41"/>
  </w:num>
  <w:num w:numId="16">
    <w:abstractNumId w:val="21"/>
  </w:num>
  <w:num w:numId="17">
    <w:abstractNumId w:val="31"/>
  </w:num>
  <w:num w:numId="18">
    <w:abstractNumId w:val="40"/>
  </w:num>
  <w:num w:numId="19">
    <w:abstractNumId w:val="44"/>
  </w:num>
  <w:num w:numId="20">
    <w:abstractNumId w:val="43"/>
  </w:num>
  <w:num w:numId="21">
    <w:abstractNumId w:val="13"/>
  </w:num>
  <w:num w:numId="22">
    <w:abstractNumId w:val="37"/>
  </w:num>
  <w:num w:numId="23">
    <w:abstractNumId w:val="24"/>
  </w:num>
  <w:num w:numId="24">
    <w:abstractNumId w:val="20"/>
  </w:num>
  <w:num w:numId="25">
    <w:abstractNumId w:val="30"/>
  </w:num>
  <w:num w:numId="26">
    <w:abstractNumId w:val="39"/>
  </w:num>
  <w:num w:numId="27">
    <w:abstractNumId w:val="27"/>
  </w:num>
  <w:num w:numId="28">
    <w:abstractNumId w:val="12"/>
  </w:num>
  <w:num w:numId="29">
    <w:abstractNumId w:val="34"/>
  </w:num>
  <w:num w:numId="30">
    <w:abstractNumId w:val="42"/>
  </w:num>
  <w:num w:numId="31">
    <w:abstractNumId w:val="29"/>
  </w:num>
  <w:num w:numId="32">
    <w:abstractNumId w:val="22"/>
  </w:num>
  <w:num w:numId="33">
    <w:abstractNumId w:val="17"/>
  </w:num>
  <w:num w:numId="34">
    <w:abstractNumId w:val="23"/>
  </w:num>
  <w:num w:numId="35">
    <w:abstractNumId w:val="36"/>
  </w:num>
  <w:num w:numId="36">
    <w:abstractNumId w:val="38"/>
  </w:num>
  <w:num w:numId="37">
    <w:abstractNumId w:val="19"/>
  </w:num>
  <w:num w:numId="38">
    <w:abstractNumId w:val="28"/>
  </w:num>
  <w:num w:numId="39">
    <w:abstractNumId w:val="15"/>
  </w:num>
  <w:num w:numId="40">
    <w:abstractNumId w:val="35"/>
  </w:num>
  <w:num w:numId="41">
    <w:abstractNumId w:val="14"/>
  </w:num>
  <w:num w:numId="42">
    <w:abstractNumId w:val="26"/>
  </w:num>
  <w:num w:numId="43">
    <w:abstractNumId w:val="10"/>
  </w:num>
  <w:num w:numId="44">
    <w:abstractNumId w:val="32"/>
  </w:num>
  <w:num w:numId="45">
    <w:abstractNumId w:val="18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61"/>
    <w:rsid w:val="00004174"/>
    <w:rsid w:val="00004470"/>
    <w:rsid w:val="0000731E"/>
    <w:rsid w:val="000136AF"/>
    <w:rsid w:val="000258B1"/>
    <w:rsid w:val="00034763"/>
    <w:rsid w:val="00040A89"/>
    <w:rsid w:val="00040E4B"/>
    <w:rsid w:val="000437C1"/>
    <w:rsid w:val="00044256"/>
    <w:rsid w:val="0004455A"/>
    <w:rsid w:val="0005365D"/>
    <w:rsid w:val="000614BF"/>
    <w:rsid w:val="00062DEA"/>
    <w:rsid w:val="00062FF5"/>
    <w:rsid w:val="00063FB4"/>
    <w:rsid w:val="000668D1"/>
    <w:rsid w:val="0006709C"/>
    <w:rsid w:val="00074376"/>
    <w:rsid w:val="00075643"/>
    <w:rsid w:val="000756C8"/>
    <w:rsid w:val="000868D7"/>
    <w:rsid w:val="00087876"/>
    <w:rsid w:val="000940E1"/>
    <w:rsid w:val="0009512F"/>
    <w:rsid w:val="000978F5"/>
    <w:rsid w:val="000A17A5"/>
    <w:rsid w:val="000A60A4"/>
    <w:rsid w:val="000A76D8"/>
    <w:rsid w:val="000B15CD"/>
    <w:rsid w:val="000B1D09"/>
    <w:rsid w:val="000B35EB"/>
    <w:rsid w:val="000C00B7"/>
    <w:rsid w:val="000C1556"/>
    <w:rsid w:val="000C7862"/>
    <w:rsid w:val="000D05EF"/>
    <w:rsid w:val="000D3182"/>
    <w:rsid w:val="000D58A5"/>
    <w:rsid w:val="000E2261"/>
    <w:rsid w:val="000E35CA"/>
    <w:rsid w:val="000E73D4"/>
    <w:rsid w:val="000E78B7"/>
    <w:rsid w:val="000F0C55"/>
    <w:rsid w:val="000F21C1"/>
    <w:rsid w:val="00102957"/>
    <w:rsid w:val="0010745C"/>
    <w:rsid w:val="00116355"/>
    <w:rsid w:val="001175F7"/>
    <w:rsid w:val="001269C3"/>
    <w:rsid w:val="00130A93"/>
    <w:rsid w:val="001329F0"/>
    <w:rsid w:val="00132CEB"/>
    <w:rsid w:val="001339B0"/>
    <w:rsid w:val="00137585"/>
    <w:rsid w:val="0014075C"/>
    <w:rsid w:val="00142B62"/>
    <w:rsid w:val="001441B7"/>
    <w:rsid w:val="00150550"/>
    <w:rsid w:val="001516CB"/>
    <w:rsid w:val="00151D80"/>
    <w:rsid w:val="00152336"/>
    <w:rsid w:val="0015639D"/>
    <w:rsid w:val="00157B8B"/>
    <w:rsid w:val="001653A7"/>
    <w:rsid w:val="00166C2F"/>
    <w:rsid w:val="001809D7"/>
    <w:rsid w:val="001918FB"/>
    <w:rsid w:val="001939E1"/>
    <w:rsid w:val="00193BF6"/>
    <w:rsid w:val="00194AEA"/>
    <w:rsid w:val="00194C3E"/>
    <w:rsid w:val="00195382"/>
    <w:rsid w:val="001A5A25"/>
    <w:rsid w:val="001B1E13"/>
    <w:rsid w:val="001B2CB6"/>
    <w:rsid w:val="001B5EE5"/>
    <w:rsid w:val="001C0F87"/>
    <w:rsid w:val="001C61C5"/>
    <w:rsid w:val="001C69C4"/>
    <w:rsid w:val="001D37EF"/>
    <w:rsid w:val="001D65A9"/>
    <w:rsid w:val="001E10EB"/>
    <w:rsid w:val="001E13F3"/>
    <w:rsid w:val="001E2F0C"/>
    <w:rsid w:val="001E3590"/>
    <w:rsid w:val="001E7407"/>
    <w:rsid w:val="001F5D5E"/>
    <w:rsid w:val="001F6219"/>
    <w:rsid w:val="001F6CD4"/>
    <w:rsid w:val="00203801"/>
    <w:rsid w:val="00204E8E"/>
    <w:rsid w:val="00206C4D"/>
    <w:rsid w:val="00210485"/>
    <w:rsid w:val="002117CC"/>
    <w:rsid w:val="002153CC"/>
    <w:rsid w:val="00215AF1"/>
    <w:rsid w:val="00215D78"/>
    <w:rsid w:val="002321E8"/>
    <w:rsid w:val="00232984"/>
    <w:rsid w:val="0024010F"/>
    <w:rsid w:val="00240749"/>
    <w:rsid w:val="00243018"/>
    <w:rsid w:val="00254A37"/>
    <w:rsid w:val="002564A4"/>
    <w:rsid w:val="002650E4"/>
    <w:rsid w:val="00266733"/>
    <w:rsid w:val="0026736C"/>
    <w:rsid w:val="0027420B"/>
    <w:rsid w:val="0027472D"/>
    <w:rsid w:val="00275242"/>
    <w:rsid w:val="002778C6"/>
    <w:rsid w:val="00281308"/>
    <w:rsid w:val="00281EF1"/>
    <w:rsid w:val="0028436F"/>
    <w:rsid w:val="00284719"/>
    <w:rsid w:val="00287A74"/>
    <w:rsid w:val="00297ECB"/>
    <w:rsid w:val="002A7BCF"/>
    <w:rsid w:val="002C0E0A"/>
    <w:rsid w:val="002C1E8D"/>
    <w:rsid w:val="002C375D"/>
    <w:rsid w:val="002C3FD1"/>
    <w:rsid w:val="002D043A"/>
    <w:rsid w:val="002D266B"/>
    <w:rsid w:val="002D6224"/>
    <w:rsid w:val="002E019C"/>
    <w:rsid w:val="002E213A"/>
    <w:rsid w:val="002E61C1"/>
    <w:rsid w:val="002F582A"/>
    <w:rsid w:val="002F5976"/>
    <w:rsid w:val="00301067"/>
    <w:rsid w:val="00304F8B"/>
    <w:rsid w:val="0031120C"/>
    <w:rsid w:val="00317808"/>
    <w:rsid w:val="003223F9"/>
    <w:rsid w:val="00322921"/>
    <w:rsid w:val="003358B9"/>
    <w:rsid w:val="00335BC6"/>
    <w:rsid w:val="0033648C"/>
    <w:rsid w:val="00337455"/>
    <w:rsid w:val="003415D3"/>
    <w:rsid w:val="00344338"/>
    <w:rsid w:val="00344701"/>
    <w:rsid w:val="00352B0F"/>
    <w:rsid w:val="00355E3F"/>
    <w:rsid w:val="00360459"/>
    <w:rsid w:val="00366F4B"/>
    <w:rsid w:val="00371A1E"/>
    <w:rsid w:val="0038049F"/>
    <w:rsid w:val="00382C95"/>
    <w:rsid w:val="003A07D8"/>
    <w:rsid w:val="003A168C"/>
    <w:rsid w:val="003A41F5"/>
    <w:rsid w:val="003C17B9"/>
    <w:rsid w:val="003C6231"/>
    <w:rsid w:val="003D0BFE"/>
    <w:rsid w:val="003D5700"/>
    <w:rsid w:val="003E341B"/>
    <w:rsid w:val="003E4D00"/>
    <w:rsid w:val="003E595B"/>
    <w:rsid w:val="003E6BA0"/>
    <w:rsid w:val="004116CD"/>
    <w:rsid w:val="00415DE9"/>
    <w:rsid w:val="00417EB9"/>
    <w:rsid w:val="004217BD"/>
    <w:rsid w:val="00424CA9"/>
    <w:rsid w:val="004276DF"/>
    <w:rsid w:val="00431E9B"/>
    <w:rsid w:val="00433B79"/>
    <w:rsid w:val="004379E3"/>
    <w:rsid w:val="0044015E"/>
    <w:rsid w:val="0044291A"/>
    <w:rsid w:val="0044511D"/>
    <w:rsid w:val="00451B6B"/>
    <w:rsid w:val="00467661"/>
    <w:rsid w:val="00471529"/>
    <w:rsid w:val="00472DBE"/>
    <w:rsid w:val="00474A19"/>
    <w:rsid w:val="00476A5D"/>
    <w:rsid w:val="00477830"/>
    <w:rsid w:val="00487764"/>
    <w:rsid w:val="00490E63"/>
    <w:rsid w:val="004955D0"/>
    <w:rsid w:val="00496F97"/>
    <w:rsid w:val="004B541B"/>
    <w:rsid w:val="004B6C48"/>
    <w:rsid w:val="004C38BF"/>
    <w:rsid w:val="004C4E59"/>
    <w:rsid w:val="004C6809"/>
    <w:rsid w:val="004E063A"/>
    <w:rsid w:val="004E1307"/>
    <w:rsid w:val="004E3C04"/>
    <w:rsid w:val="004E6BBB"/>
    <w:rsid w:val="004E7BEC"/>
    <w:rsid w:val="004F303F"/>
    <w:rsid w:val="004F4F9C"/>
    <w:rsid w:val="005021A6"/>
    <w:rsid w:val="00505D3D"/>
    <w:rsid w:val="00506AF6"/>
    <w:rsid w:val="00512CAC"/>
    <w:rsid w:val="00516B8D"/>
    <w:rsid w:val="005236CB"/>
    <w:rsid w:val="005303C8"/>
    <w:rsid w:val="00537FBC"/>
    <w:rsid w:val="00554826"/>
    <w:rsid w:val="00556B5A"/>
    <w:rsid w:val="0056334E"/>
    <w:rsid w:val="00565A61"/>
    <w:rsid w:val="0057725C"/>
    <w:rsid w:val="00584811"/>
    <w:rsid w:val="00585784"/>
    <w:rsid w:val="00585C35"/>
    <w:rsid w:val="00593AA6"/>
    <w:rsid w:val="00594161"/>
    <w:rsid w:val="00594749"/>
    <w:rsid w:val="005A15FB"/>
    <w:rsid w:val="005A1F55"/>
    <w:rsid w:val="005A6546"/>
    <w:rsid w:val="005A65D5"/>
    <w:rsid w:val="005B3724"/>
    <w:rsid w:val="005B4067"/>
    <w:rsid w:val="005B5E97"/>
    <w:rsid w:val="005B6D75"/>
    <w:rsid w:val="005C21D2"/>
    <w:rsid w:val="005C3F41"/>
    <w:rsid w:val="005D01A2"/>
    <w:rsid w:val="005D1D92"/>
    <w:rsid w:val="005D2D09"/>
    <w:rsid w:val="005D4C00"/>
    <w:rsid w:val="005D7116"/>
    <w:rsid w:val="005E1E6E"/>
    <w:rsid w:val="005E43E7"/>
    <w:rsid w:val="005E4E5F"/>
    <w:rsid w:val="00600219"/>
    <w:rsid w:val="00604F2A"/>
    <w:rsid w:val="00611F56"/>
    <w:rsid w:val="006179F2"/>
    <w:rsid w:val="00620076"/>
    <w:rsid w:val="00622BC0"/>
    <w:rsid w:val="00625E9E"/>
    <w:rsid w:val="00627E0A"/>
    <w:rsid w:val="00632B70"/>
    <w:rsid w:val="00647427"/>
    <w:rsid w:val="00647B55"/>
    <w:rsid w:val="00651738"/>
    <w:rsid w:val="00652983"/>
    <w:rsid w:val="0065488B"/>
    <w:rsid w:val="00660313"/>
    <w:rsid w:val="006637A5"/>
    <w:rsid w:val="00664555"/>
    <w:rsid w:val="00665D05"/>
    <w:rsid w:val="00670EA1"/>
    <w:rsid w:val="00671C99"/>
    <w:rsid w:val="00677B21"/>
    <w:rsid w:val="00677CC2"/>
    <w:rsid w:val="00680EA0"/>
    <w:rsid w:val="0068744B"/>
    <w:rsid w:val="0068781D"/>
    <w:rsid w:val="006905DE"/>
    <w:rsid w:val="0069207B"/>
    <w:rsid w:val="006A154F"/>
    <w:rsid w:val="006A23C8"/>
    <w:rsid w:val="006A437B"/>
    <w:rsid w:val="006B31CA"/>
    <w:rsid w:val="006B5789"/>
    <w:rsid w:val="006C30C5"/>
    <w:rsid w:val="006C6E61"/>
    <w:rsid w:val="006C7F8C"/>
    <w:rsid w:val="006D4A85"/>
    <w:rsid w:val="006E2E1C"/>
    <w:rsid w:val="006E4572"/>
    <w:rsid w:val="006E6246"/>
    <w:rsid w:val="006E69C2"/>
    <w:rsid w:val="006E6C23"/>
    <w:rsid w:val="006E6DCC"/>
    <w:rsid w:val="006F318F"/>
    <w:rsid w:val="0070017E"/>
    <w:rsid w:val="00700B2C"/>
    <w:rsid w:val="007026D3"/>
    <w:rsid w:val="007050A2"/>
    <w:rsid w:val="00713084"/>
    <w:rsid w:val="00714F20"/>
    <w:rsid w:val="0071590F"/>
    <w:rsid w:val="00715914"/>
    <w:rsid w:val="0072147A"/>
    <w:rsid w:val="00723791"/>
    <w:rsid w:val="00723AA0"/>
    <w:rsid w:val="007261D6"/>
    <w:rsid w:val="00731E00"/>
    <w:rsid w:val="007440B7"/>
    <w:rsid w:val="007500C8"/>
    <w:rsid w:val="00756272"/>
    <w:rsid w:val="00761FA2"/>
    <w:rsid w:val="00762D38"/>
    <w:rsid w:val="00770F5B"/>
    <w:rsid w:val="007715C9"/>
    <w:rsid w:val="00771613"/>
    <w:rsid w:val="00774EDD"/>
    <w:rsid w:val="00775775"/>
    <w:rsid w:val="007757EC"/>
    <w:rsid w:val="00783E89"/>
    <w:rsid w:val="00793915"/>
    <w:rsid w:val="007A6807"/>
    <w:rsid w:val="007B0DE5"/>
    <w:rsid w:val="007B6509"/>
    <w:rsid w:val="007C2253"/>
    <w:rsid w:val="007C556F"/>
    <w:rsid w:val="007D28C4"/>
    <w:rsid w:val="007D3FB0"/>
    <w:rsid w:val="007D7911"/>
    <w:rsid w:val="007E163D"/>
    <w:rsid w:val="007E667A"/>
    <w:rsid w:val="007F28C9"/>
    <w:rsid w:val="007F3BD9"/>
    <w:rsid w:val="007F51B2"/>
    <w:rsid w:val="007F7039"/>
    <w:rsid w:val="008040DD"/>
    <w:rsid w:val="0080682B"/>
    <w:rsid w:val="008112F8"/>
    <w:rsid w:val="008117E9"/>
    <w:rsid w:val="00811EE1"/>
    <w:rsid w:val="0081340A"/>
    <w:rsid w:val="00820C35"/>
    <w:rsid w:val="00824498"/>
    <w:rsid w:val="00825A3D"/>
    <w:rsid w:val="00826BD1"/>
    <w:rsid w:val="00843CF2"/>
    <w:rsid w:val="00846F7F"/>
    <w:rsid w:val="00854D0B"/>
    <w:rsid w:val="00856A31"/>
    <w:rsid w:val="00860B4E"/>
    <w:rsid w:val="00865032"/>
    <w:rsid w:val="00867B37"/>
    <w:rsid w:val="00873304"/>
    <w:rsid w:val="008754D0"/>
    <w:rsid w:val="00875D13"/>
    <w:rsid w:val="00883CE5"/>
    <w:rsid w:val="008855C9"/>
    <w:rsid w:val="00885E91"/>
    <w:rsid w:val="00886456"/>
    <w:rsid w:val="0089187E"/>
    <w:rsid w:val="00896176"/>
    <w:rsid w:val="008A03FB"/>
    <w:rsid w:val="008A042F"/>
    <w:rsid w:val="008A2D38"/>
    <w:rsid w:val="008A46E1"/>
    <w:rsid w:val="008A4F43"/>
    <w:rsid w:val="008B2202"/>
    <w:rsid w:val="008B22B9"/>
    <w:rsid w:val="008B2706"/>
    <w:rsid w:val="008B4C61"/>
    <w:rsid w:val="008C1FF0"/>
    <w:rsid w:val="008C2A11"/>
    <w:rsid w:val="008C2EAC"/>
    <w:rsid w:val="008C39BA"/>
    <w:rsid w:val="008C5F2B"/>
    <w:rsid w:val="008C7B13"/>
    <w:rsid w:val="008D0EE0"/>
    <w:rsid w:val="008D0F31"/>
    <w:rsid w:val="008D4042"/>
    <w:rsid w:val="008E0027"/>
    <w:rsid w:val="008E34C6"/>
    <w:rsid w:val="008E4726"/>
    <w:rsid w:val="008E5A17"/>
    <w:rsid w:val="008E6067"/>
    <w:rsid w:val="008F2C1C"/>
    <w:rsid w:val="008F54E7"/>
    <w:rsid w:val="00902FB4"/>
    <w:rsid w:val="00903422"/>
    <w:rsid w:val="009073A7"/>
    <w:rsid w:val="00915BA2"/>
    <w:rsid w:val="00916585"/>
    <w:rsid w:val="00921204"/>
    <w:rsid w:val="009254C3"/>
    <w:rsid w:val="00927062"/>
    <w:rsid w:val="00932377"/>
    <w:rsid w:val="00932671"/>
    <w:rsid w:val="00937FD5"/>
    <w:rsid w:val="0094045B"/>
    <w:rsid w:val="00941236"/>
    <w:rsid w:val="00943FD5"/>
    <w:rsid w:val="009465B9"/>
    <w:rsid w:val="00946AE5"/>
    <w:rsid w:val="00947D5A"/>
    <w:rsid w:val="009532A5"/>
    <w:rsid w:val="00953468"/>
    <w:rsid w:val="009545BD"/>
    <w:rsid w:val="00962E44"/>
    <w:rsid w:val="009641F9"/>
    <w:rsid w:val="00964CF0"/>
    <w:rsid w:val="0096619A"/>
    <w:rsid w:val="00977806"/>
    <w:rsid w:val="00982242"/>
    <w:rsid w:val="009868E9"/>
    <w:rsid w:val="009900A3"/>
    <w:rsid w:val="009A42ED"/>
    <w:rsid w:val="009C264C"/>
    <w:rsid w:val="009C29E6"/>
    <w:rsid w:val="009C3413"/>
    <w:rsid w:val="009D5746"/>
    <w:rsid w:val="009D6A3C"/>
    <w:rsid w:val="009E6210"/>
    <w:rsid w:val="009E638A"/>
    <w:rsid w:val="00A009E0"/>
    <w:rsid w:val="00A0441E"/>
    <w:rsid w:val="00A05C3B"/>
    <w:rsid w:val="00A12128"/>
    <w:rsid w:val="00A15E18"/>
    <w:rsid w:val="00A15E25"/>
    <w:rsid w:val="00A22C98"/>
    <w:rsid w:val="00A231E2"/>
    <w:rsid w:val="00A33A6B"/>
    <w:rsid w:val="00A369E3"/>
    <w:rsid w:val="00A404DF"/>
    <w:rsid w:val="00A428C2"/>
    <w:rsid w:val="00A43B17"/>
    <w:rsid w:val="00A53321"/>
    <w:rsid w:val="00A560B8"/>
    <w:rsid w:val="00A57600"/>
    <w:rsid w:val="00A61D82"/>
    <w:rsid w:val="00A632DF"/>
    <w:rsid w:val="00A64912"/>
    <w:rsid w:val="00A65B94"/>
    <w:rsid w:val="00A70A74"/>
    <w:rsid w:val="00A75FE9"/>
    <w:rsid w:val="00A81A36"/>
    <w:rsid w:val="00A84251"/>
    <w:rsid w:val="00AB245C"/>
    <w:rsid w:val="00AB34FA"/>
    <w:rsid w:val="00AB54C8"/>
    <w:rsid w:val="00AB7551"/>
    <w:rsid w:val="00AC23AD"/>
    <w:rsid w:val="00AC2FAE"/>
    <w:rsid w:val="00AD53CC"/>
    <w:rsid w:val="00AD5641"/>
    <w:rsid w:val="00AD6275"/>
    <w:rsid w:val="00AD7015"/>
    <w:rsid w:val="00AD7942"/>
    <w:rsid w:val="00AE1518"/>
    <w:rsid w:val="00AE3117"/>
    <w:rsid w:val="00AF06CF"/>
    <w:rsid w:val="00AF2AB9"/>
    <w:rsid w:val="00AF3606"/>
    <w:rsid w:val="00B0569D"/>
    <w:rsid w:val="00B07CDB"/>
    <w:rsid w:val="00B16A31"/>
    <w:rsid w:val="00B17DFD"/>
    <w:rsid w:val="00B25306"/>
    <w:rsid w:val="00B27831"/>
    <w:rsid w:val="00B308FE"/>
    <w:rsid w:val="00B33709"/>
    <w:rsid w:val="00B33B3C"/>
    <w:rsid w:val="00B343F1"/>
    <w:rsid w:val="00B36392"/>
    <w:rsid w:val="00B418CB"/>
    <w:rsid w:val="00B47444"/>
    <w:rsid w:val="00B50ADC"/>
    <w:rsid w:val="00B5412E"/>
    <w:rsid w:val="00B566B1"/>
    <w:rsid w:val="00B63834"/>
    <w:rsid w:val="00B71636"/>
    <w:rsid w:val="00B76F97"/>
    <w:rsid w:val="00B80199"/>
    <w:rsid w:val="00B83204"/>
    <w:rsid w:val="00B856E7"/>
    <w:rsid w:val="00B86213"/>
    <w:rsid w:val="00B9152B"/>
    <w:rsid w:val="00B96016"/>
    <w:rsid w:val="00BA0C38"/>
    <w:rsid w:val="00BA220B"/>
    <w:rsid w:val="00BA3A57"/>
    <w:rsid w:val="00BB1533"/>
    <w:rsid w:val="00BB4E1A"/>
    <w:rsid w:val="00BB5495"/>
    <w:rsid w:val="00BB6355"/>
    <w:rsid w:val="00BC015E"/>
    <w:rsid w:val="00BC0E4A"/>
    <w:rsid w:val="00BC2DE7"/>
    <w:rsid w:val="00BC7618"/>
    <w:rsid w:val="00BC76AC"/>
    <w:rsid w:val="00BD0ECB"/>
    <w:rsid w:val="00BE2155"/>
    <w:rsid w:val="00BE719A"/>
    <w:rsid w:val="00BE720A"/>
    <w:rsid w:val="00BE76D7"/>
    <w:rsid w:val="00BF0D73"/>
    <w:rsid w:val="00BF2465"/>
    <w:rsid w:val="00BF30E8"/>
    <w:rsid w:val="00BF3B9C"/>
    <w:rsid w:val="00C02F61"/>
    <w:rsid w:val="00C0633C"/>
    <w:rsid w:val="00C11264"/>
    <w:rsid w:val="00C11E26"/>
    <w:rsid w:val="00C12507"/>
    <w:rsid w:val="00C15809"/>
    <w:rsid w:val="00C16619"/>
    <w:rsid w:val="00C25E7F"/>
    <w:rsid w:val="00C2746F"/>
    <w:rsid w:val="00C27996"/>
    <w:rsid w:val="00C323D6"/>
    <w:rsid w:val="00C324A0"/>
    <w:rsid w:val="00C42BF8"/>
    <w:rsid w:val="00C50043"/>
    <w:rsid w:val="00C52E7A"/>
    <w:rsid w:val="00C54131"/>
    <w:rsid w:val="00C57798"/>
    <w:rsid w:val="00C63F88"/>
    <w:rsid w:val="00C6684E"/>
    <w:rsid w:val="00C72BD4"/>
    <w:rsid w:val="00C7573B"/>
    <w:rsid w:val="00C83C59"/>
    <w:rsid w:val="00C85AFD"/>
    <w:rsid w:val="00C91AAF"/>
    <w:rsid w:val="00C95526"/>
    <w:rsid w:val="00C97A54"/>
    <w:rsid w:val="00CA5B23"/>
    <w:rsid w:val="00CA612D"/>
    <w:rsid w:val="00CA6CE1"/>
    <w:rsid w:val="00CB602E"/>
    <w:rsid w:val="00CB7E90"/>
    <w:rsid w:val="00CC149E"/>
    <w:rsid w:val="00CC4BDF"/>
    <w:rsid w:val="00CD5CEE"/>
    <w:rsid w:val="00CE051D"/>
    <w:rsid w:val="00CE1335"/>
    <w:rsid w:val="00CE1575"/>
    <w:rsid w:val="00CE1A54"/>
    <w:rsid w:val="00CE493D"/>
    <w:rsid w:val="00CF07FA"/>
    <w:rsid w:val="00CF081E"/>
    <w:rsid w:val="00CF0BB2"/>
    <w:rsid w:val="00CF3EE8"/>
    <w:rsid w:val="00CF7E5D"/>
    <w:rsid w:val="00D02A1E"/>
    <w:rsid w:val="00D03641"/>
    <w:rsid w:val="00D03E4C"/>
    <w:rsid w:val="00D04EC8"/>
    <w:rsid w:val="00D0720A"/>
    <w:rsid w:val="00D13441"/>
    <w:rsid w:val="00D150E7"/>
    <w:rsid w:val="00D341F9"/>
    <w:rsid w:val="00D41A07"/>
    <w:rsid w:val="00D52DC2"/>
    <w:rsid w:val="00D53BCC"/>
    <w:rsid w:val="00D54C9E"/>
    <w:rsid w:val="00D57080"/>
    <w:rsid w:val="00D64574"/>
    <w:rsid w:val="00D6537E"/>
    <w:rsid w:val="00D6652E"/>
    <w:rsid w:val="00D70DFB"/>
    <w:rsid w:val="00D766DF"/>
    <w:rsid w:val="00D80D4F"/>
    <w:rsid w:val="00D8153F"/>
    <w:rsid w:val="00D8206C"/>
    <w:rsid w:val="00D8313D"/>
    <w:rsid w:val="00D86351"/>
    <w:rsid w:val="00D91F10"/>
    <w:rsid w:val="00DA186E"/>
    <w:rsid w:val="00DA4116"/>
    <w:rsid w:val="00DA5F30"/>
    <w:rsid w:val="00DB251C"/>
    <w:rsid w:val="00DB4630"/>
    <w:rsid w:val="00DC1B39"/>
    <w:rsid w:val="00DC300F"/>
    <w:rsid w:val="00DC4742"/>
    <w:rsid w:val="00DC4F88"/>
    <w:rsid w:val="00DC5842"/>
    <w:rsid w:val="00DE0104"/>
    <w:rsid w:val="00DE107C"/>
    <w:rsid w:val="00DE7B28"/>
    <w:rsid w:val="00DF2388"/>
    <w:rsid w:val="00DF3FA1"/>
    <w:rsid w:val="00E05704"/>
    <w:rsid w:val="00E06543"/>
    <w:rsid w:val="00E07162"/>
    <w:rsid w:val="00E10D0A"/>
    <w:rsid w:val="00E153D2"/>
    <w:rsid w:val="00E16989"/>
    <w:rsid w:val="00E32358"/>
    <w:rsid w:val="00E338EF"/>
    <w:rsid w:val="00E45B2A"/>
    <w:rsid w:val="00E47359"/>
    <w:rsid w:val="00E47FAF"/>
    <w:rsid w:val="00E539F9"/>
    <w:rsid w:val="00E544BB"/>
    <w:rsid w:val="00E6555B"/>
    <w:rsid w:val="00E71794"/>
    <w:rsid w:val="00E74DC7"/>
    <w:rsid w:val="00E76C7E"/>
    <w:rsid w:val="00E8075A"/>
    <w:rsid w:val="00E84285"/>
    <w:rsid w:val="00E8442E"/>
    <w:rsid w:val="00E940D8"/>
    <w:rsid w:val="00E94D5E"/>
    <w:rsid w:val="00EA16DD"/>
    <w:rsid w:val="00EA2435"/>
    <w:rsid w:val="00EA7100"/>
    <w:rsid w:val="00EA7F9F"/>
    <w:rsid w:val="00EB0183"/>
    <w:rsid w:val="00EB1274"/>
    <w:rsid w:val="00EB1B71"/>
    <w:rsid w:val="00EB7E6E"/>
    <w:rsid w:val="00EC0D98"/>
    <w:rsid w:val="00EC1E73"/>
    <w:rsid w:val="00ED1927"/>
    <w:rsid w:val="00ED2BB6"/>
    <w:rsid w:val="00ED34E1"/>
    <w:rsid w:val="00ED3B8D"/>
    <w:rsid w:val="00ED4A76"/>
    <w:rsid w:val="00EE0257"/>
    <w:rsid w:val="00EE5205"/>
    <w:rsid w:val="00EE5E36"/>
    <w:rsid w:val="00EF2E3A"/>
    <w:rsid w:val="00EF3B15"/>
    <w:rsid w:val="00F02C7C"/>
    <w:rsid w:val="00F072A7"/>
    <w:rsid w:val="00F078DC"/>
    <w:rsid w:val="00F11D5A"/>
    <w:rsid w:val="00F13804"/>
    <w:rsid w:val="00F17144"/>
    <w:rsid w:val="00F23F04"/>
    <w:rsid w:val="00F24A88"/>
    <w:rsid w:val="00F27F7D"/>
    <w:rsid w:val="00F32BA8"/>
    <w:rsid w:val="00F32EE0"/>
    <w:rsid w:val="00F349F1"/>
    <w:rsid w:val="00F42A3C"/>
    <w:rsid w:val="00F4350D"/>
    <w:rsid w:val="00F479C4"/>
    <w:rsid w:val="00F523FF"/>
    <w:rsid w:val="00F567F7"/>
    <w:rsid w:val="00F60708"/>
    <w:rsid w:val="00F6696E"/>
    <w:rsid w:val="00F73BD6"/>
    <w:rsid w:val="00F77D85"/>
    <w:rsid w:val="00F80824"/>
    <w:rsid w:val="00F83989"/>
    <w:rsid w:val="00F85099"/>
    <w:rsid w:val="00F9082A"/>
    <w:rsid w:val="00F9379C"/>
    <w:rsid w:val="00F9632C"/>
    <w:rsid w:val="00FA1465"/>
    <w:rsid w:val="00FA1E52"/>
    <w:rsid w:val="00FB208D"/>
    <w:rsid w:val="00FB598E"/>
    <w:rsid w:val="00FB5A08"/>
    <w:rsid w:val="00FC6A80"/>
    <w:rsid w:val="00FC7DD8"/>
    <w:rsid w:val="00FD646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7DE970E"/>
  <w15:docId w15:val="{FEEFEFAC-FB25-47DE-9D7B-C3E5653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7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B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B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D4"/>
    <w:rPr>
      <w:b/>
      <w:bCs/>
    </w:rPr>
  </w:style>
  <w:style w:type="paragraph" w:styleId="Revision">
    <w:name w:val="Revision"/>
    <w:hidden/>
    <w:uiPriority w:val="99"/>
    <w:semiHidden/>
    <w:rsid w:val="00C72BD4"/>
    <w:rPr>
      <w:sz w:val="22"/>
    </w:rPr>
  </w:style>
  <w:style w:type="paragraph" w:styleId="ListParagraph">
    <w:name w:val="List Paragraph"/>
    <w:basedOn w:val="Normal"/>
    <w:uiPriority w:val="34"/>
    <w:qFormat/>
    <w:rsid w:val="005D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8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3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0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7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20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7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5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4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18F0-83B9-47A5-A195-D4C73955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Savitha NARAYAN</dc:creator>
  <cp:lastModifiedBy>Violla JING</cp:lastModifiedBy>
  <cp:revision>9</cp:revision>
  <cp:lastPrinted>2018-05-10T08:06:00Z</cp:lastPrinted>
  <dcterms:created xsi:type="dcterms:W3CDTF">2018-05-09T23:41:00Z</dcterms:created>
  <dcterms:modified xsi:type="dcterms:W3CDTF">2018-05-29T05:03:00Z</dcterms:modified>
</cp:coreProperties>
</file>