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B261C" w:rsidRDefault="00193461" w:rsidP="0020300C">
      <w:pPr>
        <w:rPr>
          <w:sz w:val="28"/>
        </w:rPr>
      </w:pPr>
      <w:r w:rsidRPr="006B261C">
        <w:rPr>
          <w:noProof/>
          <w:lang w:eastAsia="en-AU"/>
        </w:rPr>
        <w:drawing>
          <wp:inline distT="0" distB="0" distL="0" distR="0" wp14:anchorId="7B7DAB6E" wp14:editId="1F269E3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B261C" w:rsidRDefault="0048364F" w:rsidP="0048364F">
      <w:pPr>
        <w:rPr>
          <w:sz w:val="19"/>
        </w:rPr>
      </w:pPr>
    </w:p>
    <w:p w:rsidR="0048364F" w:rsidRPr="006B261C" w:rsidRDefault="004F424C" w:rsidP="0048364F">
      <w:pPr>
        <w:pStyle w:val="ShortT"/>
      </w:pPr>
      <w:r w:rsidRPr="006B261C">
        <w:t xml:space="preserve">Court and Tribunal </w:t>
      </w:r>
      <w:r w:rsidR="00BF2903" w:rsidRPr="006B261C">
        <w:t xml:space="preserve">Legislation Amendment </w:t>
      </w:r>
      <w:r w:rsidRPr="006B261C">
        <w:t>(Fees and Juror Remuneration) Regulations</w:t>
      </w:r>
      <w:r w:rsidR="006B261C" w:rsidRPr="006B261C">
        <w:t> </w:t>
      </w:r>
      <w:r w:rsidRPr="006B261C">
        <w:t>2018</w:t>
      </w:r>
    </w:p>
    <w:p w:rsidR="000322A9" w:rsidRPr="006B261C" w:rsidRDefault="000322A9" w:rsidP="002814D4">
      <w:pPr>
        <w:pStyle w:val="SignCoverPageStart"/>
        <w:spacing w:before="240"/>
        <w:rPr>
          <w:szCs w:val="22"/>
        </w:rPr>
      </w:pPr>
      <w:r w:rsidRPr="006B261C">
        <w:rPr>
          <w:szCs w:val="22"/>
        </w:rPr>
        <w:t xml:space="preserve">I, General the Honourable Sir Peter Cosgrove AK MC (Ret’d), </w:t>
      </w:r>
      <w:r w:rsidR="006B261C" w:rsidRPr="006B261C">
        <w:rPr>
          <w:szCs w:val="22"/>
        </w:rPr>
        <w:t>Governor</w:t>
      </w:r>
      <w:r w:rsidR="006B261C">
        <w:rPr>
          <w:szCs w:val="22"/>
        </w:rPr>
        <w:noBreakHyphen/>
      </w:r>
      <w:r w:rsidR="006B261C" w:rsidRPr="006B261C">
        <w:rPr>
          <w:szCs w:val="22"/>
        </w:rPr>
        <w:t>General</w:t>
      </w:r>
      <w:r w:rsidRPr="006B261C">
        <w:rPr>
          <w:szCs w:val="22"/>
        </w:rPr>
        <w:t xml:space="preserve"> of the Commonwealth of Australia, acting with the advice of the Federal Executive Council, make the following regulations.</w:t>
      </w:r>
    </w:p>
    <w:p w:rsidR="000322A9" w:rsidRPr="006B261C" w:rsidRDefault="000322A9" w:rsidP="002814D4">
      <w:pPr>
        <w:keepNext/>
        <w:spacing w:before="720" w:line="240" w:lineRule="atLeast"/>
        <w:ind w:right="397"/>
        <w:jc w:val="both"/>
        <w:rPr>
          <w:szCs w:val="22"/>
        </w:rPr>
      </w:pPr>
      <w:r w:rsidRPr="006B261C">
        <w:rPr>
          <w:szCs w:val="22"/>
        </w:rPr>
        <w:t xml:space="preserve">Dated </w:t>
      </w:r>
      <w:r w:rsidRPr="006B261C">
        <w:rPr>
          <w:szCs w:val="22"/>
        </w:rPr>
        <w:fldChar w:fldCharType="begin"/>
      </w:r>
      <w:r w:rsidRPr="006B261C">
        <w:rPr>
          <w:szCs w:val="22"/>
        </w:rPr>
        <w:instrText xml:space="preserve"> DOCPROPERTY  DateMade </w:instrText>
      </w:r>
      <w:r w:rsidRPr="006B261C">
        <w:rPr>
          <w:szCs w:val="22"/>
        </w:rPr>
        <w:fldChar w:fldCharType="separate"/>
      </w:r>
      <w:r w:rsidR="00352155">
        <w:rPr>
          <w:szCs w:val="22"/>
        </w:rPr>
        <w:t>21 June 2018</w:t>
      </w:r>
      <w:r w:rsidRPr="006B261C">
        <w:rPr>
          <w:szCs w:val="22"/>
        </w:rPr>
        <w:fldChar w:fldCharType="end"/>
      </w:r>
    </w:p>
    <w:p w:rsidR="000322A9" w:rsidRPr="006B261C" w:rsidRDefault="000322A9" w:rsidP="002814D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B261C">
        <w:rPr>
          <w:szCs w:val="22"/>
        </w:rPr>
        <w:t>Peter Cosgrove</w:t>
      </w:r>
    </w:p>
    <w:p w:rsidR="000322A9" w:rsidRPr="006B261C" w:rsidRDefault="006B261C" w:rsidP="002814D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B261C">
        <w:rPr>
          <w:szCs w:val="22"/>
        </w:rPr>
        <w:t>Governor</w:t>
      </w:r>
      <w:r>
        <w:rPr>
          <w:szCs w:val="22"/>
        </w:rPr>
        <w:noBreakHyphen/>
      </w:r>
      <w:r w:rsidRPr="006B261C">
        <w:rPr>
          <w:szCs w:val="22"/>
        </w:rPr>
        <w:t>General</w:t>
      </w:r>
    </w:p>
    <w:p w:rsidR="000322A9" w:rsidRPr="006B261C" w:rsidRDefault="000322A9" w:rsidP="002814D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B261C">
        <w:rPr>
          <w:szCs w:val="22"/>
        </w:rPr>
        <w:t>By His Excellency’s Command</w:t>
      </w:r>
    </w:p>
    <w:p w:rsidR="000322A9" w:rsidRPr="006B261C" w:rsidRDefault="000322A9" w:rsidP="002814D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B261C">
        <w:rPr>
          <w:szCs w:val="22"/>
        </w:rPr>
        <w:t>Christian Porter</w:t>
      </w:r>
    </w:p>
    <w:p w:rsidR="000322A9" w:rsidRPr="006B261C" w:rsidRDefault="000322A9" w:rsidP="002814D4">
      <w:pPr>
        <w:pStyle w:val="SignCoverPageEnd"/>
        <w:rPr>
          <w:szCs w:val="22"/>
        </w:rPr>
      </w:pPr>
      <w:r w:rsidRPr="006B261C">
        <w:rPr>
          <w:szCs w:val="22"/>
        </w:rPr>
        <w:t>Attorney</w:t>
      </w:r>
      <w:r w:rsidR="006B261C">
        <w:rPr>
          <w:szCs w:val="22"/>
        </w:rPr>
        <w:noBreakHyphen/>
      </w:r>
      <w:r w:rsidRPr="006B261C">
        <w:rPr>
          <w:szCs w:val="22"/>
        </w:rPr>
        <w:t>General</w:t>
      </w:r>
    </w:p>
    <w:p w:rsidR="000322A9" w:rsidRPr="006B261C" w:rsidRDefault="000322A9" w:rsidP="002814D4"/>
    <w:p w:rsidR="000322A9" w:rsidRPr="006B261C" w:rsidRDefault="000322A9" w:rsidP="002814D4"/>
    <w:p w:rsidR="000322A9" w:rsidRPr="006B261C" w:rsidRDefault="000322A9" w:rsidP="002814D4"/>
    <w:p w:rsidR="000322A9" w:rsidRPr="006B261C" w:rsidRDefault="000322A9" w:rsidP="000322A9"/>
    <w:p w:rsidR="0048364F" w:rsidRPr="006B261C" w:rsidRDefault="0048364F" w:rsidP="0048364F">
      <w:pPr>
        <w:pStyle w:val="Header"/>
        <w:tabs>
          <w:tab w:val="clear" w:pos="4150"/>
          <w:tab w:val="clear" w:pos="8307"/>
        </w:tabs>
      </w:pPr>
      <w:r w:rsidRPr="006B261C">
        <w:rPr>
          <w:rStyle w:val="CharAmSchNo"/>
        </w:rPr>
        <w:t xml:space="preserve"> </w:t>
      </w:r>
      <w:r w:rsidRPr="006B261C">
        <w:rPr>
          <w:rStyle w:val="CharAmSchText"/>
        </w:rPr>
        <w:t xml:space="preserve"> </w:t>
      </w:r>
    </w:p>
    <w:p w:rsidR="0048364F" w:rsidRPr="006B261C" w:rsidRDefault="0048364F" w:rsidP="0048364F">
      <w:pPr>
        <w:pStyle w:val="Header"/>
        <w:tabs>
          <w:tab w:val="clear" w:pos="4150"/>
          <w:tab w:val="clear" w:pos="8307"/>
        </w:tabs>
      </w:pPr>
      <w:r w:rsidRPr="006B261C">
        <w:rPr>
          <w:rStyle w:val="CharAmPartNo"/>
        </w:rPr>
        <w:t xml:space="preserve"> </w:t>
      </w:r>
      <w:r w:rsidRPr="006B261C">
        <w:rPr>
          <w:rStyle w:val="CharAmPartText"/>
        </w:rPr>
        <w:t xml:space="preserve"> </w:t>
      </w:r>
    </w:p>
    <w:p w:rsidR="0048364F" w:rsidRPr="006B261C" w:rsidRDefault="0048364F" w:rsidP="0048364F">
      <w:pPr>
        <w:sectPr w:rsidR="0048364F" w:rsidRPr="006B261C" w:rsidSect="004F28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6B261C" w:rsidRDefault="0048364F" w:rsidP="00282D80">
      <w:pPr>
        <w:rPr>
          <w:sz w:val="36"/>
        </w:rPr>
      </w:pPr>
      <w:r w:rsidRPr="006B261C">
        <w:rPr>
          <w:sz w:val="36"/>
        </w:rPr>
        <w:lastRenderedPageBreak/>
        <w:t>Contents</w:t>
      </w:r>
    </w:p>
    <w:p w:rsidR="001B46CC" w:rsidRPr="006B261C" w:rsidRDefault="001B46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261C">
        <w:fldChar w:fldCharType="begin"/>
      </w:r>
      <w:r w:rsidRPr="006B261C">
        <w:instrText xml:space="preserve"> TOC \o "1-9" </w:instrText>
      </w:r>
      <w:r w:rsidRPr="006B261C">
        <w:fldChar w:fldCharType="separate"/>
      </w:r>
      <w:r w:rsidRPr="006B261C">
        <w:rPr>
          <w:noProof/>
        </w:rPr>
        <w:t>1</w:t>
      </w:r>
      <w:r w:rsidRPr="006B261C">
        <w:rPr>
          <w:noProof/>
        </w:rPr>
        <w:tab/>
        <w:t>Name</w:t>
      </w:r>
      <w:r w:rsidRPr="006B261C">
        <w:rPr>
          <w:noProof/>
        </w:rPr>
        <w:tab/>
      </w:r>
      <w:r w:rsidRPr="006B261C">
        <w:rPr>
          <w:noProof/>
        </w:rPr>
        <w:fldChar w:fldCharType="begin"/>
      </w:r>
      <w:r w:rsidRPr="006B261C">
        <w:rPr>
          <w:noProof/>
        </w:rPr>
        <w:instrText xml:space="preserve"> PAGEREF _Toc515459582 \h </w:instrText>
      </w:r>
      <w:r w:rsidRPr="006B261C">
        <w:rPr>
          <w:noProof/>
        </w:rPr>
      </w:r>
      <w:r w:rsidRPr="006B261C">
        <w:rPr>
          <w:noProof/>
        </w:rPr>
        <w:fldChar w:fldCharType="separate"/>
      </w:r>
      <w:r w:rsidR="00352155">
        <w:rPr>
          <w:noProof/>
        </w:rPr>
        <w:t>1</w:t>
      </w:r>
      <w:r w:rsidRPr="006B261C">
        <w:rPr>
          <w:noProof/>
        </w:rPr>
        <w:fldChar w:fldCharType="end"/>
      </w:r>
    </w:p>
    <w:p w:rsidR="001B46CC" w:rsidRPr="006B261C" w:rsidRDefault="001B46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261C">
        <w:rPr>
          <w:noProof/>
        </w:rPr>
        <w:t>2</w:t>
      </w:r>
      <w:r w:rsidRPr="006B261C">
        <w:rPr>
          <w:noProof/>
        </w:rPr>
        <w:tab/>
        <w:t>Commencement</w:t>
      </w:r>
      <w:r w:rsidRPr="006B261C">
        <w:rPr>
          <w:noProof/>
        </w:rPr>
        <w:tab/>
      </w:r>
      <w:r w:rsidRPr="006B261C">
        <w:rPr>
          <w:noProof/>
        </w:rPr>
        <w:fldChar w:fldCharType="begin"/>
      </w:r>
      <w:r w:rsidRPr="006B261C">
        <w:rPr>
          <w:noProof/>
        </w:rPr>
        <w:instrText xml:space="preserve"> PAGEREF _Toc515459583 \h </w:instrText>
      </w:r>
      <w:r w:rsidRPr="006B261C">
        <w:rPr>
          <w:noProof/>
        </w:rPr>
      </w:r>
      <w:r w:rsidRPr="006B261C">
        <w:rPr>
          <w:noProof/>
        </w:rPr>
        <w:fldChar w:fldCharType="separate"/>
      </w:r>
      <w:r w:rsidR="00352155">
        <w:rPr>
          <w:noProof/>
        </w:rPr>
        <w:t>1</w:t>
      </w:r>
      <w:r w:rsidRPr="006B261C">
        <w:rPr>
          <w:noProof/>
        </w:rPr>
        <w:fldChar w:fldCharType="end"/>
      </w:r>
    </w:p>
    <w:p w:rsidR="001B46CC" w:rsidRPr="006B261C" w:rsidRDefault="001B46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261C">
        <w:rPr>
          <w:noProof/>
        </w:rPr>
        <w:t>3</w:t>
      </w:r>
      <w:r w:rsidRPr="006B261C">
        <w:rPr>
          <w:noProof/>
        </w:rPr>
        <w:tab/>
        <w:t>Authority</w:t>
      </w:r>
      <w:r w:rsidRPr="006B261C">
        <w:rPr>
          <w:noProof/>
        </w:rPr>
        <w:tab/>
      </w:r>
      <w:r w:rsidRPr="006B261C">
        <w:rPr>
          <w:noProof/>
        </w:rPr>
        <w:fldChar w:fldCharType="begin"/>
      </w:r>
      <w:r w:rsidRPr="006B261C">
        <w:rPr>
          <w:noProof/>
        </w:rPr>
        <w:instrText xml:space="preserve"> PAGEREF _Toc515459584 \h </w:instrText>
      </w:r>
      <w:r w:rsidRPr="006B261C">
        <w:rPr>
          <w:noProof/>
        </w:rPr>
      </w:r>
      <w:r w:rsidRPr="006B261C">
        <w:rPr>
          <w:noProof/>
        </w:rPr>
        <w:fldChar w:fldCharType="separate"/>
      </w:r>
      <w:r w:rsidR="00352155">
        <w:rPr>
          <w:noProof/>
        </w:rPr>
        <w:t>1</w:t>
      </w:r>
      <w:r w:rsidRPr="006B261C">
        <w:rPr>
          <w:noProof/>
        </w:rPr>
        <w:fldChar w:fldCharType="end"/>
      </w:r>
    </w:p>
    <w:p w:rsidR="001B46CC" w:rsidRPr="006B261C" w:rsidRDefault="001B46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261C">
        <w:rPr>
          <w:noProof/>
        </w:rPr>
        <w:t>4</w:t>
      </w:r>
      <w:r w:rsidRPr="006B261C">
        <w:rPr>
          <w:noProof/>
        </w:rPr>
        <w:tab/>
        <w:t>Schedules</w:t>
      </w:r>
      <w:r w:rsidRPr="006B261C">
        <w:rPr>
          <w:noProof/>
        </w:rPr>
        <w:tab/>
      </w:r>
      <w:r w:rsidRPr="006B261C">
        <w:rPr>
          <w:noProof/>
        </w:rPr>
        <w:fldChar w:fldCharType="begin"/>
      </w:r>
      <w:r w:rsidRPr="006B261C">
        <w:rPr>
          <w:noProof/>
        </w:rPr>
        <w:instrText xml:space="preserve"> PAGEREF _Toc515459585 \h </w:instrText>
      </w:r>
      <w:r w:rsidRPr="006B261C">
        <w:rPr>
          <w:noProof/>
        </w:rPr>
      </w:r>
      <w:r w:rsidRPr="006B261C">
        <w:rPr>
          <w:noProof/>
        </w:rPr>
        <w:fldChar w:fldCharType="separate"/>
      </w:r>
      <w:r w:rsidR="00352155">
        <w:rPr>
          <w:noProof/>
        </w:rPr>
        <w:t>1</w:t>
      </w:r>
      <w:r w:rsidRPr="006B261C">
        <w:rPr>
          <w:noProof/>
        </w:rPr>
        <w:fldChar w:fldCharType="end"/>
      </w:r>
    </w:p>
    <w:p w:rsidR="001B46CC" w:rsidRPr="006B261C" w:rsidRDefault="001B46C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B261C">
        <w:rPr>
          <w:noProof/>
        </w:rPr>
        <w:t>Schedule</w:t>
      </w:r>
      <w:r w:rsidR="006B261C" w:rsidRPr="006B261C">
        <w:rPr>
          <w:noProof/>
        </w:rPr>
        <w:t> </w:t>
      </w:r>
      <w:r w:rsidRPr="006B261C">
        <w:rPr>
          <w:noProof/>
        </w:rPr>
        <w:t>1—Amendments</w:t>
      </w:r>
      <w:r w:rsidRPr="006B261C">
        <w:rPr>
          <w:b w:val="0"/>
          <w:noProof/>
          <w:sz w:val="18"/>
        </w:rPr>
        <w:tab/>
      </w:r>
      <w:r w:rsidRPr="006B261C">
        <w:rPr>
          <w:b w:val="0"/>
          <w:noProof/>
          <w:sz w:val="18"/>
        </w:rPr>
        <w:fldChar w:fldCharType="begin"/>
      </w:r>
      <w:r w:rsidRPr="006B261C">
        <w:rPr>
          <w:b w:val="0"/>
          <w:noProof/>
          <w:sz w:val="18"/>
        </w:rPr>
        <w:instrText xml:space="preserve"> PAGEREF _Toc515459586 \h </w:instrText>
      </w:r>
      <w:r w:rsidRPr="006B261C">
        <w:rPr>
          <w:b w:val="0"/>
          <w:noProof/>
          <w:sz w:val="18"/>
        </w:rPr>
      </w:r>
      <w:r w:rsidRPr="006B261C">
        <w:rPr>
          <w:b w:val="0"/>
          <w:noProof/>
          <w:sz w:val="18"/>
        </w:rPr>
        <w:fldChar w:fldCharType="separate"/>
      </w:r>
      <w:r w:rsidR="00352155">
        <w:rPr>
          <w:b w:val="0"/>
          <w:noProof/>
          <w:sz w:val="18"/>
        </w:rPr>
        <w:t>2</w:t>
      </w:r>
      <w:r w:rsidRPr="006B261C">
        <w:rPr>
          <w:b w:val="0"/>
          <w:noProof/>
          <w:sz w:val="18"/>
        </w:rPr>
        <w:fldChar w:fldCharType="end"/>
      </w:r>
    </w:p>
    <w:p w:rsidR="001B46CC" w:rsidRPr="006B261C" w:rsidRDefault="001B46C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B261C">
        <w:rPr>
          <w:noProof/>
        </w:rPr>
        <w:t>Administrative Appeals Tribunal Regulation</w:t>
      </w:r>
      <w:r w:rsidR="006B261C" w:rsidRPr="006B261C">
        <w:rPr>
          <w:noProof/>
        </w:rPr>
        <w:t> </w:t>
      </w:r>
      <w:r w:rsidRPr="006B261C">
        <w:rPr>
          <w:noProof/>
        </w:rPr>
        <w:t>2015</w:t>
      </w:r>
      <w:r w:rsidRPr="006B261C">
        <w:rPr>
          <w:i w:val="0"/>
          <w:noProof/>
          <w:sz w:val="18"/>
        </w:rPr>
        <w:tab/>
      </w:r>
      <w:r w:rsidRPr="006B261C">
        <w:rPr>
          <w:i w:val="0"/>
          <w:noProof/>
          <w:sz w:val="18"/>
        </w:rPr>
        <w:fldChar w:fldCharType="begin"/>
      </w:r>
      <w:r w:rsidRPr="006B261C">
        <w:rPr>
          <w:i w:val="0"/>
          <w:noProof/>
          <w:sz w:val="18"/>
        </w:rPr>
        <w:instrText xml:space="preserve"> PAGEREF _Toc515459587 \h </w:instrText>
      </w:r>
      <w:r w:rsidRPr="006B261C">
        <w:rPr>
          <w:i w:val="0"/>
          <w:noProof/>
          <w:sz w:val="18"/>
        </w:rPr>
      </w:r>
      <w:r w:rsidRPr="006B261C">
        <w:rPr>
          <w:i w:val="0"/>
          <w:noProof/>
          <w:sz w:val="18"/>
        </w:rPr>
        <w:fldChar w:fldCharType="separate"/>
      </w:r>
      <w:r w:rsidR="00352155">
        <w:rPr>
          <w:i w:val="0"/>
          <w:noProof/>
          <w:sz w:val="18"/>
        </w:rPr>
        <w:t>2</w:t>
      </w:r>
      <w:r w:rsidRPr="006B261C">
        <w:rPr>
          <w:i w:val="0"/>
          <w:noProof/>
          <w:sz w:val="18"/>
        </w:rPr>
        <w:fldChar w:fldCharType="end"/>
      </w:r>
    </w:p>
    <w:p w:rsidR="001B46CC" w:rsidRPr="006B261C" w:rsidRDefault="001B46C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B261C">
        <w:rPr>
          <w:noProof/>
        </w:rPr>
        <w:t>Family Law (Fees) Regulation</w:t>
      </w:r>
      <w:r w:rsidR="006B261C" w:rsidRPr="006B261C">
        <w:rPr>
          <w:noProof/>
        </w:rPr>
        <w:t> </w:t>
      </w:r>
      <w:r w:rsidRPr="006B261C">
        <w:rPr>
          <w:noProof/>
        </w:rPr>
        <w:t>2012</w:t>
      </w:r>
      <w:r w:rsidRPr="006B261C">
        <w:rPr>
          <w:i w:val="0"/>
          <w:noProof/>
          <w:sz w:val="18"/>
        </w:rPr>
        <w:tab/>
      </w:r>
      <w:r w:rsidRPr="006B261C">
        <w:rPr>
          <w:i w:val="0"/>
          <w:noProof/>
          <w:sz w:val="18"/>
        </w:rPr>
        <w:fldChar w:fldCharType="begin"/>
      </w:r>
      <w:r w:rsidRPr="006B261C">
        <w:rPr>
          <w:i w:val="0"/>
          <w:noProof/>
          <w:sz w:val="18"/>
        </w:rPr>
        <w:instrText xml:space="preserve"> PAGEREF _Toc515459589 \h </w:instrText>
      </w:r>
      <w:r w:rsidRPr="006B261C">
        <w:rPr>
          <w:i w:val="0"/>
          <w:noProof/>
          <w:sz w:val="18"/>
        </w:rPr>
      </w:r>
      <w:r w:rsidRPr="006B261C">
        <w:rPr>
          <w:i w:val="0"/>
          <w:noProof/>
          <w:sz w:val="18"/>
        </w:rPr>
        <w:fldChar w:fldCharType="separate"/>
      </w:r>
      <w:r w:rsidR="00352155">
        <w:rPr>
          <w:i w:val="0"/>
          <w:noProof/>
          <w:sz w:val="18"/>
        </w:rPr>
        <w:t>2</w:t>
      </w:r>
      <w:r w:rsidRPr="006B261C">
        <w:rPr>
          <w:i w:val="0"/>
          <w:noProof/>
          <w:sz w:val="18"/>
        </w:rPr>
        <w:fldChar w:fldCharType="end"/>
      </w:r>
    </w:p>
    <w:p w:rsidR="001B46CC" w:rsidRPr="006B261C" w:rsidRDefault="001B46C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B261C">
        <w:rPr>
          <w:noProof/>
        </w:rPr>
        <w:t>Federal Court and Federal Circuit Court Regulation</w:t>
      </w:r>
      <w:r w:rsidR="006B261C" w:rsidRPr="006B261C">
        <w:rPr>
          <w:noProof/>
        </w:rPr>
        <w:t> </w:t>
      </w:r>
      <w:r w:rsidRPr="006B261C">
        <w:rPr>
          <w:noProof/>
        </w:rPr>
        <w:t>2012</w:t>
      </w:r>
      <w:r w:rsidRPr="006B261C">
        <w:rPr>
          <w:i w:val="0"/>
          <w:noProof/>
          <w:sz w:val="18"/>
        </w:rPr>
        <w:tab/>
      </w:r>
      <w:r w:rsidRPr="006B261C">
        <w:rPr>
          <w:i w:val="0"/>
          <w:noProof/>
          <w:sz w:val="18"/>
        </w:rPr>
        <w:fldChar w:fldCharType="begin"/>
      </w:r>
      <w:r w:rsidRPr="006B261C">
        <w:rPr>
          <w:i w:val="0"/>
          <w:noProof/>
          <w:sz w:val="18"/>
        </w:rPr>
        <w:instrText xml:space="preserve"> PAGEREF _Toc515459592 \h </w:instrText>
      </w:r>
      <w:r w:rsidRPr="006B261C">
        <w:rPr>
          <w:i w:val="0"/>
          <w:noProof/>
          <w:sz w:val="18"/>
        </w:rPr>
      </w:r>
      <w:r w:rsidRPr="006B261C">
        <w:rPr>
          <w:i w:val="0"/>
          <w:noProof/>
          <w:sz w:val="18"/>
        </w:rPr>
        <w:fldChar w:fldCharType="separate"/>
      </w:r>
      <w:r w:rsidR="00352155">
        <w:rPr>
          <w:i w:val="0"/>
          <w:noProof/>
          <w:sz w:val="18"/>
        </w:rPr>
        <w:t>4</w:t>
      </w:r>
      <w:r w:rsidRPr="006B261C">
        <w:rPr>
          <w:i w:val="0"/>
          <w:noProof/>
          <w:sz w:val="18"/>
        </w:rPr>
        <w:fldChar w:fldCharType="end"/>
      </w:r>
    </w:p>
    <w:p w:rsidR="001B46CC" w:rsidRPr="006B261C" w:rsidRDefault="001B46C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B261C">
        <w:rPr>
          <w:noProof/>
        </w:rPr>
        <w:t>High Court of Australia (Fees) Regulation</w:t>
      </w:r>
      <w:r w:rsidR="006B261C" w:rsidRPr="006B261C">
        <w:rPr>
          <w:noProof/>
        </w:rPr>
        <w:t> </w:t>
      </w:r>
      <w:r w:rsidRPr="006B261C">
        <w:rPr>
          <w:noProof/>
        </w:rPr>
        <w:t>2012</w:t>
      </w:r>
      <w:r w:rsidRPr="006B261C">
        <w:rPr>
          <w:i w:val="0"/>
          <w:noProof/>
          <w:sz w:val="18"/>
        </w:rPr>
        <w:tab/>
      </w:r>
      <w:r w:rsidRPr="006B261C">
        <w:rPr>
          <w:i w:val="0"/>
          <w:noProof/>
          <w:sz w:val="18"/>
        </w:rPr>
        <w:fldChar w:fldCharType="begin"/>
      </w:r>
      <w:r w:rsidRPr="006B261C">
        <w:rPr>
          <w:i w:val="0"/>
          <w:noProof/>
          <w:sz w:val="18"/>
        </w:rPr>
        <w:instrText xml:space="preserve"> PAGEREF _Toc515459594 \h </w:instrText>
      </w:r>
      <w:r w:rsidRPr="006B261C">
        <w:rPr>
          <w:i w:val="0"/>
          <w:noProof/>
          <w:sz w:val="18"/>
        </w:rPr>
      </w:r>
      <w:r w:rsidRPr="006B261C">
        <w:rPr>
          <w:i w:val="0"/>
          <w:noProof/>
          <w:sz w:val="18"/>
        </w:rPr>
        <w:fldChar w:fldCharType="separate"/>
      </w:r>
      <w:r w:rsidR="00352155">
        <w:rPr>
          <w:i w:val="0"/>
          <w:noProof/>
          <w:sz w:val="18"/>
        </w:rPr>
        <w:t>11</w:t>
      </w:r>
      <w:r w:rsidRPr="006B261C">
        <w:rPr>
          <w:i w:val="0"/>
          <w:noProof/>
          <w:sz w:val="18"/>
        </w:rPr>
        <w:fldChar w:fldCharType="end"/>
      </w:r>
    </w:p>
    <w:p w:rsidR="001B46CC" w:rsidRPr="006B261C" w:rsidRDefault="001B46C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B261C">
        <w:rPr>
          <w:noProof/>
        </w:rPr>
        <w:t>Migration Regulations</w:t>
      </w:r>
      <w:r w:rsidR="006B261C" w:rsidRPr="006B261C">
        <w:rPr>
          <w:noProof/>
        </w:rPr>
        <w:t> </w:t>
      </w:r>
      <w:r w:rsidRPr="006B261C">
        <w:rPr>
          <w:noProof/>
        </w:rPr>
        <w:t>1994</w:t>
      </w:r>
      <w:r w:rsidRPr="006B261C">
        <w:rPr>
          <w:i w:val="0"/>
          <w:noProof/>
          <w:sz w:val="18"/>
        </w:rPr>
        <w:tab/>
      </w:r>
      <w:r w:rsidRPr="006B261C">
        <w:rPr>
          <w:i w:val="0"/>
          <w:noProof/>
          <w:sz w:val="18"/>
        </w:rPr>
        <w:fldChar w:fldCharType="begin"/>
      </w:r>
      <w:r w:rsidRPr="006B261C">
        <w:rPr>
          <w:i w:val="0"/>
          <w:noProof/>
          <w:sz w:val="18"/>
        </w:rPr>
        <w:instrText xml:space="preserve"> PAGEREF _Toc515459596 \h </w:instrText>
      </w:r>
      <w:r w:rsidRPr="006B261C">
        <w:rPr>
          <w:i w:val="0"/>
          <w:noProof/>
          <w:sz w:val="18"/>
        </w:rPr>
      </w:r>
      <w:r w:rsidRPr="006B261C">
        <w:rPr>
          <w:i w:val="0"/>
          <w:noProof/>
          <w:sz w:val="18"/>
        </w:rPr>
        <w:fldChar w:fldCharType="separate"/>
      </w:r>
      <w:r w:rsidR="00352155">
        <w:rPr>
          <w:i w:val="0"/>
          <w:noProof/>
          <w:sz w:val="18"/>
        </w:rPr>
        <w:t>14</w:t>
      </w:r>
      <w:r w:rsidRPr="006B261C">
        <w:rPr>
          <w:i w:val="0"/>
          <w:noProof/>
          <w:sz w:val="18"/>
        </w:rPr>
        <w:fldChar w:fldCharType="end"/>
      </w:r>
    </w:p>
    <w:p w:rsidR="001B46CC" w:rsidRPr="006B261C" w:rsidRDefault="001B46C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B261C">
        <w:rPr>
          <w:noProof/>
        </w:rPr>
        <w:t>Native Title (Tribunal) Regulations</w:t>
      </w:r>
      <w:r w:rsidR="006B261C" w:rsidRPr="006B261C">
        <w:rPr>
          <w:noProof/>
        </w:rPr>
        <w:t> </w:t>
      </w:r>
      <w:r w:rsidRPr="006B261C">
        <w:rPr>
          <w:noProof/>
        </w:rPr>
        <w:t>1993</w:t>
      </w:r>
      <w:r w:rsidRPr="006B261C">
        <w:rPr>
          <w:i w:val="0"/>
          <w:noProof/>
          <w:sz w:val="18"/>
        </w:rPr>
        <w:tab/>
      </w:r>
      <w:r w:rsidRPr="006B261C">
        <w:rPr>
          <w:i w:val="0"/>
          <w:noProof/>
          <w:sz w:val="18"/>
        </w:rPr>
        <w:fldChar w:fldCharType="begin"/>
      </w:r>
      <w:r w:rsidRPr="006B261C">
        <w:rPr>
          <w:i w:val="0"/>
          <w:noProof/>
          <w:sz w:val="18"/>
        </w:rPr>
        <w:instrText xml:space="preserve"> PAGEREF _Toc515459599 \h </w:instrText>
      </w:r>
      <w:r w:rsidRPr="006B261C">
        <w:rPr>
          <w:i w:val="0"/>
          <w:noProof/>
          <w:sz w:val="18"/>
        </w:rPr>
      </w:r>
      <w:r w:rsidRPr="006B261C">
        <w:rPr>
          <w:i w:val="0"/>
          <w:noProof/>
          <w:sz w:val="18"/>
        </w:rPr>
        <w:fldChar w:fldCharType="separate"/>
      </w:r>
      <w:r w:rsidR="00352155">
        <w:rPr>
          <w:i w:val="0"/>
          <w:noProof/>
          <w:sz w:val="18"/>
        </w:rPr>
        <w:t>15</w:t>
      </w:r>
      <w:r w:rsidRPr="006B261C">
        <w:rPr>
          <w:i w:val="0"/>
          <w:noProof/>
          <w:sz w:val="18"/>
        </w:rPr>
        <w:fldChar w:fldCharType="end"/>
      </w:r>
    </w:p>
    <w:p w:rsidR="0048364F" w:rsidRPr="006B261C" w:rsidRDefault="001B46CC" w:rsidP="0048364F">
      <w:r w:rsidRPr="006B261C">
        <w:fldChar w:fldCharType="end"/>
      </w:r>
    </w:p>
    <w:p w:rsidR="0048364F" w:rsidRPr="006B261C" w:rsidRDefault="0048364F" w:rsidP="0048364F">
      <w:pPr>
        <w:sectPr w:rsidR="0048364F" w:rsidRPr="006B261C" w:rsidSect="004F284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B261C" w:rsidRDefault="0048364F" w:rsidP="0048364F">
      <w:pPr>
        <w:pStyle w:val="ActHead5"/>
      </w:pPr>
      <w:bookmarkStart w:id="0" w:name="_Toc515459582"/>
      <w:r w:rsidRPr="006B261C">
        <w:rPr>
          <w:rStyle w:val="CharSectno"/>
        </w:rPr>
        <w:lastRenderedPageBreak/>
        <w:t>1</w:t>
      </w:r>
      <w:r w:rsidRPr="006B261C">
        <w:t xml:space="preserve">  </w:t>
      </w:r>
      <w:r w:rsidR="004F676E" w:rsidRPr="006B261C">
        <w:t>Name</w:t>
      </w:r>
      <w:bookmarkEnd w:id="0"/>
    </w:p>
    <w:p w:rsidR="0048364F" w:rsidRPr="006B261C" w:rsidRDefault="0048364F" w:rsidP="0048364F">
      <w:pPr>
        <w:pStyle w:val="subsection"/>
      </w:pPr>
      <w:r w:rsidRPr="006B261C">
        <w:tab/>
      </w:r>
      <w:r w:rsidRPr="006B261C">
        <w:tab/>
      </w:r>
      <w:r w:rsidR="004F424C" w:rsidRPr="006B261C">
        <w:t>This instrument is</w:t>
      </w:r>
      <w:r w:rsidRPr="006B261C">
        <w:t xml:space="preserve"> the </w:t>
      </w:r>
      <w:r w:rsidR="00414ADE" w:rsidRPr="006B261C">
        <w:rPr>
          <w:i/>
        </w:rPr>
        <w:fldChar w:fldCharType="begin"/>
      </w:r>
      <w:r w:rsidR="00414ADE" w:rsidRPr="006B261C">
        <w:rPr>
          <w:i/>
        </w:rPr>
        <w:instrText xml:space="preserve"> STYLEREF  ShortT </w:instrText>
      </w:r>
      <w:r w:rsidR="00414ADE" w:rsidRPr="006B261C">
        <w:rPr>
          <w:i/>
        </w:rPr>
        <w:fldChar w:fldCharType="separate"/>
      </w:r>
      <w:r w:rsidR="00352155">
        <w:rPr>
          <w:i/>
          <w:noProof/>
        </w:rPr>
        <w:t>Court and Tribunal Legislation Amendment (Fees and Juror Remuneration) Regulations 2018</w:t>
      </w:r>
      <w:r w:rsidR="00414ADE" w:rsidRPr="006B261C">
        <w:rPr>
          <w:i/>
        </w:rPr>
        <w:fldChar w:fldCharType="end"/>
      </w:r>
      <w:r w:rsidRPr="006B261C">
        <w:t>.</w:t>
      </w:r>
    </w:p>
    <w:p w:rsidR="004F676E" w:rsidRPr="006B261C" w:rsidRDefault="0048364F" w:rsidP="005452CC">
      <w:pPr>
        <w:pStyle w:val="ActHead5"/>
      </w:pPr>
      <w:bookmarkStart w:id="1" w:name="_Toc515459583"/>
      <w:r w:rsidRPr="006B261C">
        <w:rPr>
          <w:rStyle w:val="CharSectno"/>
        </w:rPr>
        <w:t>2</w:t>
      </w:r>
      <w:r w:rsidRPr="006B261C">
        <w:t xml:space="preserve">  Commencement</w:t>
      </w:r>
      <w:bookmarkEnd w:id="1"/>
    </w:p>
    <w:p w:rsidR="005452CC" w:rsidRPr="006B261C" w:rsidRDefault="005452CC" w:rsidP="002814D4">
      <w:pPr>
        <w:pStyle w:val="subsection"/>
      </w:pPr>
      <w:bookmarkStart w:id="2" w:name="_GoBack"/>
      <w:r w:rsidRPr="006B261C">
        <w:tab/>
        <w:t>(1)</w:t>
      </w:r>
      <w:r w:rsidRPr="006B261C">
        <w:tab/>
        <w:t xml:space="preserve">Each provision of </w:t>
      </w:r>
      <w:r w:rsidR="004F424C" w:rsidRPr="006B261C">
        <w:t>this instrument</w:t>
      </w:r>
      <w:r w:rsidRPr="006B261C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6B261C" w:rsidRDefault="005452CC" w:rsidP="002814D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B261C" w:rsidTr="000322A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B261C" w:rsidRDefault="005452CC" w:rsidP="002814D4">
            <w:pPr>
              <w:pStyle w:val="TableHeading"/>
            </w:pPr>
            <w:r w:rsidRPr="006B261C">
              <w:t>Commencement information</w:t>
            </w:r>
          </w:p>
        </w:tc>
      </w:tr>
      <w:tr w:rsidR="005452CC" w:rsidRPr="006B261C" w:rsidTr="000322A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B261C" w:rsidRDefault="005452CC" w:rsidP="002814D4">
            <w:pPr>
              <w:pStyle w:val="TableHeading"/>
            </w:pPr>
            <w:r w:rsidRPr="006B261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B261C" w:rsidRDefault="005452CC" w:rsidP="002814D4">
            <w:pPr>
              <w:pStyle w:val="TableHeading"/>
            </w:pPr>
            <w:r w:rsidRPr="006B261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B261C" w:rsidRDefault="005452CC" w:rsidP="002814D4">
            <w:pPr>
              <w:pStyle w:val="TableHeading"/>
            </w:pPr>
            <w:r w:rsidRPr="006B261C">
              <w:t>Column 3</w:t>
            </w:r>
          </w:p>
        </w:tc>
      </w:tr>
      <w:tr w:rsidR="005452CC" w:rsidRPr="006B261C" w:rsidTr="000322A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B261C" w:rsidRDefault="005452CC" w:rsidP="002814D4">
            <w:pPr>
              <w:pStyle w:val="TableHeading"/>
            </w:pPr>
            <w:r w:rsidRPr="006B261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B261C" w:rsidRDefault="005452CC" w:rsidP="002814D4">
            <w:pPr>
              <w:pStyle w:val="TableHeading"/>
            </w:pPr>
            <w:r w:rsidRPr="006B261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B261C" w:rsidRDefault="005452CC" w:rsidP="002814D4">
            <w:pPr>
              <w:pStyle w:val="TableHeading"/>
            </w:pPr>
            <w:r w:rsidRPr="006B261C">
              <w:t>Date/Details</w:t>
            </w:r>
          </w:p>
        </w:tc>
      </w:tr>
      <w:tr w:rsidR="005452CC" w:rsidRPr="006B261C" w:rsidTr="000322A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B261C" w:rsidRDefault="005452CC" w:rsidP="000322A9">
            <w:pPr>
              <w:pStyle w:val="Tabletext"/>
            </w:pPr>
            <w:r w:rsidRPr="006B261C">
              <w:t xml:space="preserve">1.  </w:t>
            </w:r>
            <w:r w:rsidR="000322A9" w:rsidRPr="006B261C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B261C" w:rsidRDefault="000322A9" w:rsidP="005452CC">
            <w:pPr>
              <w:pStyle w:val="Tabletext"/>
            </w:pPr>
            <w:r w:rsidRPr="006B261C">
              <w:t>1</w:t>
            </w:r>
            <w:r w:rsidR="006B261C" w:rsidRPr="006B261C">
              <w:t> </w:t>
            </w:r>
            <w:r w:rsidRPr="006B261C">
              <w:t>July 2018.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6B261C" w:rsidRDefault="000322A9">
            <w:pPr>
              <w:pStyle w:val="Tabletext"/>
            </w:pPr>
            <w:r w:rsidRPr="006B261C">
              <w:t>1</w:t>
            </w:r>
            <w:r w:rsidR="006B261C" w:rsidRPr="006B261C">
              <w:t> </w:t>
            </w:r>
            <w:r w:rsidRPr="006B261C">
              <w:t>July 2018</w:t>
            </w:r>
          </w:p>
        </w:tc>
      </w:tr>
    </w:tbl>
    <w:p w:rsidR="005452CC" w:rsidRPr="006B261C" w:rsidRDefault="005452CC" w:rsidP="002814D4">
      <w:pPr>
        <w:pStyle w:val="notetext"/>
      </w:pPr>
      <w:r w:rsidRPr="006B261C">
        <w:rPr>
          <w:snapToGrid w:val="0"/>
          <w:lang w:eastAsia="en-US"/>
        </w:rPr>
        <w:t>Note:</w:t>
      </w:r>
      <w:r w:rsidRPr="006B261C">
        <w:rPr>
          <w:snapToGrid w:val="0"/>
          <w:lang w:eastAsia="en-US"/>
        </w:rPr>
        <w:tab/>
        <w:t xml:space="preserve">This table relates only to the provisions of </w:t>
      </w:r>
      <w:r w:rsidR="004F424C" w:rsidRPr="006B261C">
        <w:rPr>
          <w:snapToGrid w:val="0"/>
          <w:lang w:eastAsia="en-US"/>
        </w:rPr>
        <w:t>this instrument</w:t>
      </w:r>
      <w:r w:rsidRPr="006B261C">
        <w:t xml:space="preserve"> </w:t>
      </w:r>
      <w:r w:rsidRPr="006B261C">
        <w:rPr>
          <w:snapToGrid w:val="0"/>
          <w:lang w:eastAsia="en-US"/>
        </w:rPr>
        <w:t xml:space="preserve">as originally made. It will not be amended to deal with any later amendments of </w:t>
      </w:r>
      <w:r w:rsidR="004F424C" w:rsidRPr="006B261C">
        <w:rPr>
          <w:snapToGrid w:val="0"/>
          <w:lang w:eastAsia="en-US"/>
        </w:rPr>
        <w:t>this instrument</w:t>
      </w:r>
      <w:r w:rsidRPr="006B261C">
        <w:rPr>
          <w:snapToGrid w:val="0"/>
          <w:lang w:eastAsia="en-US"/>
        </w:rPr>
        <w:t>.</w:t>
      </w:r>
    </w:p>
    <w:p w:rsidR="005452CC" w:rsidRPr="006B261C" w:rsidRDefault="005452CC" w:rsidP="002814D4">
      <w:pPr>
        <w:pStyle w:val="subsection"/>
      </w:pPr>
      <w:r w:rsidRPr="006B261C">
        <w:tab/>
        <w:t>(2)</w:t>
      </w:r>
      <w:r w:rsidRPr="006B261C">
        <w:tab/>
        <w:t xml:space="preserve">Any information in column 3 of the table is not part of </w:t>
      </w:r>
      <w:r w:rsidR="004F424C" w:rsidRPr="006B261C">
        <w:t>this instrument</w:t>
      </w:r>
      <w:r w:rsidRPr="006B261C">
        <w:t xml:space="preserve">. Information may be inserted in this column, or information in it may be edited, in any published version of </w:t>
      </w:r>
      <w:r w:rsidR="004F424C" w:rsidRPr="006B261C">
        <w:t>this instrument</w:t>
      </w:r>
      <w:r w:rsidRPr="006B261C">
        <w:t>.</w:t>
      </w:r>
    </w:p>
    <w:p w:rsidR="00BF6650" w:rsidRPr="006B261C" w:rsidRDefault="00BF6650" w:rsidP="00BF6650">
      <w:pPr>
        <w:pStyle w:val="ActHead5"/>
      </w:pPr>
      <w:bookmarkStart w:id="3" w:name="_Toc515459584"/>
      <w:r w:rsidRPr="006B261C">
        <w:rPr>
          <w:rStyle w:val="CharSectno"/>
        </w:rPr>
        <w:t>3</w:t>
      </w:r>
      <w:r w:rsidRPr="006B261C">
        <w:t xml:space="preserve">  Authority</w:t>
      </w:r>
      <w:bookmarkEnd w:id="3"/>
    </w:p>
    <w:p w:rsidR="000322A9" w:rsidRPr="006B261C" w:rsidRDefault="00BF6650" w:rsidP="00BF6650">
      <w:pPr>
        <w:pStyle w:val="subsection"/>
      </w:pPr>
      <w:r w:rsidRPr="006B261C">
        <w:tab/>
      </w:r>
      <w:r w:rsidRPr="006B261C">
        <w:tab/>
      </w:r>
      <w:r w:rsidR="004F424C" w:rsidRPr="006B261C">
        <w:t>This instrument is</w:t>
      </w:r>
      <w:r w:rsidRPr="006B261C">
        <w:t xml:space="preserve"> made under the</w:t>
      </w:r>
      <w:r w:rsidR="000322A9" w:rsidRPr="006B261C">
        <w:t xml:space="preserve"> following:</w:t>
      </w:r>
    </w:p>
    <w:p w:rsidR="000322A9" w:rsidRPr="006B261C" w:rsidRDefault="000322A9" w:rsidP="000322A9">
      <w:pPr>
        <w:pStyle w:val="paragraph"/>
      </w:pPr>
      <w:r w:rsidRPr="006B261C">
        <w:tab/>
        <w:t>(a)</w:t>
      </w:r>
      <w:r w:rsidRPr="006B261C">
        <w:tab/>
      </w:r>
      <w:r w:rsidR="00B36BBD" w:rsidRPr="006B261C">
        <w:t xml:space="preserve">the </w:t>
      </w:r>
      <w:r w:rsidRPr="006B261C">
        <w:rPr>
          <w:i/>
        </w:rPr>
        <w:t>Administrative Appeals Tribunal Act 1975</w:t>
      </w:r>
      <w:r w:rsidRPr="006B261C">
        <w:t>;</w:t>
      </w:r>
    </w:p>
    <w:p w:rsidR="000322A9" w:rsidRPr="006B261C" w:rsidRDefault="000322A9" w:rsidP="000322A9">
      <w:pPr>
        <w:pStyle w:val="paragraph"/>
      </w:pPr>
      <w:r w:rsidRPr="006B261C">
        <w:tab/>
        <w:t>(b)</w:t>
      </w:r>
      <w:r w:rsidRPr="006B261C">
        <w:tab/>
      </w:r>
      <w:r w:rsidR="00B36BBD" w:rsidRPr="006B261C">
        <w:t xml:space="preserve">the </w:t>
      </w:r>
      <w:r w:rsidRPr="006B261C">
        <w:rPr>
          <w:i/>
        </w:rPr>
        <w:t>Family Law Act 1975</w:t>
      </w:r>
      <w:r w:rsidRPr="006B261C">
        <w:t>;</w:t>
      </w:r>
    </w:p>
    <w:p w:rsidR="000322A9" w:rsidRPr="006B261C" w:rsidRDefault="000322A9" w:rsidP="000322A9">
      <w:pPr>
        <w:pStyle w:val="paragraph"/>
      </w:pPr>
      <w:r w:rsidRPr="006B261C">
        <w:tab/>
        <w:t>(c)</w:t>
      </w:r>
      <w:r w:rsidRPr="006B261C">
        <w:tab/>
      </w:r>
      <w:r w:rsidR="00B36BBD" w:rsidRPr="006B261C">
        <w:t xml:space="preserve">the </w:t>
      </w:r>
      <w:r w:rsidRPr="006B261C">
        <w:rPr>
          <w:i/>
        </w:rPr>
        <w:t>Federal Circuit Court of Australia Act 1999</w:t>
      </w:r>
      <w:r w:rsidRPr="006B261C">
        <w:t>;</w:t>
      </w:r>
    </w:p>
    <w:p w:rsidR="000322A9" w:rsidRPr="006B261C" w:rsidRDefault="000322A9" w:rsidP="000322A9">
      <w:pPr>
        <w:pStyle w:val="paragraph"/>
      </w:pPr>
      <w:r w:rsidRPr="006B261C">
        <w:tab/>
        <w:t>(d)</w:t>
      </w:r>
      <w:r w:rsidRPr="006B261C">
        <w:tab/>
      </w:r>
      <w:r w:rsidR="00B36BBD" w:rsidRPr="006B261C">
        <w:t xml:space="preserve">the </w:t>
      </w:r>
      <w:r w:rsidRPr="006B261C">
        <w:rPr>
          <w:i/>
        </w:rPr>
        <w:t>Federal Court of Australia Act 1976</w:t>
      </w:r>
      <w:r w:rsidRPr="006B261C">
        <w:t>;</w:t>
      </w:r>
    </w:p>
    <w:p w:rsidR="000322A9" w:rsidRPr="006B261C" w:rsidRDefault="000322A9" w:rsidP="000322A9">
      <w:pPr>
        <w:pStyle w:val="paragraph"/>
      </w:pPr>
      <w:r w:rsidRPr="006B261C">
        <w:tab/>
        <w:t>(e)</w:t>
      </w:r>
      <w:r w:rsidRPr="006B261C">
        <w:tab/>
      </w:r>
      <w:r w:rsidR="00B36BBD" w:rsidRPr="006B261C">
        <w:t xml:space="preserve">the </w:t>
      </w:r>
      <w:r w:rsidRPr="006B261C">
        <w:rPr>
          <w:i/>
        </w:rPr>
        <w:t>Judiciary Act 1903</w:t>
      </w:r>
      <w:r w:rsidRPr="006B261C">
        <w:t>;</w:t>
      </w:r>
    </w:p>
    <w:p w:rsidR="000322A9" w:rsidRPr="006B261C" w:rsidRDefault="000322A9" w:rsidP="000322A9">
      <w:pPr>
        <w:pStyle w:val="paragraph"/>
      </w:pPr>
      <w:r w:rsidRPr="006B261C">
        <w:tab/>
        <w:t>(f)</w:t>
      </w:r>
      <w:r w:rsidRPr="006B261C">
        <w:tab/>
      </w:r>
      <w:r w:rsidR="00B36BBD" w:rsidRPr="006B261C">
        <w:t xml:space="preserve">the </w:t>
      </w:r>
      <w:r w:rsidRPr="006B261C">
        <w:rPr>
          <w:i/>
        </w:rPr>
        <w:t>Migration Act 1958</w:t>
      </w:r>
      <w:r w:rsidRPr="006B261C">
        <w:t>;</w:t>
      </w:r>
    </w:p>
    <w:p w:rsidR="000322A9" w:rsidRPr="006B261C" w:rsidRDefault="000322A9" w:rsidP="000322A9">
      <w:pPr>
        <w:pStyle w:val="paragraph"/>
      </w:pPr>
      <w:r w:rsidRPr="006B261C">
        <w:tab/>
        <w:t>(g)</w:t>
      </w:r>
      <w:r w:rsidRPr="006B261C">
        <w:tab/>
      </w:r>
      <w:r w:rsidR="00B36BBD" w:rsidRPr="006B261C">
        <w:t xml:space="preserve">the </w:t>
      </w:r>
      <w:r w:rsidRPr="006B261C">
        <w:rPr>
          <w:i/>
        </w:rPr>
        <w:t>Native Title Act 1993</w:t>
      </w:r>
      <w:r w:rsidRPr="006B261C">
        <w:t>.</w:t>
      </w:r>
    </w:p>
    <w:p w:rsidR="00557C7A" w:rsidRPr="006B261C" w:rsidRDefault="00BF6650" w:rsidP="00557C7A">
      <w:pPr>
        <w:pStyle w:val="ActHead5"/>
      </w:pPr>
      <w:bookmarkStart w:id="4" w:name="_Toc515459585"/>
      <w:r w:rsidRPr="006B261C">
        <w:rPr>
          <w:rStyle w:val="CharSectno"/>
        </w:rPr>
        <w:t>4</w:t>
      </w:r>
      <w:r w:rsidR="00557C7A" w:rsidRPr="006B261C">
        <w:t xml:space="preserve">  </w:t>
      </w:r>
      <w:r w:rsidR="00083F48" w:rsidRPr="006B261C">
        <w:t>Schedules</w:t>
      </w:r>
      <w:bookmarkEnd w:id="4"/>
    </w:p>
    <w:p w:rsidR="00557C7A" w:rsidRPr="006B261C" w:rsidRDefault="00557C7A" w:rsidP="00557C7A">
      <w:pPr>
        <w:pStyle w:val="subsection"/>
      </w:pPr>
      <w:r w:rsidRPr="006B261C">
        <w:tab/>
      </w:r>
      <w:r w:rsidRPr="006B261C">
        <w:tab/>
      </w:r>
      <w:r w:rsidR="00083F48" w:rsidRPr="006B261C">
        <w:t xml:space="preserve">Each </w:t>
      </w:r>
      <w:r w:rsidR="00160BD7" w:rsidRPr="006B261C">
        <w:t>instrument</w:t>
      </w:r>
      <w:r w:rsidR="00083F48" w:rsidRPr="006B261C">
        <w:t xml:space="preserve"> that is specified in a Schedule to </w:t>
      </w:r>
      <w:r w:rsidR="004F424C" w:rsidRPr="006B261C">
        <w:t>this instrument</w:t>
      </w:r>
      <w:r w:rsidR="00083F48" w:rsidRPr="006B261C">
        <w:t xml:space="preserve"> is amended or repealed as set out in the applicable items in the Schedule concerned, and any other item in a Schedule to </w:t>
      </w:r>
      <w:r w:rsidR="004F424C" w:rsidRPr="006B261C">
        <w:t>this instrument</w:t>
      </w:r>
      <w:r w:rsidR="00083F48" w:rsidRPr="006B261C">
        <w:t xml:space="preserve"> has effect according to its terms.</w:t>
      </w:r>
    </w:p>
    <w:p w:rsidR="0048364F" w:rsidRPr="006B261C" w:rsidRDefault="0048364F" w:rsidP="009C5989">
      <w:pPr>
        <w:pStyle w:val="ActHead6"/>
        <w:pageBreakBefore/>
      </w:pPr>
      <w:bookmarkStart w:id="5" w:name="_Toc515459586"/>
      <w:bookmarkStart w:id="6" w:name="opcAmSched"/>
      <w:bookmarkStart w:id="7" w:name="opcCurrentFind"/>
      <w:r w:rsidRPr="006B261C">
        <w:rPr>
          <w:rStyle w:val="CharAmSchNo"/>
        </w:rPr>
        <w:lastRenderedPageBreak/>
        <w:t>Schedule</w:t>
      </w:r>
      <w:r w:rsidR="006B261C" w:rsidRPr="006B261C">
        <w:rPr>
          <w:rStyle w:val="CharAmSchNo"/>
        </w:rPr>
        <w:t> </w:t>
      </w:r>
      <w:r w:rsidRPr="006B261C">
        <w:rPr>
          <w:rStyle w:val="CharAmSchNo"/>
        </w:rPr>
        <w:t>1</w:t>
      </w:r>
      <w:r w:rsidRPr="006B261C">
        <w:t>—</w:t>
      </w:r>
      <w:r w:rsidR="00460499" w:rsidRPr="006B261C">
        <w:rPr>
          <w:rStyle w:val="CharAmSchText"/>
        </w:rPr>
        <w:t>Amendments</w:t>
      </w:r>
      <w:bookmarkEnd w:id="5"/>
    </w:p>
    <w:bookmarkEnd w:id="6"/>
    <w:bookmarkEnd w:id="7"/>
    <w:p w:rsidR="0004044E" w:rsidRPr="006B261C" w:rsidRDefault="0004044E" w:rsidP="0004044E">
      <w:pPr>
        <w:pStyle w:val="Header"/>
      </w:pPr>
      <w:r w:rsidRPr="006B261C">
        <w:rPr>
          <w:rStyle w:val="CharAmPartNo"/>
        </w:rPr>
        <w:t xml:space="preserve"> </w:t>
      </w:r>
      <w:r w:rsidRPr="006B261C">
        <w:rPr>
          <w:rStyle w:val="CharAmPartText"/>
        </w:rPr>
        <w:t xml:space="preserve"> </w:t>
      </w:r>
    </w:p>
    <w:p w:rsidR="00360AD9" w:rsidRPr="006B261C" w:rsidRDefault="00360AD9" w:rsidP="00360AD9">
      <w:pPr>
        <w:pStyle w:val="ActHead9"/>
      </w:pPr>
      <w:bookmarkStart w:id="8" w:name="_Toc515459587"/>
      <w:r w:rsidRPr="006B261C">
        <w:t>Administrative Appeals Tribunal Regulation</w:t>
      </w:r>
      <w:r w:rsidR="006B261C" w:rsidRPr="006B261C">
        <w:t> </w:t>
      </w:r>
      <w:r w:rsidRPr="006B261C">
        <w:t>2015</w:t>
      </w:r>
      <w:bookmarkEnd w:id="8"/>
    </w:p>
    <w:p w:rsidR="00AD38E5" w:rsidRPr="006B261C" w:rsidRDefault="00BA7848" w:rsidP="00AD38E5">
      <w:pPr>
        <w:pStyle w:val="ItemHead"/>
      </w:pPr>
      <w:r w:rsidRPr="006B261C">
        <w:t>1</w:t>
      </w:r>
      <w:r w:rsidR="00AD38E5" w:rsidRPr="006B261C">
        <w:t xml:space="preserve">  Subsection</w:t>
      </w:r>
      <w:r w:rsidR="006B261C" w:rsidRPr="006B261C">
        <w:t> </w:t>
      </w:r>
      <w:r w:rsidR="00AD38E5" w:rsidRPr="006B261C">
        <w:t>20(1)</w:t>
      </w:r>
    </w:p>
    <w:p w:rsidR="00AD38E5" w:rsidRPr="006B261C" w:rsidRDefault="00AD38E5" w:rsidP="00AD38E5">
      <w:pPr>
        <w:pStyle w:val="Item"/>
      </w:pPr>
      <w:r w:rsidRPr="006B261C">
        <w:t>Omit “$861”, substitute “</w:t>
      </w:r>
      <w:r w:rsidR="00062986" w:rsidRPr="006B261C">
        <w:t>$920</w:t>
      </w:r>
      <w:r w:rsidRPr="006B261C">
        <w:t>”.</w:t>
      </w:r>
    </w:p>
    <w:p w:rsidR="00AD38E5" w:rsidRPr="006B261C" w:rsidRDefault="00BA7848" w:rsidP="00AD38E5">
      <w:pPr>
        <w:pStyle w:val="ItemHead"/>
      </w:pPr>
      <w:r w:rsidRPr="006B261C">
        <w:t>2</w:t>
      </w:r>
      <w:r w:rsidR="00AD38E5" w:rsidRPr="006B261C">
        <w:t xml:space="preserve">  Subsection</w:t>
      </w:r>
      <w:r w:rsidR="006B261C" w:rsidRPr="006B261C">
        <w:t> </w:t>
      </w:r>
      <w:r w:rsidR="00AD38E5" w:rsidRPr="006B261C">
        <w:t>20(2)</w:t>
      </w:r>
    </w:p>
    <w:p w:rsidR="00AD38E5" w:rsidRPr="006B261C" w:rsidRDefault="00AD38E5" w:rsidP="00AD38E5">
      <w:pPr>
        <w:pStyle w:val="Item"/>
      </w:pPr>
      <w:r w:rsidRPr="006B261C">
        <w:t>Omit “$85”, substitute “</w:t>
      </w:r>
      <w:r w:rsidR="00062986" w:rsidRPr="006B261C">
        <w:t>$91</w:t>
      </w:r>
      <w:r w:rsidRPr="006B261C">
        <w:t>”.</w:t>
      </w:r>
    </w:p>
    <w:p w:rsidR="00690816" w:rsidRPr="006B261C" w:rsidRDefault="00BA7848" w:rsidP="00690816">
      <w:pPr>
        <w:pStyle w:val="ItemHead"/>
      </w:pPr>
      <w:r w:rsidRPr="006B261C">
        <w:t>3</w:t>
      </w:r>
      <w:r w:rsidR="00690816" w:rsidRPr="006B261C">
        <w:t xml:space="preserve">  Subparagraphs</w:t>
      </w:r>
      <w:r w:rsidR="006B261C" w:rsidRPr="006B261C">
        <w:t> </w:t>
      </w:r>
      <w:r w:rsidR="00690816" w:rsidRPr="006B261C">
        <w:t>20(2)(a)(i) and (ii)</w:t>
      </w:r>
    </w:p>
    <w:p w:rsidR="00690816" w:rsidRPr="006B261C" w:rsidRDefault="00690816" w:rsidP="00690816">
      <w:pPr>
        <w:pStyle w:val="Item"/>
      </w:pPr>
      <w:r w:rsidRPr="006B261C">
        <w:t>Omit “$5</w:t>
      </w:r>
      <w:r w:rsidR="006B261C" w:rsidRPr="006B261C">
        <w:t> </w:t>
      </w:r>
      <w:r w:rsidRPr="006B261C">
        <w:t>000”, substitute “$5,000”.</w:t>
      </w:r>
    </w:p>
    <w:p w:rsidR="00690816" w:rsidRPr="006B261C" w:rsidRDefault="00BA7848" w:rsidP="00690816">
      <w:pPr>
        <w:pStyle w:val="ItemHead"/>
      </w:pPr>
      <w:r w:rsidRPr="006B261C">
        <w:t>4</w:t>
      </w:r>
      <w:r w:rsidR="00690816" w:rsidRPr="006B261C">
        <w:t xml:space="preserve">  Section</w:t>
      </w:r>
      <w:r w:rsidR="006B261C" w:rsidRPr="006B261C">
        <w:t> </w:t>
      </w:r>
      <w:r w:rsidR="00690816" w:rsidRPr="006B261C">
        <w:t>25 (heading)</w:t>
      </w:r>
    </w:p>
    <w:p w:rsidR="00690816" w:rsidRPr="006B261C" w:rsidRDefault="00690816" w:rsidP="00690816">
      <w:pPr>
        <w:pStyle w:val="Item"/>
      </w:pPr>
      <w:r w:rsidRPr="006B261C">
        <w:t>Omit “</w:t>
      </w:r>
      <w:r w:rsidRPr="006B261C">
        <w:rPr>
          <w:b/>
        </w:rPr>
        <w:t>$5</w:t>
      </w:r>
      <w:r w:rsidR="006B261C" w:rsidRPr="006B261C">
        <w:rPr>
          <w:b/>
        </w:rPr>
        <w:t> </w:t>
      </w:r>
      <w:r w:rsidRPr="006B261C">
        <w:rPr>
          <w:b/>
        </w:rPr>
        <w:t>000</w:t>
      </w:r>
      <w:r w:rsidRPr="006B261C">
        <w:t>”, substitute “</w:t>
      </w:r>
      <w:r w:rsidRPr="006B261C">
        <w:rPr>
          <w:b/>
        </w:rPr>
        <w:t>$5,000</w:t>
      </w:r>
      <w:r w:rsidRPr="006B261C">
        <w:t>”.</w:t>
      </w:r>
    </w:p>
    <w:p w:rsidR="00690816" w:rsidRPr="006B261C" w:rsidRDefault="00BA7848" w:rsidP="00690816">
      <w:pPr>
        <w:pStyle w:val="ItemHead"/>
      </w:pPr>
      <w:r w:rsidRPr="006B261C">
        <w:t>5</w:t>
      </w:r>
      <w:r w:rsidR="00690816" w:rsidRPr="006B261C">
        <w:t xml:space="preserve">  Paragraphs 25(1)(a) and (b)</w:t>
      </w:r>
    </w:p>
    <w:p w:rsidR="00690816" w:rsidRPr="006B261C" w:rsidRDefault="00690816" w:rsidP="00690816">
      <w:pPr>
        <w:pStyle w:val="Item"/>
      </w:pPr>
      <w:r w:rsidRPr="006B261C">
        <w:t>Omit “$5</w:t>
      </w:r>
      <w:r w:rsidR="006B261C" w:rsidRPr="006B261C">
        <w:t> </w:t>
      </w:r>
      <w:r w:rsidRPr="006B261C">
        <w:t>000”, substitute “$5,000”.</w:t>
      </w:r>
    </w:p>
    <w:p w:rsidR="00360AD9" w:rsidRPr="006B261C" w:rsidRDefault="00BA7848" w:rsidP="00175BCB">
      <w:pPr>
        <w:pStyle w:val="ItemHead"/>
      </w:pPr>
      <w:r w:rsidRPr="006B261C">
        <w:t>6</w:t>
      </w:r>
      <w:r w:rsidR="00175BCB" w:rsidRPr="006B261C">
        <w:t xml:space="preserve">  Section</w:t>
      </w:r>
      <w:r w:rsidR="006B261C" w:rsidRPr="006B261C">
        <w:t> </w:t>
      </w:r>
      <w:r w:rsidR="00175BCB" w:rsidRPr="006B261C">
        <w:t>27 (heading)</w:t>
      </w:r>
    </w:p>
    <w:p w:rsidR="00175BCB" w:rsidRPr="006B261C" w:rsidRDefault="00175BCB" w:rsidP="00175BCB">
      <w:pPr>
        <w:pStyle w:val="Item"/>
      </w:pPr>
      <w:r w:rsidRPr="006B261C">
        <w:t>Omit “</w:t>
      </w:r>
      <w:r w:rsidRPr="006B261C">
        <w:rPr>
          <w:b/>
        </w:rPr>
        <w:t>Biennial</w:t>
      </w:r>
      <w:r w:rsidRPr="006B261C">
        <w:t>”, substitute “</w:t>
      </w:r>
      <w:r w:rsidRPr="006B261C">
        <w:rPr>
          <w:b/>
        </w:rPr>
        <w:t>Annual</w:t>
      </w:r>
      <w:r w:rsidRPr="006B261C">
        <w:t>”.</w:t>
      </w:r>
    </w:p>
    <w:p w:rsidR="00175BCB" w:rsidRPr="006B261C" w:rsidRDefault="00BA7848" w:rsidP="00175BCB">
      <w:pPr>
        <w:pStyle w:val="ItemHead"/>
      </w:pPr>
      <w:r w:rsidRPr="006B261C">
        <w:t>7</w:t>
      </w:r>
      <w:r w:rsidR="00175BCB" w:rsidRPr="006B261C">
        <w:t xml:space="preserve">  Subsection</w:t>
      </w:r>
      <w:r w:rsidR="006B261C" w:rsidRPr="006B261C">
        <w:t> </w:t>
      </w:r>
      <w:r w:rsidR="00175BCB" w:rsidRPr="006B261C">
        <w:t>27(1)</w:t>
      </w:r>
    </w:p>
    <w:p w:rsidR="00175BCB" w:rsidRPr="006B261C" w:rsidRDefault="00175BCB" w:rsidP="00175BCB">
      <w:pPr>
        <w:pStyle w:val="Item"/>
      </w:pPr>
      <w:r w:rsidRPr="006B261C">
        <w:t>Omit “1</w:t>
      </w:r>
      <w:r w:rsidR="006B261C" w:rsidRPr="006B261C">
        <w:t> </w:t>
      </w:r>
      <w:r w:rsidRPr="006B261C">
        <w:t>July 2016 and each second”, substitute “1</w:t>
      </w:r>
      <w:r w:rsidR="006B261C" w:rsidRPr="006B261C">
        <w:t> </w:t>
      </w:r>
      <w:r w:rsidRPr="006B261C">
        <w:t xml:space="preserve">July </w:t>
      </w:r>
      <w:r w:rsidR="00D953EA" w:rsidRPr="006B261C">
        <w:t>2019</w:t>
      </w:r>
      <w:r w:rsidRPr="006B261C">
        <w:t xml:space="preserve"> and each”.</w:t>
      </w:r>
    </w:p>
    <w:p w:rsidR="00175BCB" w:rsidRPr="006B261C" w:rsidRDefault="00BA7848" w:rsidP="00175BCB">
      <w:pPr>
        <w:pStyle w:val="ItemHead"/>
      </w:pPr>
      <w:r w:rsidRPr="006B261C">
        <w:t>8</w:t>
      </w:r>
      <w:r w:rsidR="00175BCB" w:rsidRPr="006B261C">
        <w:t xml:space="preserve">  Subsection</w:t>
      </w:r>
      <w:r w:rsidR="006B261C" w:rsidRPr="006B261C">
        <w:t> </w:t>
      </w:r>
      <w:r w:rsidR="00175BCB" w:rsidRPr="006B261C">
        <w:t>27(2)</w:t>
      </w:r>
    </w:p>
    <w:p w:rsidR="00175BCB" w:rsidRPr="006B261C" w:rsidRDefault="00175BCB" w:rsidP="00175BCB">
      <w:pPr>
        <w:pStyle w:val="Item"/>
      </w:pPr>
      <w:r w:rsidRPr="006B261C">
        <w:t>Omit “indexation year”, substitute “indexation day”.</w:t>
      </w:r>
    </w:p>
    <w:p w:rsidR="00175BCB" w:rsidRPr="006B261C" w:rsidRDefault="00BA7848" w:rsidP="006905EA">
      <w:pPr>
        <w:pStyle w:val="ItemHead"/>
      </w:pPr>
      <w:r w:rsidRPr="006B261C">
        <w:t>9</w:t>
      </w:r>
      <w:r w:rsidR="00175BCB" w:rsidRPr="006B261C">
        <w:t xml:space="preserve">  </w:t>
      </w:r>
      <w:r w:rsidR="006905EA" w:rsidRPr="006B261C">
        <w:t>Subsection</w:t>
      </w:r>
      <w:r w:rsidR="006B261C" w:rsidRPr="006B261C">
        <w:t> </w:t>
      </w:r>
      <w:r w:rsidR="006905EA" w:rsidRPr="006B261C">
        <w:t xml:space="preserve">27(2) (definition of </w:t>
      </w:r>
      <w:r w:rsidR="006905EA" w:rsidRPr="006B261C">
        <w:rPr>
          <w:i/>
        </w:rPr>
        <w:t>base quarter</w:t>
      </w:r>
      <w:r w:rsidR="006905EA" w:rsidRPr="006B261C">
        <w:t>)</w:t>
      </w:r>
    </w:p>
    <w:p w:rsidR="006905EA" w:rsidRPr="006B261C" w:rsidRDefault="006905EA" w:rsidP="006905EA">
      <w:pPr>
        <w:pStyle w:val="Item"/>
      </w:pPr>
      <w:r w:rsidRPr="006B261C">
        <w:t>Omit “2 years”, substitute “1 year”.</w:t>
      </w:r>
    </w:p>
    <w:p w:rsidR="00971BAD" w:rsidRPr="006B261C" w:rsidRDefault="00BA7848" w:rsidP="00971BAD">
      <w:pPr>
        <w:pStyle w:val="ItemHead"/>
      </w:pPr>
      <w:r w:rsidRPr="006B261C">
        <w:t>10</w:t>
      </w:r>
      <w:r w:rsidR="00971BAD" w:rsidRPr="006B261C">
        <w:t xml:space="preserve">  In the appropriat</w:t>
      </w:r>
      <w:r w:rsidR="00960AEC" w:rsidRPr="006B261C">
        <w:t>e</w:t>
      </w:r>
      <w:r w:rsidR="00971BAD" w:rsidRPr="006B261C">
        <w:t xml:space="preserve"> position in Part</w:t>
      </w:r>
      <w:r w:rsidR="006B261C" w:rsidRPr="006B261C">
        <w:t> </w:t>
      </w:r>
      <w:r w:rsidR="00971BAD" w:rsidRPr="006B261C">
        <w:t>8</w:t>
      </w:r>
    </w:p>
    <w:p w:rsidR="00971BAD" w:rsidRPr="006B261C" w:rsidRDefault="00971BAD" w:rsidP="00971BAD">
      <w:pPr>
        <w:pStyle w:val="Item"/>
      </w:pPr>
      <w:r w:rsidRPr="006B261C">
        <w:t>Insert:</w:t>
      </w:r>
    </w:p>
    <w:p w:rsidR="00971BAD" w:rsidRPr="006B261C" w:rsidRDefault="00971BAD" w:rsidP="00971BAD">
      <w:pPr>
        <w:pStyle w:val="ActHead5"/>
        <w:rPr>
          <w:i/>
        </w:rPr>
      </w:pPr>
      <w:bookmarkStart w:id="9" w:name="_Toc515459588"/>
      <w:r w:rsidRPr="006B261C">
        <w:rPr>
          <w:rStyle w:val="CharSectno"/>
        </w:rPr>
        <w:t>33</w:t>
      </w:r>
      <w:r w:rsidRPr="006B261C">
        <w:t xml:space="preserve">  Application provision in relation to </w:t>
      </w:r>
      <w:r w:rsidR="004671B0" w:rsidRPr="006B261C">
        <w:t xml:space="preserve">the </w:t>
      </w:r>
      <w:r w:rsidR="004671B0" w:rsidRPr="006B261C">
        <w:rPr>
          <w:i/>
        </w:rPr>
        <w:t>Court and Tribunal Legislation Amendment (Fees and Juror Remuneration) Regulations</w:t>
      </w:r>
      <w:r w:rsidR="006B261C" w:rsidRPr="006B261C">
        <w:rPr>
          <w:i/>
        </w:rPr>
        <w:t> </w:t>
      </w:r>
      <w:r w:rsidR="004671B0" w:rsidRPr="006B261C">
        <w:rPr>
          <w:i/>
        </w:rPr>
        <w:t>2018</w:t>
      </w:r>
      <w:bookmarkEnd w:id="9"/>
    </w:p>
    <w:p w:rsidR="00971BAD" w:rsidRPr="006B261C" w:rsidRDefault="00971BAD" w:rsidP="00971BAD">
      <w:pPr>
        <w:pStyle w:val="subsection"/>
      </w:pPr>
      <w:r w:rsidRPr="006B261C">
        <w:tab/>
      </w:r>
      <w:r w:rsidRPr="006B261C">
        <w:tab/>
        <w:t>Despite the amendments of section</w:t>
      </w:r>
      <w:r w:rsidR="006B261C" w:rsidRPr="006B261C">
        <w:t> </w:t>
      </w:r>
      <w:r w:rsidRPr="006B261C">
        <w:t xml:space="preserve">20 made by </w:t>
      </w:r>
      <w:r w:rsidR="001B64E2" w:rsidRPr="006B261C">
        <w:t>Schedule</w:t>
      </w:r>
      <w:r w:rsidR="006B261C" w:rsidRPr="006B261C">
        <w:t> </w:t>
      </w:r>
      <w:r w:rsidR="001B64E2" w:rsidRPr="006B261C">
        <w:t xml:space="preserve">1 to </w:t>
      </w:r>
      <w:r w:rsidRPr="006B261C">
        <w:t xml:space="preserve">the </w:t>
      </w:r>
      <w:r w:rsidR="004671B0" w:rsidRPr="006B261C">
        <w:rPr>
          <w:i/>
        </w:rPr>
        <w:t>Court and Tribunal Legislation Amendment (Fees and Juror Remuneration) Regulations</w:t>
      </w:r>
      <w:r w:rsidR="006B261C" w:rsidRPr="006B261C">
        <w:rPr>
          <w:i/>
        </w:rPr>
        <w:t> </w:t>
      </w:r>
      <w:r w:rsidR="004671B0" w:rsidRPr="006B261C">
        <w:rPr>
          <w:i/>
        </w:rPr>
        <w:t>2018</w:t>
      </w:r>
      <w:r w:rsidRPr="006B261C">
        <w:t xml:space="preserve">, that section, as in force immediately before the commencement </w:t>
      </w:r>
      <w:r w:rsidR="001B64E2" w:rsidRPr="006B261C">
        <w:t xml:space="preserve">of that </w:t>
      </w:r>
      <w:r w:rsidRPr="006B261C">
        <w:t xml:space="preserve">Schedule, continues to apply in relation to an application made before </w:t>
      </w:r>
      <w:r w:rsidR="001B64E2" w:rsidRPr="006B261C">
        <w:t>1</w:t>
      </w:r>
      <w:r w:rsidR="006B261C" w:rsidRPr="006B261C">
        <w:t> </w:t>
      </w:r>
      <w:r w:rsidR="001B64E2" w:rsidRPr="006B261C">
        <w:t>July 2018</w:t>
      </w:r>
      <w:r w:rsidRPr="006B261C">
        <w:t>.</w:t>
      </w:r>
    </w:p>
    <w:p w:rsidR="00360AD9" w:rsidRPr="006B261C" w:rsidRDefault="00360AD9" w:rsidP="00360AD9">
      <w:pPr>
        <w:pStyle w:val="ActHead9"/>
      </w:pPr>
      <w:bookmarkStart w:id="10" w:name="_Toc515459589"/>
      <w:r w:rsidRPr="006B261C">
        <w:t>Family Law (Fees) Regulation</w:t>
      </w:r>
      <w:r w:rsidR="006B261C" w:rsidRPr="006B261C">
        <w:t> </w:t>
      </w:r>
      <w:r w:rsidRPr="006B261C">
        <w:t>2012</w:t>
      </w:r>
      <w:bookmarkEnd w:id="10"/>
    </w:p>
    <w:p w:rsidR="00360AD9" w:rsidRPr="006B261C" w:rsidRDefault="00BA7848" w:rsidP="00DE71E0">
      <w:pPr>
        <w:pStyle w:val="ItemHead"/>
      </w:pPr>
      <w:r w:rsidRPr="006B261C">
        <w:t>11</w:t>
      </w:r>
      <w:r w:rsidR="00DE71E0" w:rsidRPr="006B261C">
        <w:t xml:space="preserve">  Section</w:t>
      </w:r>
      <w:r w:rsidR="006B261C" w:rsidRPr="006B261C">
        <w:t> </w:t>
      </w:r>
      <w:r w:rsidR="00DE71E0" w:rsidRPr="006B261C">
        <w:t>2.13 (heading)</w:t>
      </w:r>
    </w:p>
    <w:p w:rsidR="00DE71E0" w:rsidRPr="006B261C" w:rsidRDefault="00DE71E0" w:rsidP="00DE71E0">
      <w:pPr>
        <w:pStyle w:val="Item"/>
      </w:pPr>
      <w:r w:rsidRPr="006B261C">
        <w:t>Omit “</w:t>
      </w:r>
      <w:r w:rsidRPr="006B261C">
        <w:rPr>
          <w:b/>
        </w:rPr>
        <w:t>Biennial</w:t>
      </w:r>
      <w:r w:rsidRPr="006B261C">
        <w:t>”, substitute “</w:t>
      </w:r>
      <w:r w:rsidRPr="006B261C">
        <w:rPr>
          <w:b/>
        </w:rPr>
        <w:t>Annual</w:t>
      </w:r>
      <w:r w:rsidRPr="006B261C">
        <w:t>”.</w:t>
      </w:r>
    </w:p>
    <w:p w:rsidR="00DE71E0" w:rsidRPr="006B261C" w:rsidRDefault="00BA7848" w:rsidP="00DE71E0">
      <w:pPr>
        <w:pStyle w:val="ItemHead"/>
      </w:pPr>
      <w:r w:rsidRPr="006B261C">
        <w:t>12</w:t>
      </w:r>
      <w:r w:rsidR="00DE71E0" w:rsidRPr="006B261C">
        <w:t xml:space="preserve">  Subsection</w:t>
      </w:r>
      <w:r w:rsidR="006B261C" w:rsidRPr="006B261C">
        <w:t> </w:t>
      </w:r>
      <w:r w:rsidR="00DE71E0" w:rsidRPr="006B261C">
        <w:t>2.13(1)</w:t>
      </w:r>
    </w:p>
    <w:p w:rsidR="00DE71E0" w:rsidRPr="006B261C" w:rsidRDefault="00DE71E0" w:rsidP="00DE71E0">
      <w:pPr>
        <w:pStyle w:val="Item"/>
      </w:pPr>
      <w:r w:rsidRPr="006B261C">
        <w:t>Omit “1</w:t>
      </w:r>
      <w:r w:rsidR="006B261C" w:rsidRPr="006B261C">
        <w:t> </w:t>
      </w:r>
      <w:r w:rsidRPr="006B261C">
        <w:t>July 2014, and on each second”, substitute “1</w:t>
      </w:r>
      <w:r w:rsidR="006B261C" w:rsidRPr="006B261C">
        <w:t> </w:t>
      </w:r>
      <w:r w:rsidRPr="006B261C">
        <w:t>July 2019, and on each”.</w:t>
      </w:r>
    </w:p>
    <w:p w:rsidR="00DE71E0" w:rsidRPr="006B261C" w:rsidRDefault="00BA7848" w:rsidP="00DE71E0">
      <w:pPr>
        <w:pStyle w:val="ItemHead"/>
      </w:pPr>
      <w:r w:rsidRPr="006B261C">
        <w:t>13</w:t>
      </w:r>
      <w:r w:rsidR="00DE71E0" w:rsidRPr="006B261C">
        <w:t xml:space="preserve">  Subsection</w:t>
      </w:r>
      <w:r w:rsidR="006B261C" w:rsidRPr="006B261C">
        <w:t> </w:t>
      </w:r>
      <w:r w:rsidR="00DE71E0" w:rsidRPr="006B261C">
        <w:t xml:space="preserve">2.13(9) (definition of </w:t>
      </w:r>
      <w:r w:rsidR="00DE71E0" w:rsidRPr="006B261C">
        <w:rPr>
          <w:i/>
        </w:rPr>
        <w:t>relevant period</w:t>
      </w:r>
      <w:r w:rsidR="00DE71E0" w:rsidRPr="006B261C">
        <w:t>)</w:t>
      </w:r>
    </w:p>
    <w:p w:rsidR="00DE71E0" w:rsidRPr="006B261C" w:rsidRDefault="00DE71E0" w:rsidP="00DE71E0">
      <w:pPr>
        <w:pStyle w:val="Item"/>
      </w:pPr>
      <w:r w:rsidRPr="006B261C">
        <w:t>Repeal the definition, substitute:</w:t>
      </w:r>
    </w:p>
    <w:p w:rsidR="00DE71E0" w:rsidRPr="006B261C" w:rsidRDefault="00DE71E0" w:rsidP="00DE71E0">
      <w:pPr>
        <w:pStyle w:val="Definition"/>
      </w:pPr>
      <w:r w:rsidRPr="006B261C">
        <w:rPr>
          <w:b/>
          <w:i/>
        </w:rPr>
        <w:t>relevant period</w:t>
      </w:r>
      <w:r w:rsidRPr="006B261C">
        <w:t xml:space="preserve"> means a financial year starting on or after 1</w:t>
      </w:r>
      <w:r w:rsidR="006B261C" w:rsidRPr="006B261C">
        <w:t> </w:t>
      </w:r>
      <w:r w:rsidRPr="006B261C">
        <w:t xml:space="preserve">July </w:t>
      </w:r>
      <w:r w:rsidR="00D953EA" w:rsidRPr="006B261C">
        <w:t>201</w:t>
      </w:r>
      <w:r w:rsidR="008B5E87" w:rsidRPr="006B261C">
        <w:t>8</w:t>
      </w:r>
      <w:r w:rsidRPr="006B261C">
        <w:t>.</w:t>
      </w:r>
    </w:p>
    <w:p w:rsidR="00060773" w:rsidRPr="006B261C" w:rsidRDefault="00BA7848" w:rsidP="00060773">
      <w:pPr>
        <w:pStyle w:val="ItemHead"/>
      </w:pPr>
      <w:r w:rsidRPr="006B261C">
        <w:t>14</w:t>
      </w:r>
      <w:r w:rsidR="00060773" w:rsidRPr="006B261C">
        <w:t xml:space="preserve">  After Part</w:t>
      </w:r>
      <w:r w:rsidR="006B261C" w:rsidRPr="006B261C">
        <w:t> </w:t>
      </w:r>
      <w:r w:rsidR="00060773" w:rsidRPr="006B261C">
        <w:t>2</w:t>
      </w:r>
    </w:p>
    <w:p w:rsidR="00060773" w:rsidRPr="006B261C" w:rsidRDefault="00060773" w:rsidP="00060773">
      <w:pPr>
        <w:pStyle w:val="Item"/>
      </w:pPr>
      <w:r w:rsidRPr="006B261C">
        <w:t>Insert:</w:t>
      </w:r>
    </w:p>
    <w:p w:rsidR="00060773" w:rsidRPr="006B261C" w:rsidRDefault="00060773" w:rsidP="00060773">
      <w:pPr>
        <w:pStyle w:val="ActHead2"/>
      </w:pPr>
      <w:bookmarkStart w:id="11" w:name="_Toc515459590"/>
      <w:r w:rsidRPr="006B261C">
        <w:rPr>
          <w:rStyle w:val="CharPartNo"/>
        </w:rPr>
        <w:t>Part</w:t>
      </w:r>
      <w:r w:rsidR="006B261C" w:rsidRPr="006B261C">
        <w:rPr>
          <w:rStyle w:val="CharPartNo"/>
        </w:rPr>
        <w:t> </w:t>
      </w:r>
      <w:r w:rsidRPr="006B261C">
        <w:rPr>
          <w:rStyle w:val="CharPartNo"/>
        </w:rPr>
        <w:t>3</w:t>
      </w:r>
      <w:r w:rsidRPr="006B261C">
        <w:t>—</w:t>
      </w:r>
      <w:r w:rsidRPr="006B261C">
        <w:rPr>
          <w:rStyle w:val="CharPartText"/>
        </w:rPr>
        <w:t>Application, saving and transitional provisions</w:t>
      </w:r>
      <w:bookmarkEnd w:id="11"/>
    </w:p>
    <w:p w:rsidR="00060773" w:rsidRPr="006B261C" w:rsidRDefault="00060773" w:rsidP="00060773">
      <w:pPr>
        <w:pStyle w:val="Header"/>
      </w:pPr>
      <w:r w:rsidRPr="006B261C">
        <w:rPr>
          <w:rStyle w:val="CharDivNo"/>
        </w:rPr>
        <w:t xml:space="preserve"> </w:t>
      </w:r>
      <w:r w:rsidRPr="006B261C">
        <w:rPr>
          <w:rStyle w:val="CharDivText"/>
        </w:rPr>
        <w:t xml:space="preserve"> </w:t>
      </w:r>
    </w:p>
    <w:p w:rsidR="00060773" w:rsidRPr="006B261C" w:rsidRDefault="00060773" w:rsidP="00060773">
      <w:pPr>
        <w:pStyle w:val="ActHead5"/>
      </w:pPr>
      <w:bookmarkStart w:id="12" w:name="_Toc515459591"/>
      <w:r w:rsidRPr="006B261C">
        <w:rPr>
          <w:rStyle w:val="CharSectno"/>
        </w:rPr>
        <w:t>3.01</w:t>
      </w:r>
      <w:r w:rsidRPr="006B261C">
        <w:t xml:space="preserve">  Application provision in relation to </w:t>
      </w:r>
      <w:r w:rsidR="004671B0" w:rsidRPr="006B261C">
        <w:t>the</w:t>
      </w:r>
      <w:r w:rsidR="004671B0" w:rsidRPr="006B261C">
        <w:rPr>
          <w:i/>
        </w:rPr>
        <w:t xml:space="preserve"> Court and Tribunal Legislation Amendment (Fees and Juror Remuneration) Regulations</w:t>
      </w:r>
      <w:r w:rsidR="006B261C" w:rsidRPr="006B261C">
        <w:rPr>
          <w:i/>
        </w:rPr>
        <w:t> </w:t>
      </w:r>
      <w:r w:rsidR="004671B0" w:rsidRPr="006B261C">
        <w:rPr>
          <w:i/>
        </w:rPr>
        <w:t>2018</w:t>
      </w:r>
      <w:bookmarkEnd w:id="12"/>
    </w:p>
    <w:p w:rsidR="00F05FCF" w:rsidRPr="006B261C" w:rsidRDefault="00F05FCF" w:rsidP="00F05FCF">
      <w:pPr>
        <w:pStyle w:val="subsection"/>
      </w:pPr>
      <w:r w:rsidRPr="006B261C">
        <w:tab/>
      </w:r>
      <w:r w:rsidRPr="006B261C">
        <w:tab/>
        <w:t>The amendments of Schedule</w:t>
      </w:r>
      <w:r w:rsidR="006B261C" w:rsidRPr="006B261C">
        <w:t> </w:t>
      </w:r>
      <w:r w:rsidRPr="006B261C">
        <w:t xml:space="preserve">1 made by the </w:t>
      </w:r>
      <w:r w:rsidR="004671B0" w:rsidRPr="006B261C">
        <w:rPr>
          <w:i/>
        </w:rPr>
        <w:t>Court and Tribunal Legislation Amendment (Fees and Juror Remuneration) Regulations</w:t>
      </w:r>
      <w:r w:rsidR="006B261C" w:rsidRPr="006B261C">
        <w:rPr>
          <w:i/>
        </w:rPr>
        <w:t> </w:t>
      </w:r>
      <w:r w:rsidR="004671B0" w:rsidRPr="006B261C">
        <w:rPr>
          <w:i/>
        </w:rPr>
        <w:t>2018</w:t>
      </w:r>
      <w:r w:rsidRPr="006B261C">
        <w:rPr>
          <w:i/>
        </w:rPr>
        <w:t xml:space="preserve"> </w:t>
      </w:r>
      <w:r w:rsidRPr="006B261C">
        <w:t>apply in relation to the liability of a person to pay any of the following fees:</w:t>
      </w:r>
    </w:p>
    <w:p w:rsidR="00F05FCF" w:rsidRPr="006B261C" w:rsidRDefault="00F05FCF" w:rsidP="00F05FCF">
      <w:pPr>
        <w:pStyle w:val="paragraph"/>
      </w:pPr>
      <w:r w:rsidRPr="006B261C">
        <w:tab/>
        <w:t>(a)</w:t>
      </w:r>
      <w:r w:rsidRPr="006B261C">
        <w:tab/>
        <w:t>a filing fee for filing a document on or after 1</w:t>
      </w:r>
      <w:r w:rsidR="006B261C" w:rsidRPr="006B261C">
        <w:t> </w:t>
      </w:r>
      <w:r w:rsidRPr="006B261C">
        <w:t>July 2018;</w:t>
      </w:r>
    </w:p>
    <w:p w:rsidR="00F05FCF" w:rsidRPr="006B261C" w:rsidRDefault="00F05FCF" w:rsidP="00F05FCF">
      <w:pPr>
        <w:pStyle w:val="paragraph"/>
      </w:pPr>
      <w:r w:rsidRPr="006B261C">
        <w:tab/>
        <w:t>(b)</w:t>
      </w:r>
      <w:r w:rsidRPr="006B261C">
        <w:tab/>
        <w:t>a setting down fee for a hearing if the hearing day is fixed on or after 1</w:t>
      </w:r>
      <w:r w:rsidR="006B261C" w:rsidRPr="006B261C">
        <w:t> </w:t>
      </w:r>
      <w:r w:rsidRPr="006B261C">
        <w:t>July 2018;</w:t>
      </w:r>
    </w:p>
    <w:p w:rsidR="00F05FCF" w:rsidRPr="006B261C" w:rsidRDefault="00F05FCF" w:rsidP="00F05FCF">
      <w:pPr>
        <w:pStyle w:val="paragraph"/>
      </w:pPr>
      <w:r w:rsidRPr="006B261C">
        <w:tab/>
        <w:t>(c)</w:t>
      </w:r>
      <w:r w:rsidRPr="006B261C">
        <w:tab/>
        <w:t>a hearing fee for a day, or a part of a day, if the day (or part of the day) is fixed on or after 1</w:t>
      </w:r>
      <w:r w:rsidR="006B261C" w:rsidRPr="006B261C">
        <w:t> </w:t>
      </w:r>
      <w:r w:rsidRPr="006B261C">
        <w:t>July 2018;</w:t>
      </w:r>
    </w:p>
    <w:p w:rsidR="00F05FCF" w:rsidRPr="006B261C" w:rsidRDefault="00F05FCF" w:rsidP="00F05FCF">
      <w:pPr>
        <w:pStyle w:val="paragraph"/>
      </w:pPr>
      <w:r w:rsidRPr="006B261C">
        <w:tab/>
        <w:t>(d)</w:t>
      </w:r>
      <w:r w:rsidRPr="006B261C">
        <w:tab/>
        <w:t>a conciliation conference fee for a</w:t>
      </w:r>
      <w:r w:rsidR="00234415" w:rsidRPr="006B261C">
        <w:t xml:space="preserve"> conference </w:t>
      </w:r>
      <w:r w:rsidRPr="006B261C">
        <w:t>fixed on or after 1</w:t>
      </w:r>
      <w:r w:rsidR="006B261C" w:rsidRPr="006B261C">
        <w:t> </w:t>
      </w:r>
      <w:r w:rsidRPr="006B261C">
        <w:t>July 2018;</w:t>
      </w:r>
    </w:p>
    <w:p w:rsidR="00F05FCF" w:rsidRPr="006B261C" w:rsidRDefault="00F05FCF" w:rsidP="00F05FCF">
      <w:pPr>
        <w:pStyle w:val="paragraph"/>
      </w:pPr>
      <w:r w:rsidRPr="006B261C">
        <w:tab/>
        <w:t>(e)</w:t>
      </w:r>
      <w:r w:rsidRPr="006B261C">
        <w:tab/>
        <w:t>any other fee under this regulation for a service provided on or after 1</w:t>
      </w:r>
      <w:r w:rsidR="006B261C" w:rsidRPr="006B261C">
        <w:t> </w:t>
      </w:r>
      <w:r w:rsidRPr="006B261C">
        <w:t>July 2018.</w:t>
      </w:r>
    </w:p>
    <w:p w:rsidR="00286F09" w:rsidRPr="006B261C" w:rsidRDefault="00BA7848" w:rsidP="00286F09">
      <w:pPr>
        <w:pStyle w:val="ItemHead"/>
      </w:pPr>
      <w:r w:rsidRPr="006B261C">
        <w:t>15</w:t>
      </w:r>
      <w:r w:rsidR="00286F09" w:rsidRPr="006B261C">
        <w:t xml:space="preserve">  Schedule</w:t>
      </w:r>
      <w:r w:rsidR="006B261C" w:rsidRPr="006B261C">
        <w:t> </w:t>
      </w:r>
      <w:r w:rsidR="00286F09" w:rsidRPr="006B261C">
        <w:t>1 (cell at table item</w:t>
      </w:r>
      <w:r w:rsidR="006B261C" w:rsidRPr="006B261C">
        <w:t> </w:t>
      </w:r>
      <w:r w:rsidR="00286F09" w:rsidRPr="006B261C">
        <w:t xml:space="preserve">1, column headed </w:t>
      </w:r>
      <w:r w:rsidR="00846C65" w:rsidRPr="006B261C">
        <w:t>“</w:t>
      </w:r>
      <w:r w:rsidR="00286F09" w:rsidRPr="006B261C">
        <w:t>Fee</w:t>
      </w:r>
      <w:r w:rsidR="00846C65" w:rsidRPr="006B261C">
        <w:t>”</w:t>
      </w:r>
      <w:r w:rsidR="00286F09" w:rsidRPr="006B261C">
        <w:t>)</w:t>
      </w:r>
    </w:p>
    <w:p w:rsidR="00286F09" w:rsidRPr="006B261C" w:rsidRDefault="00286F09" w:rsidP="00286F09">
      <w:pPr>
        <w:pStyle w:val="Item"/>
      </w:pPr>
      <w:r w:rsidRPr="006B261C">
        <w:t>Repeal the cell, substitute:</w:t>
      </w:r>
    </w:p>
    <w:tbl>
      <w:tblPr>
        <w:tblW w:w="214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149"/>
      </w:tblGrid>
      <w:tr w:rsidR="00286F09" w:rsidRPr="006B261C" w:rsidTr="00286F09">
        <w:tc>
          <w:tcPr>
            <w:tcW w:w="2149" w:type="dxa"/>
            <w:shd w:val="clear" w:color="auto" w:fill="auto"/>
            <w:hideMark/>
          </w:tcPr>
          <w:p w:rsidR="00113583" w:rsidRPr="006B261C" w:rsidRDefault="00286F09" w:rsidP="00B36BBD">
            <w:pPr>
              <w:pStyle w:val="Tablea"/>
            </w:pPr>
            <w:r w:rsidRPr="006B261C">
              <w:t>(a) general fee—$</w:t>
            </w:r>
            <w:r w:rsidR="00113583" w:rsidRPr="006B261C">
              <w:t>1,275</w:t>
            </w:r>
          </w:p>
          <w:p w:rsidR="00286F09" w:rsidRPr="006B261C" w:rsidRDefault="00286F09" w:rsidP="00B36BBD">
            <w:pPr>
              <w:pStyle w:val="Tablea"/>
            </w:pPr>
            <w:r w:rsidRPr="006B261C">
              <w:t>(b) reduced fee—$</w:t>
            </w:r>
            <w:r w:rsidR="00113583" w:rsidRPr="006B261C">
              <w:t>425</w:t>
            </w:r>
          </w:p>
        </w:tc>
      </w:tr>
    </w:tbl>
    <w:p w:rsidR="00286F09" w:rsidRPr="006B261C" w:rsidRDefault="00BA7848" w:rsidP="00286F09">
      <w:pPr>
        <w:pStyle w:val="ItemHead"/>
      </w:pPr>
      <w:r w:rsidRPr="006B261C">
        <w:t>16</w:t>
      </w:r>
      <w:r w:rsidR="00286F09" w:rsidRPr="006B261C">
        <w:t xml:space="preserve">  Schedule</w:t>
      </w:r>
      <w:r w:rsidR="006B261C" w:rsidRPr="006B261C">
        <w:t> </w:t>
      </w:r>
      <w:r w:rsidR="00286F09" w:rsidRPr="006B261C">
        <w:t>1 (cell at table item</w:t>
      </w:r>
      <w:r w:rsidR="006B261C" w:rsidRPr="006B261C">
        <w:t> </w:t>
      </w:r>
      <w:r w:rsidR="00286F09" w:rsidRPr="006B261C">
        <w:t xml:space="preserve">2, column headed </w:t>
      </w:r>
      <w:r w:rsidR="00846C65" w:rsidRPr="006B261C">
        <w:t>“</w:t>
      </w:r>
      <w:r w:rsidR="00286F09" w:rsidRPr="006B261C">
        <w:t>Fee</w:t>
      </w:r>
      <w:r w:rsidR="00846C65" w:rsidRPr="006B261C">
        <w:t>”</w:t>
      </w:r>
      <w:r w:rsidR="00286F09" w:rsidRPr="006B261C">
        <w:t>)</w:t>
      </w:r>
    </w:p>
    <w:p w:rsidR="00286F09" w:rsidRPr="006B261C" w:rsidRDefault="00286F09" w:rsidP="00286F09">
      <w:pPr>
        <w:pStyle w:val="Item"/>
      </w:pPr>
      <w:r w:rsidRPr="006B261C">
        <w:t>Repeal the cell, substitute:</w:t>
      </w:r>
    </w:p>
    <w:tbl>
      <w:tblPr>
        <w:tblW w:w="214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149"/>
      </w:tblGrid>
      <w:tr w:rsidR="00286F09" w:rsidRPr="006B261C" w:rsidTr="00056449">
        <w:tc>
          <w:tcPr>
            <w:tcW w:w="2149" w:type="dxa"/>
            <w:shd w:val="clear" w:color="auto" w:fill="auto"/>
            <w:hideMark/>
          </w:tcPr>
          <w:p w:rsidR="00286F09" w:rsidRPr="006B261C" w:rsidRDefault="00286F09" w:rsidP="00B36BBD">
            <w:pPr>
              <w:pStyle w:val="Tablea"/>
            </w:pPr>
            <w:r w:rsidRPr="006B261C">
              <w:t>(a) general fee—$</w:t>
            </w:r>
            <w:r w:rsidR="00113583" w:rsidRPr="006B261C">
              <w:t>900</w:t>
            </w:r>
          </w:p>
          <w:p w:rsidR="00286F09" w:rsidRPr="006B261C" w:rsidRDefault="00286F09" w:rsidP="00B36BBD">
            <w:pPr>
              <w:pStyle w:val="Tablea"/>
            </w:pPr>
            <w:r w:rsidRPr="006B261C">
              <w:t>(b) reduced fee—$</w:t>
            </w:r>
            <w:r w:rsidR="00113583" w:rsidRPr="006B261C">
              <w:t>300</w:t>
            </w:r>
          </w:p>
        </w:tc>
      </w:tr>
    </w:tbl>
    <w:p w:rsidR="00286F09" w:rsidRPr="006B261C" w:rsidRDefault="00BA7848" w:rsidP="00286F09">
      <w:pPr>
        <w:pStyle w:val="ItemHead"/>
      </w:pPr>
      <w:r w:rsidRPr="006B261C">
        <w:t>17</w:t>
      </w:r>
      <w:r w:rsidR="00286F09" w:rsidRPr="006B261C">
        <w:t xml:space="preserve">  Schedule</w:t>
      </w:r>
      <w:r w:rsidR="006B261C" w:rsidRPr="006B261C">
        <w:t> </w:t>
      </w:r>
      <w:r w:rsidR="00286F09" w:rsidRPr="006B261C">
        <w:t>1 (table item</w:t>
      </w:r>
      <w:r w:rsidR="006B261C" w:rsidRPr="006B261C">
        <w:t> </w:t>
      </w:r>
      <w:r w:rsidR="00286F09" w:rsidRPr="006B261C">
        <w:t>3, column headed “Fee”)</w:t>
      </w:r>
    </w:p>
    <w:p w:rsidR="00286F09" w:rsidRPr="006B261C" w:rsidRDefault="00286F09" w:rsidP="00286F09">
      <w:pPr>
        <w:pStyle w:val="Item"/>
      </w:pPr>
      <w:r w:rsidRPr="006B261C">
        <w:t>Omit “$1,135”, substitute “$</w:t>
      </w:r>
      <w:r w:rsidR="00113583" w:rsidRPr="006B261C">
        <w:t>1,275</w:t>
      </w:r>
      <w:r w:rsidRPr="006B261C">
        <w:t>”.</w:t>
      </w:r>
    </w:p>
    <w:p w:rsidR="00286F09" w:rsidRPr="006B261C" w:rsidRDefault="00BA7848" w:rsidP="00286F09">
      <w:pPr>
        <w:pStyle w:val="ItemHead"/>
      </w:pPr>
      <w:r w:rsidRPr="006B261C">
        <w:t>18</w:t>
      </w:r>
      <w:r w:rsidR="00286F09" w:rsidRPr="006B261C">
        <w:t xml:space="preserve">  Schedule</w:t>
      </w:r>
      <w:r w:rsidR="006B261C" w:rsidRPr="006B261C">
        <w:t> </w:t>
      </w:r>
      <w:r w:rsidR="00286F09" w:rsidRPr="006B261C">
        <w:t>1 (table items</w:t>
      </w:r>
      <w:r w:rsidR="006B261C" w:rsidRPr="006B261C">
        <w:t> </w:t>
      </w:r>
      <w:r w:rsidR="00286F09" w:rsidRPr="006B261C">
        <w:t>4 and 5, column headed “Fee”)</w:t>
      </w:r>
    </w:p>
    <w:p w:rsidR="00286F09" w:rsidRPr="006B261C" w:rsidRDefault="00286F09" w:rsidP="00286F09">
      <w:pPr>
        <w:pStyle w:val="Item"/>
      </w:pPr>
      <w:r w:rsidRPr="006B261C">
        <w:t>Omit “$305”, substitute “$</w:t>
      </w:r>
      <w:r w:rsidR="00113583" w:rsidRPr="006B261C">
        <w:t>345</w:t>
      </w:r>
      <w:r w:rsidRPr="006B261C">
        <w:t>”.</w:t>
      </w:r>
    </w:p>
    <w:p w:rsidR="00286F09" w:rsidRPr="006B261C" w:rsidRDefault="00BA7848" w:rsidP="00286F09">
      <w:pPr>
        <w:pStyle w:val="ItemHead"/>
      </w:pPr>
      <w:r w:rsidRPr="006B261C">
        <w:t>19</w:t>
      </w:r>
      <w:r w:rsidR="00286F09" w:rsidRPr="006B261C">
        <w:t xml:space="preserve">  Schedule</w:t>
      </w:r>
      <w:r w:rsidR="006B261C" w:rsidRPr="006B261C">
        <w:t> </w:t>
      </w:r>
      <w:r w:rsidR="00286F09" w:rsidRPr="006B261C">
        <w:t>1 (table item</w:t>
      </w:r>
      <w:r w:rsidR="006B261C" w:rsidRPr="006B261C">
        <w:t> </w:t>
      </w:r>
      <w:r w:rsidR="00286F09" w:rsidRPr="006B261C">
        <w:t>6, column headed “Fee”)</w:t>
      </w:r>
    </w:p>
    <w:p w:rsidR="00286F09" w:rsidRPr="006B261C" w:rsidRDefault="00286F09" w:rsidP="00286F09">
      <w:pPr>
        <w:pStyle w:val="Item"/>
      </w:pPr>
      <w:r w:rsidRPr="006B261C">
        <w:t>Omit “$145”, substitute “$</w:t>
      </w:r>
      <w:r w:rsidR="00113583" w:rsidRPr="006B261C">
        <w:t>165</w:t>
      </w:r>
      <w:r w:rsidRPr="006B261C">
        <w:t>”.</w:t>
      </w:r>
    </w:p>
    <w:p w:rsidR="00286F09" w:rsidRPr="006B261C" w:rsidRDefault="00BA7848" w:rsidP="00286F09">
      <w:pPr>
        <w:pStyle w:val="ItemHead"/>
      </w:pPr>
      <w:r w:rsidRPr="006B261C">
        <w:t>20</w:t>
      </w:r>
      <w:r w:rsidR="00286F09" w:rsidRPr="006B261C">
        <w:t xml:space="preserve">  Schedule</w:t>
      </w:r>
      <w:r w:rsidR="006B261C" w:rsidRPr="006B261C">
        <w:t> </w:t>
      </w:r>
      <w:r w:rsidR="00286F09" w:rsidRPr="006B261C">
        <w:t>1 (table items</w:t>
      </w:r>
      <w:r w:rsidR="006B261C" w:rsidRPr="006B261C">
        <w:t> </w:t>
      </w:r>
      <w:r w:rsidR="00286F09" w:rsidRPr="006B261C">
        <w:t>7 and 8, column headed “Fee”)</w:t>
      </w:r>
    </w:p>
    <w:p w:rsidR="00286F09" w:rsidRPr="006B261C" w:rsidRDefault="00286F09" w:rsidP="00286F09">
      <w:pPr>
        <w:pStyle w:val="Item"/>
      </w:pPr>
      <w:r w:rsidRPr="006B261C">
        <w:t>Omit “$1,205”, substitute “$</w:t>
      </w:r>
      <w:r w:rsidR="00113583" w:rsidRPr="006B261C">
        <w:t>1,360</w:t>
      </w:r>
      <w:r w:rsidRPr="006B261C">
        <w:t>”.</w:t>
      </w:r>
    </w:p>
    <w:p w:rsidR="00286F09" w:rsidRPr="006B261C" w:rsidRDefault="00BA7848" w:rsidP="00286F09">
      <w:pPr>
        <w:pStyle w:val="ItemHead"/>
      </w:pPr>
      <w:r w:rsidRPr="006B261C">
        <w:t>21</w:t>
      </w:r>
      <w:r w:rsidR="00286F09" w:rsidRPr="006B261C">
        <w:t xml:space="preserve">  Schedule</w:t>
      </w:r>
      <w:r w:rsidR="006B261C" w:rsidRPr="006B261C">
        <w:t> </w:t>
      </w:r>
      <w:r w:rsidR="00286F09" w:rsidRPr="006B261C">
        <w:t>1 (table item</w:t>
      </w:r>
      <w:r w:rsidR="006B261C" w:rsidRPr="006B261C">
        <w:t> </w:t>
      </w:r>
      <w:r w:rsidR="00286F09" w:rsidRPr="006B261C">
        <w:t>9, column headed “Fee”)</w:t>
      </w:r>
    </w:p>
    <w:p w:rsidR="00286F09" w:rsidRPr="006B261C" w:rsidRDefault="00286F09" w:rsidP="00286F09">
      <w:pPr>
        <w:pStyle w:val="Item"/>
      </w:pPr>
      <w:r w:rsidRPr="006B261C">
        <w:t>Omit “$105”, substitute “$</w:t>
      </w:r>
      <w:r w:rsidR="00113583" w:rsidRPr="006B261C">
        <w:t>120</w:t>
      </w:r>
      <w:r w:rsidRPr="006B261C">
        <w:t>”.</w:t>
      </w:r>
    </w:p>
    <w:p w:rsidR="00286F09" w:rsidRPr="006B261C" w:rsidRDefault="00BA7848" w:rsidP="00286F09">
      <w:pPr>
        <w:pStyle w:val="ItemHead"/>
      </w:pPr>
      <w:r w:rsidRPr="006B261C">
        <w:t>22</w:t>
      </w:r>
      <w:r w:rsidR="00286F09" w:rsidRPr="006B261C">
        <w:t xml:space="preserve">  Schedule</w:t>
      </w:r>
      <w:r w:rsidR="006B261C" w:rsidRPr="006B261C">
        <w:t> </w:t>
      </w:r>
      <w:r w:rsidR="00286F09" w:rsidRPr="006B261C">
        <w:t>1 (table item</w:t>
      </w:r>
      <w:r w:rsidR="006B261C" w:rsidRPr="006B261C">
        <w:t> </w:t>
      </w:r>
      <w:r w:rsidR="00286F09" w:rsidRPr="006B261C">
        <w:t>10, column headed “Fee”)</w:t>
      </w:r>
    </w:p>
    <w:p w:rsidR="00286F09" w:rsidRPr="006B261C" w:rsidRDefault="00286F09" w:rsidP="00286F09">
      <w:pPr>
        <w:pStyle w:val="Item"/>
      </w:pPr>
      <w:r w:rsidRPr="006B261C">
        <w:t>Omit “$500”, substitute “$</w:t>
      </w:r>
      <w:r w:rsidR="00113583" w:rsidRPr="006B261C">
        <w:t>565</w:t>
      </w:r>
      <w:r w:rsidRPr="006B261C">
        <w:t>”.</w:t>
      </w:r>
    </w:p>
    <w:p w:rsidR="00286F09" w:rsidRPr="006B261C" w:rsidRDefault="00BA7848" w:rsidP="00286F09">
      <w:pPr>
        <w:pStyle w:val="ItemHead"/>
      </w:pPr>
      <w:r w:rsidRPr="006B261C">
        <w:t>23</w:t>
      </w:r>
      <w:r w:rsidR="00286F09" w:rsidRPr="006B261C">
        <w:t xml:space="preserve">  Schedule</w:t>
      </w:r>
      <w:r w:rsidR="006B261C" w:rsidRPr="006B261C">
        <w:t> </w:t>
      </w:r>
      <w:r w:rsidR="00286F09" w:rsidRPr="006B261C">
        <w:t>1 (table item</w:t>
      </w:r>
      <w:r w:rsidR="006B261C" w:rsidRPr="006B261C">
        <w:t> </w:t>
      </w:r>
      <w:r w:rsidR="00286F09" w:rsidRPr="006B261C">
        <w:t>10A)</w:t>
      </w:r>
    </w:p>
    <w:p w:rsidR="00286F09" w:rsidRPr="006B261C" w:rsidRDefault="00286F09" w:rsidP="00286F09">
      <w:pPr>
        <w:pStyle w:val="Item"/>
      </w:pPr>
      <w:r w:rsidRPr="006B261C">
        <w:t>Repeal the item, substitute:</w:t>
      </w:r>
    </w:p>
    <w:tbl>
      <w:tblPr>
        <w:tblW w:w="7181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637"/>
        <w:gridCol w:w="4395"/>
        <w:gridCol w:w="2149"/>
      </w:tblGrid>
      <w:tr w:rsidR="00286F09" w:rsidRPr="006B261C" w:rsidTr="00286F09">
        <w:tc>
          <w:tcPr>
            <w:tcW w:w="637" w:type="dxa"/>
            <w:shd w:val="clear" w:color="auto" w:fill="auto"/>
          </w:tcPr>
          <w:p w:rsidR="00286F09" w:rsidRPr="006B261C" w:rsidRDefault="00286F09" w:rsidP="00B36BBD">
            <w:pPr>
              <w:pStyle w:val="Tabletext"/>
            </w:pPr>
            <w:r w:rsidRPr="006B261C">
              <w:t>10A</w:t>
            </w:r>
          </w:p>
        </w:tc>
        <w:tc>
          <w:tcPr>
            <w:tcW w:w="4395" w:type="dxa"/>
            <w:shd w:val="clear" w:color="auto" w:fill="auto"/>
          </w:tcPr>
          <w:p w:rsidR="00286F09" w:rsidRPr="006B261C" w:rsidRDefault="00286F09" w:rsidP="00B36BBD">
            <w:pPr>
              <w:pStyle w:val="Tabletext"/>
            </w:pPr>
            <w:r w:rsidRPr="006B261C">
              <w:t xml:space="preserve">Filing an application to register a New Zealand judgment under the </w:t>
            </w:r>
            <w:r w:rsidRPr="006B261C">
              <w:rPr>
                <w:i/>
              </w:rPr>
              <w:t>Trans</w:t>
            </w:r>
            <w:r w:rsidR="006B261C">
              <w:rPr>
                <w:i/>
              </w:rPr>
              <w:noBreakHyphen/>
            </w:r>
            <w:r w:rsidRPr="006B261C">
              <w:rPr>
                <w:i/>
              </w:rPr>
              <w:t>Tasman Proceedings Act 2010</w:t>
            </w:r>
          </w:p>
        </w:tc>
        <w:tc>
          <w:tcPr>
            <w:tcW w:w="2149" w:type="dxa"/>
            <w:shd w:val="clear" w:color="auto" w:fill="auto"/>
          </w:tcPr>
          <w:p w:rsidR="00286F09" w:rsidRPr="006B261C" w:rsidRDefault="00286F09" w:rsidP="00B36BBD">
            <w:pPr>
              <w:pStyle w:val="Tabletext"/>
            </w:pPr>
            <w:r w:rsidRPr="006B261C">
              <w:t>$</w:t>
            </w:r>
            <w:r w:rsidR="00113583" w:rsidRPr="006B261C">
              <w:t>110</w:t>
            </w:r>
          </w:p>
        </w:tc>
      </w:tr>
    </w:tbl>
    <w:p w:rsidR="00286F09" w:rsidRPr="006B261C" w:rsidRDefault="00BA7848" w:rsidP="00286F09">
      <w:pPr>
        <w:pStyle w:val="ItemHead"/>
      </w:pPr>
      <w:r w:rsidRPr="006B261C">
        <w:t>24</w:t>
      </w:r>
      <w:r w:rsidR="00286F09" w:rsidRPr="006B261C">
        <w:t xml:space="preserve">  Schedule</w:t>
      </w:r>
      <w:r w:rsidR="006B261C" w:rsidRPr="006B261C">
        <w:t> </w:t>
      </w:r>
      <w:r w:rsidR="00286F09" w:rsidRPr="006B261C">
        <w:t>1 (cells at table items</w:t>
      </w:r>
      <w:r w:rsidR="006B261C" w:rsidRPr="006B261C">
        <w:t> </w:t>
      </w:r>
      <w:r w:rsidR="00286F09" w:rsidRPr="006B261C">
        <w:t>11 to 13, column headed “Fee”)</w:t>
      </w:r>
    </w:p>
    <w:p w:rsidR="00286F09" w:rsidRPr="006B261C" w:rsidRDefault="00286F09" w:rsidP="00286F09">
      <w:pPr>
        <w:pStyle w:val="Item"/>
      </w:pPr>
      <w:r w:rsidRPr="006B261C">
        <w:t>Repeal the cells, substitute:</w:t>
      </w:r>
    </w:p>
    <w:tbl>
      <w:tblPr>
        <w:tblW w:w="214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149"/>
      </w:tblGrid>
      <w:tr w:rsidR="00286F09" w:rsidRPr="006B261C" w:rsidTr="00056449">
        <w:tc>
          <w:tcPr>
            <w:tcW w:w="2149" w:type="dxa"/>
            <w:shd w:val="clear" w:color="auto" w:fill="auto"/>
            <w:hideMark/>
          </w:tcPr>
          <w:p w:rsidR="00286F09" w:rsidRPr="006B261C" w:rsidRDefault="00286F09" w:rsidP="00B36BBD">
            <w:pPr>
              <w:pStyle w:val="Tablea"/>
            </w:pPr>
            <w:r w:rsidRPr="006B261C">
              <w:t>(a) for hearing before a judge—$</w:t>
            </w:r>
            <w:r w:rsidR="00113583" w:rsidRPr="006B261C">
              <w:t>860</w:t>
            </w:r>
          </w:p>
          <w:p w:rsidR="00286F09" w:rsidRPr="006B261C" w:rsidRDefault="00286F09" w:rsidP="00B36BBD">
            <w:pPr>
              <w:pStyle w:val="Tablea"/>
            </w:pPr>
            <w:r w:rsidRPr="006B261C">
              <w:t>(b) for hearing before a magistrate—$</w:t>
            </w:r>
            <w:r w:rsidR="00113583" w:rsidRPr="006B261C">
              <w:t>630</w:t>
            </w:r>
          </w:p>
        </w:tc>
      </w:tr>
    </w:tbl>
    <w:p w:rsidR="00286F09" w:rsidRPr="006B261C" w:rsidRDefault="00BA7848" w:rsidP="00286F09">
      <w:pPr>
        <w:pStyle w:val="ItemHead"/>
      </w:pPr>
      <w:r w:rsidRPr="006B261C">
        <w:t>25</w:t>
      </w:r>
      <w:r w:rsidR="00286F09" w:rsidRPr="006B261C">
        <w:t xml:space="preserve">  Schedule</w:t>
      </w:r>
      <w:r w:rsidR="006B261C" w:rsidRPr="006B261C">
        <w:t> </w:t>
      </w:r>
      <w:r w:rsidR="00286F09" w:rsidRPr="006B261C">
        <w:t>1 (table item</w:t>
      </w:r>
      <w:r w:rsidR="006B261C" w:rsidRPr="006B261C">
        <w:t> </w:t>
      </w:r>
      <w:r w:rsidR="00286F09" w:rsidRPr="006B261C">
        <w:t>14, column headed “Fee”)</w:t>
      </w:r>
    </w:p>
    <w:p w:rsidR="00286F09" w:rsidRPr="006B261C" w:rsidRDefault="00286F09" w:rsidP="00286F09">
      <w:pPr>
        <w:pStyle w:val="Item"/>
      </w:pPr>
      <w:r w:rsidRPr="006B261C">
        <w:t>Omit “$765”, substitute “$</w:t>
      </w:r>
      <w:r w:rsidR="00113583" w:rsidRPr="006B261C">
        <w:t>860</w:t>
      </w:r>
      <w:r w:rsidRPr="006B261C">
        <w:t>”.</w:t>
      </w:r>
    </w:p>
    <w:p w:rsidR="00286F09" w:rsidRPr="006B261C" w:rsidRDefault="00BA7848" w:rsidP="00286F09">
      <w:pPr>
        <w:pStyle w:val="ItemHead"/>
      </w:pPr>
      <w:r w:rsidRPr="006B261C">
        <w:t>26</w:t>
      </w:r>
      <w:r w:rsidR="00286F09" w:rsidRPr="006B261C">
        <w:t xml:space="preserve">  Schedule</w:t>
      </w:r>
      <w:r w:rsidR="006B261C" w:rsidRPr="006B261C">
        <w:t> </w:t>
      </w:r>
      <w:r w:rsidR="00286F09" w:rsidRPr="006B261C">
        <w:t>1 (cells at table items</w:t>
      </w:r>
      <w:r w:rsidR="006B261C" w:rsidRPr="006B261C">
        <w:t> </w:t>
      </w:r>
      <w:r w:rsidR="00286F09" w:rsidRPr="006B261C">
        <w:t>15 to 17, column headed “Fee”)</w:t>
      </w:r>
    </w:p>
    <w:p w:rsidR="00286F09" w:rsidRPr="006B261C" w:rsidRDefault="00286F09" w:rsidP="00286F09">
      <w:pPr>
        <w:pStyle w:val="Item"/>
      </w:pPr>
      <w:r w:rsidRPr="006B261C">
        <w:t>Repeal the cells, substitute:</w:t>
      </w:r>
    </w:p>
    <w:tbl>
      <w:tblPr>
        <w:tblW w:w="214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149"/>
      </w:tblGrid>
      <w:tr w:rsidR="00286F09" w:rsidRPr="006B261C" w:rsidTr="00056449">
        <w:tc>
          <w:tcPr>
            <w:tcW w:w="2149" w:type="dxa"/>
            <w:shd w:val="clear" w:color="auto" w:fill="auto"/>
            <w:hideMark/>
          </w:tcPr>
          <w:p w:rsidR="00286F09" w:rsidRPr="006B261C" w:rsidRDefault="00286F09" w:rsidP="00B36BBD">
            <w:pPr>
              <w:pStyle w:val="Tablea"/>
            </w:pPr>
            <w:r w:rsidRPr="006B261C">
              <w:t>(a) for hearing before a judge—$</w:t>
            </w:r>
            <w:r w:rsidR="00113583" w:rsidRPr="006B261C">
              <w:t>860</w:t>
            </w:r>
          </w:p>
          <w:p w:rsidR="00286F09" w:rsidRPr="006B261C" w:rsidRDefault="00286F09" w:rsidP="00B36BBD">
            <w:pPr>
              <w:pStyle w:val="Tablea"/>
            </w:pPr>
            <w:r w:rsidRPr="006B261C">
              <w:t>(b) for hearing before a magistrate—$</w:t>
            </w:r>
            <w:r w:rsidR="00113583" w:rsidRPr="006B261C">
              <w:t>630</w:t>
            </w:r>
          </w:p>
        </w:tc>
      </w:tr>
    </w:tbl>
    <w:p w:rsidR="002021C4" w:rsidRPr="006B261C" w:rsidRDefault="00BA7848" w:rsidP="002021C4">
      <w:pPr>
        <w:pStyle w:val="ItemHead"/>
      </w:pPr>
      <w:r w:rsidRPr="006B261C">
        <w:t>27</w:t>
      </w:r>
      <w:r w:rsidR="002021C4" w:rsidRPr="006B261C">
        <w:t xml:space="preserve">  Schedule</w:t>
      </w:r>
      <w:r w:rsidR="006B261C" w:rsidRPr="006B261C">
        <w:t> </w:t>
      </w:r>
      <w:r w:rsidR="002021C4" w:rsidRPr="006B261C">
        <w:t>1 (table item</w:t>
      </w:r>
      <w:r w:rsidR="006B261C" w:rsidRPr="006B261C">
        <w:t> </w:t>
      </w:r>
      <w:r w:rsidR="002021C4" w:rsidRPr="006B261C">
        <w:t>18, column headed “Fee”)</w:t>
      </w:r>
    </w:p>
    <w:p w:rsidR="002021C4" w:rsidRPr="006B261C" w:rsidRDefault="002021C4" w:rsidP="002021C4">
      <w:pPr>
        <w:pStyle w:val="Item"/>
      </w:pPr>
      <w:r w:rsidRPr="006B261C">
        <w:t>Omit “$765”, substitute “$</w:t>
      </w:r>
      <w:r w:rsidR="00113583" w:rsidRPr="006B261C">
        <w:t>860</w:t>
      </w:r>
      <w:r w:rsidRPr="006B261C">
        <w:t>”.</w:t>
      </w:r>
    </w:p>
    <w:p w:rsidR="002021C4" w:rsidRPr="006B261C" w:rsidRDefault="00BA7848" w:rsidP="002021C4">
      <w:pPr>
        <w:pStyle w:val="ItemHead"/>
      </w:pPr>
      <w:r w:rsidRPr="006B261C">
        <w:t>28</w:t>
      </w:r>
      <w:r w:rsidR="002021C4" w:rsidRPr="006B261C">
        <w:t xml:space="preserve">  Schedule</w:t>
      </w:r>
      <w:r w:rsidR="006B261C" w:rsidRPr="006B261C">
        <w:t> </w:t>
      </w:r>
      <w:r w:rsidR="002021C4" w:rsidRPr="006B261C">
        <w:t>1 (table item</w:t>
      </w:r>
      <w:r w:rsidR="006B261C" w:rsidRPr="006B261C">
        <w:t> </w:t>
      </w:r>
      <w:r w:rsidR="002021C4" w:rsidRPr="006B261C">
        <w:t>19, column headed “Fee”)</w:t>
      </w:r>
    </w:p>
    <w:p w:rsidR="002021C4" w:rsidRPr="006B261C" w:rsidRDefault="002021C4" w:rsidP="002021C4">
      <w:pPr>
        <w:pStyle w:val="Item"/>
      </w:pPr>
      <w:r w:rsidRPr="006B261C">
        <w:t>Omit “$50”, substitute “$</w:t>
      </w:r>
      <w:r w:rsidR="00113583" w:rsidRPr="006B261C">
        <w:t>55</w:t>
      </w:r>
      <w:r w:rsidRPr="006B261C">
        <w:t>”.</w:t>
      </w:r>
    </w:p>
    <w:p w:rsidR="002021C4" w:rsidRPr="006B261C" w:rsidRDefault="00BA7848" w:rsidP="002021C4">
      <w:pPr>
        <w:pStyle w:val="ItemHead"/>
      </w:pPr>
      <w:r w:rsidRPr="006B261C">
        <w:t>29</w:t>
      </w:r>
      <w:r w:rsidR="002021C4" w:rsidRPr="006B261C">
        <w:t xml:space="preserve">  Schedule</w:t>
      </w:r>
      <w:r w:rsidR="006B261C" w:rsidRPr="006B261C">
        <w:t> </w:t>
      </w:r>
      <w:r w:rsidR="002021C4" w:rsidRPr="006B261C">
        <w:t>1 (table item</w:t>
      </w:r>
      <w:r w:rsidR="006B261C" w:rsidRPr="006B261C">
        <w:t> </w:t>
      </w:r>
      <w:r w:rsidR="002021C4" w:rsidRPr="006B261C">
        <w:t>20, column headed “Fee”)</w:t>
      </w:r>
    </w:p>
    <w:p w:rsidR="002021C4" w:rsidRPr="006B261C" w:rsidRDefault="002021C4" w:rsidP="002021C4">
      <w:pPr>
        <w:pStyle w:val="Item"/>
      </w:pPr>
      <w:r w:rsidRPr="006B261C">
        <w:t>Omit “$350”, substitute “$</w:t>
      </w:r>
      <w:r w:rsidR="00113583" w:rsidRPr="006B261C">
        <w:t>395</w:t>
      </w:r>
      <w:r w:rsidRPr="006B261C">
        <w:t>”.</w:t>
      </w:r>
    </w:p>
    <w:p w:rsidR="00360AD9" w:rsidRPr="006B261C" w:rsidRDefault="00360AD9" w:rsidP="00360AD9">
      <w:pPr>
        <w:pStyle w:val="ActHead9"/>
      </w:pPr>
      <w:bookmarkStart w:id="13" w:name="_Toc515459592"/>
      <w:r w:rsidRPr="006B261C">
        <w:t>Federal Court and Federal Circuit Court Regulation</w:t>
      </w:r>
      <w:r w:rsidR="006B261C" w:rsidRPr="006B261C">
        <w:t> </w:t>
      </w:r>
      <w:r w:rsidRPr="006B261C">
        <w:t>2012</w:t>
      </w:r>
      <w:bookmarkEnd w:id="13"/>
    </w:p>
    <w:p w:rsidR="008A33C6" w:rsidRPr="006B261C" w:rsidRDefault="00BA7848" w:rsidP="008A33C6">
      <w:pPr>
        <w:pStyle w:val="ItemHead"/>
      </w:pPr>
      <w:r w:rsidRPr="006B261C">
        <w:t>30</w:t>
      </w:r>
      <w:r w:rsidR="008A33C6" w:rsidRPr="006B261C">
        <w:t xml:space="preserve">  Section</w:t>
      </w:r>
      <w:r w:rsidR="006B261C" w:rsidRPr="006B261C">
        <w:t> </w:t>
      </w:r>
      <w:r w:rsidR="008A33C6" w:rsidRPr="006B261C">
        <w:t>1.03</w:t>
      </w:r>
    </w:p>
    <w:p w:rsidR="008A33C6" w:rsidRPr="006B261C" w:rsidRDefault="008A33C6" w:rsidP="008A33C6">
      <w:pPr>
        <w:pStyle w:val="Item"/>
      </w:pPr>
      <w:r w:rsidRPr="006B261C">
        <w:t>Insert:</w:t>
      </w:r>
    </w:p>
    <w:p w:rsidR="008A33C6" w:rsidRPr="006B261C" w:rsidRDefault="008A33C6" w:rsidP="008A33C6">
      <w:pPr>
        <w:pStyle w:val="Definition"/>
      </w:pPr>
      <w:r w:rsidRPr="006B261C">
        <w:rPr>
          <w:b/>
          <w:i/>
        </w:rPr>
        <w:t>relevant period</w:t>
      </w:r>
      <w:r w:rsidRPr="006B261C">
        <w:t xml:space="preserve"> means a financial year starting on or after 1</w:t>
      </w:r>
      <w:r w:rsidR="006B261C" w:rsidRPr="006B261C">
        <w:t> </w:t>
      </w:r>
      <w:r w:rsidRPr="006B261C">
        <w:t>July 2018.</w:t>
      </w:r>
    </w:p>
    <w:p w:rsidR="00360AD9" w:rsidRPr="006B261C" w:rsidRDefault="00BA7848" w:rsidP="008A33C6">
      <w:pPr>
        <w:pStyle w:val="ItemHead"/>
      </w:pPr>
      <w:r w:rsidRPr="006B261C">
        <w:t>31</w:t>
      </w:r>
      <w:r w:rsidR="008A33C6" w:rsidRPr="006B261C">
        <w:t xml:space="preserve">  Paragraphs 2.08(2)(a) to (c)</w:t>
      </w:r>
    </w:p>
    <w:p w:rsidR="008A33C6" w:rsidRPr="006B261C" w:rsidRDefault="008A33C6" w:rsidP="008A33C6">
      <w:pPr>
        <w:pStyle w:val="Item"/>
      </w:pPr>
      <w:r w:rsidRPr="006B261C">
        <w:t>Omit “judgement”, substitute “judgment”.</w:t>
      </w:r>
    </w:p>
    <w:p w:rsidR="008A33C6" w:rsidRPr="006B261C" w:rsidRDefault="00BA7848" w:rsidP="008A33C6">
      <w:pPr>
        <w:pStyle w:val="ItemHead"/>
      </w:pPr>
      <w:r w:rsidRPr="006B261C">
        <w:t>32</w:t>
      </w:r>
      <w:r w:rsidR="008A33C6" w:rsidRPr="006B261C">
        <w:t xml:space="preserve">  Paragraph 2.13(1)(b)</w:t>
      </w:r>
    </w:p>
    <w:p w:rsidR="008A33C6" w:rsidRPr="006B261C" w:rsidRDefault="008A33C6" w:rsidP="008A33C6">
      <w:pPr>
        <w:pStyle w:val="Item"/>
      </w:pPr>
      <w:r w:rsidRPr="006B261C">
        <w:t>Omit “judgement”, substitute “judgment”.</w:t>
      </w:r>
    </w:p>
    <w:p w:rsidR="008A33C6" w:rsidRPr="006B261C" w:rsidRDefault="00BA7848" w:rsidP="008A33C6">
      <w:pPr>
        <w:pStyle w:val="ItemHead"/>
      </w:pPr>
      <w:r w:rsidRPr="006B261C">
        <w:t>33</w:t>
      </w:r>
      <w:r w:rsidR="008A33C6" w:rsidRPr="006B261C">
        <w:t xml:space="preserve">  Section</w:t>
      </w:r>
      <w:r w:rsidR="006B261C" w:rsidRPr="006B261C">
        <w:t> </w:t>
      </w:r>
      <w:r w:rsidR="008A33C6" w:rsidRPr="006B261C">
        <w:t>2.20 (heading)</w:t>
      </w:r>
    </w:p>
    <w:p w:rsidR="008A33C6" w:rsidRPr="006B261C" w:rsidRDefault="008A33C6" w:rsidP="008A33C6">
      <w:pPr>
        <w:pStyle w:val="Item"/>
      </w:pPr>
      <w:r w:rsidRPr="006B261C">
        <w:t>Omit “</w:t>
      </w:r>
      <w:r w:rsidRPr="006B261C">
        <w:rPr>
          <w:b/>
        </w:rPr>
        <w:t>Biennial</w:t>
      </w:r>
      <w:r w:rsidRPr="006B261C">
        <w:t>”, substitute “</w:t>
      </w:r>
      <w:r w:rsidRPr="006B261C">
        <w:rPr>
          <w:b/>
        </w:rPr>
        <w:t>Annual</w:t>
      </w:r>
      <w:r w:rsidRPr="006B261C">
        <w:t>”.</w:t>
      </w:r>
    </w:p>
    <w:p w:rsidR="008A33C6" w:rsidRPr="006B261C" w:rsidRDefault="00BA7848" w:rsidP="008A33C6">
      <w:pPr>
        <w:pStyle w:val="ItemHead"/>
      </w:pPr>
      <w:r w:rsidRPr="006B261C">
        <w:t>34</w:t>
      </w:r>
      <w:r w:rsidR="008A33C6" w:rsidRPr="006B261C">
        <w:t xml:space="preserve">  Subsection</w:t>
      </w:r>
      <w:r w:rsidR="006B261C" w:rsidRPr="006B261C">
        <w:t> </w:t>
      </w:r>
      <w:r w:rsidR="008A33C6" w:rsidRPr="006B261C">
        <w:t>2.20(1)</w:t>
      </w:r>
    </w:p>
    <w:p w:rsidR="008A33C6" w:rsidRPr="006B261C" w:rsidRDefault="008A33C6" w:rsidP="008A33C6">
      <w:pPr>
        <w:pStyle w:val="Item"/>
      </w:pPr>
      <w:r w:rsidRPr="006B261C">
        <w:t>Omit “1</w:t>
      </w:r>
      <w:r w:rsidR="006B261C" w:rsidRPr="006B261C">
        <w:t> </w:t>
      </w:r>
      <w:r w:rsidRPr="006B261C">
        <w:t>July 2016, and on each second”, substitute “1</w:t>
      </w:r>
      <w:r w:rsidR="006B261C" w:rsidRPr="006B261C">
        <w:t> </w:t>
      </w:r>
      <w:r w:rsidRPr="006B261C">
        <w:t>July 2019, and on each”.</w:t>
      </w:r>
    </w:p>
    <w:p w:rsidR="008A33C6" w:rsidRPr="006B261C" w:rsidRDefault="00BA7848" w:rsidP="008A33C6">
      <w:pPr>
        <w:pStyle w:val="ItemHead"/>
      </w:pPr>
      <w:r w:rsidRPr="006B261C">
        <w:t>35</w:t>
      </w:r>
      <w:r w:rsidR="008A33C6" w:rsidRPr="006B261C">
        <w:t xml:space="preserve">  Subsection</w:t>
      </w:r>
      <w:r w:rsidR="006B261C" w:rsidRPr="006B261C">
        <w:t> </w:t>
      </w:r>
      <w:r w:rsidR="008A33C6" w:rsidRPr="006B261C">
        <w:t xml:space="preserve">2.20(6) (definition of </w:t>
      </w:r>
      <w:r w:rsidR="008A33C6" w:rsidRPr="006B261C">
        <w:rPr>
          <w:i/>
        </w:rPr>
        <w:t>relevant period</w:t>
      </w:r>
      <w:r w:rsidR="008A33C6" w:rsidRPr="006B261C">
        <w:t>)</w:t>
      </w:r>
    </w:p>
    <w:p w:rsidR="008A33C6" w:rsidRPr="006B261C" w:rsidRDefault="008A33C6" w:rsidP="008A33C6">
      <w:pPr>
        <w:pStyle w:val="Item"/>
      </w:pPr>
      <w:r w:rsidRPr="006B261C">
        <w:t>Repeal the definition.</w:t>
      </w:r>
    </w:p>
    <w:p w:rsidR="008A33C6" w:rsidRPr="006B261C" w:rsidRDefault="00BA7848" w:rsidP="008A33C6">
      <w:pPr>
        <w:pStyle w:val="ItemHead"/>
      </w:pPr>
      <w:r w:rsidRPr="006B261C">
        <w:t>36</w:t>
      </w:r>
      <w:r w:rsidR="008A33C6" w:rsidRPr="006B261C">
        <w:t xml:space="preserve">  Section</w:t>
      </w:r>
      <w:r w:rsidR="006B261C" w:rsidRPr="006B261C">
        <w:t> </w:t>
      </w:r>
      <w:r w:rsidR="008A33C6" w:rsidRPr="006B261C">
        <w:t>3.04 (heading)</w:t>
      </w:r>
    </w:p>
    <w:p w:rsidR="008A33C6" w:rsidRPr="006B261C" w:rsidRDefault="008A33C6" w:rsidP="008A33C6">
      <w:pPr>
        <w:pStyle w:val="Item"/>
      </w:pPr>
      <w:r w:rsidRPr="006B261C">
        <w:t>Omit “</w:t>
      </w:r>
      <w:r w:rsidRPr="006B261C">
        <w:rPr>
          <w:b/>
        </w:rPr>
        <w:t>Biennial</w:t>
      </w:r>
      <w:r w:rsidRPr="006B261C">
        <w:t>”, substitute “</w:t>
      </w:r>
      <w:r w:rsidRPr="006B261C">
        <w:rPr>
          <w:b/>
        </w:rPr>
        <w:t>Annual</w:t>
      </w:r>
      <w:r w:rsidRPr="006B261C">
        <w:t>”.</w:t>
      </w:r>
    </w:p>
    <w:p w:rsidR="008A33C6" w:rsidRPr="006B261C" w:rsidRDefault="00BA7848" w:rsidP="008A33C6">
      <w:pPr>
        <w:pStyle w:val="ItemHead"/>
      </w:pPr>
      <w:r w:rsidRPr="006B261C">
        <w:t>37</w:t>
      </w:r>
      <w:r w:rsidR="008A33C6" w:rsidRPr="006B261C">
        <w:t xml:space="preserve">  Subsection</w:t>
      </w:r>
      <w:r w:rsidR="006B261C" w:rsidRPr="006B261C">
        <w:t> </w:t>
      </w:r>
      <w:r w:rsidR="008A33C6" w:rsidRPr="006B261C">
        <w:t>3.04(1)</w:t>
      </w:r>
    </w:p>
    <w:p w:rsidR="008A33C6" w:rsidRPr="006B261C" w:rsidRDefault="008A33C6" w:rsidP="008A33C6">
      <w:pPr>
        <w:pStyle w:val="Item"/>
      </w:pPr>
      <w:r w:rsidRPr="006B261C">
        <w:t>Omit “1</w:t>
      </w:r>
      <w:r w:rsidR="006B261C" w:rsidRPr="006B261C">
        <w:t> </w:t>
      </w:r>
      <w:r w:rsidRPr="006B261C">
        <w:t>July 2014, and on each second”, substitute “1</w:t>
      </w:r>
      <w:r w:rsidR="006B261C" w:rsidRPr="006B261C">
        <w:t> </w:t>
      </w:r>
      <w:r w:rsidRPr="006B261C">
        <w:t>July 2019, and on each”.</w:t>
      </w:r>
    </w:p>
    <w:p w:rsidR="008A33C6" w:rsidRPr="006B261C" w:rsidRDefault="00BA7848" w:rsidP="008A33C6">
      <w:pPr>
        <w:pStyle w:val="ItemHead"/>
      </w:pPr>
      <w:r w:rsidRPr="006B261C">
        <w:t>38</w:t>
      </w:r>
      <w:r w:rsidR="008A33C6" w:rsidRPr="006B261C">
        <w:t xml:space="preserve">  Subsection</w:t>
      </w:r>
      <w:r w:rsidR="006B261C" w:rsidRPr="006B261C">
        <w:t> </w:t>
      </w:r>
      <w:r w:rsidR="008A33C6" w:rsidRPr="006B261C">
        <w:t xml:space="preserve">3.04(6) (definition of </w:t>
      </w:r>
      <w:r w:rsidR="008A33C6" w:rsidRPr="006B261C">
        <w:rPr>
          <w:i/>
        </w:rPr>
        <w:t>relevant period</w:t>
      </w:r>
      <w:r w:rsidR="008A33C6" w:rsidRPr="006B261C">
        <w:t>)</w:t>
      </w:r>
    </w:p>
    <w:p w:rsidR="008A33C6" w:rsidRPr="006B261C" w:rsidRDefault="008A33C6" w:rsidP="008A33C6">
      <w:pPr>
        <w:pStyle w:val="Item"/>
      </w:pPr>
      <w:r w:rsidRPr="006B261C">
        <w:t>Repeal the definition.</w:t>
      </w:r>
    </w:p>
    <w:p w:rsidR="00060773" w:rsidRPr="006B261C" w:rsidRDefault="00BA7848" w:rsidP="00060773">
      <w:pPr>
        <w:pStyle w:val="ItemHead"/>
      </w:pPr>
      <w:r w:rsidRPr="006B261C">
        <w:t>39</w:t>
      </w:r>
      <w:r w:rsidR="00060773" w:rsidRPr="006B261C">
        <w:t xml:space="preserve">  </w:t>
      </w:r>
      <w:r w:rsidR="00234415" w:rsidRPr="006B261C">
        <w:t xml:space="preserve">In the appropriate position in </w:t>
      </w:r>
      <w:r w:rsidR="00060773" w:rsidRPr="006B261C">
        <w:t>Part</w:t>
      </w:r>
      <w:r w:rsidR="006B261C" w:rsidRPr="006B261C">
        <w:t> </w:t>
      </w:r>
      <w:r w:rsidR="00060773" w:rsidRPr="006B261C">
        <w:t>5</w:t>
      </w:r>
    </w:p>
    <w:p w:rsidR="00060773" w:rsidRPr="006B261C" w:rsidRDefault="001B64E2" w:rsidP="00060773">
      <w:pPr>
        <w:pStyle w:val="Item"/>
      </w:pPr>
      <w:r w:rsidRPr="006B261C">
        <w:t>Insert</w:t>
      </w:r>
      <w:r w:rsidR="00060773" w:rsidRPr="006B261C">
        <w:t>:</w:t>
      </w:r>
    </w:p>
    <w:p w:rsidR="00060773" w:rsidRPr="006B261C" w:rsidRDefault="00060773" w:rsidP="00060773">
      <w:pPr>
        <w:pStyle w:val="ActHead5"/>
        <w:rPr>
          <w:i/>
        </w:rPr>
      </w:pPr>
      <w:bookmarkStart w:id="14" w:name="_Toc515459593"/>
      <w:r w:rsidRPr="006B261C">
        <w:rPr>
          <w:rStyle w:val="CharSectno"/>
        </w:rPr>
        <w:t>5.04</w:t>
      </w:r>
      <w:r w:rsidR="00B36BBD" w:rsidRPr="006B261C">
        <w:t xml:space="preserve"> </w:t>
      </w:r>
      <w:r w:rsidRPr="006B261C">
        <w:t xml:space="preserve"> Application provision in relation to </w:t>
      </w:r>
      <w:r w:rsidR="004671B0" w:rsidRPr="006B261C">
        <w:t xml:space="preserve">the </w:t>
      </w:r>
      <w:r w:rsidR="004671B0" w:rsidRPr="006B261C">
        <w:rPr>
          <w:i/>
        </w:rPr>
        <w:t>Court and Tribunal Legislation Amendment (Fees and Juror Remuneration) Regulations</w:t>
      </w:r>
      <w:r w:rsidR="006B261C" w:rsidRPr="006B261C">
        <w:rPr>
          <w:i/>
        </w:rPr>
        <w:t> </w:t>
      </w:r>
      <w:r w:rsidR="004671B0" w:rsidRPr="006B261C">
        <w:rPr>
          <w:i/>
        </w:rPr>
        <w:t>2018</w:t>
      </w:r>
      <w:bookmarkEnd w:id="14"/>
    </w:p>
    <w:p w:rsidR="00007B9B" w:rsidRPr="006B261C" w:rsidRDefault="00007B9B" w:rsidP="00007B9B">
      <w:pPr>
        <w:pStyle w:val="subsection"/>
      </w:pPr>
      <w:r w:rsidRPr="006B261C">
        <w:tab/>
      </w:r>
      <w:r w:rsidRPr="006B261C">
        <w:tab/>
        <w:t>The amendments of Schedule</w:t>
      </w:r>
      <w:r w:rsidR="006B261C" w:rsidRPr="006B261C">
        <w:t> </w:t>
      </w:r>
      <w:r w:rsidRPr="006B261C">
        <w:t xml:space="preserve">1 made by the </w:t>
      </w:r>
      <w:r w:rsidR="004671B0" w:rsidRPr="006B261C">
        <w:rPr>
          <w:i/>
        </w:rPr>
        <w:t>Court and Tribunal Legislation Amendment (Fees and Juror Remuneration) Regulations</w:t>
      </w:r>
      <w:r w:rsidR="006B261C" w:rsidRPr="006B261C">
        <w:rPr>
          <w:i/>
        </w:rPr>
        <w:t> </w:t>
      </w:r>
      <w:r w:rsidR="004671B0" w:rsidRPr="006B261C">
        <w:rPr>
          <w:i/>
        </w:rPr>
        <w:t>2018</w:t>
      </w:r>
      <w:r w:rsidRPr="006B261C">
        <w:rPr>
          <w:i/>
        </w:rPr>
        <w:t xml:space="preserve"> </w:t>
      </w:r>
      <w:r w:rsidRPr="006B261C">
        <w:t>apply in relation to the liability of a person to pay any of the following fees:</w:t>
      </w:r>
    </w:p>
    <w:p w:rsidR="00007B9B" w:rsidRPr="006B261C" w:rsidRDefault="00007B9B" w:rsidP="00007B9B">
      <w:pPr>
        <w:pStyle w:val="paragraph"/>
      </w:pPr>
      <w:r w:rsidRPr="006B261C">
        <w:tab/>
        <w:t>(a)</w:t>
      </w:r>
      <w:r w:rsidRPr="006B261C">
        <w:tab/>
        <w:t>a filing fee for filing a document on or after 1</w:t>
      </w:r>
      <w:r w:rsidR="006B261C" w:rsidRPr="006B261C">
        <w:t> </w:t>
      </w:r>
      <w:r w:rsidRPr="006B261C">
        <w:t>July 2018;</w:t>
      </w:r>
    </w:p>
    <w:p w:rsidR="00007B9B" w:rsidRPr="006B261C" w:rsidRDefault="00007B9B" w:rsidP="00007B9B">
      <w:pPr>
        <w:pStyle w:val="paragraph"/>
      </w:pPr>
      <w:r w:rsidRPr="006B261C">
        <w:tab/>
        <w:t>(b)</w:t>
      </w:r>
      <w:r w:rsidRPr="006B261C">
        <w:tab/>
        <w:t>a setting down fee for a hearing if the hearing day is fixed on or after 1</w:t>
      </w:r>
      <w:r w:rsidR="006B261C" w:rsidRPr="006B261C">
        <w:t> </w:t>
      </w:r>
      <w:r w:rsidRPr="006B261C">
        <w:t>July 2018;</w:t>
      </w:r>
    </w:p>
    <w:p w:rsidR="00007B9B" w:rsidRPr="006B261C" w:rsidRDefault="00007B9B" w:rsidP="00007B9B">
      <w:pPr>
        <w:pStyle w:val="paragraph"/>
      </w:pPr>
      <w:r w:rsidRPr="006B261C">
        <w:tab/>
        <w:t>(c)</w:t>
      </w:r>
      <w:r w:rsidRPr="006B261C">
        <w:tab/>
        <w:t>a hearing fee for a day, or a part of a day, if the day (or part of the day) is fixed on or after 1</w:t>
      </w:r>
      <w:r w:rsidR="006B261C" w:rsidRPr="006B261C">
        <w:t> </w:t>
      </w:r>
      <w:r w:rsidRPr="006B261C">
        <w:t>July 2018;</w:t>
      </w:r>
    </w:p>
    <w:p w:rsidR="00007B9B" w:rsidRPr="006B261C" w:rsidRDefault="00007B9B" w:rsidP="00007B9B">
      <w:pPr>
        <w:pStyle w:val="paragraph"/>
      </w:pPr>
      <w:r w:rsidRPr="006B261C">
        <w:tab/>
        <w:t>(d)</w:t>
      </w:r>
      <w:r w:rsidRPr="006B261C">
        <w:tab/>
        <w:t>a mediation fee for an attendance fixed on or after 1</w:t>
      </w:r>
      <w:r w:rsidR="006B261C" w:rsidRPr="006B261C">
        <w:t> </w:t>
      </w:r>
      <w:r w:rsidRPr="006B261C">
        <w:t>July 2018;</w:t>
      </w:r>
    </w:p>
    <w:p w:rsidR="00007B9B" w:rsidRPr="006B261C" w:rsidRDefault="00007B9B" w:rsidP="00007B9B">
      <w:pPr>
        <w:pStyle w:val="paragraph"/>
      </w:pPr>
      <w:r w:rsidRPr="006B261C">
        <w:tab/>
        <w:t>(e)</w:t>
      </w:r>
      <w:r w:rsidRPr="006B261C">
        <w:tab/>
        <w:t>any other fee under this regulation for a service provided on or after 1</w:t>
      </w:r>
      <w:r w:rsidR="006B261C" w:rsidRPr="006B261C">
        <w:t> </w:t>
      </w:r>
      <w:r w:rsidRPr="006B261C">
        <w:t>July 2018.</w:t>
      </w:r>
    </w:p>
    <w:p w:rsidR="005E027A" w:rsidRPr="006B261C" w:rsidRDefault="00BA7848" w:rsidP="005E027A">
      <w:pPr>
        <w:pStyle w:val="ItemHead"/>
      </w:pPr>
      <w:r w:rsidRPr="006B261C">
        <w:t>40</w:t>
      </w:r>
      <w:r w:rsidR="005E027A" w:rsidRPr="006B261C">
        <w:t xml:space="preserve">  Part</w:t>
      </w:r>
      <w:r w:rsidR="006B261C" w:rsidRPr="006B261C">
        <w:t> </w:t>
      </w:r>
      <w:r w:rsidR="005E027A" w:rsidRPr="006B261C">
        <w:t>1 of Schedule</w:t>
      </w:r>
      <w:r w:rsidR="006B261C" w:rsidRPr="006B261C">
        <w:t> </w:t>
      </w:r>
      <w:r w:rsidR="005E027A" w:rsidRPr="006B261C">
        <w:t>1 (cell at table item</w:t>
      </w:r>
      <w:r w:rsidR="006B261C" w:rsidRPr="006B261C">
        <w:t> </w:t>
      </w:r>
      <w:r w:rsidR="005E027A" w:rsidRPr="006B261C">
        <w:t>101, column headed “Fee”)</w:t>
      </w:r>
    </w:p>
    <w:p w:rsidR="005E027A" w:rsidRPr="006B261C" w:rsidRDefault="005E027A" w:rsidP="005E027A">
      <w:pPr>
        <w:pStyle w:val="Item"/>
      </w:pPr>
      <w:r w:rsidRPr="006B261C">
        <w:t>Repeal the cell, substitute:</w:t>
      </w:r>
    </w:p>
    <w:tbl>
      <w:tblPr>
        <w:tblW w:w="3266" w:type="dxa"/>
        <w:tblInd w:w="817" w:type="dxa"/>
        <w:tblLook w:val="04A0" w:firstRow="1" w:lastRow="0" w:firstColumn="1" w:lastColumn="0" w:noHBand="0" w:noVBand="1"/>
      </w:tblPr>
      <w:tblGrid>
        <w:gridCol w:w="3266"/>
      </w:tblGrid>
      <w:tr w:rsidR="005E027A" w:rsidRPr="006B261C" w:rsidTr="005E027A">
        <w:tc>
          <w:tcPr>
            <w:tcW w:w="3266" w:type="dxa"/>
            <w:shd w:val="clear" w:color="auto" w:fill="auto"/>
          </w:tcPr>
          <w:p w:rsidR="005E027A" w:rsidRPr="006B261C" w:rsidRDefault="005E027A" w:rsidP="00B36BBD">
            <w:pPr>
              <w:pStyle w:val="Tablea"/>
            </w:pPr>
            <w:r w:rsidRPr="006B261C">
              <w:t>(a) for a cor</w:t>
            </w:r>
            <w:r w:rsidR="007D31A8" w:rsidRPr="006B261C">
              <w:t>poration—$4,045</w:t>
            </w:r>
          </w:p>
          <w:p w:rsidR="005E027A" w:rsidRPr="006B261C" w:rsidRDefault="005E027A" w:rsidP="00B36BBD">
            <w:pPr>
              <w:pStyle w:val="Tablea"/>
            </w:pPr>
            <w:r w:rsidRPr="006B261C">
              <w:t>(b) in any other case—$1,390</w:t>
            </w:r>
          </w:p>
        </w:tc>
      </w:tr>
    </w:tbl>
    <w:p w:rsidR="007D31A8" w:rsidRPr="006B261C" w:rsidRDefault="00BA7848" w:rsidP="007D31A8">
      <w:pPr>
        <w:pStyle w:val="ItemHead"/>
      </w:pPr>
      <w:r w:rsidRPr="006B261C">
        <w:t>41</w:t>
      </w:r>
      <w:r w:rsidR="007D31A8" w:rsidRPr="006B261C">
        <w:t xml:space="preserve">  Part</w:t>
      </w:r>
      <w:r w:rsidR="006B261C" w:rsidRPr="006B261C">
        <w:t> </w:t>
      </w:r>
      <w:r w:rsidR="007D31A8" w:rsidRPr="006B261C">
        <w:t>1 of Schedule</w:t>
      </w:r>
      <w:r w:rsidR="006B261C" w:rsidRPr="006B261C">
        <w:t> </w:t>
      </w:r>
      <w:r w:rsidR="007D31A8" w:rsidRPr="006B261C">
        <w:t>1 (table item</w:t>
      </w:r>
      <w:r w:rsidR="006B261C" w:rsidRPr="006B261C">
        <w:t> </w:t>
      </w:r>
      <w:r w:rsidR="007D31A8" w:rsidRPr="006B261C">
        <w:t>105, column headed “Fee”)</w:t>
      </w:r>
    </w:p>
    <w:p w:rsidR="007D31A8" w:rsidRPr="006B261C" w:rsidRDefault="007D31A8" w:rsidP="007D31A8">
      <w:pPr>
        <w:pStyle w:val="Item"/>
      </w:pPr>
      <w:r w:rsidRPr="006B261C">
        <w:t>Omit “$405”, substitute “$445”.</w:t>
      </w:r>
    </w:p>
    <w:p w:rsidR="000E3BE2" w:rsidRPr="006B261C" w:rsidRDefault="00BA7848" w:rsidP="000E3BE2">
      <w:pPr>
        <w:pStyle w:val="ItemHead"/>
      </w:pPr>
      <w:r w:rsidRPr="006B261C">
        <w:t>42</w:t>
      </w:r>
      <w:r w:rsidR="000E3BE2" w:rsidRPr="006B261C">
        <w:t xml:space="preserve">  Part</w:t>
      </w:r>
      <w:r w:rsidR="006B261C" w:rsidRPr="006B261C">
        <w:t> </w:t>
      </w:r>
      <w:r w:rsidR="000E3BE2" w:rsidRPr="006B261C">
        <w:t>1 of Schedule</w:t>
      </w:r>
      <w:r w:rsidR="006B261C" w:rsidRPr="006B261C">
        <w:t> </w:t>
      </w:r>
      <w:r w:rsidR="000E3BE2" w:rsidRPr="006B261C">
        <w:t>1 (cell at table item</w:t>
      </w:r>
      <w:r w:rsidR="006B261C" w:rsidRPr="006B261C">
        <w:t> </w:t>
      </w:r>
      <w:r w:rsidR="000E3BE2" w:rsidRPr="006B261C">
        <w:t>106, column headed “Fee”)</w:t>
      </w:r>
    </w:p>
    <w:p w:rsidR="000E3BE2" w:rsidRPr="006B261C" w:rsidRDefault="000E3BE2" w:rsidP="000E3BE2">
      <w:pPr>
        <w:pStyle w:val="Item"/>
      </w:pPr>
      <w:r w:rsidRPr="006B261C">
        <w:t>Repeal the cell, substitute:</w:t>
      </w:r>
    </w:p>
    <w:tbl>
      <w:tblPr>
        <w:tblW w:w="3266" w:type="dxa"/>
        <w:tblInd w:w="817" w:type="dxa"/>
        <w:tblLook w:val="04A0" w:firstRow="1" w:lastRow="0" w:firstColumn="1" w:lastColumn="0" w:noHBand="0" w:noVBand="1"/>
      </w:tblPr>
      <w:tblGrid>
        <w:gridCol w:w="3266"/>
      </w:tblGrid>
      <w:tr w:rsidR="000E3BE2" w:rsidRPr="006B261C" w:rsidTr="00DE71E0">
        <w:tc>
          <w:tcPr>
            <w:tcW w:w="3266" w:type="dxa"/>
            <w:shd w:val="clear" w:color="auto" w:fill="auto"/>
          </w:tcPr>
          <w:p w:rsidR="000E3BE2" w:rsidRPr="006B261C" w:rsidRDefault="000E3BE2" w:rsidP="00B36BBD">
            <w:pPr>
              <w:pStyle w:val="Tablea"/>
            </w:pPr>
            <w:r w:rsidRPr="006B261C">
              <w:t>(a) for a corporation—$4,035</w:t>
            </w:r>
          </w:p>
          <w:p w:rsidR="000E3BE2" w:rsidRPr="006B261C" w:rsidRDefault="000E3BE2" w:rsidP="00B36BBD">
            <w:pPr>
              <w:pStyle w:val="Tablea"/>
            </w:pPr>
            <w:r w:rsidRPr="006B261C">
              <w:t>(b) in any other case—$1,870</w:t>
            </w:r>
          </w:p>
        </w:tc>
      </w:tr>
    </w:tbl>
    <w:p w:rsidR="000E3BE2" w:rsidRPr="006B261C" w:rsidRDefault="00BA7848" w:rsidP="000E3BE2">
      <w:pPr>
        <w:pStyle w:val="ItemHead"/>
      </w:pPr>
      <w:r w:rsidRPr="006B261C">
        <w:t>43</w:t>
      </w:r>
      <w:r w:rsidR="000E3BE2" w:rsidRPr="006B261C">
        <w:t xml:space="preserve">  Part</w:t>
      </w:r>
      <w:r w:rsidR="006B261C" w:rsidRPr="006B261C">
        <w:t> </w:t>
      </w:r>
      <w:r w:rsidR="000E3BE2" w:rsidRPr="006B261C">
        <w:t>1 of Schedule</w:t>
      </w:r>
      <w:r w:rsidR="006B261C" w:rsidRPr="006B261C">
        <w:t> </w:t>
      </w:r>
      <w:r w:rsidR="000E3BE2" w:rsidRPr="006B261C">
        <w:t>1 (cell at table item</w:t>
      </w:r>
      <w:r w:rsidR="006B261C" w:rsidRPr="006B261C">
        <w:t> </w:t>
      </w:r>
      <w:r w:rsidR="000E3BE2" w:rsidRPr="006B261C">
        <w:t>108, column headed “Fee”)</w:t>
      </w:r>
    </w:p>
    <w:p w:rsidR="000E3BE2" w:rsidRPr="006B261C" w:rsidRDefault="000E3BE2" w:rsidP="000E3BE2">
      <w:pPr>
        <w:pStyle w:val="Item"/>
      </w:pPr>
      <w:r w:rsidRPr="006B261C">
        <w:t>Repeal the cell, substitute:</w:t>
      </w:r>
    </w:p>
    <w:tbl>
      <w:tblPr>
        <w:tblW w:w="3266" w:type="dxa"/>
        <w:tblInd w:w="817" w:type="dxa"/>
        <w:tblLook w:val="04A0" w:firstRow="1" w:lastRow="0" w:firstColumn="1" w:lastColumn="0" w:noHBand="0" w:noVBand="1"/>
      </w:tblPr>
      <w:tblGrid>
        <w:gridCol w:w="3266"/>
      </w:tblGrid>
      <w:tr w:rsidR="000E3BE2" w:rsidRPr="006B261C" w:rsidTr="00DE71E0">
        <w:tc>
          <w:tcPr>
            <w:tcW w:w="3266" w:type="dxa"/>
            <w:shd w:val="clear" w:color="auto" w:fill="auto"/>
          </w:tcPr>
          <w:p w:rsidR="000E3BE2" w:rsidRPr="006B261C" w:rsidRDefault="000E3BE2" w:rsidP="00B36BBD">
            <w:pPr>
              <w:pStyle w:val="Tablea"/>
            </w:pPr>
            <w:r w:rsidRPr="006B261C">
              <w:t>(a) for a corporation—$10,095</w:t>
            </w:r>
          </w:p>
          <w:p w:rsidR="000E3BE2" w:rsidRPr="006B261C" w:rsidRDefault="000E3BE2" w:rsidP="00B36BBD">
            <w:pPr>
              <w:pStyle w:val="Tablea"/>
            </w:pPr>
            <w:r w:rsidRPr="006B261C">
              <w:t>(b) in any other case—$4,675</w:t>
            </w:r>
          </w:p>
        </w:tc>
      </w:tr>
    </w:tbl>
    <w:p w:rsidR="000E3BE2" w:rsidRPr="006B261C" w:rsidRDefault="00BA7848" w:rsidP="000E3BE2">
      <w:pPr>
        <w:pStyle w:val="ItemHead"/>
      </w:pPr>
      <w:r w:rsidRPr="006B261C">
        <w:t>44</w:t>
      </w:r>
      <w:r w:rsidR="000E3BE2" w:rsidRPr="006B261C">
        <w:t xml:space="preserve">  Part</w:t>
      </w:r>
      <w:r w:rsidR="006B261C" w:rsidRPr="006B261C">
        <w:t> </w:t>
      </w:r>
      <w:r w:rsidR="000E3BE2" w:rsidRPr="006B261C">
        <w:t>1 of Schedule</w:t>
      </w:r>
      <w:r w:rsidR="006B261C" w:rsidRPr="006B261C">
        <w:t> </w:t>
      </w:r>
      <w:r w:rsidR="000E3BE2" w:rsidRPr="006B261C">
        <w:t>1 (cell at table item</w:t>
      </w:r>
      <w:r w:rsidR="006B261C" w:rsidRPr="006B261C">
        <w:t> </w:t>
      </w:r>
      <w:r w:rsidR="000E3BE2" w:rsidRPr="006B261C">
        <w:t>109, column headed “Fee”)</w:t>
      </w:r>
    </w:p>
    <w:p w:rsidR="000E3BE2" w:rsidRPr="006B261C" w:rsidRDefault="000E3BE2" w:rsidP="000E3BE2">
      <w:pPr>
        <w:pStyle w:val="Item"/>
      </w:pPr>
      <w:r w:rsidRPr="006B261C">
        <w:t>Repeal the cell, substitute:</w:t>
      </w:r>
    </w:p>
    <w:tbl>
      <w:tblPr>
        <w:tblW w:w="3266" w:type="dxa"/>
        <w:tblInd w:w="817" w:type="dxa"/>
        <w:tblLook w:val="04A0" w:firstRow="1" w:lastRow="0" w:firstColumn="1" w:lastColumn="0" w:noHBand="0" w:noVBand="1"/>
      </w:tblPr>
      <w:tblGrid>
        <w:gridCol w:w="3266"/>
      </w:tblGrid>
      <w:tr w:rsidR="000E3BE2" w:rsidRPr="006B261C" w:rsidTr="00DE71E0">
        <w:tc>
          <w:tcPr>
            <w:tcW w:w="3266" w:type="dxa"/>
            <w:shd w:val="clear" w:color="auto" w:fill="auto"/>
          </w:tcPr>
          <w:p w:rsidR="000E3BE2" w:rsidRPr="006B261C" w:rsidRDefault="000E3BE2" w:rsidP="00B36BBD">
            <w:pPr>
              <w:pStyle w:val="Tablea"/>
            </w:pPr>
            <w:r w:rsidRPr="006B261C">
              <w:t>(a) for a corporation—$6,065</w:t>
            </w:r>
          </w:p>
          <w:p w:rsidR="000E3BE2" w:rsidRPr="006B261C" w:rsidRDefault="000E3BE2" w:rsidP="00B36BBD">
            <w:pPr>
              <w:pStyle w:val="Tablea"/>
            </w:pPr>
            <w:r w:rsidRPr="006B261C">
              <w:t>(b) in any other case—$2,805</w:t>
            </w:r>
          </w:p>
        </w:tc>
      </w:tr>
    </w:tbl>
    <w:p w:rsidR="000E3BE2" w:rsidRPr="006B261C" w:rsidRDefault="00BA7848" w:rsidP="000E3BE2">
      <w:pPr>
        <w:pStyle w:val="ItemHead"/>
      </w:pPr>
      <w:r w:rsidRPr="006B261C">
        <w:t>45</w:t>
      </w:r>
      <w:r w:rsidR="000E3BE2" w:rsidRPr="006B261C">
        <w:t xml:space="preserve">  Part</w:t>
      </w:r>
      <w:r w:rsidR="006B261C" w:rsidRPr="006B261C">
        <w:t> </w:t>
      </w:r>
      <w:r w:rsidR="000E3BE2" w:rsidRPr="006B261C">
        <w:t>1 of Schedule</w:t>
      </w:r>
      <w:r w:rsidR="006B261C" w:rsidRPr="006B261C">
        <w:t> </w:t>
      </w:r>
      <w:r w:rsidR="000E3BE2" w:rsidRPr="006B261C">
        <w:t>1 (cell at table item</w:t>
      </w:r>
      <w:r w:rsidR="006B261C" w:rsidRPr="006B261C">
        <w:t> </w:t>
      </w:r>
      <w:r w:rsidR="000E3BE2" w:rsidRPr="006B261C">
        <w:t>110, column headed “Fee”)</w:t>
      </w:r>
    </w:p>
    <w:p w:rsidR="000E3BE2" w:rsidRPr="006B261C" w:rsidRDefault="000E3BE2" w:rsidP="000E3BE2">
      <w:pPr>
        <w:pStyle w:val="Item"/>
      </w:pPr>
      <w:r w:rsidRPr="006B261C">
        <w:t>Repeal the cell, substitute:</w:t>
      </w:r>
    </w:p>
    <w:tbl>
      <w:tblPr>
        <w:tblW w:w="3266" w:type="dxa"/>
        <w:tblInd w:w="817" w:type="dxa"/>
        <w:tblLook w:val="04A0" w:firstRow="1" w:lastRow="0" w:firstColumn="1" w:lastColumn="0" w:noHBand="0" w:noVBand="1"/>
      </w:tblPr>
      <w:tblGrid>
        <w:gridCol w:w="3266"/>
      </w:tblGrid>
      <w:tr w:rsidR="000E3BE2" w:rsidRPr="006B261C" w:rsidTr="00DE71E0">
        <w:tc>
          <w:tcPr>
            <w:tcW w:w="3266" w:type="dxa"/>
            <w:shd w:val="clear" w:color="auto" w:fill="auto"/>
          </w:tcPr>
          <w:p w:rsidR="000E3BE2" w:rsidRPr="006B261C" w:rsidRDefault="000E3BE2" w:rsidP="00B36BBD">
            <w:pPr>
              <w:pStyle w:val="Tablea"/>
            </w:pPr>
            <w:r w:rsidRPr="006B261C">
              <w:t>(a) for a corporation—$1,645</w:t>
            </w:r>
          </w:p>
          <w:p w:rsidR="000E3BE2" w:rsidRPr="006B261C" w:rsidRDefault="000E3BE2" w:rsidP="00B36BBD">
            <w:pPr>
              <w:pStyle w:val="Tablea"/>
            </w:pPr>
            <w:r w:rsidRPr="006B261C">
              <w:t>(b) in any other case—$675</w:t>
            </w:r>
          </w:p>
        </w:tc>
      </w:tr>
    </w:tbl>
    <w:p w:rsidR="000E3BE2" w:rsidRPr="006B261C" w:rsidRDefault="00BA7848" w:rsidP="000E3BE2">
      <w:pPr>
        <w:pStyle w:val="ItemHead"/>
      </w:pPr>
      <w:r w:rsidRPr="006B261C">
        <w:t>46</w:t>
      </w:r>
      <w:r w:rsidR="000E3BE2" w:rsidRPr="006B261C">
        <w:t xml:space="preserve">  Part</w:t>
      </w:r>
      <w:r w:rsidR="006B261C" w:rsidRPr="006B261C">
        <w:t> </w:t>
      </w:r>
      <w:r w:rsidR="000E3BE2" w:rsidRPr="006B261C">
        <w:t>1 of Schedule</w:t>
      </w:r>
      <w:r w:rsidR="006B261C" w:rsidRPr="006B261C">
        <w:t> </w:t>
      </w:r>
      <w:r w:rsidR="000E3BE2" w:rsidRPr="006B261C">
        <w:t>1 (cell at table item</w:t>
      </w:r>
      <w:r w:rsidR="006B261C" w:rsidRPr="006B261C">
        <w:t> </w:t>
      </w:r>
      <w:r w:rsidR="000E3BE2" w:rsidRPr="006B261C">
        <w:t>111, column headed “Fee”)</w:t>
      </w:r>
    </w:p>
    <w:p w:rsidR="000E3BE2" w:rsidRPr="006B261C" w:rsidRDefault="000E3BE2" w:rsidP="000E3BE2">
      <w:pPr>
        <w:pStyle w:val="Item"/>
      </w:pPr>
      <w:r w:rsidRPr="006B261C">
        <w:t>Repeal the cell, substitute:</w:t>
      </w:r>
    </w:p>
    <w:tbl>
      <w:tblPr>
        <w:tblW w:w="3266" w:type="dxa"/>
        <w:tblInd w:w="817" w:type="dxa"/>
        <w:tblLook w:val="04A0" w:firstRow="1" w:lastRow="0" w:firstColumn="1" w:lastColumn="0" w:noHBand="0" w:noVBand="1"/>
      </w:tblPr>
      <w:tblGrid>
        <w:gridCol w:w="3266"/>
      </w:tblGrid>
      <w:tr w:rsidR="000E3BE2" w:rsidRPr="006B261C" w:rsidTr="00DE71E0">
        <w:tc>
          <w:tcPr>
            <w:tcW w:w="3266" w:type="dxa"/>
            <w:shd w:val="clear" w:color="auto" w:fill="auto"/>
          </w:tcPr>
          <w:p w:rsidR="000E3BE2" w:rsidRPr="006B261C" w:rsidRDefault="000E3BE2" w:rsidP="00B36BBD">
            <w:pPr>
              <w:pStyle w:val="Tablea"/>
            </w:pPr>
            <w:r w:rsidRPr="006B261C">
              <w:t>(a) for a corporation—$1,240</w:t>
            </w:r>
          </w:p>
          <w:p w:rsidR="000E3BE2" w:rsidRPr="006B261C" w:rsidRDefault="000E3BE2" w:rsidP="00B36BBD">
            <w:pPr>
              <w:pStyle w:val="Tablea"/>
            </w:pPr>
            <w:r w:rsidRPr="006B261C">
              <w:t>(b) in any other case—$505</w:t>
            </w:r>
          </w:p>
        </w:tc>
      </w:tr>
    </w:tbl>
    <w:p w:rsidR="000E3BE2" w:rsidRPr="006B261C" w:rsidRDefault="00BA7848" w:rsidP="000E3BE2">
      <w:pPr>
        <w:pStyle w:val="ItemHead"/>
      </w:pPr>
      <w:r w:rsidRPr="006B261C">
        <w:t>47</w:t>
      </w:r>
      <w:r w:rsidR="000E3BE2" w:rsidRPr="006B261C">
        <w:t xml:space="preserve">  Part</w:t>
      </w:r>
      <w:r w:rsidR="006B261C" w:rsidRPr="006B261C">
        <w:t> </w:t>
      </w:r>
      <w:r w:rsidR="000E3BE2" w:rsidRPr="006B261C">
        <w:t>1 of Schedule</w:t>
      </w:r>
      <w:r w:rsidR="006B261C" w:rsidRPr="006B261C">
        <w:t> </w:t>
      </w:r>
      <w:r w:rsidR="000E3BE2" w:rsidRPr="006B261C">
        <w:t>1 (cell at table item</w:t>
      </w:r>
      <w:r w:rsidR="006B261C" w:rsidRPr="006B261C">
        <w:t> </w:t>
      </w:r>
      <w:r w:rsidR="000E3BE2" w:rsidRPr="006B261C">
        <w:t>112, column headed “Fee”)</w:t>
      </w:r>
    </w:p>
    <w:p w:rsidR="000E3BE2" w:rsidRPr="006B261C" w:rsidRDefault="000E3BE2" w:rsidP="000E3BE2">
      <w:pPr>
        <w:pStyle w:val="Item"/>
      </w:pPr>
      <w:r w:rsidRPr="006B261C">
        <w:t>Repeal the cell, substitute:</w:t>
      </w:r>
    </w:p>
    <w:tbl>
      <w:tblPr>
        <w:tblW w:w="3266" w:type="dxa"/>
        <w:tblInd w:w="817" w:type="dxa"/>
        <w:tblLook w:val="04A0" w:firstRow="1" w:lastRow="0" w:firstColumn="1" w:lastColumn="0" w:noHBand="0" w:noVBand="1"/>
      </w:tblPr>
      <w:tblGrid>
        <w:gridCol w:w="3266"/>
      </w:tblGrid>
      <w:tr w:rsidR="000E3BE2" w:rsidRPr="006B261C" w:rsidTr="00DE71E0">
        <w:tc>
          <w:tcPr>
            <w:tcW w:w="3266" w:type="dxa"/>
            <w:shd w:val="clear" w:color="auto" w:fill="auto"/>
          </w:tcPr>
          <w:p w:rsidR="000E3BE2" w:rsidRPr="006B261C" w:rsidRDefault="000E3BE2" w:rsidP="00B36BBD">
            <w:pPr>
              <w:pStyle w:val="Tablea"/>
            </w:pPr>
            <w:r w:rsidRPr="006B261C">
              <w:t>(a) for a publicly listed company—$5,630</w:t>
            </w:r>
          </w:p>
          <w:p w:rsidR="000E3BE2" w:rsidRPr="006B261C" w:rsidRDefault="000E3BE2" w:rsidP="00B36BBD">
            <w:pPr>
              <w:pStyle w:val="Tablea"/>
            </w:pPr>
            <w:r w:rsidRPr="006B261C">
              <w:t>(b) for a corporation—$3,755</w:t>
            </w:r>
          </w:p>
          <w:p w:rsidR="000E3BE2" w:rsidRPr="006B261C" w:rsidRDefault="000E3BE2" w:rsidP="00B36BBD">
            <w:pPr>
              <w:pStyle w:val="Tablea"/>
            </w:pPr>
            <w:r w:rsidRPr="006B261C">
              <w:t>(c) for a public authority—$3,755</w:t>
            </w:r>
          </w:p>
          <w:p w:rsidR="000E3BE2" w:rsidRPr="006B261C" w:rsidRDefault="000E3BE2" w:rsidP="00B36BBD">
            <w:pPr>
              <w:pStyle w:val="Tablea"/>
            </w:pPr>
            <w:r w:rsidRPr="006B261C">
              <w:t>(d) in any other case—$1,565</w:t>
            </w:r>
          </w:p>
        </w:tc>
      </w:tr>
    </w:tbl>
    <w:p w:rsidR="000E3BE2" w:rsidRPr="006B261C" w:rsidRDefault="00BA7848" w:rsidP="000E3BE2">
      <w:pPr>
        <w:pStyle w:val="ItemHead"/>
      </w:pPr>
      <w:r w:rsidRPr="006B261C">
        <w:t>48</w:t>
      </w:r>
      <w:r w:rsidR="000E3BE2" w:rsidRPr="006B261C">
        <w:t xml:space="preserve">  Part</w:t>
      </w:r>
      <w:r w:rsidR="006B261C" w:rsidRPr="006B261C">
        <w:t> </w:t>
      </w:r>
      <w:r w:rsidR="000E3BE2" w:rsidRPr="006B261C">
        <w:t>1 of Schedule</w:t>
      </w:r>
      <w:r w:rsidR="006B261C" w:rsidRPr="006B261C">
        <w:t> </w:t>
      </w:r>
      <w:r w:rsidR="000E3BE2" w:rsidRPr="006B261C">
        <w:t>1 (cell at table item</w:t>
      </w:r>
      <w:r w:rsidR="006B261C" w:rsidRPr="006B261C">
        <w:t> </w:t>
      </w:r>
      <w:r w:rsidR="000E3BE2" w:rsidRPr="006B261C">
        <w:t>113, column headed “Fee”)</w:t>
      </w:r>
    </w:p>
    <w:p w:rsidR="000E3BE2" w:rsidRPr="006B261C" w:rsidRDefault="000E3BE2" w:rsidP="000E3BE2">
      <w:pPr>
        <w:pStyle w:val="Item"/>
      </w:pPr>
      <w:r w:rsidRPr="006B261C">
        <w:t>Repeal the cell, substitute:</w:t>
      </w:r>
    </w:p>
    <w:tbl>
      <w:tblPr>
        <w:tblW w:w="3266" w:type="dxa"/>
        <w:tblInd w:w="817" w:type="dxa"/>
        <w:tblLook w:val="04A0" w:firstRow="1" w:lastRow="0" w:firstColumn="1" w:lastColumn="0" w:noHBand="0" w:noVBand="1"/>
      </w:tblPr>
      <w:tblGrid>
        <w:gridCol w:w="3266"/>
      </w:tblGrid>
      <w:tr w:rsidR="000E3BE2" w:rsidRPr="006B261C" w:rsidTr="00DE71E0">
        <w:tc>
          <w:tcPr>
            <w:tcW w:w="3266" w:type="dxa"/>
            <w:shd w:val="clear" w:color="auto" w:fill="auto"/>
          </w:tcPr>
          <w:p w:rsidR="000E3BE2" w:rsidRPr="006B261C" w:rsidRDefault="000E3BE2" w:rsidP="00B36BBD">
            <w:pPr>
              <w:pStyle w:val="Tablea"/>
            </w:pPr>
            <w:r w:rsidRPr="006B261C">
              <w:t>(a) for a publicly listed company—$1,250</w:t>
            </w:r>
          </w:p>
          <w:p w:rsidR="000E3BE2" w:rsidRPr="006B261C" w:rsidRDefault="000E3BE2" w:rsidP="00B36BBD">
            <w:pPr>
              <w:pStyle w:val="Tablea"/>
            </w:pPr>
            <w:r w:rsidRPr="006B261C">
              <w:t>(b) for a corporation—$830</w:t>
            </w:r>
          </w:p>
          <w:p w:rsidR="000E3BE2" w:rsidRPr="006B261C" w:rsidRDefault="000E3BE2" w:rsidP="00B36BBD">
            <w:pPr>
              <w:pStyle w:val="Tablea"/>
            </w:pPr>
            <w:r w:rsidRPr="006B261C">
              <w:t>(c) for a public authority—$830</w:t>
            </w:r>
          </w:p>
          <w:p w:rsidR="000E3BE2" w:rsidRPr="006B261C" w:rsidRDefault="000E3BE2" w:rsidP="00B36BBD">
            <w:pPr>
              <w:pStyle w:val="Tablea"/>
            </w:pPr>
            <w:r w:rsidRPr="006B261C">
              <w:t>(d) in any other case—$350</w:t>
            </w:r>
          </w:p>
        </w:tc>
      </w:tr>
    </w:tbl>
    <w:p w:rsidR="000E3BE2" w:rsidRPr="006B261C" w:rsidRDefault="00BA7848" w:rsidP="000E3BE2">
      <w:pPr>
        <w:pStyle w:val="ItemHead"/>
      </w:pPr>
      <w:r w:rsidRPr="006B261C">
        <w:t>49</w:t>
      </w:r>
      <w:r w:rsidR="000E3BE2" w:rsidRPr="006B261C">
        <w:t xml:space="preserve">  Part</w:t>
      </w:r>
      <w:r w:rsidR="006B261C" w:rsidRPr="006B261C">
        <w:t> </w:t>
      </w:r>
      <w:r w:rsidR="000E3BE2" w:rsidRPr="006B261C">
        <w:t>1 of Schedule</w:t>
      </w:r>
      <w:r w:rsidR="006B261C" w:rsidRPr="006B261C">
        <w:t> </w:t>
      </w:r>
      <w:r w:rsidR="000E3BE2" w:rsidRPr="006B261C">
        <w:t>1 (cell at table item</w:t>
      </w:r>
      <w:r w:rsidR="006B261C" w:rsidRPr="006B261C">
        <w:t> </w:t>
      </w:r>
      <w:r w:rsidR="000E3BE2" w:rsidRPr="006B261C">
        <w:t>114, column headed “Fee”)</w:t>
      </w:r>
    </w:p>
    <w:p w:rsidR="000E3BE2" w:rsidRPr="006B261C" w:rsidRDefault="000E3BE2" w:rsidP="000E3BE2">
      <w:pPr>
        <w:pStyle w:val="Item"/>
      </w:pPr>
      <w:r w:rsidRPr="006B261C">
        <w:t>Repeal the cell, substitute:</w:t>
      </w:r>
    </w:p>
    <w:tbl>
      <w:tblPr>
        <w:tblW w:w="3266" w:type="dxa"/>
        <w:tblInd w:w="817" w:type="dxa"/>
        <w:tblLook w:val="04A0" w:firstRow="1" w:lastRow="0" w:firstColumn="1" w:lastColumn="0" w:noHBand="0" w:noVBand="1"/>
      </w:tblPr>
      <w:tblGrid>
        <w:gridCol w:w="3266"/>
      </w:tblGrid>
      <w:tr w:rsidR="000E3BE2" w:rsidRPr="006B261C" w:rsidTr="00DE71E0">
        <w:tc>
          <w:tcPr>
            <w:tcW w:w="3266" w:type="dxa"/>
            <w:shd w:val="clear" w:color="auto" w:fill="auto"/>
          </w:tcPr>
          <w:p w:rsidR="000E3BE2" w:rsidRPr="006B261C" w:rsidRDefault="000E3BE2" w:rsidP="00B36BBD">
            <w:pPr>
              <w:pStyle w:val="Tablea"/>
            </w:pPr>
            <w:r w:rsidRPr="006B261C">
              <w:t>(a) for a corporation—$4,045</w:t>
            </w:r>
          </w:p>
          <w:p w:rsidR="000E3BE2" w:rsidRPr="006B261C" w:rsidRDefault="000E3BE2" w:rsidP="00B36BBD">
            <w:pPr>
              <w:pStyle w:val="Tablea"/>
            </w:pPr>
            <w:r w:rsidRPr="006B261C">
              <w:t>(b) in any other case—$1,390</w:t>
            </w:r>
          </w:p>
        </w:tc>
      </w:tr>
    </w:tbl>
    <w:p w:rsidR="000E3BE2" w:rsidRPr="006B261C" w:rsidRDefault="00BA7848" w:rsidP="000E3BE2">
      <w:pPr>
        <w:pStyle w:val="ItemHead"/>
      </w:pPr>
      <w:r w:rsidRPr="006B261C">
        <w:t>50</w:t>
      </w:r>
      <w:r w:rsidR="000E3BE2" w:rsidRPr="006B261C">
        <w:t xml:space="preserve">  Part</w:t>
      </w:r>
      <w:r w:rsidR="006B261C" w:rsidRPr="006B261C">
        <w:t> </w:t>
      </w:r>
      <w:r w:rsidR="000E3BE2" w:rsidRPr="006B261C">
        <w:t>1 of Schedule</w:t>
      </w:r>
      <w:r w:rsidR="006B261C" w:rsidRPr="006B261C">
        <w:t> </w:t>
      </w:r>
      <w:r w:rsidR="000E3BE2" w:rsidRPr="006B261C">
        <w:t>1 (cell</w:t>
      </w:r>
      <w:r w:rsidR="00267A16" w:rsidRPr="006B261C">
        <w:t>s</w:t>
      </w:r>
      <w:r w:rsidR="000E3BE2" w:rsidRPr="006B261C">
        <w:t xml:space="preserve"> at table item</w:t>
      </w:r>
      <w:r w:rsidR="00267A16" w:rsidRPr="006B261C">
        <w:t>s</w:t>
      </w:r>
      <w:r w:rsidR="006B261C" w:rsidRPr="006B261C">
        <w:t> </w:t>
      </w:r>
      <w:r w:rsidR="000E3BE2" w:rsidRPr="006B261C">
        <w:t>115</w:t>
      </w:r>
      <w:r w:rsidR="00267A16" w:rsidRPr="006B261C">
        <w:t xml:space="preserve"> to 115B</w:t>
      </w:r>
      <w:r w:rsidR="000E3BE2" w:rsidRPr="006B261C">
        <w:t>, column headed “Fee”)</w:t>
      </w:r>
    </w:p>
    <w:p w:rsidR="000E3BE2" w:rsidRPr="006B261C" w:rsidRDefault="000E3BE2" w:rsidP="000E3BE2">
      <w:pPr>
        <w:pStyle w:val="Item"/>
      </w:pPr>
      <w:r w:rsidRPr="006B261C">
        <w:t>Repeal the cell</w:t>
      </w:r>
      <w:r w:rsidR="00267A16" w:rsidRPr="006B261C">
        <w:t>s</w:t>
      </w:r>
      <w:r w:rsidRPr="006B261C">
        <w:t>, substitute:</w:t>
      </w:r>
    </w:p>
    <w:tbl>
      <w:tblPr>
        <w:tblW w:w="3266" w:type="dxa"/>
        <w:tblInd w:w="817" w:type="dxa"/>
        <w:tblLook w:val="04A0" w:firstRow="1" w:lastRow="0" w:firstColumn="1" w:lastColumn="0" w:noHBand="0" w:noVBand="1"/>
      </w:tblPr>
      <w:tblGrid>
        <w:gridCol w:w="3266"/>
      </w:tblGrid>
      <w:tr w:rsidR="000E3BE2" w:rsidRPr="006B261C" w:rsidTr="00DE71E0">
        <w:tc>
          <w:tcPr>
            <w:tcW w:w="3266" w:type="dxa"/>
            <w:shd w:val="clear" w:color="auto" w:fill="auto"/>
          </w:tcPr>
          <w:p w:rsidR="000E3BE2" w:rsidRPr="006B261C" w:rsidRDefault="000E3BE2" w:rsidP="00B36BBD">
            <w:pPr>
              <w:pStyle w:val="Tablea"/>
            </w:pPr>
            <w:r w:rsidRPr="006B261C">
              <w:t>(a) for a corporation—$7,085</w:t>
            </w:r>
          </w:p>
          <w:p w:rsidR="000E3BE2" w:rsidRPr="006B261C" w:rsidRDefault="000E3BE2" w:rsidP="00B36BBD">
            <w:pPr>
              <w:pStyle w:val="Tablea"/>
            </w:pPr>
            <w:r w:rsidRPr="006B261C">
              <w:t>(b) in any other case—$2,570</w:t>
            </w:r>
          </w:p>
        </w:tc>
      </w:tr>
    </w:tbl>
    <w:p w:rsidR="000E3BE2" w:rsidRPr="006B261C" w:rsidRDefault="00BA7848" w:rsidP="000E3BE2">
      <w:pPr>
        <w:pStyle w:val="ItemHead"/>
      </w:pPr>
      <w:r w:rsidRPr="006B261C">
        <w:t>51</w:t>
      </w:r>
      <w:r w:rsidR="000E3BE2" w:rsidRPr="006B261C">
        <w:t xml:space="preserve">  Part</w:t>
      </w:r>
      <w:r w:rsidR="006B261C" w:rsidRPr="006B261C">
        <w:t> </w:t>
      </w:r>
      <w:r w:rsidR="000E3BE2" w:rsidRPr="006B261C">
        <w:t>1 of Schedule</w:t>
      </w:r>
      <w:r w:rsidR="006B261C" w:rsidRPr="006B261C">
        <w:t> </w:t>
      </w:r>
      <w:r w:rsidR="000E3BE2" w:rsidRPr="006B261C">
        <w:t>1 (table item</w:t>
      </w:r>
      <w:r w:rsidR="006B261C" w:rsidRPr="006B261C">
        <w:t> </w:t>
      </w:r>
      <w:r w:rsidR="00267A16" w:rsidRPr="006B261C">
        <w:t>115C</w:t>
      </w:r>
      <w:r w:rsidR="000E3BE2" w:rsidRPr="006B261C">
        <w:t>, column headed “Fee”)</w:t>
      </w:r>
    </w:p>
    <w:p w:rsidR="007D31A8" w:rsidRPr="006B261C" w:rsidRDefault="007D31A8" w:rsidP="007D31A8">
      <w:pPr>
        <w:pStyle w:val="Item"/>
      </w:pPr>
      <w:r w:rsidRPr="006B261C">
        <w:t>Omit “$110”, substitute “$125”.</w:t>
      </w:r>
    </w:p>
    <w:p w:rsidR="00267A16" w:rsidRPr="006B261C" w:rsidRDefault="00BA7848" w:rsidP="00267A16">
      <w:pPr>
        <w:pStyle w:val="ItemHead"/>
      </w:pPr>
      <w:r w:rsidRPr="006B261C">
        <w:t>52</w:t>
      </w:r>
      <w:r w:rsidR="00267A16" w:rsidRPr="006B261C">
        <w:t xml:space="preserve">  Part</w:t>
      </w:r>
      <w:r w:rsidR="006B261C" w:rsidRPr="006B261C">
        <w:t> </w:t>
      </w:r>
      <w:r w:rsidR="00267A16" w:rsidRPr="006B261C">
        <w:t>1 of Schedule</w:t>
      </w:r>
      <w:r w:rsidR="006B261C" w:rsidRPr="006B261C">
        <w:t> </w:t>
      </w:r>
      <w:r w:rsidR="00267A16" w:rsidRPr="006B261C">
        <w:t>1 (cell at table item</w:t>
      </w:r>
      <w:r w:rsidR="006B261C" w:rsidRPr="006B261C">
        <w:t> </w:t>
      </w:r>
      <w:r w:rsidR="00267A16" w:rsidRPr="006B261C">
        <w:t>116, column headed “Fee”)</w:t>
      </w:r>
    </w:p>
    <w:p w:rsidR="00267A16" w:rsidRPr="006B261C" w:rsidRDefault="00267A16" w:rsidP="00267A16">
      <w:pPr>
        <w:pStyle w:val="Item"/>
      </w:pPr>
      <w:r w:rsidRPr="006B261C">
        <w:t>Repeal the cell, substitute:</w:t>
      </w:r>
    </w:p>
    <w:tbl>
      <w:tblPr>
        <w:tblW w:w="3266" w:type="dxa"/>
        <w:tblInd w:w="817" w:type="dxa"/>
        <w:tblLook w:val="04A0" w:firstRow="1" w:lastRow="0" w:firstColumn="1" w:lastColumn="0" w:noHBand="0" w:noVBand="1"/>
      </w:tblPr>
      <w:tblGrid>
        <w:gridCol w:w="3266"/>
      </w:tblGrid>
      <w:tr w:rsidR="00267A16" w:rsidRPr="006B261C" w:rsidTr="00DE71E0">
        <w:tc>
          <w:tcPr>
            <w:tcW w:w="3266" w:type="dxa"/>
            <w:shd w:val="clear" w:color="auto" w:fill="auto"/>
          </w:tcPr>
          <w:p w:rsidR="00267A16" w:rsidRPr="006B261C" w:rsidRDefault="00267A16" w:rsidP="00B36BBD">
            <w:pPr>
              <w:pStyle w:val="Tablea"/>
            </w:pPr>
            <w:r w:rsidRPr="006B261C">
              <w:t>(a) for a corporation—$6,760</w:t>
            </w:r>
          </w:p>
          <w:p w:rsidR="00267A16" w:rsidRPr="006B261C" w:rsidRDefault="00267A16" w:rsidP="00B36BBD">
            <w:pPr>
              <w:pStyle w:val="Tablea"/>
            </w:pPr>
            <w:r w:rsidRPr="006B261C">
              <w:t>(b) in any other case—$2,780</w:t>
            </w:r>
          </w:p>
        </w:tc>
      </w:tr>
    </w:tbl>
    <w:p w:rsidR="00267A16" w:rsidRPr="006B261C" w:rsidRDefault="00BA7848" w:rsidP="00267A16">
      <w:pPr>
        <w:pStyle w:val="ItemHead"/>
      </w:pPr>
      <w:r w:rsidRPr="006B261C">
        <w:t>53</w:t>
      </w:r>
      <w:r w:rsidR="00267A16" w:rsidRPr="006B261C">
        <w:t xml:space="preserve">  Part</w:t>
      </w:r>
      <w:r w:rsidR="006B261C" w:rsidRPr="006B261C">
        <w:t> </w:t>
      </w:r>
      <w:r w:rsidR="00267A16" w:rsidRPr="006B261C">
        <w:t>1 of Schedule</w:t>
      </w:r>
      <w:r w:rsidR="006B261C" w:rsidRPr="006B261C">
        <w:t> </w:t>
      </w:r>
      <w:r w:rsidR="00267A16" w:rsidRPr="006B261C">
        <w:t>1 (cells at table items</w:t>
      </w:r>
      <w:r w:rsidR="006B261C" w:rsidRPr="006B261C">
        <w:t> </w:t>
      </w:r>
      <w:r w:rsidR="00267A16" w:rsidRPr="006B261C">
        <w:t>117 and 118, column headed “Fee”)</w:t>
      </w:r>
    </w:p>
    <w:p w:rsidR="00267A16" w:rsidRPr="006B261C" w:rsidRDefault="00267A16" w:rsidP="00267A16">
      <w:pPr>
        <w:pStyle w:val="Item"/>
      </w:pPr>
      <w:r w:rsidRPr="006B261C">
        <w:t>Repeal the cells, substitute:</w:t>
      </w:r>
    </w:p>
    <w:tbl>
      <w:tblPr>
        <w:tblW w:w="3266" w:type="dxa"/>
        <w:tblInd w:w="817" w:type="dxa"/>
        <w:tblLook w:val="04A0" w:firstRow="1" w:lastRow="0" w:firstColumn="1" w:lastColumn="0" w:noHBand="0" w:noVBand="1"/>
      </w:tblPr>
      <w:tblGrid>
        <w:gridCol w:w="3266"/>
      </w:tblGrid>
      <w:tr w:rsidR="00267A16" w:rsidRPr="006B261C" w:rsidTr="00DE71E0">
        <w:tc>
          <w:tcPr>
            <w:tcW w:w="3266" w:type="dxa"/>
            <w:shd w:val="clear" w:color="auto" w:fill="auto"/>
          </w:tcPr>
          <w:p w:rsidR="00267A16" w:rsidRPr="006B261C" w:rsidRDefault="00267A16" w:rsidP="00B36BBD">
            <w:pPr>
              <w:pStyle w:val="Tablea"/>
            </w:pPr>
            <w:r w:rsidRPr="006B261C">
              <w:t>(a) for a corporation—$2,700</w:t>
            </w:r>
          </w:p>
          <w:p w:rsidR="00267A16" w:rsidRPr="006B261C" w:rsidRDefault="00267A16" w:rsidP="00B36BBD">
            <w:pPr>
              <w:pStyle w:val="Tablea"/>
            </w:pPr>
            <w:r w:rsidRPr="006B261C">
              <w:t>(b) in any other case—$1,100</w:t>
            </w:r>
          </w:p>
        </w:tc>
      </w:tr>
    </w:tbl>
    <w:p w:rsidR="00267A16" w:rsidRPr="006B261C" w:rsidRDefault="00BA7848" w:rsidP="00267A16">
      <w:pPr>
        <w:pStyle w:val="ItemHead"/>
      </w:pPr>
      <w:r w:rsidRPr="006B261C">
        <w:t>54</w:t>
      </w:r>
      <w:r w:rsidR="00267A16" w:rsidRPr="006B261C">
        <w:t xml:space="preserve">  Part</w:t>
      </w:r>
      <w:r w:rsidR="006B261C" w:rsidRPr="006B261C">
        <w:t> </w:t>
      </w:r>
      <w:r w:rsidR="00267A16" w:rsidRPr="006B261C">
        <w:t>1 of Schedule</w:t>
      </w:r>
      <w:r w:rsidR="006B261C" w:rsidRPr="006B261C">
        <w:t> </w:t>
      </w:r>
      <w:r w:rsidR="00267A16" w:rsidRPr="006B261C">
        <w:t>1 (cell at table item</w:t>
      </w:r>
      <w:r w:rsidR="006B261C" w:rsidRPr="006B261C">
        <w:t> </w:t>
      </w:r>
      <w:r w:rsidR="00267A16" w:rsidRPr="006B261C">
        <w:t>119, column headed “Fee”)</w:t>
      </w:r>
    </w:p>
    <w:p w:rsidR="00267A16" w:rsidRPr="006B261C" w:rsidRDefault="00267A16" w:rsidP="00267A16">
      <w:pPr>
        <w:pStyle w:val="Item"/>
      </w:pPr>
      <w:r w:rsidRPr="006B261C">
        <w:t>Repeal the cell, substitute:</w:t>
      </w:r>
    </w:p>
    <w:tbl>
      <w:tblPr>
        <w:tblW w:w="3266" w:type="dxa"/>
        <w:tblInd w:w="817" w:type="dxa"/>
        <w:tblLook w:val="04A0" w:firstRow="1" w:lastRow="0" w:firstColumn="1" w:lastColumn="0" w:noHBand="0" w:noVBand="1"/>
      </w:tblPr>
      <w:tblGrid>
        <w:gridCol w:w="3266"/>
      </w:tblGrid>
      <w:tr w:rsidR="00267A16" w:rsidRPr="006B261C" w:rsidTr="00DE71E0">
        <w:tc>
          <w:tcPr>
            <w:tcW w:w="3266" w:type="dxa"/>
            <w:shd w:val="clear" w:color="auto" w:fill="auto"/>
          </w:tcPr>
          <w:p w:rsidR="00267A16" w:rsidRPr="006B261C" w:rsidRDefault="00267A16" w:rsidP="00B36BBD">
            <w:pPr>
              <w:pStyle w:val="Tablea"/>
            </w:pPr>
            <w:r w:rsidRPr="006B261C">
              <w:t>(a) for a corporation—$4,870</w:t>
            </w:r>
          </w:p>
          <w:p w:rsidR="00267A16" w:rsidRPr="006B261C" w:rsidRDefault="00267A16" w:rsidP="00B36BBD">
            <w:pPr>
              <w:pStyle w:val="Tablea"/>
            </w:pPr>
            <w:r w:rsidRPr="006B261C">
              <w:t>(b) in any other case—$1,845</w:t>
            </w:r>
          </w:p>
        </w:tc>
      </w:tr>
    </w:tbl>
    <w:p w:rsidR="00267A16" w:rsidRPr="006B261C" w:rsidRDefault="00BA7848" w:rsidP="00267A16">
      <w:pPr>
        <w:pStyle w:val="ItemHead"/>
      </w:pPr>
      <w:r w:rsidRPr="006B261C">
        <w:t>55</w:t>
      </w:r>
      <w:r w:rsidR="00267A16" w:rsidRPr="006B261C">
        <w:t xml:space="preserve">  Part</w:t>
      </w:r>
      <w:r w:rsidR="006B261C" w:rsidRPr="006B261C">
        <w:t> </w:t>
      </w:r>
      <w:r w:rsidR="00267A16" w:rsidRPr="006B261C">
        <w:t>1 of Schedule</w:t>
      </w:r>
      <w:r w:rsidR="006B261C" w:rsidRPr="006B261C">
        <w:t> </w:t>
      </w:r>
      <w:r w:rsidR="00267A16" w:rsidRPr="006B261C">
        <w:t>1 (cell at table item</w:t>
      </w:r>
      <w:r w:rsidR="006B261C" w:rsidRPr="006B261C">
        <w:t> </w:t>
      </w:r>
      <w:r w:rsidR="00267A16" w:rsidRPr="006B261C">
        <w:t>120, column headed “Fee”)</w:t>
      </w:r>
    </w:p>
    <w:p w:rsidR="00267A16" w:rsidRPr="006B261C" w:rsidRDefault="00267A16" w:rsidP="00267A16">
      <w:pPr>
        <w:pStyle w:val="Item"/>
      </w:pPr>
      <w:r w:rsidRPr="006B261C">
        <w:t>Repeal the cell, substitute:</w:t>
      </w:r>
    </w:p>
    <w:tbl>
      <w:tblPr>
        <w:tblW w:w="3266" w:type="dxa"/>
        <w:tblInd w:w="817" w:type="dxa"/>
        <w:tblLook w:val="04A0" w:firstRow="1" w:lastRow="0" w:firstColumn="1" w:lastColumn="0" w:noHBand="0" w:noVBand="1"/>
      </w:tblPr>
      <w:tblGrid>
        <w:gridCol w:w="3266"/>
      </w:tblGrid>
      <w:tr w:rsidR="00267A16" w:rsidRPr="006B261C" w:rsidTr="00DE71E0">
        <w:tc>
          <w:tcPr>
            <w:tcW w:w="3266" w:type="dxa"/>
            <w:shd w:val="clear" w:color="auto" w:fill="auto"/>
          </w:tcPr>
          <w:p w:rsidR="00267A16" w:rsidRPr="006B261C" w:rsidRDefault="00267A16" w:rsidP="00B36BBD">
            <w:pPr>
              <w:pStyle w:val="Tablea"/>
            </w:pPr>
            <w:r w:rsidRPr="006B261C">
              <w:t>(a) for a corporation—$9,595</w:t>
            </w:r>
          </w:p>
          <w:p w:rsidR="00267A16" w:rsidRPr="006B261C" w:rsidRDefault="00267A16" w:rsidP="00B36BBD">
            <w:pPr>
              <w:pStyle w:val="Tablea"/>
            </w:pPr>
            <w:r w:rsidRPr="006B261C">
              <w:t>(b) in any other case—$3,710</w:t>
            </w:r>
          </w:p>
        </w:tc>
      </w:tr>
    </w:tbl>
    <w:p w:rsidR="00267A16" w:rsidRPr="006B261C" w:rsidRDefault="00BA7848" w:rsidP="00267A16">
      <w:pPr>
        <w:pStyle w:val="ItemHead"/>
      </w:pPr>
      <w:r w:rsidRPr="006B261C">
        <w:t>56</w:t>
      </w:r>
      <w:r w:rsidR="00267A16" w:rsidRPr="006B261C">
        <w:t xml:space="preserve">  Part</w:t>
      </w:r>
      <w:r w:rsidR="006B261C" w:rsidRPr="006B261C">
        <w:t> </w:t>
      </w:r>
      <w:r w:rsidR="00267A16" w:rsidRPr="006B261C">
        <w:t>1 of Schedule</w:t>
      </w:r>
      <w:r w:rsidR="006B261C" w:rsidRPr="006B261C">
        <w:t> </w:t>
      </w:r>
      <w:r w:rsidR="00267A16" w:rsidRPr="006B261C">
        <w:t>1 (cell at table item</w:t>
      </w:r>
      <w:r w:rsidR="006B261C" w:rsidRPr="006B261C">
        <w:t> </w:t>
      </w:r>
      <w:r w:rsidR="00267A16" w:rsidRPr="006B261C">
        <w:t>121, column headed “Fee”)</w:t>
      </w:r>
    </w:p>
    <w:p w:rsidR="00267A16" w:rsidRPr="006B261C" w:rsidRDefault="00267A16" w:rsidP="00267A16">
      <w:pPr>
        <w:pStyle w:val="Item"/>
      </w:pPr>
      <w:r w:rsidRPr="006B261C">
        <w:t>Repeal the cell, substitute:</w:t>
      </w:r>
    </w:p>
    <w:tbl>
      <w:tblPr>
        <w:tblW w:w="3266" w:type="dxa"/>
        <w:tblInd w:w="817" w:type="dxa"/>
        <w:tblLook w:val="04A0" w:firstRow="1" w:lastRow="0" w:firstColumn="1" w:lastColumn="0" w:noHBand="0" w:noVBand="1"/>
      </w:tblPr>
      <w:tblGrid>
        <w:gridCol w:w="3266"/>
      </w:tblGrid>
      <w:tr w:rsidR="00267A16" w:rsidRPr="006B261C" w:rsidTr="00DE71E0">
        <w:tc>
          <w:tcPr>
            <w:tcW w:w="3266" w:type="dxa"/>
            <w:shd w:val="clear" w:color="auto" w:fill="auto"/>
          </w:tcPr>
          <w:p w:rsidR="00267A16" w:rsidRPr="006B261C" w:rsidRDefault="00267A16" w:rsidP="00B36BBD">
            <w:pPr>
              <w:pStyle w:val="Tablea"/>
            </w:pPr>
            <w:r w:rsidRPr="006B261C">
              <w:t>(a) for a corporation—$14,395</w:t>
            </w:r>
          </w:p>
          <w:p w:rsidR="00267A16" w:rsidRPr="006B261C" w:rsidRDefault="00267A16" w:rsidP="00B36BBD">
            <w:pPr>
              <w:pStyle w:val="Tablea"/>
            </w:pPr>
            <w:r w:rsidRPr="006B261C">
              <w:t>(b) in any other case—$5,565</w:t>
            </w:r>
          </w:p>
        </w:tc>
      </w:tr>
    </w:tbl>
    <w:p w:rsidR="00267A16" w:rsidRPr="006B261C" w:rsidRDefault="00BA7848" w:rsidP="00267A16">
      <w:pPr>
        <w:pStyle w:val="ItemHead"/>
      </w:pPr>
      <w:r w:rsidRPr="006B261C">
        <w:t>57</w:t>
      </w:r>
      <w:r w:rsidR="00267A16" w:rsidRPr="006B261C">
        <w:t xml:space="preserve">  Part</w:t>
      </w:r>
      <w:r w:rsidR="006B261C" w:rsidRPr="006B261C">
        <w:t> </w:t>
      </w:r>
      <w:r w:rsidR="00267A16" w:rsidRPr="006B261C">
        <w:t>1 of Schedule</w:t>
      </w:r>
      <w:r w:rsidR="006B261C" w:rsidRPr="006B261C">
        <w:t> </w:t>
      </w:r>
      <w:r w:rsidR="00267A16" w:rsidRPr="006B261C">
        <w:t>1 (cell at table item</w:t>
      </w:r>
      <w:r w:rsidR="006B261C" w:rsidRPr="006B261C">
        <w:t> </w:t>
      </w:r>
      <w:r w:rsidR="00267A16" w:rsidRPr="006B261C">
        <w:t>121A, column headed “Fee”)</w:t>
      </w:r>
    </w:p>
    <w:p w:rsidR="00267A16" w:rsidRPr="006B261C" w:rsidRDefault="00267A16" w:rsidP="00267A16">
      <w:pPr>
        <w:pStyle w:val="Item"/>
      </w:pPr>
      <w:r w:rsidRPr="006B261C">
        <w:t>Repeal the cell, substitute:</w:t>
      </w:r>
    </w:p>
    <w:tbl>
      <w:tblPr>
        <w:tblW w:w="3266" w:type="dxa"/>
        <w:tblInd w:w="817" w:type="dxa"/>
        <w:tblLook w:val="04A0" w:firstRow="1" w:lastRow="0" w:firstColumn="1" w:lastColumn="0" w:noHBand="0" w:noVBand="1"/>
      </w:tblPr>
      <w:tblGrid>
        <w:gridCol w:w="3266"/>
      </w:tblGrid>
      <w:tr w:rsidR="00267A16" w:rsidRPr="006B261C" w:rsidTr="00DE71E0">
        <w:tc>
          <w:tcPr>
            <w:tcW w:w="3266" w:type="dxa"/>
            <w:shd w:val="clear" w:color="auto" w:fill="auto"/>
          </w:tcPr>
          <w:p w:rsidR="00267A16" w:rsidRPr="006B261C" w:rsidRDefault="00267A16" w:rsidP="00B36BBD">
            <w:pPr>
              <w:pStyle w:val="Tablea"/>
            </w:pPr>
            <w:r w:rsidRPr="006B261C">
              <w:t>(a) for a publicly listed company—$4,060</w:t>
            </w:r>
          </w:p>
          <w:p w:rsidR="00267A16" w:rsidRPr="006B261C" w:rsidRDefault="00267A16" w:rsidP="00B36BBD">
            <w:pPr>
              <w:pStyle w:val="Tablea"/>
            </w:pPr>
            <w:r w:rsidRPr="006B261C">
              <w:t>(b) for a corporation—$2,700</w:t>
            </w:r>
          </w:p>
          <w:p w:rsidR="00267A16" w:rsidRPr="006B261C" w:rsidRDefault="00267A16" w:rsidP="00B36BBD">
            <w:pPr>
              <w:pStyle w:val="Tablea"/>
            </w:pPr>
            <w:r w:rsidRPr="006B261C">
              <w:t>(c) for a public authority—$2,700</w:t>
            </w:r>
          </w:p>
          <w:p w:rsidR="00267A16" w:rsidRPr="006B261C" w:rsidRDefault="00267A16" w:rsidP="00B36BBD">
            <w:pPr>
              <w:pStyle w:val="Tablea"/>
            </w:pPr>
            <w:r w:rsidRPr="006B261C">
              <w:t>(d) in any other case—$1,100</w:t>
            </w:r>
          </w:p>
        </w:tc>
      </w:tr>
    </w:tbl>
    <w:p w:rsidR="00267A16" w:rsidRPr="006B261C" w:rsidRDefault="00BA7848" w:rsidP="00267A16">
      <w:pPr>
        <w:pStyle w:val="ItemHead"/>
      </w:pPr>
      <w:r w:rsidRPr="006B261C">
        <w:t>58</w:t>
      </w:r>
      <w:r w:rsidR="00267A16" w:rsidRPr="006B261C">
        <w:t xml:space="preserve">  Part</w:t>
      </w:r>
      <w:r w:rsidR="006B261C" w:rsidRPr="006B261C">
        <w:t> </w:t>
      </w:r>
      <w:r w:rsidR="00267A16" w:rsidRPr="006B261C">
        <w:t>1 of Schedule</w:t>
      </w:r>
      <w:r w:rsidR="006B261C" w:rsidRPr="006B261C">
        <w:t> </w:t>
      </w:r>
      <w:r w:rsidR="00267A16" w:rsidRPr="006B261C">
        <w:t>1 (cell at table item</w:t>
      </w:r>
      <w:r w:rsidR="006B261C" w:rsidRPr="006B261C">
        <w:t> </w:t>
      </w:r>
      <w:r w:rsidR="00267A16" w:rsidRPr="006B261C">
        <w:t>122, column headed “Fee”)</w:t>
      </w:r>
    </w:p>
    <w:p w:rsidR="00267A16" w:rsidRPr="006B261C" w:rsidRDefault="00267A16" w:rsidP="00267A16">
      <w:pPr>
        <w:pStyle w:val="Item"/>
      </w:pPr>
      <w:r w:rsidRPr="006B261C">
        <w:t>Repeal the cell, substitute:</w:t>
      </w:r>
    </w:p>
    <w:tbl>
      <w:tblPr>
        <w:tblW w:w="3266" w:type="dxa"/>
        <w:tblInd w:w="817" w:type="dxa"/>
        <w:tblLook w:val="04A0" w:firstRow="1" w:lastRow="0" w:firstColumn="1" w:lastColumn="0" w:noHBand="0" w:noVBand="1"/>
      </w:tblPr>
      <w:tblGrid>
        <w:gridCol w:w="3266"/>
      </w:tblGrid>
      <w:tr w:rsidR="00267A16" w:rsidRPr="006B261C" w:rsidTr="00DE71E0">
        <w:tc>
          <w:tcPr>
            <w:tcW w:w="3266" w:type="dxa"/>
            <w:shd w:val="clear" w:color="auto" w:fill="auto"/>
          </w:tcPr>
          <w:p w:rsidR="00267A16" w:rsidRPr="006B261C" w:rsidRDefault="00267A16" w:rsidP="00B36BBD">
            <w:pPr>
              <w:pStyle w:val="Tablea"/>
            </w:pPr>
            <w:r w:rsidRPr="006B261C">
              <w:t>(a) for a corporation—$2,700</w:t>
            </w:r>
          </w:p>
          <w:p w:rsidR="00267A16" w:rsidRPr="006B261C" w:rsidRDefault="00267A16" w:rsidP="00B36BBD">
            <w:pPr>
              <w:pStyle w:val="Tablea"/>
            </w:pPr>
            <w:r w:rsidRPr="006B261C">
              <w:t>(b) in any other case—$1,100</w:t>
            </w:r>
          </w:p>
        </w:tc>
      </w:tr>
    </w:tbl>
    <w:p w:rsidR="00267A16" w:rsidRPr="006B261C" w:rsidRDefault="00BA7848" w:rsidP="00267A16">
      <w:pPr>
        <w:pStyle w:val="ItemHead"/>
      </w:pPr>
      <w:r w:rsidRPr="006B261C">
        <w:t>59</w:t>
      </w:r>
      <w:r w:rsidR="00267A16" w:rsidRPr="006B261C">
        <w:t xml:space="preserve">  Part</w:t>
      </w:r>
      <w:r w:rsidR="006B261C" w:rsidRPr="006B261C">
        <w:t> </w:t>
      </w:r>
      <w:r w:rsidR="00267A16" w:rsidRPr="006B261C">
        <w:t>1 of Schedule</w:t>
      </w:r>
      <w:r w:rsidR="006B261C" w:rsidRPr="006B261C">
        <w:t> </w:t>
      </w:r>
      <w:r w:rsidR="00267A16" w:rsidRPr="006B261C">
        <w:t>1 (table item</w:t>
      </w:r>
      <w:r w:rsidR="006B261C" w:rsidRPr="006B261C">
        <w:t> </w:t>
      </w:r>
      <w:r w:rsidR="00267A16" w:rsidRPr="006B261C">
        <w:t>125, column headed “Fee”)</w:t>
      </w:r>
    </w:p>
    <w:p w:rsidR="007D31A8" w:rsidRPr="006B261C" w:rsidRDefault="007D31A8" w:rsidP="007D31A8">
      <w:pPr>
        <w:pStyle w:val="Item"/>
      </w:pPr>
      <w:r w:rsidRPr="006B261C">
        <w:t>Omit “$1</w:t>
      </w:r>
      <w:r w:rsidR="006B261C" w:rsidRPr="006B261C">
        <w:t> </w:t>
      </w:r>
      <w:r w:rsidRPr="006B261C">
        <w:t>090”, substitute “$1,210”.</w:t>
      </w:r>
    </w:p>
    <w:p w:rsidR="00267A16" w:rsidRPr="006B261C" w:rsidRDefault="00BA7848" w:rsidP="00267A16">
      <w:pPr>
        <w:pStyle w:val="ItemHead"/>
      </w:pPr>
      <w:r w:rsidRPr="006B261C">
        <w:t>60</w:t>
      </w:r>
      <w:r w:rsidR="00267A16" w:rsidRPr="006B261C">
        <w:t xml:space="preserve">  Part</w:t>
      </w:r>
      <w:r w:rsidR="006B261C" w:rsidRPr="006B261C">
        <w:t> </w:t>
      </w:r>
      <w:r w:rsidR="00267A16" w:rsidRPr="006B261C">
        <w:t>1 of Schedule</w:t>
      </w:r>
      <w:r w:rsidR="006B261C" w:rsidRPr="006B261C">
        <w:t> </w:t>
      </w:r>
      <w:r w:rsidR="00267A16" w:rsidRPr="006B261C">
        <w:t>1 (cell at table item</w:t>
      </w:r>
      <w:r w:rsidR="006B261C" w:rsidRPr="006B261C">
        <w:t> </w:t>
      </w:r>
      <w:r w:rsidR="00267A16" w:rsidRPr="006B261C">
        <w:t>126, column headed “Fee”)</w:t>
      </w:r>
    </w:p>
    <w:p w:rsidR="00267A16" w:rsidRPr="006B261C" w:rsidRDefault="00267A16" w:rsidP="00267A16">
      <w:pPr>
        <w:pStyle w:val="Item"/>
      </w:pPr>
      <w:r w:rsidRPr="006B261C">
        <w:t>Repeal the cell, substitute:</w:t>
      </w:r>
    </w:p>
    <w:tbl>
      <w:tblPr>
        <w:tblW w:w="3266" w:type="dxa"/>
        <w:tblInd w:w="817" w:type="dxa"/>
        <w:tblLook w:val="04A0" w:firstRow="1" w:lastRow="0" w:firstColumn="1" w:lastColumn="0" w:noHBand="0" w:noVBand="1"/>
      </w:tblPr>
      <w:tblGrid>
        <w:gridCol w:w="3266"/>
      </w:tblGrid>
      <w:tr w:rsidR="00267A16" w:rsidRPr="006B261C" w:rsidTr="00DE71E0">
        <w:tc>
          <w:tcPr>
            <w:tcW w:w="3266" w:type="dxa"/>
            <w:shd w:val="clear" w:color="auto" w:fill="auto"/>
          </w:tcPr>
          <w:p w:rsidR="00267A16" w:rsidRPr="006B261C" w:rsidRDefault="00267A16" w:rsidP="00B36BBD">
            <w:pPr>
              <w:pStyle w:val="Tablea"/>
            </w:pPr>
            <w:r w:rsidRPr="006B261C">
              <w:t>(a) for a corporation—$235</w:t>
            </w:r>
          </w:p>
          <w:p w:rsidR="00267A16" w:rsidRPr="006B261C" w:rsidRDefault="00267A16" w:rsidP="00B36BBD">
            <w:pPr>
              <w:pStyle w:val="Tablea"/>
            </w:pPr>
            <w:r w:rsidRPr="006B261C">
              <w:t>(b) in any other case—$120</w:t>
            </w:r>
          </w:p>
        </w:tc>
      </w:tr>
    </w:tbl>
    <w:p w:rsidR="00267A16" w:rsidRPr="006B261C" w:rsidRDefault="00BA7848" w:rsidP="00267A16">
      <w:pPr>
        <w:pStyle w:val="ItemHead"/>
      </w:pPr>
      <w:r w:rsidRPr="006B261C">
        <w:t>61</w:t>
      </w:r>
      <w:r w:rsidR="00267A16" w:rsidRPr="006B261C">
        <w:t xml:space="preserve">  Part</w:t>
      </w:r>
      <w:r w:rsidR="006B261C" w:rsidRPr="006B261C">
        <w:t> </w:t>
      </w:r>
      <w:r w:rsidR="00267A16" w:rsidRPr="006B261C">
        <w:t>1 of Schedule</w:t>
      </w:r>
      <w:r w:rsidR="006B261C" w:rsidRPr="006B261C">
        <w:t> </w:t>
      </w:r>
      <w:r w:rsidR="00267A16" w:rsidRPr="006B261C">
        <w:t>1 (cell at table item</w:t>
      </w:r>
      <w:r w:rsidR="006B261C" w:rsidRPr="006B261C">
        <w:t> </w:t>
      </w:r>
      <w:r w:rsidR="00267A16" w:rsidRPr="006B261C">
        <w:t>127, column headed “Fee”)</w:t>
      </w:r>
    </w:p>
    <w:p w:rsidR="00267A16" w:rsidRPr="006B261C" w:rsidRDefault="00267A16" w:rsidP="00267A16">
      <w:pPr>
        <w:pStyle w:val="Item"/>
      </w:pPr>
      <w:r w:rsidRPr="006B261C">
        <w:t>Repeal the cell, substitute:</w:t>
      </w:r>
    </w:p>
    <w:tbl>
      <w:tblPr>
        <w:tblW w:w="3266" w:type="dxa"/>
        <w:tblInd w:w="817" w:type="dxa"/>
        <w:tblLook w:val="04A0" w:firstRow="1" w:lastRow="0" w:firstColumn="1" w:lastColumn="0" w:noHBand="0" w:noVBand="1"/>
      </w:tblPr>
      <w:tblGrid>
        <w:gridCol w:w="3266"/>
      </w:tblGrid>
      <w:tr w:rsidR="00267A16" w:rsidRPr="006B261C" w:rsidTr="00DE71E0">
        <w:tc>
          <w:tcPr>
            <w:tcW w:w="3266" w:type="dxa"/>
            <w:shd w:val="clear" w:color="auto" w:fill="auto"/>
          </w:tcPr>
          <w:p w:rsidR="00267A16" w:rsidRPr="006B261C" w:rsidRDefault="00267A16" w:rsidP="00B36BBD">
            <w:pPr>
              <w:pStyle w:val="Tablea"/>
            </w:pPr>
            <w:r w:rsidRPr="006B261C">
              <w:t>(a) for a publicly listed company—$780</w:t>
            </w:r>
          </w:p>
          <w:p w:rsidR="00267A16" w:rsidRPr="006B261C" w:rsidRDefault="00267A16" w:rsidP="00B36BBD">
            <w:pPr>
              <w:pStyle w:val="Tablea"/>
            </w:pPr>
            <w:r w:rsidRPr="006B261C">
              <w:t>(b) for a corporation—$510</w:t>
            </w:r>
          </w:p>
          <w:p w:rsidR="00267A16" w:rsidRPr="006B261C" w:rsidRDefault="00267A16" w:rsidP="00B36BBD">
            <w:pPr>
              <w:pStyle w:val="Tablea"/>
            </w:pPr>
            <w:r w:rsidRPr="006B261C">
              <w:t>(c) for a public authority—$510</w:t>
            </w:r>
          </w:p>
          <w:p w:rsidR="00267A16" w:rsidRPr="006B261C" w:rsidRDefault="00267A16" w:rsidP="00B36BBD">
            <w:pPr>
              <w:pStyle w:val="Tablea"/>
            </w:pPr>
            <w:r w:rsidRPr="006B261C">
              <w:t>(d) in any other case—$255</w:t>
            </w:r>
          </w:p>
        </w:tc>
      </w:tr>
    </w:tbl>
    <w:p w:rsidR="00A83F60" w:rsidRPr="006B261C" w:rsidRDefault="00BA7848" w:rsidP="00A83F60">
      <w:pPr>
        <w:pStyle w:val="ItemHead"/>
      </w:pPr>
      <w:r w:rsidRPr="006B261C">
        <w:t>62</w:t>
      </w:r>
      <w:r w:rsidR="00A83F60" w:rsidRPr="006B261C">
        <w:t xml:space="preserve">  Part</w:t>
      </w:r>
      <w:r w:rsidR="006B261C" w:rsidRPr="006B261C">
        <w:t> </w:t>
      </w:r>
      <w:r w:rsidR="00A83F60" w:rsidRPr="006B261C">
        <w:t>1 of Schedule</w:t>
      </w:r>
      <w:r w:rsidR="006B261C" w:rsidRPr="006B261C">
        <w:t> </w:t>
      </w:r>
      <w:r w:rsidR="00A83F60" w:rsidRPr="006B261C">
        <w:t>1 (table items</w:t>
      </w:r>
      <w:r w:rsidR="006B261C" w:rsidRPr="006B261C">
        <w:t> </w:t>
      </w:r>
      <w:r w:rsidR="00A83F60" w:rsidRPr="006B261C">
        <w:t>128 to 131)</w:t>
      </w:r>
    </w:p>
    <w:p w:rsidR="00A83F60" w:rsidRPr="006B261C" w:rsidRDefault="00A83F60" w:rsidP="00A83F60">
      <w:pPr>
        <w:pStyle w:val="Item"/>
      </w:pPr>
      <w:r w:rsidRPr="006B261C">
        <w:t>Repeal the items, substitute:</w:t>
      </w:r>
    </w:p>
    <w:tbl>
      <w:tblPr>
        <w:tblW w:w="4937" w:type="pct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4457"/>
        <w:gridCol w:w="3273"/>
      </w:tblGrid>
      <w:tr w:rsidR="00A83F60" w:rsidRPr="006B261C" w:rsidTr="00A83F60">
        <w:tc>
          <w:tcPr>
            <w:tcW w:w="411" w:type="pct"/>
            <w:shd w:val="clear" w:color="auto" w:fill="auto"/>
          </w:tcPr>
          <w:p w:rsidR="00A83F60" w:rsidRPr="006B261C" w:rsidRDefault="00A83F60" w:rsidP="00B36BBD">
            <w:pPr>
              <w:pStyle w:val="Tabletext"/>
            </w:pPr>
            <w:r w:rsidRPr="006B261C">
              <w:t>128</w:t>
            </w:r>
          </w:p>
        </w:tc>
        <w:tc>
          <w:tcPr>
            <w:tcW w:w="2646" w:type="pct"/>
            <w:shd w:val="clear" w:color="auto" w:fill="auto"/>
          </w:tcPr>
          <w:p w:rsidR="00A83F60" w:rsidRPr="006B261C" w:rsidRDefault="00A83F60" w:rsidP="00B36BBD">
            <w:pPr>
              <w:pStyle w:val="Tabletext"/>
            </w:pPr>
            <w:r w:rsidRPr="006B261C">
              <w:t>For taxation of a bill of costs in which the amount claimed in the bill is $10,000 or less</w:t>
            </w:r>
          </w:p>
        </w:tc>
        <w:tc>
          <w:tcPr>
            <w:tcW w:w="1943" w:type="pct"/>
            <w:shd w:val="clear" w:color="auto" w:fill="auto"/>
          </w:tcPr>
          <w:p w:rsidR="00A83F60" w:rsidRPr="006B261C" w:rsidRDefault="00A83F60" w:rsidP="00B36BBD">
            <w:pPr>
              <w:pStyle w:val="Tabletext"/>
            </w:pPr>
            <w:r w:rsidRPr="006B261C">
              <w:t>$1,320</w:t>
            </w:r>
          </w:p>
        </w:tc>
      </w:tr>
      <w:tr w:rsidR="00A83F60" w:rsidRPr="006B261C" w:rsidTr="00A83F60">
        <w:tc>
          <w:tcPr>
            <w:tcW w:w="411" w:type="pct"/>
            <w:shd w:val="clear" w:color="auto" w:fill="auto"/>
          </w:tcPr>
          <w:p w:rsidR="00A83F60" w:rsidRPr="006B261C" w:rsidRDefault="00A83F60" w:rsidP="00B36BBD">
            <w:pPr>
              <w:pStyle w:val="Tabletext"/>
            </w:pPr>
            <w:r w:rsidRPr="006B261C">
              <w:t>129</w:t>
            </w:r>
          </w:p>
        </w:tc>
        <w:tc>
          <w:tcPr>
            <w:tcW w:w="2646" w:type="pct"/>
            <w:shd w:val="clear" w:color="auto" w:fill="auto"/>
          </w:tcPr>
          <w:p w:rsidR="00A83F60" w:rsidRPr="006B261C" w:rsidRDefault="00A83F60" w:rsidP="00B36BBD">
            <w:pPr>
              <w:pStyle w:val="Tabletext"/>
            </w:pPr>
            <w:r w:rsidRPr="006B261C">
              <w:t>For taxation of a bill of costs in which the amount claimed in the bill is more than $10,000 and no more than $100,000</w:t>
            </w:r>
          </w:p>
        </w:tc>
        <w:tc>
          <w:tcPr>
            <w:tcW w:w="1943" w:type="pct"/>
            <w:shd w:val="clear" w:color="auto" w:fill="auto"/>
          </w:tcPr>
          <w:p w:rsidR="00A83F60" w:rsidRPr="006B261C" w:rsidRDefault="00A83F60" w:rsidP="00B36BBD">
            <w:pPr>
              <w:pStyle w:val="Tabletext"/>
            </w:pPr>
            <w:r w:rsidRPr="006B261C">
              <w:t>$4,515</w:t>
            </w:r>
          </w:p>
        </w:tc>
      </w:tr>
      <w:tr w:rsidR="00A83F60" w:rsidRPr="006B261C" w:rsidTr="00A83F60">
        <w:tc>
          <w:tcPr>
            <w:tcW w:w="411" w:type="pct"/>
            <w:shd w:val="clear" w:color="auto" w:fill="auto"/>
          </w:tcPr>
          <w:p w:rsidR="00A83F60" w:rsidRPr="006B261C" w:rsidRDefault="00A83F60" w:rsidP="00B36BBD">
            <w:pPr>
              <w:pStyle w:val="Tabletext"/>
            </w:pPr>
            <w:r w:rsidRPr="006B261C">
              <w:t>130</w:t>
            </w:r>
          </w:p>
        </w:tc>
        <w:tc>
          <w:tcPr>
            <w:tcW w:w="2646" w:type="pct"/>
            <w:shd w:val="clear" w:color="auto" w:fill="auto"/>
          </w:tcPr>
          <w:p w:rsidR="00A83F60" w:rsidRPr="006B261C" w:rsidRDefault="00A83F60" w:rsidP="00B36BBD">
            <w:pPr>
              <w:pStyle w:val="Tabletext"/>
            </w:pPr>
            <w:r w:rsidRPr="006B261C">
              <w:t>For taxation of a bill of costs in which the amount claimed in the bill is more than $100,000 and no more than $500,000</w:t>
            </w:r>
          </w:p>
        </w:tc>
        <w:tc>
          <w:tcPr>
            <w:tcW w:w="1943" w:type="pct"/>
            <w:shd w:val="clear" w:color="auto" w:fill="auto"/>
          </w:tcPr>
          <w:p w:rsidR="00A83F60" w:rsidRPr="006B261C" w:rsidRDefault="00A83F60" w:rsidP="00B36BBD">
            <w:pPr>
              <w:pStyle w:val="Tabletext"/>
            </w:pPr>
            <w:r w:rsidRPr="006B261C">
              <w:t>$5,155</w:t>
            </w:r>
          </w:p>
        </w:tc>
      </w:tr>
      <w:tr w:rsidR="00A83F60" w:rsidRPr="006B261C" w:rsidTr="00A83F60">
        <w:tc>
          <w:tcPr>
            <w:tcW w:w="411" w:type="pct"/>
            <w:shd w:val="clear" w:color="auto" w:fill="auto"/>
          </w:tcPr>
          <w:p w:rsidR="00A83F60" w:rsidRPr="006B261C" w:rsidRDefault="00A83F60" w:rsidP="00B36BBD">
            <w:pPr>
              <w:pStyle w:val="Tabletext"/>
            </w:pPr>
            <w:r w:rsidRPr="006B261C">
              <w:t>131</w:t>
            </w:r>
          </w:p>
        </w:tc>
        <w:tc>
          <w:tcPr>
            <w:tcW w:w="2646" w:type="pct"/>
            <w:shd w:val="clear" w:color="auto" w:fill="auto"/>
          </w:tcPr>
          <w:p w:rsidR="00A83F60" w:rsidRPr="006B261C" w:rsidRDefault="00A83F60" w:rsidP="00B36BBD">
            <w:pPr>
              <w:pStyle w:val="Tabletext"/>
            </w:pPr>
            <w:r w:rsidRPr="006B261C">
              <w:t>For taxation of a bill of costs in which the amount claimed in the bill is more than $500,000</w:t>
            </w:r>
          </w:p>
        </w:tc>
        <w:tc>
          <w:tcPr>
            <w:tcW w:w="1943" w:type="pct"/>
            <w:shd w:val="clear" w:color="auto" w:fill="auto"/>
          </w:tcPr>
          <w:p w:rsidR="00A83F60" w:rsidRPr="006B261C" w:rsidRDefault="00A83F60" w:rsidP="00B36BBD">
            <w:pPr>
              <w:pStyle w:val="Tabletext"/>
            </w:pPr>
            <w:r w:rsidRPr="006B261C">
              <w:t>$5,805</w:t>
            </w:r>
          </w:p>
        </w:tc>
      </w:tr>
    </w:tbl>
    <w:p w:rsidR="00A83F60" w:rsidRPr="006B261C" w:rsidRDefault="00A83F60" w:rsidP="00A83F60">
      <w:pPr>
        <w:pStyle w:val="Tabletext"/>
      </w:pPr>
    </w:p>
    <w:p w:rsidR="00267A16" w:rsidRPr="006B261C" w:rsidRDefault="00BA7848" w:rsidP="00267A16">
      <w:pPr>
        <w:pStyle w:val="ItemHead"/>
      </w:pPr>
      <w:r w:rsidRPr="006B261C">
        <w:t>63</w:t>
      </w:r>
      <w:r w:rsidR="00267A16" w:rsidRPr="006B261C">
        <w:t xml:space="preserve">  Part</w:t>
      </w:r>
      <w:r w:rsidR="006B261C" w:rsidRPr="006B261C">
        <w:t> </w:t>
      </w:r>
      <w:r w:rsidR="00267A16" w:rsidRPr="006B261C">
        <w:t>1 of Schedule</w:t>
      </w:r>
      <w:r w:rsidR="006B261C" w:rsidRPr="006B261C">
        <w:t> </w:t>
      </w:r>
      <w:r w:rsidR="00267A16" w:rsidRPr="006B261C">
        <w:t>1 (cell at table item</w:t>
      </w:r>
      <w:r w:rsidR="006B261C" w:rsidRPr="006B261C">
        <w:t> </w:t>
      </w:r>
      <w:r w:rsidR="00267A16" w:rsidRPr="006B261C">
        <w:t>132, column headed “Fee”)</w:t>
      </w:r>
    </w:p>
    <w:p w:rsidR="00267A16" w:rsidRPr="006B261C" w:rsidRDefault="00267A16" w:rsidP="00267A16">
      <w:pPr>
        <w:pStyle w:val="Item"/>
      </w:pPr>
      <w:r w:rsidRPr="006B261C">
        <w:t>Repeal the cell, substitute:</w:t>
      </w:r>
    </w:p>
    <w:tbl>
      <w:tblPr>
        <w:tblW w:w="3266" w:type="dxa"/>
        <w:tblInd w:w="817" w:type="dxa"/>
        <w:tblLook w:val="04A0" w:firstRow="1" w:lastRow="0" w:firstColumn="1" w:lastColumn="0" w:noHBand="0" w:noVBand="1"/>
      </w:tblPr>
      <w:tblGrid>
        <w:gridCol w:w="3266"/>
      </w:tblGrid>
      <w:tr w:rsidR="00267A16" w:rsidRPr="006B261C" w:rsidTr="00DE71E0">
        <w:tc>
          <w:tcPr>
            <w:tcW w:w="3266" w:type="dxa"/>
            <w:shd w:val="clear" w:color="auto" w:fill="auto"/>
          </w:tcPr>
          <w:p w:rsidR="00267A16" w:rsidRPr="006B261C" w:rsidRDefault="00267A16" w:rsidP="00B36BBD">
            <w:pPr>
              <w:pStyle w:val="Tablea"/>
            </w:pPr>
            <w:r w:rsidRPr="006B261C">
              <w:t>(a) for a corporation—$2,115</w:t>
            </w:r>
          </w:p>
          <w:p w:rsidR="00267A16" w:rsidRPr="006B261C" w:rsidRDefault="00267A16" w:rsidP="00B36BBD">
            <w:pPr>
              <w:pStyle w:val="Tablea"/>
            </w:pPr>
            <w:r w:rsidRPr="006B261C">
              <w:t>(b) in any other case—$905</w:t>
            </w:r>
          </w:p>
        </w:tc>
      </w:tr>
    </w:tbl>
    <w:p w:rsidR="008A33C6" w:rsidRPr="006B261C" w:rsidRDefault="00BA7848" w:rsidP="008A33C6">
      <w:pPr>
        <w:pStyle w:val="ItemHead"/>
      </w:pPr>
      <w:r w:rsidRPr="006B261C">
        <w:t>64</w:t>
      </w:r>
      <w:r w:rsidR="008A33C6" w:rsidRPr="006B261C">
        <w:t xml:space="preserve">  Part</w:t>
      </w:r>
      <w:r w:rsidR="006B261C" w:rsidRPr="006B261C">
        <w:t> </w:t>
      </w:r>
      <w:r w:rsidR="008A33C6" w:rsidRPr="006B261C">
        <w:t>1 of Schedule</w:t>
      </w:r>
      <w:r w:rsidR="006B261C" w:rsidRPr="006B261C">
        <w:t> </w:t>
      </w:r>
      <w:r w:rsidR="008A33C6" w:rsidRPr="006B261C">
        <w:t>1 (note)</w:t>
      </w:r>
    </w:p>
    <w:p w:rsidR="008A33C6" w:rsidRPr="006B261C" w:rsidRDefault="008A33C6" w:rsidP="008A33C6">
      <w:pPr>
        <w:pStyle w:val="Item"/>
      </w:pPr>
      <w:r w:rsidRPr="006B261C">
        <w:t>Omit “biennial”, substitute “annual”.</w:t>
      </w:r>
    </w:p>
    <w:p w:rsidR="00237C90" w:rsidRPr="006B261C" w:rsidRDefault="00BA7848" w:rsidP="00237C90">
      <w:pPr>
        <w:pStyle w:val="ItemHead"/>
      </w:pPr>
      <w:r w:rsidRPr="006B261C">
        <w:t>65</w:t>
      </w:r>
      <w:r w:rsidR="00237C90" w:rsidRPr="006B261C">
        <w:t xml:space="preserve">  Part</w:t>
      </w:r>
      <w:r w:rsidR="006B261C" w:rsidRPr="006B261C">
        <w:t> </w:t>
      </w:r>
      <w:r w:rsidR="00237C90" w:rsidRPr="006B261C">
        <w:t>2 of Schedule</w:t>
      </w:r>
      <w:r w:rsidR="006B261C" w:rsidRPr="006B261C">
        <w:t> </w:t>
      </w:r>
      <w:r w:rsidR="00237C90" w:rsidRPr="006B261C">
        <w:t>1 (cell at table item</w:t>
      </w:r>
      <w:r w:rsidR="006B261C" w:rsidRPr="006B261C">
        <w:t> </w:t>
      </w:r>
      <w:r w:rsidR="00237C90" w:rsidRPr="006B261C">
        <w:t>201, column headed “Fee”)</w:t>
      </w:r>
    </w:p>
    <w:p w:rsidR="00237C90" w:rsidRPr="006B261C" w:rsidRDefault="00237C90" w:rsidP="00237C90">
      <w:pPr>
        <w:pStyle w:val="Item"/>
      </w:pPr>
      <w:r w:rsidRPr="006B261C">
        <w:t>Repeal the cell, substitute:</w:t>
      </w:r>
    </w:p>
    <w:tbl>
      <w:tblPr>
        <w:tblW w:w="3266" w:type="dxa"/>
        <w:tblInd w:w="817" w:type="dxa"/>
        <w:tblLook w:val="04A0" w:firstRow="1" w:lastRow="0" w:firstColumn="1" w:lastColumn="0" w:noHBand="0" w:noVBand="1"/>
      </w:tblPr>
      <w:tblGrid>
        <w:gridCol w:w="3266"/>
      </w:tblGrid>
      <w:tr w:rsidR="00237C90" w:rsidRPr="006B261C" w:rsidTr="00DE71E0">
        <w:tc>
          <w:tcPr>
            <w:tcW w:w="3266" w:type="dxa"/>
            <w:shd w:val="clear" w:color="auto" w:fill="auto"/>
          </w:tcPr>
          <w:p w:rsidR="00237C90" w:rsidRPr="006B261C" w:rsidRDefault="00237C90" w:rsidP="00B36BBD">
            <w:pPr>
              <w:pStyle w:val="Tablea"/>
            </w:pPr>
            <w:r w:rsidRPr="006B261C">
              <w:t>(a) for a corporation—$1,605</w:t>
            </w:r>
          </w:p>
          <w:p w:rsidR="00237C90" w:rsidRPr="006B261C" w:rsidRDefault="00237C90" w:rsidP="00B36BBD">
            <w:pPr>
              <w:pStyle w:val="Tablea"/>
            </w:pPr>
            <w:r w:rsidRPr="006B261C">
              <w:t>(b) in any other case—$6</w:t>
            </w:r>
            <w:r w:rsidR="007D31A8" w:rsidRPr="006B261C">
              <w:t>6</w:t>
            </w:r>
            <w:r w:rsidRPr="006B261C">
              <w:t>5</w:t>
            </w:r>
          </w:p>
        </w:tc>
      </w:tr>
    </w:tbl>
    <w:p w:rsidR="00237C90" w:rsidRPr="006B261C" w:rsidRDefault="00BA7848" w:rsidP="00237C90">
      <w:pPr>
        <w:pStyle w:val="ItemHead"/>
      </w:pPr>
      <w:r w:rsidRPr="006B261C">
        <w:t>66</w:t>
      </w:r>
      <w:r w:rsidR="00237C90" w:rsidRPr="006B261C">
        <w:t xml:space="preserve">  Part</w:t>
      </w:r>
      <w:r w:rsidR="006B261C" w:rsidRPr="006B261C">
        <w:t> </w:t>
      </w:r>
      <w:r w:rsidR="00237C90" w:rsidRPr="006B261C">
        <w:t>2 of Schedule</w:t>
      </w:r>
      <w:r w:rsidR="006B261C" w:rsidRPr="006B261C">
        <w:t> </w:t>
      </w:r>
      <w:r w:rsidR="00237C90" w:rsidRPr="006B261C">
        <w:t>1 (table item</w:t>
      </w:r>
      <w:r w:rsidR="006B261C" w:rsidRPr="006B261C">
        <w:t> </w:t>
      </w:r>
      <w:r w:rsidR="00237C90" w:rsidRPr="006B261C">
        <w:t>203, column headed “Fee”)</w:t>
      </w:r>
    </w:p>
    <w:p w:rsidR="007D31A8" w:rsidRPr="006B261C" w:rsidRDefault="007D31A8" w:rsidP="00237C90">
      <w:pPr>
        <w:pStyle w:val="Item"/>
      </w:pPr>
      <w:r w:rsidRPr="006B261C">
        <w:t>Omit “$230”, substitute “$255”.</w:t>
      </w:r>
    </w:p>
    <w:p w:rsidR="00237C90" w:rsidRPr="006B261C" w:rsidRDefault="00BA7848" w:rsidP="00237C90">
      <w:pPr>
        <w:pStyle w:val="ItemHead"/>
      </w:pPr>
      <w:r w:rsidRPr="006B261C">
        <w:t>67</w:t>
      </w:r>
      <w:r w:rsidR="00237C90" w:rsidRPr="006B261C">
        <w:t xml:space="preserve">  Part</w:t>
      </w:r>
      <w:r w:rsidR="006B261C" w:rsidRPr="006B261C">
        <w:t> </w:t>
      </w:r>
      <w:r w:rsidR="00237C90" w:rsidRPr="006B261C">
        <w:t>2 of Schedule</w:t>
      </w:r>
      <w:r w:rsidR="006B261C" w:rsidRPr="006B261C">
        <w:t> </w:t>
      </w:r>
      <w:r w:rsidR="00237C90" w:rsidRPr="006B261C">
        <w:t>1 (cells at table items</w:t>
      </w:r>
      <w:r w:rsidR="006B261C" w:rsidRPr="006B261C">
        <w:t> </w:t>
      </w:r>
      <w:r w:rsidR="00237C90" w:rsidRPr="006B261C">
        <w:t>204 and 205, column headed “Fee”)</w:t>
      </w:r>
    </w:p>
    <w:p w:rsidR="00237C90" w:rsidRPr="006B261C" w:rsidRDefault="00237C90" w:rsidP="00237C90">
      <w:pPr>
        <w:pStyle w:val="Item"/>
      </w:pPr>
      <w:r w:rsidRPr="006B261C">
        <w:t>Repeal the cells, substitute:</w:t>
      </w:r>
    </w:p>
    <w:tbl>
      <w:tblPr>
        <w:tblW w:w="3266" w:type="dxa"/>
        <w:tblInd w:w="817" w:type="dxa"/>
        <w:tblLook w:val="04A0" w:firstRow="1" w:lastRow="0" w:firstColumn="1" w:lastColumn="0" w:noHBand="0" w:noVBand="1"/>
      </w:tblPr>
      <w:tblGrid>
        <w:gridCol w:w="3266"/>
      </w:tblGrid>
      <w:tr w:rsidR="00237C90" w:rsidRPr="006B261C" w:rsidTr="00DE71E0">
        <w:tc>
          <w:tcPr>
            <w:tcW w:w="3266" w:type="dxa"/>
            <w:shd w:val="clear" w:color="auto" w:fill="auto"/>
          </w:tcPr>
          <w:p w:rsidR="00237C90" w:rsidRPr="006B261C" w:rsidRDefault="00237C90" w:rsidP="00B36BBD">
            <w:pPr>
              <w:pStyle w:val="Tablea"/>
            </w:pPr>
            <w:r w:rsidRPr="006B261C">
              <w:t>(a) for a corporation—$</w:t>
            </w:r>
            <w:r w:rsidR="007D31A8" w:rsidRPr="006B261C">
              <w:t>965</w:t>
            </w:r>
          </w:p>
          <w:p w:rsidR="00237C90" w:rsidRPr="006B261C" w:rsidRDefault="00237C90" w:rsidP="00B36BBD">
            <w:pPr>
              <w:pStyle w:val="Tablea"/>
            </w:pPr>
            <w:r w:rsidRPr="006B261C">
              <w:t>(b) in any other case—$390</w:t>
            </w:r>
          </w:p>
        </w:tc>
      </w:tr>
    </w:tbl>
    <w:p w:rsidR="00237C90" w:rsidRPr="006B261C" w:rsidRDefault="00BA7848" w:rsidP="00237C90">
      <w:pPr>
        <w:pStyle w:val="ItemHead"/>
      </w:pPr>
      <w:r w:rsidRPr="006B261C">
        <w:t>68</w:t>
      </w:r>
      <w:r w:rsidR="00237C90" w:rsidRPr="006B261C">
        <w:t xml:space="preserve">  Part</w:t>
      </w:r>
      <w:r w:rsidR="006B261C" w:rsidRPr="006B261C">
        <w:t> </w:t>
      </w:r>
      <w:r w:rsidR="00237C90" w:rsidRPr="006B261C">
        <w:t>2 of Schedule</w:t>
      </w:r>
      <w:r w:rsidR="006B261C" w:rsidRPr="006B261C">
        <w:t> </w:t>
      </w:r>
      <w:r w:rsidR="00237C90" w:rsidRPr="006B261C">
        <w:t>1 (cell at table item</w:t>
      </w:r>
      <w:r w:rsidR="006B261C" w:rsidRPr="006B261C">
        <w:t> </w:t>
      </w:r>
      <w:r w:rsidR="00237C90" w:rsidRPr="006B261C">
        <w:t>206, column headed “Fee”)</w:t>
      </w:r>
    </w:p>
    <w:p w:rsidR="00237C90" w:rsidRPr="006B261C" w:rsidRDefault="00237C90" w:rsidP="00237C90">
      <w:pPr>
        <w:pStyle w:val="Item"/>
      </w:pPr>
      <w:r w:rsidRPr="006B261C">
        <w:t>Repeal the cell, substitute:</w:t>
      </w:r>
    </w:p>
    <w:tbl>
      <w:tblPr>
        <w:tblW w:w="3266" w:type="dxa"/>
        <w:tblInd w:w="817" w:type="dxa"/>
        <w:tblLook w:val="04A0" w:firstRow="1" w:lastRow="0" w:firstColumn="1" w:lastColumn="0" w:noHBand="0" w:noVBand="1"/>
      </w:tblPr>
      <w:tblGrid>
        <w:gridCol w:w="3266"/>
      </w:tblGrid>
      <w:tr w:rsidR="00237C90" w:rsidRPr="006B261C" w:rsidTr="00DE71E0">
        <w:tc>
          <w:tcPr>
            <w:tcW w:w="3266" w:type="dxa"/>
            <w:shd w:val="clear" w:color="auto" w:fill="auto"/>
          </w:tcPr>
          <w:p w:rsidR="00237C90" w:rsidRPr="006B261C" w:rsidRDefault="00237C90" w:rsidP="00B36BBD">
            <w:pPr>
              <w:pStyle w:val="Tablea"/>
            </w:pPr>
            <w:r w:rsidRPr="006B261C">
              <w:t>(a) for a publicly listed company—$5,630</w:t>
            </w:r>
          </w:p>
          <w:p w:rsidR="00237C90" w:rsidRPr="006B261C" w:rsidRDefault="00237C90" w:rsidP="00B36BBD">
            <w:pPr>
              <w:pStyle w:val="Tablea"/>
            </w:pPr>
            <w:r w:rsidRPr="006B261C">
              <w:t>(b) for a corporation—$3,755</w:t>
            </w:r>
          </w:p>
          <w:p w:rsidR="00237C90" w:rsidRPr="006B261C" w:rsidRDefault="00237C90" w:rsidP="00B36BBD">
            <w:pPr>
              <w:pStyle w:val="Tablea"/>
            </w:pPr>
            <w:r w:rsidRPr="006B261C">
              <w:t>(c) for a public authority—$3,755</w:t>
            </w:r>
          </w:p>
          <w:p w:rsidR="00237C90" w:rsidRPr="006B261C" w:rsidRDefault="00237C90" w:rsidP="00B36BBD">
            <w:pPr>
              <w:pStyle w:val="Tablea"/>
            </w:pPr>
            <w:r w:rsidRPr="006B261C">
              <w:t>(d) in any other case—$1,565</w:t>
            </w:r>
          </w:p>
        </w:tc>
      </w:tr>
    </w:tbl>
    <w:p w:rsidR="00237C90" w:rsidRPr="006B261C" w:rsidRDefault="00BA7848" w:rsidP="00237C90">
      <w:pPr>
        <w:pStyle w:val="ItemHead"/>
      </w:pPr>
      <w:r w:rsidRPr="006B261C">
        <w:t>69</w:t>
      </w:r>
      <w:r w:rsidR="00237C90" w:rsidRPr="006B261C">
        <w:t xml:space="preserve">  Part</w:t>
      </w:r>
      <w:r w:rsidR="006B261C" w:rsidRPr="006B261C">
        <w:t> </w:t>
      </w:r>
      <w:r w:rsidR="00237C90" w:rsidRPr="006B261C">
        <w:t>2 of Schedule</w:t>
      </w:r>
      <w:r w:rsidR="006B261C" w:rsidRPr="006B261C">
        <w:t> </w:t>
      </w:r>
      <w:r w:rsidR="00237C90" w:rsidRPr="006B261C">
        <w:t>1 (cell at table item</w:t>
      </w:r>
      <w:r w:rsidR="006B261C" w:rsidRPr="006B261C">
        <w:t> </w:t>
      </w:r>
      <w:r w:rsidR="00237C90" w:rsidRPr="006B261C">
        <w:t>207, column headed “Fee”)</w:t>
      </w:r>
    </w:p>
    <w:p w:rsidR="00237C90" w:rsidRPr="006B261C" w:rsidRDefault="00237C90" w:rsidP="00237C90">
      <w:pPr>
        <w:pStyle w:val="Item"/>
      </w:pPr>
      <w:r w:rsidRPr="006B261C">
        <w:t>Repeal the cell, substitute:</w:t>
      </w:r>
    </w:p>
    <w:tbl>
      <w:tblPr>
        <w:tblW w:w="3266" w:type="dxa"/>
        <w:tblInd w:w="817" w:type="dxa"/>
        <w:tblLook w:val="04A0" w:firstRow="1" w:lastRow="0" w:firstColumn="1" w:lastColumn="0" w:noHBand="0" w:noVBand="1"/>
      </w:tblPr>
      <w:tblGrid>
        <w:gridCol w:w="3266"/>
      </w:tblGrid>
      <w:tr w:rsidR="00237C90" w:rsidRPr="006B261C" w:rsidTr="00DE71E0">
        <w:tc>
          <w:tcPr>
            <w:tcW w:w="3266" w:type="dxa"/>
            <w:shd w:val="clear" w:color="auto" w:fill="auto"/>
          </w:tcPr>
          <w:p w:rsidR="00237C90" w:rsidRPr="006B261C" w:rsidRDefault="00237C90" w:rsidP="00B36BBD">
            <w:pPr>
              <w:pStyle w:val="Tablea"/>
            </w:pPr>
            <w:r w:rsidRPr="006B261C">
              <w:t>(a) for a corporation—$1,605</w:t>
            </w:r>
          </w:p>
          <w:p w:rsidR="00237C90" w:rsidRPr="006B261C" w:rsidRDefault="00237C90" w:rsidP="00B36BBD">
            <w:pPr>
              <w:pStyle w:val="Tablea"/>
            </w:pPr>
            <w:r w:rsidRPr="006B261C">
              <w:t>(b) in any other case—$655</w:t>
            </w:r>
          </w:p>
        </w:tc>
      </w:tr>
    </w:tbl>
    <w:p w:rsidR="00237C90" w:rsidRPr="006B261C" w:rsidRDefault="00BA7848" w:rsidP="00237C90">
      <w:pPr>
        <w:pStyle w:val="ItemHead"/>
      </w:pPr>
      <w:r w:rsidRPr="006B261C">
        <w:t>70</w:t>
      </w:r>
      <w:r w:rsidR="00237C90" w:rsidRPr="006B261C">
        <w:t xml:space="preserve">  Part</w:t>
      </w:r>
      <w:r w:rsidR="006B261C" w:rsidRPr="006B261C">
        <w:t> </w:t>
      </w:r>
      <w:r w:rsidR="00237C90" w:rsidRPr="006B261C">
        <w:t>2 of Schedule</w:t>
      </w:r>
      <w:r w:rsidR="006B261C" w:rsidRPr="006B261C">
        <w:t> </w:t>
      </w:r>
      <w:r w:rsidR="00237C90" w:rsidRPr="006B261C">
        <w:t>1 (cell at table item</w:t>
      </w:r>
      <w:r w:rsidR="006B261C" w:rsidRPr="006B261C">
        <w:t> </w:t>
      </w:r>
      <w:r w:rsidR="00237C90" w:rsidRPr="006B261C">
        <w:t>208, column headed “Fee”)</w:t>
      </w:r>
    </w:p>
    <w:p w:rsidR="00237C90" w:rsidRPr="006B261C" w:rsidRDefault="00237C90" w:rsidP="00237C90">
      <w:pPr>
        <w:pStyle w:val="Item"/>
      </w:pPr>
      <w:r w:rsidRPr="006B261C">
        <w:t>Repeal the cell, substitute:</w:t>
      </w:r>
    </w:p>
    <w:tbl>
      <w:tblPr>
        <w:tblW w:w="3266" w:type="dxa"/>
        <w:tblInd w:w="817" w:type="dxa"/>
        <w:tblLook w:val="04A0" w:firstRow="1" w:lastRow="0" w:firstColumn="1" w:lastColumn="0" w:noHBand="0" w:noVBand="1"/>
      </w:tblPr>
      <w:tblGrid>
        <w:gridCol w:w="3266"/>
      </w:tblGrid>
      <w:tr w:rsidR="00237C90" w:rsidRPr="006B261C" w:rsidTr="00DE71E0">
        <w:tc>
          <w:tcPr>
            <w:tcW w:w="3266" w:type="dxa"/>
            <w:shd w:val="clear" w:color="auto" w:fill="auto"/>
          </w:tcPr>
          <w:p w:rsidR="00237C90" w:rsidRPr="006B261C" w:rsidRDefault="00237C90" w:rsidP="00B36BBD">
            <w:pPr>
              <w:pStyle w:val="Tablea"/>
            </w:pPr>
            <w:r w:rsidRPr="006B261C">
              <w:t>(a) for a publicly listed company—$630</w:t>
            </w:r>
          </w:p>
          <w:p w:rsidR="00237C90" w:rsidRPr="006B261C" w:rsidRDefault="00237C90" w:rsidP="00B36BBD">
            <w:pPr>
              <w:pStyle w:val="Tablea"/>
            </w:pPr>
            <w:r w:rsidRPr="006B261C">
              <w:t>(b) for a corporation—$420</w:t>
            </w:r>
          </w:p>
          <w:p w:rsidR="00237C90" w:rsidRPr="006B261C" w:rsidRDefault="00237C90" w:rsidP="00B36BBD">
            <w:pPr>
              <w:pStyle w:val="Tablea"/>
            </w:pPr>
            <w:r w:rsidRPr="006B261C">
              <w:t>(c) for a public authority—$420</w:t>
            </w:r>
          </w:p>
          <w:p w:rsidR="00237C90" w:rsidRPr="006B261C" w:rsidRDefault="00237C90" w:rsidP="00B36BBD">
            <w:pPr>
              <w:pStyle w:val="Tablea"/>
            </w:pPr>
            <w:r w:rsidRPr="006B261C">
              <w:t>(d) in any other case—$165</w:t>
            </w:r>
          </w:p>
        </w:tc>
      </w:tr>
    </w:tbl>
    <w:p w:rsidR="0070049C" w:rsidRPr="006B261C" w:rsidRDefault="00BA7848" w:rsidP="0070049C">
      <w:pPr>
        <w:pStyle w:val="ItemHead"/>
      </w:pPr>
      <w:r w:rsidRPr="006B261C">
        <w:t>71</w:t>
      </w:r>
      <w:r w:rsidR="0070049C" w:rsidRPr="006B261C">
        <w:t xml:space="preserve">  Part</w:t>
      </w:r>
      <w:r w:rsidR="006B261C" w:rsidRPr="006B261C">
        <w:t> </w:t>
      </w:r>
      <w:r w:rsidR="0070049C" w:rsidRPr="006B261C">
        <w:t>2 of Schedule</w:t>
      </w:r>
      <w:r w:rsidR="006B261C" w:rsidRPr="006B261C">
        <w:t> </w:t>
      </w:r>
      <w:r w:rsidR="0070049C" w:rsidRPr="006B261C">
        <w:t>1 (table items</w:t>
      </w:r>
      <w:r w:rsidR="006B261C" w:rsidRPr="006B261C">
        <w:t> </w:t>
      </w:r>
      <w:r w:rsidR="0070049C" w:rsidRPr="006B261C">
        <w:t>211 to 214)</w:t>
      </w:r>
    </w:p>
    <w:p w:rsidR="0070049C" w:rsidRPr="006B261C" w:rsidRDefault="0070049C" w:rsidP="0070049C">
      <w:pPr>
        <w:pStyle w:val="Item"/>
      </w:pPr>
      <w:r w:rsidRPr="006B261C">
        <w:t>Repeal the items, substitute:</w:t>
      </w:r>
    </w:p>
    <w:tbl>
      <w:tblPr>
        <w:tblW w:w="4937" w:type="pct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428"/>
        <w:gridCol w:w="3256"/>
      </w:tblGrid>
      <w:tr w:rsidR="0070049C" w:rsidRPr="006B261C" w:rsidTr="0070049C">
        <w:tc>
          <w:tcPr>
            <w:tcW w:w="438" w:type="pct"/>
            <w:shd w:val="clear" w:color="auto" w:fill="auto"/>
          </w:tcPr>
          <w:p w:rsidR="0070049C" w:rsidRPr="006B261C" w:rsidRDefault="0070049C" w:rsidP="00B36BBD">
            <w:pPr>
              <w:pStyle w:val="Tabletext"/>
            </w:pPr>
            <w:r w:rsidRPr="006B261C">
              <w:t>211</w:t>
            </w:r>
          </w:p>
        </w:tc>
        <w:tc>
          <w:tcPr>
            <w:tcW w:w="2629" w:type="pct"/>
            <w:shd w:val="clear" w:color="auto" w:fill="auto"/>
          </w:tcPr>
          <w:p w:rsidR="0070049C" w:rsidRPr="006B261C" w:rsidRDefault="0070049C" w:rsidP="00B36BBD">
            <w:pPr>
              <w:pStyle w:val="Tabletext"/>
            </w:pPr>
            <w:r w:rsidRPr="006B261C">
              <w:t>Filing of an application under section</w:t>
            </w:r>
            <w:r w:rsidR="006B261C" w:rsidRPr="006B261C">
              <w:t> </w:t>
            </w:r>
            <w:r w:rsidRPr="006B261C">
              <w:t xml:space="preserve">539 of the </w:t>
            </w:r>
            <w:r w:rsidRPr="006B261C">
              <w:rPr>
                <w:i/>
              </w:rPr>
              <w:t>Fair Work Act 2009</w:t>
            </w:r>
            <w:r w:rsidRPr="006B261C">
              <w:t xml:space="preserve"> if the applicant indicates that the applicant wants the small claims procedure under section</w:t>
            </w:r>
            <w:r w:rsidR="006B261C" w:rsidRPr="006B261C">
              <w:t> </w:t>
            </w:r>
            <w:r w:rsidRPr="006B261C">
              <w:t>548 of that Act to apply and the claim is less than $10,000</w:t>
            </w:r>
          </w:p>
        </w:tc>
        <w:tc>
          <w:tcPr>
            <w:tcW w:w="1934" w:type="pct"/>
            <w:shd w:val="clear" w:color="auto" w:fill="auto"/>
          </w:tcPr>
          <w:p w:rsidR="0070049C" w:rsidRPr="006B261C" w:rsidRDefault="0070049C" w:rsidP="00B36BBD">
            <w:pPr>
              <w:pStyle w:val="Tabletext"/>
            </w:pPr>
            <w:r w:rsidRPr="006B261C">
              <w:t>$235</w:t>
            </w:r>
          </w:p>
        </w:tc>
      </w:tr>
      <w:tr w:rsidR="0070049C" w:rsidRPr="006B261C" w:rsidTr="0070049C">
        <w:tc>
          <w:tcPr>
            <w:tcW w:w="438" w:type="pct"/>
            <w:shd w:val="clear" w:color="auto" w:fill="auto"/>
          </w:tcPr>
          <w:p w:rsidR="0070049C" w:rsidRPr="006B261C" w:rsidRDefault="0070049C" w:rsidP="00B36BBD">
            <w:pPr>
              <w:pStyle w:val="Tabletext"/>
            </w:pPr>
            <w:r w:rsidRPr="006B261C">
              <w:t>212</w:t>
            </w:r>
          </w:p>
        </w:tc>
        <w:tc>
          <w:tcPr>
            <w:tcW w:w="2629" w:type="pct"/>
            <w:shd w:val="clear" w:color="auto" w:fill="auto"/>
          </w:tcPr>
          <w:p w:rsidR="0070049C" w:rsidRPr="006B261C" w:rsidRDefault="0070049C" w:rsidP="00B36BBD">
            <w:pPr>
              <w:pStyle w:val="Tabletext"/>
            </w:pPr>
            <w:r w:rsidRPr="006B261C">
              <w:t>Filing of an application under section</w:t>
            </w:r>
            <w:r w:rsidR="006B261C" w:rsidRPr="006B261C">
              <w:t> </w:t>
            </w:r>
            <w:r w:rsidRPr="006B261C">
              <w:t xml:space="preserve">539 of the </w:t>
            </w:r>
            <w:r w:rsidRPr="006B261C">
              <w:rPr>
                <w:i/>
              </w:rPr>
              <w:t>Fair Work Act 2009</w:t>
            </w:r>
            <w:r w:rsidRPr="006B261C">
              <w:t xml:space="preserve"> if the applicant indicates that the applicant wants the small claims procedure under section</w:t>
            </w:r>
            <w:r w:rsidR="006B261C" w:rsidRPr="006B261C">
              <w:t> </w:t>
            </w:r>
            <w:r w:rsidRPr="006B261C">
              <w:t>548 of that Act to apply and the claim is between $10,000 and $20,000</w:t>
            </w:r>
          </w:p>
        </w:tc>
        <w:tc>
          <w:tcPr>
            <w:tcW w:w="1934" w:type="pct"/>
            <w:shd w:val="clear" w:color="auto" w:fill="auto"/>
          </w:tcPr>
          <w:p w:rsidR="0070049C" w:rsidRPr="006B261C" w:rsidRDefault="0070049C" w:rsidP="00B36BBD">
            <w:pPr>
              <w:pStyle w:val="Tabletext"/>
            </w:pPr>
            <w:r w:rsidRPr="006B261C">
              <w:t>$385</w:t>
            </w:r>
          </w:p>
        </w:tc>
      </w:tr>
      <w:tr w:rsidR="0070049C" w:rsidRPr="006B261C" w:rsidTr="0070049C">
        <w:tc>
          <w:tcPr>
            <w:tcW w:w="438" w:type="pct"/>
            <w:shd w:val="clear" w:color="auto" w:fill="auto"/>
          </w:tcPr>
          <w:p w:rsidR="0070049C" w:rsidRPr="006B261C" w:rsidRDefault="0070049C" w:rsidP="00B36BBD">
            <w:pPr>
              <w:pStyle w:val="Tabletext"/>
            </w:pPr>
            <w:r w:rsidRPr="006B261C">
              <w:t>213</w:t>
            </w:r>
          </w:p>
        </w:tc>
        <w:tc>
          <w:tcPr>
            <w:tcW w:w="2629" w:type="pct"/>
            <w:shd w:val="clear" w:color="auto" w:fill="auto"/>
          </w:tcPr>
          <w:p w:rsidR="0070049C" w:rsidRPr="006B261C" w:rsidRDefault="0070049C" w:rsidP="00B36BBD">
            <w:pPr>
              <w:pStyle w:val="Tabletext"/>
            </w:pPr>
            <w:r w:rsidRPr="006B261C">
              <w:t xml:space="preserve">Filing of an application under the </w:t>
            </w:r>
            <w:r w:rsidRPr="006B261C">
              <w:rPr>
                <w:i/>
              </w:rPr>
              <w:t>National Consumer Credit Protection Act 2009</w:t>
            </w:r>
            <w:r w:rsidRPr="006B261C">
              <w:t xml:space="preserve"> if the applicant indicates that the applicant wants the small claims procedure under section</w:t>
            </w:r>
            <w:r w:rsidR="006B261C" w:rsidRPr="006B261C">
              <w:t> </w:t>
            </w:r>
            <w:r w:rsidRPr="006B261C">
              <w:t>199 of that Act to apply and the claim is less than $10,000</w:t>
            </w:r>
          </w:p>
        </w:tc>
        <w:tc>
          <w:tcPr>
            <w:tcW w:w="1934" w:type="pct"/>
            <w:shd w:val="clear" w:color="auto" w:fill="auto"/>
          </w:tcPr>
          <w:p w:rsidR="0070049C" w:rsidRPr="006B261C" w:rsidRDefault="0070049C" w:rsidP="00B36BBD">
            <w:pPr>
              <w:pStyle w:val="Tabletext"/>
            </w:pPr>
            <w:r w:rsidRPr="006B261C">
              <w:t>$235</w:t>
            </w:r>
          </w:p>
        </w:tc>
      </w:tr>
      <w:tr w:rsidR="0070049C" w:rsidRPr="006B261C" w:rsidTr="0070049C">
        <w:tc>
          <w:tcPr>
            <w:tcW w:w="438" w:type="pct"/>
            <w:shd w:val="clear" w:color="auto" w:fill="auto"/>
          </w:tcPr>
          <w:p w:rsidR="0070049C" w:rsidRPr="006B261C" w:rsidRDefault="0070049C" w:rsidP="00B36BBD">
            <w:pPr>
              <w:pStyle w:val="Tabletext"/>
            </w:pPr>
            <w:r w:rsidRPr="006B261C">
              <w:t>214</w:t>
            </w:r>
          </w:p>
        </w:tc>
        <w:tc>
          <w:tcPr>
            <w:tcW w:w="2629" w:type="pct"/>
            <w:shd w:val="clear" w:color="auto" w:fill="auto"/>
          </w:tcPr>
          <w:p w:rsidR="0070049C" w:rsidRPr="006B261C" w:rsidRDefault="0070049C" w:rsidP="00B36BBD">
            <w:pPr>
              <w:pStyle w:val="Tabletext"/>
            </w:pPr>
            <w:r w:rsidRPr="006B261C">
              <w:t xml:space="preserve">Filing of an application under the </w:t>
            </w:r>
            <w:r w:rsidRPr="006B261C">
              <w:rPr>
                <w:i/>
              </w:rPr>
              <w:t>National Consumer Credit Protection Act 2009</w:t>
            </w:r>
            <w:r w:rsidRPr="006B261C">
              <w:t xml:space="preserve"> if the applicant indicates that the applicant wants the small claims procedure under section</w:t>
            </w:r>
            <w:r w:rsidR="006B261C" w:rsidRPr="006B261C">
              <w:t> </w:t>
            </w:r>
            <w:r w:rsidRPr="006B261C">
              <w:t>199 of that Act to apply and the claim is between $10,000 and $20,000</w:t>
            </w:r>
          </w:p>
        </w:tc>
        <w:tc>
          <w:tcPr>
            <w:tcW w:w="1934" w:type="pct"/>
            <w:shd w:val="clear" w:color="auto" w:fill="auto"/>
          </w:tcPr>
          <w:p w:rsidR="0070049C" w:rsidRPr="006B261C" w:rsidRDefault="0070049C" w:rsidP="00B36BBD">
            <w:pPr>
              <w:pStyle w:val="Tabletext"/>
            </w:pPr>
            <w:r w:rsidRPr="006B261C">
              <w:t>$385</w:t>
            </w:r>
          </w:p>
        </w:tc>
      </w:tr>
    </w:tbl>
    <w:p w:rsidR="00882308" w:rsidRPr="006B261C" w:rsidRDefault="00BA7848" w:rsidP="00882308">
      <w:pPr>
        <w:pStyle w:val="ItemHead"/>
      </w:pPr>
      <w:r w:rsidRPr="006B261C">
        <w:t>72</w:t>
      </w:r>
      <w:r w:rsidR="00882308" w:rsidRPr="006B261C">
        <w:t xml:space="preserve">  Part</w:t>
      </w:r>
      <w:r w:rsidR="006B261C" w:rsidRPr="006B261C">
        <w:t> </w:t>
      </w:r>
      <w:r w:rsidR="00882308" w:rsidRPr="006B261C">
        <w:t>2 of Schedule</w:t>
      </w:r>
      <w:r w:rsidR="006B261C" w:rsidRPr="006B261C">
        <w:t> </w:t>
      </w:r>
      <w:r w:rsidR="00882308" w:rsidRPr="006B261C">
        <w:t>1 (table item</w:t>
      </w:r>
      <w:r w:rsidR="006B261C" w:rsidRPr="006B261C">
        <w:t> </w:t>
      </w:r>
      <w:r w:rsidR="00882308" w:rsidRPr="006B261C">
        <w:t>214A, column headed “Fee”)</w:t>
      </w:r>
    </w:p>
    <w:p w:rsidR="007D31A8" w:rsidRPr="006B261C" w:rsidRDefault="007D31A8" w:rsidP="007D31A8">
      <w:pPr>
        <w:pStyle w:val="Item"/>
      </w:pPr>
      <w:r w:rsidRPr="006B261C">
        <w:t>Omit “$110”, substitute “$125”.</w:t>
      </w:r>
    </w:p>
    <w:p w:rsidR="00882308" w:rsidRPr="006B261C" w:rsidRDefault="00BA7848" w:rsidP="00882308">
      <w:pPr>
        <w:pStyle w:val="ItemHead"/>
      </w:pPr>
      <w:r w:rsidRPr="006B261C">
        <w:t>73</w:t>
      </w:r>
      <w:r w:rsidR="00882308" w:rsidRPr="006B261C">
        <w:t xml:space="preserve">  Part</w:t>
      </w:r>
      <w:r w:rsidR="006B261C" w:rsidRPr="006B261C">
        <w:t> </w:t>
      </w:r>
      <w:r w:rsidR="00882308" w:rsidRPr="006B261C">
        <w:t>2 of Schedule</w:t>
      </w:r>
      <w:r w:rsidR="006B261C" w:rsidRPr="006B261C">
        <w:t> </w:t>
      </w:r>
      <w:r w:rsidR="00882308" w:rsidRPr="006B261C">
        <w:t>1 (cells at table items</w:t>
      </w:r>
      <w:r w:rsidR="006B261C" w:rsidRPr="006B261C">
        <w:t> </w:t>
      </w:r>
      <w:r w:rsidR="00882308" w:rsidRPr="006B261C">
        <w:t>215 and 216, column headed “Fee”)</w:t>
      </w:r>
    </w:p>
    <w:p w:rsidR="00882308" w:rsidRPr="006B261C" w:rsidRDefault="00882308" w:rsidP="00882308">
      <w:pPr>
        <w:pStyle w:val="Item"/>
      </w:pPr>
      <w:r w:rsidRPr="006B261C">
        <w:t>Repeal the cells, substitute:</w:t>
      </w:r>
    </w:p>
    <w:tbl>
      <w:tblPr>
        <w:tblW w:w="3266" w:type="dxa"/>
        <w:tblInd w:w="817" w:type="dxa"/>
        <w:tblLook w:val="04A0" w:firstRow="1" w:lastRow="0" w:firstColumn="1" w:lastColumn="0" w:noHBand="0" w:noVBand="1"/>
      </w:tblPr>
      <w:tblGrid>
        <w:gridCol w:w="3266"/>
      </w:tblGrid>
      <w:tr w:rsidR="00882308" w:rsidRPr="006B261C" w:rsidTr="00DE71E0">
        <w:tc>
          <w:tcPr>
            <w:tcW w:w="3266" w:type="dxa"/>
            <w:shd w:val="clear" w:color="auto" w:fill="auto"/>
          </w:tcPr>
          <w:p w:rsidR="00882308" w:rsidRPr="006B261C" w:rsidRDefault="00882308" w:rsidP="00B36BBD">
            <w:pPr>
              <w:pStyle w:val="Tablea"/>
            </w:pPr>
            <w:r w:rsidRPr="006B261C">
              <w:t>(a) for a corporation—$1,920</w:t>
            </w:r>
          </w:p>
          <w:p w:rsidR="00882308" w:rsidRPr="006B261C" w:rsidRDefault="00882308" w:rsidP="00B36BBD">
            <w:pPr>
              <w:pStyle w:val="Tablea"/>
            </w:pPr>
            <w:r w:rsidRPr="006B261C">
              <w:t>(b) in any other case—$795</w:t>
            </w:r>
          </w:p>
        </w:tc>
      </w:tr>
    </w:tbl>
    <w:p w:rsidR="00882308" w:rsidRPr="006B261C" w:rsidRDefault="00BA7848" w:rsidP="00882308">
      <w:pPr>
        <w:pStyle w:val="ItemHead"/>
      </w:pPr>
      <w:r w:rsidRPr="006B261C">
        <w:t>74</w:t>
      </w:r>
      <w:r w:rsidR="00882308" w:rsidRPr="006B261C">
        <w:t xml:space="preserve">  Part</w:t>
      </w:r>
      <w:r w:rsidR="006B261C" w:rsidRPr="006B261C">
        <w:t> </w:t>
      </w:r>
      <w:r w:rsidR="00882308" w:rsidRPr="006B261C">
        <w:t>2 of Schedule</w:t>
      </w:r>
      <w:r w:rsidR="006B261C" w:rsidRPr="006B261C">
        <w:t> </w:t>
      </w:r>
      <w:r w:rsidR="00882308" w:rsidRPr="006B261C">
        <w:t>1 (cell at table item</w:t>
      </w:r>
      <w:r w:rsidR="006B261C" w:rsidRPr="006B261C">
        <w:t> </w:t>
      </w:r>
      <w:r w:rsidR="00882308" w:rsidRPr="006B261C">
        <w:t>217, column headed “Fee”)</w:t>
      </w:r>
    </w:p>
    <w:p w:rsidR="00882308" w:rsidRPr="006B261C" w:rsidRDefault="00882308" w:rsidP="00882308">
      <w:pPr>
        <w:pStyle w:val="Item"/>
      </w:pPr>
      <w:r w:rsidRPr="006B261C">
        <w:t>Repeal the cell, substitute:</w:t>
      </w:r>
    </w:p>
    <w:tbl>
      <w:tblPr>
        <w:tblW w:w="3266" w:type="dxa"/>
        <w:tblInd w:w="817" w:type="dxa"/>
        <w:tblLook w:val="04A0" w:firstRow="1" w:lastRow="0" w:firstColumn="1" w:lastColumn="0" w:noHBand="0" w:noVBand="1"/>
      </w:tblPr>
      <w:tblGrid>
        <w:gridCol w:w="3266"/>
      </w:tblGrid>
      <w:tr w:rsidR="00882308" w:rsidRPr="006B261C" w:rsidTr="00DE71E0">
        <w:tc>
          <w:tcPr>
            <w:tcW w:w="3266" w:type="dxa"/>
            <w:shd w:val="clear" w:color="auto" w:fill="auto"/>
          </w:tcPr>
          <w:p w:rsidR="00882308" w:rsidRPr="006B261C" w:rsidRDefault="00882308" w:rsidP="00B36BBD">
            <w:pPr>
              <w:pStyle w:val="Tablea"/>
            </w:pPr>
            <w:r w:rsidRPr="006B261C">
              <w:t>(a) for a publicly listed company—$2,895</w:t>
            </w:r>
          </w:p>
          <w:p w:rsidR="00882308" w:rsidRPr="006B261C" w:rsidRDefault="00882308" w:rsidP="00B36BBD">
            <w:pPr>
              <w:pStyle w:val="Tablea"/>
            </w:pPr>
            <w:r w:rsidRPr="006B261C">
              <w:t>(b) for a corporation—$1,920</w:t>
            </w:r>
          </w:p>
          <w:p w:rsidR="00882308" w:rsidRPr="006B261C" w:rsidRDefault="00882308" w:rsidP="00B36BBD">
            <w:pPr>
              <w:pStyle w:val="Tablea"/>
            </w:pPr>
            <w:r w:rsidRPr="006B261C">
              <w:t>(c) for a public authority—$1,920</w:t>
            </w:r>
          </w:p>
          <w:p w:rsidR="00882308" w:rsidRPr="006B261C" w:rsidRDefault="00882308" w:rsidP="00B36BBD">
            <w:pPr>
              <w:pStyle w:val="Tablea"/>
            </w:pPr>
            <w:r w:rsidRPr="006B261C">
              <w:t>(d) in any other case—$795</w:t>
            </w:r>
          </w:p>
        </w:tc>
      </w:tr>
    </w:tbl>
    <w:p w:rsidR="00882308" w:rsidRPr="006B261C" w:rsidRDefault="00BA7848" w:rsidP="00882308">
      <w:pPr>
        <w:pStyle w:val="ItemHead"/>
      </w:pPr>
      <w:r w:rsidRPr="006B261C">
        <w:t>75</w:t>
      </w:r>
      <w:r w:rsidR="00882308" w:rsidRPr="006B261C">
        <w:t xml:space="preserve">  Part</w:t>
      </w:r>
      <w:r w:rsidR="006B261C" w:rsidRPr="006B261C">
        <w:t> </w:t>
      </w:r>
      <w:r w:rsidR="00882308" w:rsidRPr="006B261C">
        <w:t>2 of Schedule</w:t>
      </w:r>
      <w:r w:rsidR="006B261C" w:rsidRPr="006B261C">
        <w:t> </w:t>
      </w:r>
      <w:r w:rsidR="00882308" w:rsidRPr="006B261C">
        <w:t>1 (cell at table item</w:t>
      </w:r>
      <w:r w:rsidR="006B261C" w:rsidRPr="006B261C">
        <w:t> </w:t>
      </w:r>
      <w:r w:rsidR="00882308" w:rsidRPr="006B261C">
        <w:t>218, column headed “Fee”)</w:t>
      </w:r>
    </w:p>
    <w:p w:rsidR="00882308" w:rsidRPr="006B261C" w:rsidRDefault="00882308" w:rsidP="00882308">
      <w:pPr>
        <w:pStyle w:val="Item"/>
      </w:pPr>
      <w:r w:rsidRPr="006B261C">
        <w:t>Repeal the cell, substitute:</w:t>
      </w:r>
    </w:p>
    <w:tbl>
      <w:tblPr>
        <w:tblW w:w="3266" w:type="dxa"/>
        <w:tblInd w:w="817" w:type="dxa"/>
        <w:tblLook w:val="04A0" w:firstRow="1" w:lastRow="0" w:firstColumn="1" w:lastColumn="0" w:noHBand="0" w:noVBand="1"/>
      </w:tblPr>
      <w:tblGrid>
        <w:gridCol w:w="3266"/>
      </w:tblGrid>
      <w:tr w:rsidR="00882308" w:rsidRPr="006B261C" w:rsidTr="00DE71E0">
        <w:tc>
          <w:tcPr>
            <w:tcW w:w="3266" w:type="dxa"/>
            <w:shd w:val="clear" w:color="auto" w:fill="auto"/>
          </w:tcPr>
          <w:p w:rsidR="00882308" w:rsidRPr="006B261C" w:rsidRDefault="00882308" w:rsidP="00B36BBD">
            <w:pPr>
              <w:pStyle w:val="Tablea"/>
            </w:pPr>
            <w:r w:rsidRPr="006B261C">
              <w:t>(a) for a corporation—$1,920</w:t>
            </w:r>
          </w:p>
          <w:p w:rsidR="00882308" w:rsidRPr="006B261C" w:rsidRDefault="00882308" w:rsidP="00B36BBD">
            <w:pPr>
              <w:pStyle w:val="Tablea"/>
            </w:pPr>
            <w:r w:rsidRPr="006B261C">
              <w:t>(b) in any other case—$795</w:t>
            </w:r>
          </w:p>
        </w:tc>
      </w:tr>
    </w:tbl>
    <w:p w:rsidR="00882308" w:rsidRPr="006B261C" w:rsidRDefault="00BA7848" w:rsidP="00882308">
      <w:pPr>
        <w:pStyle w:val="ItemHead"/>
      </w:pPr>
      <w:r w:rsidRPr="006B261C">
        <w:t>76</w:t>
      </w:r>
      <w:r w:rsidR="00882308" w:rsidRPr="006B261C">
        <w:t xml:space="preserve">  Part</w:t>
      </w:r>
      <w:r w:rsidR="006B261C" w:rsidRPr="006B261C">
        <w:t> </w:t>
      </w:r>
      <w:r w:rsidR="00882308" w:rsidRPr="006B261C">
        <w:t>2 of Schedule</w:t>
      </w:r>
      <w:r w:rsidR="006B261C" w:rsidRPr="006B261C">
        <w:t> </w:t>
      </w:r>
      <w:r w:rsidR="00882308" w:rsidRPr="006B261C">
        <w:t>1 (table item</w:t>
      </w:r>
      <w:r w:rsidR="006B261C" w:rsidRPr="006B261C">
        <w:t> </w:t>
      </w:r>
      <w:r w:rsidR="00882308" w:rsidRPr="006B261C">
        <w:t>221, column headed “Fee”)</w:t>
      </w:r>
    </w:p>
    <w:p w:rsidR="007D31A8" w:rsidRPr="006B261C" w:rsidRDefault="007D31A8" w:rsidP="007D31A8">
      <w:pPr>
        <w:pStyle w:val="Item"/>
      </w:pPr>
      <w:r w:rsidRPr="006B261C">
        <w:t>Omit “$545”, substitute “$610”.</w:t>
      </w:r>
    </w:p>
    <w:p w:rsidR="00882308" w:rsidRPr="006B261C" w:rsidRDefault="00BA7848" w:rsidP="00882308">
      <w:pPr>
        <w:pStyle w:val="ItemHead"/>
      </w:pPr>
      <w:r w:rsidRPr="006B261C">
        <w:t>77</w:t>
      </w:r>
      <w:r w:rsidR="00882308" w:rsidRPr="006B261C">
        <w:t xml:space="preserve">  Part</w:t>
      </w:r>
      <w:r w:rsidR="006B261C" w:rsidRPr="006B261C">
        <w:t> </w:t>
      </w:r>
      <w:r w:rsidR="00882308" w:rsidRPr="006B261C">
        <w:t>2 of Schedule</w:t>
      </w:r>
      <w:r w:rsidR="006B261C" w:rsidRPr="006B261C">
        <w:t> </w:t>
      </w:r>
      <w:r w:rsidR="00882308" w:rsidRPr="006B261C">
        <w:t>1 (cell at table item</w:t>
      </w:r>
      <w:r w:rsidR="006B261C" w:rsidRPr="006B261C">
        <w:t> </w:t>
      </w:r>
      <w:r w:rsidR="00882308" w:rsidRPr="006B261C">
        <w:t>222, column headed “Fee”)</w:t>
      </w:r>
    </w:p>
    <w:p w:rsidR="00882308" w:rsidRPr="006B261C" w:rsidRDefault="00882308" w:rsidP="00882308">
      <w:pPr>
        <w:pStyle w:val="Item"/>
      </w:pPr>
      <w:r w:rsidRPr="006B261C">
        <w:t>Repeal the cell, substitute:</w:t>
      </w:r>
    </w:p>
    <w:tbl>
      <w:tblPr>
        <w:tblW w:w="3266" w:type="dxa"/>
        <w:tblInd w:w="817" w:type="dxa"/>
        <w:tblLook w:val="04A0" w:firstRow="1" w:lastRow="0" w:firstColumn="1" w:lastColumn="0" w:noHBand="0" w:noVBand="1"/>
      </w:tblPr>
      <w:tblGrid>
        <w:gridCol w:w="3266"/>
      </w:tblGrid>
      <w:tr w:rsidR="00882308" w:rsidRPr="006B261C" w:rsidTr="00DE71E0">
        <w:tc>
          <w:tcPr>
            <w:tcW w:w="3266" w:type="dxa"/>
            <w:shd w:val="clear" w:color="auto" w:fill="auto"/>
          </w:tcPr>
          <w:p w:rsidR="00882308" w:rsidRPr="006B261C" w:rsidRDefault="00882308" w:rsidP="00B36BBD">
            <w:pPr>
              <w:pStyle w:val="Tablea"/>
            </w:pPr>
            <w:r w:rsidRPr="006B261C">
              <w:t>(a) for a corporation—$155</w:t>
            </w:r>
          </w:p>
          <w:p w:rsidR="00882308" w:rsidRPr="006B261C" w:rsidRDefault="00882308" w:rsidP="00B36BBD">
            <w:pPr>
              <w:pStyle w:val="Tablea"/>
            </w:pPr>
            <w:r w:rsidRPr="006B261C">
              <w:t>(b) in any other case—$80</w:t>
            </w:r>
          </w:p>
        </w:tc>
      </w:tr>
    </w:tbl>
    <w:p w:rsidR="00882308" w:rsidRPr="006B261C" w:rsidRDefault="00BA7848" w:rsidP="00882308">
      <w:pPr>
        <w:pStyle w:val="ItemHead"/>
      </w:pPr>
      <w:r w:rsidRPr="006B261C">
        <w:t>78</w:t>
      </w:r>
      <w:r w:rsidR="00882308" w:rsidRPr="006B261C">
        <w:t xml:space="preserve">  Part</w:t>
      </w:r>
      <w:r w:rsidR="006B261C" w:rsidRPr="006B261C">
        <w:t> </w:t>
      </w:r>
      <w:r w:rsidR="00882308" w:rsidRPr="006B261C">
        <w:t>2 of Schedule</w:t>
      </w:r>
      <w:r w:rsidR="006B261C" w:rsidRPr="006B261C">
        <w:t> </w:t>
      </w:r>
      <w:r w:rsidR="00882308" w:rsidRPr="006B261C">
        <w:t>1 (cell at table item</w:t>
      </w:r>
      <w:r w:rsidR="006B261C" w:rsidRPr="006B261C">
        <w:t> </w:t>
      </w:r>
      <w:r w:rsidR="00882308" w:rsidRPr="006B261C">
        <w:t>223, column headed “Fee”)</w:t>
      </w:r>
    </w:p>
    <w:p w:rsidR="00882308" w:rsidRPr="006B261C" w:rsidRDefault="00882308" w:rsidP="00882308">
      <w:pPr>
        <w:pStyle w:val="Item"/>
      </w:pPr>
      <w:r w:rsidRPr="006B261C">
        <w:t>Repeal the cell, substitute:</w:t>
      </w:r>
    </w:p>
    <w:tbl>
      <w:tblPr>
        <w:tblW w:w="3266" w:type="dxa"/>
        <w:tblInd w:w="817" w:type="dxa"/>
        <w:tblLook w:val="04A0" w:firstRow="1" w:lastRow="0" w:firstColumn="1" w:lastColumn="0" w:noHBand="0" w:noVBand="1"/>
      </w:tblPr>
      <w:tblGrid>
        <w:gridCol w:w="3266"/>
      </w:tblGrid>
      <w:tr w:rsidR="00882308" w:rsidRPr="006B261C" w:rsidTr="00DE71E0">
        <w:tc>
          <w:tcPr>
            <w:tcW w:w="3266" w:type="dxa"/>
            <w:shd w:val="clear" w:color="auto" w:fill="auto"/>
          </w:tcPr>
          <w:p w:rsidR="00882308" w:rsidRPr="006B261C" w:rsidRDefault="00882308" w:rsidP="00B36BBD">
            <w:pPr>
              <w:pStyle w:val="Tablea"/>
            </w:pPr>
            <w:r w:rsidRPr="006B261C">
              <w:t>(a) for a publicly listed company—$780</w:t>
            </w:r>
          </w:p>
          <w:p w:rsidR="00882308" w:rsidRPr="006B261C" w:rsidRDefault="00882308" w:rsidP="00B36BBD">
            <w:pPr>
              <w:pStyle w:val="Tablea"/>
            </w:pPr>
            <w:r w:rsidRPr="006B261C">
              <w:t>(b) for a corporation—$510</w:t>
            </w:r>
          </w:p>
          <w:p w:rsidR="00882308" w:rsidRPr="006B261C" w:rsidRDefault="00882308" w:rsidP="00B36BBD">
            <w:pPr>
              <w:pStyle w:val="Tablea"/>
            </w:pPr>
            <w:r w:rsidRPr="006B261C">
              <w:t>(c) for a public authority—$510</w:t>
            </w:r>
          </w:p>
          <w:p w:rsidR="00882308" w:rsidRPr="006B261C" w:rsidRDefault="00882308" w:rsidP="00B36BBD">
            <w:pPr>
              <w:pStyle w:val="Tablea"/>
            </w:pPr>
            <w:r w:rsidRPr="006B261C">
              <w:t>(d) in any other case—$255</w:t>
            </w:r>
          </w:p>
        </w:tc>
      </w:tr>
    </w:tbl>
    <w:p w:rsidR="00882308" w:rsidRPr="006B261C" w:rsidRDefault="00BA7848" w:rsidP="00882308">
      <w:pPr>
        <w:pStyle w:val="ItemHead"/>
      </w:pPr>
      <w:r w:rsidRPr="006B261C">
        <w:t>79</w:t>
      </w:r>
      <w:r w:rsidR="00882308" w:rsidRPr="006B261C">
        <w:t xml:space="preserve">  Part</w:t>
      </w:r>
      <w:r w:rsidR="006B261C" w:rsidRPr="006B261C">
        <w:t> </w:t>
      </w:r>
      <w:r w:rsidR="00882308" w:rsidRPr="006B261C">
        <w:t>2 of Schedule</w:t>
      </w:r>
      <w:r w:rsidR="006B261C" w:rsidRPr="006B261C">
        <w:t> </w:t>
      </w:r>
      <w:r w:rsidR="00882308" w:rsidRPr="006B261C">
        <w:t>1 (table item</w:t>
      </w:r>
      <w:r w:rsidR="006B261C" w:rsidRPr="006B261C">
        <w:t> </w:t>
      </w:r>
      <w:r w:rsidR="00882308" w:rsidRPr="006B261C">
        <w:t>224, column headed “Fee”)</w:t>
      </w:r>
    </w:p>
    <w:p w:rsidR="007D31A8" w:rsidRPr="006B261C" w:rsidRDefault="007D31A8" w:rsidP="007D31A8">
      <w:pPr>
        <w:pStyle w:val="Item"/>
      </w:pPr>
      <w:r w:rsidRPr="006B261C">
        <w:t>Omit “$480”, substitute “$535”.</w:t>
      </w:r>
    </w:p>
    <w:p w:rsidR="008A33C6" w:rsidRPr="006B261C" w:rsidRDefault="00BA7848" w:rsidP="008A33C6">
      <w:pPr>
        <w:pStyle w:val="ItemHead"/>
      </w:pPr>
      <w:r w:rsidRPr="006B261C">
        <w:t>80</w:t>
      </w:r>
      <w:r w:rsidR="008A33C6" w:rsidRPr="006B261C">
        <w:t xml:space="preserve">  Part</w:t>
      </w:r>
      <w:r w:rsidR="006B261C" w:rsidRPr="006B261C">
        <w:t> </w:t>
      </w:r>
      <w:r w:rsidR="008A33C6" w:rsidRPr="006B261C">
        <w:t>2 of Schedule</w:t>
      </w:r>
      <w:r w:rsidR="006B261C" w:rsidRPr="006B261C">
        <w:t> </w:t>
      </w:r>
      <w:r w:rsidR="008A33C6" w:rsidRPr="006B261C">
        <w:t>1 (note)</w:t>
      </w:r>
    </w:p>
    <w:p w:rsidR="008A33C6" w:rsidRPr="006B261C" w:rsidRDefault="008A33C6" w:rsidP="008A33C6">
      <w:pPr>
        <w:pStyle w:val="Item"/>
      </w:pPr>
      <w:r w:rsidRPr="006B261C">
        <w:t>Omit “biennial”, substitute “annual”.</w:t>
      </w:r>
    </w:p>
    <w:p w:rsidR="002021C4" w:rsidRPr="006B261C" w:rsidRDefault="00BA7848" w:rsidP="002021C4">
      <w:pPr>
        <w:pStyle w:val="ItemHead"/>
      </w:pPr>
      <w:r w:rsidRPr="006B261C">
        <w:t>81</w:t>
      </w:r>
      <w:r w:rsidR="002021C4" w:rsidRPr="006B261C">
        <w:t xml:space="preserve">  Schedule</w:t>
      </w:r>
      <w:r w:rsidR="006B261C" w:rsidRPr="006B261C">
        <w:t> </w:t>
      </w:r>
      <w:r w:rsidR="002021C4" w:rsidRPr="006B261C">
        <w:t>2 (table item</w:t>
      </w:r>
      <w:r w:rsidR="006B261C" w:rsidRPr="006B261C">
        <w:t> </w:t>
      </w:r>
      <w:r w:rsidR="002021C4" w:rsidRPr="006B261C">
        <w:t>2, column headed “Amount payable”)</w:t>
      </w:r>
    </w:p>
    <w:p w:rsidR="002021C4" w:rsidRPr="006B261C" w:rsidRDefault="002021C4" w:rsidP="002021C4">
      <w:pPr>
        <w:pStyle w:val="Item"/>
      </w:pPr>
      <w:r w:rsidRPr="006B261C">
        <w:t>Omit “$100”, substitute “$</w:t>
      </w:r>
      <w:r w:rsidR="00CA74AE" w:rsidRPr="006B261C">
        <w:t>113</w:t>
      </w:r>
      <w:r w:rsidRPr="006B261C">
        <w:t>”.</w:t>
      </w:r>
    </w:p>
    <w:p w:rsidR="002021C4" w:rsidRPr="006B261C" w:rsidRDefault="00BA7848" w:rsidP="002021C4">
      <w:pPr>
        <w:pStyle w:val="ItemHead"/>
      </w:pPr>
      <w:r w:rsidRPr="006B261C">
        <w:t>82</w:t>
      </w:r>
      <w:r w:rsidR="002021C4" w:rsidRPr="006B261C">
        <w:t xml:space="preserve">  Schedule</w:t>
      </w:r>
      <w:r w:rsidR="006B261C" w:rsidRPr="006B261C">
        <w:t> </w:t>
      </w:r>
      <w:r w:rsidR="002021C4" w:rsidRPr="006B261C">
        <w:t>2 (table item</w:t>
      </w:r>
      <w:r w:rsidR="006B261C" w:rsidRPr="006B261C">
        <w:t> </w:t>
      </w:r>
      <w:r w:rsidR="002021C4" w:rsidRPr="006B261C">
        <w:t>3, column headed “Amount payable”)</w:t>
      </w:r>
    </w:p>
    <w:p w:rsidR="002021C4" w:rsidRPr="006B261C" w:rsidRDefault="002021C4" w:rsidP="002021C4">
      <w:pPr>
        <w:pStyle w:val="Item"/>
      </w:pPr>
      <w:r w:rsidRPr="006B261C">
        <w:t>Omit “$110”, substitute “$</w:t>
      </w:r>
      <w:r w:rsidR="00CA74AE" w:rsidRPr="006B261C">
        <w:t>124</w:t>
      </w:r>
      <w:r w:rsidRPr="006B261C">
        <w:t>”.</w:t>
      </w:r>
    </w:p>
    <w:p w:rsidR="002021C4" w:rsidRPr="006B261C" w:rsidRDefault="00BA7848" w:rsidP="002021C4">
      <w:pPr>
        <w:pStyle w:val="ItemHead"/>
      </w:pPr>
      <w:r w:rsidRPr="006B261C">
        <w:t>83</w:t>
      </w:r>
      <w:r w:rsidR="002021C4" w:rsidRPr="006B261C">
        <w:t xml:space="preserve">  Schedule</w:t>
      </w:r>
      <w:r w:rsidR="006B261C" w:rsidRPr="006B261C">
        <w:t> </w:t>
      </w:r>
      <w:r w:rsidR="002021C4" w:rsidRPr="006B261C">
        <w:t>2 (table item</w:t>
      </w:r>
      <w:r w:rsidR="006B261C" w:rsidRPr="006B261C">
        <w:t> </w:t>
      </w:r>
      <w:r w:rsidR="002021C4" w:rsidRPr="006B261C">
        <w:t>4, column headed “Amount payable”)</w:t>
      </w:r>
    </w:p>
    <w:p w:rsidR="002021C4" w:rsidRPr="006B261C" w:rsidRDefault="002021C4" w:rsidP="002021C4">
      <w:pPr>
        <w:pStyle w:val="Item"/>
      </w:pPr>
      <w:r w:rsidRPr="006B261C">
        <w:t>Omit “$122”, substitute “$</w:t>
      </w:r>
      <w:r w:rsidR="00CA74AE" w:rsidRPr="006B261C">
        <w:t>137</w:t>
      </w:r>
      <w:r w:rsidRPr="006B261C">
        <w:t>”.</w:t>
      </w:r>
    </w:p>
    <w:p w:rsidR="0084172C" w:rsidRPr="006B261C" w:rsidRDefault="00360AD9" w:rsidP="00EA0D36">
      <w:pPr>
        <w:pStyle w:val="ActHead9"/>
      </w:pPr>
      <w:bookmarkStart w:id="15" w:name="_Toc515459594"/>
      <w:r w:rsidRPr="006B261C">
        <w:t>High Court of Australia (Fees) Regulation</w:t>
      </w:r>
      <w:r w:rsidR="006B261C" w:rsidRPr="006B261C">
        <w:t> </w:t>
      </w:r>
      <w:r w:rsidRPr="006B261C">
        <w:t>2012</w:t>
      </w:r>
      <w:bookmarkEnd w:id="15"/>
    </w:p>
    <w:p w:rsidR="00D23C1B" w:rsidRPr="006B261C" w:rsidRDefault="00BA7848" w:rsidP="00D23C1B">
      <w:pPr>
        <w:pStyle w:val="ItemHead"/>
      </w:pPr>
      <w:r w:rsidRPr="006B261C">
        <w:t>84</w:t>
      </w:r>
      <w:r w:rsidR="00D23C1B" w:rsidRPr="006B261C">
        <w:t xml:space="preserve">  Subsection</w:t>
      </w:r>
      <w:r w:rsidR="006B261C" w:rsidRPr="006B261C">
        <w:t> </w:t>
      </w:r>
      <w:r w:rsidR="00D23C1B" w:rsidRPr="006B261C">
        <w:t>10(4)</w:t>
      </w:r>
    </w:p>
    <w:p w:rsidR="00D23C1B" w:rsidRPr="006B261C" w:rsidRDefault="00D23C1B" w:rsidP="00D23C1B">
      <w:pPr>
        <w:pStyle w:val="Item"/>
      </w:pPr>
      <w:r w:rsidRPr="006B261C">
        <w:t>Omit “judgement”, substitute “judgment”.</w:t>
      </w:r>
    </w:p>
    <w:p w:rsidR="002814D4" w:rsidRPr="006B261C" w:rsidRDefault="00BA7848" w:rsidP="00E90664">
      <w:pPr>
        <w:pStyle w:val="ItemHead"/>
      </w:pPr>
      <w:r w:rsidRPr="006B261C">
        <w:t>85</w:t>
      </w:r>
      <w:r w:rsidR="002814D4" w:rsidRPr="006B261C">
        <w:t xml:space="preserve">  </w:t>
      </w:r>
      <w:r w:rsidR="00E90664" w:rsidRPr="006B261C">
        <w:t>Section</w:t>
      </w:r>
      <w:r w:rsidR="006B261C" w:rsidRPr="006B261C">
        <w:t> </w:t>
      </w:r>
      <w:r w:rsidR="00E90664" w:rsidRPr="006B261C">
        <w:t>16 (heading)</w:t>
      </w:r>
    </w:p>
    <w:p w:rsidR="00E90664" w:rsidRPr="006B261C" w:rsidRDefault="00E90664" w:rsidP="00E90664">
      <w:pPr>
        <w:pStyle w:val="Item"/>
      </w:pPr>
      <w:r w:rsidRPr="006B261C">
        <w:t>Omit “</w:t>
      </w:r>
      <w:r w:rsidRPr="006B261C">
        <w:rPr>
          <w:b/>
        </w:rPr>
        <w:t>Biennial</w:t>
      </w:r>
      <w:r w:rsidRPr="006B261C">
        <w:t>”, substitute “</w:t>
      </w:r>
      <w:r w:rsidRPr="006B261C">
        <w:rPr>
          <w:b/>
        </w:rPr>
        <w:t>Annual</w:t>
      </w:r>
      <w:r w:rsidRPr="006B261C">
        <w:t>”.</w:t>
      </w:r>
    </w:p>
    <w:p w:rsidR="00E90664" w:rsidRPr="006B261C" w:rsidRDefault="00BA7848" w:rsidP="00E90664">
      <w:pPr>
        <w:pStyle w:val="ItemHead"/>
      </w:pPr>
      <w:r w:rsidRPr="006B261C">
        <w:t>86</w:t>
      </w:r>
      <w:r w:rsidR="00E90664" w:rsidRPr="006B261C">
        <w:t xml:space="preserve">  Subsection</w:t>
      </w:r>
      <w:r w:rsidR="006B261C" w:rsidRPr="006B261C">
        <w:t> </w:t>
      </w:r>
      <w:r w:rsidR="00E90664" w:rsidRPr="006B261C">
        <w:t>16(1)</w:t>
      </w:r>
    </w:p>
    <w:p w:rsidR="00E90664" w:rsidRPr="006B261C" w:rsidRDefault="00E90664" w:rsidP="00E90664">
      <w:pPr>
        <w:pStyle w:val="Item"/>
      </w:pPr>
      <w:r w:rsidRPr="006B261C">
        <w:t>Omit “1</w:t>
      </w:r>
      <w:r w:rsidR="006B261C" w:rsidRPr="006B261C">
        <w:t> </w:t>
      </w:r>
      <w:r w:rsidRPr="006B261C">
        <w:t>July 2014, and on each second”, substitute “1</w:t>
      </w:r>
      <w:r w:rsidR="006B261C" w:rsidRPr="006B261C">
        <w:t> </w:t>
      </w:r>
      <w:r w:rsidRPr="006B261C">
        <w:t>July 2019, and on each”.</w:t>
      </w:r>
    </w:p>
    <w:p w:rsidR="002814D4" w:rsidRPr="006B261C" w:rsidRDefault="00BA7848" w:rsidP="00E90664">
      <w:pPr>
        <w:pStyle w:val="ItemHead"/>
      </w:pPr>
      <w:r w:rsidRPr="006B261C">
        <w:t>87</w:t>
      </w:r>
      <w:r w:rsidR="00E90664" w:rsidRPr="006B261C">
        <w:t xml:space="preserve">  Subsection</w:t>
      </w:r>
      <w:r w:rsidR="006B261C" w:rsidRPr="006B261C">
        <w:t> </w:t>
      </w:r>
      <w:r w:rsidR="00E90664" w:rsidRPr="006B261C">
        <w:t xml:space="preserve">16(9) (definition of </w:t>
      </w:r>
      <w:r w:rsidR="00E90664" w:rsidRPr="006B261C">
        <w:rPr>
          <w:i/>
        </w:rPr>
        <w:t>relevant period</w:t>
      </w:r>
      <w:r w:rsidR="00E90664" w:rsidRPr="006B261C">
        <w:t>)</w:t>
      </w:r>
    </w:p>
    <w:p w:rsidR="00E90664" w:rsidRPr="006B261C" w:rsidRDefault="00E90664" w:rsidP="00E90664">
      <w:pPr>
        <w:pStyle w:val="Item"/>
      </w:pPr>
      <w:r w:rsidRPr="006B261C">
        <w:t>Repeal the definition, substitute:</w:t>
      </w:r>
    </w:p>
    <w:p w:rsidR="002814D4" w:rsidRPr="006B261C" w:rsidRDefault="00E90664" w:rsidP="00E90664">
      <w:pPr>
        <w:pStyle w:val="Definition"/>
      </w:pPr>
      <w:r w:rsidRPr="006B261C">
        <w:rPr>
          <w:b/>
          <w:i/>
        </w:rPr>
        <w:t>relevant period</w:t>
      </w:r>
      <w:r w:rsidRPr="006B261C">
        <w:t xml:space="preserve"> means a financial year starting on or after 1</w:t>
      </w:r>
      <w:r w:rsidR="006B261C" w:rsidRPr="006B261C">
        <w:t> </w:t>
      </w:r>
      <w:r w:rsidRPr="006B261C">
        <w:t>July 2018.</w:t>
      </w:r>
    </w:p>
    <w:p w:rsidR="00060773" w:rsidRPr="006B261C" w:rsidRDefault="00BA7848" w:rsidP="00060773">
      <w:pPr>
        <w:pStyle w:val="ItemHead"/>
      </w:pPr>
      <w:r w:rsidRPr="006B261C">
        <w:t>88</w:t>
      </w:r>
      <w:r w:rsidR="00060773" w:rsidRPr="006B261C">
        <w:t xml:space="preserve">  </w:t>
      </w:r>
      <w:r w:rsidR="00DB2CA9" w:rsidRPr="006B261C">
        <w:t xml:space="preserve">In the appropriate position in </w:t>
      </w:r>
      <w:r w:rsidR="00060773" w:rsidRPr="006B261C">
        <w:t>Part</w:t>
      </w:r>
      <w:r w:rsidR="006B261C" w:rsidRPr="006B261C">
        <w:t> </w:t>
      </w:r>
      <w:r w:rsidR="00060773" w:rsidRPr="006B261C">
        <w:t>3</w:t>
      </w:r>
    </w:p>
    <w:p w:rsidR="00060773" w:rsidRPr="006B261C" w:rsidRDefault="001B64E2" w:rsidP="00060773">
      <w:pPr>
        <w:pStyle w:val="Item"/>
      </w:pPr>
      <w:r w:rsidRPr="006B261C">
        <w:t>Insert</w:t>
      </w:r>
      <w:r w:rsidR="00060773" w:rsidRPr="006B261C">
        <w:t>:</w:t>
      </w:r>
    </w:p>
    <w:p w:rsidR="00060773" w:rsidRPr="006B261C" w:rsidRDefault="00060773" w:rsidP="00060773">
      <w:pPr>
        <w:pStyle w:val="ActHead5"/>
        <w:rPr>
          <w:i/>
        </w:rPr>
      </w:pPr>
      <w:bookmarkStart w:id="16" w:name="_Toc515459595"/>
      <w:r w:rsidRPr="006B261C">
        <w:rPr>
          <w:rStyle w:val="CharSectno"/>
        </w:rPr>
        <w:t>20</w:t>
      </w:r>
      <w:r w:rsidR="00575846" w:rsidRPr="006B261C">
        <w:t xml:space="preserve"> </w:t>
      </w:r>
      <w:r w:rsidRPr="006B261C">
        <w:t xml:space="preserve"> Application provision in relation to </w:t>
      </w:r>
      <w:r w:rsidR="004671B0" w:rsidRPr="006B261C">
        <w:t xml:space="preserve">the </w:t>
      </w:r>
      <w:r w:rsidR="004671B0" w:rsidRPr="006B261C">
        <w:rPr>
          <w:i/>
        </w:rPr>
        <w:t>Court and Tribunal Legislation Amendment (Fees and Juror Remuneration) Regulations</w:t>
      </w:r>
      <w:r w:rsidR="006B261C" w:rsidRPr="006B261C">
        <w:rPr>
          <w:i/>
        </w:rPr>
        <w:t> </w:t>
      </w:r>
      <w:r w:rsidR="004671B0" w:rsidRPr="006B261C">
        <w:rPr>
          <w:i/>
        </w:rPr>
        <w:t>2018</w:t>
      </w:r>
      <w:bookmarkEnd w:id="16"/>
    </w:p>
    <w:p w:rsidR="00B0312D" w:rsidRPr="006B261C" w:rsidRDefault="00B0312D" w:rsidP="00B0312D">
      <w:pPr>
        <w:pStyle w:val="subsection"/>
      </w:pPr>
      <w:r w:rsidRPr="006B261C">
        <w:tab/>
      </w:r>
      <w:r w:rsidRPr="006B261C">
        <w:tab/>
        <w:t>The amendments of Schedule</w:t>
      </w:r>
      <w:r w:rsidR="006B261C" w:rsidRPr="006B261C">
        <w:t> </w:t>
      </w:r>
      <w:r w:rsidRPr="006B261C">
        <w:t xml:space="preserve">1 made by the </w:t>
      </w:r>
      <w:r w:rsidR="004671B0" w:rsidRPr="006B261C">
        <w:rPr>
          <w:i/>
        </w:rPr>
        <w:t>Court and Tribunal Legislation Amendment (Fees and Juror Remuneration) Regulations</w:t>
      </w:r>
      <w:r w:rsidR="006B261C" w:rsidRPr="006B261C">
        <w:rPr>
          <w:i/>
        </w:rPr>
        <w:t> </w:t>
      </w:r>
      <w:r w:rsidR="004671B0" w:rsidRPr="006B261C">
        <w:rPr>
          <w:i/>
        </w:rPr>
        <w:t>2018</w:t>
      </w:r>
      <w:r w:rsidR="004671B0" w:rsidRPr="006B261C">
        <w:t xml:space="preserve"> </w:t>
      </w:r>
      <w:r w:rsidRPr="006B261C">
        <w:t>apply in relation to the liability of a person to pay any of the following fees:</w:t>
      </w:r>
    </w:p>
    <w:p w:rsidR="00B0312D" w:rsidRPr="006B261C" w:rsidRDefault="00B0312D" w:rsidP="00B0312D">
      <w:pPr>
        <w:pStyle w:val="paragraph"/>
      </w:pPr>
      <w:r w:rsidRPr="006B261C">
        <w:tab/>
        <w:t>(a)</w:t>
      </w:r>
      <w:r w:rsidRPr="006B261C">
        <w:tab/>
        <w:t>a filing fee for filing a document on or after 1</w:t>
      </w:r>
      <w:r w:rsidR="006B261C" w:rsidRPr="006B261C">
        <w:t> </w:t>
      </w:r>
      <w:r w:rsidRPr="006B261C">
        <w:t>July 2018;</w:t>
      </w:r>
    </w:p>
    <w:p w:rsidR="00B0312D" w:rsidRPr="006B261C" w:rsidRDefault="00B0312D" w:rsidP="00B0312D">
      <w:pPr>
        <w:pStyle w:val="paragraph"/>
      </w:pPr>
      <w:r w:rsidRPr="006B261C">
        <w:tab/>
        <w:t>(b)</w:t>
      </w:r>
      <w:r w:rsidRPr="006B261C">
        <w:tab/>
        <w:t xml:space="preserve">a hearing fee for a </w:t>
      </w:r>
      <w:r w:rsidR="001B64E2" w:rsidRPr="006B261C">
        <w:t xml:space="preserve">hearing, a </w:t>
      </w:r>
      <w:r w:rsidRPr="006B261C">
        <w:t xml:space="preserve">day or a part of a day, if the </w:t>
      </w:r>
      <w:r w:rsidR="001B64E2" w:rsidRPr="006B261C">
        <w:t xml:space="preserve">hearing, </w:t>
      </w:r>
      <w:r w:rsidRPr="006B261C">
        <w:t>day or part of the day is fixed on or after 1</w:t>
      </w:r>
      <w:r w:rsidR="006B261C" w:rsidRPr="006B261C">
        <w:t> </w:t>
      </w:r>
      <w:r w:rsidR="00DB2CA9" w:rsidRPr="006B261C">
        <w:t>July 2018</w:t>
      </w:r>
      <w:r w:rsidRPr="006B261C">
        <w:t>;</w:t>
      </w:r>
    </w:p>
    <w:p w:rsidR="00B0312D" w:rsidRPr="006B261C" w:rsidRDefault="00B0312D" w:rsidP="00B0312D">
      <w:pPr>
        <w:pStyle w:val="paragraph"/>
      </w:pPr>
      <w:r w:rsidRPr="006B261C">
        <w:tab/>
        <w:t>(c)</w:t>
      </w:r>
      <w:r w:rsidRPr="006B261C">
        <w:tab/>
        <w:t xml:space="preserve">a fee </w:t>
      </w:r>
      <w:r w:rsidR="00DB2CA9" w:rsidRPr="006B261C">
        <w:t xml:space="preserve">(other than </w:t>
      </w:r>
      <w:r w:rsidR="001B64E2" w:rsidRPr="006B261C">
        <w:t xml:space="preserve">a </w:t>
      </w:r>
      <w:r w:rsidR="00DB2CA9" w:rsidRPr="006B261C">
        <w:t>fee mentioned in item</w:t>
      </w:r>
      <w:r w:rsidR="006B261C" w:rsidRPr="006B261C">
        <w:t> </w:t>
      </w:r>
      <w:r w:rsidR="00DB2CA9" w:rsidRPr="006B261C">
        <w:t>204 of Schedule</w:t>
      </w:r>
      <w:r w:rsidR="006B261C" w:rsidRPr="006B261C">
        <w:t> </w:t>
      </w:r>
      <w:r w:rsidR="00DB2CA9" w:rsidRPr="006B261C">
        <w:t xml:space="preserve">1) </w:t>
      </w:r>
      <w:r w:rsidRPr="006B261C">
        <w:t>for obtaining a document on or after 1</w:t>
      </w:r>
      <w:r w:rsidR="006B261C" w:rsidRPr="006B261C">
        <w:t> </w:t>
      </w:r>
      <w:r w:rsidRPr="006B261C">
        <w:t>July 2018;</w:t>
      </w:r>
    </w:p>
    <w:p w:rsidR="00DB2CA9" w:rsidRPr="006B261C" w:rsidRDefault="00DB2CA9" w:rsidP="00DB2CA9">
      <w:pPr>
        <w:pStyle w:val="paragraph"/>
      </w:pPr>
      <w:r w:rsidRPr="006B261C">
        <w:tab/>
        <w:t>(d)</w:t>
      </w:r>
      <w:r w:rsidRPr="006B261C">
        <w:tab/>
        <w:t>a fee mentioned in item</w:t>
      </w:r>
      <w:r w:rsidR="006B261C" w:rsidRPr="006B261C">
        <w:t> </w:t>
      </w:r>
      <w:r w:rsidRPr="006B261C">
        <w:t>204 of Schedule</w:t>
      </w:r>
      <w:r w:rsidR="006B261C" w:rsidRPr="006B261C">
        <w:t> </w:t>
      </w:r>
      <w:r w:rsidRPr="006B261C">
        <w:t>1 for a service requested on or after 1</w:t>
      </w:r>
      <w:r w:rsidR="006B261C" w:rsidRPr="006B261C">
        <w:t> </w:t>
      </w:r>
      <w:r w:rsidRPr="006B261C">
        <w:t>July 2018;</w:t>
      </w:r>
    </w:p>
    <w:p w:rsidR="00DB2CA9" w:rsidRPr="006B261C" w:rsidRDefault="00B0312D" w:rsidP="00B0312D">
      <w:pPr>
        <w:pStyle w:val="paragraph"/>
      </w:pPr>
      <w:r w:rsidRPr="006B261C">
        <w:tab/>
        <w:t>(</w:t>
      </w:r>
      <w:r w:rsidR="00DB2CA9" w:rsidRPr="006B261C">
        <w:t>e</w:t>
      </w:r>
      <w:r w:rsidRPr="006B261C">
        <w:t>)</w:t>
      </w:r>
      <w:r w:rsidRPr="006B261C">
        <w:tab/>
        <w:t>any other fee under this regulation for a service provided on or after 1</w:t>
      </w:r>
      <w:r w:rsidR="006B261C" w:rsidRPr="006B261C">
        <w:t> </w:t>
      </w:r>
      <w:r w:rsidRPr="006B261C">
        <w:t>July 2018</w:t>
      </w:r>
      <w:r w:rsidR="00DB2CA9" w:rsidRPr="006B261C">
        <w:t>.</w:t>
      </w:r>
    </w:p>
    <w:p w:rsidR="00360AD9" w:rsidRPr="006B261C" w:rsidRDefault="00BA7848" w:rsidP="00035B6F">
      <w:pPr>
        <w:pStyle w:val="ItemHead"/>
      </w:pPr>
      <w:r w:rsidRPr="006B261C">
        <w:t>89</w:t>
      </w:r>
      <w:r w:rsidR="00035B6F" w:rsidRPr="006B261C">
        <w:t xml:space="preserve">  Part</w:t>
      </w:r>
      <w:r w:rsidR="006B261C" w:rsidRPr="006B261C">
        <w:t> </w:t>
      </w:r>
      <w:r w:rsidR="00035B6F" w:rsidRPr="006B261C">
        <w:t>1 of Schedule</w:t>
      </w:r>
      <w:r w:rsidR="006B261C" w:rsidRPr="006B261C">
        <w:t> </w:t>
      </w:r>
      <w:r w:rsidR="00035B6F" w:rsidRPr="006B261C">
        <w:t>1 (cell</w:t>
      </w:r>
      <w:r w:rsidR="007A6595" w:rsidRPr="006B261C">
        <w:t>s</w:t>
      </w:r>
      <w:r w:rsidR="00035B6F" w:rsidRPr="006B261C">
        <w:t xml:space="preserve"> at table item</w:t>
      </w:r>
      <w:r w:rsidR="007A6595" w:rsidRPr="006B261C">
        <w:t>s</w:t>
      </w:r>
      <w:r w:rsidR="006B261C" w:rsidRPr="006B261C">
        <w:t> </w:t>
      </w:r>
      <w:r w:rsidR="00035B6F" w:rsidRPr="006B261C">
        <w:t>101</w:t>
      </w:r>
      <w:r w:rsidR="007A6595" w:rsidRPr="006B261C">
        <w:t xml:space="preserve"> to 103</w:t>
      </w:r>
      <w:r w:rsidR="00035B6F" w:rsidRPr="006B261C">
        <w:t>, column headed “Fee”)</w:t>
      </w:r>
    </w:p>
    <w:p w:rsidR="00035B6F" w:rsidRPr="006B261C" w:rsidRDefault="007A6595" w:rsidP="00035B6F">
      <w:pPr>
        <w:pStyle w:val="Item"/>
      </w:pPr>
      <w:r w:rsidRPr="006B261C">
        <w:t>Repeal the cells, substitute:</w:t>
      </w:r>
    </w:p>
    <w:tbl>
      <w:tblPr>
        <w:tblW w:w="265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659"/>
      </w:tblGrid>
      <w:tr w:rsidR="007A6595" w:rsidRPr="006B261C" w:rsidTr="007A6595">
        <w:trPr>
          <w:cantSplit/>
          <w:trHeight w:val="70"/>
        </w:trPr>
        <w:tc>
          <w:tcPr>
            <w:tcW w:w="2659" w:type="dxa"/>
          </w:tcPr>
          <w:p w:rsidR="007A6595" w:rsidRPr="006B261C" w:rsidRDefault="007A6595" w:rsidP="00B36BBD">
            <w:pPr>
              <w:pStyle w:val="Tablea"/>
            </w:pPr>
            <w:r w:rsidRPr="006B261C">
              <w:t>(a) for a publicly listed company—$15,035</w:t>
            </w:r>
          </w:p>
          <w:p w:rsidR="007A6595" w:rsidRPr="006B261C" w:rsidRDefault="007A6595" w:rsidP="00B36BBD">
            <w:pPr>
              <w:pStyle w:val="Tablea"/>
            </w:pPr>
            <w:r w:rsidRPr="006B261C">
              <w:t>(b) for a corporation—$10,015</w:t>
            </w:r>
          </w:p>
          <w:p w:rsidR="007A6595" w:rsidRPr="006B261C" w:rsidRDefault="007A6595" w:rsidP="00B36BBD">
            <w:pPr>
              <w:pStyle w:val="Tablea"/>
            </w:pPr>
            <w:r w:rsidRPr="006B261C">
              <w:t>(c) in any other case—$3,320</w:t>
            </w:r>
          </w:p>
          <w:p w:rsidR="007A6595" w:rsidRPr="006B261C" w:rsidRDefault="007A6595" w:rsidP="00B36BBD">
            <w:pPr>
              <w:pStyle w:val="Tablea"/>
            </w:pPr>
            <w:r w:rsidRPr="006B261C">
              <w:t>(d) financial hardship fee—$1,105</w:t>
            </w:r>
          </w:p>
        </w:tc>
      </w:tr>
    </w:tbl>
    <w:p w:rsidR="007A6595" w:rsidRPr="006B261C" w:rsidRDefault="00BA7848" w:rsidP="007A6595">
      <w:pPr>
        <w:pStyle w:val="ItemHead"/>
      </w:pPr>
      <w:r w:rsidRPr="006B261C">
        <w:t>90</w:t>
      </w:r>
      <w:r w:rsidR="007A6595" w:rsidRPr="006B261C">
        <w:t xml:space="preserve">  Part</w:t>
      </w:r>
      <w:r w:rsidR="006B261C" w:rsidRPr="006B261C">
        <w:t> </w:t>
      </w:r>
      <w:r w:rsidR="007A6595" w:rsidRPr="006B261C">
        <w:t>1 of Schedule</w:t>
      </w:r>
      <w:r w:rsidR="006B261C" w:rsidRPr="006B261C">
        <w:t> </w:t>
      </w:r>
      <w:r w:rsidR="007A6595" w:rsidRPr="006B261C">
        <w:t>1 (cell at table item</w:t>
      </w:r>
      <w:r w:rsidR="006B261C" w:rsidRPr="006B261C">
        <w:t> </w:t>
      </w:r>
      <w:r w:rsidR="007A6595" w:rsidRPr="006B261C">
        <w:t>104, column headed “Fee”)</w:t>
      </w:r>
    </w:p>
    <w:p w:rsidR="007A6595" w:rsidRPr="006B261C" w:rsidRDefault="007A6595" w:rsidP="007A6595">
      <w:pPr>
        <w:pStyle w:val="Item"/>
      </w:pPr>
      <w:r w:rsidRPr="006B261C">
        <w:t>Repeal the cell, substitute:</w:t>
      </w:r>
    </w:p>
    <w:tbl>
      <w:tblPr>
        <w:tblW w:w="265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659"/>
      </w:tblGrid>
      <w:tr w:rsidR="007A6595" w:rsidRPr="006B261C" w:rsidTr="002814D4">
        <w:trPr>
          <w:cantSplit/>
          <w:trHeight w:val="70"/>
        </w:trPr>
        <w:tc>
          <w:tcPr>
            <w:tcW w:w="2659" w:type="dxa"/>
          </w:tcPr>
          <w:p w:rsidR="007A6595" w:rsidRPr="006B261C" w:rsidRDefault="007A6595" w:rsidP="00B36BBD">
            <w:pPr>
              <w:pStyle w:val="Tablea"/>
            </w:pPr>
            <w:r w:rsidRPr="006B261C">
              <w:t>(a) general fee—$140</w:t>
            </w:r>
          </w:p>
          <w:p w:rsidR="007A6595" w:rsidRPr="006B261C" w:rsidRDefault="007A6595" w:rsidP="00B36BBD">
            <w:pPr>
              <w:pStyle w:val="Tablea"/>
            </w:pPr>
            <w:r w:rsidRPr="006B261C">
              <w:t>(b) financial hardship fee—$45</w:t>
            </w:r>
          </w:p>
        </w:tc>
      </w:tr>
    </w:tbl>
    <w:p w:rsidR="007A6595" w:rsidRPr="006B261C" w:rsidRDefault="00BA7848" w:rsidP="007A6595">
      <w:pPr>
        <w:pStyle w:val="ItemHead"/>
      </w:pPr>
      <w:r w:rsidRPr="006B261C">
        <w:t>91</w:t>
      </w:r>
      <w:r w:rsidR="007A6595" w:rsidRPr="006B261C">
        <w:t xml:space="preserve">  Part</w:t>
      </w:r>
      <w:r w:rsidR="006B261C" w:rsidRPr="006B261C">
        <w:t> </w:t>
      </w:r>
      <w:r w:rsidR="007A6595" w:rsidRPr="006B261C">
        <w:t>1 of Schedule</w:t>
      </w:r>
      <w:r w:rsidR="006B261C" w:rsidRPr="006B261C">
        <w:t> </w:t>
      </w:r>
      <w:r w:rsidR="007A6595" w:rsidRPr="006B261C">
        <w:t>1 (cells at table items</w:t>
      </w:r>
      <w:r w:rsidR="006B261C" w:rsidRPr="006B261C">
        <w:t> </w:t>
      </w:r>
      <w:r w:rsidR="007A6595" w:rsidRPr="006B261C">
        <w:t>105 and 106, column headed “Fee”)</w:t>
      </w:r>
    </w:p>
    <w:p w:rsidR="007A6595" w:rsidRPr="006B261C" w:rsidRDefault="007A6595" w:rsidP="007A6595">
      <w:pPr>
        <w:pStyle w:val="Item"/>
      </w:pPr>
      <w:r w:rsidRPr="006B261C">
        <w:t>Repeal the cells, substitute:</w:t>
      </w:r>
    </w:p>
    <w:tbl>
      <w:tblPr>
        <w:tblW w:w="265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659"/>
      </w:tblGrid>
      <w:tr w:rsidR="007A6595" w:rsidRPr="006B261C" w:rsidTr="002814D4">
        <w:trPr>
          <w:cantSplit/>
          <w:trHeight w:val="70"/>
        </w:trPr>
        <w:tc>
          <w:tcPr>
            <w:tcW w:w="2659" w:type="dxa"/>
          </w:tcPr>
          <w:p w:rsidR="007A6595" w:rsidRPr="006B261C" w:rsidRDefault="007A6595" w:rsidP="00B36BBD">
            <w:pPr>
              <w:pStyle w:val="Tablea"/>
            </w:pPr>
            <w:r w:rsidRPr="006B261C">
              <w:t>(a) for a publicly listed company—$15,035</w:t>
            </w:r>
          </w:p>
          <w:p w:rsidR="007A6595" w:rsidRPr="006B261C" w:rsidRDefault="007A6595" w:rsidP="00B36BBD">
            <w:pPr>
              <w:pStyle w:val="Tablea"/>
            </w:pPr>
            <w:r w:rsidRPr="006B261C">
              <w:t>(b) for a corporation—$10,015</w:t>
            </w:r>
          </w:p>
          <w:p w:rsidR="007A6595" w:rsidRPr="006B261C" w:rsidRDefault="007A6595" w:rsidP="00B36BBD">
            <w:pPr>
              <w:pStyle w:val="Tablea"/>
            </w:pPr>
            <w:r w:rsidRPr="006B261C">
              <w:t>(c) in any other case—$3,320</w:t>
            </w:r>
          </w:p>
          <w:p w:rsidR="007A6595" w:rsidRPr="006B261C" w:rsidRDefault="007A6595" w:rsidP="00B36BBD">
            <w:pPr>
              <w:pStyle w:val="Tablea"/>
            </w:pPr>
            <w:r w:rsidRPr="006B261C">
              <w:t>(d) financial hardship fee—$1,105</w:t>
            </w:r>
          </w:p>
        </w:tc>
      </w:tr>
    </w:tbl>
    <w:p w:rsidR="007A6595" w:rsidRPr="006B261C" w:rsidRDefault="00BA7848" w:rsidP="007A6595">
      <w:pPr>
        <w:pStyle w:val="ItemHead"/>
      </w:pPr>
      <w:r w:rsidRPr="006B261C">
        <w:t>92</w:t>
      </w:r>
      <w:r w:rsidR="007A6595" w:rsidRPr="006B261C">
        <w:t xml:space="preserve">  Part</w:t>
      </w:r>
      <w:r w:rsidR="006B261C" w:rsidRPr="006B261C">
        <w:t> </w:t>
      </w:r>
      <w:r w:rsidR="007A6595" w:rsidRPr="006B261C">
        <w:t>1 of Schedule</w:t>
      </w:r>
      <w:r w:rsidR="006B261C" w:rsidRPr="006B261C">
        <w:t> </w:t>
      </w:r>
      <w:r w:rsidR="007A6595" w:rsidRPr="006B261C">
        <w:t>1 (cell at table item</w:t>
      </w:r>
      <w:r w:rsidR="006B261C" w:rsidRPr="006B261C">
        <w:t> </w:t>
      </w:r>
      <w:r w:rsidR="007A6595" w:rsidRPr="006B261C">
        <w:t>107, column headed “Fee”)</w:t>
      </w:r>
    </w:p>
    <w:p w:rsidR="007A6595" w:rsidRPr="006B261C" w:rsidRDefault="007A6595" w:rsidP="007A6595">
      <w:pPr>
        <w:pStyle w:val="Item"/>
      </w:pPr>
      <w:r w:rsidRPr="006B261C">
        <w:t>Repeal the cell, substitute:</w:t>
      </w:r>
    </w:p>
    <w:tbl>
      <w:tblPr>
        <w:tblW w:w="265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659"/>
      </w:tblGrid>
      <w:tr w:rsidR="007A6595" w:rsidRPr="006B261C" w:rsidTr="002814D4">
        <w:trPr>
          <w:cantSplit/>
          <w:trHeight w:val="70"/>
        </w:trPr>
        <w:tc>
          <w:tcPr>
            <w:tcW w:w="2659" w:type="dxa"/>
          </w:tcPr>
          <w:p w:rsidR="007A6595" w:rsidRPr="006B261C" w:rsidRDefault="007A6595" w:rsidP="00B36BBD">
            <w:pPr>
              <w:pStyle w:val="Tablea"/>
            </w:pPr>
            <w:r w:rsidRPr="006B261C">
              <w:t>(a) general fee—$795</w:t>
            </w:r>
          </w:p>
          <w:p w:rsidR="007A6595" w:rsidRPr="006B261C" w:rsidRDefault="007A6595" w:rsidP="00B36BBD">
            <w:pPr>
              <w:pStyle w:val="Tablea"/>
            </w:pPr>
            <w:r w:rsidRPr="006B261C">
              <w:t>(b) financial hardship fee—$265</w:t>
            </w:r>
          </w:p>
        </w:tc>
      </w:tr>
    </w:tbl>
    <w:p w:rsidR="007A6595" w:rsidRPr="006B261C" w:rsidRDefault="00BA7848" w:rsidP="007A6595">
      <w:pPr>
        <w:pStyle w:val="ItemHead"/>
      </w:pPr>
      <w:r w:rsidRPr="006B261C">
        <w:t>93</w:t>
      </w:r>
      <w:r w:rsidR="007A6595" w:rsidRPr="006B261C">
        <w:t xml:space="preserve">  Part</w:t>
      </w:r>
      <w:r w:rsidR="006B261C" w:rsidRPr="006B261C">
        <w:t> </w:t>
      </w:r>
      <w:r w:rsidR="007A6595" w:rsidRPr="006B261C">
        <w:t>1 of Schedule</w:t>
      </w:r>
      <w:r w:rsidR="006B261C" w:rsidRPr="006B261C">
        <w:t> </w:t>
      </w:r>
      <w:r w:rsidR="007A6595" w:rsidRPr="006B261C">
        <w:t>1 (cell at table item</w:t>
      </w:r>
      <w:r w:rsidR="006B261C" w:rsidRPr="006B261C">
        <w:t> </w:t>
      </w:r>
      <w:r w:rsidR="007A6595" w:rsidRPr="006B261C">
        <w:t>108, column headed “Fee”)</w:t>
      </w:r>
    </w:p>
    <w:p w:rsidR="007A6595" w:rsidRPr="006B261C" w:rsidRDefault="007A6595" w:rsidP="007A6595">
      <w:pPr>
        <w:pStyle w:val="Item"/>
      </w:pPr>
      <w:r w:rsidRPr="006B261C">
        <w:t>Repeal the cell, substitute:</w:t>
      </w:r>
    </w:p>
    <w:tbl>
      <w:tblPr>
        <w:tblW w:w="265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659"/>
      </w:tblGrid>
      <w:tr w:rsidR="007A6595" w:rsidRPr="006B261C" w:rsidTr="002814D4">
        <w:trPr>
          <w:cantSplit/>
          <w:trHeight w:val="70"/>
        </w:trPr>
        <w:tc>
          <w:tcPr>
            <w:tcW w:w="2659" w:type="dxa"/>
          </w:tcPr>
          <w:p w:rsidR="007A6595" w:rsidRPr="006B261C" w:rsidRDefault="007A6595" w:rsidP="00B36BBD">
            <w:pPr>
              <w:pStyle w:val="Tablea"/>
            </w:pPr>
            <w:r w:rsidRPr="006B261C">
              <w:t>(a) general fee—$1,330</w:t>
            </w:r>
          </w:p>
          <w:p w:rsidR="007A6595" w:rsidRPr="006B261C" w:rsidRDefault="007A6595" w:rsidP="00B36BBD">
            <w:pPr>
              <w:pStyle w:val="Tablea"/>
            </w:pPr>
            <w:r w:rsidRPr="006B261C">
              <w:t>(b) financial hardship fee—$440</w:t>
            </w:r>
          </w:p>
        </w:tc>
      </w:tr>
    </w:tbl>
    <w:p w:rsidR="007A6595" w:rsidRPr="006B261C" w:rsidRDefault="00BA7848" w:rsidP="007A6595">
      <w:pPr>
        <w:pStyle w:val="ItemHead"/>
      </w:pPr>
      <w:r w:rsidRPr="006B261C">
        <w:t>94</w:t>
      </w:r>
      <w:r w:rsidR="007A6595" w:rsidRPr="006B261C">
        <w:t xml:space="preserve">  Part</w:t>
      </w:r>
      <w:r w:rsidR="006B261C" w:rsidRPr="006B261C">
        <w:t> </w:t>
      </w:r>
      <w:r w:rsidR="007A6595" w:rsidRPr="006B261C">
        <w:t>1 of Schedule</w:t>
      </w:r>
      <w:r w:rsidR="006B261C" w:rsidRPr="006B261C">
        <w:t> </w:t>
      </w:r>
      <w:r w:rsidR="007A6595" w:rsidRPr="006B261C">
        <w:t>1 (cell at table item</w:t>
      </w:r>
      <w:r w:rsidR="006B261C" w:rsidRPr="006B261C">
        <w:t> </w:t>
      </w:r>
      <w:r w:rsidR="007A6595" w:rsidRPr="006B261C">
        <w:t>109, column headed “Fee”)</w:t>
      </w:r>
    </w:p>
    <w:p w:rsidR="007A6595" w:rsidRPr="006B261C" w:rsidRDefault="007A6595" w:rsidP="007A6595">
      <w:pPr>
        <w:pStyle w:val="Item"/>
      </w:pPr>
      <w:r w:rsidRPr="006B261C">
        <w:t>Repeal the cell, substitute:</w:t>
      </w:r>
    </w:p>
    <w:tbl>
      <w:tblPr>
        <w:tblW w:w="265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659"/>
      </w:tblGrid>
      <w:tr w:rsidR="007A6595" w:rsidRPr="006B261C" w:rsidTr="002814D4">
        <w:trPr>
          <w:cantSplit/>
          <w:trHeight w:val="70"/>
        </w:trPr>
        <w:tc>
          <w:tcPr>
            <w:tcW w:w="2659" w:type="dxa"/>
          </w:tcPr>
          <w:p w:rsidR="007A6595" w:rsidRPr="006B261C" w:rsidRDefault="007A6595" w:rsidP="00B36BBD">
            <w:pPr>
              <w:pStyle w:val="Tablea"/>
            </w:pPr>
            <w:r w:rsidRPr="006B261C">
              <w:t>(a) for a publicly listed company—$20,400</w:t>
            </w:r>
          </w:p>
          <w:p w:rsidR="007A6595" w:rsidRPr="006B261C" w:rsidRDefault="007A6595" w:rsidP="00B36BBD">
            <w:pPr>
              <w:pStyle w:val="Tablea"/>
            </w:pPr>
            <w:r w:rsidRPr="006B261C">
              <w:t>(b) for a corporation—$13,595</w:t>
            </w:r>
          </w:p>
          <w:p w:rsidR="007A6595" w:rsidRPr="006B261C" w:rsidRDefault="007A6595" w:rsidP="00B36BBD">
            <w:pPr>
              <w:pStyle w:val="Tablea"/>
            </w:pPr>
            <w:r w:rsidRPr="006B261C">
              <w:t>(c) in any other case—$5,580</w:t>
            </w:r>
          </w:p>
          <w:p w:rsidR="007A6595" w:rsidRPr="006B261C" w:rsidRDefault="007A6595" w:rsidP="00B36BBD">
            <w:pPr>
              <w:pStyle w:val="Tablea"/>
            </w:pPr>
            <w:r w:rsidRPr="006B261C">
              <w:t>(d) financial hardship fee—$1,860</w:t>
            </w:r>
          </w:p>
        </w:tc>
      </w:tr>
    </w:tbl>
    <w:p w:rsidR="007A6595" w:rsidRPr="006B261C" w:rsidRDefault="00BA7848" w:rsidP="007A6595">
      <w:pPr>
        <w:pStyle w:val="ItemHead"/>
      </w:pPr>
      <w:r w:rsidRPr="006B261C">
        <w:t>95</w:t>
      </w:r>
      <w:r w:rsidR="007A6595" w:rsidRPr="006B261C">
        <w:t xml:space="preserve">  Part</w:t>
      </w:r>
      <w:r w:rsidR="006B261C" w:rsidRPr="006B261C">
        <w:t> </w:t>
      </w:r>
      <w:r w:rsidR="007A6595" w:rsidRPr="006B261C">
        <w:t>1 of Schedule</w:t>
      </w:r>
      <w:r w:rsidR="006B261C" w:rsidRPr="006B261C">
        <w:t> </w:t>
      </w:r>
      <w:r w:rsidR="007A6595" w:rsidRPr="006B261C">
        <w:t>1 (cell at table item</w:t>
      </w:r>
      <w:r w:rsidR="006B261C" w:rsidRPr="006B261C">
        <w:t> </w:t>
      </w:r>
      <w:r w:rsidR="007A6595" w:rsidRPr="006B261C">
        <w:t>110, column headed “Fee”)</w:t>
      </w:r>
    </w:p>
    <w:p w:rsidR="007A6595" w:rsidRPr="006B261C" w:rsidRDefault="007A6595" w:rsidP="007A6595">
      <w:pPr>
        <w:pStyle w:val="Item"/>
      </w:pPr>
      <w:r w:rsidRPr="006B261C">
        <w:t>Repeal the cell, substitute:</w:t>
      </w:r>
    </w:p>
    <w:tbl>
      <w:tblPr>
        <w:tblW w:w="265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659"/>
      </w:tblGrid>
      <w:tr w:rsidR="007A6595" w:rsidRPr="006B261C" w:rsidTr="002814D4">
        <w:trPr>
          <w:cantSplit/>
          <w:trHeight w:val="70"/>
        </w:trPr>
        <w:tc>
          <w:tcPr>
            <w:tcW w:w="2659" w:type="dxa"/>
          </w:tcPr>
          <w:p w:rsidR="007A6595" w:rsidRPr="006B261C" w:rsidRDefault="007A6595" w:rsidP="00B36BBD">
            <w:pPr>
              <w:pStyle w:val="Tablea"/>
            </w:pPr>
            <w:r w:rsidRPr="006B261C">
              <w:t>(a) for a publicly listed company—$6,790</w:t>
            </w:r>
          </w:p>
          <w:p w:rsidR="007A6595" w:rsidRPr="006B261C" w:rsidRDefault="007A6595" w:rsidP="00B36BBD">
            <w:pPr>
              <w:pStyle w:val="Tablea"/>
            </w:pPr>
            <w:r w:rsidRPr="006B261C">
              <w:t>(b) for a corporation—$4,530</w:t>
            </w:r>
          </w:p>
          <w:p w:rsidR="007A6595" w:rsidRPr="006B261C" w:rsidRDefault="007A6595" w:rsidP="00B36BBD">
            <w:pPr>
              <w:pStyle w:val="Tablea"/>
            </w:pPr>
            <w:r w:rsidRPr="006B261C">
              <w:t>(c) in any other case—$1,855</w:t>
            </w:r>
          </w:p>
          <w:p w:rsidR="007A6595" w:rsidRPr="006B261C" w:rsidRDefault="007A6595" w:rsidP="00B36BBD">
            <w:pPr>
              <w:pStyle w:val="Tablea"/>
            </w:pPr>
            <w:r w:rsidRPr="006B261C">
              <w:t>(d) financial hardship fee—$615</w:t>
            </w:r>
          </w:p>
        </w:tc>
      </w:tr>
    </w:tbl>
    <w:p w:rsidR="007A6595" w:rsidRPr="006B261C" w:rsidRDefault="00BA7848" w:rsidP="007A6595">
      <w:pPr>
        <w:pStyle w:val="ItemHead"/>
      </w:pPr>
      <w:r w:rsidRPr="006B261C">
        <w:t>96</w:t>
      </w:r>
      <w:r w:rsidR="007A6595" w:rsidRPr="006B261C">
        <w:t xml:space="preserve">  Part</w:t>
      </w:r>
      <w:r w:rsidR="006B261C" w:rsidRPr="006B261C">
        <w:t> </w:t>
      </w:r>
      <w:r w:rsidR="007A6595" w:rsidRPr="006B261C">
        <w:t>1 of Schedule</w:t>
      </w:r>
      <w:r w:rsidR="006B261C" w:rsidRPr="006B261C">
        <w:t> </w:t>
      </w:r>
      <w:r w:rsidR="007A6595" w:rsidRPr="006B261C">
        <w:t>1 (cell at table item</w:t>
      </w:r>
      <w:r w:rsidR="006B261C" w:rsidRPr="006B261C">
        <w:t> </w:t>
      </w:r>
      <w:r w:rsidR="007A6595" w:rsidRPr="006B261C">
        <w:t>111, column headed “Fee”)</w:t>
      </w:r>
    </w:p>
    <w:p w:rsidR="007A6595" w:rsidRPr="006B261C" w:rsidRDefault="007A6595" w:rsidP="007A6595">
      <w:pPr>
        <w:pStyle w:val="Item"/>
      </w:pPr>
      <w:r w:rsidRPr="006B261C">
        <w:t>Repeal the cell, substitute:</w:t>
      </w:r>
    </w:p>
    <w:tbl>
      <w:tblPr>
        <w:tblW w:w="265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659"/>
      </w:tblGrid>
      <w:tr w:rsidR="007A6595" w:rsidRPr="006B261C" w:rsidTr="002814D4">
        <w:trPr>
          <w:cantSplit/>
          <w:trHeight w:val="70"/>
        </w:trPr>
        <w:tc>
          <w:tcPr>
            <w:tcW w:w="2659" w:type="dxa"/>
          </w:tcPr>
          <w:p w:rsidR="007A6595" w:rsidRPr="006B261C" w:rsidRDefault="007A6595" w:rsidP="00B36BBD">
            <w:pPr>
              <w:pStyle w:val="Tablea"/>
            </w:pPr>
            <w:r w:rsidRPr="006B261C">
              <w:t>(a) for a publicly listed company—$2,270</w:t>
            </w:r>
          </w:p>
          <w:p w:rsidR="007A6595" w:rsidRPr="006B261C" w:rsidRDefault="007A6595" w:rsidP="00B36BBD">
            <w:pPr>
              <w:pStyle w:val="Tablea"/>
            </w:pPr>
            <w:r w:rsidRPr="006B261C">
              <w:t>(b) for a corporation—$1,510</w:t>
            </w:r>
          </w:p>
          <w:p w:rsidR="007A6595" w:rsidRPr="006B261C" w:rsidRDefault="007A6595" w:rsidP="00B36BBD">
            <w:pPr>
              <w:pStyle w:val="Tablea"/>
            </w:pPr>
            <w:r w:rsidRPr="006B261C">
              <w:t>(c) in any other case—$625</w:t>
            </w:r>
          </w:p>
          <w:p w:rsidR="007A6595" w:rsidRPr="006B261C" w:rsidRDefault="007A6595" w:rsidP="00B36BBD">
            <w:pPr>
              <w:pStyle w:val="Tablea"/>
            </w:pPr>
            <w:r w:rsidRPr="006B261C">
              <w:t>(d) financial hardship fee—$205</w:t>
            </w:r>
          </w:p>
        </w:tc>
      </w:tr>
    </w:tbl>
    <w:p w:rsidR="00130683" w:rsidRPr="006B261C" w:rsidRDefault="00BA7848" w:rsidP="00130683">
      <w:pPr>
        <w:pStyle w:val="ItemHead"/>
      </w:pPr>
      <w:r w:rsidRPr="006B261C">
        <w:t>97</w:t>
      </w:r>
      <w:r w:rsidR="00130683" w:rsidRPr="006B261C">
        <w:t xml:space="preserve">  Part</w:t>
      </w:r>
      <w:r w:rsidR="006B261C" w:rsidRPr="006B261C">
        <w:t> </w:t>
      </w:r>
      <w:r w:rsidR="00130683" w:rsidRPr="006B261C">
        <w:t>2 of Schedule</w:t>
      </w:r>
      <w:r w:rsidR="006B261C" w:rsidRPr="006B261C">
        <w:t> </w:t>
      </w:r>
      <w:r w:rsidR="00130683" w:rsidRPr="006B261C">
        <w:t>1 (table item</w:t>
      </w:r>
      <w:r w:rsidR="006B261C" w:rsidRPr="006B261C">
        <w:t> </w:t>
      </w:r>
      <w:r w:rsidR="00130683" w:rsidRPr="006B261C">
        <w:t>201, column headed “Fee”)</w:t>
      </w:r>
    </w:p>
    <w:p w:rsidR="00E82FD5" w:rsidRPr="006B261C" w:rsidRDefault="00E82FD5" w:rsidP="00E82FD5">
      <w:pPr>
        <w:pStyle w:val="Item"/>
      </w:pPr>
      <w:r w:rsidRPr="006B261C">
        <w:t>Omit “$20”, substitute “$27”.</w:t>
      </w:r>
    </w:p>
    <w:p w:rsidR="00E82FD5" w:rsidRPr="006B261C" w:rsidRDefault="00BA7848" w:rsidP="00E82FD5">
      <w:pPr>
        <w:pStyle w:val="ItemHead"/>
      </w:pPr>
      <w:r w:rsidRPr="006B261C">
        <w:t>98</w:t>
      </w:r>
      <w:r w:rsidR="00E82FD5" w:rsidRPr="006B261C">
        <w:t xml:space="preserve">  Part</w:t>
      </w:r>
      <w:r w:rsidR="006B261C" w:rsidRPr="006B261C">
        <w:t> </w:t>
      </w:r>
      <w:r w:rsidR="00E82FD5" w:rsidRPr="006B261C">
        <w:t>2 of Schedule</w:t>
      </w:r>
      <w:r w:rsidR="006B261C" w:rsidRPr="006B261C">
        <w:t> </w:t>
      </w:r>
      <w:r w:rsidR="00E82FD5" w:rsidRPr="006B261C">
        <w:t>1 (table item</w:t>
      </w:r>
      <w:r w:rsidR="006B261C" w:rsidRPr="006B261C">
        <w:t> </w:t>
      </w:r>
      <w:r w:rsidR="00E82FD5" w:rsidRPr="006B261C">
        <w:t>202, column headed “Fee”)</w:t>
      </w:r>
    </w:p>
    <w:p w:rsidR="00E82FD5" w:rsidRPr="006B261C" w:rsidRDefault="00E82FD5" w:rsidP="00E82FD5">
      <w:pPr>
        <w:pStyle w:val="Item"/>
      </w:pPr>
      <w:r w:rsidRPr="006B261C">
        <w:t>Omit “$3”, substitute “$4”.</w:t>
      </w:r>
    </w:p>
    <w:p w:rsidR="00035B6F" w:rsidRPr="006B261C" w:rsidRDefault="00BA7848" w:rsidP="00130683">
      <w:pPr>
        <w:pStyle w:val="ItemHead"/>
      </w:pPr>
      <w:r w:rsidRPr="006B261C">
        <w:t>99</w:t>
      </w:r>
      <w:r w:rsidR="00130683" w:rsidRPr="006B261C">
        <w:t xml:space="preserve">  Part</w:t>
      </w:r>
      <w:r w:rsidR="006B261C" w:rsidRPr="006B261C">
        <w:t> </w:t>
      </w:r>
      <w:r w:rsidR="00130683" w:rsidRPr="006B261C">
        <w:t>2 of Schedule</w:t>
      </w:r>
      <w:r w:rsidR="006B261C" w:rsidRPr="006B261C">
        <w:t> </w:t>
      </w:r>
      <w:r w:rsidR="00130683" w:rsidRPr="006B261C">
        <w:t>1 (table item</w:t>
      </w:r>
      <w:r w:rsidR="00722596" w:rsidRPr="006B261C">
        <w:t>s</w:t>
      </w:r>
      <w:r w:rsidR="006B261C" w:rsidRPr="006B261C">
        <w:t> </w:t>
      </w:r>
      <w:r w:rsidR="00130683" w:rsidRPr="006B261C">
        <w:t>203</w:t>
      </w:r>
      <w:r w:rsidR="00722596" w:rsidRPr="006B261C">
        <w:t xml:space="preserve"> and 204</w:t>
      </w:r>
      <w:r w:rsidR="00130683" w:rsidRPr="006B261C">
        <w:t>)</w:t>
      </w:r>
    </w:p>
    <w:p w:rsidR="00130683" w:rsidRPr="006B261C" w:rsidRDefault="00130683" w:rsidP="00130683">
      <w:pPr>
        <w:pStyle w:val="Item"/>
      </w:pPr>
      <w:r w:rsidRPr="006B261C">
        <w:t>Repeal the item</w:t>
      </w:r>
      <w:r w:rsidR="00722596" w:rsidRPr="006B261C">
        <w:t>s</w:t>
      </w:r>
      <w:r w:rsidRPr="006B261C">
        <w:t>, substitute:</w:t>
      </w:r>
    </w:p>
    <w:tbl>
      <w:tblPr>
        <w:tblW w:w="7305" w:type="dxa"/>
        <w:tblLayout w:type="fixed"/>
        <w:tblLook w:val="04A0" w:firstRow="1" w:lastRow="0" w:firstColumn="1" w:lastColumn="0" w:noHBand="0" w:noVBand="1"/>
      </w:tblPr>
      <w:tblGrid>
        <w:gridCol w:w="598"/>
        <w:gridCol w:w="5889"/>
        <w:gridCol w:w="818"/>
      </w:tblGrid>
      <w:tr w:rsidR="00130683" w:rsidRPr="006B261C" w:rsidTr="002814D4">
        <w:trPr>
          <w:cantSplit/>
        </w:trPr>
        <w:tc>
          <w:tcPr>
            <w:tcW w:w="598" w:type="dxa"/>
          </w:tcPr>
          <w:p w:rsidR="00130683" w:rsidRPr="006B261C" w:rsidRDefault="00130683" w:rsidP="00254FF0">
            <w:pPr>
              <w:pStyle w:val="Tabletext"/>
            </w:pPr>
            <w:r w:rsidRPr="006B261C">
              <w:t>203</w:t>
            </w:r>
          </w:p>
        </w:tc>
        <w:tc>
          <w:tcPr>
            <w:tcW w:w="5889" w:type="dxa"/>
          </w:tcPr>
          <w:p w:rsidR="00130683" w:rsidRPr="006B261C" w:rsidRDefault="00130683" w:rsidP="00254FF0">
            <w:pPr>
              <w:pStyle w:val="Tabletext"/>
            </w:pPr>
            <w:r w:rsidRPr="006B261C">
              <w:t>Copy of reasons for judgment:</w:t>
            </w:r>
          </w:p>
        </w:tc>
        <w:tc>
          <w:tcPr>
            <w:tcW w:w="818" w:type="dxa"/>
          </w:tcPr>
          <w:p w:rsidR="00130683" w:rsidRPr="006B261C" w:rsidRDefault="00130683" w:rsidP="00254FF0">
            <w:pPr>
              <w:pStyle w:val="Tabletext"/>
            </w:pPr>
          </w:p>
        </w:tc>
      </w:tr>
      <w:tr w:rsidR="00130683" w:rsidRPr="006B261C" w:rsidTr="002814D4">
        <w:trPr>
          <w:cantSplit/>
        </w:trPr>
        <w:tc>
          <w:tcPr>
            <w:tcW w:w="598" w:type="dxa"/>
          </w:tcPr>
          <w:p w:rsidR="00130683" w:rsidRPr="006B261C" w:rsidRDefault="00130683" w:rsidP="00130683">
            <w:pPr>
              <w:spacing w:before="60" w:line="240" w:lineRule="atLeast"/>
              <w:rPr>
                <w:rFonts w:eastAsia="Times New Roman" w:cs="Times New Roman"/>
                <w:sz w:val="16"/>
                <w:lang w:eastAsia="en-AU"/>
              </w:rPr>
            </w:pPr>
          </w:p>
        </w:tc>
        <w:tc>
          <w:tcPr>
            <w:tcW w:w="5889" w:type="dxa"/>
          </w:tcPr>
          <w:p w:rsidR="00130683" w:rsidRPr="006B261C" w:rsidRDefault="00130683" w:rsidP="00254FF0">
            <w:pPr>
              <w:pStyle w:val="Tablea"/>
            </w:pPr>
            <w:r w:rsidRPr="006B261C">
              <w:t>(a) for each copy issued to a person not a party to the proceedings; and</w:t>
            </w:r>
          </w:p>
        </w:tc>
        <w:tc>
          <w:tcPr>
            <w:tcW w:w="818" w:type="dxa"/>
          </w:tcPr>
          <w:p w:rsidR="00130683" w:rsidRPr="006B261C" w:rsidRDefault="00130683" w:rsidP="00254FF0">
            <w:pPr>
              <w:pStyle w:val="Tabletext"/>
            </w:pPr>
            <w:r w:rsidRPr="006B261C">
              <w:t>$4</w:t>
            </w:r>
          </w:p>
        </w:tc>
      </w:tr>
      <w:tr w:rsidR="00130683" w:rsidRPr="006B261C" w:rsidTr="002814D4">
        <w:trPr>
          <w:cantSplit/>
        </w:trPr>
        <w:tc>
          <w:tcPr>
            <w:tcW w:w="598" w:type="dxa"/>
          </w:tcPr>
          <w:p w:rsidR="00130683" w:rsidRPr="006B261C" w:rsidRDefault="00130683" w:rsidP="00130683">
            <w:pPr>
              <w:spacing w:before="60" w:line="240" w:lineRule="atLeast"/>
            </w:pPr>
          </w:p>
        </w:tc>
        <w:tc>
          <w:tcPr>
            <w:tcW w:w="5889" w:type="dxa"/>
          </w:tcPr>
          <w:p w:rsidR="00130683" w:rsidRPr="006B261C" w:rsidRDefault="00130683" w:rsidP="00254FF0">
            <w:pPr>
              <w:pStyle w:val="Tablea"/>
            </w:pPr>
            <w:r w:rsidRPr="006B261C">
              <w:t>(b) for each copy after the first copy issued to a party to the proceeding; and</w:t>
            </w:r>
          </w:p>
        </w:tc>
        <w:tc>
          <w:tcPr>
            <w:tcW w:w="818" w:type="dxa"/>
          </w:tcPr>
          <w:p w:rsidR="00130683" w:rsidRPr="006B261C" w:rsidRDefault="00130683" w:rsidP="00254FF0">
            <w:pPr>
              <w:pStyle w:val="Tabletext"/>
            </w:pPr>
            <w:r w:rsidRPr="006B261C">
              <w:t>$4</w:t>
            </w:r>
          </w:p>
        </w:tc>
      </w:tr>
      <w:tr w:rsidR="00130683" w:rsidRPr="006B261C" w:rsidTr="002814D4">
        <w:trPr>
          <w:cantSplit/>
        </w:trPr>
        <w:tc>
          <w:tcPr>
            <w:tcW w:w="598" w:type="dxa"/>
          </w:tcPr>
          <w:p w:rsidR="00130683" w:rsidRPr="006B261C" w:rsidRDefault="00130683" w:rsidP="00130683">
            <w:pPr>
              <w:spacing w:before="60" w:line="240" w:lineRule="atLeast"/>
            </w:pPr>
          </w:p>
        </w:tc>
        <w:tc>
          <w:tcPr>
            <w:tcW w:w="5889" w:type="dxa"/>
          </w:tcPr>
          <w:p w:rsidR="00130683" w:rsidRPr="006B261C" w:rsidRDefault="00130683" w:rsidP="00254FF0">
            <w:pPr>
              <w:pStyle w:val="Tablea"/>
            </w:pPr>
            <w:r w:rsidRPr="006B261C">
              <w:t>(c) in relation to each copy issued:</w:t>
            </w:r>
          </w:p>
        </w:tc>
        <w:tc>
          <w:tcPr>
            <w:tcW w:w="818" w:type="dxa"/>
          </w:tcPr>
          <w:p w:rsidR="00130683" w:rsidRPr="006B261C" w:rsidRDefault="00130683" w:rsidP="00254FF0">
            <w:pPr>
              <w:pStyle w:val="Tabletext"/>
            </w:pPr>
          </w:p>
        </w:tc>
      </w:tr>
      <w:tr w:rsidR="00130683" w:rsidRPr="006B261C" w:rsidTr="002814D4">
        <w:trPr>
          <w:cantSplit/>
        </w:trPr>
        <w:tc>
          <w:tcPr>
            <w:tcW w:w="598" w:type="dxa"/>
          </w:tcPr>
          <w:p w:rsidR="00130683" w:rsidRPr="006B261C" w:rsidRDefault="00130683" w:rsidP="00130683">
            <w:pPr>
              <w:spacing w:before="60" w:line="240" w:lineRule="atLeast"/>
            </w:pPr>
          </w:p>
        </w:tc>
        <w:tc>
          <w:tcPr>
            <w:tcW w:w="5889" w:type="dxa"/>
          </w:tcPr>
          <w:p w:rsidR="00130683" w:rsidRPr="006B261C" w:rsidRDefault="00130683" w:rsidP="00254FF0">
            <w:pPr>
              <w:pStyle w:val="Tablei"/>
            </w:pPr>
            <w:r w:rsidRPr="006B261C">
              <w:t>(i) for each page in excess of 10 pages; or</w:t>
            </w:r>
          </w:p>
        </w:tc>
        <w:tc>
          <w:tcPr>
            <w:tcW w:w="818" w:type="dxa"/>
          </w:tcPr>
          <w:p w:rsidR="00130683" w:rsidRPr="006B261C" w:rsidRDefault="00130683" w:rsidP="00254FF0">
            <w:pPr>
              <w:pStyle w:val="Tabletext"/>
            </w:pPr>
            <w:r w:rsidRPr="006B261C">
              <w:t>$1</w:t>
            </w:r>
          </w:p>
        </w:tc>
      </w:tr>
      <w:tr w:rsidR="00130683" w:rsidRPr="006B261C" w:rsidTr="00722596">
        <w:trPr>
          <w:cantSplit/>
        </w:trPr>
        <w:tc>
          <w:tcPr>
            <w:tcW w:w="598" w:type="dxa"/>
            <w:tcBorders>
              <w:bottom w:val="single" w:sz="4" w:space="0" w:color="auto"/>
            </w:tcBorders>
          </w:tcPr>
          <w:p w:rsidR="00130683" w:rsidRPr="006B261C" w:rsidRDefault="00130683" w:rsidP="00130683">
            <w:pPr>
              <w:spacing w:before="60" w:line="240" w:lineRule="atLeast"/>
            </w:pPr>
          </w:p>
        </w:tc>
        <w:tc>
          <w:tcPr>
            <w:tcW w:w="5889" w:type="dxa"/>
            <w:tcBorders>
              <w:bottom w:val="single" w:sz="4" w:space="0" w:color="auto"/>
            </w:tcBorders>
          </w:tcPr>
          <w:p w:rsidR="00130683" w:rsidRPr="006B261C" w:rsidRDefault="00130683" w:rsidP="00254FF0">
            <w:pPr>
              <w:pStyle w:val="Tablei"/>
            </w:pPr>
            <w:r w:rsidRPr="006B261C">
              <w:t>(ii) maximum per copy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130683" w:rsidRPr="006B261C" w:rsidRDefault="00130683" w:rsidP="00254FF0">
            <w:pPr>
              <w:pStyle w:val="Tabletext"/>
            </w:pPr>
            <w:r w:rsidRPr="006B261C">
              <w:t>$60</w:t>
            </w:r>
          </w:p>
        </w:tc>
      </w:tr>
      <w:tr w:rsidR="00254FF0" w:rsidRPr="006B261C" w:rsidTr="00722596">
        <w:trPr>
          <w:cantSplit/>
        </w:trPr>
        <w:tc>
          <w:tcPr>
            <w:tcW w:w="598" w:type="dxa"/>
            <w:tcBorders>
              <w:top w:val="single" w:sz="4" w:space="0" w:color="auto"/>
            </w:tcBorders>
          </w:tcPr>
          <w:p w:rsidR="00254FF0" w:rsidRPr="006B261C" w:rsidRDefault="00254FF0" w:rsidP="00254FF0">
            <w:pPr>
              <w:pStyle w:val="Tabletext"/>
            </w:pPr>
            <w:r w:rsidRPr="006B261C">
              <w:t>204</w:t>
            </w:r>
          </w:p>
        </w:tc>
        <w:tc>
          <w:tcPr>
            <w:tcW w:w="5889" w:type="dxa"/>
            <w:tcBorders>
              <w:top w:val="single" w:sz="4" w:space="0" w:color="auto"/>
            </w:tcBorders>
          </w:tcPr>
          <w:p w:rsidR="00254FF0" w:rsidRPr="006B261C" w:rsidRDefault="00254FF0" w:rsidP="00254FF0">
            <w:pPr>
              <w:pStyle w:val="Tabletext"/>
            </w:pPr>
            <w:r w:rsidRPr="006B261C">
              <w:t>Annual subscription for copies of reasons for judgments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254FF0" w:rsidRPr="006B261C" w:rsidRDefault="00254FF0" w:rsidP="00254FF0">
            <w:pPr>
              <w:pStyle w:val="Tabletext"/>
            </w:pPr>
            <w:r w:rsidRPr="006B261C">
              <w:t>$1,070</w:t>
            </w:r>
          </w:p>
        </w:tc>
      </w:tr>
    </w:tbl>
    <w:p w:rsidR="00130683" w:rsidRPr="006B261C" w:rsidRDefault="00BA7848" w:rsidP="00130683">
      <w:pPr>
        <w:pStyle w:val="ItemHead"/>
      </w:pPr>
      <w:r w:rsidRPr="006B261C">
        <w:t>100</w:t>
      </w:r>
      <w:r w:rsidR="00130683" w:rsidRPr="006B261C">
        <w:t xml:space="preserve">  Part</w:t>
      </w:r>
      <w:r w:rsidR="006B261C" w:rsidRPr="006B261C">
        <w:t> </w:t>
      </w:r>
      <w:r w:rsidR="00130683" w:rsidRPr="006B261C">
        <w:t>2 of Schedule</w:t>
      </w:r>
      <w:r w:rsidR="006B261C" w:rsidRPr="006B261C">
        <w:t> </w:t>
      </w:r>
      <w:r w:rsidR="00130683" w:rsidRPr="006B261C">
        <w:t>1 (table item</w:t>
      </w:r>
      <w:r w:rsidR="006B261C" w:rsidRPr="006B261C">
        <w:t> </w:t>
      </w:r>
      <w:r w:rsidR="00130683" w:rsidRPr="006B261C">
        <w:t>205, column headed “Fee”)</w:t>
      </w:r>
    </w:p>
    <w:p w:rsidR="00E82FD5" w:rsidRPr="006B261C" w:rsidRDefault="00E82FD5" w:rsidP="00E82FD5">
      <w:pPr>
        <w:pStyle w:val="Item"/>
      </w:pPr>
      <w:r w:rsidRPr="006B261C">
        <w:t>Omit “$12”, substitute “$16”.</w:t>
      </w:r>
    </w:p>
    <w:p w:rsidR="00130683" w:rsidRPr="006B261C" w:rsidRDefault="00BA7848" w:rsidP="00130683">
      <w:pPr>
        <w:pStyle w:val="ItemHead"/>
      </w:pPr>
      <w:r w:rsidRPr="006B261C">
        <w:t>101</w:t>
      </w:r>
      <w:r w:rsidR="00130683" w:rsidRPr="006B261C">
        <w:t xml:space="preserve">  Part</w:t>
      </w:r>
      <w:r w:rsidR="006B261C" w:rsidRPr="006B261C">
        <w:t> </w:t>
      </w:r>
      <w:r w:rsidR="00130683" w:rsidRPr="006B261C">
        <w:t>2 of Schedule</w:t>
      </w:r>
      <w:r w:rsidR="006B261C" w:rsidRPr="006B261C">
        <w:t> </w:t>
      </w:r>
      <w:r w:rsidR="00130683" w:rsidRPr="006B261C">
        <w:t>1 (table item</w:t>
      </w:r>
      <w:r w:rsidR="006B261C" w:rsidRPr="006B261C">
        <w:t> </w:t>
      </w:r>
      <w:r w:rsidR="00130683" w:rsidRPr="006B261C">
        <w:t>206, column headed “Fee”)</w:t>
      </w:r>
    </w:p>
    <w:p w:rsidR="00E82FD5" w:rsidRPr="006B261C" w:rsidRDefault="00E82FD5" w:rsidP="00E82FD5">
      <w:pPr>
        <w:pStyle w:val="Item"/>
      </w:pPr>
      <w:r w:rsidRPr="006B261C">
        <w:t>Omit “$65”, substitute “$90”.</w:t>
      </w:r>
    </w:p>
    <w:p w:rsidR="00130683" w:rsidRPr="006B261C" w:rsidRDefault="00BA7848" w:rsidP="00130683">
      <w:pPr>
        <w:pStyle w:val="ItemHead"/>
      </w:pPr>
      <w:r w:rsidRPr="006B261C">
        <w:t>102</w:t>
      </w:r>
      <w:r w:rsidR="00130683" w:rsidRPr="006B261C">
        <w:t xml:space="preserve">  Part</w:t>
      </w:r>
      <w:r w:rsidR="006B261C" w:rsidRPr="006B261C">
        <w:t> </w:t>
      </w:r>
      <w:r w:rsidR="00130683" w:rsidRPr="006B261C">
        <w:t>2 of Schedule</w:t>
      </w:r>
      <w:r w:rsidR="006B261C" w:rsidRPr="006B261C">
        <w:t> </w:t>
      </w:r>
      <w:r w:rsidR="00130683" w:rsidRPr="006B261C">
        <w:t>1 (table item</w:t>
      </w:r>
      <w:r w:rsidR="006B261C" w:rsidRPr="006B261C">
        <w:t> </w:t>
      </w:r>
      <w:r w:rsidR="00130683" w:rsidRPr="006B261C">
        <w:t>207, column headed “Fee”)</w:t>
      </w:r>
    </w:p>
    <w:p w:rsidR="00E82FD5" w:rsidRPr="006B261C" w:rsidRDefault="00E82FD5" w:rsidP="00E82FD5">
      <w:pPr>
        <w:pStyle w:val="Item"/>
      </w:pPr>
      <w:r w:rsidRPr="006B261C">
        <w:t>Omit “$15”, substitute “$20”.</w:t>
      </w:r>
    </w:p>
    <w:p w:rsidR="00130683" w:rsidRPr="006B261C" w:rsidRDefault="00BA7848" w:rsidP="00130683">
      <w:pPr>
        <w:pStyle w:val="ItemHead"/>
      </w:pPr>
      <w:r w:rsidRPr="006B261C">
        <w:t>103</w:t>
      </w:r>
      <w:r w:rsidR="00130683" w:rsidRPr="006B261C">
        <w:t xml:space="preserve">  Part</w:t>
      </w:r>
      <w:r w:rsidR="006B261C" w:rsidRPr="006B261C">
        <w:t> </w:t>
      </w:r>
      <w:r w:rsidR="00130683" w:rsidRPr="006B261C">
        <w:t>2 of Schedule</w:t>
      </w:r>
      <w:r w:rsidR="006B261C" w:rsidRPr="006B261C">
        <w:t> </w:t>
      </w:r>
      <w:r w:rsidR="00130683" w:rsidRPr="006B261C">
        <w:t>1 (table item</w:t>
      </w:r>
      <w:r w:rsidR="006B261C" w:rsidRPr="006B261C">
        <w:t> </w:t>
      </w:r>
      <w:r w:rsidR="00130683" w:rsidRPr="006B261C">
        <w:t>208, column headed “Fee”)</w:t>
      </w:r>
    </w:p>
    <w:p w:rsidR="00E82FD5" w:rsidRPr="006B261C" w:rsidRDefault="00E82FD5" w:rsidP="00E82FD5">
      <w:pPr>
        <w:pStyle w:val="Item"/>
      </w:pPr>
      <w:r w:rsidRPr="006B261C">
        <w:t>Omit “$20”, substitute “$27”.</w:t>
      </w:r>
    </w:p>
    <w:p w:rsidR="00360AD9" w:rsidRPr="006B261C" w:rsidRDefault="00360AD9" w:rsidP="00360AD9">
      <w:pPr>
        <w:pStyle w:val="ActHead9"/>
      </w:pPr>
      <w:bookmarkStart w:id="17" w:name="_Toc515459596"/>
      <w:r w:rsidRPr="006B261C">
        <w:t>Migration Regulations</w:t>
      </w:r>
      <w:r w:rsidR="006B261C" w:rsidRPr="006B261C">
        <w:t> </w:t>
      </w:r>
      <w:r w:rsidRPr="006B261C">
        <w:t>1994</w:t>
      </w:r>
      <w:bookmarkEnd w:id="17"/>
    </w:p>
    <w:p w:rsidR="001605BB" w:rsidRPr="006B261C" w:rsidRDefault="00BA7848" w:rsidP="001605BB">
      <w:pPr>
        <w:pStyle w:val="ItemHead"/>
      </w:pPr>
      <w:r w:rsidRPr="006B261C">
        <w:t>104</w:t>
      </w:r>
      <w:r w:rsidR="001605BB" w:rsidRPr="006B261C">
        <w:t xml:space="preserve">  Sub</w:t>
      </w:r>
      <w:r w:rsidR="0068582D" w:rsidRPr="006B261C">
        <w:t>regulation</w:t>
      </w:r>
      <w:r w:rsidR="006B261C" w:rsidRPr="006B261C">
        <w:t> </w:t>
      </w:r>
      <w:r w:rsidR="001605BB" w:rsidRPr="006B261C">
        <w:t>4.13(1)</w:t>
      </w:r>
    </w:p>
    <w:p w:rsidR="001605BB" w:rsidRPr="006B261C" w:rsidRDefault="001605BB" w:rsidP="001605BB">
      <w:pPr>
        <w:pStyle w:val="Item"/>
      </w:pPr>
      <w:r w:rsidRPr="006B261C">
        <w:t>Omit “$1,540”, substitute “$</w:t>
      </w:r>
      <w:r w:rsidR="00143FD1" w:rsidRPr="006B261C">
        <w:t>1,764</w:t>
      </w:r>
      <w:r w:rsidRPr="006B261C">
        <w:t>”.</w:t>
      </w:r>
    </w:p>
    <w:p w:rsidR="00C67B6D" w:rsidRPr="006B261C" w:rsidRDefault="00BA7848" w:rsidP="00C67B6D">
      <w:pPr>
        <w:pStyle w:val="ItemHead"/>
      </w:pPr>
      <w:r w:rsidRPr="006B261C">
        <w:t>105</w:t>
      </w:r>
      <w:r w:rsidR="00C67B6D" w:rsidRPr="006B261C">
        <w:t xml:space="preserve">  Regulation</w:t>
      </w:r>
      <w:r w:rsidR="006B261C" w:rsidRPr="006B261C">
        <w:t> </w:t>
      </w:r>
      <w:r w:rsidR="00C67B6D" w:rsidRPr="006B261C">
        <w:t>4.13A (heading)</w:t>
      </w:r>
    </w:p>
    <w:p w:rsidR="00C67B6D" w:rsidRPr="006B261C" w:rsidRDefault="00C67B6D" w:rsidP="00C67B6D">
      <w:pPr>
        <w:pStyle w:val="Item"/>
      </w:pPr>
      <w:r w:rsidRPr="006B261C">
        <w:t>Omit “</w:t>
      </w:r>
      <w:r w:rsidRPr="006B261C">
        <w:rPr>
          <w:b/>
        </w:rPr>
        <w:t>Biennial</w:t>
      </w:r>
      <w:r w:rsidRPr="006B261C">
        <w:t>”, substitute “</w:t>
      </w:r>
      <w:r w:rsidRPr="006B261C">
        <w:rPr>
          <w:b/>
        </w:rPr>
        <w:t>Annual</w:t>
      </w:r>
      <w:r w:rsidRPr="006B261C">
        <w:t>”.</w:t>
      </w:r>
    </w:p>
    <w:p w:rsidR="00C67B6D" w:rsidRPr="006B261C" w:rsidRDefault="00BA7848" w:rsidP="00C67B6D">
      <w:pPr>
        <w:pStyle w:val="ItemHead"/>
      </w:pPr>
      <w:r w:rsidRPr="006B261C">
        <w:t>106</w:t>
      </w:r>
      <w:r w:rsidR="00C67B6D" w:rsidRPr="006B261C">
        <w:t xml:space="preserve">  Regulation</w:t>
      </w:r>
      <w:r w:rsidR="006B261C" w:rsidRPr="006B261C">
        <w:t> </w:t>
      </w:r>
      <w:r w:rsidR="00C67B6D" w:rsidRPr="006B261C">
        <w:t>4.13A</w:t>
      </w:r>
    </w:p>
    <w:p w:rsidR="00C67B6D" w:rsidRPr="006B261C" w:rsidRDefault="00C67B6D" w:rsidP="00C67B6D">
      <w:pPr>
        <w:pStyle w:val="Item"/>
      </w:pPr>
      <w:r w:rsidRPr="006B261C">
        <w:t>Omit “biennial anniversary of 1</w:t>
      </w:r>
      <w:r w:rsidR="006B261C" w:rsidRPr="006B261C">
        <w:t> </w:t>
      </w:r>
      <w:r w:rsidRPr="006B261C">
        <w:t>July 2011”, substitute “1</w:t>
      </w:r>
      <w:r w:rsidR="006B261C" w:rsidRPr="006B261C">
        <w:t> </w:t>
      </w:r>
      <w:r w:rsidRPr="006B261C">
        <w:t>July</w:t>
      </w:r>
      <w:r w:rsidR="0068582D" w:rsidRPr="006B261C">
        <w:t>, starting on 1</w:t>
      </w:r>
      <w:r w:rsidR="006B261C" w:rsidRPr="006B261C">
        <w:t> </w:t>
      </w:r>
      <w:r w:rsidR="0068582D" w:rsidRPr="006B261C">
        <w:t>July 2019</w:t>
      </w:r>
      <w:r w:rsidRPr="006B261C">
        <w:t>”.</w:t>
      </w:r>
    </w:p>
    <w:p w:rsidR="00C67B6D" w:rsidRPr="006B261C" w:rsidRDefault="00BA7848" w:rsidP="00C67B6D">
      <w:pPr>
        <w:pStyle w:val="ItemHead"/>
      </w:pPr>
      <w:r w:rsidRPr="006B261C">
        <w:t>107</w:t>
      </w:r>
      <w:r w:rsidR="00C67B6D" w:rsidRPr="006B261C">
        <w:t xml:space="preserve">  Subregulation</w:t>
      </w:r>
      <w:r w:rsidR="006B261C" w:rsidRPr="006B261C">
        <w:t> </w:t>
      </w:r>
      <w:r w:rsidR="00C67B6D" w:rsidRPr="006B261C">
        <w:t xml:space="preserve">4.13B(5) (definition of </w:t>
      </w:r>
      <w:r w:rsidR="00C67B6D" w:rsidRPr="006B261C">
        <w:rPr>
          <w:i/>
        </w:rPr>
        <w:t>relevant period</w:t>
      </w:r>
      <w:r w:rsidR="00C67B6D" w:rsidRPr="006B261C">
        <w:t>)</w:t>
      </w:r>
    </w:p>
    <w:p w:rsidR="00C67B6D" w:rsidRPr="006B261C" w:rsidRDefault="00C67B6D" w:rsidP="00C67B6D">
      <w:pPr>
        <w:pStyle w:val="Item"/>
      </w:pPr>
      <w:r w:rsidRPr="006B261C">
        <w:t>Repeal the definition, substitute:</w:t>
      </w:r>
    </w:p>
    <w:p w:rsidR="00C67B6D" w:rsidRPr="006B261C" w:rsidRDefault="00C67B6D" w:rsidP="00C67B6D">
      <w:pPr>
        <w:pStyle w:val="Definition"/>
      </w:pPr>
      <w:r w:rsidRPr="006B261C">
        <w:rPr>
          <w:b/>
          <w:i/>
        </w:rPr>
        <w:t>relevant period</w:t>
      </w:r>
      <w:r w:rsidRPr="006B261C">
        <w:t xml:space="preserve"> means a financial year starting on or after 1</w:t>
      </w:r>
      <w:r w:rsidR="006B261C" w:rsidRPr="006B261C">
        <w:t> </w:t>
      </w:r>
      <w:r w:rsidRPr="006B261C">
        <w:t>July 2018.</w:t>
      </w:r>
    </w:p>
    <w:p w:rsidR="0068582D" w:rsidRPr="006B261C" w:rsidRDefault="00BA7848" w:rsidP="0068582D">
      <w:pPr>
        <w:pStyle w:val="ItemHead"/>
      </w:pPr>
      <w:r w:rsidRPr="006B261C">
        <w:t>108</w:t>
      </w:r>
      <w:r w:rsidR="0068582D" w:rsidRPr="006B261C">
        <w:t xml:space="preserve">  Sub</w:t>
      </w:r>
      <w:r w:rsidR="00591431" w:rsidRPr="006B261C">
        <w:t>regulation</w:t>
      </w:r>
      <w:r w:rsidR="006B261C" w:rsidRPr="006B261C">
        <w:t> </w:t>
      </w:r>
      <w:r w:rsidR="0068582D" w:rsidRPr="006B261C">
        <w:t>4.14(1) (table items</w:t>
      </w:r>
      <w:r w:rsidR="006B261C" w:rsidRPr="006B261C">
        <w:t> </w:t>
      </w:r>
      <w:r w:rsidR="0068582D" w:rsidRPr="006B261C">
        <w:t>1, 5 and 6, column headed “the amount to be refunded is</w:t>
      </w:r>
      <w:r w:rsidR="00575846" w:rsidRPr="006B261C">
        <w:t xml:space="preserve"> </w:t>
      </w:r>
      <w:r w:rsidR="0068582D" w:rsidRPr="006B261C">
        <w:t>…”)</w:t>
      </w:r>
    </w:p>
    <w:p w:rsidR="0068582D" w:rsidRPr="006B261C" w:rsidRDefault="0068582D" w:rsidP="0068582D">
      <w:pPr>
        <w:pStyle w:val="Item"/>
      </w:pPr>
      <w:r w:rsidRPr="006B261C">
        <w:t>Omit “mentioned in subregulation</w:t>
      </w:r>
      <w:r w:rsidR="006B261C" w:rsidRPr="006B261C">
        <w:t> </w:t>
      </w:r>
      <w:r w:rsidRPr="006B261C">
        <w:t>4.13(1)”, substitute “the applicant was required to pay by regulation</w:t>
      </w:r>
      <w:r w:rsidR="006B261C" w:rsidRPr="006B261C">
        <w:t> </w:t>
      </w:r>
      <w:r w:rsidRPr="006B261C">
        <w:t>4.13”.</w:t>
      </w:r>
    </w:p>
    <w:p w:rsidR="001605BB" w:rsidRPr="006B261C" w:rsidRDefault="00BA7848" w:rsidP="001605BB">
      <w:pPr>
        <w:pStyle w:val="ItemHead"/>
      </w:pPr>
      <w:r w:rsidRPr="006B261C">
        <w:t>109</w:t>
      </w:r>
      <w:r w:rsidR="001605BB" w:rsidRPr="006B261C">
        <w:t xml:space="preserve">  Paragraph 4.31B(1)(c)</w:t>
      </w:r>
    </w:p>
    <w:p w:rsidR="001605BB" w:rsidRPr="006B261C" w:rsidRDefault="001605BB" w:rsidP="001605BB">
      <w:pPr>
        <w:pStyle w:val="Item"/>
      </w:pPr>
      <w:r w:rsidRPr="006B261C">
        <w:t>Omit “$1,540”, substitute “$</w:t>
      </w:r>
      <w:r w:rsidR="00143FD1" w:rsidRPr="006B261C">
        <w:t>1,764</w:t>
      </w:r>
      <w:r w:rsidRPr="006B261C">
        <w:t>”.</w:t>
      </w:r>
    </w:p>
    <w:p w:rsidR="00C67B6D" w:rsidRPr="006B261C" w:rsidRDefault="00BA7848" w:rsidP="00C67B6D">
      <w:pPr>
        <w:pStyle w:val="ItemHead"/>
      </w:pPr>
      <w:r w:rsidRPr="006B261C">
        <w:t>110</w:t>
      </w:r>
      <w:r w:rsidR="00C67B6D" w:rsidRPr="006B261C">
        <w:t xml:space="preserve">  Regulation</w:t>
      </w:r>
      <w:r w:rsidR="006B261C" w:rsidRPr="006B261C">
        <w:t> </w:t>
      </w:r>
      <w:r w:rsidR="00C67B6D" w:rsidRPr="006B261C">
        <w:t>4.31BA (heading)</w:t>
      </w:r>
    </w:p>
    <w:p w:rsidR="00C67B6D" w:rsidRPr="006B261C" w:rsidRDefault="00C67B6D" w:rsidP="00C67B6D">
      <w:pPr>
        <w:pStyle w:val="Item"/>
      </w:pPr>
      <w:r w:rsidRPr="006B261C">
        <w:t>Omit “</w:t>
      </w:r>
      <w:r w:rsidRPr="006B261C">
        <w:rPr>
          <w:b/>
        </w:rPr>
        <w:t>Biennial</w:t>
      </w:r>
      <w:r w:rsidRPr="006B261C">
        <w:t>”, substitute “</w:t>
      </w:r>
      <w:r w:rsidRPr="006B261C">
        <w:rPr>
          <w:b/>
        </w:rPr>
        <w:t>Annual</w:t>
      </w:r>
      <w:r w:rsidRPr="006B261C">
        <w:t>”.</w:t>
      </w:r>
    </w:p>
    <w:p w:rsidR="00C67B6D" w:rsidRPr="006B261C" w:rsidRDefault="00BA7848" w:rsidP="00C67B6D">
      <w:pPr>
        <w:pStyle w:val="ItemHead"/>
      </w:pPr>
      <w:r w:rsidRPr="006B261C">
        <w:t>111</w:t>
      </w:r>
      <w:r w:rsidR="0068582D" w:rsidRPr="006B261C">
        <w:t xml:space="preserve">  Regulation</w:t>
      </w:r>
      <w:r w:rsidR="006B261C" w:rsidRPr="006B261C">
        <w:t> </w:t>
      </w:r>
      <w:r w:rsidR="0068582D" w:rsidRPr="006B261C">
        <w:t>4.31BA</w:t>
      </w:r>
    </w:p>
    <w:p w:rsidR="00C67B6D" w:rsidRPr="006B261C" w:rsidRDefault="00C67B6D" w:rsidP="00C67B6D">
      <w:pPr>
        <w:pStyle w:val="Item"/>
      </w:pPr>
      <w:r w:rsidRPr="006B261C">
        <w:t>Omit “biennial anniversary of 1</w:t>
      </w:r>
      <w:r w:rsidR="006B261C" w:rsidRPr="006B261C">
        <w:t> </w:t>
      </w:r>
      <w:r w:rsidRPr="006B261C">
        <w:t>July 2011”, substitute “</w:t>
      </w:r>
      <w:r w:rsidR="0068582D" w:rsidRPr="006B261C">
        <w:t>1</w:t>
      </w:r>
      <w:r w:rsidR="006B261C" w:rsidRPr="006B261C">
        <w:t> </w:t>
      </w:r>
      <w:r w:rsidR="0068582D" w:rsidRPr="006B261C">
        <w:t>July, starting on 1</w:t>
      </w:r>
      <w:r w:rsidR="006B261C" w:rsidRPr="006B261C">
        <w:t> </w:t>
      </w:r>
      <w:r w:rsidR="0068582D" w:rsidRPr="006B261C">
        <w:t>July 2019</w:t>
      </w:r>
      <w:r w:rsidRPr="006B261C">
        <w:t>”.</w:t>
      </w:r>
    </w:p>
    <w:p w:rsidR="00C67B6D" w:rsidRPr="006B261C" w:rsidRDefault="00BA7848" w:rsidP="00C67B6D">
      <w:pPr>
        <w:pStyle w:val="ItemHead"/>
      </w:pPr>
      <w:r w:rsidRPr="006B261C">
        <w:t>112</w:t>
      </w:r>
      <w:r w:rsidR="00C67B6D" w:rsidRPr="006B261C">
        <w:t xml:space="preserve">  Subregulation</w:t>
      </w:r>
      <w:r w:rsidR="006B261C" w:rsidRPr="006B261C">
        <w:t> </w:t>
      </w:r>
      <w:r w:rsidR="00C67B6D" w:rsidRPr="006B261C">
        <w:t xml:space="preserve">4.31BB(5) (definition of </w:t>
      </w:r>
      <w:r w:rsidR="00C67B6D" w:rsidRPr="006B261C">
        <w:rPr>
          <w:i/>
        </w:rPr>
        <w:t>relevant period</w:t>
      </w:r>
      <w:r w:rsidR="00C67B6D" w:rsidRPr="006B261C">
        <w:t>)</w:t>
      </w:r>
    </w:p>
    <w:p w:rsidR="00C67B6D" w:rsidRPr="006B261C" w:rsidRDefault="00C67B6D" w:rsidP="00C67B6D">
      <w:pPr>
        <w:pStyle w:val="Item"/>
      </w:pPr>
      <w:r w:rsidRPr="006B261C">
        <w:t>Repeal the definition, substitute:</w:t>
      </w:r>
    </w:p>
    <w:p w:rsidR="00C67B6D" w:rsidRPr="006B261C" w:rsidRDefault="00C67B6D" w:rsidP="00C67B6D">
      <w:pPr>
        <w:pStyle w:val="Definition"/>
      </w:pPr>
      <w:r w:rsidRPr="006B261C">
        <w:rPr>
          <w:b/>
          <w:i/>
        </w:rPr>
        <w:t>relevant period</w:t>
      </w:r>
      <w:r w:rsidRPr="006B261C">
        <w:t xml:space="preserve"> means a financial year starting on or after 1</w:t>
      </w:r>
      <w:r w:rsidR="006B261C" w:rsidRPr="006B261C">
        <w:t> </w:t>
      </w:r>
      <w:r w:rsidRPr="006B261C">
        <w:t>July 2018.</w:t>
      </w:r>
    </w:p>
    <w:p w:rsidR="004E071D" w:rsidRPr="006B261C" w:rsidRDefault="00BA7848" w:rsidP="004E071D">
      <w:pPr>
        <w:pStyle w:val="ItemHead"/>
      </w:pPr>
      <w:r w:rsidRPr="006B261C">
        <w:t>113</w:t>
      </w:r>
      <w:r w:rsidR="004E071D" w:rsidRPr="006B261C">
        <w:t xml:space="preserve">  In the appropriate position in Schedule</w:t>
      </w:r>
      <w:r w:rsidR="006B261C" w:rsidRPr="006B261C">
        <w:t> </w:t>
      </w:r>
      <w:r w:rsidR="004E071D" w:rsidRPr="006B261C">
        <w:t>13</w:t>
      </w:r>
    </w:p>
    <w:p w:rsidR="004E071D" w:rsidRPr="006B261C" w:rsidRDefault="004E071D" w:rsidP="004E071D">
      <w:pPr>
        <w:pStyle w:val="Item"/>
      </w:pPr>
      <w:r w:rsidRPr="006B261C">
        <w:t>Insert:</w:t>
      </w:r>
    </w:p>
    <w:p w:rsidR="004E071D" w:rsidRPr="006B261C" w:rsidRDefault="004E071D" w:rsidP="004E071D">
      <w:pPr>
        <w:pStyle w:val="ActHead2"/>
      </w:pPr>
      <w:bookmarkStart w:id="18" w:name="_Toc515459597"/>
      <w:r w:rsidRPr="006B261C">
        <w:rPr>
          <w:rStyle w:val="CharPartNo"/>
        </w:rPr>
        <w:t>Part</w:t>
      </w:r>
      <w:r w:rsidR="006B261C" w:rsidRPr="006B261C">
        <w:rPr>
          <w:rStyle w:val="CharPartNo"/>
        </w:rPr>
        <w:t> </w:t>
      </w:r>
      <w:r w:rsidR="008573F7" w:rsidRPr="006B261C">
        <w:rPr>
          <w:rStyle w:val="CharPartNo"/>
        </w:rPr>
        <w:t>74</w:t>
      </w:r>
      <w:r w:rsidR="008573F7" w:rsidRPr="006B261C">
        <w:t>—</w:t>
      </w:r>
      <w:r w:rsidRPr="006B261C">
        <w:rPr>
          <w:rStyle w:val="CharPartText"/>
        </w:rPr>
        <w:t>Amendments made by the Court and Tribunal Legislation Amendment (Fees and Juror Remuneration) Regulations</w:t>
      </w:r>
      <w:r w:rsidR="006B261C" w:rsidRPr="006B261C">
        <w:rPr>
          <w:rStyle w:val="CharPartText"/>
        </w:rPr>
        <w:t> </w:t>
      </w:r>
      <w:r w:rsidRPr="006B261C">
        <w:rPr>
          <w:rStyle w:val="CharPartText"/>
        </w:rPr>
        <w:t>2018</w:t>
      </w:r>
      <w:bookmarkEnd w:id="18"/>
    </w:p>
    <w:p w:rsidR="004E071D" w:rsidRPr="006B261C" w:rsidRDefault="004E071D" w:rsidP="004E071D">
      <w:pPr>
        <w:pStyle w:val="Header"/>
      </w:pPr>
      <w:r w:rsidRPr="006B261C">
        <w:rPr>
          <w:rStyle w:val="CharDivNo"/>
        </w:rPr>
        <w:t xml:space="preserve"> </w:t>
      </w:r>
      <w:r w:rsidRPr="006B261C">
        <w:rPr>
          <w:rStyle w:val="CharDivText"/>
        </w:rPr>
        <w:t xml:space="preserve"> </w:t>
      </w:r>
    </w:p>
    <w:p w:rsidR="004E071D" w:rsidRPr="006B261C" w:rsidRDefault="008573F7" w:rsidP="004E071D">
      <w:pPr>
        <w:pStyle w:val="ActHead5"/>
      </w:pPr>
      <w:bookmarkStart w:id="19" w:name="_Toc515459598"/>
      <w:r w:rsidRPr="006B261C">
        <w:rPr>
          <w:rStyle w:val="CharSectno"/>
        </w:rPr>
        <w:t>7401</w:t>
      </w:r>
      <w:r w:rsidR="004E071D" w:rsidRPr="006B261C">
        <w:t xml:space="preserve">  Operation of Schedule</w:t>
      </w:r>
      <w:r w:rsidR="006B261C" w:rsidRPr="006B261C">
        <w:t> </w:t>
      </w:r>
      <w:r w:rsidR="004E071D" w:rsidRPr="006B261C">
        <w:t>1</w:t>
      </w:r>
      <w:bookmarkEnd w:id="19"/>
    </w:p>
    <w:p w:rsidR="004E071D" w:rsidRPr="006B261C" w:rsidRDefault="004E071D" w:rsidP="004E071D">
      <w:pPr>
        <w:pStyle w:val="subsection"/>
      </w:pPr>
      <w:r w:rsidRPr="006B261C">
        <w:tab/>
      </w:r>
      <w:r w:rsidRPr="006B261C">
        <w:tab/>
        <w:t>The amendments of regulations</w:t>
      </w:r>
      <w:r w:rsidR="006B261C" w:rsidRPr="006B261C">
        <w:t> </w:t>
      </w:r>
      <w:r w:rsidRPr="006B261C">
        <w:t xml:space="preserve">4.13 and 4.31B made by </w:t>
      </w:r>
      <w:r w:rsidR="00996C94" w:rsidRPr="006B261C">
        <w:t>Schedule</w:t>
      </w:r>
      <w:r w:rsidR="006B261C" w:rsidRPr="006B261C">
        <w:t> </w:t>
      </w:r>
      <w:r w:rsidR="00996C94" w:rsidRPr="006B261C">
        <w:t xml:space="preserve">1 to </w:t>
      </w:r>
      <w:r w:rsidRPr="006B261C">
        <w:t xml:space="preserve">the </w:t>
      </w:r>
      <w:r w:rsidRPr="006B261C">
        <w:rPr>
          <w:i/>
        </w:rPr>
        <w:t>Court and Tribunal Legislation Amendment (Fees and Juror Remuneration) Regulations</w:t>
      </w:r>
      <w:r w:rsidR="006B261C" w:rsidRPr="006B261C">
        <w:rPr>
          <w:i/>
        </w:rPr>
        <w:t> </w:t>
      </w:r>
      <w:r w:rsidRPr="006B261C">
        <w:rPr>
          <w:i/>
        </w:rPr>
        <w:t>2018</w:t>
      </w:r>
      <w:r w:rsidRPr="006B261C">
        <w:t xml:space="preserve"> apply in relation to an application for review made on or after 1</w:t>
      </w:r>
      <w:r w:rsidR="006B261C" w:rsidRPr="006B261C">
        <w:t> </w:t>
      </w:r>
      <w:r w:rsidRPr="006B261C">
        <w:t>July 2018.</w:t>
      </w:r>
    </w:p>
    <w:p w:rsidR="00360AD9" w:rsidRPr="006B261C" w:rsidRDefault="00360AD9" w:rsidP="00360AD9">
      <w:pPr>
        <w:pStyle w:val="ActHead9"/>
      </w:pPr>
      <w:bookmarkStart w:id="20" w:name="_Toc515459599"/>
      <w:r w:rsidRPr="006B261C">
        <w:t>Native Title (Tribunal) Regulations</w:t>
      </w:r>
      <w:r w:rsidR="006B261C" w:rsidRPr="006B261C">
        <w:t> </w:t>
      </w:r>
      <w:r w:rsidRPr="006B261C">
        <w:t>1993</w:t>
      </w:r>
      <w:bookmarkEnd w:id="20"/>
    </w:p>
    <w:p w:rsidR="001605BB" w:rsidRPr="006B261C" w:rsidRDefault="00BA7848" w:rsidP="001605BB">
      <w:pPr>
        <w:pStyle w:val="ItemHead"/>
      </w:pPr>
      <w:r w:rsidRPr="006B261C">
        <w:t>114</w:t>
      </w:r>
      <w:r w:rsidR="001605BB" w:rsidRPr="006B261C">
        <w:t xml:space="preserve">  Regulation</w:t>
      </w:r>
      <w:r w:rsidR="006B261C" w:rsidRPr="006B261C">
        <w:t> </w:t>
      </w:r>
      <w:r w:rsidR="001605BB" w:rsidRPr="006B261C">
        <w:t>7</w:t>
      </w:r>
    </w:p>
    <w:p w:rsidR="001605BB" w:rsidRPr="006B261C" w:rsidRDefault="001605BB" w:rsidP="001605BB">
      <w:pPr>
        <w:pStyle w:val="Item"/>
      </w:pPr>
      <w:r w:rsidRPr="006B261C">
        <w:t>Omit “$719”, substitute “$</w:t>
      </w:r>
      <w:r w:rsidR="00062986" w:rsidRPr="006B261C">
        <w:t>851</w:t>
      </w:r>
      <w:r w:rsidRPr="006B261C">
        <w:t>”.</w:t>
      </w:r>
    </w:p>
    <w:p w:rsidR="00AA3203" w:rsidRPr="006B261C" w:rsidRDefault="00BA7848" w:rsidP="00AA3203">
      <w:pPr>
        <w:pStyle w:val="ItemHead"/>
      </w:pPr>
      <w:r w:rsidRPr="006B261C">
        <w:t>115</w:t>
      </w:r>
      <w:r w:rsidR="00AA3203" w:rsidRPr="006B261C">
        <w:t xml:space="preserve">  </w:t>
      </w:r>
      <w:r w:rsidR="001605BB" w:rsidRPr="006B261C">
        <w:t>Regulation</w:t>
      </w:r>
      <w:r w:rsidR="006B261C" w:rsidRPr="006B261C">
        <w:t> </w:t>
      </w:r>
      <w:r w:rsidR="00AA3203" w:rsidRPr="006B261C">
        <w:t>16 (heading)</w:t>
      </w:r>
    </w:p>
    <w:p w:rsidR="00AA3203" w:rsidRPr="006B261C" w:rsidRDefault="00AA3203" w:rsidP="00AA3203">
      <w:pPr>
        <w:pStyle w:val="Item"/>
      </w:pPr>
      <w:r w:rsidRPr="006B261C">
        <w:t>Omit “</w:t>
      </w:r>
      <w:r w:rsidRPr="006B261C">
        <w:rPr>
          <w:b/>
        </w:rPr>
        <w:t>Biennial</w:t>
      </w:r>
      <w:r w:rsidRPr="006B261C">
        <w:t>”, substitute “</w:t>
      </w:r>
      <w:r w:rsidRPr="006B261C">
        <w:rPr>
          <w:b/>
        </w:rPr>
        <w:t>Annual</w:t>
      </w:r>
      <w:r w:rsidRPr="006B261C">
        <w:t>”.</w:t>
      </w:r>
    </w:p>
    <w:p w:rsidR="008471BB" w:rsidRPr="006B261C" w:rsidRDefault="00BA7848" w:rsidP="008471BB">
      <w:pPr>
        <w:pStyle w:val="ItemHead"/>
      </w:pPr>
      <w:r w:rsidRPr="006B261C">
        <w:t>116</w:t>
      </w:r>
      <w:r w:rsidR="008471BB" w:rsidRPr="006B261C">
        <w:t xml:space="preserve">  </w:t>
      </w:r>
      <w:r w:rsidR="004D3F83" w:rsidRPr="006B261C">
        <w:t>Regulation</w:t>
      </w:r>
      <w:r w:rsidR="006B261C" w:rsidRPr="006B261C">
        <w:t> </w:t>
      </w:r>
      <w:r w:rsidR="008471BB" w:rsidRPr="006B261C">
        <w:t>16</w:t>
      </w:r>
    </w:p>
    <w:p w:rsidR="008471BB" w:rsidRPr="006B261C" w:rsidRDefault="008471BB" w:rsidP="008471BB">
      <w:pPr>
        <w:pStyle w:val="Item"/>
      </w:pPr>
      <w:r w:rsidRPr="006B261C">
        <w:t>Omit “biennial anniversary of 1</w:t>
      </w:r>
      <w:r w:rsidR="006B261C" w:rsidRPr="006B261C">
        <w:t> </w:t>
      </w:r>
      <w:r w:rsidRPr="006B261C">
        <w:t>July 1996”, substitute “1</w:t>
      </w:r>
      <w:r w:rsidR="006B261C" w:rsidRPr="006B261C">
        <w:t> </w:t>
      </w:r>
      <w:r w:rsidRPr="006B261C">
        <w:t>July, starting on 1</w:t>
      </w:r>
      <w:r w:rsidR="006B261C" w:rsidRPr="006B261C">
        <w:t> </w:t>
      </w:r>
      <w:r w:rsidRPr="006B261C">
        <w:t>July 2019”.</w:t>
      </w:r>
    </w:p>
    <w:p w:rsidR="00AA3203" w:rsidRPr="006B261C" w:rsidRDefault="00BA7848" w:rsidP="00AA3203">
      <w:pPr>
        <w:pStyle w:val="ItemHead"/>
      </w:pPr>
      <w:r w:rsidRPr="006B261C">
        <w:t>117</w:t>
      </w:r>
      <w:r w:rsidR="00AA3203" w:rsidRPr="006B261C">
        <w:t xml:space="preserve">  </w:t>
      </w:r>
      <w:r w:rsidR="001605BB" w:rsidRPr="006B261C">
        <w:t>Subregulation</w:t>
      </w:r>
      <w:r w:rsidR="006B261C" w:rsidRPr="006B261C">
        <w:t> </w:t>
      </w:r>
      <w:r w:rsidR="00AA3203" w:rsidRPr="006B261C">
        <w:t xml:space="preserve">17(1) (definition of </w:t>
      </w:r>
      <w:r w:rsidR="00AA3203" w:rsidRPr="006B261C">
        <w:rPr>
          <w:i/>
        </w:rPr>
        <w:t>relevant period</w:t>
      </w:r>
      <w:r w:rsidR="00AA3203" w:rsidRPr="006B261C">
        <w:t>)</w:t>
      </w:r>
    </w:p>
    <w:p w:rsidR="00AA3203" w:rsidRPr="006B261C" w:rsidRDefault="00AA3203" w:rsidP="00AA3203">
      <w:pPr>
        <w:pStyle w:val="Item"/>
      </w:pPr>
      <w:r w:rsidRPr="006B261C">
        <w:t>Repeal the definition, substitute:</w:t>
      </w:r>
    </w:p>
    <w:p w:rsidR="00AA3203" w:rsidRPr="006B261C" w:rsidRDefault="00AA3203" w:rsidP="00AA3203">
      <w:pPr>
        <w:pStyle w:val="Definition"/>
      </w:pPr>
      <w:r w:rsidRPr="006B261C">
        <w:rPr>
          <w:b/>
          <w:i/>
        </w:rPr>
        <w:t>relevant period</w:t>
      </w:r>
      <w:r w:rsidRPr="006B261C">
        <w:t xml:space="preserve"> means a financial year starting on or after 1</w:t>
      </w:r>
      <w:r w:rsidR="006B261C" w:rsidRPr="006B261C">
        <w:t> </w:t>
      </w:r>
      <w:r w:rsidRPr="006B261C">
        <w:t>July 2018.</w:t>
      </w:r>
    </w:p>
    <w:sectPr w:rsidR="00AA3203" w:rsidRPr="006B261C" w:rsidSect="004F284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415" w:rsidRDefault="00234415" w:rsidP="0048364F">
      <w:pPr>
        <w:spacing w:line="240" w:lineRule="auto"/>
      </w:pPr>
      <w:r>
        <w:separator/>
      </w:r>
    </w:p>
  </w:endnote>
  <w:endnote w:type="continuationSeparator" w:id="0">
    <w:p w:rsidR="00234415" w:rsidRDefault="0023441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15" w:rsidRPr="004F284C" w:rsidRDefault="004F284C" w:rsidP="004F284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F284C">
      <w:rPr>
        <w:i/>
        <w:sz w:val="18"/>
      </w:rPr>
      <w:t>OPC63369 -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15" w:rsidRDefault="00234415" w:rsidP="00E97334"/>
  <w:p w:rsidR="00234415" w:rsidRPr="004F284C" w:rsidRDefault="004F284C" w:rsidP="004F284C">
    <w:pPr>
      <w:rPr>
        <w:rFonts w:cs="Times New Roman"/>
        <w:i/>
        <w:sz w:val="18"/>
      </w:rPr>
    </w:pPr>
    <w:r w:rsidRPr="004F284C">
      <w:rPr>
        <w:rFonts w:cs="Times New Roman"/>
        <w:i/>
        <w:sz w:val="18"/>
      </w:rPr>
      <w:t>OPC63369 -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15" w:rsidRPr="004F284C" w:rsidRDefault="004F284C" w:rsidP="004F284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F284C">
      <w:rPr>
        <w:i/>
        <w:sz w:val="18"/>
      </w:rPr>
      <w:t>OPC63369 -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15" w:rsidRPr="00E33C1C" w:rsidRDefault="002344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34415" w:rsidTr="006B261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34415" w:rsidRDefault="00234415" w:rsidP="002814D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2A77">
            <w:rPr>
              <w:i/>
              <w:noProof/>
              <w:sz w:val="18"/>
            </w:rPr>
            <w:t>xv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34415" w:rsidRDefault="00234415" w:rsidP="002814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2155">
            <w:rPr>
              <w:i/>
              <w:sz w:val="18"/>
            </w:rPr>
            <w:t>Court and Tribunal Legislation Amendment (Fees and Juror Remuneration)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34415" w:rsidRDefault="00234415" w:rsidP="002814D4">
          <w:pPr>
            <w:spacing w:line="0" w:lineRule="atLeast"/>
            <w:jc w:val="right"/>
            <w:rPr>
              <w:sz w:val="18"/>
            </w:rPr>
          </w:pPr>
        </w:p>
      </w:tc>
    </w:tr>
  </w:tbl>
  <w:p w:rsidR="00234415" w:rsidRPr="004F284C" w:rsidRDefault="004F284C" w:rsidP="004F284C">
    <w:pPr>
      <w:rPr>
        <w:rFonts w:cs="Times New Roman"/>
        <w:i/>
        <w:sz w:val="18"/>
      </w:rPr>
    </w:pPr>
    <w:r w:rsidRPr="004F284C">
      <w:rPr>
        <w:rFonts w:cs="Times New Roman"/>
        <w:i/>
        <w:sz w:val="18"/>
      </w:rPr>
      <w:t>OPC63369 -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15" w:rsidRPr="00E33C1C" w:rsidRDefault="002344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34415" w:rsidTr="006B26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34415" w:rsidRDefault="00234415" w:rsidP="002814D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34415" w:rsidRDefault="00234415" w:rsidP="002814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2155">
            <w:rPr>
              <w:i/>
              <w:sz w:val="18"/>
            </w:rPr>
            <w:t>Court and Tribunal Legislation Amendment (Fees and Juror Remuneration)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234415" w:rsidRDefault="00234415" w:rsidP="002814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14F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34415" w:rsidRPr="004F284C" w:rsidRDefault="004F284C" w:rsidP="004F284C">
    <w:pPr>
      <w:rPr>
        <w:rFonts w:cs="Times New Roman"/>
        <w:i/>
        <w:sz w:val="18"/>
      </w:rPr>
    </w:pPr>
    <w:r w:rsidRPr="004F284C">
      <w:rPr>
        <w:rFonts w:cs="Times New Roman"/>
        <w:i/>
        <w:sz w:val="18"/>
      </w:rPr>
      <w:t>OPC63369 -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15" w:rsidRPr="00E33C1C" w:rsidRDefault="002344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34415" w:rsidTr="006B261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34415" w:rsidRDefault="00234415" w:rsidP="002814D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775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34415" w:rsidRDefault="00234415" w:rsidP="002814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2155">
            <w:rPr>
              <w:i/>
              <w:sz w:val="18"/>
            </w:rPr>
            <w:t>Court and Tribunal Legislation Amendment (Fees and Juror Remuneration)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34415" w:rsidRDefault="00234415" w:rsidP="002814D4">
          <w:pPr>
            <w:spacing w:line="0" w:lineRule="atLeast"/>
            <w:jc w:val="right"/>
            <w:rPr>
              <w:sz w:val="18"/>
            </w:rPr>
          </w:pPr>
        </w:p>
      </w:tc>
    </w:tr>
  </w:tbl>
  <w:p w:rsidR="00234415" w:rsidRPr="004F284C" w:rsidRDefault="004F284C" w:rsidP="004F284C">
    <w:pPr>
      <w:rPr>
        <w:rFonts w:cs="Times New Roman"/>
        <w:i/>
        <w:sz w:val="18"/>
      </w:rPr>
    </w:pPr>
    <w:r w:rsidRPr="004F284C">
      <w:rPr>
        <w:rFonts w:cs="Times New Roman"/>
        <w:i/>
        <w:sz w:val="18"/>
      </w:rPr>
      <w:t>OPC63369 -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15" w:rsidRPr="00E33C1C" w:rsidRDefault="002344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34415" w:rsidTr="002814D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34415" w:rsidRDefault="00234415" w:rsidP="002814D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34415" w:rsidRDefault="00234415" w:rsidP="002814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2155">
            <w:rPr>
              <w:i/>
              <w:sz w:val="18"/>
            </w:rPr>
            <w:t>Court and Tribunal Legislation Amendment (Fees and Juror Remuneration)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34415" w:rsidRDefault="00234415" w:rsidP="002814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775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34415" w:rsidRPr="004F284C" w:rsidRDefault="004F284C" w:rsidP="004F284C">
    <w:pPr>
      <w:rPr>
        <w:rFonts w:cs="Times New Roman"/>
        <w:i/>
        <w:sz w:val="18"/>
      </w:rPr>
    </w:pPr>
    <w:r w:rsidRPr="004F284C">
      <w:rPr>
        <w:rFonts w:cs="Times New Roman"/>
        <w:i/>
        <w:sz w:val="18"/>
      </w:rPr>
      <w:t>OPC63369 -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15" w:rsidRPr="00E33C1C" w:rsidRDefault="0023441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3441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34415" w:rsidRDefault="00234415" w:rsidP="002814D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34415" w:rsidRDefault="00234415" w:rsidP="002814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2155">
            <w:rPr>
              <w:i/>
              <w:sz w:val="18"/>
            </w:rPr>
            <w:t>Court and Tribunal Legislation Amendment (Fees and Juror Remuneration)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34415" w:rsidRDefault="00234415" w:rsidP="002814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2A77"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34415" w:rsidRPr="004F284C" w:rsidRDefault="004F284C" w:rsidP="004F284C">
    <w:pPr>
      <w:rPr>
        <w:rFonts w:cs="Times New Roman"/>
        <w:i/>
        <w:sz w:val="18"/>
      </w:rPr>
    </w:pPr>
    <w:r w:rsidRPr="004F284C">
      <w:rPr>
        <w:rFonts w:cs="Times New Roman"/>
        <w:i/>
        <w:sz w:val="18"/>
      </w:rPr>
      <w:t>OPC63369 -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415" w:rsidRDefault="00234415" w:rsidP="0048364F">
      <w:pPr>
        <w:spacing w:line="240" w:lineRule="auto"/>
      </w:pPr>
      <w:r>
        <w:separator/>
      </w:r>
    </w:p>
  </w:footnote>
  <w:footnote w:type="continuationSeparator" w:id="0">
    <w:p w:rsidR="00234415" w:rsidRDefault="0023441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15" w:rsidRPr="005F1388" w:rsidRDefault="0023441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15" w:rsidRPr="005F1388" w:rsidRDefault="0023441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15" w:rsidRPr="005F1388" w:rsidRDefault="0023441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15" w:rsidRPr="00ED79B6" w:rsidRDefault="0023441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15" w:rsidRPr="00ED79B6" w:rsidRDefault="0023441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15" w:rsidRPr="00ED79B6" w:rsidRDefault="0023441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15" w:rsidRPr="00A961C4" w:rsidRDefault="0023441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914F0">
      <w:rPr>
        <w:b/>
        <w:sz w:val="20"/>
      </w:rPr>
      <w:fldChar w:fldCharType="separate"/>
    </w:r>
    <w:r w:rsidR="0083775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914F0">
      <w:rPr>
        <w:sz w:val="20"/>
      </w:rPr>
      <w:fldChar w:fldCharType="separate"/>
    </w:r>
    <w:r w:rsidR="0083775A">
      <w:rPr>
        <w:noProof/>
        <w:sz w:val="20"/>
      </w:rPr>
      <w:t>Amendments</w:t>
    </w:r>
    <w:r>
      <w:rPr>
        <w:sz w:val="20"/>
      </w:rPr>
      <w:fldChar w:fldCharType="end"/>
    </w:r>
  </w:p>
  <w:p w:rsidR="00234415" w:rsidRPr="00A961C4" w:rsidRDefault="0023441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34415" w:rsidRPr="00A961C4" w:rsidRDefault="0023441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15" w:rsidRPr="00A961C4" w:rsidRDefault="0023441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234415" w:rsidRPr="00A961C4" w:rsidRDefault="0023441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34415" w:rsidRPr="00A961C4" w:rsidRDefault="0023441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15" w:rsidRPr="00A961C4" w:rsidRDefault="00234415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4C"/>
    <w:rsid w:val="00000263"/>
    <w:rsid w:val="000011B6"/>
    <w:rsid w:val="00007B9B"/>
    <w:rsid w:val="000113BC"/>
    <w:rsid w:val="000136AF"/>
    <w:rsid w:val="000322A9"/>
    <w:rsid w:val="00035B6F"/>
    <w:rsid w:val="0004044E"/>
    <w:rsid w:val="0005120E"/>
    <w:rsid w:val="00054577"/>
    <w:rsid w:val="00056449"/>
    <w:rsid w:val="00060773"/>
    <w:rsid w:val="000614BF"/>
    <w:rsid w:val="00062986"/>
    <w:rsid w:val="000638D6"/>
    <w:rsid w:val="0007169C"/>
    <w:rsid w:val="00077593"/>
    <w:rsid w:val="00080B92"/>
    <w:rsid w:val="00083F48"/>
    <w:rsid w:val="000A0034"/>
    <w:rsid w:val="000A7DF9"/>
    <w:rsid w:val="000B428A"/>
    <w:rsid w:val="000D05EF"/>
    <w:rsid w:val="000D5485"/>
    <w:rsid w:val="000E3BE2"/>
    <w:rsid w:val="000F21C1"/>
    <w:rsid w:val="000F52DA"/>
    <w:rsid w:val="00105D72"/>
    <w:rsid w:val="0010745C"/>
    <w:rsid w:val="00113583"/>
    <w:rsid w:val="00117277"/>
    <w:rsid w:val="00120B23"/>
    <w:rsid w:val="00130683"/>
    <w:rsid w:val="00143FD1"/>
    <w:rsid w:val="001447B1"/>
    <w:rsid w:val="00145C65"/>
    <w:rsid w:val="00150F7D"/>
    <w:rsid w:val="001605BB"/>
    <w:rsid w:val="00160BD7"/>
    <w:rsid w:val="001643C9"/>
    <w:rsid w:val="00165568"/>
    <w:rsid w:val="00166082"/>
    <w:rsid w:val="00166C2F"/>
    <w:rsid w:val="001716C9"/>
    <w:rsid w:val="00175BCB"/>
    <w:rsid w:val="00184261"/>
    <w:rsid w:val="00193461"/>
    <w:rsid w:val="001939E1"/>
    <w:rsid w:val="00195382"/>
    <w:rsid w:val="00197385"/>
    <w:rsid w:val="001A3B9F"/>
    <w:rsid w:val="001A65C0"/>
    <w:rsid w:val="001B46CC"/>
    <w:rsid w:val="001B6456"/>
    <w:rsid w:val="001B64E2"/>
    <w:rsid w:val="001B7A5D"/>
    <w:rsid w:val="001C69C4"/>
    <w:rsid w:val="001E0A8D"/>
    <w:rsid w:val="001E2A77"/>
    <w:rsid w:val="001E3590"/>
    <w:rsid w:val="001E7407"/>
    <w:rsid w:val="00201D27"/>
    <w:rsid w:val="002021C4"/>
    <w:rsid w:val="0020300C"/>
    <w:rsid w:val="00206C6D"/>
    <w:rsid w:val="00220A0C"/>
    <w:rsid w:val="00223E4A"/>
    <w:rsid w:val="002241CB"/>
    <w:rsid w:val="002302EA"/>
    <w:rsid w:val="00233D14"/>
    <w:rsid w:val="00234415"/>
    <w:rsid w:val="00237C90"/>
    <w:rsid w:val="00240749"/>
    <w:rsid w:val="002468D7"/>
    <w:rsid w:val="00254FF0"/>
    <w:rsid w:val="00267A16"/>
    <w:rsid w:val="00272667"/>
    <w:rsid w:val="002753DF"/>
    <w:rsid w:val="002814D4"/>
    <w:rsid w:val="00282D80"/>
    <w:rsid w:val="00285CDD"/>
    <w:rsid w:val="00286F09"/>
    <w:rsid w:val="00291167"/>
    <w:rsid w:val="00297ECB"/>
    <w:rsid w:val="002C152A"/>
    <w:rsid w:val="002D043A"/>
    <w:rsid w:val="002E092F"/>
    <w:rsid w:val="002F43C7"/>
    <w:rsid w:val="00304654"/>
    <w:rsid w:val="0031404B"/>
    <w:rsid w:val="00315603"/>
    <w:rsid w:val="0031713F"/>
    <w:rsid w:val="00321913"/>
    <w:rsid w:val="00324723"/>
    <w:rsid w:val="00324EE6"/>
    <w:rsid w:val="003316DC"/>
    <w:rsid w:val="00332E0D"/>
    <w:rsid w:val="003415D3"/>
    <w:rsid w:val="003451E5"/>
    <w:rsid w:val="00346335"/>
    <w:rsid w:val="00352155"/>
    <w:rsid w:val="00352B0F"/>
    <w:rsid w:val="003561B0"/>
    <w:rsid w:val="00360AD9"/>
    <w:rsid w:val="00367960"/>
    <w:rsid w:val="003755AC"/>
    <w:rsid w:val="003813F5"/>
    <w:rsid w:val="003A15AC"/>
    <w:rsid w:val="003A436E"/>
    <w:rsid w:val="003A56EB"/>
    <w:rsid w:val="003B0627"/>
    <w:rsid w:val="003C3F05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3DB5"/>
    <w:rsid w:val="00460499"/>
    <w:rsid w:val="00460E75"/>
    <w:rsid w:val="004671B0"/>
    <w:rsid w:val="00474835"/>
    <w:rsid w:val="004819C7"/>
    <w:rsid w:val="0048364F"/>
    <w:rsid w:val="00490F2E"/>
    <w:rsid w:val="004943A4"/>
    <w:rsid w:val="00496DB3"/>
    <w:rsid w:val="00496F97"/>
    <w:rsid w:val="0049753B"/>
    <w:rsid w:val="004A4B77"/>
    <w:rsid w:val="004A53EA"/>
    <w:rsid w:val="004B5ADB"/>
    <w:rsid w:val="004D3F83"/>
    <w:rsid w:val="004E071D"/>
    <w:rsid w:val="004F1FAC"/>
    <w:rsid w:val="004F284C"/>
    <w:rsid w:val="004F424C"/>
    <w:rsid w:val="004F676E"/>
    <w:rsid w:val="005139E3"/>
    <w:rsid w:val="00516A3E"/>
    <w:rsid w:val="00516B8D"/>
    <w:rsid w:val="0052686F"/>
    <w:rsid w:val="0052756C"/>
    <w:rsid w:val="00527C38"/>
    <w:rsid w:val="00530230"/>
    <w:rsid w:val="00530CC9"/>
    <w:rsid w:val="00530F06"/>
    <w:rsid w:val="00537FBC"/>
    <w:rsid w:val="00541D73"/>
    <w:rsid w:val="00543469"/>
    <w:rsid w:val="005452CC"/>
    <w:rsid w:val="00546FA3"/>
    <w:rsid w:val="00554243"/>
    <w:rsid w:val="00557C7A"/>
    <w:rsid w:val="00562A58"/>
    <w:rsid w:val="00572BE8"/>
    <w:rsid w:val="005732D6"/>
    <w:rsid w:val="00575846"/>
    <w:rsid w:val="00581211"/>
    <w:rsid w:val="00584811"/>
    <w:rsid w:val="00591431"/>
    <w:rsid w:val="00593AA6"/>
    <w:rsid w:val="00594161"/>
    <w:rsid w:val="00594749"/>
    <w:rsid w:val="005A482B"/>
    <w:rsid w:val="005B4067"/>
    <w:rsid w:val="005C1543"/>
    <w:rsid w:val="005C36E0"/>
    <w:rsid w:val="005C3F41"/>
    <w:rsid w:val="005D168D"/>
    <w:rsid w:val="005D5EA1"/>
    <w:rsid w:val="005E027A"/>
    <w:rsid w:val="005E61D3"/>
    <w:rsid w:val="005F7738"/>
    <w:rsid w:val="00600219"/>
    <w:rsid w:val="006133A5"/>
    <w:rsid w:val="00613EAD"/>
    <w:rsid w:val="006158AC"/>
    <w:rsid w:val="00616DE9"/>
    <w:rsid w:val="00640402"/>
    <w:rsid w:val="00640F78"/>
    <w:rsid w:val="00642AD9"/>
    <w:rsid w:val="00646E7B"/>
    <w:rsid w:val="00655D6A"/>
    <w:rsid w:val="00656DE9"/>
    <w:rsid w:val="00660FBB"/>
    <w:rsid w:val="00672B14"/>
    <w:rsid w:val="00677CC2"/>
    <w:rsid w:val="0068582D"/>
    <w:rsid w:val="00685F42"/>
    <w:rsid w:val="006866A1"/>
    <w:rsid w:val="006905EA"/>
    <w:rsid w:val="00690816"/>
    <w:rsid w:val="0069207B"/>
    <w:rsid w:val="006A4309"/>
    <w:rsid w:val="006B0E55"/>
    <w:rsid w:val="006B261C"/>
    <w:rsid w:val="006B2AF7"/>
    <w:rsid w:val="006B7006"/>
    <w:rsid w:val="006C4ACB"/>
    <w:rsid w:val="006C7F8C"/>
    <w:rsid w:val="006D7AB9"/>
    <w:rsid w:val="0070049C"/>
    <w:rsid w:val="00700B2C"/>
    <w:rsid w:val="00713084"/>
    <w:rsid w:val="00720FC2"/>
    <w:rsid w:val="00722596"/>
    <w:rsid w:val="00731E00"/>
    <w:rsid w:val="00732E9D"/>
    <w:rsid w:val="0073491A"/>
    <w:rsid w:val="007440B7"/>
    <w:rsid w:val="00747993"/>
    <w:rsid w:val="00750992"/>
    <w:rsid w:val="007634AD"/>
    <w:rsid w:val="007715C9"/>
    <w:rsid w:val="00774EDD"/>
    <w:rsid w:val="007757EC"/>
    <w:rsid w:val="00785C5D"/>
    <w:rsid w:val="007A115D"/>
    <w:rsid w:val="007A35E6"/>
    <w:rsid w:val="007A6595"/>
    <w:rsid w:val="007A6863"/>
    <w:rsid w:val="007D31A8"/>
    <w:rsid w:val="007D45C1"/>
    <w:rsid w:val="007E5940"/>
    <w:rsid w:val="007E7D4A"/>
    <w:rsid w:val="007F48ED"/>
    <w:rsid w:val="007F7947"/>
    <w:rsid w:val="00812F45"/>
    <w:rsid w:val="00817AB8"/>
    <w:rsid w:val="0083775A"/>
    <w:rsid w:val="0084172C"/>
    <w:rsid w:val="00846C65"/>
    <w:rsid w:val="008471BB"/>
    <w:rsid w:val="00856A31"/>
    <w:rsid w:val="008573F7"/>
    <w:rsid w:val="008754D0"/>
    <w:rsid w:val="00877D48"/>
    <w:rsid w:val="00882308"/>
    <w:rsid w:val="0088345B"/>
    <w:rsid w:val="00883764"/>
    <w:rsid w:val="008A16A5"/>
    <w:rsid w:val="008A33C6"/>
    <w:rsid w:val="008B5E87"/>
    <w:rsid w:val="008C2B5D"/>
    <w:rsid w:val="008C5AA0"/>
    <w:rsid w:val="008D0EE0"/>
    <w:rsid w:val="008D5B99"/>
    <w:rsid w:val="008D7A27"/>
    <w:rsid w:val="008E4702"/>
    <w:rsid w:val="008E69AA"/>
    <w:rsid w:val="008F0192"/>
    <w:rsid w:val="008F4F1C"/>
    <w:rsid w:val="00902DC3"/>
    <w:rsid w:val="00922764"/>
    <w:rsid w:val="00932377"/>
    <w:rsid w:val="00943102"/>
    <w:rsid w:val="009433F9"/>
    <w:rsid w:val="0094523D"/>
    <w:rsid w:val="00946400"/>
    <w:rsid w:val="009559E6"/>
    <w:rsid w:val="00960AEC"/>
    <w:rsid w:val="00971BAD"/>
    <w:rsid w:val="00976A63"/>
    <w:rsid w:val="00983419"/>
    <w:rsid w:val="00996C94"/>
    <w:rsid w:val="009C3431"/>
    <w:rsid w:val="009C45DA"/>
    <w:rsid w:val="009C5383"/>
    <w:rsid w:val="009C5989"/>
    <w:rsid w:val="009D08DA"/>
    <w:rsid w:val="009F0CC6"/>
    <w:rsid w:val="009F1D76"/>
    <w:rsid w:val="00A06860"/>
    <w:rsid w:val="00A136F5"/>
    <w:rsid w:val="00A16554"/>
    <w:rsid w:val="00A231E2"/>
    <w:rsid w:val="00A2550D"/>
    <w:rsid w:val="00A4169B"/>
    <w:rsid w:val="00A445F2"/>
    <w:rsid w:val="00A5087E"/>
    <w:rsid w:val="00A50D55"/>
    <w:rsid w:val="00A5165B"/>
    <w:rsid w:val="00A52FDA"/>
    <w:rsid w:val="00A64912"/>
    <w:rsid w:val="00A70A74"/>
    <w:rsid w:val="00A83F60"/>
    <w:rsid w:val="00AA0343"/>
    <w:rsid w:val="00AA2A5C"/>
    <w:rsid w:val="00AA3203"/>
    <w:rsid w:val="00AB78E9"/>
    <w:rsid w:val="00AD3467"/>
    <w:rsid w:val="00AD38E5"/>
    <w:rsid w:val="00AD5641"/>
    <w:rsid w:val="00AE0F9B"/>
    <w:rsid w:val="00AE5FF4"/>
    <w:rsid w:val="00AF55FF"/>
    <w:rsid w:val="00B0312D"/>
    <w:rsid w:val="00B032D8"/>
    <w:rsid w:val="00B33B3C"/>
    <w:rsid w:val="00B36BBD"/>
    <w:rsid w:val="00B40D74"/>
    <w:rsid w:val="00B52663"/>
    <w:rsid w:val="00B56DCB"/>
    <w:rsid w:val="00B62633"/>
    <w:rsid w:val="00B770D2"/>
    <w:rsid w:val="00B9275F"/>
    <w:rsid w:val="00BA47A3"/>
    <w:rsid w:val="00BA5026"/>
    <w:rsid w:val="00BA7848"/>
    <w:rsid w:val="00BB6E79"/>
    <w:rsid w:val="00BE3B31"/>
    <w:rsid w:val="00BE719A"/>
    <w:rsid w:val="00BE720A"/>
    <w:rsid w:val="00BE7929"/>
    <w:rsid w:val="00BF2903"/>
    <w:rsid w:val="00BF6650"/>
    <w:rsid w:val="00C067E5"/>
    <w:rsid w:val="00C164CA"/>
    <w:rsid w:val="00C42BF8"/>
    <w:rsid w:val="00C460AE"/>
    <w:rsid w:val="00C50043"/>
    <w:rsid w:val="00C50A0F"/>
    <w:rsid w:val="00C67B6D"/>
    <w:rsid w:val="00C74F5E"/>
    <w:rsid w:val="00C7573B"/>
    <w:rsid w:val="00C76CF3"/>
    <w:rsid w:val="00C77B6F"/>
    <w:rsid w:val="00CA1546"/>
    <w:rsid w:val="00CA74AE"/>
    <w:rsid w:val="00CA7844"/>
    <w:rsid w:val="00CB24A2"/>
    <w:rsid w:val="00CB49FF"/>
    <w:rsid w:val="00CB58EF"/>
    <w:rsid w:val="00CB6B36"/>
    <w:rsid w:val="00CE750C"/>
    <w:rsid w:val="00CE7D64"/>
    <w:rsid w:val="00CF0BB2"/>
    <w:rsid w:val="00D13441"/>
    <w:rsid w:val="00D23C1B"/>
    <w:rsid w:val="00D243A3"/>
    <w:rsid w:val="00D3200B"/>
    <w:rsid w:val="00D33440"/>
    <w:rsid w:val="00D34F42"/>
    <w:rsid w:val="00D376C9"/>
    <w:rsid w:val="00D52EFE"/>
    <w:rsid w:val="00D547FB"/>
    <w:rsid w:val="00D56A0D"/>
    <w:rsid w:val="00D63EF6"/>
    <w:rsid w:val="00D66518"/>
    <w:rsid w:val="00D70DFB"/>
    <w:rsid w:val="00D71EEA"/>
    <w:rsid w:val="00D735CD"/>
    <w:rsid w:val="00D766DF"/>
    <w:rsid w:val="00D86B82"/>
    <w:rsid w:val="00D871C0"/>
    <w:rsid w:val="00D953EA"/>
    <w:rsid w:val="00D95891"/>
    <w:rsid w:val="00DB2CA9"/>
    <w:rsid w:val="00DB4331"/>
    <w:rsid w:val="00DB5CB4"/>
    <w:rsid w:val="00DE149E"/>
    <w:rsid w:val="00DE71E0"/>
    <w:rsid w:val="00E05704"/>
    <w:rsid w:val="00E12F1A"/>
    <w:rsid w:val="00E14411"/>
    <w:rsid w:val="00E21CFB"/>
    <w:rsid w:val="00E22935"/>
    <w:rsid w:val="00E54292"/>
    <w:rsid w:val="00E54DF6"/>
    <w:rsid w:val="00E60191"/>
    <w:rsid w:val="00E74DC7"/>
    <w:rsid w:val="00E82FD5"/>
    <w:rsid w:val="00E87699"/>
    <w:rsid w:val="00E90664"/>
    <w:rsid w:val="00E91F83"/>
    <w:rsid w:val="00E92E27"/>
    <w:rsid w:val="00E9586B"/>
    <w:rsid w:val="00E97334"/>
    <w:rsid w:val="00EA0D36"/>
    <w:rsid w:val="00EC4231"/>
    <w:rsid w:val="00ED4928"/>
    <w:rsid w:val="00EE6190"/>
    <w:rsid w:val="00EF2E3A"/>
    <w:rsid w:val="00EF6402"/>
    <w:rsid w:val="00F025DF"/>
    <w:rsid w:val="00F0306A"/>
    <w:rsid w:val="00F047E2"/>
    <w:rsid w:val="00F04D57"/>
    <w:rsid w:val="00F05FCF"/>
    <w:rsid w:val="00F0761A"/>
    <w:rsid w:val="00F078DC"/>
    <w:rsid w:val="00F13E86"/>
    <w:rsid w:val="00F1708C"/>
    <w:rsid w:val="00F32FCB"/>
    <w:rsid w:val="00F6709F"/>
    <w:rsid w:val="00F677A9"/>
    <w:rsid w:val="00F732EA"/>
    <w:rsid w:val="00F75A11"/>
    <w:rsid w:val="00F84CF5"/>
    <w:rsid w:val="00F8612E"/>
    <w:rsid w:val="00F914F0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261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6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6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6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6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6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6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6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6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61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B261C"/>
  </w:style>
  <w:style w:type="paragraph" w:customStyle="1" w:styleId="OPCParaBase">
    <w:name w:val="OPCParaBase"/>
    <w:qFormat/>
    <w:rsid w:val="006B26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B26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B26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B26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B26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B26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B26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B26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B26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B26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B26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B261C"/>
  </w:style>
  <w:style w:type="paragraph" w:customStyle="1" w:styleId="Blocks">
    <w:name w:val="Blocks"/>
    <w:aliases w:val="bb"/>
    <w:basedOn w:val="OPCParaBase"/>
    <w:qFormat/>
    <w:rsid w:val="006B26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B26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B26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B261C"/>
    <w:rPr>
      <w:i/>
    </w:rPr>
  </w:style>
  <w:style w:type="paragraph" w:customStyle="1" w:styleId="BoxList">
    <w:name w:val="BoxList"/>
    <w:aliases w:val="bl"/>
    <w:basedOn w:val="BoxText"/>
    <w:qFormat/>
    <w:rsid w:val="006B26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B26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B26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B261C"/>
    <w:pPr>
      <w:ind w:left="1985" w:hanging="851"/>
    </w:pPr>
  </w:style>
  <w:style w:type="character" w:customStyle="1" w:styleId="CharAmPartNo">
    <w:name w:val="CharAmPartNo"/>
    <w:basedOn w:val="OPCCharBase"/>
    <w:qFormat/>
    <w:rsid w:val="006B261C"/>
  </w:style>
  <w:style w:type="character" w:customStyle="1" w:styleId="CharAmPartText">
    <w:name w:val="CharAmPartText"/>
    <w:basedOn w:val="OPCCharBase"/>
    <w:qFormat/>
    <w:rsid w:val="006B261C"/>
  </w:style>
  <w:style w:type="character" w:customStyle="1" w:styleId="CharAmSchNo">
    <w:name w:val="CharAmSchNo"/>
    <w:basedOn w:val="OPCCharBase"/>
    <w:qFormat/>
    <w:rsid w:val="006B261C"/>
  </w:style>
  <w:style w:type="character" w:customStyle="1" w:styleId="CharAmSchText">
    <w:name w:val="CharAmSchText"/>
    <w:basedOn w:val="OPCCharBase"/>
    <w:qFormat/>
    <w:rsid w:val="006B261C"/>
  </w:style>
  <w:style w:type="character" w:customStyle="1" w:styleId="CharBoldItalic">
    <w:name w:val="CharBoldItalic"/>
    <w:basedOn w:val="OPCCharBase"/>
    <w:uiPriority w:val="1"/>
    <w:qFormat/>
    <w:rsid w:val="006B261C"/>
    <w:rPr>
      <w:b/>
      <w:i/>
    </w:rPr>
  </w:style>
  <w:style w:type="character" w:customStyle="1" w:styleId="CharChapNo">
    <w:name w:val="CharChapNo"/>
    <w:basedOn w:val="OPCCharBase"/>
    <w:uiPriority w:val="1"/>
    <w:qFormat/>
    <w:rsid w:val="006B261C"/>
  </w:style>
  <w:style w:type="character" w:customStyle="1" w:styleId="CharChapText">
    <w:name w:val="CharChapText"/>
    <w:basedOn w:val="OPCCharBase"/>
    <w:uiPriority w:val="1"/>
    <w:qFormat/>
    <w:rsid w:val="006B261C"/>
  </w:style>
  <w:style w:type="character" w:customStyle="1" w:styleId="CharDivNo">
    <w:name w:val="CharDivNo"/>
    <w:basedOn w:val="OPCCharBase"/>
    <w:uiPriority w:val="1"/>
    <w:qFormat/>
    <w:rsid w:val="006B261C"/>
  </w:style>
  <w:style w:type="character" w:customStyle="1" w:styleId="CharDivText">
    <w:name w:val="CharDivText"/>
    <w:basedOn w:val="OPCCharBase"/>
    <w:uiPriority w:val="1"/>
    <w:qFormat/>
    <w:rsid w:val="006B261C"/>
  </w:style>
  <w:style w:type="character" w:customStyle="1" w:styleId="CharItalic">
    <w:name w:val="CharItalic"/>
    <w:basedOn w:val="OPCCharBase"/>
    <w:uiPriority w:val="1"/>
    <w:qFormat/>
    <w:rsid w:val="006B261C"/>
    <w:rPr>
      <w:i/>
    </w:rPr>
  </w:style>
  <w:style w:type="character" w:customStyle="1" w:styleId="CharPartNo">
    <w:name w:val="CharPartNo"/>
    <w:basedOn w:val="OPCCharBase"/>
    <w:uiPriority w:val="1"/>
    <w:qFormat/>
    <w:rsid w:val="006B261C"/>
  </w:style>
  <w:style w:type="character" w:customStyle="1" w:styleId="CharPartText">
    <w:name w:val="CharPartText"/>
    <w:basedOn w:val="OPCCharBase"/>
    <w:uiPriority w:val="1"/>
    <w:qFormat/>
    <w:rsid w:val="006B261C"/>
  </w:style>
  <w:style w:type="character" w:customStyle="1" w:styleId="CharSectno">
    <w:name w:val="CharSectno"/>
    <w:basedOn w:val="OPCCharBase"/>
    <w:qFormat/>
    <w:rsid w:val="006B261C"/>
  </w:style>
  <w:style w:type="character" w:customStyle="1" w:styleId="CharSubdNo">
    <w:name w:val="CharSubdNo"/>
    <w:basedOn w:val="OPCCharBase"/>
    <w:uiPriority w:val="1"/>
    <w:qFormat/>
    <w:rsid w:val="006B261C"/>
  </w:style>
  <w:style w:type="character" w:customStyle="1" w:styleId="CharSubdText">
    <w:name w:val="CharSubdText"/>
    <w:basedOn w:val="OPCCharBase"/>
    <w:uiPriority w:val="1"/>
    <w:qFormat/>
    <w:rsid w:val="006B261C"/>
  </w:style>
  <w:style w:type="paragraph" w:customStyle="1" w:styleId="CTA--">
    <w:name w:val="CTA --"/>
    <w:basedOn w:val="OPCParaBase"/>
    <w:next w:val="Normal"/>
    <w:rsid w:val="006B26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B26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B26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B26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B26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B26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B26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B26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B26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B26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B26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B26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B26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B26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B26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B261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B26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B26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B26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B26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B26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B26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B26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B26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B26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B26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B26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B26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B26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B26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B26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B26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B26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B26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B26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B26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B26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B26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B26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B26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B26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B26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B26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B26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B26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B26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B26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B26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B26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B26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B26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B26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B26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B26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B26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B261C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B261C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6B261C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6B261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B261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261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261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261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261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B26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B26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B26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B26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B26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B26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B26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B26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B261C"/>
    <w:rPr>
      <w:sz w:val="16"/>
    </w:rPr>
  </w:style>
  <w:style w:type="table" w:customStyle="1" w:styleId="CFlag">
    <w:name w:val="CFlag"/>
    <w:basedOn w:val="TableNormal"/>
    <w:uiPriority w:val="99"/>
    <w:rsid w:val="006B261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B26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6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2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B261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B261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B261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B26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B26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B261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261C"/>
    <w:pPr>
      <w:spacing w:before="120"/>
    </w:pPr>
  </w:style>
  <w:style w:type="paragraph" w:customStyle="1" w:styleId="CompiledActNo">
    <w:name w:val="CompiledActNo"/>
    <w:basedOn w:val="OPCParaBase"/>
    <w:next w:val="Normal"/>
    <w:rsid w:val="006B261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B261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B26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B26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B26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B26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B26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261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B261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B26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B26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B26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B26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B26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B26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B26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B261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B261C"/>
  </w:style>
  <w:style w:type="character" w:customStyle="1" w:styleId="CharSubPartNoCASA">
    <w:name w:val="CharSubPartNo(CASA)"/>
    <w:basedOn w:val="OPCCharBase"/>
    <w:uiPriority w:val="1"/>
    <w:rsid w:val="006B261C"/>
  </w:style>
  <w:style w:type="paragraph" w:customStyle="1" w:styleId="ENoteTTIndentHeadingSub">
    <w:name w:val="ENoteTTIndentHeadingSub"/>
    <w:aliases w:val="enTTHis"/>
    <w:basedOn w:val="OPCParaBase"/>
    <w:rsid w:val="006B26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B26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B26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B261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B26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B26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B261C"/>
    <w:rPr>
      <w:sz w:val="22"/>
    </w:rPr>
  </w:style>
  <w:style w:type="paragraph" w:customStyle="1" w:styleId="SOTextNote">
    <w:name w:val="SO TextNote"/>
    <w:aliases w:val="sont"/>
    <w:basedOn w:val="SOText"/>
    <w:qFormat/>
    <w:rsid w:val="006B26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B26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B261C"/>
    <w:rPr>
      <w:sz w:val="22"/>
    </w:rPr>
  </w:style>
  <w:style w:type="paragraph" w:customStyle="1" w:styleId="FileName">
    <w:name w:val="FileName"/>
    <w:basedOn w:val="Normal"/>
    <w:rsid w:val="006B261C"/>
  </w:style>
  <w:style w:type="paragraph" w:customStyle="1" w:styleId="TableHeading">
    <w:name w:val="TableHeading"/>
    <w:aliases w:val="th"/>
    <w:basedOn w:val="OPCParaBase"/>
    <w:next w:val="Tabletext"/>
    <w:rsid w:val="006B261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B26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B26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B26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B26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B26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B26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B26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B26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B26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B261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B261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B261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B261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B2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61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61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61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61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61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61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61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261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6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6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6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6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6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6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6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6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61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B261C"/>
  </w:style>
  <w:style w:type="paragraph" w:customStyle="1" w:styleId="OPCParaBase">
    <w:name w:val="OPCParaBase"/>
    <w:qFormat/>
    <w:rsid w:val="006B26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B26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B26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B26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B26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B26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B26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B26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B26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B26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B26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B261C"/>
  </w:style>
  <w:style w:type="paragraph" w:customStyle="1" w:styleId="Blocks">
    <w:name w:val="Blocks"/>
    <w:aliases w:val="bb"/>
    <w:basedOn w:val="OPCParaBase"/>
    <w:qFormat/>
    <w:rsid w:val="006B26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B26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B26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B261C"/>
    <w:rPr>
      <w:i/>
    </w:rPr>
  </w:style>
  <w:style w:type="paragraph" w:customStyle="1" w:styleId="BoxList">
    <w:name w:val="BoxList"/>
    <w:aliases w:val="bl"/>
    <w:basedOn w:val="BoxText"/>
    <w:qFormat/>
    <w:rsid w:val="006B26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B26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B26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B261C"/>
    <w:pPr>
      <w:ind w:left="1985" w:hanging="851"/>
    </w:pPr>
  </w:style>
  <w:style w:type="character" w:customStyle="1" w:styleId="CharAmPartNo">
    <w:name w:val="CharAmPartNo"/>
    <w:basedOn w:val="OPCCharBase"/>
    <w:qFormat/>
    <w:rsid w:val="006B261C"/>
  </w:style>
  <w:style w:type="character" w:customStyle="1" w:styleId="CharAmPartText">
    <w:name w:val="CharAmPartText"/>
    <w:basedOn w:val="OPCCharBase"/>
    <w:qFormat/>
    <w:rsid w:val="006B261C"/>
  </w:style>
  <w:style w:type="character" w:customStyle="1" w:styleId="CharAmSchNo">
    <w:name w:val="CharAmSchNo"/>
    <w:basedOn w:val="OPCCharBase"/>
    <w:qFormat/>
    <w:rsid w:val="006B261C"/>
  </w:style>
  <w:style w:type="character" w:customStyle="1" w:styleId="CharAmSchText">
    <w:name w:val="CharAmSchText"/>
    <w:basedOn w:val="OPCCharBase"/>
    <w:qFormat/>
    <w:rsid w:val="006B261C"/>
  </w:style>
  <w:style w:type="character" w:customStyle="1" w:styleId="CharBoldItalic">
    <w:name w:val="CharBoldItalic"/>
    <w:basedOn w:val="OPCCharBase"/>
    <w:uiPriority w:val="1"/>
    <w:qFormat/>
    <w:rsid w:val="006B261C"/>
    <w:rPr>
      <w:b/>
      <w:i/>
    </w:rPr>
  </w:style>
  <w:style w:type="character" w:customStyle="1" w:styleId="CharChapNo">
    <w:name w:val="CharChapNo"/>
    <w:basedOn w:val="OPCCharBase"/>
    <w:uiPriority w:val="1"/>
    <w:qFormat/>
    <w:rsid w:val="006B261C"/>
  </w:style>
  <w:style w:type="character" w:customStyle="1" w:styleId="CharChapText">
    <w:name w:val="CharChapText"/>
    <w:basedOn w:val="OPCCharBase"/>
    <w:uiPriority w:val="1"/>
    <w:qFormat/>
    <w:rsid w:val="006B261C"/>
  </w:style>
  <w:style w:type="character" w:customStyle="1" w:styleId="CharDivNo">
    <w:name w:val="CharDivNo"/>
    <w:basedOn w:val="OPCCharBase"/>
    <w:uiPriority w:val="1"/>
    <w:qFormat/>
    <w:rsid w:val="006B261C"/>
  </w:style>
  <w:style w:type="character" w:customStyle="1" w:styleId="CharDivText">
    <w:name w:val="CharDivText"/>
    <w:basedOn w:val="OPCCharBase"/>
    <w:uiPriority w:val="1"/>
    <w:qFormat/>
    <w:rsid w:val="006B261C"/>
  </w:style>
  <w:style w:type="character" w:customStyle="1" w:styleId="CharItalic">
    <w:name w:val="CharItalic"/>
    <w:basedOn w:val="OPCCharBase"/>
    <w:uiPriority w:val="1"/>
    <w:qFormat/>
    <w:rsid w:val="006B261C"/>
    <w:rPr>
      <w:i/>
    </w:rPr>
  </w:style>
  <w:style w:type="character" w:customStyle="1" w:styleId="CharPartNo">
    <w:name w:val="CharPartNo"/>
    <w:basedOn w:val="OPCCharBase"/>
    <w:uiPriority w:val="1"/>
    <w:qFormat/>
    <w:rsid w:val="006B261C"/>
  </w:style>
  <w:style w:type="character" w:customStyle="1" w:styleId="CharPartText">
    <w:name w:val="CharPartText"/>
    <w:basedOn w:val="OPCCharBase"/>
    <w:uiPriority w:val="1"/>
    <w:qFormat/>
    <w:rsid w:val="006B261C"/>
  </w:style>
  <w:style w:type="character" w:customStyle="1" w:styleId="CharSectno">
    <w:name w:val="CharSectno"/>
    <w:basedOn w:val="OPCCharBase"/>
    <w:qFormat/>
    <w:rsid w:val="006B261C"/>
  </w:style>
  <w:style w:type="character" w:customStyle="1" w:styleId="CharSubdNo">
    <w:name w:val="CharSubdNo"/>
    <w:basedOn w:val="OPCCharBase"/>
    <w:uiPriority w:val="1"/>
    <w:qFormat/>
    <w:rsid w:val="006B261C"/>
  </w:style>
  <w:style w:type="character" w:customStyle="1" w:styleId="CharSubdText">
    <w:name w:val="CharSubdText"/>
    <w:basedOn w:val="OPCCharBase"/>
    <w:uiPriority w:val="1"/>
    <w:qFormat/>
    <w:rsid w:val="006B261C"/>
  </w:style>
  <w:style w:type="paragraph" w:customStyle="1" w:styleId="CTA--">
    <w:name w:val="CTA --"/>
    <w:basedOn w:val="OPCParaBase"/>
    <w:next w:val="Normal"/>
    <w:rsid w:val="006B26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B26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B26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B26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B26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B26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B26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B26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B26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B26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B26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B26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B26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B26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B26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B261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B26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B26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B26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B26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B26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B26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B26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B26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B26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B26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B26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B26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B26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B26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B26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B26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B26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B26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B26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B26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B26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B26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B26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B26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B26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B26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B26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B26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B26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B26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B26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B26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B26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B26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B26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B26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B26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B26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B26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B261C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B261C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6B261C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6B261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B261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261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261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261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261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B26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B26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B26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B26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B26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B26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B26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B26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B261C"/>
    <w:rPr>
      <w:sz w:val="16"/>
    </w:rPr>
  </w:style>
  <w:style w:type="table" w:customStyle="1" w:styleId="CFlag">
    <w:name w:val="CFlag"/>
    <w:basedOn w:val="TableNormal"/>
    <w:uiPriority w:val="99"/>
    <w:rsid w:val="006B261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B26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6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2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B261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B261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B261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B26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B26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B261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261C"/>
    <w:pPr>
      <w:spacing w:before="120"/>
    </w:pPr>
  </w:style>
  <w:style w:type="paragraph" w:customStyle="1" w:styleId="CompiledActNo">
    <w:name w:val="CompiledActNo"/>
    <w:basedOn w:val="OPCParaBase"/>
    <w:next w:val="Normal"/>
    <w:rsid w:val="006B261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B261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B26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B26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B26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B26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B26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261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B261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B26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B26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B26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B26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B26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B26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B26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B261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B261C"/>
  </w:style>
  <w:style w:type="character" w:customStyle="1" w:styleId="CharSubPartNoCASA">
    <w:name w:val="CharSubPartNo(CASA)"/>
    <w:basedOn w:val="OPCCharBase"/>
    <w:uiPriority w:val="1"/>
    <w:rsid w:val="006B261C"/>
  </w:style>
  <w:style w:type="paragraph" w:customStyle="1" w:styleId="ENoteTTIndentHeadingSub">
    <w:name w:val="ENoteTTIndentHeadingSub"/>
    <w:aliases w:val="enTTHis"/>
    <w:basedOn w:val="OPCParaBase"/>
    <w:rsid w:val="006B26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B26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B26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B261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B26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B26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B261C"/>
    <w:rPr>
      <w:sz w:val="22"/>
    </w:rPr>
  </w:style>
  <w:style w:type="paragraph" w:customStyle="1" w:styleId="SOTextNote">
    <w:name w:val="SO TextNote"/>
    <w:aliases w:val="sont"/>
    <w:basedOn w:val="SOText"/>
    <w:qFormat/>
    <w:rsid w:val="006B26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B26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B261C"/>
    <w:rPr>
      <w:sz w:val="22"/>
    </w:rPr>
  </w:style>
  <w:style w:type="paragraph" w:customStyle="1" w:styleId="FileName">
    <w:name w:val="FileName"/>
    <w:basedOn w:val="Normal"/>
    <w:rsid w:val="006B261C"/>
  </w:style>
  <w:style w:type="paragraph" w:customStyle="1" w:styleId="TableHeading">
    <w:name w:val="TableHeading"/>
    <w:aliases w:val="th"/>
    <w:basedOn w:val="OPCParaBase"/>
    <w:next w:val="Tabletext"/>
    <w:rsid w:val="006B261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B26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B26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B26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B26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B26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B26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B26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B26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B26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B261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B261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B261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B261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B2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61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61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61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61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61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61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61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19</Pages>
  <Words>3719</Words>
  <Characters>18047</Characters>
  <Application>Microsoft Office Word</Application>
  <DocSecurity>0</DocSecurity>
  <PresentationFormat/>
  <Lines>602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 and Tribunal Legislation Amendment (Fees and Juror Remuneration) Regulations 2018</vt:lpstr>
    </vt:vector>
  </TitlesOfParts>
  <Manager/>
  <Company/>
  <LinksUpToDate>false</LinksUpToDate>
  <CharactersWithSpaces>21355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2018-05-18T05:43:00Z</cp:lastPrinted>
  <dcterms:created xsi:type="dcterms:W3CDTF">2018-06-17T23:22:00Z</dcterms:created>
  <dcterms:modified xsi:type="dcterms:W3CDTF">2018-06-17T23:22:00Z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Court and Tribunal Legislation Amendment (Fees and Juror Remuneration)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21 June 2018</vt:lpwstr>
  </property>
  <property fmtid="{D5CDD505-2E9C-101B-9397-08002B2CF9AE}" pid="10" name="ID">
    <vt:lpwstr>OPC63369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21 June 2018</vt:lpwstr>
  </property>
</Properties>
</file>