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2326" w14:textId="3A877317" w:rsidR="00985769" w:rsidRPr="00EC4422" w:rsidRDefault="00985769" w:rsidP="00AC704C">
      <w:pPr>
        <w:pStyle w:val="LDTitle"/>
        <w:tabs>
          <w:tab w:val="left" w:pos="1418"/>
        </w:tabs>
      </w:pPr>
      <w:r w:rsidRPr="00EC4422">
        <w:t>Instrument number CASA EX</w:t>
      </w:r>
      <w:r w:rsidR="00BF7D24">
        <w:t>79</w:t>
      </w:r>
      <w:r w:rsidRPr="00EC4422">
        <w:t>/1</w:t>
      </w:r>
      <w:r w:rsidR="00621ACC">
        <w:t>8</w:t>
      </w:r>
    </w:p>
    <w:p w14:paraId="444257D9" w14:textId="4B7242F9" w:rsidR="00985769" w:rsidRPr="00EC4422" w:rsidRDefault="008D5623" w:rsidP="00AC704C">
      <w:pPr>
        <w:pStyle w:val="LDBodytext"/>
        <w:rPr>
          <w:iCs/>
        </w:rPr>
      </w:pPr>
      <w:bookmarkStart w:id="0" w:name="InstrumentDescription"/>
      <w:bookmarkEnd w:id="0"/>
      <w:r w:rsidRPr="00EC4422">
        <w:rPr>
          <w:caps/>
        </w:rPr>
        <w:t xml:space="preserve">I, </w:t>
      </w:r>
      <w:r w:rsidR="00621ACC">
        <w:rPr>
          <w:caps/>
        </w:rPr>
        <w:t xml:space="preserve">CHRIStopher paul monahan, </w:t>
      </w:r>
      <w:r w:rsidR="00621ACC">
        <w:t xml:space="preserve">Acting Executive Manager, National Operations &amp; Standards, Aviation Group, a delegate of CASA, </w:t>
      </w:r>
      <w:r w:rsidR="00985769" w:rsidRPr="00EC4422">
        <w:t>make this instrument under regulation</w:t>
      </w:r>
      <w:r w:rsidR="00621ACC">
        <w:t>s</w:t>
      </w:r>
      <w:r w:rsidR="00985769" w:rsidRPr="00EC4422">
        <w:t xml:space="preserve"> 11.160 </w:t>
      </w:r>
      <w:r w:rsidR="00D5476F">
        <w:t xml:space="preserve">and 11.205 </w:t>
      </w:r>
      <w:r w:rsidR="00985769" w:rsidRPr="00EC4422">
        <w:t xml:space="preserve">of the </w:t>
      </w:r>
      <w:r w:rsidR="00985769" w:rsidRPr="00EC4422">
        <w:rPr>
          <w:i/>
          <w:iCs/>
        </w:rPr>
        <w:t>Civil Aviation Safety Regulations</w:t>
      </w:r>
      <w:r w:rsidR="00C2500A">
        <w:rPr>
          <w:i/>
          <w:iCs/>
        </w:rPr>
        <w:t> </w:t>
      </w:r>
      <w:r w:rsidR="00985769" w:rsidRPr="00EC4422">
        <w:rPr>
          <w:i/>
          <w:iCs/>
        </w:rPr>
        <w:t>1998</w:t>
      </w:r>
      <w:r w:rsidR="00985769" w:rsidRPr="00EC4422">
        <w:rPr>
          <w:iCs/>
        </w:rPr>
        <w:t>.</w:t>
      </w:r>
    </w:p>
    <w:p w14:paraId="4031012A" w14:textId="350D9895" w:rsidR="00985769" w:rsidRPr="00AC704C" w:rsidRDefault="0054364C" w:rsidP="00AC704C">
      <w:pPr>
        <w:pStyle w:val="LDSignatory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Christopher P. Monahan]</w:t>
      </w:r>
    </w:p>
    <w:p w14:paraId="3306803A" w14:textId="522E9E6B" w:rsidR="00985769" w:rsidRDefault="00621ACC" w:rsidP="00AC704C">
      <w:pPr>
        <w:pStyle w:val="LDBodytext"/>
        <w:rPr>
          <w:color w:val="000000"/>
        </w:rPr>
      </w:pPr>
      <w:r>
        <w:rPr>
          <w:color w:val="000000"/>
        </w:rPr>
        <w:t>Christopher P. Monahan</w:t>
      </w:r>
      <w:r w:rsidRPr="00EC4422">
        <w:rPr>
          <w:color w:val="000000"/>
        </w:rPr>
        <w:t xml:space="preserve"> </w:t>
      </w:r>
      <w:r w:rsidR="00985769" w:rsidRPr="00EC4422">
        <w:rPr>
          <w:color w:val="000000"/>
        </w:rPr>
        <w:br/>
      </w:r>
      <w:bookmarkStart w:id="1" w:name="MakerPosition2"/>
      <w:bookmarkEnd w:id="1"/>
      <w:r>
        <w:rPr>
          <w:color w:val="000000"/>
        </w:rPr>
        <w:t>Acting Executive Manager, National Operations &amp; Standards</w:t>
      </w:r>
      <w:bookmarkStart w:id="2" w:name="_GoBack"/>
      <w:bookmarkEnd w:id="2"/>
    </w:p>
    <w:p w14:paraId="1B71EDFD" w14:textId="77777777" w:rsidR="00621ACC" w:rsidRPr="00EC4422" w:rsidRDefault="00621ACC" w:rsidP="00AC704C">
      <w:pPr>
        <w:pStyle w:val="LDBodytext"/>
        <w:rPr>
          <w:color w:val="000000"/>
        </w:rPr>
      </w:pPr>
      <w:r>
        <w:rPr>
          <w:color w:val="000000"/>
        </w:rPr>
        <w:t>Aviation Group</w:t>
      </w:r>
    </w:p>
    <w:p w14:paraId="7CC3D03C" w14:textId="77D35394" w:rsidR="00985769" w:rsidRPr="00EC4422" w:rsidRDefault="0054364C" w:rsidP="00C2500A">
      <w:pPr>
        <w:pStyle w:val="LDDate"/>
        <w:rPr>
          <w:color w:val="000000"/>
        </w:rPr>
      </w:pPr>
      <w:r>
        <w:rPr>
          <w:color w:val="000000"/>
        </w:rPr>
        <w:t>26</w:t>
      </w:r>
      <w:r w:rsidR="00C2500A">
        <w:rPr>
          <w:color w:val="000000"/>
        </w:rPr>
        <w:t> </w:t>
      </w:r>
      <w:r w:rsidR="00FA6BE8">
        <w:rPr>
          <w:color w:val="000000"/>
        </w:rPr>
        <w:t>Ju</w:t>
      </w:r>
      <w:r w:rsidR="00621ACC">
        <w:rPr>
          <w:color w:val="000000"/>
        </w:rPr>
        <w:t xml:space="preserve">ne </w:t>
      </w:r>
      <w:r w:rsidR="00985769" w:rsidRPr="00EC4422">
        <w:rPr>
          <w:color w:val="000000"/>
        </w:rPr>
        <w:t>201</w:t>
      </w:r>
      <w:r w:rsidR="00621ACC">
        <w:rPr>
          <w:color w:val="000000"/>
        </w:rPr>
        <w:t>8</w:t>
      </w:r>
    </w:p>
    <w:p w14:paraId="7F187904" w14:textId="112193E6" w:rsidR="00985769" w:rsidRPr="00AC704C" w:rsidRDefault="00621ACC" w:rsidP="00AC704C">
      <w:pPr>
        <w:pStyle w:val="LDDescription"/>
      </w:pPr>
      <w:bookmarkStart w:id="3" w:name="OLE_LINK6"/>
      <w:bookmarkStart w:id="4" w:name="OLE_LINK7"/>
      <w:bookmarkStart w:id="5" w:name="OLE_LINK1"/>
      <w:bookmarkStart w:id="6" w:name="OLE_LINK2"/>
      <w:r>
        <w:t>CASA EX</w:t>
      </w:r>
      <w:r w:rsidR="00BF7D24">
        <w:t>79</w:t>
      </w:r>
      <w:r>
        <w:t>/18</w:t>
      </w:r>
      <w:r w:rsidR="00C2500A">
        <w:t> </w:t>
      </w:r>
      <w:r>
        <w:t>— L</w:t>
      </w:r>
      <w:r w:rsidR="00D5129A" w:rsidRPr="00AC704C">
        <w:rPr>
          <w:rFonts w:cs="Arial"/>
        </w:rPr>
        <w:t>ogging of</w:t>
      </w:r>
      <w:r>
        <w:rPr>
          <w:rFonts w:cs="Arial"/>
        </w:rPr>
        <w:t xml:space="preserve"> Flight Time as a Pilot (Co-pilots on Single-</w:t>
      </w:r>
      <w:r w:rsidR="00C1258A">
        <w:rPr>
          <w:rFonts w:cs="Arial"/>
        </w:rPr>
        <w:t>p</w:t>
      </w:r>
      <w:r>
        <w:rPr>
          <w:rFonts w:cs="Arial"/>
        </w:rPr>
        <w:t xml:space="preserve">ilot Certificated Aircraft) Exemption 2018 </w:t>
      </w:r>
    </w:p>
    <w:bookmarkEnd w:id="3"/>
    <w:bookmarkEnd w:id="4"/>
    <w:bookmarkEnd w:id="5"/>
    <w:bookmarkEnd w:id="6"/>
    <w:p w14:paraId="68E78BF5" w14:textId="77777777" w:rsidR="00621ACC" w:rsidRDefault="00621ACC" w:rsidP="00621ACC">
      <w:pPr>
        <w:pStyle w:val="LDClauseHeading"/>
      </w:pPr>
      <w:r>
        <w:t>1</w:t>
      </w:r>
      <w:r>
        <w:tab/>
        <w:t>Name</w:t>
      </w:r>
    </w:p>
    <w:p w14:paraId="15F11970" w14:textId="09A70083" w:rsidR="00621ACC" w:rsidRPr="00E403EA" w:rsidRDefault="00621ACC" w:rsidP="00621ACC">
      <w:pPr>
        <w:pStyle w:val="LDClause"/>
      </w:pPr>
      <w:r>
        <w:tab/>
      </w:r>
      <w:r>
        <w:tab/>
        <w:t xml:space="preserve">This instrument is </w:t>
      </w:r>
      <w:r>
        <w:rPr>
          <w:i/>
        </w:rPr>
        <w:t>CASA EX</w:t>
      </w:r>
      <w:r w:rsidR="00BF7D24">
        <w:rPr>
          <w:i/>
        </w:rPr>
        <w:t>79</w:t>
      </w:r>
      <w:r>
        <w:rPr>
          <w:i/>
        </w:rPr>
        <w:t>/18 — Logging of Flight Time as a Pilot (Co-pilots on Single</w:t>
      </w:r>
      <w:r w:rsidR="00C1258A">
        <w:rPr>
          <w:i/>
        </w:rPr>
        <w:t>-p</w:t>
      </w:r>
      <w:r>
        <w:rPr>
          <w:i/>
        </w:rPr>
        <w:t>ilot Certificated Aircraft) Exemption 2018</w:t>
      </w:r>
      <w:r>
        <w:t>.</w:t>
      </w:r>
    </w:p>
    <w:p w14:paraId="5D699296" w14:textId="77777777" w:rsidR="00621ACC" w:rsidRPr="00440D9F" w:rsidRDefault="00621ACC" w:rsidP="00621ACC">
      <w:pPr>
        <w:pStyle w:val="LDClauseHeading"/>
      </w:pPr>
      <w:r>
        <w:t>2</w:t>
      </w:r>
      <w:r>
        <w:tab/>
        <w:t>Duration</w:t>
      </w:r>
    </w:p>
    <w:p w14:paraId="36296779" w14:textId="77777777" w:rsidR="00621ACC" w:rsidRDefault="00621ACC" w:rsidP="00621ACC">
      <w:pPr>
        <w:pStyle w:val="LDClause"/>
      </w:pPr>
      <w:r>
        <w:tab/>
      </w:r>
      <w:r>
        <w:tab/>
      </w:r>
      <w:r w:rsidRPr="00716F2B">
        <w:t>Th</w:t>
      </w:r>
      <w:r>
        <w:t>is</w:t>
      </w:r>
      <w:r w:rsidRPr="00716F2B">
        <w:t xml:space="preserve"> </w:t>
      </w:r>
      <w:r>
        <w:t>instrument:</w:t>
      </w:r>
    </w:p>
    <w:p w14:paraId="6D7364C5" w14:textId="77777777" w:rsidR="00621ACC" w:rsidRDefault="00621ACC" w:rsidP="00621ACC">
      <w:pPr>
        <w:pStyle w:val="LDP1a0"/>
      </w:pPr>
      <w:r>
        <w:t>(a)</w:t>
      </w:r>
      <w:r>
        <w:tab/>
        <w:t>commences on 1 July 2018; and</w:t>
      </w:r>
    </w:p>
    <w:p w14:paraId="7EEDD545" w14:textId="77777777" w:rsidR="00621ACC" w:rsidRDefault="00621ACC" w:rsidP="00621ACC">
      <w:pPr>
        <w:pStyle w:val="LDP1a0"/>
      </w:pPr>
      <w:r>
        <w:t>(b)</w:t>
      </w:r>
      <w:r>
        <w:tab/>
        <w:t>is repealed at the end of 30 June 2021.</w:t>
      </w:r>
    </w:p>
    <w:p w14:paraId="051BB414" w14:textId="77777777" w:rsidR="00B6543C" w:rsidRPr="00EC4422" w:rsidRDefault="00D5476F" w:rsidP="00AC704C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B6543C" w:rsidRPr="00EC4422">
        <w:rPr>
          <w:rFonts w:cs="Arial"/>
        </w:rPr>
        <w:tab/>
        <w:t>Definitions</w:t>
      </w:r>
    </w:p>
    <w:p w14:paraId="12D8080F" w14:textId="77777777" w:rsidR="00B6543C" w:rsidRDefault="00B6543C" w:rsidP="00B6543C">
      <w:pPr>
        <w:pStyle w:val="LDP1a"/>
      </w:pPr>
      <w:r w:rsidRPr="00EC4422">
        <w:t>In this instrument:</w:t>
      </w:r>
    </w:p>
    <w:p w14:paraId="04B9E20C" w14:textId="6DCD79F3" w:rsidR="00282B9C" w:rsidRPr="0089217C" w:rsidRDefault="00282B9C" w:rsidP="00282B9C">
      <w:pPr>
        <w:pStyle w:val="LDNote"/>
        <w:rPr>
          <w:szCs w:val="18"/>
        </w:rPr>
      </w:pPr>
      <w:r w:rsidRPr="00140894">
        <w:rPr>
          <w:i/>
          <w:szCs w:val="18"/>
        </w:rPr>
        <w:t>Note</w:t>
      </w:r>
      <w:r w:rsidRPr="00140894">
        <w:rPr>
          <w:szCs w:val="18"/>
        </w:rPr>
        <w:t xml:space="preserve">   In this instrument certain terms and expressions have the </w:t>
      </w:r>
      <w:r w:rsidRPr="0089217C">
        <w:rPr>
          <w:szCs w:val="18"/>
        </w:rPr>
        <w:t xml:space="preserve">same meaning as they have in the </w:t>
      </w:r>
      <w:r w:rsidRPr="0089217C">
        <w:rPr>
          <w:i/>
          <w:szCs w:val="18"/>
        </w:rPr>
        <w:t>Civil Aviation Act 1988</w:t>
      </w:r>
      <w:r w:rsidRPr="0089217C">
        <w:rPr>
          <w:szCs w:val="18"/>
        </w:rPr>
        <w:t xml:space="preserve"> and the regulations, including </w:t>
      </w:r>
      <w:r w:rsidR="00535228" w:rsidRPr="0089217C">
        <w:rPr>
          <w:b/>
          <w:i/>
          <w:szCs w:val="18"/>
        </w:rPr>
        <w:t>air transport pilot licence</w:t>
      </w:r>
      <w:r w:rsidR="00535228" w:rsidRPr="0089217C">
        <w:rPr>
          <w:szCs w:val="18"/>
        </w:rPr>
        <w:t>,</w:t>
      </w:r>
      <w:r w:rsidR="00535228" w:rsidRPr="0089217C">
        <w:rPr>
          <w:b/>
          <w:i/>
          <w:szCs w:val="18"/>
        </w:rPr>
        <w:t xml:space="preserve"> </w:t>
      </w:r>
      <w:r w:rsidR="00C1258A" w:rsidRPr="0089217C">
        <w:rPr>
          <w:b/>
          <w:i/>
          <w:szCs w:val="18"/>
        </w:rPr>
        <w:t>AOC</w:t>
      </w:r>
      <w:r w:rsidR="00C1258A" w:rsidRPr="0089217C">
        <w:rPr>
          <w:szCs w:val="18"/>
        </w:rPr>
        <w:t>,</w:t>
      </w:r>
      <w:r w:rsidR="00C1258A" w:rsidRPr="0089217C">
        <w:rPr>
          <w:b/>
          <w:szCs w:val="18"/>
        </w:rPr>
        <w:t xml:space="preserve"> </w:t>
      </w:r>
      <w:r w:rsidR="002538CC" w:rsidRPr="0089217C">
        <w:rPr>
          <w:b/>
          <w:i/>
          <w:szCs w:val="18"/>
        </w:rPr>
        <w:t>co</w:t>
      </w:r>
      <w:r w:rsidR="00904F1E" w:rsidRPr="0089217C">
        <w:rPr>
          <w:b/>
          <w:i/>
          <w:szCs w:val="18"/>
        </w:rPr>
        <w:noBreakHyphen/>
      </w:r>
      <w:r w:rsidR="002538CC" w:rsidRPr="0089217C">
        <w:rPr>
          <w:b/>
          <w:i/>
          <w:szCs w:val="18"/>
        </w:rPr>
        <w:t>pilot</w:t>
      </w:r>
      <w:r w:rsidR="002538CC" w:rsidRPr="0089217C">
        <w:rPr>
          <w:i/>
          <w:szCs w:val="18"/>
        </w:rPr>
        <w:t xml:space="preserve"> </w:t>
      </w:r>
      <w:r w:rsidR="002538CC" w:rsidRPr="0089217C">
        <w:rPr>
          <w:szCs w:val="18"/>
        </w:rPr>
        <w:t xml:space="preserve">and the following terms defined in </w:t>
      </w:r>
      <w:r w:rsidR="00411DA6" w:rsidRPr="0089217C">
        <w:rPr>
          <w:szCs w:val="18"/>
        </w:rPr>
        <w:t xml:space="preserve">Subpart 61.A of </w:t>
      </w:r>
      <w:r w:rsidR="002538CC" w:rsidRPr="0089217C">
        <w:rPr>
          <w:szCs w:val="18"/>
        </w:rPr>
        <w:t>CASR:</w:t>
      </w:r>
      <w:r w:rsidR="00AC4288" w:rsidRPr="0089217C">
        <w:rPr>
          <w:szCs w:val="18"/>
        </w:rPr>
        <w:t xml:space="preserve"> </w:t>
      </w:r>
      <w:r w:rsidR="00AC4288" w:rsidRPr="0089217C">
        <w:rPr>
          <w:b/>
          <w:i/>
          <w:szCs w:val="18"/>
        </w:rPr>
        <w:t>conduct</w:t>
      </w:r>
      <w:r w:rsidR="00AC4288" w:rsidRPr="0089217C">
        <w:rPr>
          <w:szCs w:val="18"/>
        </w:rPr>
        <w:t>,</w:t>
      </w:r>
      <w:r w:rsidR="002538CC" w:rsidRPr="0089217C">
        <w:rPr>
          <w:szCs w:val="18"/>
        </w:rPr>
        <w:t xml:space="preserve"> </w:t>
      </w:r>
      <w:r w:rsidRPr="0089217C">
        <w:rPr>
          <w:b/>
          <w:i/>
          <w:szCs w:val="18"/>
        </w:rPr>
        <w:t>flight time</w:t>
      </w:r>
      <w:r w:rsidRPr="0089217C">
        <w:rPr>
          <w:i/>
          <w:szCs w:val="18"/>
        </w:rPr>
        <w:t xml:space="preserve"> </w:t>
      </w:r>
      <w:r w:rsidRPr="0089217C">
        <w:t>as a pilot</w:t>
      </w:r>
      <w:r w:rsidR="00411DA6" w:rsidRPr="0089217C">
        <w:rPr>
          <w:szCs w:val="18"/>
        </w:rPr>
        <w:t xml:space="preserve"> and </w:t>
      </w:r>
      <w:r w:rsidR="00411DA6" w:rsidRPr="0089217C">
        <w:rPr>
          <w:b/>
          <w:i/>
          <w:szCs w:val="18"/>
        </w:rPr>
        <w:t>multi-crew operation</w:t>
      </w:r>
      <w:r w:rsidRPr="0089217C">
        <w:rPr>
          <w:szCs w:val="18"/>
        </w:rPr>
        <w:t xml:space="preserve">. </w:t>
      </w:r>
    </w:p>
    <w:p w14:paraId="6A219B7B" w14:textId="2376AB8B" w:rsidR="00535228" w:rsidRPr="0089217C" w:rsidRDefault="00535228" w:rsidP="00535228">
      <w:pPr>
        <w:pStyle w:val="LDdefinition"/>
      </w:pPr>
      <w:r w:rsidRPr="0089217C">
        <w:rPr>
          <w:b/>
          <w:i/>
        </w:rPr>
        <w:t>ATPL</w:t>
      </w:r>
      <w:r w:rsidRPr="0089217C">
        <w:rPr>
          <w:b/>
        </w:rPr>
        <w:t xml:space="preserve"> </w:t>
      </w:r>
      <w:r w:rsidRPr="0089217C">
        <w:t>means an air transport pilot licence.</w:t>
      </w:r>
    </w:p>
    <w:p w14:paraId="2656B592" w14:textId="77777777" w:rsidR="00282B9C" w:rsidRPr="0089217C" w:rsidRDefault="00DF4AB9" w:rsidP="00DF4AB9">
      <w:pPr>
        <w:pStyle w:val="LDdefinition"/>
      </w:pPr>
      <w:r w:rsidRPr="0089217C">
        <w:rPr>
          <w:b/>
          <w:i/>
        </w:rPr>
        <w:t>multi-pilot capable aircraft</w:t>
      </w:r>
      <w:r w:rsidR="00282B9C" w:rsidRPr="0089217C">
        <w:rPr>
          <w:b/>
          <w:i/>
        </w:rPr>
        <w:t xml:space="preserve"> </w:t>
      </w:r>
      <w:r w:rsidR="00282B9C" w:rsidRPr="0089217C">
        <w:t>means</w:t>
      </w:r>
      <w:r w:rsidR="00282B9C" w:rsidRPr="0089217C">
        <w:rPr>
          <w:b/>
        </w:rPr>
        <w:t xml:space="preserve"> </w:t>
      </w:r>
      <w:r w:rsidRPr="0089217C">
        <w:t>a</w:t>
      </w:r>
      <w:r w:rsidR="00282B9C" w:rsidRPr="0089217C">
        <w:t>n aircraft being operated as a multi-pilot aircraft that:</w:t>
      </w:r>
    </w:p>
    <w:p w14:paraId="67806D7D" w14:textId="77777777" w:rsidR="00F17222" w:rsidRPr="0089217C" w:rsidRDefault="00282B9C" w:rsidP="00282B9C">
      <w:pPr>
        <w:pStyle w:val="LDP1a0"/>
      </w:pPr>
      <w:r w:rsidRPr="0089217C">
        <w:t>(a)</w:t>
      </w:r>
      <w:r w:rsidRPr="0089217C">
        <w:rPr>
          <w:b/>
        </w:rPr>
        <w:tab/>
      </w:r>
      <w:r w:rsidRPr="0089217C">
        <w:t xml:space="preserve">is certificated </w:t>
      </w:r>
      <w:r w:rsidR="00C33E2B" w:rsidRPr="0089217C">
        <w:t xml:space="preserve">under Part 21 of CASR </w:t>
      </w:r>
      <w:r w:rsidRPr="0089217C">
        <w:t>for single-pilot operation</w:t>
      </w:r>
      <w:r w:rsidR="00904F1E" w:rsidRPr="0089217C">
        <w:t>s</w:t>
      </w:r>
      <w:r w:rsidRPr="0089217C">
        <w:t>; and</w:t>
      </w:r>
    </w:p>
    <w:p w14:paraId="44F5513E" w14:textId="77777777" w:rsidR="00371050" w:rsidRPr="0089217C" w:rsidRDefault="00371050" w:rsidP="00AC704C">
      <w:pPr>
        <w:pStyle w:val="LDP1a0"/>
      </w:pPr>
      <w:r w:rsidRPr="0089217C">
        <w:t>(</w:t>
      </w:r>
      <w:r w:rsidR="00C33E2B" w:rsidRPr="0089217C">
        <w:t>b</w:t>
      </w:r>
      <w:r w:rsidRPr="0089217C">
        <w:t>)</w:t>
      </w:r>
      <w:r w:rsidRPr="0089217C">
        <w:tab/>
      </w:r>
      <w:r w:rsidR="00E24AC8" w:rsidRPr="0089217C">
        <w:t xml:space="preserve">is </w:t>
      </w:r>
      <w:r w:rsidRPr="0089217C">
        <w:t xml:space="preserve">not an aircraft that, under CASR </w:t>
      </w:r>
      <w:r w:rsidR="00C33E2B" w:rsidRPr="0089217C">
        <w:t xml:space="preserve">or </w:t>
      </w:r>
      <w:r w:rsidR="00282B9C" w:rsidRPr="0089217C">
        <w:t xml:space="preserve">CAR, </w:t>
      </w:r>
      <w:r w:rsidRPr="0089217C">
        <w:t>must be flown with a crew of at least 2 pilots;</w:t>
      </w:r>
      <w:r w:rsidR="00E24AC8" w:rsidRPr="0089217C">
        <w:t xml:space="preserve"> and</w:t>
      </w:r>
    </w:p>
    <w:p w14:paraId="123A8288" w14:textId="77777777" w:rsidR="00282B9C" w:rsidRPr="0089217C" w:rsidRDefault="00371050" w:rsidP="00AC704C">
      <w:pPr>
        <w:pStyle w:val="LDP1a0"/>
      </w:pPr>
      <w:r w:rsidRPr="0089217C">
        <w:t>(</w:t>
      </w:r>
      <w:r w:rsidR="00C33E2B" w:rsidRPr="0089217C">
        <w:t>c</w:t>
      </w:r>
      <w:r w:rsidR="00F17222" w:rsidRPr="0089217C">
        <w:t>)</w:t>
      </w:r>
      <w:r w:rsidR="00F17222" w:rsidRPr="0089217C">
        <w:tab/>
      </w:r>
      <w:r w:rsidR="00E24AC8" w:rsidRPr="0089217C">
        <w:t xml:space="preserve">is </w:t>
      </w:r>
      <w:r w:rsidR="00764CFF" w:rsidRPr="0089217C">
        <w:t>fitted with</w:t>
      </w:r>
      <w:r w:rsidR="00282B9C" w:rsidRPr="0089217C">
        <w:t>:</w:t>
      </w:r>
    </w:p>
    <w:p w14:paraId="69AE4810" w14:textId="5A3CDB2C" w:rsidR="00695993" w:rsidRPr="0089217C" w:rsidRDefault="00282B9C" w:rsidP="00282B9C">
      <w:pPr>
        <w:pStyle w:val="LDP2i"/>
      </w:pPr>
      <w:r w:rsidRPr="0089217C">
        <w:tab/>
        <w:t>(</w:t>
      </w:r>
      <w:proofErr w:type="spellStart"/>
      <w:r w:rsidRPr="0089217C">
        <w:t>i</w:t>
      </w:r>
      <w:proofErr w:type="spellEnd"/>
      <w:r w:rsidRPr="0089217C">
        <w:t>)</w:t>
      </w:r>
      <w:r w:rsidRPr="0089217C">
        <w:tab/>
      </w:r>
      <w:r w:rsidR="00C33E2B" w:rsidRPr="0089217C">
        <w:t>2 flight control seats</w:t>
      </w:r>
      <w:r w:rsidR="0029189F" w:rsidRPr="0089217C">
        <w:t xml:space="preserve"> — from each of which </w:t>
      </w:r>
      <w:r w:rsidR="00EB2D7A" w:rsidRPr="0089217C">
        <w:t>a flight operation may be conducted by a pilot;</w:t>
      </w:r>
      <w:r w:rsidR="00C33E2B" w:rsidRPr="0089217C">
        <w:t xml:space="preserve"> and</w:t>
      </w:r>
    </w:p>
    <w:p w14:paraId="5E0F718A" w14:textId="77777777" w:rsidR="00E24AC8" w:rsidRPr="0089217C" w:rsidRDefault="00282B9C" w:rsidP="00282B9C">
      <w:pPr>
        <w:pStyle w:val="LDP2i"/>
      </w:pPr>
      <w:r w:rsidRPr="0089217C">
        <w:tab/>
      </w:r>
      <w:r w:rsidR="00371050" w:rsidRPr="0089217C">
        <w:t>(</w:t>
      </w:r>
      <w:r w:rsidRPr="0089217C">
        <w:t>ii</w:t>
      </w:r>
      <w:r w:rsidR="00F17222" w:rsidRPr="0089217C">
        <w:t>)</w:t>
      </w:r>
      <w:r w:rsidR="00F17222" w:rsidRPr="0089217C">
        <w:tab/>
      </w:r>
      <w:r w:rsidR="00C9702A" w:rsidRPr="0089217C">
        <w:t xml:space="preserve">flight instruments suitable for operation of the aircraft from either </w:t>
      </w:r>
      <w:r w:rsidR="00904F1E" w:rsidRPr="0089217C">
        <w:t>flight control seat</w:t>
      </w:r>
      <w:r w:rsidR="00C9702A" w:rsidRPr="0089217C">
        <w:t>.</w:t>
      </w:r>
    </w:p>
    <w:p w14:paraId="1183B246" w14:textId="77777777" w:rsidR="00157AC6" w:rsidRPr="0089217C" w:rsidRDefault="00157AC6" w:rsidP="00157AC6">
      <w:pPr>
        <w:pStyle w:val="LDdefinition"/>
        <w:rPr>
          <w:sz w:val="20"/>
          <w:szCs w:val="20"/>
        </w:rPr>
      </w:pPr>
      <w:r w:rsidRPr="0089217C">
        <w:rPr>
          <w:i/>
          <w:sz w:val="20"/>
          <w:szCs w:val="20"/>
        </w:rPr>
        <w:lastRenderedPageBreak/>
        <w:t>Not</w:t>
      </w:r>
      <w:r w:rsidR="00C33E2B" w:rsidRPr="0089217C">
        <w:rPr>
          <w:i/>
          <w:sz w:val="20"/>
          <w:szCs w:val="20"/>
        </w:rPr>
        <w:t>e</w:t>
      </w:r>
      <w:r w:rsidR="00AC704C" w:rsidRPr="0089217C">
        <w:rPr>
          <w:i/>
          <w:sz w:val="20"/>
          <w:szCs w:val="20"/>
        </w:rPr>
        <w:t>   </w:t>
      </w:r>
      <w:r w:rsidR="00AC704C" w:rsidRPr="0089217C">
        <w:rPr>
          <w:sz w:val="20"/>
          <w:szCs w:val="20"/>
        </w:rPr>
        <w:t>S</w:t>
      </w:r>
      <w:r w:rsidR="007173A5" w:rsidRPr="0089217C">
        <w:rPr>
          <w:sz w:val="20"/>
          <w:szCs w:val="20"/>
        </w:rPr>
        <w:t xml:space="preserve">ome examples of </w:t>
      </w:r>
      <w:r w:rsidRPr="0089217C">
        <w:rPr>
          <w:sz w:val="20"/>
          <w:szCs w:val="20"/>
        </w:rPr>
        <w:t>multi-pilot capable airc</w:t>
      </w:r>
      <w:r w:rsidR="00E24AC8" w:rsidRPr="0089217C">
        <w:rPr>
          <w:sz w:val="20"/>
          <w:szCs w:val="20"/>
        </w:rPr>
        <w:t xml:space="preserve">raft </w:t>
      </w:r>
      <w:r w:rsidR="007173A5" w:rsidRPr="0089217C">
        <w:rPr>
          <w:sz w:val="20"/>
          <w:szCs w:val="20"/>
        </w:rPr>
        <w:t xml:space="preserve">are </w:t>
      </w:r>
      <w:r w:rsidR="00E24AC8" w:rsidRPr="0089217C">
        <w:rPr>
          <w:sz w:val="20"/>
          <w:szCs w:val="20"/>
        </w:rPr>
        <w:t xml:space="preserve">Metro series </w:t>
      </w:r>
      <w:r w:rsidR="007173A5" w:rsidRPr="0089217C">
        <w:rPr>
          <w:sz w:val="20"/>
          <w:szCs w:val="20"/>
        </w:rPr>
        <w:t>aeroplanes, BE1900</w:t>
      </w:r>
      <w:r w:rsidR="00305E61" w:rsidRPr="0089217C">
        <w:rPr>
          <w:sz w:val="20"/>
          <w:szCs w:val="20"/>
        </w:rPr>
        <w:t> </w:t>
      </w:r>
      <w:r w:rsidR="007173A5" w:rsidRPr="0089217C">
        <w:rPr>
          <w:sz w:val="20"/>
          <w:szCs w:val="20"/>
        </w:rPr>
        <w:t>aeroplanes, DO228 aeroplanes, AW139 helicopters and S-76 helicopters</w:t>
      </w:r>
      <w:r w:rsidRPr="0089217C">
        <w:rPr>
          <w:sz w:val="20"/>
          <w:szCs w:val="20"/>
        </w:rPr>
        <w:t>.</w:t>
      </w:r>
    </w:p>
    <w:p w14:paraId="045AD391" w14:textId="77777777" w:rsidR="00142B4D" w:rsidRPr="0089217C" w:rsidRDefault="002538CC" w:rsidP="00157AC6">
      <w:pPr>
        <w:pStyle w:val="LDdefinition"/>
      </w:pPr>
      <w:r w:rsidRPr="0089217C">
        <w:rPr>
          <w:b/>
          <w:i/>
        </w:rPr>
        <w:t xml:space="preserve">permitted co-pilot </w:t>
      </w:r>
      <w:r w:rsidR="00411DA6" w:rsidRPr="0089217C">
        <w:t xml:space="preserve">means </w:t>
      </w:r>
      <w:r w:rsidR="00142B4D" w:rsidRPr="0089217C">
        <w:t xml:space="preserve">a </w:t>
      </w:r>
      <w:r w:rsidR="00411DA6" w:rsidRPr="0089217C">
        <w:t xml:space="preserve">co-pilot </w:t>
      </w:r>
      <w:r w:rsidR="00904F1E" w:rsidRPr="0089217C">
        <w:t>of a</w:t>
      </w:r>
      <w:r w:rsidR="009D1C3E" w:rsidRPr="0089217C">
        <w:t xml:space="preserve"> </w:t>
      </w:r>
      <w:r w:rsidR="00411DA6" w:rsidRPr="0089217C">
        <w:t>multi-crew operation</w:t>
      </w:r>
      <w:r w:rsidR="00904F1E" w:rsidRPr="0089217C">
        <w:t xml:space="preserve"> conducted</w:t>
      </w:r>
      <w:r w:rsidR="00411DA6" w:rsidRPr="0089217C">
        <w:t xml:space="preserve"> in a multi-pilot capable aircraft</w:t>
      </w:r>
      <w:r w:rsidR="004356DE" w:rsidRPr="0089217C">
        <w:t xml:space="preserve"> </w:t>
      </w:r>
      <w:r w:rsidR="00924F5D" w:rsidRPr="0089217C">
        <w:t xml:space="preserve">that is </w:t>
      </w:r>
      <w:r w:rsidR="004356DE" w:rsidRPr="0089217C">
        <w:t xml:space="preserve">operated by an </w:t>
      </w:r>
      <w:r w:rsidR="00037669" w:rsidRPr="0089217C">
        <w:t xml:space="preserve">AOC holder. </w:t>
      </w:r>
    </w:p>
    <w:p w14:paraId="2B7314A1" w14:textId="77777777" w:rsidR="00E24AC8" w:rsidRPr="0089217C" w:rsidRDefault="00E44DD6" w:rsidP="00E24AC8">
      <w:pPr>
        <w:pStyle w:val="LDdefinition"/>
      </w:pPr>
      <w:r w:rsidRPr="0089217C">
        <w:rPr>
          <w:b/>
          <w:i/>
        </w:rPr>
        <w:t>permissible co-pilot time</w:t>
      </w:r>
      <w:r w:rsidR="004356DE" w:rsidRPr="0089217C">
        <w:t xml:space="preserve">, in relation to a </w:t>
      </w:r>
      <w:r w:rsidR="009D1C3E" w:rsidRPr="0089217C">
        <w:t>person who was a permitted co-</w:t>
      </w:r>
      <w:r w:rsidR="004356DE" w:rsidRPr="0089217C">
        <w:t>pilot,</w:t>
      </w:r>
      <w:r w:rsidRPr="0089217C">
        <w:t xml:space="preserve"> means</w:t>
      </w:r>
      <w:r w:rsidR="00E24AC8" w:rsidRPr="0089217C">
        <w:t xml:space="preserve"> </w:t>
      </w:r>
      <w:r w:rsidRPr="0089217C">
        <w:t>time</w:t>
      </w:r>
      <w:r w:rsidR="00B10334" w:rsidRPr="0089217C">
        <w:t xml:space="preserve"> </w:t>
      </w:r>
      <w:r w:rsidR="004356DE" w:rsidRPr="0089217C">
        <w:t>during which the pilot perform</w:t>
      </w:r>
      <w:r w:rsidR="009D1C3E" w:rsidRPr="0089217C">
        <w:t>ed</w:t>
      </w:r>
      <w:r w:rsidR="004356DE" w:rsidRPr="0089217C">
        <w:t xml:space="preserve"> co-pilot duties in a multi-pilot capable aircraft in accordance with multi-crew procedures specified in the operations manual</w:t>
      </w:r>
      <w:r w:rsidR="00037669" w:rsidRPr="0089217C">
        <w:t xml:space="preserve"> of the AOC holder operating the aircraft</w:t>
      </w:r>
      <w:r w:rsidR="004356DE" w:rsidRPr="0089217C">
        <w:t xml:space="preserve">. </w:t>
      </w:r>
    </w:p>
    <w:p w14:paraId="78EB2BBE" w14:textId="77777777" w:rsidR="00985769" w:rsidRPr="0089217C" w:rsidRDefault="00AD1F65" w:rsidP="00AC704C">
      <w:pPr>
        <w:pStyle w:val="LDClauseHeading"/>
      </w:pPr>
      <w:r w:rsidRPr="0089217C">
        <w:t>4</w:t>
      </w:r>
      <w:r w:rsidR="00985769" w:rsidRPr="0089217C">
        <w:tab/>
        <w:t>Exemption</w:t>
      </w:r>
      <w:r w:rsidR="00E71231" w:rsidRPr="0089217C">
        <w:t xml:space="preserve"> — logbook recording </w:t>
      </w:r>
    </w:p>
    <w:p w14:paraId="70FA0E42" w14:textId="77777777" w:rsidR="00AC42B9" w:rsidRPr="0089217C" w:rsidRDefault="00473347" w:rsidP="00473347">
      <w:pPr>
        <w:pStyle w:val="LDClause"/>
      </w:pPr>
      <w:r w:rsidRPr="0089217C">
        <w:tab/>
        <w:t>(1)</w:t>
      </w:r>
      <w:r w:rsidRPr="0089217C">
        <w:tab/>
      </w:r>
      <w:r w:rsidR="00FD7D9C" w:rsidRPr="0089217C">
        <w:t xml:space="preserve">A person who </w:t>
      </w:r>
      <w:r w:rsidR="00AC42B9" w:rsidRPr="0089217C">
        <w:t xml:space="preserve">has been </w:t>
      </w:r>
      <w:r w:rsidR="00FD7D9C" w:rsidRPr="0089217C">
        <w:t xml:space="preserve">a permitted co-pilot is exempt from </w:t>
      </w:r>
      <w:r w:rsidR="00B10334" w:rsidRPr="0089217C">
        <w:t xml:space="preserve">compliance with </w:t>
      </w:r>
      <w:r w:rsidR="00FD7D9C" w:rsidRPr="0089217C">
        <w:t xml:space="preserve">subregulation 61.345 (1) </w:t>
      </w:r>
      <w:r w:rsidR="00037669" w:rsidRPr="0089217C">
        <w:t xml:space="preserve">of CASR </w:t>
      </w:r>
      <w:r w:rsidR="00FD7D9C" w:rsidRPr="0089217C">
        <w:t xml:space="preserve">to the extent that </w:t>
      </w:r>
      <w:r w:rsidR="00B10334" w:rsidRPr="0089217C">
        <w:t xml:space="preserve">the person </w:t>
      </w:r>
      <w:r w:rsidR="00C1258A" w:rsidRPr="0089217C">
        <w:t xml:space="preserve">must </w:t>
      </w:r>
      <w:r w:rsidR="00B10334" w:rsidRPr="0089217C">
        <w:t xml:space="preserve">not </w:t>
      </w:r>
      <w:r w:rsidR="00FD7D9C" w:rsidRPr="0089217C">
        <w:t>record</w:t>
      </w:r>
      <w:r w:rsidR="0071141E" w:rsidRPr="0089217C">
        <w:t xml:space="preserve"> </w:t>
      </w:r>
      <w:r w:rsidRPr="0089217C">
        <w:t>in his or her logbook the person’s permissible co-pilot time.</w:t>
      </w:r>
    </w:p>
    <w:p w14:paraId="4401EC18" w14:textId="0FF82FAA" w:rsidR="00473347" w:rsidRPr="0089217C" w:rsidRDefault="00473347" w:rsidP="00473347">
      <w:pPr>
        <w:pStyle w:val="LDClause"/>
      </w:pPr>
      <w:r w:rsidRPr="0089217C">
        <w:rPr>
          <w:rStyle w:val="LDClauseChar"/>
        </w:rPr>
        <w:tab/>
      </w:r>
      <w:r w:rsidR="001D5068" w:rsidRPr="0089217C">
        <w:rPr>
          <w:rStyle w:val="LDClauseChar"/>
        </w:rPr>
        <w:t>(2)</w:t>
      </w:r>
      <w:r w:rsidR="001D5068" w:rsidRPr="0089217C">
        <w:rPr>
          <w:rStyle w:val="LDClauseChar"/>
        </w:rPr>
        <w:tab/>
      </w:r>
      <w:r w:rsidR="00BE0BFD" w:rsidRPr="0089217C">
        <w:rPr>
          <w:rStyle w:val="LDClauseChar"/>
        </w:rPr>
        <w:t xml:space="preserve">The exemption </w:t>
      </w:r>
      <w:r w:rsidR="008A3EE0" w:rsidRPr="0089217C">
        <w:rPr>
          <w:rStyle w:val="LDClauseChar"/>
        </w:rPr>
        <w:t>is subject to</w:t>
      </w:r>
      <w:r w:rsidR="009D1C3E" w:rsidRPr="0089217C">
        <w:rPr>
          <w:rStyle w:val="LDClauseChar"/>
        </w:rPr>
        <w:t xml:space="preserve"> the condition in section</w:t>
      </w:r>
      <w:r w:rsidR="009D1C3E" w:rsidRPr="0089217C">
        <w:t xml:space="preserve"> </w:t>
      </w:r>
      <w:r w:rsidR="0060451C" w:rsidRPr="0089217C">
        <w:t>8</w:t>
      </w:r>
      <w:r w:rsidR="009D1C3E" w:rsidRPr="0089217C">
        <w:t>.</w:t>
      </w:r>
    </w:p>
    <w:p w14:paraId="18CB20C6" w14:textId="77777777" w:rsidR="000C66A3" w:rsidRPr="0089217C" w:rsidRDefault="000C66A3" w:rsidP="000C66A3">
      <w:pPr>
        <w:pStyle w:val="LDClauseHeading"/>
      </w:pPr>
      <w:r w:rsidRPr="0089217C">
        <w:t>5</w:t>
      </w:r>
      <w:r w:rsidRPr="0089217C">
        <w:tab/>
        <w:t>Exemption — flight time for ATPL</w:t>
      </w:r>
    </w:p>
    <w:p w14:paraId="43B50D6B" w14:textId="77777777" w:rsidR="000C66A3" w:rsidRPr="0089217C" w:rsidRDefault="000C66A3" w:rsidP="000C66A3">
      <w:pPr>
        <w:pStyle w:val="LDClause"/>
      </w:pPr>
      <w:r w:rsidRPr="0089217C">
        <w:tab/>
        <w:t>(1)</w:t>
      </w:r>
      <w:r w:rsidRPr="0089217C">
        <w:tab/>
        <w:t>A</w:t>
      </w:r>
      <w:r w:rsidR="00037669" w:rsidRPr="0089217C">
        <w:t xml:space="preserve"> person who is a</w:t>
      </w:r>
      <w:r w:rsidRPr="0089217C">
        <w:t xml:space="preserve">n applicant for an </w:t>
      </w:r>
      <w:r w:rsidR="00A75C8A" w:rsidRPr="0089217C">
        <w:t xml:space="preserve">ATPL </w:t>
      </w:r>
      <w:r w:rsidR="00037669" w:rsidRPr="0089217C">
        <w:t xml:space="preserve">and </w:t>
      </w:r>
      <w:r w:rsidRPr="0089217C">
        <w:t>who has been a permitted co-pilot is exempt from compliance with paragraph 61.700 (3) (d) of CASR</w:t>
      </w:r>
      <w:r w:rsidR="009D1C3E" w:rsidRPr="0089217C">
        <w:t xml:space="preserve">. </w:t>
      </w:r>
    </w:p>
    <w:p w14:paraId="13D09246" w14:textId="77777777" w:rsidR="004E092E" w:rsidRPr="0089217C" w:rsidRDefault="000C66A3" w:rsidP="000C66A3">
      <w:pPr>
        <w:pStyle w:val="LDClause"/>
      </w:pPr>
      <w:r w:rsidRPr="0089217C">
        <w:tab/>
        <w:t>(2)</w:t>
      </w:r>
      <w:r w:rsidRPr="0089217C">
        <w:tab/>
        <w:t xml:space="preserve">The exemption is subject to the </w:t>
      </w:r>
      <w:r w:rsidR="00037669" w:rsidRPr="0089217C">
        <w:t xml:space="preserve">following </w:t>
      </w:r>
      <w:r w:rsidR="004E092E" w:rsidRPr="0089217C">
        <w:t xml:space="preserve">conditions: </w:t>
      </w:r>
    </w:p>
    <w:p w14:paraId="43883716" w14:textId="4B0BAC09" w:rsidR="004E092E" w:rsidRPr="0089217C" w:rsidRDefault="004E092E" w:rsidP="004E092E">
      <w:pPr>
        <w:pStyle w:val="LDP1a0"/>
      </w:pPr>
      <w:r w:rsidRPr="0089217C">
        <w:t>(a)</w:t>
      </w:r>
      <w:r w:rsidRPr="0089217C">
        <w:tab/>
      </w:r>
      <w:r w:rsidR="00037669" w:rsidRPr="0089217C">
        <w:t xml:space="preserve">the </w:t>
      </w:r>
      <w:r w:rsidR="00924F5D" w:rsidRPr="0089217C">
        <w:t xml:space="preserve">person </w:t>
      </w:r>
      <w:r w:rsidR="00D0064D" w:rsidRPr="0089217C">
        <w:t xml:space="preserve">would meet </w:t>
      </w:r>
      <w:r w:rsidR="009D1C3E" w:rsidRPr="0089217C">
        <w:t>the aeronautical experience requirements mentioned in Subpart 61.K of CASR for the grant of the ATPL</w:t>
      </w:r>
      <w:r w:rsidR="00037669" w:rsidRPr="0089217C">
        <w:t xml:space="preserve"> if the applicant’s permissible co-pilot time </w:t>
      </w:r>
      <w:r w:rsidR="00EB2D7A" w:rsidRPr="0089217C">
        <w:t xml:space="preserve">in a category of aircraft </w:t>
      </w:r>
      <w:proofErr w:type="gramStart"/>
      <w:r w:rsidR="00037669" w:rsidRPr="0089217C">
        <w:t xml:space="preserve">was flight time </w:t>
      </w:r>
      <w:r w:rsidR="008452E7" w:rsidRPr="0089217C">
        <w:t>as</w:t>
      </w:r>
      <w:r w:rsidR="00037669" w:rsidRPr="0089217C">
        <w:t xml:space="preserve"> a </w:t>
      </w:r>
      <w:r w:rsidR="00EB2D7A" w:rsidRPr="0089217C">
        <w:t>co-</w:t>
      </w:r>
      <w:r w:rsidR="00037669" w:rsidRPr="0089217C">
        <w:t xml:space="preserve">pilot </w:t>
      </w:r>
      <w:r w:rsidR="00EB2D7A" w:rsidRPr="0089217C">
        <w:t>in th</w:t>
      </w:r>
      <w:r w:rsidR="00351843" w:rsidRPr="0089217C">
        <w:t>e</w:t>
      </w:r>
      <w:r w:rsidR="00EB2D7A" w:rsidRPr="0089217C">
        <w:t xml:space="preserve"> category of aircraft</w:t>
      </w:r>
      <w:proofErr w:type="gramEnd"/>
      <w:r w:rsidR="00EB19C8" w:rsidRPr="0089217C">
        <w:t>; and</w:t>
      </w:r>
    </w:p>
    <w:p w14:paraId="5BB60E8C" w14:textId="4324AD37" w:rsidR="000C66A3" w:rsidRPr="0089217C" w:rsidRDefault="004E092E" w:rsidP="004E092E">
      <w:pPr>
        <w:pStyle w:val="LDP1a0"/>
      </w:pPr>
      <w:r w:rsidRPr="0089217C">
        <w:t>(b)</w:t>
      </w:r>
      <w:r w:rsidR="00EB19C8" w:rsidRPr="0089217C">
        <w:tab/>
      </w:r>
      <w:r w:rsidRPr="0089217C">
        <w:t xml:space="preserve">the </w:t>
      </w:r>
      <w:r w:rsidR="000C66A3" w:rsidRPr="0089217C">
        <w:t>conditi</w:t>
      </w:r>
      <w:r w:rsidR="00351843" w:rsidRPr="0089217C">
        <w:t>o</w:t>
      </w:r>
      <w:r w:rsidR="000C66A3" w:rsidRPr="0089217C">
        <w:t>n in section </w:t>
      </w:r>
      <w:r w:rsidR="00037669" w:rsidRPr="0089217C">
        <w:t>8</w:t>
      </w:r>
      <w:r w:rsidR="00EB19C8" w:rsidRPr="0089217C">
        <w:t>.</w:t>
      </w:r>
    </w:p>
    <w:p w14:paraId="7258FC9A" w14:textId="23C22CA1" w:rsidR="009D1C3E" w:rsidRPr="0089217C" w:rsidRDefault="009D1C3E" w:rsidP="009D1C3E">
      <w:pPr>
        <w:pStyle w:val="LDP1a"/>
        <w:ind w:left="737" w:firstLine="0"/>
        <w:rPr>
          <w:sz w:val="20"/>
          <w:szCs w:val="20"/>
        </w:rPr>
      </w:pPr>
      <w:r w:rsidRPr="0089217C">
        <w:rPr>
          <w:i/>
          <w:sz w:val="20"/>
          <w:szCs w:val="20"/>
        </w:rPr>
        <w:t>Note   </w:t>
      </w:r>
      <w:r w:rsidR="00180C94" w:rsidRPr="0089217C">
        <w:rPr>
          <w:sz w:val="20"/>
          <w:szCs w:val="20"/>
        </w:rPr>
        <w:t>The condition has effect so that a</w:t>
      </w:r>
      <w:r w:rsidRPr="0089217C">
        <w:rPr>
          <w:sz w:val="20"/>
          <w:szCs w:val="20"/>
        </w:rPr>
        <w:t xml:space="preserve"> permitted co-pilot may submit permissible co-pilot time in support of his or her application for an ATPL</w:t>
      </w:r>
      <w:r w:rsidR="00D0064D" w:rsidRPr="0089217C">
        <w:rPr>
          <w:sz w:val="20"/>
          <w:szCs w:val="20"/>
        </w:rPr>
        <w:t xml:space="preserve"> </w:t>
      </w:r>
      <w:r w:rsidR="00A654D9" w:rsidRPr="0089217C">
        <w:rPr>
          <w:sz w:val="20"/>
          <w:szCs w:val="20"/>
        </w:rPr>
        <w:t xml:space="preserve">with </w:t>
      </w:r>
      <w:r w:rsidR="00D0064D" w:rsidRPr="0089217C">
        <w:rPr>
          <w:sz w:val="20"/>
          <w:szCs w:val="20"/>
        </w:rPr>
        <w:t>aeroplane category</w:t>
      </w:r>
      <w:r w:rsidR="00A654D9" w:rsidRPr="0089217C">
        <w:rPr>
          <w:sz w:val="20"/>
          <w:szCs w:val="20"/>
        </w:rPr>
        <w:t xml:space="preserve">, an ATPL with </w:t>
      </w:r>
      <w:r w:rsidR="00D0064D" w:rsidRPr="0089217C">
        <w:rPr>
          <w:sz w:val="20"/>
          <w:szCs w:val="20"/>
        </w:rPr>
        <w:t>helicopter category</w:t>
      </w:r>
      <w:r w:rsidR="00A654D9" w:rsidRPr="0089217C">
        <w:rPr>
          <w:sz w:val="20"/>
          <w:szCs w:val="20"/>
        </w:rPr>
        <w:t xml:space="preserve"> or an ATPL with powered lift-aircraft category provided the permissible co-pilot time is in the </w:t>
      </w:r>
      <w:r w:rsidR="008452E7" w:rsidRPr="0089217C">
        <w:rPr>
          <w:sz w:val="20"/>
          <w:szCs w:val="20"/>
        </w:rPr>
        <w:t xml:space="preserve">category of </w:t>
      </w:r>
      <w:r w:rsidR="00A654D9" w:rsidRPr="0089217C">
        <w:rPr>
          <w:sz w:val="20"/>
          <w:szCs w:val="20"/>
        </w:rPr>
        <w:t xml:space="preserve">aircraft </w:t>
      </w:r>
      <w:r w:rsidR="008452E7" w:rsidRPr="0089217C">
        <w:rPr>
          <w:sz w:val="20"/>
          <w:szCs w:val="20"/>
        </w:rPr>
        <w:t xml:space="preserve">relevant to the </w:t>
      </w:r>
      <w:r w:rsidR="00A654D9" w:rsidRPr="0089217C">
        <w:rPr>
          <w:sz w:val="20"/>
          <w:szCs w:val="20"/>
        </w:rPr>
        <w:t>ATPL.</w:t>
      </w:r>
    </w:p>
    <w:p w14:paraId="5ADFA7CA" w14:textId="5EB991F9" w:rsidR="00E71231" w:rsidRPr="0089217C" w:rsidRDefault="00EB19C8" w:rsidP="00E71231">
      <w:pPr>
        <w:pStyle w:val="LDClauseHeading"/>
        <w:rPr>
          <w:sz w:val="20"/>
          <w:szCs w:val="20"/>
        </w:rPr>
      </w:pPr>
      <w:r w:rsidRPr="0089217C">
        <w:t>6</w:t>
      </w:r>
      <w:r w:rsidR="00E71231" w:rsidRPr="0089217C">
        <w:tab/>
        <w:t>Exemption — flight time for pilot type rating for a type</w:t>
      </w:r>
      <w:r w:rsidR="00BF7D24">
        <w:t>-</w:t>
      </w:r>
      <w:r w:rsidR="00E71231" w:rsidRPr="0089217C">
        <w:t xml:space="preserve">rated aircraft </w:t>
      </w:r>
    </w:p>
    <w:p w14:paraId="5134D65C" w14:textId="5BBD3A5B" w:rsidR="006F271C" w:rsidRPr="0089217C" w:rsidRDefault="00FF1035" w:rsidP="00FF1035">
      <w:pPr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ascii="Times New Roman" w:eastAsia="Times New Roman" w:hAnsi="Times New Roman"/>
          <w:sz w:val="24"/>
          <w:szCs w:val="24"/>
        </w:rPr>
      </w:pPr>
      <w:r w:rsidRPr="0089217C">
        <w:rPr>
          <w:rFonts w:ascii="Times New Roman" w:eastAsia="Times New Roman" w:hAnsi="Times New Roman"/>
          <w:sz w:val="24"/>
          <w:szCs w:val="24"/>
        </w:rPr>
        <w:tab/>
      </w:r>
      <w:r w:rsidR="00636CF6" w:rsidRPr="0089217C">
        <w:rPr>
          <w:rFonts w:ascii="Times New Roman" w:eastAsia="Times New Roman" w:hAnsi="Times New Roman"/>
          <w:sz w:val="24"/>
          <w:szCs w:val="24"/>
        </w:rPr>
        <w:t>(1)</w:t>
      </w:r>
      <w:r w:rsidR="00636CF6" w:rsidRPr="0089217C">
        <w:rPr>
          <w:rFonts w:ascii="Times New Roman" w:eastAsia="Times New Roman" w:hAnsi="Times New Roman"/>
          <w:sz w:val="24"/>
          <w:szCs w:val="24"/>
        </w:rPr>
        <w:tab/>
      </w:r>
      <w:r w:rsidR="007E3208" w:rsidRPr="0089217C">
        <w:rPr>
          <w:rFonts w:ascii="Times New Roman" w:eastAsia="Times New Roman" w:hAnsi="Times New Roman"/>
          <w:sz w:val="24"/>
          <w:szCs w:val="24"/>
        </w:rPr>
        <w:t xml:space="preserve">A </w:t>
      </w:r>
      <w:r w:rsidR="004D383A" w:rsidRPr="0089217C">
        <w:rPr>
          <w:rFonts w:ascii="Times New Roman" w:eastAsia="Times New Roman" w:hAnsi="Times New Roman"/>
          <w:sz w:val="24"/>
          <w:szCs w:val="24"/>
        </w:rPr>
        <w:t xml:space="preserve">person who </w:t>
      </w:r>
      <w:r w:rsidR="007E3208" w:rsidRPr="0089217C">
        <w:rPr>
          <w:rFonts w:ascii="Times New Roman" w:eastAsia="Times New Roman" w:hAnsi="Times New Roman"/>
          <w:sz w:val="24"/>
          <w:szCs w:val="24"/>
        </w:rPr>
        <w:t>hold</w:t>
      </w:r>
      <w:r w:rsidR="004D383A" w:rsidRPr="0089217C">
        <w:rPr>
          <w:rFonts w:ascii="Times New Roman" w:eastAsia="Times New Roman" w:hAnsi="Times New Roman"/>
          <w:sz w:val="24"/>
          <w:szCs w:val="24"/>
        </w:rPr>
        <w:t xml:space="preserve">s </w:t>
      </w:r>
      <w:r w:rsidR="007E3208" w:rsidRPr="0089217C">
        <w:rPr>
          <w:rFonts w:ascii="Times New Roman" w:eastAsia="Times New Roman" w:hAnsi="Times New Roman"/>
          <w:sz w:val="24"/>
          <w:szCs w:val="24"/>
        </w:rPr>
        <w:t>a pilot type rating for a type</w:t>
      </w:r>
      <w:r w:rsidR="00BF7D24">
        <w:rPr>
          <w:rFonts w:ascii="Times New Roman" w:eastAsia="Times New Roman" w:hAnsi="Times New Roman"/>
          <w:sz w:val="24"/>
          <w:szCs w:val="24"/>
        </w:rPr>
        <w:t>-</w:t>
      </w:r>
      <w:r w:rsidR="007E3208" w:rsidRPr="0089217C">
        <w:rPr>
          <w:rFonts w:ascii="Times New Roman" w:eastAsia="Times New Roman" w:hAnsi="Times New Roman"/>
          <w:sz w:val="24"/>
          <w:szCs w:val="24"/>
        </w:rPr>
        <w:t xml:space="preserve">rated aircraft that is a multi-engine turbine-powered aircraft </w:t>
      </w:r>
      <w:r w:rsidR="008452E7" w:rsidRPr="0089217C">
        <w:rPr>
          <w:rFonts w:ascii="Times New Roman" w:eastAsia="Times New Roman" w:hAnsi="Times New Roman"/>
          <w:sz w:val="24"/>
          <w:szCs w:val="24"/>
        </w:rPr>
        <w:t xml:space="preserve">and </w:t>
      </w:r>
      <w:r w:rsidR="00D55F57" w:rsidRPr="0089217C">
        <w:rPr>
          <w:rFonts w:ascii="Times New Roman" w:eastAsia="Times New Roman" w:hAnsi="Times New Roman"/>
          <w:sz w:val="24"/>
          <w:szCs w:val="24"/>
        </w:rPr>
        <w:t xml:space="preserve">who </w:t>
      </w:r>
      <w:r w:rsidR="008452E7" w:rsidRPr="0089217C">
        <w:rPr>
          <w:rFonts w:ascii="Times New Roman" w:eastAsia="Times New Roman" w:hAnsi="Times New Roman"/>
          <w:sz w:val="24"/>
          <w:szCs w:val="24"/>
        </w:rPr>
        <w:t xml:space="preserve">has been a permitted co-pilot for </w:t>
      </w:r>
      <w:r w:rsidR="00574C81" w:rsidRPr="0089217C">
        <w:rPr>
          <w:rFonts w:ascii="Times New Roman" w:eastAsia="Times New Roman" w:hAnsi="Times New Roman"/>
          <w:sz w:val="24"/>
          <w:szCs w:val="24"/>
        </w:rPr>
        <w:t>an</w:t>
      </w:r>
      <w:r w:rsidR="008452E7" w:rsidRPr="0089217C">
        <w:rPr>
          <w:rFonts w:ascii="Times New Roman" w:eastAsia="Times New Roman" w:hAnsi="Times New Roman"/>
          <w:sz w:val="24"/>
          <w:szCs w:val="24"/>
        </w:rPr>
        <w:t xml:space="preserve"> aircraft</w:t>
      </w:r>
      <w:r w:rsidR="00574C81" w:rsidRPr="0089217C">
        <w:rPr>
          <w:rFonts w:ascii="Times New Roman" w:eastAsia="Times New Roman" w:hAnsi="Times New Roman"/>
          <w:sz w:val="24"/>
          <w:szCs w:val="24"/>
        </w:rPr>
        <w:t xml:space="preserve"> covered by the rating</w:t>
      </w:r>
      <w:r w:rsidR="008452E7" w:rsidRPr="0089217C">
        <w:rPr>
          <w:rFonts w:ascii="Times New Roman" w:eastAsia="Times New Roman" w:hAnsi="Times New Roman"/>
          <w:sz w:val="24"/>
          <w:szCs w:val="24"/>
        </w:rPr>
        <w:t xml:space="preserve"> </w:t>
      </w:r>
      <w:r w:rsidR="007E3208" w:rsidRPr="0089217C">
        <w:rPr>
          <w:rFonts w:ascii="Times New Roman" w:eastAsia="Times New Roman" w:hAnsi="Times New Roman"/>
          <w:sz w:val="24"/>
          <w:szCs w:val="24"/>
        </w:rPr>
        <w:t xml:space="preserve">is </w:t>
      </w:r>
      <w:r w:rsidRPr="0089217C">
        <w:rPr>
          <w:rFonts w:ascii="Times New Roman" w:eastAsia="Times New Roman" w:hAnsi="Times New Roman"/>
          <w:sz w:val="24"/>
          <w:szCs w:val="24"/>
        </w:rPr>
        <w:t>exempt from compliance with</w:t>
      </w:r>
      <w:r w:rsidR="00EB19C8" w:rsidRPr="0089217C">
        <w:rPr>
          <w:rFonts w:ascii="Times New Roman" w:eastAsia="Times New Roman" w:hAnsi="Times New Roman"/>
          <w:sz w:val="24"/>
          <w:szCs w:val="24"/>
        </w:rPr>
        <w:t xml:space="preserve"> </w:t>
      </w:r>
      <w:r w:rsidR="008849AA" w:rsidRPr="0089217C">
        <w:rPr>
          <w:rFonts w:ascii="Times New Roman" w:eastAsia="Times New Roman" w:hAnsi="Times New Roman"/>
          <w:sz w:val="24"/>
          <w:szCs w:val="24"/>
        </w:rPr>
        <w:t xml:space="preserve">the condition mentioned in </w:t>
      </w:r>
      <w:r w:rsidR="00EB19C8" w:rsidRPr="0089217C">
        <w:rPr>
          <w:rFonts w:ascii="Times New Roman" w:eastAsia="Times New Roman" w:hAnsi="Times New Roman"/>
          <w:sz w:val="24"/>
          <w:szCs w:val="24"/>
        </w:rPr>
        <w:t>subregulation 61.775 (2)</w:t>
      </w:r>
      <w:r w:rsidR="00A75C8A" w:rsidRPr="0089217C">
        <w:rPr>
          <w:rFonts w:ascii="Times New Roman" w:eastAsia="Times New Roman" w:hAnsi="Times New Roman"/>
          <w:sz w:val="24"/>
          <w:szCs w:val="24"/>
        </w:rPr>
        <w:t xml:space="preserve"> </w:t>
      </w:r>
      <w:r w:rsidR="00037669" w:rsidRPr="0089217C">
        <w:rPr>
          <w:rFonts w:ascii="Times New Roman" w:eastAsia="Times New Roman" w:hAnsi="Times New Roman"/>
          <w:sz w:val="24"/>
          <w:szCs w:val="24"/>
        </w:rPr>
        <w:t>of CASR</w:t>
      </w:r>
      <w:r w:rsidR="00FC58E7" w:rsidRPr="0089217C">
        <w:rPr>
          <w:rFonts w:ascii="Times New Roman" w:eastAsia="Times New Roman" w:hAnsi="Times New Roman"/>
          <w:sz w:val="24"/>
          <w:szCs w:val="24"/>
        </w:rPr>
        <w:t>.</w:t>
      </w:r>
      <w:r w:rsidR="00037669" w:rsidRPr="0089217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310696D" w14:textId="77777777" w:rsidR="00A75C8A" w:rsidRPr="0089217C" w:rsidRDefault="00EB19C8" w:rsidP="00FF1035">
      <w:pPr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ascii="Times New Roman" w:eastAsia="Times New Roman" w:hAnsi="Times New Roman"/>
          <w:sz w:val="24"/>
          <w:szCs w:val="24"/>
        </w:rPr>
      </w:pPr>
      <w:r w:rsidRPr="0089217C">
        <w:rPr>
          <w:rFonts w:ascii="Times New Roman" w:eastAsia="Times New Roman" w:hAnsi="Times New Roman"/>
          <w:sz w:val="24"/>
          <w:szCs w:val="24"/>
        </w:rPr>
        <w:tab/>
      </w:r>
      <w:r w:rsidR="00A75C8A" w:rsidRPr="0089217C">
        <w:rPr>
          <w:rFonts w:ascii="Times New Roman" w:eastAsia="Times New Roman" w:hAnsi="Times New Roman"/>
          <w:sz w:val="24"/>
          <w:szCs w:val="24"/>
        </w:rPr>
        <w:t>(</w:t>
      </w:r>
      <w:r w:rsidRPr="0089217C">
        <w:rPr>
          <w:rFonts w:ascii="Times New Roman" w:eastAsia="Times New Roman" w:hAnsi="Times New Roman"/>
          <w:sz w:val="24"/>
          <w:szCs w:val="24"/>
        </w:rPr>
        <w:t>2)</w:t>
      </w:r>
      <w:r w:rsidRPr="0089217C">
        <w:rPr>
          <w:rFonts w:ascii="Times New Roman" w:eastAsia="Times New Roman" w:hAnsi="Times New Roman"/>
          <w:sz w:val="24"/>
          <w:szCs w:val="24"/>
        </w:rPr>
        <w:tab/>
        <w:t>The exemption is subject to the</w:t>
      </w:r>
      <w:r w:rsidR="00A75C8A" w:rsidRPr="0089217C">
        <w:rPr>
          <w:rFonts w:ascii="Times New Roman" w:eastAsia="Times New Roman" w:hAnsi="Times New Roman"/>
          <w:sz w:val="24"/>
          <w:szCs w:val="24"/>
        </w:rPr>
        <w:t xml:space="preserve"> </w:t>
      </w:r>
      <w:r w:rsidR="00037669" w:rsidRPr="0089217C">
        <w:rPr>
          <w:rFonts w:ascii="Times New Roman" w:eastAsia="Times New Roman" w:hAnsi="Times New Roman"/>
          <w:sz w:val="24"/>
          <w:szCs w:val="24"/>
        </w:rPr>
        <w:t xml:space="preserve">following </w:t>
      </w:r>
      <w:r w:rsidR="00A75C8A" w:rsidRPr="0089217C">
        <w:rPr>
          <w:rFonts w:ascii="Times New Roman" w:eastAsia="Times New Roman" w:hAnsi="Times New Roman"/>
          <w:sz w:val="24"/>
          <w:szCs w:val="24"/>
        </w:rPr>
        <w:t>conditions:</w:t>
      </w:r>
    </w:p>
    <w:p w14:paraId="57A96AEA" w14:textId="371D5657" w:rsidR="00A75C8A" w:rsidRPr="0089217C" w:rsidRDefault="00A75C8A" w:rsidP="00A75C8A">
      <w:pPr>
        <w:pStyle w:val="LDP1a0"/>
      </w:pPr>
      <w:r w:rsidRPr="0089217C">
        <w:t>(a)</w:t>
      </w:r>
      <w:r w:rsidRPr="0089217C">
        <w:tab/>
      </w:r>
      <w:r w:rsidR="00037669" w:rsidRPr="0089217C">
        <w:t xml:space="preserve">the </w:t>
      </w:r>
      <w:r w:rsidR="00924F5D" w:rsidRPr="0089217C">
        <w:t xml:space="preserve">person </w:t>
      </w:r>
      <w:r w:rsidR="00D0064D" w:rsidRPr="0089217C">
        <w:t xml:space="preserve">would </w:t>
      </w:r>
      <w:r w:rsidR="008849AA" w:rsidRPr="0089217C">
        <w:t xml:space="preserve">comply with the condition in </w:t>
      </w:r>
      <w:r w:rsidRPr="0089217C">
        <w:t>the sub</w:t>
      </w:r>
      <w:r w:rsidR="002D2C16" w:rsidRPr="0089217C">
        <w:t xml:space="preserve">regulation </w:t>
      </w:r>
      <w:r w:rsidRPr="0089217C">
        <w:t xml:space="preserve">if the applicant’s permissible co-pilot flight time </w:t>
      </w:r>
      <w:r w:rsidR="00574C81" w:rsidRPr="0089217C">
        <w:t xml:space="preserve">in an aircraft covered by the rating </w:t>
      </w:r>
      <w:r w:rsidRPr="0089217C">
        <w:t>was flight time; and</w:t>
      </w:r>
    </w:p>
    <w:p w14:paraId="197777A4" w14:textId="4FEF2DD1" w:rsidR="00636CF6" w:rsidRPr="0089217C" w:rsidRDefault="00A75C8A" w:rsidP="00A75C8A">
      <w:pPr>
        <w:pStyle w:val="LDP1a0"/>
      </w:pPr>
      <w:r w:rsidRPr="0089217C">
        <w:t>(b)</w:t>
      </w:r>
      <w:r w:rsidRPr="0089217C">
        <w:tab/>
        <w:t xml:space="preserve">the condition </w:t>
      </w:r>
      <w:r w:rsidR="00A4799E" w:rsidRPr="0089217C">
        <w:t>in</w:t>
      </w:r>
      <w:r w:rsidRPr="0089217C">
        <w:t xml:space="preserve"> section </w:t>
      </w:r>
      <w:r w:rsidR="0060451C" w:rsidRPr="0089217C">
        <w:t>8</w:t>
      </w:r>
      <w:r w:rsidRPr="0089217C">
        <w:t>.</w:t>
      </w:r>
    </w:p>
    <w:p w14:paraId="17357FE2" w14:textId="77777777" w:rsidR="00E71231" w:rsidRPr="0089217C" w:rsidRDefault="00A75C8A" w:rsidP="00E71231">
      <w:pPr>
        <w:pStyle w:val="LDClauseHeading"/>
        <w:rPr>
          <w:sz w:val="20"/>
          <w:szCs w:val="20"/>
        </w:rPr>
      </w:pPr>
      <w:r w:rsidRPr="0089217C">
        <w:t>7</w:t>
      </w:r>
      <w:r w:rsidR="00E71231" w:rsidRPr="0089217C">
        <w:tab/>
        <w:t>Exemption — flight time for night vision imaging system endorsement (helicopter)</w:t>
      </w:r>
    </w:p>
    <w:p w14:paraId="7A77C881" w14:textId="7ECC47E0" w:rsidR="00F75E13" w:rsidRPr="0089217C" w:rsidRDefault="00E71231" w:rsidP="00E71231">
      <w:pPr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ascii="Times New Roman" w:eastAsia="Times New Roman" w:hAnsi="Times New Roman"/>
          <w:sz w:val="24"/>
          <w:szCs w:val="24"/>
        </w:rPr>
      </w:pPr>
      <w:r w:rsidRPr="0089217C">
        <w:rPr>
          <w:rFonts w:ascii="Times New Roman" w:eastAsia="Times New Roman" w:hAnsi="Times New Roman"/>
          <w:sz w:val="24"/>
          <w:szCs w:val="24"/>
        </w:rPr>
        <w:tab/>
      </w:r>
      <w:r w:rsidR="001D5068" w:rsidRPr="0089217C">
        <w:rPr>
          <w:rFonts w:ascii="Times New Roman" w:eastAsia="Times New Roman" w:hAnsi="Times New Roman"/>
          <w:sz w:val="24"/>
          <w:szCs w:val="24"/>
        </w:rPr>
        <w:t>(1)</w:t>
      </w:r>
      <w:r w:rsidR="001D5068" w:rsidRPr="0089217C">
        <w:rPr>
          <w:rFonts w:ascii="Times New Roman" w:eastAsia="Times New Roman" w:hAnsi="Times New Roman"/>
          <w:sz w:val="24"/>
          <w:szCs w:val="24"/>
        </w:rPr>
        <w:tab/>
      </w:r>
      <w:r w:rsidR="006E56A0" w:rsidRPr="0089217C">
        <w:rPr>
          <w:rFonts w:ascii="Times New Roman" w:eastAsia="Times New Roman" w:hAnsi="Times New Roman"/>
          <w:sz w:val="24"/>
          <w:szCs w:val="24"/>
        </w:rPr>
        <w:t>A</w:t>
      </w:r>
      <w:r w:rsidR="00924F5D" w:rsidRPr="0089217C">
        <w:rPr>
          <w:rFonts w:ascii="Times New Roman" w:eastAsia="Times New Roman" w:hAnsi="Times New Roman"/>
          <w:sz w:val="24"/>
          <w:szCs w:val="24"/>
        </w:rPr>
        <w:t xml:space="preserve"> person who is a</w:t>
      </w:r>
      <w:r w:rsidR="006E56A0" w:rsidRPr="0089217C">
        <w:rPr>
          <w:rFonts w:ascii="Times New Roman" w:eastAsia="Times New Roman" w:hAnsi="Times New Roman"/>
          <w:sz w:val="24"/>
          <w:szCs w:val="24"/>
        </w:rPr>
        <w:t xml:space="preserve">n applicant for a night vision imaging system endorsement </w:t>
      </w:r>
      <w:r w:rsidR="00574C81" w:rsidRPr="0089217C">
        <w:rPr>
          <w:rFonts w:ascii="Times New Roman" w:eastAsia="Times New Roman" w:hAnsi="Times New Roman"/>
          <w:sz w:val="24"/>
          <w:szCs w:val="24"/>
        </w:rPr>
        <w:t xml:space="preserve">mentioned in regulation 61.1025 of CASR </w:t>
      </w:r>
      <w:r w:rsidR="00A4799E" w:rsidRPr="0089217C">
        <w:rPr>
          <w:rFonts w:ascii="Times New Roman" w:eastAsia="Times New Roman" w:hAnsi="Times New Roman"/>
          <w:sz w:val="24"/>
          <w:szCs w:val="24"/>
        </w:rPr>
        <w:t xml:space="preserve">and who has been a permitted co-pilot </w:t>
      </w:r>
      <w:r w:rsidR="00D55F57" w:rsidRPr="0089217C">
        <w:rPr>
          <w:rFonts w:ascii="Times New Roman" w:eastAsia="Times New Roman" w:hAnsi="Times New Roman"/>
          <w:sz w:val="24"/>
          <w:szCs w:val="24"/>
        </w:rPr>
        <w:t xml:space="preserve">for a helicopter </w:t>
      </w:r>
      <w:r w:rsidR="006E56A0" w:rsidRPr="0089217C">
        <w:rPr>
          <w:rFonts w:ascii="Times New Roman" w:eastAsia="Times New Roman" w:hAnsi="Times New Roman"/>
          <w:sz w:val="24"/>
          <w:szCs w:val="24"/>
        </w:rPr>
        <w:t xml:space="preserve">is exempt from </w:t>
      </w:r>
      <w:r w:rsidR="00880DF3" w:rsidRPr="0089217C">
        <w:rPr>
          <w:rFonts w:ascii="Times New Roman" w:eastAsia="Times New Roman" w:hAnsi="Times New Roman"/>
          <w:sz w:val="24"/>
          <w:szCs w:val="24"/>
        </w:rPr>
        <w:t xml:space="preserve">compliance with </w:t>
      </w:r>
      <w:r w:rsidR="006E56A0" w:rsidRPr="0089217C">
        <w:rPr>
          <w:rFonts w:ascii="Times New Roman" w:eastAsia="Times New Roman" w:hAnsi="Times New Roman"/>
          <w:sz w:val="24"/>
          <w:szCs w:val="24"/>
        </w:rPr>
        <w:t>paragraph</w:t>
      </w:r>
      <w:r w:rsidR="00880DF3" w:rsidRPr="0089217C">
        <w:rPr>
          <w:rFonts w:ascii="Times New Roman" w:eastAsia="Times New Roman" w:hAnsi="Times New Roman"/>
          <w:sz w:val="24"/>
          <w:szCs w:val="24"/>
        </w:rPr>
        <w:t> </w:t>
      </w:r>
      <w:r w:rsidR="006E56A0" w:rsidRPr="0089217C">
        <w:rPr>
          <w:rFonts w:ascii="Times New Roman" w:eastAsia="Times New Roman" w:hAnsi="Times New Roman"/>
          <w:sz w:val="24"/>
          <w:szCs w:val="24"/>
        </w:rPr>
        <w:t>61.1035 </w:t>
      </w:r>
      <w:r w:rsidR="008849AA" w:rsidRPr="0089217C">
        <w:rPr>
          <w:rFonts w:ascii="Times New Roman" w:eastAsia="Times New Roman" w:hAnsi="Times New Roman"/>
          <w:sz w:val="24"/>
          <w:szCs w:val="24"/>
        </w:rPr>
        <w:t xml:space="preserve">(2) (d) </w:t>
      </w:r>
      <w:r w:rsidR="00DC51CA" w:rsidRPr="0089217C">
        <w:rPr>
          <w:rFonts w:ascii="Times New Roman" w:eastAsia="Times New Roman" w:hAnsi="Times New Roman"/>
          <w:sz w:val="24"/>
          <w:szCs w:val="24"/>
        </w:rPr>
        <w:t>of CASR to the extent that the paragraph requires the person to comply with subparagraph 61.1035 </w:t>
      </w:r>
      <w:r w:rsidR="006E56A0" w:rsidRPr="0089217C">
        <w:rPr>
          <w:rFonts w:ascii="Times New Roman" w:eastAsia="Times New Roman" w:hAnsi="Times New Roman"/>
          <w:sz w:val="24"/>
          <w:szCs w:val="24"/>
        </w:rPr>
        <w:t>(4) (b) (</w:t>
      </w:r>
      <w:proofErr w:type="spellStart"/>
      <w:r w:rsidR="006E56A0" w:rsidRPr="0089217C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6E56A0" w:rsidRPr="0089217C">
        <w:rPr>
          <w:rFonts w:ascii="Times New Roman" w:eastAsia="Times New Roman" w:hAnsi="Times New Roman"/>
          <w:sz w:val="24"/>
          <w:szCs w:val="24"/>
        </w:rPr>
        <w:t>)</w:t>
      </w:r>
      <w:r w:rsidR="00037669" w:rsidRPr="0089217C">
        <w:rPr>
          <w:rFonts w:ascii="Times New Roman" w:eastAsia="Times New Roman" w:hAnsi="Times New Roman"/>
          <w:sz w:val="24"/>
          <w:szCs w:val="24"/>
        </w:rPr>
        <w:t xml:space="preserve"> of CASR</w:t>
      </w:r>
      <w:r w:rsidR="00A75C8A" w:rsidRPr="0089217C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0540109" w14:textId="77777777" w:rsidR="00A75C8A" w:rsidRPr="0089217C" w:rsidRDefault="00A75C8A" w:rsidP="0089217C">
      <w:pPr>
        <w:keepNext/>
        <w:tabs>
          <w:tab w:val="right" w:pos="454"/>
          <w:tab w:val="left" w:pos="737"/>
        </w:tabs>
        <w:spacing w:before="60" w:after="60" w:line="240" w:lineRule="auto"/>
        <w:ind w:left="737" w:hanging="1021"/>
        <w:rPr>
          <w:rFonts w:ascii="Times New Roman" w:eastAsia="Times New Roman" w:hAnsi="Times New Roman"/>
          <w:sz w:val="24"/>
          <w:szCs w:val="24"/>
        </w:rPr>
      </w:pPr>
      <w:r w:rsidRPr="0089217C">
        <w:rPr>
          <w:rFonts w:ascii="Times New Roman" w:eastAsia="Times New Roman" w:hAnsi="Times New Roman"/>
          <w:sz w:val="24"/>
          <w:szCs w:val="24"/>
        </w:rPr>
        <w:lastRenderedPageBreak/>
        <w:tab/>
        <w:t>(2)</w:t>
      </w:r>
      <w:r w:rsidRPr="0089217C">
        <w:rPr>
          <w:rFonts w:ascii="Times New Roman" w:eastAsia="Times New Roman" w:hAnsi="Times New Roman"/>
          <w:sz w:val="24"/>
          <w:szCs w:val="24"/>
        </w:rPr>
        <w:tab/>
        <w:t xml:space="preserve">The exemption is subject to the </w:t>
      </w:r>
      <w:r w:rsidR="00037669" w:rsidRPr="0089217C">
        <w:rPr>
          <w:rFonts w:ascii="Times New Roman" w:eastAsia="Times New Roman" w:hAnsi="Times New Roman"/>
          <w:sz w:val="24"/>
          <w:szCs w:val="24"/>
        </w:rPr>
        <w:t xml:space="preserve">following </w:t>
      </w:r>
      <w:r w:rsidRPr="0089217C">
        <w:rPr>
          <w:rFonts w:ascii="Times New Roman" w:eastAsia="Times New Roman" w:hAnsi="Times New Roman"/>
          <w:sz w:val="24"/>
          <w:szCs w:val="24"/>
        </w:rPr>
        <w:t>condition</w:t>
      </w:r>
      <w:r w:rsidR="00037669" w:rsidRPr="0089217C">
        <w:rPr>
          <w:rFonts w:ascii="Times New Roman" w:eastAsia="Times New Roman" w:hAnsi="Times New Roman"/>
          <w:sz w:val="24"/>
          <w:szCs w:val="24"/>
        </w:rPr>
        <w:t>s</w:t>
      </w:r>
      <w:r w:rsidRPr="0089217C">
        <w:rPr>
          <w:rFonts w:ascii="Times New Roman" w:eastAsia="Times New Roman" w:hAnsi="Times New Roman"/>
          <w:sz w:val="24"/>
          <w:szCs w:val="24"/>
        </w:rPr>
        <w:t>:</w:t>
      </w:r>
    </w:p>
    <w:p w14:paraId="11B89FFF" w14:textId="45AB880B" w:rsidR="00A75C8A" w:rsidRPr="0089217C" w:rsidRDefault="00A75C8A" w:rsidP="00A75C8A">
      <w:pPr>
        <w:pStyle w:val="LDP1a0"/>
      </w:pPr>
      <w:r w:rsidRPr="0089217C">
        <w:t>(a)</w:t>
      </w:r>
      <w:r w:rsidRPr="0089217C">
        <w:tab/>
      </w:r>
      <w:r w:rsidR="00037669" w:rsidRPr="0089217C">
        <w:t xml:space="preserve">the </w:t>
      </w:r>
      <w:r w:rsidR="00924F5D" w:rsidRPr="0089217C">
        <w:t xml:space="preserve">person </w:t>
      </w:r>
      <w:r w:rsidR="00037669" w:rsidRPr="0089217C">
        <w:t xml:space="preserve">would </w:t>
      </w:r>
      <w:r w:rsidRPr="0089217C">
        <w:t xml:space="preserve">meet the flight time requirements of </w:t>
      </w:r>
      <w:r w:rsidR="00DC51CA" w:rsidRPr="0089217C">
        <w:t>subparagraph 61.1035 (4) (b) (</w:t>
      </w:r>
      <w:proofErr w:type="spellStart"/>
      <w:r w:rsidR="00DC51CA" w:rsidRPr="0089217C">
        <w:t>i</w:t>
      </w:r>
      <w:proofErr w:type="spellEnd"/>
      <w:r w:rsidR="00DC51CA" w:rsidRPr="0089217C">
        <w:t xml:space="preserve">) of CASR </w:t>
      </w:r>
      <w:r w:rsidRPr="0089217C">
        <w:t xml:space="preserve">if the </w:t>
      </w:r>
      <w:r w:rsidR="00924F5D" w:rsidRPr="0089217C">
        <w:t xml:space="preserve">person’s </w:t>
      </w:r>
      <w:r w:rsidRPr="0089217C">
        <w:t>permissible co-pilot flight time was flight time; and</w:t>
      </w:r>
    </w:p>
    <w:p w14:paraId="72DEB86D" w14:textId="4AF3ACA5" w:rsidR="00A75C8A" w:rsidRPr="0089217C" w:rsidRDefault="00A75C8A" w:rsidP="00A75C8A">
      <w:pPr>
        <w:pStyle w:val="LDP1a0"/>
      </w:pPr>
      <w:r w:rsidRPr="0089217C">
        <w:t>(b)</w:t>
      </w:r>
      <w:r w:rsidRPr="0089217C">
        <w:tab/>
        <w:t xml:space="preserve">the condition </w:t>
      </w:r>
      <w:r w:rsidR="00A4799E" w:rsidRPr="0089217C">
        <w:t xml:space="preserve">in </w:t>
      </w:r>
      <w:r w:rsidRPr="0089217C">
        <w:t xml:space="preserve">section </w:t>
      </w:r>
      <w:r w:rsidR="0060451C" w:rsidRPr="0089217C">
        <w:t>8</w:t>
      </w:r>
      <w:r w:rsidRPr="0089217C">
        <w:t>.</w:t>
      </w:r>
    </w:p>
    <w:p w14:paraId="31A45736" w14:textId="4C693455" w:rsidR="004C6D91" w:rsidRPr="00AC704C" w:rsidRDefault="0060451C" w:rsidP="004C6D91">
      <w:pPr>
        <w:pStyle w:val="LDClauseHeading"/>
      </w:pPr>
      <w:r w:rsidRPr="0089217C">
        <w:t>8</w:t>
      </w:r>
      <w:r w:rsidR="004C6D91" w:rsidRPr="0089217C">
        <w:tab/>
      </w:r>
      <w:r w:rsidR="008452E7" w:rsidRPr="0089217C">
        <w:t>C</w:t>
      </w:r>
      <w:r w:rsidR="004C6D91" w:rsidRPr="0089217C">
        <w:t>ondition</w:t>
      </w:r>
    </w:p>
    <w:p w14:paraId="08B273A9" w14:textId="400ED1ED" w:rsidR="004C6D91" w:rsidRDefault="004C6D91" w:rsidP="00037669">
      <w:pPr>
        <w:pStyle w:val="LDScheduleClause"/>
      </w:pPr>
      <w:r w:rsidRPr="00EC4422">
        <w:tab/>
      </w:r>
      <w:r w:rsidR="008452E7">
        <w:tab/>
      </w:r>
      <w:r w:rsidR="00037669">
        <w:t>A</w:t>
      </w:r>
      <w:r w:rsidRPr="00EC4422">
        <w:t>s soon as practicable after completing each flight</w:t>
      </w:r>
      <w:r w:rsidR="00924F5D">
        <w:t xml:space="preserve"> </w:t>
      </w:r>
      <w:r w:rsidR="006A7385">
        <w:t xml:space="preserve">as a permitted co-pilot, </w:t>
      </w:r>
      <w:r w:rsidRPr="00EC4422">
        <w:t>the per</w:t>
      </w:r>
      <w:r>
        <w:t xml:space="preserve">son </w:t>
      </w:r>
      <w:r w:rsidRPr="00EC4422">
        <w:t>must record the permissible co-pilot time in his or her logbook</w:t>
      </w:r>
      <w:r w:rsidR="000C66A3">
        <w:t xml:space="preserve"> as if the time was flight time for </w:t>
      </w:r>
      <w:r w:rsidR="000C66A3" w:rsidRPr="008452E7">
        <w:t>regulation 61.34</w:t>
      </w:r>
      <w:r w:rsidR="00A4799E" w:rsidRPr="008452E7">
        <w:t>5</w:t>
      </w:r>
      <w:r w:rsidR="000C66A3" w:rsidRPr="008452E7">
        <w:t xml:space="preserve"> of CASR</w:t>
      </w:r>
      <w:r w:rsidRPr="008452E7">
        <w:t>.</w:t>
      </w:r>
    </w:p>
    <w:p w14:paraId="13985129" w14:textId="77777777" w:rsidR="008A24F0" w:rsidRPr="00EC4422" w:rsidRDefault="008A24F0" w:rsidP="008A24F0">
      <w:pPr>
        <w:pStyle w:val="LDEndLine"/>
      </w:pPr>
    </w:p>
    <w:sectPr w:rsidR="008A24F0" w:rsidRPr="00EC4422" w:rsidSect="005A6CC0">
      <w:footerReference w:type="default" r:id="rId6"/>
      <w:headerReference w:type="first" r:id="rId7"/>
      <w:footerReference w:type="first" r:id="rId8"/>
      <w:pgSz w:w="11906" w:h="16838" w:code="9"/>
      <w:pgMar w:top="1418" w:right="1701" w:bottom="107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4A990" w14:textId="77777777" w:rsidR="00CF7C60" w:rsidRDefault="00CF7C60">
      <w:pPr>
        <w:spacing w:after="0" w:line="240" w:lineRule="auto"/>
      </w:pPr>
      <w:r>
        <w:separator/>
      </w:r>
    </w:p>
  </w:endnote>
  <w:endnote w:type="continuationSeparator" w:id="0">
    <w:p w14:paraId="71340E74" w14:textId="77777777" w:rsidR="00CF7C60" w:rsidRDefault="00CF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EC74" w14:textId="70309BE1" w:rsidR="0060451C" w:rsidRPr="00BF7D24" w:rsidRDefault="00BF7D24" w:rsidP="008A24F0">
    <w:pPr>
      <w:pStyle w:val="LDFooter"/>
      <w:ind w:right="-1"/>
    </w:pPr>
    <w:r>
      <w:t>Instrument number CASA EX79/18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54364C">
      <w:rPr>
        <w:rStyle w:val="PageNumber"/>
        <w:rFonts w:ascii="Times New (W1)" w:hAnsi="Times New (W1)"/>
        <w:noProof/>
      </w:rPr>
      <w:t>3</w:t>
    </w:r>
    <w:r>
      <w:rPr>
        <w:rStyle w:val="PageNumber"/>
        <w:rFonts w:ascii="Times New (W1)" w:hAnsi="Times New (W1)"/>
      </w:rPr>
      <w:fldChar w:fldCharType="end"/>
    </w:r>
    <w:r>
      <w:t xml:space="preserve"> of </w:t>
    </w:r>
    <w:r>
      <w:rPr>
        <w:rStyle w:val="PageNumber"/>
      </w:rPr>
      <w:t>3</w:t>
    </w:r>
    <w: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5A8B7" w14:textId="121EB808" w:rsidR="0060451C" w:rsidRPr="00BF7D24" w:rsidRDefault="00BF7D24" w:rsidP="00CC4F5D">
    <w:pPr>
      <w:pStyle w:val="LDFooter"/>
      <w:ind w:right="-1"/>
    </w:pPr>
    <w:r>
      <w:t>Instrument number CASA EX79/18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54364C">
      <w:rPr>
        <w:rStyle w:val="PageNumber"/>
        <w:rFonts w:ascii="Times New (W1)" w:hAnsi="Times New (W1)"/>
        <w:noProof/>
      </w:rPr>
      <w:t>1</w:t>
    </w:r>
    <w:r>
      <w:rPr>
        <w:rStyle w:val="PageNumber"/>
        <w:rFonts w:ascii="Times New (W1)" w:hAnsi="Times New (W1)"/>
      </w:rPr>
      <w:fldChar w:fldCharType="end"/>
    </w:r>
    <w:r>
      <w:t xml:space="preserve"> of </w:t>
    </w:r>
    <w:r>
      <w:rPr>
        <w:rStyle w:val="PageNumber"/>
      </w:rPr>
      <w:t>3</w:t>
    </w:r>
    <w: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20852" w14:textId="77777777" w:rsidR="00CF7C60" w:rsidRDefault="00CF7C60">
      <w:pPr>
        <w:spacing w:after="0" w:line="240" w:lineRule="auto"/>
      </w:pPr>
      <w:r>
        <w:separator/>
      </w:r>
    </w:p>
  </w:footnote>
  <w:footnote w:type="continuationSeparator" w:id="0">
    <w:p w14:paraId="42B8EB02" w14:textId="77777777" w:rsidR="00CF7C60" w:rsidRDefault="00CF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08A3" w14:textId="77777777" w:rsidR="0060451C" w:rsidRDefault="0060451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042DAD" wp14:editId="5A591053">
              <wp:simplePos x="0" y="0"/>
              <wp:positionH relativeFrom="column">
                <wp:posOffset>-648335</wp:posOffset>
              </wp:positionH>
              <wp:positionV relativeFrom="paragraph">
                <wp:posOffset>-128270</wp:posOffset>
              </wp:positionV>
              <wp:extent cx="4206240" cy="1155700"/>
              <wp:effectExtent l="0" t="0" r="381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42F20" w14:textId="77777777" w:rsidR="0060451C" w:rsidRDefault="0060451C" w:rsidP="005A6CC0">
                          <w:pPr>
                            <w:pStyle w:val="LDBodytext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E0A86BE" wp14:editId="34DFF746">
                                <wp:extent cx="4019550" cy="1064260"/>
                                <wp:effectExtent l="0" t="0" r="0" b="2540"/>
                                <wp:docPr id="1" name="Picture 1" descr="Description: 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4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44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42D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05pt;margin-top:-10.1pt;width:331.2pt;height:9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" stroked="f">
              <v:textbox inset="4mm">
                <w:txbxContent>
                  <w:p w14:paraId="25D42F20" w14:textId="77777777" w:rsidR="0060451C" w:rsidRDefault="0060451C" w:rsidP="005A6CC0">
                    <w:pPr>
                      <w:pStyle w:val="LDBodytext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3E0A86BE" wp14:editId="34DFF746">
                          <wp:extent cx="4019550" cy="1064260"/>
                          <wp:effectExtent l="0" t="0" r="0" b="2540"/>
                          <wp:docPr id="1" name="Picture 1" descr="Description: 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4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Formatting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69"/>
    <w:rsid w:val="00010917"/>
    <w:rsid w:val="00032DAD"/>
    <w:rsid w:val="0003719D"/>
    <w:rsid w:val="00037669"/>
    <w:rsid w:val="000416C3"/>
    <w:rsid w:val="00043E33"/>
    <w:rsid w:val="00051689"/>
    <w:rsid w:val="00095665"/>
    <w:rsid w:val="000B73D3"/>
    <w:rsid w:val="000C2AC1"/>
    <w:rsid w:val="000C33BE"/>
    <w:rsid w:val="000C66A3"/>
    <w:rsid w:val="000E251A"/>
    <w:rsid w:val="000F23C5"/>
    <w:rsid w:val="00102549"/>
    <w:rsid w:val="00134D26"/>
    <w:rsid w:val="00142B4D"/>
    <w:rsid w:val="00147DA7"/>
    <w:rsid w:val="00157AC6"/>
    <w:rsid w:val="001631C5"/>
    <w:rsid w:val="001745C4"/>
    <w:rsid w:val="00174C46"/>
    <w:rsid w:val="00180C94"/>
    <w:rsid w:val="0018420B"/>
    <w:rsid w:val="001A4F05"/>
    <w:rsid w:val="001C022A"/>
    <w:rsid w:val="001C5FB2"/>
    <w:rsid w:val="001D5068"/>
    <w:rsid w:val="001D7F88"/>
    <w:rsid w:val="001E10E0"/>
    <w:rsid w:val="001E2A57"/>
    <w:rsid w:val="001F4DEF"/>
    <w:rsid w:val="00216FA2"/>
    <w:rsid w:val="00222247"/>
    <w:rsid w:val="002538CC"/>
    <w:rsid w:val="00271A33"/>
    <w:rsid w:val="00276831"/>
    <w:rsid w:val="00282B9C"/>
    <w:rsid w:val="0029189F"/>
    <w:rsid w:val="00296C92"/>
    <w:rsid w:val="002C07A9"/>
    <w:rsid w:val="002D2C16"/>
    <w:rsid w:val="002E090C"/>
    <w:rsid w:val="002F394A"/>
    <w:rsid w:val="00305E61"/>
    <w:rsid w:val="00325A78"/>
    <w:rsid w:val="003268A2"/>
    <w:rsid w:val="00335845"/>
    <w:rsid w:val="00345929"/>
    <w:rsid w:val="00351843"/>
    <w:rsid w:val="00354B48"/>
    <w:rsid w:val="00371050"/>
    <w:rsid w:val="00371157"/>
    <w:rsid w:val="00377330"/>
    <w:rsid w:val="003833A7"/>
    <w:rsid w:val="003A174E"/>
    <w:rsid w:val="003C0FC1"/>
    <w:rsid w:val="003E7741"/>
    <w:rsid w:val="003F684F"/>
    <w:rsid w:val="00411DA6"/>
    <w:rsid w:val="004356DE"/>
    <w:rsid w:val="00444D66"/>
    <w:rsid w:val="00447D4E"/>
    <w:rsid w:val="0047017F"/>
    <w:rsid w:val="00473347"/>
    <w:rsid w:val="00474990"/>
    <w:rsid w:val="00480127"/>
    <w:rsid w:val="004829C4"/>
    <w:rsid w:val="004974C4"/>
    <w:rsid w:val="004A24B4"/>
    <w:rsid w:val="004B2546"/>
    <w:rsid w:val="004B5B38"/>
    <w:rsid w:val="004C6D91"/>
    <w:rsid w:val="004D03CD"/>
    <w:rsid w:val="004D383A"/>
    <w:rsid w:val="004D4DE3"/>
    <w:rsid w:val="004E092E"/>
    <w:rsid w:val="005027BE"/>
    <w:rsid w:val="0050288B"/>
    <w:rsid w:val="005148F6"/>
    <w:rsid w:val="00532050"/>
    <w:rsid w:val="00535228"/>
    <w:rsid w:val="00542B69"/>
    <w:rsid w:val="0054364C"/>
    <w:rsid w:val="00567753"/>
    <w:rsid w:val="005738E8"/>
    <w:rsid w:val="00574C81"/>
    <w:rsid w:val="00584B70"/>
    <w:rsid w:val="00584C55"/>
    <w:rsid w:val="005A6CC0"/>
    <w:rsid w:val="005B574B"/>
    <w:rsid w:val="005C24AD"/>
    <w:rsid w:val="005D6BE6"/>
    <w:rsid w:val="005F3C27"/>
    <w:rsid w:val="0060451C"/>
    <w:rsid w:val="00621ACC"/>
    <w:rsid w:val="00626EF0"/>
    <w:rsid w:val="00636CF6"/>
    <w:rsid w:val="00642602"/>
    <w:rsid w:val="006720E3"/>
    <w:rsid w:val="006761B9"/>
    <w:rsid w:val="00682301"/>
    <w:rsid w:val="00695993"/>
    <w:rsid w:val="006A156D"/>
    <w:rsid w:val="006A486F"/>
    <w:rsid w:val="006A7385"/>
    <w:rsid w:val="006B6FB9"/>
    <w:rsid w:val="006C3471"/>
    <w:rsid w:val="006E56A0"/>
    <w:rsid w:val="006E6B44"/>
    <w:rsid w:val="006F1A2B"/>
    <w:rsid w:val="006F271C"/>
    <w:rsid w:val="0071141E"/>
    <w:rsid w:val="007136F2"/>
    <w:rsid w:val="00713B32"/>
    <w:rsid w:val="00716D1C"/>
    <w:rsid w:val="007173A5"/>
    <w:rsid w:val="00724D58"/>
    <w:rsid w:val="00736BA8"/>
    <w:rsid w:val="00742157"/>
    <w:rsid w:val="0075097F"/>
    <w:rsid w:val="00764CFF"/>
    <w:rsid w:val="00771C92"/>
    <w:rsid w:val="0079357E"/>
    <w:rsid w:val="00793D42"/>
    <w:rsid w:val="007A30A8"/>
    <w:rsid w:val="007B35FF"/>
    <w:rsid w:val="007E3208"/>
    <w:rsid w:val="007E3634"/>
    <w:rsid w:val="007F0E8C"/>
    <w:rsid w:val="007F7A99"/>
    <w:rsid w:val="00806FE2"/>
    <w:rsid w:val="00814DE7"/>
    <w:rsid w:val="00821E5C"/>
    <w:rsid w:val="00822A7D"/>
    <w:rsid w:val="00824704"/>
    <w:rsid w:val="008452E7"/>
    <w:rsid w:val="00854640"/>
    <w:rsid w:val="00862043"/>
    <w:rsid w:val="008639CA"/>
    <w:rsid w:val="00880DF3"/>
    <w:rsid w:val="00882451"/>
    <w:rsid w:val="008849AA"/>
    <w:rsid w:val="0089217C"/>
    <w:rsid w:val="008A24F0"/>
    <w:rsid w:val="008A3EE0"/>
    <w:rsid w:val="008B0D61"/>
    <w:rsid w:val="008B5550"/>
    <w:rsid w:val="008C0713"/>
    <w:rsid w:val="008D5623"/>
    <w:rsid w:val="008D7FD1"/>
    <w:rsid w:val="008E2FAE"/>
    <w:rsid w:val="008E424B"/>
    <w:rsid w:val="008F5B69"/>
    <w:rsid w:val="009006BA"/>
    <w:rsid w:val="00904F1E"/>
    <w:rsid w:val="00905AF7"/>
    <w:rsid w:val="00912B1E"/>
    <w:rsid w:val="00913C16"/>
    <w:rsid w:val="00924700"/>
    <w:rsid w:val="00924F5D"/>
    <w:rsid w:val="009304BA"/>
    <w:rsid w:val="00941BBF"/>
    <w:rsid w:val="00957690"/>
    <w:rsid w:val="00976257"/>
    <w:rsid w:val="00985769"/>
    <w:rsid w:val="00991750"/>
    <w:rsid w:val="009A1B58"/>
    <w:rsid w:val="009B0FEF"/>
    <w:rsid w:val="009B73EE"/>
    <w:rsid w:val="009D1C3E"/>
    <w:rsid w:val="009E74B7"/>
    <w:rsid w:val="00A116A9"/>
    <w:rsid w:val="00A15E9D"/>
    <w:rsid w:val="00A4799E"/>
    <w:rsid w:val="00A60705"/>
    <w:rsid w:val="00A63DBA"/>
    <w:rsid w:val="00A654D9"/>
    <w:rsid w:val="00A75C8A"/>
    <w:rsid w:val="00A857E1"/>
    <w:rsid w:val="00AA0F5B"/>
    <w:rsid w:val="00AB2147"/>
    <w:rsid w:val="00AC4288"/>
    <w:rsid w:val="00AC42B9"/>
    <w:rsid w:val="00AC704C"/>
    <w:rsid w:val="00AC7985"/>
    <w:rsid w:val="00AD1F65"/>
    <w:rsid w:val="00AD57B1"/>
    <w:rsid w:val="00AE1F1A"/>
    <w:rsid w:val="00AF2EBA"/>
    <w:rsid w:val="00B10334"/>
    <w:rsid w:val="00B36F48"/>
    <w:rsid w:val="00B53CC1"/>
    <w:rsid w:val="00B544BA"/>
    <w:rsid w:val="00B6543C"/>
    <w:rsid w:val="00BA2426"/>
    <w:rsid w:val="00BB3730"/>
    <w:rsid w:val="00BB54B2"/>
    <w:rsid w:val="00BB7E6C"/>
    <w:rsid w:val="00BE0BFD"/>
    <w:rsid w:val="00BE0C98"/>
    <w:rsid w:val="00BF227C"/>
    <w:rsid w:val="00BF6373"/>
    <w:rsid w:val="00BF7D24"/>
    <w:rsid w:val="00C07BE4"/>
    <w:rsid w:val="00C1258A"/>
    <w:rsid w:val="00C12AC1"/>
    <w:rsid w:val="00C2500A"/>
    <w:rsid w:val="00C33E2B"/>
    <w:rsid w:val="00C50C11"/>
    <w:rsid w:val="00C62C52"/>
    <w:rsid w:val="00C65743"/>
    <w:rsid w:val="00C84E06"/>
    <w:rsid w:val="00C96723"/>
    <w:rsid w:val="00C9702A"/>
    <w:rsid w:val="00C97908"/>
    <w:rsid w:val="00CB529C"/>
    <w:rsid w:val="00CC153F"/>
    <w:rsid w:val="00CC3D3D"/>
    <w:rsid w:val="00CC4F5D"/>
    <w:rsid w:val="00CD63AA"/>
    <w:rsid w:val="00CF3CBB"/>
    <w:rsid w:val="00CF7C60"/>
    <w:rsid w:val="00D0064D"/>
    <w:rsid w:val="00D06023"/>
    <w:rsid w:val="00D062DA"/>
    <w:rsid w:val="00D10935"/>
    <w:rsid w:val="00D11CA7"/>
    <w:rsid w:val="00D14CFC"/>
    <w:rsid w:val="00D16655"/>
    <w:rsid w:val="00D25891"/>
    <w:rsid w:val="00D30E09"/>
    <w:rsid w:val="00D378AF"/>
    <w:rsid w:val="00D44D9B"/>
    <w:rsid w:val="00D46377"/>
    <w:rsid w:val="00D51210"/>
    <w:rsid w:val="00D5129A"/>
    <w:rsid w:val="00D5476F"/>
    <w:rsid w:val="00D55F57"/>
    <w:rsid w:val="00D76EA3"/>
    <w:rsid w:val="00D8728F"/>
    <w:rsid w:val="00D904E3"/>
    <w:rsid w:val="00D95AF5"/>
    <w:rsid w:val="00DA3700"/>
    <w:rsid w:val="00DB65F0"/>
    <w:rsid w:val="00DC289E"/>
    <w:rsid w:val="00DC2DD7"/>
    <w:rsid w:val="00DC51CA"/>
    <w:rsid w:val="00DD76C4"/>
    <w:rsid w:val="00DF4AB9"/>
    <w:rsid w:val="00E13457"/>
    <w:rsid w:val="00E1433D"/>
    <w:rsid w:val="00E15346"/>
    <w:rsid w:val="00E2446A"/>
    <w:rsid w:val="00E24AC8"/>
    <w:rsid w:val="00E44DD6"/>
    <w:rsid w:val="00E460F8"/>
    <w:rsid w:val="00E56AE1"/>
    <w:rsid w:val="00E71231"/>
    <w:rsid w:val="00E807A5"/>
    <w:rsid w:val="00E826EE"/>
    <w:rsid w:val="00E951DB"/>
    <w:rsid w:val="00EB19C8"/>
    <w:rsid w:val="00EB2D7A"/>
    <w:rsid w:val="00EC076F"/>
    <w:rsid w:val="00EC4422"/>
    <w:rsid w:val="00ED14EB"/>
    <w:rsid w:val="00EF70FB"/>
    <w:rsid w:val="00F156FE"/>
    <w:rsid w:val="00F17222"/>
    <w:rsid w:val="00F34373"/>
    <w:rsid w:val="00F40AC7"/>
    <w:rsid w:val="00F7163E"/>
    <w:rsid w:val="00F75E13"/>
    <w:rsid w:val="00F76499"/>
    <w:rsid w:val="00F7749D"/>
    <w:rsid w:val="00F92883"/>
    <w:rsid w:val="00FA24A6"/>
    <w:rsid w:val="00FA30EA"/>
    <w:rsid w:val="00FA5B4F"/>
    <w:rsid w:val="00FA6BE8"/>
    <w:rsid w:val="00FB1E20"/>
    <w:rsid w:val="00FC129B"/>
    <w:rsid w:val="00FC58E7"/>
    <w:rsid w:val="00FD160D"/>
    <w:rsid w:val="00FD7D9C"/>
    <w:rsid w:val="00FF1035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067164"/>
  <w15:docId w15:val="{0BAD5BB3-8F6B-4C77-91E9-07279866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69"/>
  </w:style>
  <w:style w:type="character" w:styleId="PageNumber">
    <w:name w:val="page number"/>
    <w:basedOn w:val="DefaultParagraphFont"/>
    <w:rsid w:val="00985769"/>
  </w:style>
  <w:style w:type="paragraph" w:customStyle="1" w:styleId="LDBodytext">
    <w:name w:val="LDBody text"/>
    <w:link w:val="LDBodytextChar"/>
    <w:rsid w:val="0098576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Footer">
    <w:name w:val="LDFooter"/>
    <w:basedOn w:val="LDBodytext"/>
    <w:rsid w:val="00985769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98576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7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07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807A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22247"/>
    <w:rPr>
      <w:color w:val="0000FF"/>
      <w:u w:val="single"/>
    </w:rPr>
  </w:style>
  <w:style w:type="paragraph" w:customStyle="1" w:styleId="LDP1a">
    <w:name w:val="LDP1(a)"/>
    <w:basedOn w:val="Normal"/>
    <w:link w:val="LDP1aChar"/>
    <w:rsid w:val="00B6543C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B6543C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paragraph" w:customStyle="1" w:styleId="LDdefinition">
    <w:name w:val="LDdefinition"/>
    <w:basedOn w:val="Normal"/>
    <w:rsid w:val="00B6543C"/>
    <w:pPr>
      <w:spacing w:before="60" w:after="60" w:line="240" w:lineRule="auto"/>
      <w:ind w:left="737"/>
    </w:pPr>
    <w:rPr>
      <w:rFonts w:ascii="Times New Roman" w:eastAsia="Times New Roman" w:hAnsi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B6543C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LDP1aChar">
    <w:name w:val="LDP1(a) Char"/>
    <w:link w:val="LDP1a"/>
    <w:rsid w:val="00B6543C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02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8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288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8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88B"/>
    <w:rPr>
      <w:b/>
      <w:bCs/>
      <w:lang w:eastAsia="en-US"/>
    </w:rPr>
  </w:style>
  <w:style w:type="paragraph" w:customStyle="1" w:styleId="LDNote">
    <w:name w:val="LDNote"/>
    <w:basedOn w:val="Normal"/>
    <w:link w:val="LDNoteChar"/>
    <w:rsid w:val="00AC704C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AC704C"/>
    <w:rPr>
      <w:rFonts w:ascii="Times New Roman" w:eastAsia="Times New Roman" w:hAnsi="Times New Roman"/>
      <w:szCs w:val="24"/>
      <w:lang w:eastAsia="en-US"/>
    </w:rPr>
  </w:style>
  <w:style w:type="paragraph" w:customStyle="1" w:styleId="LDTitle">
    <w:name w:val="LDTitle"/>
    <w:rsid w:val="00AC704C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AC704C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AC704C"/>
    <w:pPr>
      <w:spacing w:before="240"/>
    </w:pPr>
  </w:style>
  <w:style w:type="character" w:customStyle="1" w:styleId="LDDateChar">
    <w:name w:val="LDDate Char"/>
    <w:basedOn w:val="LDBodytextChar"/>
    <w:link w:val="LDDate"/>
    <w:rsid w:val="00AC704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AC704C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Scheduleheading">
    <w:name w:val="LDSchedule heading"/>
    <w:basedOn w:val="Normal"/>
    <w:next w:val="Normal"/>
    <w:link w:val="LDScheduleheadingChar"/>
    <w:rsid w:val="00AC704C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AC704C"/>
    <w:rPr>
      <w:rFonts w:ascii="Arial" w:eastAsia="Times New Roman" w:hAnsi="Arial" w:cs="Arial"/>
      <w:b/>
      <w:sz w:val="24"/>
      <w:szCs w:val="24"/>
      <w:lang w:eastAsia="en-US"/>
    </w:rPr>
  </w:style>
  <w:style w:type="paragraph" w:customStyle="1" w:styleId="LDScheduleClause">
    <w:name w:val="LDScheduleClause"/>
    <w:basedOn w:val="Normal"/>
    <w:link w:val="LDScheduleClauseChar"/>
    <w:rsid w:val="00AC704C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AC704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1a0">
    <w:name w:val="LDP1 (a)"/>
    <w:basedOn w:val="Normal"/>
    <w:link w:val="LDP1aChar0"/>
    <w:rsid w:val="00AC704C"/>
    <w:pPr>
      <w:tabs>
        <w:tab w:val="right" w:pos="454"/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/>
      <w:sz w:val="24"/>
      <w:szCs w:val="24"/>
    </w:rPr>
  </w:style>
  <w:style w:type="character" w:customStyle="1" w:styleId="LDP1aChar0">
    <w:name w:val="LDP1 (a) Char"/>
    <w:basedOn w:val="DefaultParagraphFont"/>
    <w:link w:val="LDP1a0"/>
    <w:locked/>
    <w:rsid w:val="00AC704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2i">
    <w:name w:val="LDP2 (i)"/>
    <w:basedOn w:val="LDP1a"/>
    <w:link w:val="LDP2iChar"/>
    <w:rsid w:val="00AC704C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rsid w:val="00AC704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A857E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A857E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DEndLine">
    <w:name w:val="LDEndLine"/>
    <w:basedOn w:val="BodyText"/>
    <w:rsid w:val="00A857E1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7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7E1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C24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EX79/18</vt:lpstr>
    </vt:vector>
  </TitlesOfParts>
  <Company>Civil Aviation Safety Authority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EX79/18</dc:title>
  <dc:subject>Logging of Flight Time as a Pilot (Co-pilots on Single-pilot Certificated Aircraft) Exemption 2018</dc:subject>
  <dc:creator>Civil Aviation Safety Authority</dc:creator>
  <cp:lastModifiedBy>Davies, Erika</cp:lastModifiedBy>
  <cp:revision>6</cp:revision>
  <cp:lastPrinted>2018-06-26T02:50:00Z</cp:lastPrinted>
  <dcterms:created xsi:type="dcterms:W3CDTF">2018-06-26T02:33:00Z</dcterms:created>
  <dcterms:modified xsi:type="dcterms:W3CDTF">2018-06-26T06:02:00Z</dcterms:modified>
  <cp:category>Exemptions</cp:category>
</cp:coreProperties>
</file>