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34153" w14:textId="77777777" w:rsidR="00304669" w:rsidRPr="006D1CC9" w:rsidRDefault="00304669" w:rsidP="00304669">
      <w:pPr>
        <w:jc w:val="center"/>
        <w:rPr>
          <w:rFonts w:ascii="Times New Roman" w:hAnsi="Times New Roman"/>
          <w:b/>
          <w:sz w:val="24"/>
          <w:szCs w:val="24"/>
          <w:u w:val="single"/>
          <w:lang w:eastAsia="ja-JP"/>
        </w:rPr>
      </w:pPr>
      <w:bookmarkStart w:id="0" w:name="_GoBack"/>
      <w:bookmarkEnd w:id="0"/>
      <w:r w:rsidRPr="006D1CC9">
        <w:rPr>
          <w:rFonts w:ascii="Times New Roman" w:hAnsi="Times New Roman"/>
          <w:b/>
          <w:sz w:val="24"/>
          <w:szCs w:val="24"/>
          <w:u w:val="single"/>
          <w:lang w:eastAsia="ja-JP"/>
        </w:rPr>
        <w:t>EXPLANATORY STATEMENT</w:t>
      </w:r>
    </w:p>
    <w:p w14:paraId="00DDD65D" w14:textId="77777777" w:rsidR="00304669" w:rsidRPr="000B73C3" w:rsidRDefault="00304669" w:rsidP="00304669">
      <w:pPr>
        <w:shd w:val="clear" w:color="auto" w:fill="FFFFFF"/>
        <w:spacing w:before="100" w:beforeAutospacing="1" w:after="100" w:afterAutospacing="1"/>
        <w:jc w:val="center"/>
        <w:rPr>
          <w:rFonts w:ascii="Times New Roman" w:eastAsia="Times New Roman" w:hAnsi="Times New Roman"/>
          <w:sz w:val="24"/>
          <w:szCs w:val="24"/>
          <w:lang w:eastAsia="en-AU"/>
        </w:rPr>
      </w:pPr>
      <w:r w:rsidRPr="000B73C3">
        <w:rPr>
          <w:rFonts w:ascii="Times New Roman" w:eastAsia="Times New Roman" w:hAnsi="Times New Roman"/>
          <w:i/>
          <w:iCs/>
          <w:sz w:val="24"/>
          <w:szCs w:val="24"/>
          <w:lang w:eastAsia="en-AU"/>
        </w:rPr>
        <w:t>Australian Meat and Live-stock Industry Act 1997</w:t>
      </w:r>
    </w:p>
    <w:p w14:paraId="59754CA8" w14:textId="77777777" w:rsidR="00304669" w:rsidRPr="00C372DC" w:rsidRDefault="00304669" w:rsidP="00304669">
      <w:pPr>
        <w:shd w:val="clear" w:color="auto" w:fill="FFFFFF"/>
        <w:spacing w:before="100" w:beforeAutospacing="1" w:after="100" w:afterAutospacing="1"/>
        <w:jc w:val="center"/>
        <w:rPr>
          <w:rFonts w:ascii="Times New Roman" w:eastAsia="Times New Roman" w:hAnsi="Times New Roman"/>
          <w:i/>
          <w:sz w:val="24"/>
          <w:szCs w:val="24"/>
          <w:lang w:eastAsia="en-AU"/>
        </w:rPr>
      </w:pPr>
      <w:r w:rsidRPr="00C372DC">
        <w:rPr>
          <w:rFonts w:ascii="Times New Roman" w:eastAsia="Times New Roman" w:hAnsi="Times New Roman"/>
          <w:i/>
          <w:sz w:val="24"/>
          <w:szCs w:val="24"/>
          <w:lang w:eastAsia="en-AU"/>
        </w:rPr>
        <w:t>Australian Meat and Live-stock Industry (Export of Sheep by Sea</w:t>
      </w:r>
      <w:r>
        <w:rPr>
          <w:rFonts w:ascii="Times New Roman" w:eastAsia="Times New Roman" w:hAnsi="Times New Roman"/>
          <w:i/>
          <w:sz w:val="24"/>
          <w:szCs w:val="24"/>
          <w:lang w:eastAsia="en-AU"/>
        </w:rPr>
        <w:t xml:space="preserve"> to Middle East</w:t>
      </w:r>
      <w:r w:rsidRPr="00C372DC">
        <w:rPr>
          <w:rFonts w:ascii="Times New Roman" w:eastAsia="Times New Roman" w:hAnsi="Times New Roman"/>
          <w:i/>
          <w:sz w:val="24"/>
          <w:szCs w:val="24"/>
          <w:lang w:eastAsia="en-AU"/>
        </w:rPr>
        <w:t>) Order 2018</w:t>
      </w:r>
    </w:p>
    <w:p w14:paraId="040A9C95" w14:textId="77777777" w:rsidR="00304669" w:rsidRPr="00BF0ACD" w:rsidRDefault="00304669" w:rsidP="00304669">
      <w:pPr>
        <w:spacing w:before="0" w:after="240"/>
        <w:outlineLvl w:val="0"/>
        <w:rPr>
          <w:rFonts w:ascii="Times New Roman" w:hAnsi="Times New Roman"/>
          <w:b/>
          <w:sz w:val="24"/>
          <w:szCs w:val="24"/>
        </w:rPr>
      </w:pPr>
      <w:r w:rsidRPr="00BF0ACD">
        <w:rPr>
          <w:rFonts w:ascii="Times New Roman" w:hAnsi="Times New Roman"/>
          <w:b/>
          <w:sz w:val="24"/>
          <w:szCs w:val="24"/>
        </w:rPr>
        <w:t>Legislative Authority</w:t>
      </w:r>
    </w:p>
    <w:p w14:paraId="2625AD03" w14:textId="2AC4F36D" w:rsidR="00304669"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sidRPr="000B73C3">
        <w:rPr>
          <w:rFonts w:ascii="Times New Roman" w:eastAsia="Times New Roman" w:hAnsi="Times New Roman"/>
          <w:sz w:val="24"/>
          <w:szCs w:val="24"/>
          <w:lang w:eastAsia="en-AU"/>
        </w:rPr>
        <w:t xml:space="preserve">Paragraph 17(1)(a) of the </w:t>
      </w:r>
      <w:r w:rsidRPr="000B73C3">
        <w:rPr>
          <w:rFonts w:ascii="Times New Roman" w:eastAsia="Times New Roman" w:hAnsi="Times New Roman"/>
          <w:i/>
          <w:iCs/>
          <w:sz w:val="24"/>
          <w:szCs w:val="24"/>
          <w:lang w:eastAsia="en-AU"/>
        </w:rPr>
        <w:t xml:space="preserve">Australian Meat and Live-stock </w:t>
      </w:r>
      <w:r>
        <w:rPr>
          <w:rFonts w:ascii="Times New Roman" w:eastAsia="Times New Roman" w:hAnsi="Times New Roman"/>
          <w:i/>
          <w:iCs/>
          <w:sz w:val="24"/>
          <w:szCs w:val="24"/>
          <w:lang w:eastAsia="en-AU"/>
        </w:rPr>
        <w:t xml:space="preserve">Industry </w:t>
      </w:r>
      <w:r w:rsidRPr="000B73C3">
        <w:rPr>
          <w:rFonts w:ascii="Times New Roman" w:eastAsia="Times New Roman" w:hAnsi="Times New Roman"/>
          <w:i/>
          <w:iCs/>
          <w:sz w:val="24"/>
          <w:szCs w:val="24"/>
          <w:lang w:eastAsia="en-AU"/>
        </w:rPr>
        <w:t>Act 1997</w:t>
      </w:r>
      <w:r w:rsidRPr="000B73C3">
        <w:rPr>
          <w:rFonts w:ascii="Times New Roman" w:eastAsia="Times New Roman" w:hAnsi="Times New Roman"/>
          <w:sz w:val="24"/>
          <w:szCs w:val="24"/>
          <w:lang w:eastAsia="en-AU"/>
        </w:rPr>
        <w:t xml:space="preserve"> (the Act) </w:t>
      </w:r>
      <w:r>
        <w:rPr>
          <w:rFonts w:ascii="Times New Roman" w:eastAsia="Times New Roman" w:hAnsi="Times New Roman"/>
          <w:sz w:val="24"/>
          <w:szCs w:val="24"/>
          <w:lang w:eastAsia="en-AU"/>
        </w:rPr>
        <w:t xml:space="preserve">provides that the Secretary may, by legislative instrument, </w:t>
      </w:r>
      <w:r w:rsidRPr="000B73C3">
        <w:rPr>
          <w:rFonts w:ascii="Times New Roman" w:eastAsia="Times New Roman" w:hAnsi="Times New Roman"/>
          <w:sz w:val="24"/>
          <w:szCs w:val="24"/>
          <w:lang w:eastAsia="en-AU"/>
        </w:rPr>
        <w:t>make orders</w:t>
      </w:r>
      <w:r w:rsidR="007C7511">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to be complied with by holders of export licences.</w:t>
      </w:r>
      <w:r>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 xml:space="preserve">Paragraph 17(5)(a) of the Act provides that an export licence is subject to the condition that the </w:t>
      </w:r>
      <w:r w:rsidRPr="00C21442">
        <w:rPr>
          <w:rFonts w:ascii="Times New Roman" w:eastAsia="Times New Roman" w:hAnsi="Times New Roman"/>
          <w:sz w:val="24"/>
          <w:szCs w:val="24"/>
          <w:lang w:eastAsia="en-AU"/>
        </w:rPr>
        <w:t xml:space="preserve">holder </w:t>
      </w:r>
      <w:r w:rsidRPr="00D20AC6">
        <w:rPr>
          <w:rFonts w:ascii="Times New Roman" w:eastAsia="Times New Roman" w:hAnsi="Times New Roman"/>
          <w:sz w:val="24"/>
          <w:szCs w:val="24"/>
          <w:lang w:eastAsia="en-AU"/>
        </w:rPr>
        <w:t>of the licence</w:t>
      </w:r>
      <w:r w:rsidRPr="000B73C3">
        <w:rPr>
          <w:rFonts w:ascii="Times New Roman" w:eastAsia="Times New Roman" w:hAnsi="Times New Roman"/>
          <w:sz w:val="24"/>
          <w:szCs w:val="24"/>
          <w:lang w:eastAsia="en-AU"/>
        </w:rPr>
        <w:t xml:space="preserve"> must comply with orders made under section 17.</w:t>
      </w:r>
    </w:p>
    <w:p w14:paraId="0E6B1E5D" w14:textId="77777777" w:rsidR="00304669" w:rsidRPr="001E30E6" w:rsidRDefault="00304669" w:rsidP="00304669">
      <w:pPr>
        <w:spacing w:before="0" w:after="240"/>
        <w:outlineLvl w:val="0"/>
        <w:rPr>
          <w:rFonts w:ascii="Times New Roman" w:hAnsi="Times New Roman"/>
          <w:b/>
          <w:sz w:val="24"/>
          <w:szCs w:val="24"/>
        </w:rPr>
      </w:pPr>
      <w:r w:rsidRPr="001E30E6">
        <w:rPr>
          <w:rFonts w:ascii="Times New Roman" w:hAnsi="Times New Roman"/>
          <w:b/>
          <w:sz w:val="24"/>
          <w:szCs w:val="24"/>
        </w:rPr>
        <w:t>Purpose</w:t>
      </w:r>
    </w:p>
    <w:p w14:paraId="3E789A32" w14:textId="330D93C7" w:rsidR="00304669" w:rsidRDefault="00304669" w:rsidP="00304669">
      <w:pPr>
        <w:shd w:val="clear" w:color="auto" w:fill="FFFFFF"/>
        <w:spacing w:before="100" w:beforeAutospacing="1" w:after="100" w:afterAutospacing="1"/>
        <w:rPr>
          <w:rFonts w:ascii="Times New Roman" w:hAnsi="Times New Roman"/>
          <w:sz w:val="24"/>
          <w:szCs w:val="24"/>
        </w:rPr>
      </w:pPr>
      <w:r w:rsidRPr="000B73C3">
        <w:rPr>
          <w:rFonts w:ascii="Times New Roman" w:eastAsia="Times New Roman" w:hAnsi="Times New Roman"/>
          <w:sz w:val="24"/>
          <w:szCs w:val="24"/>
          <w:lang w:eastAsia="en-AU"/>
        </w:rPr>
        <w:t xml:space="preserve">The purpose of the </w:t>
      </w:r>
      <w:r w:rsidRPr="000B73C3">
        <w:rPr>
          <w:rFonts w:ascii="Times New Roman" w:eastAsia="Times New Roman" w:hAnsi="Times New Roman"/>
          <w:i/>
          <w:iCs/>
          <w:sz w:val="24"/>
          <w:szCs w:val="24"/>
          <w:lang w:eastAsia="en-AU"/>
        </w:rPr>
        <w:t>Australian Meat and Live-stock Industry (</w:t>
      </w:r>
      <w:r w:rsidRPr="00272FC0">
        <w:rPr>
          <w:rFonts w:ascii="Times New Roman" w:eastAsia="Times New Roman" w:hAnsi="Times New Roman"/>
          <w:i/>
          <w:iCs/>
          <w:sz w:val="24"/>
          <w:szCs w:val="24"/>
          <w:lang w:eastAsia="en-AU"/>
        </w:rPr>
        <w:t>Export of Sheep by Sea</w:t>
      </w:r>
      <w:r>
        <w:rPr>
          <w:rFonts w:ascii="Times New Roman" w:eastAsia="Times New Roman" w:hAnsi="Times New Roman"/>
          <w:i/>
          <w:iCs/>
          <w:sz w:val="24"/>
          <w:szCs w:val="24"/>
          <w:lang w:eastAsia="en-AU"/>
        </w:rPr>
        <w:t xml:space="preserve"> to Middle East</w:t>
      </w:r>
      <w:r w:rsidRPr="000B73C3">
        <w:rPr>
          <w:rFonts w:ascii="Times New Roman" w:eastAsia="Times New Roman" w:hAnsi="Times New Roman"/>
          <w:i/>
          <w:iCs/>
          <w:sz w:val="24"/>
          <w:szCs w:val="24"/>
          <w:lang w:eastAsia="en-AU"/>
        </w:rPr>
        <w:t>) Order 20</w:t>
      </w:r>
      <w:r>
        <w:rPr>
          <w:rFonts w:ascii="Times New Roman" w:eastAsia="Times New Roman" w:hAnsi="Times New Roman"/>
          <w:i/>
          <w:iCs/>
          <w:sz w:val="24"/>
          <w:szCs w:val="24"/>
          <w:lang w:eastAsia="en-AU"/>
        </w:rPr>
        <w:t>18</w:t>
      </w:r>
      <w:r w:rsidRPr="000B73C3">
        <w:rPr>
          <w:rFonts w:ascii="Times New Roman" w:eastAsia="Times New Roman" w:hAnsi="Times New Roman"/>
          <w:i/>
          <w:iCs/>
          <w:sz w:val="24"/>
          <w:szCs w:val="24"/>
          <w:lang w:eastAsia="en-AU"/>
        </w:rPr>
        <w:t xml:space="preserve"> </w:t>
      </w:r>
      <w:r w:rsidRPr="000B73C3">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instrument</w:t>
      </w:r>
      <w:r w:rsidRPr="000B73C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is to </w:t>
      </w:r>
      <w:r w:rsidRPr="000B73C3">
        <w:rPr>
          <w:rFonts w:ascii="Times New Roman" w:eastAsia="Times New Roman" w:hAnsi="Times New Roman"/>
          <w:sz w:val="24"/>
          <w:szCs w:val="24"/>
          <w:lang w:eastAsia="en-AU"/>
        </w:rPr>
        <w:t xml:space="preserve">impose </w:t>
      </w:r>
      <w:r w:rsidR="00631AB2">
        <w:rPr>
          <w:rFonts w:ascii="Times New Roman" w:eastAsia="Times New Roman" w:hAnsi="Times New Roman"/>
          <w:sz w:val="24"/>
          <w:szCs w:val="24"/>
          <w:lang w:eastAsia="en-AU"/>
        </w:rPr>
        <w:t>additional</w:t>
      </w:r>
      <w:r>
        <w:rPr>
          <w:rFonts w:ascii="Times New Roman" w:eastAsia="Times New Roman" w:hAnsi="Times New Roman"/>
          <w:sz w:val="24"/>
          <w:szCs w:val="24"/>
          <w:lang w:eastAsia="en-AU"/>
        </w:rPr>
        <w:t xml:space="preserve"> </w:t>
      </w:r>
      <w:r w:rsidRPr="000B73C3">
        <w:rPr>
          <w:rFonts w:ascii="Times New Roman" w:eastAsia="Times New Roman" w:hAnsi="Times New Roman"/>
          <w:sz w:val="24"/>
          <w:szCs w:val="24"/>
          <w:lang w:eastAsia="en-AU"/>
        </w:rPr>
        <w:t xml:space="preserve">conditions </w:t>
      </w:r>
      <w:r>
        <w:rPr>
          <w:rFonts w:ascii="Times New Roman" w:eastAsia="Times New Roman" w:hAnsi="Times New Roman"/>
          <w:sz w:val="24"/>
          <w:szCs w:val="24"/>
          <w:lang w:eastAsia="en-AU"/>
        </w:rPr>
        <w:t>on holders of export licences who export sheep by sea to the Middle East</w:t>
      </w:r>
      <w:r w:rsidR="00DA4F32">
        <w:rPr>
          <w:rFonts w:ascii="Times New Roman" w:eastAsia="Times New Roman" w:hAnsi="Times New Roman"/>
          <w:sz w:val="24"/>
          <w:szCs w:val="24"/>
          <w:lang w:eastAsia="en-AU"/>
        </w:rPr>
        <w:t xml:space="preserve">, as defined </w:t>
      </w:r>
      <w:r>
        <w:rPr>
          <w:rFonts w:ascii="Times New Roman" w:eastAsia="Times New Roman" w:hAnsi="Times New Roman"/>
          <w:sz w:val="24"/>
          <w:szCs w:val="24"/>
          <w:lang w:eastAsia="en-AU"/>
        </w:rPr>
        <w:t xml:space="preserve">in circumstances where the vessel on which the sheep are being transported will travel through waters </w:t>
      </w:r>
      <w:r w:rsidRPr="001E30E6">
        <w:rPr>
          <w:rFonts w:ascii="Times New Roman" w:eastAsia="Times New Roman" w:hAnsi="Times New Roman"/>
          <w:sz w:val="24"/>
          <w:szCs w:val="24"/>
          <w:lang w:eastAsia="en-AU"/>
        </w:rPr>
        <w:t>in the Arabian Sea north of</w:t>
      </w:r>
      <w:r>
        <w:rPr>
          <w:rFonts w:ascii="Times New Roman" w:eastAsia="Times New Roman" w:hAnsi="Times New Roman"/>
          <w:sz w:val="24"/>
          <w:szCs w:val="24"/>
          <w:lang w:eastAsia="en-AU"/>
        </w:rPr>
        <w:t xml:space="preserve"> latitude </w:t>
      </w:r>
      <w:r w:rsidRPr="00FA10B6">
        <w:rPr>
          <w:rFonts w:ascii="Times New Roman" w:eastAsia="Times New Roman" w:hAnsi="Times New Roman"/>
          <w:sz w:val="24"/>
          <w:szCs w:val="24"/>
          <w:lang w:eastAsia="en-AU"/>
        </w:rPr>
        <w:t>11</w:t>
      </w:r>
      <w:r w:rsidRPr="00FA10B6">
        <w:rPr>
          <w:rFonts w:ascii="Times New Roman" w:eastAsia="Times New Roman" w:hAnsi="Times New Roman"/>
          <w:sz w:val="24"/>
          <w:szCs w:val="24"/>
          <w:vertAlign w:val="superscript"/>
          <w:lang w:eastAsia="en-AU"/>
        </w:rPr>
        <w:t>o</w:t>
      </w:r>
      <w:r w:rsidRPr="00FA10B6">
        <w:rPr>
          <w:rFonts w:ascii="Times New Roman" w:eastAsia="Times New Roman" w:hAnsi="Times New Roman"/>
          <w:sz w:val="24"/>
          <w:szCs w:val="24"/>
          <w:lang w:eastAsia="en-AU"/>
        </w:rPr>
        <w:t xml:space="preserve"> N </w:t>
      </w:r>
      <w:r w:rsidRPr="001E30E6">
        <w:rPr>
          <w:rFonts w:ascii="Times New Roman" w:eastAsia="Times New Roman" w:hAnsi="Times New Roman"/>
          <w:sz w:val="24"/>
          <w:szCs w:val="24"/>
          <w:lang w:eastAsia="en-AU"/>
        </w:rPr>
        <w:t>at any time during the voyage</w:t>
      </w:r>
      <w:r>
        <w:rPr>
          <w:rFonts w:ascii="Times New Roman" w:eastAsia="Times New Roman" w:hAnsi="Times New Roman"/>
          <w:sz w:val="24"/>
          <w:szCs w:val="24"/>
          <w:lang w:eastAsia="en-AU"/>
        </w:rPr>
        <w:t xml:space="preserve"> </w:t>
      </w:r>
      <w:r w:rsidR="005841DA">
        <w:rPr>
          <w:rFonts w:ascii="Times New Roman" w:eastAsia="Times New Roman" w:hAnsi="Times New Roman"/>
          <w:sz w:val="24"/>
          <w:szCs w:val="24"/>
          <w:lang w:eastAsia="en-AU"/>
        </w:rPr>
        <w:t xml:space="preserve">between </w:t>
      </w:r>
      <w:r w:rsidR="00DA4F32">
        <w:rPr>
          <w:rFonts w:ascii="Times New Roman" w:eastAsia="Times New Roman" w:hAnsi="Times New Roman"/>
          <w:sz w:val="24"/>
          <w:szCs w:val="24"/>
          <w:lang w:eastAsia="en-AU"/>
        </w:rPr>
        <w:t xml:space="preserve">May </w:t>
      </w:r>
      <w:r w:rsidR="005841DA">
        <w:rPr>
          <w:rFonts w:ascii="Times New Roman" w:eastAsia="Times New Roman" w:hAnsi="Times New Roman"/>
          <w:sz w:val="24"/>
          <w:szCs w:val="24"/>
          <w:lang w:eastAsia="en-AU"/>
        </w:rPr>
        <w:t xml:space="preserve">and </w:t>
      </w:r>
      <w:r w:rsidR="00DA4F32">
        <w:rPr>
          <w:rFonts w:ascii="Times New Roman" w:eastAsia="Times New Roman" w:hAnsi="Times New Roman"/>
          <w:sz w:val="24"/>
          <w:szCs w:val="24"/>
          <w:lang w:eastAsia="en-AU"/>
        </w:rPr>
        <w:t xml:space="preserve">October, which are </w:t>
      </w:r>
      <w:r>
        <w:rPr>
          <w:rFonts w:ascii="Times New Roman" w:eastAsia="Times New Roman" w:hAnsi="Times New Roman"/>
          <w:sz w:val="24"/>
          <w:szCs w:val="24"/>
          <w:lang w:eastAsia="en-AU"/>
        </w:rPr>
        <w:t>the hottest months of the year in the northern hemispher</w:t>
      </w:r>
      <w:r w:rsidR="00DA4F32">
        <w:rPr>
          <w:rFonts w:ascii="Times New Roman" w:eastAsia="Times New Roman" w:hAnsi="Times New Roman"/>
          <w:sz w:val="24"/>
          <w:szCs w:val="24"/>
          <w:lang w:eastAsia="en-AU"/>
        </w:rPr>
        <w:t>e</w:t>
      </w:r>
      <w:r w:rsidRPr="00903832">
        <w:rPr>
          <w:rFonts w:ascii="Times New Roman" w:eastAsia="Times New Roman" w:hAnsi="Times New Roman"/>
          <w:sz w:val="24"/>
          <w:szCs w:val="24"/>
          <w:lang w:eastAsia="en-AU"/>
        </w:rPr>
        <w:t>.</w:t>
      </w:r>
      <w:r w:rsidR="00162D20" w:rsidRPr="00903832">
        <w:rPr>
          <w:rFonts w:ascii="Times New Roman" w:eastAsia="Times New Roman" w:hAnsi="Times New Roman"/>
          <w:sz w:val="24"/>
          <w:szCs w:val="24"/>
          <w:lang w:eastAsia="en-AU"/>
        </w:rPr>
        <w:t xml:space="preserve"> In practice, the order will apply to </w:t>
      </w:r>
      <w:r w:rsidR="00162D20" w:rsidRPr="00903832">
        <w:rPr>
          <w:rFonts w:ascii="Times New Roman" w:hAnsi="Times New Roman"/>
          <w:sz w:val="24"/>
          <w:szCs w:val="24"/>
        </w:rPr>
        <w:t>all voyages to the Persian Gulf and those that travel to, or through, the Red Sea during that time of the year.</w:t>
      </w:r>
    </w:p>
    <w:p w14:paraId="3AFF9FCA" w14:textId="46409D89" w:rsidR="00903832" w:rsidRPr="008375CA" w:rsidRDefault="00903832" w:rsidP="0090383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These conditions are</w:t>
      </w:r>
      <w:r w:rsidRPr="001A1548">
        <w:rPr>
          <w:rFonts w:ascii="Times New Roman" w:eastAsia="Times New Roman" w:hAnsi="Times New Roman"/>
          <w:sz w:val="24"/>
          <w:szCs w:val="24"/>
          <w:lang w:eastAsia="en-AU"/>
        </w:rPr>
        <w:t xml:space="preserve"> intended to place a greater imperative on </w:t>
      </w:r>
      <w:r>
        <w:rPr>
          <w:rFonts w:ascii="Times New Roman" w:eastAsia="Times New Roman" w:hAnsi="Times New Roman"/>
          <w:sz w:val="24"/>
          <w:szCs w:val="24"/>
          <w:lang w:eastAsia="en-AU"/>
        </w:rPr>
        <w:t>sheep</w:t>
      </w:r>
      <w:r w:rsidRPr="001A1548">
        <w:rPr>
          <w:rFonts w:ascii="Times New Roman" w:eastAsia="Times New Roman" w:hAnsi="Times New Roman"/>
          <w:sz w:val="24"/>
          <w:szCs w:val="24"/>
          <w:lang w:eastAsia="en-AU"/>
        </w:rPr>
        <w:t xml:space="preserve"> export licence holders to adopt and implement actions that </w:t>
      </w:r>
      <w:r>
        <w:rPr>
          <w:rFonts w:ascii="Times New Roman" w:eastAsia="Times New Roman" w:hAnsi="Times New Roman"/>
          <w:sz w:val="24"/>
          <w:szCs w:val="24"/>
          <w:lang w:eastAsia="en-AU"/>
        </w:rPr>
        <w:t>protect</w:t>
      </w:r>
      <w:r w:rsidRPr="001A1548">
        <w:rPr>
          <w:rFonts w:ascii="Times New Roman" w:eastAsia="Times New Roman" w:hAnsi="Times New Roman"/>
          <w:sz w:val="24"/>
          <w:szCs w:val="24"/>
          <w:lang w:eastAsia="en-AU"/>
        </w:rPr>
        <w:t xml:space="preserve"> the health and welfare of sheep </w:t>
      </w:r>
      <w:r>
        <w:rPr>
          <w:rFonts w:ascii="Times New Roman" w:eastAsia="Times New Roman" w:hAnsi="Times New Roman"/>
          <w:sz w:val="24"/>
          <w:szCs w:val="24"/>
          <w:lang w:eastAsia="en-AU"/>
        </w:rPr>
        <w:t>while travelling</w:t>
      </w:r>
      <w:r w:rsidRPr="001A1548">
        <w:rPr>
          <w:rFonts w:ascii="Times New Roman" w:eastAsia="Times New Roman" w:hAnsi="Times New Roman"/>
          <w:sz w:val="24"/>
          <w:szCs w:val="24"/>
          <w:lang w:eastAsia="en-AU"/>
        </w:rPr>
        <w:t xml:space="preserve"> to the Middle East </w:t>
      </w:r>
      <w:r>
        <w:rPr>
          <w:rFonts w:ascii="Times New Roman" w:eastAsia="Times New Roman" w:hAnsi="Times New Roman"/>
          <w:sz w:val="24"/>
          <w:szCs w:val="24"/>
          <w:lang w:eastAsia="en-AU"/>
        </w:rPr>
        <w:t>between</w:t>
      </w:r>
      <w:r w:rsidRPr="001A1548">
        <w:rPr>
          <w:rFonts w:ascii="Times New Roman" w:eastAsia="Times New Roman" w:hAnsi="Times New Roman"/>
          <w:sz w:val="24"/>
          <w:szCs w:val="24"/>
          <w:lang w:eastAsia="en-AU"/>
        </w:rPr>
        <w:t xml:space="preserve"> May </w:t>
      </w:r>
      <w:r>
        <w:rPr>
          <w:rFonts w:ascii="Times New Roman" w:eastAsia="Times New Roman" w:hAnsi="Times New Roman"/>
          <w:sz w:val="24"/>
          <w:szCs w:val="24"/>
          <w:lang w:eastAsia="en-AU"/>
        </w:rPr>
        <w:t>and</w:t>
      </w:r>
      <w:r w:rsidRPr="001A1548">
        <w:rPr>
          <w:rFonts w:ascii="Times New Roman" w:eastAsia="Times New Roman" w:hAnsi="Times New Roman"/>
          <w:sz w:val="24"/>
          <w:szCs w:val="24"/>
          <w:lang w:eastAsia="en-AU"/>
        </w:rPr>
        <w:t xml:space="preserve"> October.</w:t>
      </w:r>
      <w:r w:rsidR="004C145A">
        <w:rPr>
          <w:rFonts w:ascii="Times New Roman" w:eastAsia="Times New Roman" w:hAnsi="Times New Roman"/>
          <w:sz w:val="24"/>
          <w:szCs w:val="24"/>
          <w:lang w:eastAsia="en-AU"/>
        </w:rPr>
        <w:t xml:space="preserve"> </w:t>
      </w:r>
    </w:p>
    <w:p w14:paraId="7EF69729" w14:textId="50CF8901" w:rsidR="00C94E82" w:rsidRDefault="00304669" w:rsidP="00616EC7">
      <w:pPr>
        <w:shd w:val="clear" w:color="auto" w:fill="FFFFFF"/>
        <w:spacing w:before="100" w:beforeAutospacing="1" w:after="100" w:afterAutospacing="1"/>
        <w:rPr>
          <w:rFonts w:ascii="Times New Roman" w:hAnsi="Times New Roman"/>
          <w:sz w:val="24"/>
          <w:szCs w:val="24"/>
        </w:rPr>
      </w:pPr>
      <w:r>
        <w:rPr>
          <w:rFonts w:ascii="Times New Roman" w:eastAsia="Times New Roman" w:hAnsi="Times New Roman"/>
          <w:sz w:val="24"/>
          <w:szCs w:val="24"/>
          <w:lang w:eastAsia="en-AU"/>
        </w:rPr>
        <w:t>The</w:t>
      </w:r>
      <w:r w:rsidRPr="00BC4D2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instrument</w:t>
      </w:r>
      <w:r w:rsidRPr="00BC4D2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will provide a legal basis for the implementation of </w:t>
      </w:r>
      <w:r w:rsidR="002B65EA">
        <w:rPr>
          <w:rFonts w:ascii="Times New Roman" w:eastAsia="Times New Roman" w:hAnsi="Times New Roman"/>
          <w:sz w:val="24"/>
          <w:szCs w:val="24"/>
          <w:lang w:eastAsia="en-AU"/>
        </w:rPr>
        <w:t>several</w:t>
      </w:r>
      <w:r>
        <w:rPr>
          <w:rFonts w:ascii="Times New Roman" w:eastAsia="Times New Roman" w:hAnsi="Times New Roman"/>
          <w:sz w:val="24"/>
          <w:szCs w:val="24"/>
          <w:lang w:eastAsia="en-AU"/>
        </w:rPr>
        <w:t xml:space="preserve"> recommendations of </w:t>
      </w:r>
      <w:r w:rsidRPr="00BC4D2D">
        <w:rPr>
          <w:rFonts w:ascii="Times New Roman" w:eastAsia="Times New Roman" w:hAnsi="Times New Roman"/>
          <w:sz w:val="24"/>
          <w:szCs w:val="24"/>
          <w:lang w:eastAsia="en-AU"/>
        </w:rPr>
        <w:t xml:space="preserve">the </w:t>
      </w:r>
      <w:r w:rsidRPr="00BC4D2D">
        <w:rPr>
          <w:rFonts w:ascii="Times New Roman" w:eastAsia="Times New Roman" w:hAnsi="Times New Roman"/>
          <w:i/>
          <w:sz w:val="24"/>
          <w:szCs w:val="24"/>
          <w:lang w:eastAsia="en-AU"/>
        </w:rPr>
        <w:t xml:space="preserve">Independent </w:t>
      </w:r>
      <w:r>
        <w:rPr>
          <w:rFonts w:ascii="Times New Roman" w:eastAsia="Times New Roman" w:hAnsi="Times New Roman"/>
          <w:i/>
          <w:sz w:val="24"/>
          <w:szCs w:val="24"/>
          <w:lang w:eastAsia="en-AU"/>
        </w:rPr>
        <w:t>R</w:t>
      </w:r>
      <w:r w:rsidRPr="00BC4D2D">
        <w:rPr>
          <w:rFonts w:ascii="Times New Roman" w:eastAsia="Times New Roman" w:hAnsi="Times New Roman"/>
          <w:i/>
          <w:sz w:val="24"/>
          <w:szCs w:val="24"/>
          <w:lang w:eastAsia="en-AU"/>
        </w:rPr>
        <w:t xml:space="preserve">eview of </w:t>
      </w:r>
      <w:r>
        <w:rPr>
          <w:rFonts w:ascii="Times New Roman" w:eastAsia="Times New Roman" w:hAnsi="Times New Roman"/>
          <w:i/>
          <w:sz w:val="24"/>
          <w:szCs w:val="24"/>
          <w:lang w:eastAsia="en-AU"/>
        </w:rPr>
        <w:t>C</w:t>
      </w:r>
      <w:r w:rsidRPr="00BC4D2D">
        <w:rPr>
          <w:rFonts w:ascii="Times New Roman" w:eastAsia="Times New Roman" w:hAnsi="Times New Roman"/>
          <w:i/>
          <w:sz w:val="24"/>
          <w:szCs w:val="24"/>
          <w:lang w:eastAsia="en-AU"/>
        </w:rPr>
        <w:t xml:space="preserve">onditions for the </w:t>
      </w:r>
      <w:r>
        <w:rPr>
          <w:rFonts w:ascii="Times New Roman" w:eastAsia="Times New Roman" w:hAnsi="Times New Roman"/>
          <w:i/>
          <w:sz w:val="24"/>
          <w:szCs w:val="24"/>
          <w:lang w:eastAsia="en-AU"/>
        </w:rPr>
        <w:t>E</w:t>
      </w:r>
      <w:r w:rsidRPr="00BC4D2D">
        <w:rPr>
          <w:rFonts w:ascii="Times New Roman" w:eastAsia="Times New Roman" w:hAnsi="Times New Roman"/>
          <w:i/>
          <w:sz w:val="24"/>
          <w:szCs w:val="24"/>
          <w:lang w:eastAsia="en-AU"/>
        </w:rPr>
        <w:t xml:space="preserve">xport of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 xml:space="preserve">heep to the Middle East during the </w:t>
      </w:r>
      <w:r>
        <w:rPr>
          <w:rFonts w:ascii="Times New Roman" w:eastAsia="Times New Roman" w:hAnsi="Times New Roman"/>
          <w:i/>
          <w:sz w:val="24"/>
          <w:szCs w:val="24"/>
          <w:lang w:eastAsia="en-AU"/>
        </w:rPr>
        <w:t>N</w:t>
      </w:r>
      <w:r w:rsidRPr="00BC4D2D">
        <w:rPr>
          <w:rFonts w:ascii="Times New Roman" w:eastAsia="Times New Roman" w:hAnsi="Times New Roman"/>
          <w:i/>
          <w:sz w:val="24"/>
          <w:szCs w:val="24"/>
          <w:lang w:eastAsia="en-AU"/>
        </w:rPr>
        <w:t xml:space="preserve">orthern </w:t>
      </w:r>
      <w:r>
        <w:rPr>
          <w:rFonts w:ascii="Times New Roman" w:eastAsia="Times New Roman" w:hAnsi="Times New Roman"/>
          <w:i/>
          <w:sz w:val="24"/>
          <w:szCs w:val="24"/>
          <w:lang w:eastAsia="en-AU"/>
        </w:rPr>
        <w:t>H</w:t>
      </w:r>
      <w:r w:rsidRPr="00BC4D2D">
        <w:rPr>
          <w:rFonts w:ascii="Times New Roman" w:eastAsia="Times New Roman" w:hAnsi="Times New Roman"/>
          <w:i/>
          <w:sz w:val="24"/>
          <w:szCs w:val="24"/>
          <w:lang w:eastAsia="en-AU"/>
        </w:rPr>
        <w:t xml:space="preserve">emisphere </w:t>
      </w:r>
      <w:r>
        <w:rPr>
          <w:rFonts w:ascii="Times New Roman" w:eastAsia="Times New Roman" w:hAnsi="Times New Roman"/>
          <w:i/>
          <w:sz w:val="24"/>
          <w:szCs w:val="24"/>
          <w:lang w:eastAsia="en-AU"/>
        </w:rPr>
        <w:t>S</w:t>
      </w:r>
      <w:r w:rsidRPr="00BC4D2D">
        <w:rPr>
          <w:rFonts w:ascii="Times New Roman" w:eastAsia="Times New Roman" w:hAnsi="Times New Roman"/>
          <w:i/>
          <w:sz w:val="24"/>
          <w:szCs w:val="24"/>
          <w:lang w:eastAsia="en-AU"/>
        </w:rPr>
        <w:t>ummer</w:t>
      </w:r>
      <w:r w:rsidRPr="00BC4D2D">
        <w:rPr>
          <w:rFonts w:ascii="Times New Roman" w:eastAsia="Times New Roman" w:hAnsi="Times New Roman"/>
          <w:sz w:val="24"/>
          <w:szCs w:val="24"/>
          <w:lang w:eastAsia="en-AU"/>
        </w:rPr>
        <w:t xml:space="preserve"> by D</w:t>
      </w:r>
      <w:r w:rsidR="006C5C61">
        <w:rPr>
          <w:rFonts w:ascii="Times New Roman" w:eastAsia="Times New Roman" w:hAnsi="Times New Roman"/>
          <w:sz w:val="24"/>
          <w:szCs w:val="24"/>
          <w:lang w:eastAsia="en-AU"/>
        </w:rPr>
        <w:t>r</w:t>
      </w:r>
      <w:r w:rsidRPr="00BC4D2D">
        <w:rPr>
          <w:rFonts w:ascii="Times New Roman" w:eastAsia="Times New Roman" w:hAnsi="Times New Roman"/>
          <w:sz w:val="24"/>
          <w:szCs w:val="24"/>
          <w:lang w:eastAsia="en-AU"/>
        </w:rPr>
        <w:t xml:space="preserve"> Michael McCarthy</w:t>
      </w:r>
      <w:r>
        <w:rPr>
          <w:rFonts w:ascii="Times New Roman" w:eastAsia="Times New Roman" w:hAnsi="Times New Roman"/>
          <w:sz w:val="24"/>
          <w:szCs w:val="24"/>
          <w:lang w:eastAsia="en-AU"/>
        </w:rPr>
        <w:t xml:space="preserve"> (the McCarthy Review)</w:t>
      </w:r>
      <w:r w:rsidR="00C94E82">
        <w:rPr>
          <w:rFonts w:ascii="Times New Roman" w:eastAsia="Times New Roman" w:hAnsi="Times New Roman"/>
          <w:sz w:val="24"/>
          <w:szCs w:val="24"/>
          <w:lang w:eastAsia="en-AU"/>
        </w:rPr>
        <w:t xml:space="preserve"> </w:t>
      </w:r>
      <w:r w:rsidR="004C1E7B" w:rsidRPr="00616EC7">
        <w:rPr>
          <w:rFonts w:ascii="Times New Roman" w:hAnsi="Times New Roman"/>
          <w:sz w:val="24"/>
          <w:szCs w:val="24"/>
        </w:rPr>
        <w:t>and</w:t>
      </w:r>
      <w:r w:rsidR="004F364E" w:rsidRPr="00616EC7">
        <w:rPr>
          <w:rFonts w:ascii="Times New Roman" w:hAnsi="Times New Roman"/>
          <w:sz w:val="24"/>
          <w:szCs w:val="24"/>
        </w:rPr>
        <w:t xml:space="preserve"> measures to </w:t>
      </w:r>
      <w:r w:rsidR="004F364E">
        <w:rPr>
          <w:rFonts w:ascii="Times New Roman" w:hAnsi="Times New Roman"/>
          <w:sz w:val="24"/>
          <w:szCs w:val="24"/>
        </w:rPr>
        <w:t xml:space="preserve">facilitate access to the Government’s live animal export whistleblower hotline initiative. </w:t>
      </w:r>
    </w:p>
    <w:p w14:paraId="71F544C4" w14:textId="77777777" w:rsidR="00304669" w:rsidRPr="001E30E6" w:rsidRDefault="00304669" w:rsidP="00616EC7">
      <w:pPr>
        <w:shd w:val="clear" w:color="auto" w:fill="FFFFFF"/>
        <w:spacing w:before="100" w:beforeAutospacing="1" w:after="100" w:afterAutospacing="1"/>
        <w:rPr>
          <w:rFonts w:ascii="Times New Roman" w:hAnsi="Times New Roman"/>
          <w:b/>
          <w:sz w:val="24"/>
          <w:szCs w:val="24"/>
        </w:rPr>
      </w:pPr>
      <w:r w:rsidRPr="001E30E6">
        <w:rPr>
          <w:rFonts w:ascii="Times New Roman" w:hAnsi="Times New Roman"/>
          <w:b/>
          <w:sz w:val="24"/>
          <w:szCs w:val="24"/>
        </w:rPr>
        <w:t>Background</w:t>
      </w:r>
    </w:p>
    <w:p w14:paraId="695C0FBB" w14:textId="77777777" w:rsidR="00304669" w:rsidRPr="00E838FA" w:rsidRDefault="00304669" w:rsidP="00304669">
      <w:pPr>
        <w:rPr>
          <w:rFonts w:ascii="Times New Roman" w:eastAsia="Times New Roman" w:hAnsi="Times New Roman"/>
          <w:sz w:val="24"/>
          <w:szCs w:val="24"/>
          <w:lang w:eastAsia="en-AU"/>
        </w:rPr>
      </w:pPr>
      <w:r w:rsidRPr="00E838FA">
        <w:rPr>
          <w:rFonts w:ascii="Times New Roman" w:eastAsia="Times New Roman" w:hAnsi="Times New Roman"/>
          <w:sz w:val="24"/>
          <w:szCs w:val="24"/>
          <w:lang w:eastAsia="en-AU"/>
        </w:rPr>
        <w:t>The Act is part of the regulatory framework that enables the Australian Government to regulate the export of live</w:t>
      </w:r>
      <w:r>
        <w:rPr>
          <w:rFonts w:ascii="Times New Roman" w:eastAsia="Times New Roman" w:hAnsi="Times New Roman"/>
          <w:sz w:val="24"/>
          <w:szCs w:val="24"/>
          <w:lang w:eastAsia="en-AU"/>
        </w:rPr>
        <w:t>-</w:t>
      </w:r>
      <w:r w:rsidRPr="00E838FA">
        <w:rPr>
          <w:rFonts w:ascii="Times New Roman" w:eastAsia="Times New Roman" w:hAnsi="Times New Roman"/>
          <w:sz w:val="24"/>
          <w:szCs w:val="24"/>
          <w:lang w:eastAsia="en-AU"/>
        </w:rPr>
        <w:t xml:space="preserve">stock from Australia. </w:t>
      </w:r>
      <w:r w:rsidRPr="008375CA">
        <w:rPr>
          <w:rFonts w:ascii="Times New Roman" w:eastAsia="Times New Roman" w:hAnsi="Times New Roman"/>
          <w:sz w:val="24"/>
          <w:szCs w:val="24"/>
          <w:lang w:eastAsia="en-AU"/>
        </w:rPr>
        <w:t>The Act also provides the basis for achieving specific animal welfare outcomes for live-stock exports.</w:t>
      </w:r>
      <w:r w:rsidRPr="00E838FA">
        <w:rPr>
          <w:rFonts w:ascii="Times New Roman" w:eastAsia="Times New Roman" w:hAnsi="Times New Roman"/>
          <w:sz w:val="24"/>
          <w:szCs w:val="24"/>
          <w:lang w:eastAsia="en-AU"/>
        </w:rPr>
        <w:t xml:space="preserve"> </w:t>
      </w:r>
    </w:p>
    <w:p w14:paraId="0BD474F2" w14:textId="77CB317B" w:rsidR="00304669" w:rsidRDefault="00304669" w:rsidP="00304669">
      <w:pPr>
        <w:spacing w:before="100" w:beforeAutospacing="1" w:after="100" w:afterAutospacing="1"/>
        <w:rPr>
          <w:rFonts w:ascii="Times New Roman" w:eastAsia="Times New Roman" w:hAnsi="Times New Roman"/>
          <w:sz w:val="24"/>
          <w:szCs w:val="24"/>
          <w:lang w:eastAsia="en-AU"/>
        </w:rPr>
      </w:pPr>
      <w:r w:rsidRPr="009C208B">
        <w:rPr>
          <w:rFonts w:ascii="Times New Roman" w:eastAsia="Times New Roman" w:hAnsi="Times New Roman"/>
          <w:sz w:val="24"/>
          <w:szCs w:val="24"/>
          <w:lang w:eastAsia="en-AU"/>
        </w:rPr>
        <w:t xml:space="preserve">In April 2018, footage was released showing live sheep in severe heat stress </w:t>
      </w:r>
      <w:r w:rsidR="00573845">
        <w:rPr>
          <w:rFonts w:ascii="Times New Roman" w:eastAsia="Times New Roman" w:hAnsi="Times New Roman"/>
          <w:sz w:val="24"/>
          <w:szCs w:val="24"/>
          <w:lang w:eastAsia="en-AU"/>
        </w:rPr>
        <w:t xml:space="preserve">while </w:t>
      </w:r>
      <w:r w:rsidR="000B1991">
        <w:rPr>
          <w:rFonts w:ascii="Times New Roman" w:eastAsia="Times New Roman" w:hAnsi="Times New Roman"/>
          <w:sz w:val="24"/>
          <w:szCs w:val="24"/>
          <w:lang w:eastAsia="en-AU"/>
        </w:rPr>
        <w:t>being transported</w:t>
      </w:r>
      <w:r w:rsidR="00573845">
        <w:rPr>
          <w:rFonts w:ascii="Times New Roman" w:eastAsia="Times New Roman" w:hAnsi="Times New Roman"/>
          <w:sz w:val="24"/>
          <w:szCs w:val="24"/>
          <w:lang w:eastAsia="en-AU"/>
        </w:rPr>
        <w:t xml:space="preserve"> to</w:t>
      </w:r>
      <w:r w:rsidRPr="009C208B">
        <w:rPr>
          <w:rFonts w:ascii="Times New Roman" w:eastAsia="Times New Roman" w:hAnsi="Times New Roman"/>
          <w:sz w:val="24"/>
          <w:szCs w:val="24"/>
          <w:lang w:eastAsia="en-AU"/>
        </w:rPr>
        <w:t xml:space="preserve"> the Middle East. </w:t>
      </w:r>
      <w:r w:rsidRPr="008375CA">
        <w:rPr>
          <w:rFonts w:ascii="Times New Roman" w:eastAsia="Times New Roman" w:hAnsi="Times New Roman"/>
          <w:sz w:val="24"/>
          <w:szCs w:val="24"/>
          <w:lang w:eastAsia="en-AU"/>
        </w:rPr>
        <w:t>T</w:t>
      </w:r>
      <w:r w:rsidRPr="009C208B">
        <w:rPr>
          <w:rFonts w:ascii="Times New Roman" w:eastAsia="Times New Roman" w:hAnsi="Times New Roman"/>
          <w:sz w:val="24"/>
          <w:szCs w:val="24"/>
          <w:lang w:eastAsia="en-AU"/>
        </w:rPr>
        <w:t>he McCarthy Review was announced by the Minister for Agriculture and Water Resources</w:t>
      </w:r>
      <w:r w:rsidR="005C1405">
        <w:rPr>
          <w:rFonts w:ascii="Times New Roman" w:eastAsia="Times New Roman" w:hAnsi="Times New Roman"/>
          <w:sz w:val="24"/>
          <w:szCs w:val="24"/>
          <w:lang w:eastAsia="en-AU"/>
        </w:rPr>
        <w:t xml:space="preserve"> </w:t>
      </w:r>
      <w:r w:rsidRPr="009C208B">
        <w:rPr>
          <w:rFonts w:ascii="Times New Roman" w:eastAsia="Times New Roman" w:hAnsi="Times New Roman"/>
          <w:sz w:val="24"/>
          <w:szCs w:val="24"/>
          <w:lang w:eastAsia="en-AU"/>
        </w:rPr>
        <w:t>on 10 April 2017 as part of the Government</w:t>
      </w:r>
      <w:r>
        <w:rPr>
          <w:rFonts w:ascii="Times New Roman" w:eastAsia="Times New Roman" w:hAnsi="Times New Roman"/>
          <w:sz w:val="24"/>
          <w:szCs w:val="24"/>
          <w:lang w:eastAsia="en-AU"/>
        </w:rPr>
        <w:t>’</w:t>
      </w:r>
      <w:r w:rsidRPr="009C208B">
        <w:rPr>
          <w:rFonts w:ascii="Times New Roman" w:eastAsia="Times New Roman" w:hAnsi="Times New Roman"/>
          <w:sz w:val="24"/>
          <w:szCs w:val="24"/>
          <w:lang w:eastAsia="en-AU"/>
        </w:rPr>
        <w:t>s response to the incident.</w:t>
      </w:r>
      <w:r>
        <w:rPr>
          <w:rFonts w:ascii="Times New Roman" w:eastAsia="Times New Roman" w:hAnsi="Times New Roman"/>
          <w:sz w:val="24"/>
          <w:szCs w:val="24"/>
          <w:lang w:eastAsia="en-AU"/>
        </w:rPr>
        <w:t xml:space="preserve"> </w:t>
      </w:r>
      <w:r w:rsidRPr="006D5B6B">
        <w:rPr>
          <w:rFonts w:ascii="Times New Roman" w:eastAsia="Times New Roman" w:hAnsi="Times New Roman"/>
          <w:sz w:val="24"/>
          <w:szCs w:val="24"/>
          <w:lang w:eastAsia="en-AU"/>
        </w:rPr>
        <w:t>The McCarthy Review was published on 17 May 2018.</w:t>
      </w:r>
    </w:p>
    <w:p w14:paraId="08A99C0D" w14:textId="24584086" w:rsidR="00C96F53" w:rsidRDefault="00304669" w:rsidP="00304669">
      <w:pPr>
        <w:spacing w:before="0" w:after="240"/>
        <w:outlineLvl w:val="0"/>
        <w:rPr>
          <w:rFonts w:ascii="Times New Roman" w:hAnsi="Times New Roman"/>
          <w:b/>
          <w:sz w:val="24"/>
          <w:szCs w:val="24"/>
        </w:rPr>
      </w:pPr>
      <w:r w:rsidRPr="009C208B">
        <w:rPr>
          <w:rFonts w:ascii="Times New Roman" w:eastAsia="Times New Roman" w:hAnsi="Times New Roman"/>
          <w:sz w:val="24"/>
          <w:szCs w:val="24"/>
          <w:lang w:eastAsia="en-AU"/>
        </w:rPr>
        <w:t>The McCarthy Revi</w:t>
      </w:r>
      <w:r>
        <w:rPr>
          <w:rFonts w:ascii="Times New Roman" w:eastAsia="Times New Roman" w:hAnsi="Times New Roman"/>
          <w:sz w:val="24"/>
          <w:szCs w:val="24"/>
          <w:lang w:eastAsia="en-AU"/>
        </w:rPr>
        <w:t xml:space="preserve">ew included a number of recommendations relating to </w:t>
      </w:r>
      <w:r w:rsidRPr="001A1548">
        <w:rPr>
          <w:rFonts w:ascii="Times New Roman" w:eastAsia="Times New Roman" w:hAnsi="Times New Roman"/>
          <w:sz w:val="24"/>
          <w:szCs w:val="24"/>
          <w:lang w:eastAsia="en-AU"/>
        </w:rPr>
        <w:t xml:space="preserve">stocking density, ventilation and thermoregulation </w:t>
      </w:r>
      <w:r>
        <w:rPr>
          <w:rFonts w:ascii="Times New Roman" w:eastAsia="Times New Roman" w:hAnsi="Times New Roman"/>
          <w:sz w:val="24"/>
          <w:szCs w:val="24"/>
          <w:lang w:eastAsia="en-AU"/>
        </w:rPr>
        <w:t>of</w:t>
      </w:r>
      <w:r w:rsidRPr="001A1548">
        <w:rPr>
          <w:rFonts w:ascii="Times New Roman" w:eastAsia="Times New Roman" w:hAnsi="Times New Roman"/>
          <w:sz w:val="24"/>
          <w:szCs w:val="24"/>
          <w:lang w:eastAsia="en-AU"/>
        </w:rPr>
        <w:t xml:space="preserve"> sheep</w:t>
      </w:r>
      <w:r>
        <w:rPr>
          <w:rFonts w:ascii="Times New Roman" w:eastAsia="Times New Roman" w:hAnsi="Times New Roman"/>
          <w:sz w:val="24"/>
          <w:szCs w:val="24"/>
          <w:lang w:eastAsia="en-AU"/>
        </w:rPr>
        <w:t xml:space="preserve"> </w:t>
      </w:r>
      <w:r w:rsidRPr="001A1548">
        <w:rPr>
          <w:rFonts w:ascii="Times New Roman" w:eastAsia="Times New Roman" w:hAnsi="Times New Roman"/>
          <w:sz w:val="24"/>
          <w:szCs w:val="24"/>
          <w:lang w:eastAsia="en-AU"/>
        </w:rPr>
        <w:t xml:space="preserve">during shipping to the Middle East </w:t>
      </w:r>
      <w:r w:rsidR="00DA4F32">
        <w:rPr>
          <w:rFonts w:ascii="Times New Roman" w:eastAsia="Times New Roman" w:hAnsi="Times New Roman"/>
          <w:sz w:val="24"/>
          <w:szCs w:val="24"/>
          <w:lang w:eastAsia="en-AU"/>
        </w:rPr>
        <w:t>between</w:t>
      </w:r>
      <w:r w:rsidRPr="001A1548">
        <w:rPr>
          <w:rFonts w:ascii="Times New Roman" w:eastAsia="Times New Roman" w:hAnsi="Times New Roman"/>
          <w:sz w:val="24"/>
          <w:szCs w:val="24"/>
          <w:lang w:eastAsia="en-AU"/>
        </w:rPr>
        <w:t xml:space="preserve"> May </w:t>
      </w:r>
      <w:r w:rsidR="000B1991">
        <w:rPr>
          <w:rFonts w:ascii="Times New Roman" w:eastAsia="Times New Roman" w:hAnsi="Times New Roman"/>
          <w:sz w:val="24"/>
          <w:szCs w:val="24"/>
          <w:lang w:eastAsia="en-AU"/>
        </w:rPr>
        <w:t>and</w:t>
      </w:r>
      <w:r w:rsidR="000B1991" w:rsidRPr="001A1548">
        <w:rPr>
          <w:rFonts w:ascii="Times New Roman" w:eastAsia="Times New Roman" w:hAnsi="Times New Roman"/>
          <w:sz w:val="24"/>
          <w:szCs w:val="24"/>
          <w:lang w:eastAsia="en-AU"/>
        </w:rPr>
        <w:t xml:space="preserve"> </w:t>
      </w:r>
      <w:r w:rsidRPr="001A1548">
        <w:rPr>
          <w:rFonts w:ascii="Times New Roman" w:eastAsia="Times New Roman" w:hAnsi="Times New Roman"/>
          <w:sz w:val="24"/>
          <w:szCs w:val="24"/>
          <w:lang w:eastAsia="en-AU"/>
        </w:rPr>
        <w:t>October</w:t>
      </w:r>
      <w:r>
        <w:rPr>
          <w:rFonts w:ascii="Times New Roman" w:eastAsia="Times New Roman" w:hAnsi="Times New Roman"/>
          <w:sz w:val="24"/>
          <w:szCs w:val="24"/>
          <w:lang w:eastAsia="en-AU"/>
        </w:rPr>
        <w:t>. This instrument will provide a legal basis for many of these recommendations.</w:t>
      </w:r>
    </w:p>
    <w:p w14:paraId="6DCC567A" w14:textId="6DD46527" w:rsidR="00304669" w:rsidRPr="001E30E6" w:rsidRDefault="00304669" w:rsidP="00304669">
      <w:pPr>
        <w:spacing w:before="0" w:after="240"/>
        <w:outlineLvl w:val="0"/>
        <w:rPr>
          <w:rFonts w:ascii="Times New Roman" w:hAnsi="Times New Roman"/>
          <w:sz w:val="24"/>
          <w:szCs w:val="24"/>
        </w:rPr>
      </w:pPr>
      <w:r w:rsidRPr="001E30E6">
        <w:rPr>
          <w:rFonts w:ascii="Times New Roman" w:hAnsi="Times New Roman"/>
          <w:b/>
          <w:sz w:val="24"/>
          <w:szCs w:val="24"/>
        </w:rPr>
        <w:lastRenderedPageBreak/>
        <w:t>Impact and Effect</w:t>
      </w:r>
      <w:r>
        <w:rPr>
          <w:rFonts w:ascii="Times New Roman" w:hAnsi="Times New Roman"/>
          <w:b/>
          <w:sz w:val="24"/>
          <w:szCs w:val="24"/>
        </w:rPr>
        <w:t> </w:t>
      </w:r>
    </w:p>
    <w:p w14:paraId="531E6601" w14:textId="3D1DAEE9" w:rsidR="00304669" w:rsidRPr="00367BBA"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instrument will prohibit the export of sheep (in the circumstances where this instrument applies) unless the </w:t>
      </w:r>
      <w:r w:rsidRPr="003F0EF2">
        <w:rPr>
          <w:rFonts w:ascii="Times New Roman" w:eastAsia="Times New Roman" w:hAnsi="Times New Roman"/>
          <w:sz w:val="24"/>
          <w:szCs w:val="24"/>
          <w:lang w:eastAsia="en-AU"/>
        </w:rPr>
        <w:t>holder of a sheep export licence</w:t>
      </w:r>
      <w:r>
        <w:rPr>
          <w:rFonts w:ascii="Times New Roman" w:eastAsia="Times New Roman" w:hAnsi="Times New Roman"/>
          <w:sz w:val="24"/>
          <w:szCs w:val="24"/>
          <w:lang w:eastAsia="en-AU"/>
        </w:rPr>
        <w:t xml:space="preserve"> </w:t>
      </w:r>
      <w:r w:rsidRPr="003F0EF2">
        <w:rPr>
          <w:rFonts w:ascii="Times New Roman" w:eastAsia="Times New Roman" w:hAnsi="Times New Roman"/>
          <w:sz w:val="24"/>
          <w:szCs w:val="24"/>
          <w:lang w:eastAsia="en-AU"/>
        </w:rPr>
        <w:t xml:space="preserve">complies with the </w:t>
      </w:r>
      <w:r w:rsidRPr="00367BBA">
        <w:rPr>
          <w:rFonts w:ascii="Times New Roman" w:eastAsia="Times New Roman" w:hAnsi="Times New Roman"/>
          <w:sz w:val="24"/>
          <w:szCs w:val="24"/>
          <w:lang w:eastAsia="en-AU"/>
        </w:rPr>
        <w:t xml:space="preserve">conditions </w:t>
      </w:r>
      <w:r w:rsidR="00DA4F32">
        <w:rPr>
          <w:rFonts w:ascii="Times New Roman" w:eastAsia="Times New Roman" w:hAnsi="Times New Roman"/>
          <w:sz w:val="24"/>
          <w:szCs w:val="24"/>
          <w:lang w:eastAsia="en-AU"/>
        </w:rPr>
        <w:t>it imposes.</w:t>
      </w:r>
    </w:p>
    <w:p w14:paraId="503C0C8E" w14:textId="1FF1526C" w:rsidR="00304669" w:rsidRPr="001E30E6" w:rsidRDefault="00304669" w:rsidP="00304669">
      <w:p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instrument will provide that the following </w:t>
      </w:r>
      <w:r w:rsidR="005C1405">
        <w:rPr>
          <w:rFonts w:ascii="Times New Roman" w:eastAsia="Times New Roman" w:hAnsi="Times New Roman"/>
          <w:sz w:val="24"/>
          <w:szCs w:val="24"/>
          <w:lang w:eastAsia="en-AU"/>
        </w:rPr>
        <w:t xml:space="preserve">conditions </w:t>
      </w:r>
      <w:r w:rsidRPr="001E30E6">
        <w:rPr>
          <w:rFonts w:ascii="Times New Roman" w:eastAsia="Times New Roman" w:hAnsi="Times New Roman"/>
          <w:sz w:val="24"/>
          <w:szCs w:val="24"/>
          <w:lang w:eastAsia="en-AU"/>
        </w:rPr>
        <w:t>must be complied with:</w:t>
      </w:r>
    </w:p>
    <w:p w14:paraId="2ABA7569" w14:textId="29A31A26" w:rsidR="00304669" w:rsidRPr="001E30E6" w:rsidRDefault="00304669"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w:t>
      </w:r>
      <w:r w:rsidR="002D075C">
        <w:rPr>
          <w:rFonts w:ascii="Times New Roman" w:eastAsia="Times New Roman" w:hAnsi="Times New Roman"/>
          <w:sz w:val="24"/>
          <w:szCs w:val="24"/>
          <w:lang w:eastAsia="en-AU"/>
        </w:rPr>
        <w:t xml:space="preserve">minimum </w:t>
      </w:r>
      <w:r w:rsidRPr="001E30E6">
        <w:rPr>
          <w:rFonts w:ascii="Times New Roman" w:eastAsia="Times New Roman" w:hAnsi="Times New Roman"/>
          <w:sz w:val="24"/>
          <w:szCs w:val="24"/>
          <w:lang w:eastAsia="en-AU"/>
        </w:rPr>
        <w:t>stocking density of sheep</w:t>
      </w:r>
      <w:r>
        <w:rPr>
          <w:rFonts w:ascii="Times New Roman" w:eastAsia="Times New Roman" w:hAnsi="Times New Roman"/>
          <w:sz w:val="24"/>
          <w:szCs w:val="24"/>
          <w:lang w:eastAsia="en-AU"/>
        </w:rPr>
        <w:t xml:space="preserve"> must be</w:t>
      </w:r>
      <w:r w:rsidRPr="001E30E6">
        <w:rPr>
          <w:rFonts w:ascii="Times New Roman" w:eastAsia="Times New Roman" w:hAnsi="Times New Roman"/>
          <w:sz w:val="24"/>
          <w:szCs w:val="24"/>
          <w:lang w:eastAsia="en-AU"/>
        </w:rPr>
        <w:t xml:space="preserve"> determined by either the allometric formula specified in this order</w:t>
      </w:r>
      <w:r>
        <w:rPr>
          <w:rFonts w:ascii="Times New Roman" w:eastAsia="Times New Roman" w:hAnsi="Times New Roman"/>
          <w:sz w:val="24"/>
          <w:szCs w:val="24"/>
          <w:lang w:eastAsia="en-AU"/>
        </w:rPr>
        <w:t>,</w:t>
      </w:r>
      <w:r w:rsidRPr="001E30E6">
        <w:rPr>
          <w:rFonts w:ascii="Times New Roman" w:eastAsia="Times New Roman" w:hAnsi="Times New Roman"/>
          <w:sz w:val="24"/>
          <w:szCs w:val="24"/>
          <w:lang w:eastAsia="en-AU"/>
        </w:rPr>
        <w:t xml:space="preserve"> or a</w:t>
      </w:r>
      <w:r w:rsidRPr="001E30E6">
        <w:rPr>
          <w:rFonts w:ascii="Times New Roman" w:hAnsi="Times New Roman"/>
          <w:sz w:val="24"/>
          <w:szCs w:val="24"/>
        </w:rPr>
        <w:t xml:space="preserve"> Heat Stress Risk Assessment Model, whichever provides the largest </w:t>
      </w:r>
      <w:r w:rsidR="00DA4F32" w:rsidRPr="001E30E6">
        <w:rPr>
          <w:rFonts w:ascii="Times New Roman" w:hAnsi="Times New Roman"/>
          <w:sz w:val="24"/>
          <w:szCs w:val="24"/>
        </w:rPr>
        <w:t>a</w:t>
      </w:r>
      <w:r w:rsidR="00DA4F32">
        <w:rPr>
          <w:rFonts w:ascii="Times New Roman" w:hAnsi="Times New Roman"/>
          <w:sz w:val="24"/>
          <w:szCs w:val="24"/>
        </w:rPr>
        <w:t>mount</w:t>
      </w:r>
      <w:r w:rsidR="00DA4F32" w:rsidRPr="001E30E6">
        <w:rPr>
          <w:rFonts w:ascii="Times New Roman" w:hAnsi="Times New Roman"/>
          <w:sz w:val="24"/>
          <w:szCs w:val="24"/>
        </w:rPr>
        <w:t xml:space="preserve"> </w:t>
      </w:r>
      <w:r w:rsidRPr="001E30E6">
        <w:rPr>
          <w:rFonts w:ascii="Times New Roman" w:hAnsi="Times New Roman"/>
          <w:sz w:val="24"/>
          <w:szCs w:val="24"/>
        </w:rPr>
        <w:t xml:space="preserve">of </w:t>
      </w:r>
      <w:r w:rsidR="00DA4F32">
        <w:rPr>
          <w:rFonts w:ascii="Times New Roman" w:hAnsi="Times New Roman"/>
          <w:sz w:val="24"/>
          <w:szCs w:val="24"/>
        </w:rPr>
        <w:t xml:space="preserve">pen </w:t>
      </w:r>
      <w:r w:rsidRPr="001E30E6">
        <w:rPr>
          <w:rFonts w:ascii="Times New Roman" w:hAnsi="Times New Roman"/>
          <w:sz w:val="24"/>
          <w:szCs w:val="24"/>
        </w:rPr>
        <w:t>space per animal;</w:t>
      </w:r>
    </w:p>
    <w:p w14:paraId="4E36FE1B" w14:textId="255C06FF" w:rsidR="00304669" w:rsidRPr="001E30E6" w:rsidRDefault="00304669" w:rsidP="00865FBC">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eastAsia="Times New Roman" w:hAnsi="Times New Roman"/>
          <w:sz w:val="24"/>
          <w:szCs w:val="24"/>
          <w:lang w:eastAsia="en-AU"/>
        </w:rPr>
        <w:t xml:space="preserve">the pen air turnover of any vessel transporting sheep must be independently verified and records relating to the verification must be made, retained and provided to the </w:t>
      </w:r>
      <w:r w:rsidR="004F364E">
        <w:rPr>
          <w:rFonts w:ascii="Times New Roman" w:eastAsia="Times New Roman" w:hAnsi="Times New Roman"/>
          <w:sz w:val="24"/>
          <w:szCs w:val="24"/>
          <w:lang w:eastAsia="en-AU"/>
        </w:rPr>
        <w:t xml:space="preserve">Secretary of the </w:t>
      </w:r>
      <w:r w:rsidRPr="001E30E6">
        <w:rPr>
          <w:rFonts w:ascii="Times New Roman" w:eastAsia="Times New Roman" w:hAnsi="Times New Roman"/>
          <w:sz w:val="24"/>
          <w:szCs w:val="24"/>
          <w:lang w:eastAsia="en-AU"/>
        </w:rPr>
        <w:t>Department</w:t>
      </w:r>
      <w:r w:rsidR="00865FBC" w:rsidRPr="00865FBC">
        <w:t xml:space="preserve"> </w:t>
      </w:r>
      <w:r w:rsidR="00573845">
        <w:rPr>
          <w:rFonts w:ascii="Times New Roman" w:eastAsia="Times New Roman" w:hAnsi="Times New Roman"/>
          <w:sz w:val="24"/>
          <w:szCs w:val="24"/>
          <w:lang w:eastAsia="en-AU"/>
        </w:rPr>
        <w:t>of</w:t>
      </w:r>
      <w:r w:rsidR="00865FBC" w:rsidRPr="00865FBC">
        <w:rPr>
          <w:rFonts w:ascii="Times New Roman" w:eastAsia="Times New Roman" w:hAnsi="Times New Roman"/>
          <w:sz w:val="24"/>
          <w:szCs w:val="24"/>
          <w:lang w:eastAsia="en-AU"/>
        </w:rPr>
        <w:t xml:space="preserve"> Agriculture and Water Resources</w:t>
      </w:r>
      <w:r w:rsidR="004F364E">
        <w:rPr>
          <w:rFonts w:ascii="Times New Roman" w:eastAsia="Times New Roman" w:hAnsi="Times New Roman"/>
          <w:sz w:val="24"/>
          <w:szCs w:val="24"/>
          <w:lang w:eastAsia="en-AU"/>
        </w:rPr>
        <w:t xml:space="preserve"> and to the Australian Livestock Export Corporation Ltd (LiveCorp)</w:t>
      </w:r>
      <w:r w:rsidRPr="001E30E6">
        <w:rPr>
          <w:rFonts w:ascii="Times New Roman" w:eastAsia="Times New Roman" w:hAnsi="Times New Roman"/>
          <w:sz w:val="24"/>
          <w:szCs w:val="24"/>
          <w:lang w:eastAsia="en-AU"/>
        </w:rPr>
        <w:t>;</w:t>
      </w:r>
    </w:p>
    <w:p w14:paraId="2EBF3E28" w14:textId="0684DFF1" w:rsidR="00304669" w:rsidRPr="001E30E6" w:rsidRDefault="00304669"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hAnsi="Times New Roman"/>
          <w:sz w:val="24"/>
          <w:szCs w:val="24"/>
        </w:rPr>
        <w:t>a heat stress management plan must be in place</w:t>
      </w:r>
      <w:r w:rsidR="00DA4F32">
        <w:rPr>
          <w:rFonts w:ascii="Times New Roman" w:hAnsi="Times New Roman"/>
          <w:sz w:val="24"/>
          <w:szCs w:val="24"/>
        </w:rPr>
        <w:t xml:space="preserve"> by each exporter</w:t>
      </w:r>
      <w:r w:rsidRPr="001E30E6">
        <w:rPr>
          <w:rFonts w:ascii="Times New Roman" w:hAnsi="Times New Roman"/>
          <w:sz w:val="24"/>
          <w:szCs w:val="24"/>
        </w:rPr>
        <w:t xml:space="preserve"> for each voyage;</w:t>
      </w:r>
    </w:p>
    <w:p w14:paraId="79C05108" w14:textId="7B5C8EEA" w:rsidR="00304669" w:rsidRPr="001E30E6" w:rsidRDefault="00D2666B" w:rsidP="00304669">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rPr>
        <w:t>Kuwait</w:t>
      </w:r>
      <w:r w:rsidR="00304669" w:rsidRPr="001E30E6">
        <w:rPr>
          <w:rFonts w:ascii="Times New Roman" w:hAnsi="Times New Roman"/>
          <w:sz w:val="24"/>
          <w:szCs w:val="24"/>
        </w:rPr>
        <w:t xml:space="preserve"> must be the first port of unloading for the vessel, if </w:t>
      </w:r>
      <w:r w:rsidR="00DA4F32">
        <w:rPr>
          <w:rFonts w:ascii="Times New Roman" w:hAnsi="Times New Roman"/>
          <w:sz w:val="24"/>
          <w:szCs w:val="24"/>
        </w:rPr>
        <w:t>it</w:t>
      </w:r>
      <w:r w:rsidR="00304669" w:rsidRPr="001E30E6">
        <w:rPr>
          <w:rFonts w:ascii="Times New Roman" w:hAnsi="Times New Roman"/>
          <w:sz w:val="24"/>
          <w:szCs w:val="24"/>
        </w:rPr>
        <w:t xml:space="preserve"> is one of the places where the vessel is unloading;</w:t>
      </w:r>
    </w:p>
    <w:p w14:paraId="61F18B34" w14:textId="00166BC2" w:rsidR="00304669" w:rsidRPr="001E30E6" w:rsidRDefault="00304669" w:rsidP="00DA4F32">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1E30E6">
        <w:rPr>
          <w:rFonts w:ascii="Times New Roman" w:hAnsi="Times New Roman"/>
          <w:sz w:val="24"/>
          <w:szCs w:val="24"/>
        </w:rPr>
        <w:t>the vessel must be equipped with</w:t>
      </w:r>
      <w:r>
        <w:rPr>
          <w:rFonts w:ascii="Times New Roman" w:hAnsi="Times New Roman"/>
          <w:sz w:val="24"/>
          <w:szCs w:val="24"/>
        </w:rPr>
        <w:t xml:space="preserve"> automatic</w:t>
      </w:r>
      <w:r w:rsidRPr="001E30E6">
        <w:rPr>
          <w:rFonts w:ascii="Times New Roman" w:hAnsi="Times New Roman"/>
          <w:sz w:val="24"/>
          <w:szCs w:val="24"/>
        </w:rPr>
        <w:t xml:space="preserve"> live</w:t>
      </w:r>
      <w:r w:rsidRPr="001E30E6">
        <w:rPr>
          <w:rFonts w:ascii="Times New Roman" w:hAnsi="Times New Roman"/>
          <w:sz w:val="24"/>
          <w:szCs w:val="24"/>
        </w:rPr>
        <w:noBreakHyphen/>
        <w:t>stock watering systems, the operation of which has been validated</w:t>
      </w:r>
      <w:r w:rsidR="00DA4F32">
        <w:rPr>
          <w:rFonts w:ascii="Times New Roman" w:hAnsi="Times New Roman"/>
          <w:sz w:val="24"/>
          <w:szCs w:val="24"/>
        </w:rPr>
        <w:t xml:space="preserve"> by the </w:t>
      </w:r>
      <w:r w:rsidR="00DA4F32" w:rsidRPr="00DA4F32">
        <w:rPr>
          <w:rFonts w:ascii="Times New Roman" w:hAnsi="Times New Roman"/>
          <w:sz w:val="24"/>
          <w:szCs w:val="24"/>
        </w:rPr>
        <w:t xml:space="preserve">Australian Maritime Safety Authority </w:t>
      </w:r>
      <w:r w:rsidR="00DA4F32">
        <w:rPr>
          <w:rFonts w:ascii="Times New Roman" w:hAnsi="Times New Roman"/>
          <w:sz w:val="24"/>
          <w:szCs w:val="24"/>
        </w:rPr>
        <w:t>(AMSA)</w:t>
      </w:r>
      <w:r w:rsidRPr="001E30E6">
        <w:rPr>
          <w:rFonts w:ascii="Times New Roman" w:hAnsi="Times New Roman"/>
          <w:sz w:val="24"/>
          <w:szCs w:val="24"/>
        </w:rPr>
        <w:t>, and</w:t>
      </w:r>
      <w:r w:rsidR="00021B2D">
        <w:rPr>
          <w:rFonts w:ascii="Times New Roman" w:hAnsi="Times New Roman"/>
          <w:sz w:val="24"/>
          <w:szCs w:val="24"/>
        </w:rPr>
        <w:t xml:space="preserve"> with</w:t>
      </w:r>
      <w:r w:rsidRPr="001E30E6">
        <w:rPr>
          <w:rFonts w:ascii="Times New Roman" w:hAnsi="Times New Roman"/>
          <w:sz w:val="24"/>
          <w:szCs w:val="24"/>
        </w:rPr>
        <w:t xml:space="preserve"> water receptacles must at a height suitable for sheep;</w:t>
      </w:r>
      <w:r>
        <w:rPr>
          <w:rFonts w:ascii="Times New Roman" w:hAnsi="Times New Roman"/>
          <w:sz w:val="24"/>
          <w:szCs w:val="24"/>
        </w:rPr>
        <w:t xml:space="preserve"> </w:t>
      </w:r>
    </w:p>
    <w:p w14:paraId="2621728B" w14:textId="705950E1" w:rsidR="00931F8E" w:rsidRPr="00607928" w:rsidRDefault="0076243B" w:rsidP="00931F8E">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162D20">
        <w:rPr>
          <w:rFonts w:ascii="Times New Roman" w:eastAsia="Times New Roman" w:hAnsi="Times New Roman"/>
          <w:sz w:val="24"/>
          <w:szCs w:val="24"/>
          <w:lang w:eastAsia="en-AU"/>
        </w:rPr>
        <w:t>required</w:t>
      </w:r>
      <w:r>
        <w:rPr>
          <w:rFonts w:ascii="Times New Roman" w:eastAsia="Times New Roman" w:hAnsi="Times New Roman"/>
          <w:sz w:val="24"/>
          <w:szCs w:val="24"/>
          <w:lang w:eastAsia="en-AU"/>
        </w:rPr>
        <w:t xml:space="preserve"> amount of</w:t>
      </w:r>
      <w:r w:rsidR="00304669" w:rsidRPr="001E30E6">
        <w:rPr>
          <w:rFonts w:ascii="Times New Roman" w:eastAsia="Times New Roman" w:hAnsi="Times New Roman"/>
          <w:sz w:val="24"/>
          <w:szCs w:val="24"/>
          <w:lang w:eastAsia="en-AU"/>
        </w:rPr>
        <w:t xml:space="preserve"> bedding </w:t>
      </w:r>
      <w:r w:rsidR="00162D20">
        <w:rPr>
          <w:rFonts w:ascii="Times New Roman" w:eastAsia="Times New Roman" w:hAnsi="Times New Roman"/>
          <w:sz w:val="24"/>
          <w:szCs w:val="24"/>
          <w:lang w:eastAsia="en-AU"/>
        </w:rPr>
        <w:t>is</w:t>
      </w:r>
      <w:r w:rsidR="00304669" w:rsidRPr="001E30E6">
        <w:rPr>
          <w:rFonts w:ascii="Times New Roman" w:eastAsia="Times New Roman" w:hAnsi="Times New Roman"/>
          <w:sz w:val="24"/>
          <w:szCs w:val="24"/>
          <w:lang w:eastAsia="en-AU"/>
        </w:rPr>
        <w:t xml:space="preserve"> provided</w:t>
      </w:r>
      <w:r w:rsidR="00931F8E" w:rsidRPr="00607928">
        <w:rPr>
          <w:rFonts w:ascii="Times New Roman" w:eastAsia="Times New Roman" w:hAnsi="Times New Roman"/>
          <w:sz w:val="24"/>
          <w:szCs w:val="24"/>
          <w:lang w:eastAsia="en-AU"/>
        </w:rPr>
        <w:t>; and</w:t>
      </w:r>
    </w:p>
    <w:p w14:paraId="0A7627EE" w14:textId="36F544E7" w:rsidR="00304669" w:rsidRDefault="00C96F53" w:rsidP="00931F8E">
      <w:pPr>
        <w:pStyle w:val="ListParagraph"/>
        <w:numPr>
          <w:ilvl w:val="0"/>
          <w:numId w:val="19"/>
        </w:numPr>
        <w:shd w:val="clear" w:color="auto" w:fill="FFFFFF"/>
        <w:spacing w:before="100" w:beforeAutospacing="1" w:after="100" w:afterAutospacing="1"/>
        <w:rPr>
          <w:rFonts w:ascii="Times New Roman" w:eastAsia="Times New Roman" w:hAnsi="Times New Roman"/>
          <w:sz w:val="24"/>
          <w:szCs w:val="24"/>
          <w:lang w:eastAsia="en-AU"/>
        </w:rPr>
      </w:pPr>
      <w:r w:rsidRPr="00DE3134">
        <w:rPr>
          <w:rFonts w:ascii="Times New Roman" w:hAnsi="Times New Roman"/>
          <w:sz w:val="24"/>
          <w:szCs w:val="24"/>
          <w:lang w:eastAsia="ja-JP"/>
        </w:rPr>
        <w:t>approved whistleblower hotline posters</w:t>
      </w:r>
      <w:r w:rsidR="00931F8E">
        <w:rPr>
          <w:rFonts w:ascii="Times New Roman" w:eastAsia="Times New Roman" w:hAnsi="Times New Roman"/>
          <w:sz w:val="24"/>
          <w:szCs w:val="24"/>
          <w:lang w:eastAsia="en-AU"/>
        </w:rPr>
        <w:t xml:space="preserve"> must be </w:t>
      </w:r>
      <w:r w:rsidR="00931F8E" w:rsidRPr="00057912">
        <w:rPr>
          <w:rFonts w:ascii="Times New Roman" w:eastAsia="Times New Roman" w:hAnsi="Times New Roman"/>
          <w:sz w:val="24"/>
          <w:szCs w:val="24"/>
          <w:lang w:eastAsia="en-AU"/>
        </w:rPr>
        <w:t>display</w:t>
      </w:r>
      <w:r w:rsidR="00931F8E">
        <w:rPr>
          <w:rFonts w:ascii="Times New Roman" w:eastAsia="Times New Roman" w:hAnsi="Times New Roman"/>
          <w:sz w:val="24"/>
          <w:szCs w:val="24"/>
          <w:lang w:eastAsia="en-AU"/>
        </w:rPr>
        <w:t xml:space="preserve">ed in </w:t>
      </w:r>
      <w:r w:rsidRPr="00C96F53">
        <w:rPr>
          <w:rFonts w:ascii="Times New Roman" w:eastAsia="Times New Roman" w:hAnsi="Times New Roman"/>
          <w:sz w:val="24"/>
          <w:szCs w:val="24"/>
          <w:lang w:eastAsia="en-AU"/>
        </w:rPr>
        <w:t>accordance with requirements approved in writing by the Secretary</w:t>
      </w:r>
      <w:r w:rsidR="00931F8E">
        <w:rPr>
          <w:rFonts w:ascii="Times New Roman" w:eastAsia="Times New Roman" w:hAnsi="Times New Roman"/>
          <w:sz w:val="24"/>
          <w:szCs w:val="24"/>
          <w:lang w:eastAsia="en-AU"/>
        </w:rPr>
        <w:t>.</w:t>
      </w:r>
      <w:r w:rsidR="00304669" w:rsidRPr="001E30E6">
        <w:rPr>
          <w:rFonts w:ascii="Times New Roman" w:eastAsia="Times New Roman" w:hAnsi="Times New Roman"/>
          <w:sz w:val="24"/>
          <w:szCs w:val="24"/>
          <w:lang w:eastAsia="en-AU"/>
        </w:rPr>
        <w:t xml:space="preserve"> </w:t>
      </w:r>
    </w:p>
    <w:p w14:paraId="71E6875C" w14:textId="3458A8A6" w:rsidR="00304669" w:rsidRPr="008375CA" w:rsidRDefault="00DA4F32" w:rsidP="0030466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2B65EA">
        <w:rPr>
          <w:rFonts w:ascii="Times New Roman" w:eastAsia="Times New Roman" w:hAnsi="Times New Roman"/>
          <w:sz w:val="24"/>
          <w:szCs w:val="24"/>
          <w:lang w:eastAsia="en-AU"/>
        </w:rPr>
        <w:t>hese</w:t>
      </w:r>
      <w:r w:rsidR="00304669">
        <w:rPr>
          <w:rFonts w:ascii="Times New Roman" w:eastAsia="Times New Roman" w:hAnsi="Times New Roman"/>
          <w:sz w:val="24"/>
          <w:szCs w:val="24"/>
          <w:lang w:eastAsia="en-AU"/>
        </w:rPr>
        <w:t xml:space="preserve"> conditions </w:t>
      </w:r>
      <w:r>
        <w:rPr>
          <w:rFonts w:ascii="Times New Roman" w:eastAsia="Times New Roman" w:hAnsi="Times New Roman"/>
          <w:sz w:val="24"/>
          <w:szCs w:val="24"/>
          <w:lang w:eastAsia="en-AU"/>
        </w:rPr>
        <w:t>are</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 xml:space="preserve">intended to place a greater imperative on </w:t>
      </w:r>
      <w:r w:rsidR="00B129FD">
        <w:rPr>
          <w:rFonts w:ascii="Times New Roman" w:eastAsia="Times New Roman" w:hAnsi="Times New Roman"/>
          <w:sz w:val="24"/>
          <w:szCs w:val="24"/>
          <w:lang w:eastAsia="en-AU"/>
        </w:rPr>
        <w:t>sheep</w:t>
      </w:r>
      <w:r w:rsidR="00304669" w:rsidRPr="001A1548">
        <w:rPr>
          <w:rFonts w:ascii="Times New Roman" w:eastAsia="Times New Roman" w:hAnsi="Times New Roman"/>
          <w:sz w:val="24"/>
          <w:szCs w:val="24"/>
          <w:lang w:eastAsia="en-AU"/>
        </w:rPr>
        <w:t xml:space="preserve"> export licence holders to adopt and implement actions that </w:t>
      </w:r>
      <w:r>
        <w:rPr>
          <w:rFonts w:ascii="Times New Roman" w:eastAsia="Times New Roman" w:hAnsi="Times New Roman"/>
          <w:sz w:val="24"/>
          <w:szCs w:val="24"/>
          <w:lang w:eastAsia="en-AU"/>
        </w:rPr>
        <w:t>protect</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 xml:space="preserve">the health and welfare of sheep </w:t>
      </w:r>
      <w:r>
        <w:rPr>
          <w:rFonts w:ascii="Times New Roman" w:eastAsia="Times New Roman" w:hAnsi="Times New Roman"/>
          <w:sz w:val="24"/>
          <w:szCs w:val="24"/>
          <w:lang w:eastAsia="en-AU"/>
        </w:rPr>
        <w:t>while travelling</w:t>
      </w:r>
      <w:r w:rsidR="00304669" w:rsidRPr="001A1548">
        <w:rPr>
          <w:rFonts w:ascii="Times New Roman" w:eastAsia="Times New Roman" w:hAnsi="Times New Roman"/>
          <w:sz w:val="24"/>
          <w:szCs w:val="24"/>
          <w:lang w:eastAsia="en-AU"/>
        </w:rPr>
        <w:t xml:space="preserve"> to the Middle East </w:t>
      </w:r>
      <w:r>
        <w:rPr>
          <w:rFonts w:ascii="Times New Roman" w:eastAsia="Times New Roman" w:hAnsi="Times New Roman"/>
          <w:sz w:val="24"/>
          <w:szCs w:val="24"/>
          <w:lang w:eastAsia="en-AU"/>
        </w:rPr>
        <w:t>between</w:t>
      </w:r>
      <w:r w:rsidR="00304669" w:rsidRPr="001A1548">
        <w:rPr>
          <w:rFonts w:ascii="Times New Roman" w:eastAsia="Times New Roman" w:hAnsi="Times New Roman"/>
          <w:sz w:val="24"/>
          <w:szCs w:val="24"/>
          <w:lang w:eastAsia="en-AU"/>
        </w:rPr>
        <w:t xml:space="preserve"> May </w:t>
      </w:r>
      <w:r>
        <w:rPr>
          <w:rFonts w:ascii="Times New Roman" w:eastAsia="Times New Roman" w:hAnsi="Times New Roman"/>
          <w:sz w:val="24"/>
          <w:szCs w:val="24"/>
          <w:lang w:eastAsia="en-AU"/>
        </w:rPr>
        <w:t>and</w:t>
      </w:r>
      <w:r w:rsidRPr="001A1548">
        <w:rPr>
          <w:rFonts w:ascii="Times New Roman" w:eastAsia="Times New Roman" w:hAnsi="Times New Roman"/>
          <w:sz w:val="24"/>
          <w:szCs w:val="24"/>
          <w:lang w:eastAsia="en-AU"/>
        </w:rPr>
        <w:t xml:space="preserve"> </w:t>
      </w:r>
      <w:r w:rsidR="00304669" w:rsidRPr="001A1548">
        <w:rPr>
          <w:rFonts w:ascii="Times New Roman" w:eastAsia="Times New Roman" w:hAnsi="Times New Roman"/>
          <w:sz w:val="24"/>
          <w:szCs w:val="24"/>
          <w:lang w:eastAsia="en-AU"/>
        </w:rPr>
        <w:t>October.</w:t>
      </w:r>
    </w:p>
    <w:p w14:paraId="33E3D394" w14:textId="77777777"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Consultation</w:t>
      </w:r>
    </w:p>
    <w:p w14:paraId="77879398" w14:textId="3162383E" w:rsidR="0076243B" w:rsidRDefault="0076243B" w:rsidP="00304669">
      <w:pPr>
        <w:spacing w:before="100" w:beforeAutospacing="1" w:after="100" w:afterAutospacing="1"/>
        <w:rPr>
          <w:rFonts w:ascii="Times New Roman" w:hAnsi="Times New Roman"/>
          <w:sz w:val="24"/>
          <w:szCs w:val="24"/>
          <w:lang w:eastAsia="ja-JP"/>
        </w:rPr>
      </w:pPr>
      <w:r>
        <w:rPr>
          <w:rFonts w:ascii="Times New Roman" w:hAnsi="Times New Roman"/>
          <w:sz w:val="24"/>
          <w:szCs w:val="24"/>
          <w:lang w:eastAsia="ja-JP"/>
        </w:rPr>
        <w:t>Key stakeholders engaged with Dr McCarthy during his review.</w:t>
      </w:r>
    </w:p>
    <w:p w14:paraId="0339B3E7" w14:textId="63ADB4F5" w:rsidR="00304669" w:rsidRPr="001E30E6" w:rsidRDefault="00304669" w:rsidP="00304669">
      <w:pPr>
        <w:pStyle w:val="Heading1"/>
        <w:spacing w:before="0"/>
        <w:rPr>
          <w:rFonts w:ascii="Times New Roman" w:eastAsia="Calibri" w:hAnsi="Times New Roman" w:cs="Times New Roman"/>
          <w:bCs w:val="0"/>
          <w:color w:val="auto"/>
          <w:sz w:val="24"/>
          <w:szCs w:val="24"/>
          <w:lang w:eastAsia="en-US"/>
        </w:rPr>
      </w:pPr>
      <w:r w:rsidRPr="001E30E6">
        <w:rPr>
          <w:rFonts w:ascii="Times New Roman" w:eastAsia="Calibri" w:hAnsi="Times New Roman" w:cs="Times New Roman"/>
          <w:bCs w:val="0"/>
          <w:color w:val="auto"/>
          <w:sz w:val="24"/>
          <w:szCs w:val="24"/>
          <w:lang w:eastAsia="en-US"/>
        </w:rPr>
        <w:t>Details/Operation</w:t>
      </w:r>
    </w:p>
    <w:p w14:paraId="57B769C7" w14:textId="77777777" w:rsidR="00304669"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Details of the </w:t>
      </w:r>
      <w:r>
        <w:rPr>
          <w:rFonts w:ascii="Times New Roman" w:eastAsia="Times New Roman" w:hAnsi="Times New Roman"/>
          <w:sz w:val="24"/>
          <w:szCs w:val="24"/>
          <w:lang w:eastAsia="en-AU"/>
        </w:rPr>
        <w:t>instrument</w:t>
      </w:r>
      <w:r w:rsidRPr="00C372DC">
        <w:rPr>
          <w:rFonts w:ascii="Times New Roman" w:eastAsia="Times New Roman" w:hAnsi="Times New Roman"/>
          <w:sz w:val="24"/>
          <w:szCs w:val="24"/>
          <w:lang w:eastAsia="en-AU"/>
        </w:rPr>
        <w:t xml:space="preserve"> are set out in </w:t>
      </w:r>
      <w:r w:rsidRPr="001E30E6">
        <w:rPr>
          <w:rFonts w:ascii="Times New Roman" w:eastAsia="Times New Roman" w:hAnsi="Times New Roman"/>
          <w:bCs/>
          <w:sz w:val="24"/>
          <w:szCs w:val="24"/>
          <w:u w:val="single"/>
          <w:lang w:eastAsia="en-AU"/>
        </w:rPr>
        <w:t>Attachment A</w:t>
      </w:r>
      <w:r w:rsidRPr="00524B21">
        <w:rPr>
          <w:rFonts w:ascii="Times New Roman" w:eastAsia="Times New Roman" w:hAnsi="Times New Roman"/>
          <w:sz w:val="24"/>
          <w:szCs w:val="24"/>
          <w:lang w:eastAsia="en-AU"/>
        </w:rPr>
        <w:t>.</w:t>
      </w:r>
    </w:p>
    <w:p w14:paraId="3261CE5D" w14:textId="77777777" w:rsidR="00304669" w:rsidRPr="00C372DC" w:rsidRDefault="00304669" w:rsidP="00304669">
      <w:pPr>
        <w:shd w:val="clear" w:color="auto" w:fill="FFFFFF"/>
        <w:spacing w:before="100" w:beforeAutospacing="1"/>
        <w:rPr>
          <w:rFonts w:ascii="Times New Roman" w:eastAsia="Times New Roman" w:hAnsi="Times New Roman"/>
          <w:sz w:val="24"/>
          <w:szCs w:val="24"/>
          <w:lang w:val="en-US"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instrument is</w:t>
      </w:r>
      <w:r w:rsidRPr="00C372DC">
        <w:rPr>
          <w:rFonts w:ascii="Times New Roman" w:eastAsia="Times New Roman" w:hAnsi="Times New Roman"/>
          <w:sz w:val="24"/>
          <w:szCs w:val="24"/>
          <w:lang w:eastAsia="en-AU"/>
        </w:rPr>
        <w:t xml:space="preserve"> compatible with the human rights and freedom</w:t>
      </w:r>
      <w:r>
        <w:rPr>
          <w:rFonts w:ascii="Times New Roman" w:eastAsia="Times New Roman" w:hAnsi="Times New Roman"/>
          <w:sz w:val="24"/>
          <w:szCs w:val="24"/>
          <w:lang w:eastAsia="en-AU"/>
        </w:rPr>
        <w:t>s recognised or declared under s</w:t>
      </w:r>
      <w:r w:rsidRPr="00C372DC">
        <w:rPr>
          <w:rFonts w:ascii="Times New Roman" w:eastAsia="Times New Roman" w:hAnsi="Times New Roman"/>
          <w:sz w:val="24"/>
          <w:szCs w:val="24"/>
          <w:lang w:eastAsia="en-AU"/>
        </w:rPr>
        <w:t xml:space="preserve">ection 3 of the </w:t>
      </w:r>
      <w:r w:rsidRPr="00C372DC">
        <w:rPr>
          <w:rFonts w:ascii="Times New Roman" w:eastAsia="Times New Roman" w:hAnsi="Times New Roman"/>
          <w:i/>
          <w:iCs/>
          <w:sz w:val="24"/>
          <w:szCs w:val="24"/>
          <w:lang w:eastAsia="en-AU"/>
        </w:rPr>
        <w:t>Human Rights (Parliamentary Scrutiny) Act 2011</w:t>
      </w:r>
      <w:r w:rsidRPr="00C372DC">
        <w:rPr>
          <w:rFonts w:ascii="Times New Roman" w:eastAsia="Times New Roman" w:hAnsi="Times New Roman"/>
          <w:sz w:val="24"/>
          <w:szCs w:val="24"/>
          <w:lang w:eastAsia="en-AU"/>
        </w:rPr>
        <w:t xml:space="preserve">. A full statement of compatibility is set out in </w:t>
      </w:r>
      <w:r w:rsidRPr="001E30E6">
        <w:rPr>
          <w:rFonts w:ascii="Times New Roman" w:eastAsia="Times New Roman" w:hAnsi="Times New Roman"/>
          <w:bCs/>
          <w:sz w:val="24"/>
          <w:szCs w:val="24"/>
          <w:u w:val="single"/>
          <w:lang w:eastAsia="en-AU"/>
        </w:rPr>
        <w:t>Attachment B</w:t>
      </w:r>
      <w:r w:rsidRPr="00C372DC">
        <w:rPr>
          <w:rFonts w:ascii="Times New Roman" w:eastAsia="Times New Roman" w:hAnsi="Times New Roman"/>
          <w:b/>
          <w:bCs/>
          <w:sz w:val="24"/>
          <w:szCs w:val="24"/>
          <w:lang w:eastAsia="en-AU"/>
        </w:rPr>
        <w:t>.</w:t>
      </w:r>
    </w:p>
    <w:p w14:paraId="6D3692CF" w14:textId="34F2BCBA" w:rsidR="0076243B" w:rsidRDefault="00304669" w:rsidP="00304669">
      <w:pPr>
        <w:shd w:val="clear" w:color="auto" w:fill="FFFFFF"/>
        <w:spacing w:before="100" w:beforeAutospacing="1"/>
        <w:rPr>
          <w:rFonts w:ascii="Times New Roman" w:eastAsia="Times New Roman" w:hAnsi="Times New Roman"/>
          <w:sz w:val="24"/>
          <w:szCs w:val="24"/>
          <w:lang w:eastAsia="en-AU"/>
        </w:rPr>
      </w:pPr>
      <w:r w:rsidRPr="00C372DC">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instrument </w:t>
      </w:r>
      <w:r w:rsidRPr="00C372DC">
        <w:rPr>
          <w:rFonts w:ascii="Times New Roman" w:eastAsia="Times New Roman" w:hAnsi="Times New Roman"/>
          <w:sz w:val="24"/>
          <w:szCs w:val="24"/>
          <w:lang w:eastAsia="en-AU"/>
        </w:rPr>
        <w:t xml:space="preserve">is a legislative instrument for the purposes of the </w:t>
      </w:r>
      <w:r w:rsidRPr="00C372DC">
        <w:rPr>
          <w:rFonts w:ascii="Times New Roman" w:eastAsia="Times New Roman" w:hAnsi="Times New Roman"/>
          <w:i/>
          <w:iCs/>
          <w:sz w:val="24"/>
          <w:szCs w:val="24"/>
          <w:lang w:eastAsia="en-AU"/>
        </w:rPr>
        <w:t>Legislation Act 2003</w:t>
      </w:r>
      <w:r w:rsidRPr="00C372DC">
        <w:rPr>
          <w:rFonts w:ascii="Times New Roman" w:eastAsia="Times New Roman" w:hAnsi="Times New Roman"/>
          <w:sz w:val="24"/>
          <w:szCs w:val="24"/>
          <w:lang w:eastAsia="en-AU"/>
        </w:rPr>
        <w:t>.</w:t>
      </w:r>
    </w:p>
    <w:p w14:paraId="5F3EEB42" w14:textId="77777777" w:rsidR="0076243B" w:rsidRDefault="0076243B">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1FE2F3E5" w14:textId="0BD42BF4" w:rsidR="00C372DC" w:rsidRPr="003E50B0" w:rsidRDefault="003E50B0" w:rsidP="003E50B0">
      <w:pPr>
        <w:spacing w:before="100" w:beforeAutospacing="1" w:after="100" w:afterAutospacing="1"/>
        <w:jc w:val="right"/>
        <w:rPr>
          <w:rFonts w:ascii="Times New Roman" w:hAnsi="Times New Roman"/>
          <w:b/>
          <w:sz w:val="24"/>
          <w:szCs w:val="24"/>
          <w:u w:val="single"/>
          <w:lang w:eastAsia="ja-JP"/>
        </w:rPr>
      </w:pPr>
      <w:r w:rsidRPr="003E50B0">
        <w:rPr>
          <w:rFonts w:ascii="Times New Roman" w:hAnsi="Times New Roman"/>
          <w:b/>
          <w:sz w:val="24"/>
          <w:szCs w:val="24"/>
          <w:u w:val="single"/>
          <w:lang w:eastAsia="ja-JP"/>
        </w:rPr>
        <w:lastRenderedPageBreak/>
        <w:t>ATTACHMENT A</w:t>
      </w:r>
    </w:p>
    <w:p w14:paraId="60B34B37" w14:textId="77777777" w:rsidR="000B73C3" w:rsidRPr="00C372DC" w:rsidRDefault="00C372DC" w:rsidP="00BC4D2D">
      <w:pPr>
        <w:spacing w:before="100" w:beforeAutospacing="1" w:after="100" w:afterAutospacing="1"/>
        <w:rPr>
          <w:rFonts w:ascii="Times New Roman" w:hAnsi="Times New Roman"/>
          <w:b/>
          <w:sz w:val="24"/>
          <w:szCs w:val="24"/>
          <w:u w:val="single"/>
          <w:lang w:eastAsia="ja-JP"/>
        </w:rPr>
      </w:pPr>
      <w:r w:rsidRPr="00C372DC">
        <w:rPr>
          <w:rFonts w:ascii="Times New Roman" w:hAnsi="Times New Roman"/>
          <w:b/>
          <w:sz w:val="24"/>
          <w:szCs w:val="24"/>
          <w:u w:val="single"/>
          <w:lang w:eastAsia="ja-JP"/>
        </w:rPr>
        <w:t xml:space="preserve">Details of the </w:t>
      </w:r>
      <w:r w:rsidRPr="00C372DC">
        <w:rPr>
          <w:rFonts w:ascii="Times New Roman" w:hAnsi="Times New Roman"/>
          <w:b/>
          <w:i/>
          <w:sz w:val="24"/>
          <w:szCs w:val="24"/>
          <w:u w:val="single"/>
          <w:lang w:eastAsia="ja-JP"/>
        </w:rPr>
        <w:t>Australian Meat and Live-stock Industry (Export of Sheep by Sea to Middle East) Order 2018</w:t>
      </w:r>
    </w:p>
    <w:p w14:paraId="59597191" w14:textId="77777777" w:rsidR="002D3234" w:rsidRDefault="002D3234" w:rsidP="006F4564">
      <w:pPr>
        <w:spacing w:before="240"/>
        <w:rPr>
          <w:rFonts w:ascii="Times New Roman" w:hAnsi="Times New Roman"/>
          <w:b/>
          <w:sz w:val="24"/>
          <w:szCs w:val="24"/>
          <w:lang w:eastAsia="ja-JP"/>
        </w:rPr>
      </w:pPr>
      <w:r>
        <w:rPr>
          <w:rFonts w:ascii="Times New Roman" w:hAnsi="Times New Roman"/>
          <w:b/>
          <w:sz w:val="24"/>
          <w:szCs w:val="24"/>
          <w:lang w:eastAsia="ja-JP"/>
        </w:rPr>
        <w:t>Part 1</w:t>
      </w:r>
      <w:r>
        <w:rPr>
          <w:rFonts w:ascii="Times New Roman" w:hAnsi="Times New Roman"/>
          <w:b/>
          <w:sz w:val="24"/>
          <w:szCs w:val="24"/>
          <w:lang w:eastAsia="ja-JP"/>
        </w:rPr>
        <w:tab/>
        <w:t>Preliminary</w:t>
      </w:r>
    </w:p>
    <w:p w14:paraId="5766B9CA" w14:textId="77777777" w:rsidR="000B73C3" w:rsidRPr="001E30E6" w:rsidRDefault="00272FC0"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1</w:t>
      </w:r>
      <w:r w:rsidR="006A4E4A" w:rsidRPr="001E30E6">
        <w:rPr>
          <w:rFonts w:ascii="Times New Roman" w:hAnsi="Times New Roman"/>
          <w:sz w:val="24"/>
          <w:szCs w:val="24"/>
          <w:u w:val="single"/>
          <w:lang w:eastAsia="ja-JP"/>
        </w:rPr>
        <w:tab/>
        <w:t>Name</w:t>
      </w:r>
    </w:p>
    <w:p w14:paraId="1AF26CBA" w14:textId="77777777" w:rsidR="000B73C3" w:rsidRPr="000B73C3" w:rsidRDefault="00272FC0" w:rsidP="006F4564">
      <w:pPr>
        <w:rPr>
          <w:rFonts w:ascii="Times New Roman" w:hAnsi="Times New Roman"/>
          <w:sz w:val="24"/>
          <w:szCs w:val="24"/>
          <w:lang w:eastAsia="ja-JP"/>
        </w:rPr>
      </w:pPr>
      <w:r>
        <w:rPr>
          <w:rFonts w:ascii="Times New Roman" w:hAnsi="Times New Roman"/>
          <w:sz w:val="24"/>
          <w:szCs w:val="24"/>
          <w:lang w:eastAsia="ja-JP"/>
        </w:rPr>
        <w:t>S</w:t>
      </w:r>
      <w:r w:rsidR="006A4E4A">
        <w:rPr>
          <w:rFonts w:ascii="Times New Roman" w:hAnsi="Times New Roman"/>
          <w:sz w:val="24"/>
          <w:szCs w:val="24"/>
          <w:lang w:eastAsia="ja-JP"/>
        </w:rPr>
        <w:t>ection 1</w:t>
      </w:r>
      <w:r w:rsidR="000B73C3" w:rsidRPr="000B73C3">
        <w:rPr>
          <w:rFonts w:ascii="Times New Roman" w:hAnsi="Times New Roman"/>
          <w:sz w:val="24"/>
          <w:szCs w:val="24"/>
          <w:lang w:eastAsia="ja-JP"/>
        </w:rPr>
        <w:t xml:space="preserve"> provides that </w:t>
      </w:r>
      <w:r w:rsidR="002D3234">
        <w:rPr>
          <w:rFonts w:ascii="Times New Roman" w:hAnsi="Times New Roman"/>
          <w:sz w:val="24"/>
          <w:szCs w:val="24"/>
          <w:lang w:eastAsia="ja-JP"/>
        </w:rPr>
        <w:t xml:space="preserve">the </w:t>
      </w:r>
      <w:r w:rsidR="002B0A8C">
        <w:rPr>
          <w:rFonts w:ascii="Times New Roman" w:hAnsi="Times New Roman"/>
          <w:sz w:val="24"/>
          <w:szCs w:val="24"/>
          <w:lang w:eastAsia="ja-JP"/>
        </w:rPr>
        <w:t xml:space="preserve">instrument </w:t>
      </w:r>
      <w:r w:rsidR="000B73C3" w:rsidRPr="000B73C3">
        <w:rPr>
          <w:rFonts w:ascii="Times New Roman" w:hAnsi="Times New Roman"/>
          <w:sz w:val="24"/>
          <w:szCs w:val="24"/>
          <w:lang w:eastAsia="ja-JP"/>
        </w:rPr>
        <w:t xml:space="preserve">is the </w:t>
      </w:r>
      <w:r w:rsidR="000B73C3" w:rsidRPr="00BC4D2D">
        <w:rPr>
          <w:rFonts w:ascii="Times New Roman" w:hAnsi="Times New Roman"/>
          <w:i/>
          <w:sz w:val="24"/>
          <w:szCs w:val="24"/>
          <w:lang w:eastAsia="ja-JP"/>
        </w:rPr>
        <w:t>Australian Meat and Live-stock Industry (</w:t>
      </w:r>
      <w:r w:rsidR="00BC4D2D" w:rsidRPr="00BC4D2D">
        <w:rPr>
          <w:rFonts w:ascii="Times New Roman" w:hAnsi="Times New Roman"/>
          <w:i/>
          <w:sz w:val="24"/>
          <w:szCs w:val="24"/>
          <w:lang w:eastAsia="ja-JP"/>
        </w:rPr>
        <w:t>Export of Sheep by Sea to Middle East)</w:t>
      </w:r>
      <w:r w:rsidR="000B73C3" w:rsidRPr="00BC4D2D">
        <w:rPr>
          <w:rFonts w:ascii="Times New Roman" w:hAnsi="Times New Roman"/>
          <w:i/>
          <w:sz w:val="24"/>
          <w:szCs w:val="24"/>
          <w:lang w:eastAsia="ja-JP"/>
        </w:rPr>
        <w:t xml:space="preserve"> </w:t>
      </w:r>
      <w:r w:rsidR="00C372DC">
        <w:rPr>
          <w:rFonts w:ascii="Times New Roman" w:hAnsi="Times New Roman"/>
          <w:i/>
          <w:sz w:val="24"/>
          <w:szCs w:val="24"/>
          <w:lang w:eastAsia="ja-JP"/>
        </w:rPr>
        <w:t xml:space="preserve">Order </w:t>
      </w:r>
      <w:r w:rsidR="000B73C3" w:rsidRPr="00BC4D2D">
        <w:rPr>
          <w:rFonts w:ascii="Times New Roman" w:hAnsi="Times New Roman"/>
          <w:i/>
          <w:sz w:val="24"/>
          <w:szCs w:val="24"/>
          <w:lang w:eastAsia="ja-JP"/>
        </w:rPr>
        <w:t>20</w:t>
      </w:r>
      <w:r w:rsidR="00BC4D2D" w:rsidRPr="00BC4D2D">
        <w:rPr>
          <w:rFonts w:ascii="Times New Roman" w:hAnsi="Times New Roman"/>
          <w:i/>
          <w:sz w:val="24"/>
          <w:szCs w:val="24"/>
          <w:lang w:eastAsia="ja-JP"/>
        </w:rPr>
        <w:t>18</w:t>
      </w:r>
      <w:r w:rsidR="000B73C3" w:rsidRPr="000B73C3">
        <w:rPr>
          <w:rFonts w:ascii="Times New Roman" w:hAnsi="Times New Roman"/>
          <w:sz w:val="24"/>
          <w:szCs w:val="24"/>
          <w:lang w:eastAsia="ja-JP"/>
        </w:rPr>
        <w:t>.</w:t>
      </w:r>
    </w:p>
    <w:p w14:paraId="6141D616" w14:textId="77777777" w:rsidR="000B73C3" w:rsidRPr="001E30E6" w:rsidRDefault="00BC4D2D"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 xml:space="preserve">Section 2 </w:t>
      </w:r>
      <w:r w:rsidRPr="001E30E6">
        <w:rPr>
          <w:rFonts w:ascii="Times New Roman" w:hAnsi="Times New Roman"/>
          <w:sz w:val="24"/>
          <w:szCs w:val="24"/>
          <w:u w:val="single"/>
          <w:lang w:eastAsia="ja-JP"/>
        </w:rPr>
        <w:tab/>
        <w:t xml:space="preserve">Commencement </w:t>
      </w:r>
    </w:p>
    <w:p w14:paraId="35BF04E0" w14:textId="77777777" w:rsidR="002B0A8C" w:rsidRDefault="002B0A8C" w:rsidP="006F4564">
      <w:pPr>
        <w:rPr>
          <w:rFonts w:ascii="Times New Roman" w:hAnsi="Times New Roman"/>
          <w:sz w:val="24"/>
          <w:szCs w:val="24"/>
          <w:lang w:eastAsia="ja-JP"/>
        </w:rPr>
      </w:pPr>
      <w:r>
        <w:rPr>
          <w:rFonts w:ascii="Times New Roman" w:hAnsi="Times New Roman"/>
          <w:sz w:val="24"/>
          <w:szCs w:val="24"/>
          <w:lang w:eastAsia="ja-JP"/>
        </w:rPr>
        <w:t>Section 2 provides that the instrument commences on the day after the instrument is registered</w:t>
      </w:r>
      <w:r w:rsidR="00C372DC">
        <w:rPr>
          <w:rFonts w:ascii="Times New Roman" w:hAnsi="Times New Roman"/>
          <w:sz w:val="24"/>
          <w:szCs w:val="24"/>
          <w:lang w:eastAsia="ja-JP"/>
        </w:rPr>
        <w:t xml:space="preserve"> on the Federal Register of Legislation</w:t>
      </w:r>
      <w:r>
        <w:rPr>
          <w:rFonts w:ascii="Times New Roman" w:hAnsi="Times New Roman"/>
          <w:sz w:val="24"/>
          <w:szCs w:val="24"/>
          <w:lang w:eastAsia="ja-JP"/>
        </w:rPr>
        <w:t>.</w:t>
      </w:r>
    </w:p>
    <w:p w14:paraId="7C2ADB04" w14:textId="77777777" w:rsidR="002B0A8C" w:rsidRPr="001E30E6" w:rsidRDefault="002B0A8C"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3</w:t>
      </w:r>
      <w:r w:rsidRPr="001E30E6">
        <w:rPr>
          <w:rFonts w:ascii="Times New Roman" w:hAnsi="Times New Roman"/>
          <w:sz w:val="24"/>
          <w:szCs w:val="24"/>
          <w:u w:val="single"/>
          <w:lang w:eastAsia="ja-JP"/>
        </w:rPr>
        <w:tab/>
        <w:t>Authority</w:t>
      </w:r>
    </w:p>
    <w:p w14:paraId="132119E6" w14:textId="77B62F39" w:rsidR="002B0A8C" w:rsidRDefault="002B0A8C" w:rsidP="006F4564">
      <w:pPr>
        <w:rPr>
          <w:rFonts w:ascii="Times New Roman" w:hAnsi="Times New Roman"/>
          <w:sz w:val="24"/>
          <w:szCs w:val="24"/>
          <w:lang w:eastAsia="ja-JP"/>
        </w:rPr>
      </w:pPr>
      <w:r>
        <w:rPr>
          <w:rFonts w:ascii="Times New Roman" w:hAnsi="Times New Roman"/>
          <w:sz w:val="24"/>
          <w:szCs w:val="24"/>
          <w:lang w:eastAsia="ja-JP"/>
        </w:rPr>
        <w:t xml:space="preserve">Section 3 provides that the authority for making the instrument is section 17 of the </w:t>
      </w:r>
      <w:r w:rsidR="005C1405" w:rsidRPr="00180E42">
        <w:rPr>
          <w:rFonts w:ascii="Times New Roman" w:hAnsi="Times New Roman"/>
          <w:sz w:val="24"/>
          <w:szCs w:val="24"/>
          <w:lang w:eastAsia="ja-JP"/>
        </w:rPr>
        <w:t>Act</w:t>
      </w:r>
      <w:r w:rsidR="003E0D0C">
        <w:rPr>
          <w:rFonts w:ascii="Times New Roman" w:hAnsi="Times New Roman"/>
          <w:sz w:val="24"/>
          <w:szCs w:val="24"/>
          <w:lang w:eastAsia="ja-JP"/>
        </w:rPr>
        <w:t>.</w:t>
      </w:r>
    </w:p>
    <w:p w14:paraId="420A107D" w14:textId="55E80B19" w:rsidR="008E4DD8" w:rsidRPr="001E30E6" w:rsidRDefault="008E4DD8" w:rsidP="008E4DD8">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Section 4</w:t>
      </w:r>
      <w:r w:rsidRPr="001E30E6">
        <w:rPr>
          <w:rFonts w:ascii="Times New Roman" w:hAnsi="Times New Roman"/>
          <w:sz w:val="24"/>
          <w:szCs w:val="24"/>
          <w:u w:val="single"/>
          <w:lang w:eastAsia="ja-JP"/>
        </w:rPr>
        <w:tab/>
        <w:t>Schedules</w:t>
      </w:r>
    </w:p>
    <w:p w14:paraId="17275046" w14:textId="41FE99A5" w:rsidR="008E4DD8" w:rsidRPr="000B73C3" w:rsidRDefault="008E4DD8" w:rsidP="008E4DD8">
      <w:pPr>
        <w:rPr>
          <w:rFonts w:ascii="Times New Roman" w:hAnsi="Times New Roman"/>
          <w:sz w:val="24"/>
          <w:szCs w:val="24"/>
          <w:lang w:eastAsia="ja-JP"/>
        </w:rPr>
      </w:pPr>
      <w:r>
        <w:rPr>
          <w:rFonts w:ascii="Times New Roman" w:hAnsi="Times New Roman"/>
          <w:sz w:val="24"/>
          <w:szCs w:val="24"/>
          <w:lang w:eastAsia="ja-JP"/>
        </w:rPr>
        <w:t>Section 4 provides that each instrument that is specified in a Schedule to this instrument is amended or repealed as set out in the applicable items on the Schedule concerned, and any other item in a Schedule to this instrument has effect according to its terms.</w:t>
      </w:r>
    </w:p>
    <w:p w14:paraId="77EB4054" w14:textId="5F59276E" w:rsidR="000B73C3" w:rsidRPr="001E30E6" w:rsidRDefault="002B0A8C" w:rsidP="006F4564">
      <w:pPr>
        <w:spacing w:before="240"/>
        <w:rPr>
          <w:rFonts w:ascii="Times New Roman" w:hAnsi="Times New Roman"/>
          <w:sz w:val="24"/>
          <w:szCs w:val="24"/>
          <w:u w:val="single"/>
          <w:lang w:eastAsia="ja-JP"/>
        </w:rPr>
      </w:pPr>
      <w:r w:rsidRPr="001E30E6">
        <w:rPr>
          <w:rFonts w:ascii="Times New Roman" w:hAnsi="Times New Roman"/>
          <w:sz w:val="24"/>
          <w:szCs w:val="24"/>
          <w:u w:val="single"/>
          <w:lang w:eastAsia="ja-JP"/>
        </w:rPr>
        <w:t xml:space="preserve">Section </w:t>
      </w:r>
      <w:r w:rsidR="008E4DD8" w:rsidRPr="001E30E6">
        <w:rPr>
          <w:rFonts w:ascii="Times New Roman" w:hAnsi="Times New Roman"/>
          <w:sz w:val="24"/>
          <w:szCs w:val="24"/>
          <w:u w:val="single"/>
          <w:lang w:eastAsia="ja-JP"/>
        </w:rPr>
        <w:t>5</w:t>
      </w:r>
      <w:r w:rsidRPr="001E30E6">
        <w:rPr>
          <w:rFonts w:ascii="Times New Roman" w:hAnsi="Times New Roman"/>
          <w:sz w:val="24"/>
          <w:szCs w:val="24"/>
          <w:u w:val="single"/>
          <w:lang w:eastAsia="ja-JP"/>
        </w:rPr>
        <w:tab/>
        <w:t>Definitions</w:t>
      </w:r>
    </w:p>
    <w:p w14:paraId="170FC410" w14:textId="75BB7F86" w:rsidR="000B73C3" w:rsidRPr="000B73C3" w:rsidRDefault="00C372DC" w:rsidP="006F4564">
      <w:pPr>
        <w:rPr>
          <w:rFonts w:ascii="Times New Roman" w:hAnsi="Times New Roman"/>
          <w:sz w:val="24"/>
          <w:szCs w:val="24"/>
          <w:lang w:eastAsia="ja-JP"/>
        </w:rPr>
      </w:pPr>
      <w:r>
        <w:rPr>
          <w:rFonts w:ascii="Times New Roman" w:hAnsi="Times New Roman"/>
          <w:sz w:val="24"/>
          <w:szCs w:val="24"/>
          <w:lang w:eastAsia="ja-JP"/>
        </w:rPr>
        <w:t xml:space="preserve">Section </w:t>
      </w:r>
      <w:r w:rsidR="000A289F">
        <w:rPr>
          <w:rFonts w:ascii="Times New Roman" w:hAnsi="Times New Roman"/>
          <w:sz w:val="24"/>
          <w:szCs w:val="24"/>
          <w:lang w:eastAsia="ja-JP"/>
        </w:rPr>
        <w:t xml:space="preserve">5 </w:t>
      </w:r>
      <w:r>
        <w:rPr>
          <w:rFonts w:ascii="Times New Roman" w:hAnsi="Times New Roman"/>
          <w:sz w:val="24"/>
          <w:szCs w:val="24"/>
          <w:lang w:eastAsia="ja-JP"/>
        </w:rPr>
        <w:t xml:space="preserve">defines a number of terms for the purposes of the instrument. </w:t>
      </w:r>
    </w:p>
    <w:p w14:paraId="083C7234" w14:textId="672EFF6C" w:rsidR="008E4DD8" w:rsidRPr="00F6167B" w:rsidRDefault="002D3234" w:rsidP="006F4564">
      <w:pPr>
        <w:spacing w:before="240"/>
        <w:rPr>
          <w:rFonts w:ascii="Times New Roman" w:hAnsi="Times New Roman"/>
          <w:sz w:val="24"/>
          <w:szCs w:val="24"/>
          <w:u w:val="single"/>
          <w:lang w:eastAsia="ja-JP"/>
        </w:rPr>
      </w:pPr>
      <w:r w:rsidRPr="00F6167B">
        <w:rPr>
          <w:rFonts w:ascii="Times New Roman" w:hAnsi="Times New Roman"/>
          <w:sz w:val="24"/>
          <w:szCs w:val="24"/>
          <w:u w:val="single"/>
          <w:lang w:eastAsia="ja-JP"/>
        </w:rPr>
        <w:t>Section 6</w:t>
      </w:r>
      <w:r w:rsidRPr="00F6167B">
        <w:rPr>
          <w:rFonts w:ascii="Times New Roman" w:hAnsi="Times New Roman"/>
          <w:sz w:val="24"/>
          <w:szCs w:val="24"/>
          <w:u w:val="single"/>
          <w:lang w:eastAsia="ja-JP"/>
        </w:rPr>
        <w:tab/>
      </w:r>
      <w:r w:rsidR="009C3A32" w:rsidRPr="00F6167B">
        <w:rPr>
          <w:rFonts w:ascii="Times New Roman" w:hAnsi="Times New Roman"/>
          <w:sz w:val="24"/>
          <w:szCs w:val="24"/>
          <w:u w:val="single"/>
          <w:lang w:eastAsia="ja-JP"/>
        </w:rPr>
        <w:t>Application of this instrument</w:t>
      </w:r>
    </w:p>
    <w:p w14:paraId="57BAE41C" w14:textId="233E8842" w:rsidR="00AB63C3" w:rsidRPr="00765B8B"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Subsection 6(1) provides that the instrument will apply in relation to sheep </w:t>
      </w:r>
      <w:r w:rsidR="00FA10B6">
        <w:rPr>
          <w:rFonts w:ascii="Times New Roman" w:hAnsi="Times New Roman"/>
          <w:sz w:val="24"/>
          <w:szCs w:val="24"/>
          <w:lang w:eastAsia="ja-JP"/>
        </w:rPr>
        <w:t xml:space="preserve">that are exported, or are to be exported </w:t>
      </w:r>
      <w:r w:rsidRPr="00765B8B">
        <w:rPr>
          <w:rFonts w:ascii="Times New Roman" w:hAnsi="Times New Roman"/>
          <w:sz w:val="24"/>
          <w:szCs w:val="24"/>
          <w:lang w:eastAsia="ja-JP"/>
        </w:rPr>
        <w:t xml:space="preserve">from Australia </w:t>
      </w:r>
      <w:r>
        <w:rPr>
          <w:rFonts w:ascii="Times New Roman" w:hAnsi="Times New Roman"/>
          <w:sz w:val="24"/>
          <w:szCs w:val="24"/>
          <w:lang w:eastAsia="ja-JP"/>
        </w:rPr>
        <w:t xml:space="preserve">by sea </w:t>
      </w:r>
      <w:r w:rsidRPr="00765B8B">
        <w:rPr>
          <w:rFonts w:ascii="Times New Roman" w:hAnsi="Times New Roman"/>
          <w:sz w:val="24"/>
          <w:szCs w:val="24"/>
          <w:lang w:eastAsia="ja-JP"/>
        </w:rPr>
        <w:t>between May and October</w:t>
      </w:r>
      <w:r>
        <w:rPr>
          <w:rFonts w:ascii="Times New Roman" w:hAnsi="Times New Roman"/>
          <w:sz w:val="24"/>
          <w:szCs w:val="24"/>
          <w:lang w:eastAsia="ja-JP"/>
        </w:rPr>
        <w:t xml:space="preserve"> in the circumstances set out under paragraphs 6(1)(a) and 6(1)(b)</w:t>
      </w:r>
      <w:r w:rsidRPr="00765B8B">
        <w:rPr>
          <w:rFonts w:ascii="Times New Roman" w:hAnsi="Times New Roman"/>
          <w:sz w:val="24"/>
          <w:szCs w:val="24"/>
          <w:lang w:eastAsia="ja-JP"/>
        </w:rPr>
        <w:t xml:space="preserve">. </w:t>
      </w:r>
    </w:p>
    <w:p w14:paraId="37CDEBDA" w14:textId="5DA2E9AB" w:rsidR="00AB63C3" w:rsidRPr="00765B8B" w:rsidRDefault="00AB63C3" w:rsidP="00AB63C3">
      <w:pPr>
        <w:rPr>
          <w:rFonts w:ascii="Times New Roman" w:hAnsi="Times New Roman"/>
          <w:sz w:val="24"/>
          <w:szCs w:val="24"/>
          <w:lang w:eastAsia="ja-JP"/>
        </w:rPr>
      </w:pPr>
      <w:r>
        <w:rPr>
          <w:rFonts w:ascii="Times New Roman" w:hAnsi="Times New Roman"/>
          <w:sz w:val="24"/>
          <w:szCs w:val="24"/>
          <w:lang w:eastAsia="ja-JP"/>
        </w:rPr>
        <w:t xml:space="preserve">Paragraph 6(1)(a) </w:t>
      </w:r>
      <w:r w:rsidR="00B70B31">
        <w:rPr>
          <w:rFonts w:ascii="Times New Roman" w:hAnsi="Times New Roman"/>
          <w:sz w:val="24"/>
          <w:szCs w:val="24"/>
          <w:lang w:eastAsia="ja-JP"/>
        </w:rPr>
        <w:t>provides</w:t>
      </w:r>
      <w:r>
        <w:rPr>
          <w:rFonts w:ascii="Times New Roman" w:hAnsi="Times New Roman"/>
          <w:sz w:val="24"/>
          <w:szCs w:val="24"/>
          <w:lang w:eastAsia="ja-JP"/>
        </w:rPr>
        <w:t xml:space="preserve"> that this </w:t>
      </w:r>
      <w:r w:rsidRPr="00765B8B">
        <w:rPr>
          <w:rFonts w:ascii="Times New Roman" w:hAnsi="Times New Roman"/>
          <w:sz w:val="24"/>
          <w:szCs w:val="24"/>
          <w:lang w:eastAsia="ja-JP"/>
        </w:rPr>
        <w:t>instrument</w:t>
      </w:r>
      <w:r>
        <w:rPr>
          <w:rFonts w:ascii="Times New Roman" w:hAnsi="Times New Roman"/>
          <w:sz w:val="24"/>
          <w:szCs w:val="24"/>
          <w:lang w:eastAsia="ja-JP"/>
        </w:rPr>
        <w:t xml:space="preserve"> </w:t>
      </w:r>
      <w:r w:rsidRPr="00765B8B">
        <w:rPr>
          <w:rFonts w:ascii="Times New Roman" w:hAnsi="Times New Roman"/>
          <w:sz w:val="24"/>
          <w:szCs w:val="24"/>
          <w:lang w:eastAsia="ja-JP"/>
        </w:rPr>
        <w:t xml:space="preserve">will apply </w:t>
      </w:r>
      <w:r w:rsidR="0067604E">
        <w:rPr>
          <w:rFonts w:ascii="Times New Roman" w:hAnsi="Times New Roman"/>
          <w:sz w:val="24"/>
          <w:szCs w:val="24"/>
          <w:lang w:eastAsia="ja-JP"/>
        </w:rPr>
        <w:t xml:space="preserve">if the vessel transporting the sheep </w:t>
      </w:r>
      <w:r w:rsidRPr="00765B8B">
        <w:rPr>
          <w:rFonts w:ascii="Times New Roman" w:hAnsi="Times New Roman"/>
          <w:sz w:val="24"/>
          <w:szCs w:val="24"/>
          <w:lang w:eastAsia="ja-JP"/>
        </w:rPr>
        <w:t>leave</w:t>
      </w:r>
      <w:r w:rsidR="0076243B">
        <w:rPr>
          <w:rFonts w:ascii="Times New Roman" w:hAnsi="Times New Roman"/>
          <w:sz w:val="24"/>
          <w:szCs w:val="24"/>
          <w:lang w:eastAsia="ja-JP"/>
        </w:rPr>
        <w:t>s</w:t>
      </w:r>
      <w:r w:rsidRPr="00765B8B">
        <w:rPr>
          <w:rFonts w:ascii="Times New Roman" w:hAnsi="Times New Roman"/>
          <w:sz w:val="24"/>
          <w:szCs w:val="24"/>
          <w:lang w:eastAsia="ja-JP"/>
        </w:rPr>
        <w:t xml:space="preserve"> Australia after </w:t>
      </w:r>
      <w:r w:rsidR="00310A02">
        <w:rPr>
          <w:rFonts w:ascii="Times New Roman" w:hAnsi="Times New Roman"/>
          <w:sz w:val="24"/>
          <w:szCs w:val="24"/>
          <w:lang w:eastAsia="ja-JP"/>
        </w:rPr>
        <w:t xml:space="preserve">the </w:t>
      </w:r>
      <w:r w:rsidRPr="00765B8B">
        <w:rPr>
          <w:rFonts w:ascii="Times New Roman" w:hAnsi="Times New Roman"/>
          <w:sz w:val="24"/>
          <w:szCs w:val="24"/>
          <w:lang w:eastAsia="ja-JP"/>
        </w:rPr>
        <w:t xml:space="preserve">commencement of </w:t>
      </w:r>
      <w:r w:rsidR="00C46FC3">
        <w:rPr>
          <w:rFonts w:ascii="Times New Roman" w:hAnsi="Times New Roman"/>
          <w:sz w:val="24"/>
          <w:szCs w:val="24"/>
          <w:lang w:eastAsia="ja-JP"/>
        </w:rPr>
        <w:t xml:space="preserve">the </w:t>
      </w:r>
      <w:r w:rsidRPr="00765B8B">
        <w:rPr>
          <w:rFonts w:ascii="Times New Roman" w:hAnsi="Times New Roman"/>
          <w:sz w:val="24"/>
          <w:szCs w:val="24"/>
          <w:lang w:eastAsia="ja-JP"/>
        </w:rPr>
        <w:t>instrument.</w:t>
      </w:r>
      <w:r>
        <w:rPr>
          <w:rFonts w:ascii="Times New Roman" w:hAnsi="Times New Roman"/>
          <w:sz w:val="24"/>
          <w:szCs w:val="24"/>
          <w:lang w:eastAsia="ja-JP"/>
        </w:rPr>
        <w:t xml:space="preserve"> </w:t>
      </w:r>
      <w:r w:rsidR="00310A02">
        <w:rPr>
          <w:rFonts w:ascii="Times New Roman" w:hAnsi="Times New Roman"/>
          <w:sz w:val="24"/>
          <w:szCs w:val="24"/>
          <w:lang w:eastAsia="ja-JP"/>
        </w:rPr>
        <w:t xml:space="preserve">This provision makes it clear that the instrument does not apply to an export which occurred </w:t>
      </w:r>
      <w:r w:rsidR="006A1633">
        <w:rPr>
          <w:rFonts w:ascii="Times New Roman" w:hAnsi="Times New Roman"/>
          <w:sz w:val="24"/>
          <w:szCs w:val="24"/>
          <w:lang w:eastAsia="ja-JP"/>
        </w:rPr>
        <w:t>before</w:t>
      </w:r>
      <w:r w:rsidR="00310A02">
        <w:rPr>
          <w:rFonts w:ascii="Times New Roman" w:hAnsi="Times New Roman"/>
          <w:sz w:val="24"/>
          <w:szCs w:val="24"/>
          <w:lang w:eastAsia="ja-JP"/>
        </w:rPr>
        <w:t xml:space="preserve"> the commencement date. </w:t>
      </w:r>
      <w:r w:rsidR="0076243B">
        <w:rPr>
          <w:rFonts w:ascii="Times New Roman" w:hAnsi="Times New Roman"/>
          <w:sz w:val="24"/>
          <w:szCs w:val="24"/>
          <w:lang w:eastAsia="ja-JP"/>
        </w:rPr>
        <w:t>This</w:t>
      </w:r>
      <w:r w:rsidRPr="00765B8B">
        <w:rPr>
          <w:rFonts w:ascii="Times New Roman" w:hAnsi="Times New Roman"/>
          <w:sz w:val="24"/>
          <w:szCs w:val="24"/>
          <w:lang w:eastAsia="ja-JP"/>
        </w:rPr>
        <w:t xml:space="preserve"> will avoid unintended interaction between th</w:t>
      </w:r>
      <w:r w:rsidRPr="00844400">
        <w:rPr>
          <w:rFonts w:ascii="Times New Roman" w:hAnsi="Times New Roman"/>
          <w:sz w:val="24"/>
          <w:szCs w:val="24"/>
          <w:lang w:eastAsia="ja-JP"/>
        </w:rPr>
        <w:t>is instrument and a</w:t>
      </w:r>
      <w:r>
        <w:rPr>
          <w:rFonts w:ascii="Times New Roman" w:hAnsi="Times New Roman"/>
          <w:sz w:val="24"/>
          <w:szCs w:val="24"/>
          <w:lang w:eastAsia="ja-JP"/>
        </w:rPr>
        <w:t xml:space="preserve"> </w:t>
      </w:r>
      <w:r w:rsidRPr="00765B8B">
        <w:rPr>
          <w:rFonts w:ascii="Times New Roman" w:hAnsi="Times New Roman"/>
          <w:sz w:val="24"/>
          <w:szCs w:val="24"/>
          <w:lang w:eastAsia="ja-JP"/>
        </w:rPr>
        <w:t>condition on a licence or direction given to a licence holder</w:t>
      </w:r>
      <w:r>
        <w:rPr>
          <w:rFonts w:ascii="Times New Roman" w:hAnsi="Times New Roman"/>
          <w:sz w:val="24"/>
          <w:szCs w:val="24"/>
          <w:lang w:eastAsia="ja-JP"/>
        </w:rPr>
        <w:t xml:space="preserve"> that may have been in place </w:t>
      </w:r>
      <w:r w:rsidR="006A1633">
        <w:rPr>
          <w:rFonts w:ascii="Times New Roman" w:hAnsi="Times New Roman"/>
          <w:sz w:val="24"/>
          <w:szCs w:val="24"/>
          <w:lang w:eastAsia="ja-JP"/>
        </w:rPr>
        <w:t>before</w:t>
      </w:r>
      <w:r w:rsidRPr="00765B8B">
        <w:rPr>
          <w:rFonts w:ascii="Times New Roman" w:hAnsi="Times New Roman"/>
          <w:sz w:val="24"/>
          <w:szCs w:val="24"/>
          <w:lang w:eastAsia="ja-JP"/>
        </w:rPr>
        <w:t xml:space="preserve"> the commencement of </w:t>
      </w:r>
      <w:r>
        <w:rPr>
          <w:rFonts w:ascii="Times New Roman" w:hAnsi="Times New Roman"/>
          <w:sz w:val="24"/>
          <w:szCs w:val="24"/>
          <w:lang w:eastAsia="ja-JP"/>
        </w:rPr>
        <w:t>this instrument</w:t>
      </w:r>
      <w:r w:rsidRPr="00765B8B">
        <w:rPr>
          <w:rFonts w:ascii="Times New Roman" w:hAnsi="Times New Roman"/>
          <w:sz w:val="24"/>
          <w:szCs w:val="24"/>
          <w:lang w:eastAsia="ja-JP"/>
        </w:rPr>
        <w:t xml:space="preserve">. </w:t>
      </w:r>
    </w:p>
    <w:p w14:paraId="2751D79E" w14:textId="77777777" w:rsidR="00162D20" w:rsidRDefault="00C46FC3" w:rsidP="00162D20">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hAnsi="Times New Roman"/>
          <w:sz w:val="24"/>
          <w:szCs w:val="24"/>
          <w:lang w:eastAsia="ja-JP"/>
        </w:rPr>
        <w:t xml:space="preserve">Paragraph 6(1)(b) </w:t>
      </w:r>
      <w:r w:rsidR="005C6D30">
        <w:rPr>
          <w:rFonts w:ascii="Times New Roman" w:hAnsi="Times New Roman"/>
          <w:sz w:val="24"/>
          <w:szCs w:val="24"/>
          <w:lang w:eastAsia="ja-JP"/>
        </w:rPr>
        <w:t>provides</w:t>
      </w:r>
      <w:r>
        <w:rPr>
          <w:rFonts w:ascii="Times New Roman" w:hAnsi="Times New Roman"/>
          <w:sz w:val="24"/>
          <w:szCs w:val="24"/>
          <w:lang w:eastAsia="ja-JP"/>
        </w:rPr>
        <w:t xml:space="preserve"> that the </w:t>
      </w:r>
      <w:r w:rsidR="00AB63C3" w:rsidRPr="00765B8B">
        <w:rPr>
          <w:rFonts w:ascii="Times New Roman" w:hAnsi="Times New Roman"/>
          <w:sz w:val="24"/>
          <w:szCs w:val="24"/>
          <w:lang w:eastAsia="ja-JP"/>
        </w:rPr>
        <w:t xml:space="preserve">instrument will </w:t>
      </w:r>
      <w:r>
        <w:rPr>
          <w:rFonts w:ascii="Times New Roman" w:hAnsi="Times New Roman"/>
          <w:sz w:val="24"/>
          <w:szCs w:val="24"/>
          <w:lang w:eastAsia="ja-JP"/>
        </w:rPr>
        <w:t xml:space="preserve">only </w:t>
      </w:r>
      <w:r w:rsidR="00AB63C3" w:rsidRPr="00765B8B">
        <w:rPr>
          <w:rFonts w:ascii="Times New Roman" w:hAnsi="Times New Roman"/>
          <w:sz w:val="24"/>
          <w:szCs w:val="24"/>
          <w:lang w:eastAsia="ja-JP"/>
        </w:rPr>
        <w:t xml:space="preserve">apply </w:t>
      </w:r>
      <w:r w:rsidR="0067604E">
        <w:rPr>
          <w:rFonts w:ascii="Times New Roman" w:hAnsi="Times New Roman"/>
          <w:sz w:val="24"/>
          <w:szCs w:val="24"/>
          <w:lang w:eastAsia="ja-JP"/>
        </w:rPr>
        <w:t>if the vessel transporting the sheep</w:t>
      </w:r>
      <w:r w:rsidR="00AB63C3" w:rsidRPr="00765B8B">
        <w:rPr>
          <w:rFonts w:ascii="Times New Roman" w:hAnsi="Times New Roman"/>
          <w:sz w:val="24"/>
          <w:szCs w:val="24"/>
          <w:lang w:eastAsia="ja-JP"/>
        </w:rPr>
        <w:t xml:space="preserve"> will travel, or</w:t>
      </w:r>
      <w:r w:rsidR="006A1633">
        <w:rPr>
          <w:rFonts w:ascii="Times New Roman" w:hAnsi="Times New Roman"/>
          <w:sz w:val="24"/>
          <w:szCs w:val="24"/>
          <w:lang w:eastAsia="ja-JP"/>
        </w:rPr>
        <w:t xml:space="preserve"> </w:t>
      </w:r>
      <w:r w:rsidR="00AB63C3" w:rsidRPr="00765B8B">
        <w:rPr>
          <w:rFonts w:ascii="Times New Roman" w:hAnsi="Times New Roman"/>
          <w:sz w:val="24"/>
          <w:szCs w:val="24"/>
          <w:lang w:eastAsia="ja-JP"/>
        </w:rPr>
        <w:t>travel</w:t>
      </w:r>
      <w:r w:rsidR="005C1405">
        <w:rPr>
          <w:rFonts w:ascii="Times New Roman" w:hAnsi="Times New Roman"/>
          <w:sz w:val="24"/>
          <w:szCs w:val="24"/>
          <w:lang w:eastAsia="ja-JP"/>
        </w:rPr>
        <w:t>s</w:t>
      </w:r>
      <w:r w:rsidR="00310A02">
        <w:rPr>
          <w:rFonts w:ascii="Times New Roman" w:hAnsi="Times New Roman"/>
          <w:sz w:val="24"/>
          <w:szCs w:val="24"/>
          <w:lang w:eastAsia="ja-JP"/>
        </w:rPr>
        <w:t>,</w:t>
      </w:r>
      <w:r w:rsidR="00AB63C3" w:rsidRPr="00765B8B">
        <w:rPr>
          <w:rFonts w:ascii="Times New Roman" w:hAnsi="Times New Roman"/>
          <w:sz w:val="24"/>
          <w:szCs w:val="24"/>
          <w:lang w:eastAsia="ja-JP"/>
        </w:rPr>
        <w:t xml:space="preserve"> through waters in the Arabian Sea north of latitude 11</w:t>
      </w:r>
      <w:r w:rsidR="00AB63C3" w:rsidRPr="00765B8B">
        <w:rPr>
          <w:rFonts w:ascii="Times New Roman" w:hAnsi="Times New Roman"/>
          <w:sz w:val="24"/>
          <w:szCs w:val="24"/>
          <w:vertAlign w:val="superscript"/>
          <w:lang w:eastAsia="ja-JP"/>
        </w:rPr>
        <w:t>o</w:t>
      </w:r>
      <w:r w:rsidR="00AB63C3" w:rsidRPr="00765B8B">
        <w:rPr>
          <w:rFonts w:ascii="Times New Roman" w:hAnsi="Times New Roman"/>
          <w:sz w:val="24"/>
          <w:szCs w:val="24"/>
          <w:lang w:eastAsia="ja-JP"/>
        </w:rPr>
        <w:t xml:space="preserve">N </w:t>
      </w:r>
      <w:r w:rsidR="006A1633">
        <w:rPr>
          <w:rFonts w:ascii="Times New Roman" w:hAnsi="Times New Roman"/>
          <w:sz w:val="24"/>
          <w:szCs w:val="24"/>
          <w:lang w:eastAsia="ja-JP"/>
        </w:rPr>
        <w:t>during</w:t>
      </w:r>
      <w:r w:rsidR="006A1633" w:rsidRPr="00765B8B">
        <w:rPr>
          <w:rFonts w:ascii="Times New Roman" w:hAnsi="Times New Roman"/>
          <w:sz w:val="24"/>
          <w:szCs w:val="24"/>
          <w:lang w:eastAsia="ja-JP"/>
        </w:rPr>
        <w:t xml:space="preserve"> </w:t>
      </w:r>
      <w:r w:rsidR="00AB63C3" w:rsidRPr="00765B8B">
        <w:rPr>
          <w:rFonts w:ascii="Times New Roman" w:hAnsi="Times New Roman"/>
          <w:sz w:val="24"/>
          <w:szCs w:val="24"/>
          <w:lang w:eastAsia="ja-JP"/>
        </w:rPr>
        <w:t xml:space="preserve">any </w:t>
      </w:r>
      <w:r w:rsidR="006A1633">
        <w:rPr>
          <w:rFonts w:ascii="Times New Roman" w:hAnsi="Times New Roman"/>
          <w:sz w:val="24"/>
          <w:szCs w:val="24"/>
          <w:lang w:eastAsia="ja-JP"/>
        </w:rPr>
        <w:t>part of</w:t>
      </w:r>
      <w:r w:rsidR="00AB63C3" w:rsidRPr="00765B8B">
        <w:rPr>
          <w:rFonts w:ascii="Times New Roman" w:hAnsi="Times New Roman"/>
          <w:sz w:val="24"/>
          <w:szCs w:val="24"/>
          <w:lang w:eastAsia="ja-JP"/>
        </w:rPr>
        <w:t xml:space="preserve"> the voyage. This provision </w:t>
      </w:r>
      <w:r w:rsidR="00021B2D">
        <w:rPr>
          <w:rFonts w:ascii="Times New Roman" w:hAnsi="Times New Roman"/>
          <w:sz w:val="24"/>
          <w:szCs w:val="24"/>
          <w:lang w:eastAsia="ja-JP"/>
        </w:rPr>
        <w:t>provides</w:t>
      </w:r>
      <w:r w:rsidR="00C629C8">
        <w:rPr>
          <w:rFonts w:ascii="Times New Roman" w:hAnsi="Times New Roman"/>
          <w:sz w:val="24"/>
          <w:szCs w:val="24"/>
          <w:lang w:eastAsia="ja-JP"/>
        </w:rPr>
        <w:t xml:space="preserve"> </w:t>
      </w:r>
      <w:r w:rsidR="005C1405">
        <w:rPr>
          <w:rFonts w:ascii="Times New Roman" w:hAnsi="Times New Roman"/>
          <w:sz w:val="24"/>
          <w:szCs w:val="24"/>
          <w:lang w:eastAsia="ja-JP"/>
        </w:rPr>
        <w:t>that</w:t>
      </w:r>
      <w:r w:rsidR="007C7511">
        <w:rPr>
          <w:rFonts w:ascii="Times New Roman" w:hAnsi="Times New Roman"/>
          <w:sz w:val="24"/>
          <w:szCs w:val="24"/>
          <w:lang w:eastAsia="ja-JP"/>
        </w:rPr>
        <w:t xml:space="preserve"> </w:t>
      </w:r>
      <w:r w:rsidR="00AB63C3" w:rsidRPr="00765B8B">
        <w:rPr>
          <w:rFonts w:ascii="Times New Roman" w:hAnsi="Times New Roman"/>
          <w:sz w:val="24"/>
          <w:szCs w:val="24"/>
          <w:lang w:eastAsia="ja-JP"/>
        </w:rPr>
        <w:t xml:space="preserve">the </w:t>
      </w:r>
      <w:r w:rsidR="005C1405">
        <w:rPr>
          <w:rFonts w:ascii="Times New Roman" w:hAnsi="Times New Roman"/>
          <w:sz w:val="24"/>
          <w:szCs w:val="24"/>
          <w:lang w:eastAsia="ja-JP"/>
        </w:rPr>
        <w:t xml:space="preserve">instrument </w:t>
      </w:r>
      <w:r w:rsidR="00AB63C3" w:rsidRPr="00765B8B">
        <w:rPr>
          <w:rFonts w:ascii="Times New Roman" w:hAnsi="Times New Roman"/>
          <w:sz w:val="24"/>
          <w:szCs w:val="24"/>
          <w:lang w:eastAsia="ja-JP"/>
        </w:rPr>
        <w:t xml:space="preserve">applies to voyages </w:t>
      </w:r>
      <w:r w:rsidR="00026F50">
        <w:rPr>
          <w:rFonts w:ascii="Times New Roman" w:hAnsi="Times New Roman"/>
          <w:sz w:val="24"/>
          <w:szCs w:val="24"/>
          <w:lang w:eastAsia="ja-JP"/>
        </w:rPr>
        <w:t>p</w:t>
      </w:r>
      <w:r w:rsidR="006A1633">
        <w:rPr>
          <w:rFonts w:ascii="Times New Roman" w:hAnsi="Times New Roman"/>
          <w:sz w:val="24"/>
          <w:szCs w:val="24"/>
          <w:lang w:eastAsia="ja-JP"/>
        </w:rPr>
        <w:t>utting</w:t>
      </w:r>
      <w:r w:rsidR="00026F50">
        <w:rPr>
          <w:rFonts w:ascii="Times New Roman" w:hAnsi="Times New Roman"/>
          <w:sz w:val="24"/>
          <w:szCs w:val="24"/>
          <w:lang w:eastAsia="ja-JP"/>
        </w:rPr>
        <w:t xml:space="preserve"> </w:t>
      </w:r>
      <w:r w:rsidR="00AB63C3" w:rsidRPr="00765B8B">
        <w:rPr>
          <w:rFonts w:ascii="Times New Roman" w:hAnsi="Times New Roman"/>
          <w:sz w:val="24"/>
          <w:szCs w:val="24"/>
          <w:lang w:eastAsia="ja-JP"/>
        </w:rPr>
        <w:t>sheep in this geographical area during the hottest months of the year</w:t>
      </w:r>
      <w:r w:rsidR="005C6D30">
        <w:rPr>
          <w:rFonts w:ascii="Times New Roman" w:hAnsi="Times New Roman"/>
          <w:sz w:val="24"/>
          <w:szCs w:val="24"/>
          <w:lang w:eastAsia="ja-JP"/>
        </w:rPr>
        <w:t xml:space="preserve"> (May to October)</w:t>
      </w:r>
      <w:r w:rsidR="00AB63C3" w:rsidRPr="00765B8B">
        <w:rPr>
          <w:rFonts w:ascii="Times New Roman" w:hAnsi="Times New Roman"/>
          <w:sz w:val="24"/>
          <w:szCs w:val="24"/>
          <w:lang w:eastAsia="ja-JP"/>
        </w:rPr>
        <w:t xml:space="preserve">, </w:t>
      </w:r>
      <w:r w:rsidR="00AB63C3" w:rsidRPr="00883241">
        <w:rPr>
          <w:rFonts w:ascii="Times New Roman" w:hAnsi="Times New Roman"/>
          <w:sz w:val="24"/>
          <w:szCs w:val="24"/>
          <w:lang w:eastAsia="ja-JP"/>
        </w:rPr>
        <w:t xml:space="preserve">irrespective of whether the destination of the voyage is a place in the Middle </w:t>
      </w:r>
      <w:r w:rsidR="00AB63C3" w:rsidRPr="00844400">
        <w:rPr>
          <w:rFonts w:ascii="Times New Roman" w:hAnsi="Times New Roman"/>
          <w:sz w:val="24"/>
          <w:szCs w:val="24"/>
          <w:lang w:eastAsia="ja-JP"/>
        </w:rPr>
        <w:t>East or if the voyage pass</w:t>
      </w:r>
      <w:r w:rsidR="006A1633">
        <w:rPr>
          <w:rFonts w:ascii="Times New Roman" w:hAnsi="Times New Roman"/>
          <w:sz w:val="24"/>
          <w:szCs w:val="24"/>
          <w:lang w:eastAsia="ja-JP"/>
        </w:rPr>
        <w:t>es</w:t>
      </w:r>
      <w:r w:rsidR="00AB63C3" w:rsidRPr="00844400">
        <w:rPr>
          <w:rFonts w:ascii="Times New Roman" w:hAnsi="Times New Roman"/>
          <w:sz w:val="24"/>
          <w:szCs w:val="24"/>
          <w:lang w:eastAsia="ja-JP"/>
        </w:rPr>
        <w:t xml:space="preserve"> through </w:t>
      </w:r>
      <w:r w:rsidR="006A1633">
        <w:rPr>
          <w:rFonts w:ascii="Times New Roman" w:hAnsi="Times New Roman"/>
          <w:sz w:val="24"/>
          <w:szCs w:val="24"/>
          <w:lang w:eastAsia="ja-JP"/>
        </w:rPr>
        <w:t>this area</w:t>
      </w:r>
      <w:r w:rsidR="00AB63C3" w:rsidRPr="00844400">
        <w:rPr>
          <w:rFonts w:ascii="Times New Roman" w:hAnsi="Times New Roman"/>
          <w:sz w:val="24"/>
          <w:szCs w:val="24"/>
          <w:lang w:eastAsia="ja-JP"/>
        </w:rPr>
        <w:t>.</w:t>
      </w:r>
      <w:r w:rsidR="00AB63C3" w:rsidRPr="00903832">
        <w:rPr>
          <w:rFonts w:ascii="Times New Roman" w:eastAsia="Times New Roman" w:hAnsi="Times New Roman"/>
          <w:sz w:val="24"/>
          <w:szCs w:val="24"/>
          <w:lang w:eastAsia="en-AU"/>
        </w:rPr>
        <w:t xml:space="preserve"> </w:t>
      </w:r>
      <w:r w:rsidR="00162D20" w:rsidRPr="00903832">
        <w:rPr>
          <w:rFonts w:ascii="Times New Roman" w:eastAsia="Times New Roman" w:hAnsi="Times New Roman"/>
          <w:sz w:val="24"/>
          <w:szCs w:val="24"/>
          <w:lang w:eastAsia="en-AU"/>
        </w:rPr>
        <w:t>In practice, the order will apply to all voyages to the Persian Gulf and those that travel to, or through, the Red Sea during that time of the year.</w:t>
      </w:r>
    </w:p>
    <w:p w14:paraId="4AB8C6E0" w14:textId="77777777" w:rsidR="000E729E" w:rsidRDefault="000E729E">
      <w:pPr>
        <w:spacing w:before="0"/>
        <w:rPr>
          <w:rFonts w:ascii="Times New Roman" w:hAnsi="Times New Roman"/>
          <w:sz w:val="24"/>
          <w:szCs w:val="24"/>
          <w:lang w:eastAsia="ja-JP"/>
        </w:rPr>
      </w:pPr>
      <w:r>
        <w:rPr>
          <w:rFonts w:ascii="Times New Roman" w:hAnsi="Times New Roman"/>
          <w:sz w:val="24"/>
          <w:szCs w:val="24"/>
          <w:lang w:eastAsia="ja-JP"/>
        </w:rPr>
        <w:br w:type="page"/>
      </w:r>
    </w:p>
    <w:p w14:paraId="658E00F4" w14:textId="5EC8718B" w:rsidR="00AB63C3"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Subsection 6(</w:t>
      </w:r>
      <w:r>
        <w:rPr>
          <w:rFonts w:ascii="Times New Roman" w:hAnsi="Times New Roman"/>
          <w:sz w:val="24"/>
          <w:szCs w:val="24"/>
          <w:lang w:eastAsia="ja-JP"/>
        </w:rPr>
        <w:t>2</w:t>
      </w:r>
      <w:r w:rsidRPr="00765B8B">
        <w:rPr>
          <w:rFonts w:ascii="Times New Roman" w:hAnsi="Times New Roman"/>
          <w:sz w:val="24"/>
          <w:szCs w:val="24"/>
          <w:lang w:eastAsia="ja-JP"/>
        </w:rPr>
        <w:t xml:space="preserve">) provides that the instrument will apply </w:t>
      </w:r>
      <w:r>
        <w:rPr>
          <w:rFonts w:ascii="Times New Roman" w:hAnsi="Times New Roman"/>
          <w:sz w:val="24"/>
          <w:szCs w:val="24"/>
          <w:lang w:eastAsia="ja-JP"/>
        </w:rPr>
        <w:t>whether or not the vessel is transporting other kinds of live-stock</w:t>
      </w:r>
      <w:r w:rsidR="006A1633">
        <w:rPr>
          <w:rFonts w:ascii="Times New Roman" w:hAnsi="Times New Roman"/>
          <w:sz w:val="24"/>
          <w:szCs w:val="24"/>
          <w:lang w:eastAsia="ja-JP"/>
        </w:rPr>
        <w:t>,</w:t>
      </w:r>
      <w:r>
        <w:rPr>
          <w:rFonts w:ascii="Times New Roman" w:hAnsi="Times New Roman"/>
          <w:sz w:val="24"/>
          <w:szCs w:val="24"/>
          <w:lang w:eastAsia="ja-JP"/>
        </w:rPr>
        <w:t xml:space="preserve"> in addition to sheep. This will ensure that the conditions imposed by this order to protect the health and welfare of sheep will be applied to all voyages carrying sheep, irrespective of the presence of other live-stock. </w:t>
      </w:r>
    </w:p>
    <w:p w14:paraId="1B8FB50A" w14:textId="77777777" w:rsidR="00D76237" w:rsidRDefault="00D76237" w:rsidP="00D76237">
      <w:pPr>
        <w:spacing w:before="240"/>
        <w:rPr>
          <w:rFonts w:ascii="Times New Roman" w:hAnsi="Times New Roman"/>
          <w:b/>
          <w:sz w:val="24"/>
          <w:szCs w:val="24"/>
          <w:lang w:eastAsia="ja-JP"/>
        </w:rPr>
      </w:pPr>
      <w:r>
        <w:rPr>
          <w:rFonts w:ascii="Times New Roman" w:hAnsi="Times New Roman"/>
          <w:b/>
          <w:sz w:val="24"/>
          <w:szCs w:val="24"/>
          <w:lang w:eastAsia="ja-JP"/>
        </w:rPr>
        <w:t>Part 2</w:t>
      </w:r>
      <w:r>
        <w:rPr>
          <w:rFonts w:ascii="Times New Roman" w:hAnsi="Times New Roman"/>
          <w:b/>
          <w:sz w:val="24"/>
          <w:szCs w:val="24"/>
          <w:lang w:eastAsia="ja-JP"/>
        </w:rPr>
        <w:tab/>
        <w:t>Export Conditions</w:t>
      </w:r>
    </w:p>
    <w:p w14:paraId="06F90ABB" w14:textId="51469F39" w:rsidR="002D3234" w:rsidRPr="00F6167B" w:rsidRDefault="002D3234" w:rsidP="006F4564">
      <w:pPr>
        <w:spacing w:before="240"/>
        <w:rPr>
          <w:rFonts w:ascii="Times New Roman" w:hAnsi="Times New Roman"/>
          <w:sz w:val="24"/>
          <w:szCs w:val="24"/>
          <w:u w:val="single"/>
          <w:lang w:eastAsia="ja-JP"/>
        </w:rPr>
      </w:pPr>
      <w:r w:rsidRPr="00F6167B">
        <w:rPr>
          <w:rFonts w:ascii="Times New Roman" w:hAnsi="Times New Roman"/>
          <w:sz w:val="24"/>
          <w:szCs w:val="24"/>
          <w:u w:val="single"/>
          <w:lang w:eastAsia="ja-JP"/>
        </w:rPr>
        <w:t xml:space="preserve">Section </w:t>
      </w:r>
      <w:r w:rsidR="00E5519E">
        <w:rPr>
          <w:rFonts w:ascii="Times New Roman" w:hAnsi="Times New Roman"/>
          <w:sz w:val="24"/>
          <w:szCs w:val="24"/>
          <w:u w:val="single"/>
          <w:lang w:eastAsia="ja-JP"/>
        </w:rPr>
        <w:t>7</w:t>
      </w:r>
      <w:r w:rsidRPr="00F6167B">
        <w:rPr>
          <w:rFonts w:ascii="Times New Roman" w:hAnsi="Times New Roman"/>
          <w:sz w:val="24"/>
          <w:szCs w:val="24"/>
          <w:u w:val="single"/>
          <w:lang w:eastAsia="ja-JP"/>
        </w:rPr>
        <w:tab/>
        <w:t>Prohibition of export of sheep</w:t>
      </w:r>
    </w:p>
    <w:p w14:paraId="1B1D5DF6" w14:textId="2F8A16B6" w:rsidR="002D3234" w:rsidRDefault="00AB63C3" w:rsidP="006F4564">
      <w:pPr>
        <w:rPr>
          <w:rFonts w:ascii="Times New Roman" w:hAnsi="Times New Roman"/>
          <w:sz w:val="24"/>
          <w:szCs w:val="24"/>
          <w:lang w:eastAsia="ja-JP"/>
        </w:rPr>
      </w:pPr>
      <w:r>
        <w:rPr>
          <w:rFonts w:ascii="Times New Roman" w:hAnsi="Times New Roman"/>
          <w:sz w:val="24"/>
          <w:szCs w:val="24"/>
          <w:lang w:eastAsia="ja-JP"/>
        </w:rPr>
        <w:t>Sub</w:t>
      </w:r>
      <w:r w:rsidR="002B22C2">
        <w:rPr>
          <w:rFonts w:ascii="Times New Roman" w:hAnsi="Times New Roman"/>
          <w:sz w:val="24"/>
          <w:szCs w:val="24"/>
          <w:lang w:eastAsia="ja-JP"/>
        </w:rPr>
        <w:t>s</w:t>
      </w:r>
      <w:r w:rsidR="002D3234">
        <w:rPr>
          <w:rFonts w:ascii="Times New Roman" w:hAnsi="Times New Roman"/>
          <w:sz w:val="24"/>
          <w:szCs w:val="24"/>
          <w:lang w:eastAsia="ja-JP"/>
        </w:rPr>
        <w:t xml:space="preserve">ection </w:t>
      </w:r>
      <w:r w:rsidR="00741664">
        <w:rPr>
          <w:rFonts w:ascii="Times New Roman" w:hAnsi="Times New Roman"/>
          <w:sz w:val="24"/>
          <w:szCs w:val="24"/>
          <w:lang w:eastAsia="ja-JP"/>
        </w:rPr>
        <w:t>7</w:t>
      </w:r>
      <w:r w:rsidR="002B22C2">
        <w:rPr>
          <w:rFonts w:ascii="Times New Roman" w:hAnsi="Times New Roman"/>
          <w:sz w:val="24"/>
          <w:szCs w:val="24"/>
          <w:lang w:eastAsia="ja-JP"/>
        </w:rPr>
        <w:t>(1)</w:t>
      </w:r>
      <w:r w:rsidR="002D3234">
        <w:rPr>
          <w:rFonts w:ascii="Times New Roman" w:hAnsi="Times New Roman"/>
          <w:sz w:val="24"/>
          <w:szCs w:val="24"/>
          <w:lang w:eastAsia="ja-JP"/>
        </w:rPr>
        <w:t xml:space="preserve"> provides that</w:t>
      </w:r>
      <w:r w:rsidR="00405B6D">
        <w:rPr>
          <w:rFonts w:ascii="Times New Roman" w:hAnsi="Times New Roman"/>
          <w:sz w:val="24"/>
          <w:szCs w:val="24"/>
          <w:lang w:eastAsia="ja-JP"/>
        </w:rPr>
        <w:t xml:space="preserve"> the export of </w:t>
      </w:r>
      <w:r w:rsidR="005C1405">
        <w:rPr>
          <w:rFonts w:ascii="Times New Roman" w:hAnsi="Times New Roman"/>
          <w:sz w:val="24"/>
          <w:szCs w:val="24"/>
          <w:lang w:eastAsia="ja-JP"/>
        </w:rPr>
        <w:t xml:space="preserve">a consignment of </w:t>
      </w:r>
      <w:r w:rsidR="002B22C2">
        <w:rPr>
          <w:rFonts w:ascii="Times New Roman" w:hAnsi="Times New Roman"/>
          <w:sz w:val="24"/>
          <w:szCs w:val="24"/>
          <w:lang w:eastAsia="ja-JP"/>
        </w:rPr>
        <w:t>sheep to which this instrument applies is prohibited unless the holder of a sheep export licence complies with the conditions in this instrument.</w:t>
      </w:r>
    </w:p>
    <w:p w14:paraId="7028D916" w14:textId="1AA98CF7" w:rsidR="006A1633"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Note 1 </w:t>
      </w:r>
      <w:r w:rsidR="00301816">
        <w:rPr>
          <w:rFonts w:ascii="Times New Roman" w:hAnsi="Times New Roman"/>
          <w:sz w:val="24"/>
          <w:szCs w:val="24"/>
          <w:lang w:eastAsia="ja-JP"/>
        </w:rPr>
        <w:t>after</w:t>
      </w:r>
      <w:r w:rsidR="005C1405" w:rsidRPr="00765B8B">
        <w:rPr>
          <w:rFonts w:ascii="Times New Roman" w:hAnsi="Times New Roman"/>
          <w:sz w:val="24"/>
          <w:szCs w:val="24"/>
          <w:lang w:eastAsia="ja-JP"/>
        </w:rPr>
        <w:t xml:space="preserve"> </w:t>
      </w:r>
      <w:r>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Pr>
          <w:rFonts w:ascii="Times New Roman" w:hAnsi="Times New Roman"/>
          <w:sz w:val="24"/>
          <w:szCs w:val="24"/>
          <w:lang w:eastAsia="ja-JP"/>
        </w:rPr>
        <w:t>(1) clarifies that the holder of a sheep export licence is subject to</w:t>
      </w:r>
      <w:r w:rsidR="00AA6CC2">
        <w:rPr>
          <w:rFonts w:ascii="Times New Roman" w:hAnsi="Times New Roman"/>
          <w:sz w:val="24"/>
          <w:szCs w:val="24"/>
          <w:lang w:eastAsia="ja-JP"/>
        </w:rPr>
        <w:t xml:space="preserve"> the condition that they</w:t>
      </w:r>
      <w:r>
        <w:rPr>
          <w:rFonts w:ascii="Times New Roman" w:hAnsi="Times New Roman"/>
          <w:sz w:val="24"/>
          <w:szCs w:val="24"/>
          <w:lang w:eastAsia="ja-JP"/>
        </w:rPr>
        <w:t xml:space="preserve"> must comply with this instrument unless an exemption has been granted </w:t>
      </w:r>
      <w:r w:rsidR="00CD02C2">
        <w:rPr>
          <w:rFonts w:ascii="Times New Roman" w:hAnsi="Times New Roman"/>
          <w:sz w:val="24"/>
          <w:szCs w:val="24"/>
          <w:lang w:eastAsia="ja-JP"/>
        </w:rPr>
        <w:t xml:space="preserve">and is in force </w:t>
      </w:r>
      <w:r>
        <w:rPr>
          <w:rFonts w:ascii="Times New Roman" w:hAnsi="Times New Roman"/>
          <w:sz w:val="24"/>
          <w:szCs w:val="24"/>
          <w:lang w:eastAsia="ja-JP"/>
        </w:rPr>
        <w:t>under Part 3 of this instrument.</w:t>
      </w:r>
      <w:r w:rsidR="005C1405">
        <w:rPr>
          <w:rFonts w:ascii="Times New Roman" w:hAnsi="Times New Roman"/>
          <w:sz w:val="24"/>
          <w:szCs w:val="24"/>
          <w:lang w:eastAsia="ja-JP"/>
        </w:rPr>
        <w:t xml:space="preserve"> It also directs the reader to paragraph 17(5)(a) of the Act. </w:t>
      </w:r>
    </w:p>
    <w:p w14:paraId="4D3333BA" w14:textId="708C1E99" w:rsidR="00AB63C3" w:rsidRPr="00765B8B" w:rsidRDefault="00AB63C3" w:rsidP="00AB63C3">
      <w:pPr>
        <w:rPr>
          <w:rFonts w:ascii="Times New Roman" w:hAnsi="Times New Roman"/>
          <w:sz w:val="24"/>
          <w:szCs w:val="24"/>
          <w:lang w:eastAsia="ja-JP"/>
        </w:rPr>
      </w:pPr>
      <w:r w:rsidRPr="00765B8B">
        <w:rPr>
          <w:rFonts w:ascii="Times New Roman" w:hAnsi="Times New Roman"/>
          <w:sz w:val="24"/>
          <w:szCs w:val="24"/>
          <w:lang w:eastAsia="ja-JP"/>
        </w:rPr>
        <w:t xml:space="preserve">Note </w:t>
      </w:r>
      <w:r>
        <w:rPr>
          <w:rFonts w:ascii="Times New Roman" w:hAnsi="Times New Roman"/>
          <w:sz w:val="24"/>
          <w:szCs w:val="24"/>
          <w:lang w:eastAsia="ja-JP"/>
        </w:rPr>
        <w:t>2</w:t>
      </w:r>
      <w:r w:rsidRPr="00765B8B">
        <w:rPr>
          <w:rFonts w:ascii="Times New Roman" w:hAnsi="Times New Roman"/>
          <w:sz w:val="24"/>
          <w:szCs w:val="24"/>
          <w:lang w:eastAsia="ja-JP"/>
        </w:rPr>
        <w:t xml:space="preserve"> </w:t>
      </w:r>
      <w:r w:rsidR="00301816">
        <w:rPr>
          <w:rFonts w:ascii="Times New Roman" w:hAnsi="Times New Roman"/>
          <w:sz w:val="24"/>
          <w:szCs w:val="24"/>
          <w:lang w:eastAsia="ja-JP"/>
        </w:rPr>
        <w:t>after</w:t>
      </w:r>
      <w:r w:rsidR="005C1405" w:rsidRPr="00765B8B">
        <w:rPr>
          <w:rFonts w:ascii="Times New Roman" w:hAnsi="Times New Roman"/>
          <w:sz w:val="24"/>
          <w:szCs w:val="24"/>
          <w:lang w:eastAsia="ja-JP"/>
        </w:rPr>
        <w:t xml:space="preserve"> </w:t>
      </w:r>
      <w:r>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Pr>
          <w:rFonts w:ascii="Times New Roman" w:hAnsi="Times New Roman"/>
          <w:sz w:val="24"/>
          <w:szCs w:val="24"/>
          <w:lang w:eastAsia="ja-JP"/>
        </w:rPr>
        <w:t xml:space="preserve">(1) </w:t>
      </w:r>
      <w:r w:rsidR="00CD02C2">
        <w:rPr>
          <w:rFonts w:ascii="Times New Roman" w:hAnsi="Times New Roman"/>
          <w:sz w:val="24"/>
          <w:szCs w:val="24"/>
          <w:lang w:eastAsia="ja-JP"/>
        </w:rPr>
        <w:t xml:space="preserve">provides that the holder of a sheep export licence may commit an offence if the holder either intentionally or recklessly contravenes a condition of a licence imposed under this instrument. It also directs the reader to subsection 54(3) of the Act, which provides for this offence. </w:t>
      </w:r>
      <w:r>
        <w:rPr>
          <w:rFonts w:ascii="Times New Roman" w:hAnsi="Times New Roman"/>
          <w:sz w:val="24"/>
          <w:szCs w:val="24"/>
          <w:lang w:eastAsia="ja-JP"/>
        </w:rPr>
        <w:t xml:space="preserve"> </w:t>
      </w:r>
    </w:p>
    <w:p w14:paraId="50AA586B" w14:textId="4A7ED3EF" w:rsidR="002B22C2" w:rsidRDefault="002B22C2" w:rsidP="006F4564">
      <w:pPr>
        <w:rPr>
          <w:rFonts w:ascii="Times New Roman" w:hAnsi="Times New Roman"/>
          <w:sz w:val="24"/>
          <w:szCs w:val="24"/>
          <w:lang w:eastAsia="ja-JP"/>
        </w:rPr>
      </w:pPr>
      <w:r w:rsidRPr="008061A8">
        <w:rPr>
          <w:rFonts w:ascii="Times New Roman" w:hAnsi="Times New Roman"/>
          <w:sz w:val="24"/>
          <w:szCs w:val="24"/>
          <w:lang w:eastAsia="ja-JP"/>
        </w:rPr>
        <w:t xml:space="preserve">Subsection </w:t>
      </w:r>
      <w:r w:rsidR="00741664">
        <w:rPr>
          <w:rFonts w:ascii="Times New Roman" w:hAnsi="Times New Roman"/>
          <w:sz w:val="24"/>
          <w:szCs w:val="24"/>
          <w:lang w:eastAsia="ja-JP"/>
        </w:rPr>
        <w:t>7</w:t>
      </w:r>
      <w:r w:rsidRPr="008061A8">
        <w:rPr>
          <w:rFonts w:ascii="Times New Roman" w:hAnsi="Times New Roman"/>
          <w:sz w:val="24"/>
          <w:szCs w:val="24"/>
          <w:lang w:eastAsia="ja-JP"/>
        </w:rPr>
        <w:t>(2)</w:t>
      </w:r>
      <w:r>
        <w:rPr>
          <w:rFonts w:ascii="Times New Roman" w:hAnsi="Times New Roman"/>
          <w:sz w:val="24"/>
          <w:szCs w:val="24"/>
          <w:lang w:eastAsia="ja-JP"/>
        </w:rPr>
        <w:t xml:space="preserve"> </w:t>
      </w:r>
      <w:r w:rsidR="003A305A">
        <w:rPr>
          <w:rFonts w:ascii="Times New Roman" w:hAnsi="Times New Roman"/>
          <w:sz w:val="24"/>
          <w:szCs w:val="24"/>
          <w:lang w:eastAsia="ja-JP"/>
        </w:rPr>
        <w:t xml:space="preserve">clarifies that </w:t>
      </w:r>
      <w:r w:rsidR="005C1405">
        <w:rPr>
          <w:rFonts w:ascii="Times New Roman" w:hAnsi="Times New Roman"/>
          <w:sz w:val="24"/>
          <w:szCs w:val="24"/>
          <w:lang w:eastAsia="ja-JP"/>
        </w:rPr>
        <w:t xml:space="preserve">nothing in </w:t>
      </w:r>
      <w:r w:rsidR="003A305A">
        <w:rPr>
          <w:rFonts w:ascii="Times New Roman" w:hAnsi="Times New Roman"/>
          <w:sz w:val="24"/>
          <w:szCs w:val="24"/>
          <w:lang w:eastAsia="ja-JP"/>
        </w:rPr>
        <w:t xml:space="preserve">this instrument is intended to limit a condition or restriction in the </w:t>
      </w:r>
      <w:r w:rsidR="003A305A" w:rsidRPr="003A305A">
        <w:rPr>
          <w:rFonts w:ascii="Times New Roman" w:hAnsi="Times New Roman"/>
          <w:sz w:val="24"/>
          <w:szCs w:val="24"/>
          <w:lang w:eastAsia="ja-JP"/>
        </w:rPr>
        <w:t>Australian Standards for the Export of Livestock</w:t>
      </w:r>
      <w:r w:rsidR="00C46DB6">
        <w:rPr>
          <w:rFonts w:ascii="Times New Roman" w:hAnsi="Times New Roman"/>
          <w:sz w:val="24"/>
          <w:szCs w:val="24"/>
          <w:lang w:eastAsia="ja-JP"/>
        </w:rPr>
        <w:t xml:space="preserve"> (ASEL)</w:t>
      </w:r>
      <w:r w:rsidR="003A305A">
        <w:rPr>
          <w:rFonts w:ascii="Times New Roman" w:hAnsi="Times New Roman"/>
          <w:sz w:val="24"/>
          <w:szCs w:val="24"/>
          <w:lang w:eastAsia="ja-JP"/>
        </w:rPr>
        <w:t xml:space="preserve">. However, </w:t>
      </w:r>
      <w:r w:rsidR="003A305A" w:rsidRPr="008061A8">
        <w:rPr>
          <w:rFonts w:ascii="Times New Roman" w:hAnsi="Times New Roman"/>
          <w:sz w:val="24"/>
          <w:szCs w:val="24"/>
          <w:lang w:eastAsia="ja-JP"/>
        </w:rPr>
        <w:t>to the extent of any inconsistency between such a condition or restriction and a condition in this instrument, this instrument prevails. This means t</w:t>
      </w:r>
      <w:r w:rsidR="00C46DB6" w:rsidRPr="008061A8">
        <w:rPr>
          <w:rFonts w:ascii="Times New Roman" w:hAnsi="Times New Roman"/>
          <w:sz w:val="24"/>
          <w:szCs w:val="24"/>
          <w:lang w:eastAsia="ja-JP"/>
        </w:rPr>
        <w:t xml:space="preserve">hat if the conditions or restrictions in both documents are different, </w:t>
      </w:r>
      <w:r w:rsidR="006747BD">
        <w:rPr>
          <w:rFonts w:ascii="Times New Roman" w:hAnsi="Times New Roman"/>
          <w:sz w:val="24"/>
          <w:szCs w:val="24"/>
          <w:lang w:eastAsia="ja-JP"/>
        </w:rPr>
        <w:t>and</w:t>
      </w:r>
      <w:r w:rsidR="006747BD" w:rsidRPr="008061A8">
        <w:rPr>
          <w:rFonts w:ascii="Times New Roman" w:hAnsi="Times New Roman"/>
          <w:sz w:val="24"/>
          <w:szCs w:val="24"/>
          <w:lang w:eastAsia="ja-JP"/>
        </w:rPr>
        <w:t xml:space="preserve"> </w:t>
      </w:r>
      <w:r w:rsidR="00C46DB6" w:rsidRPr="008061A8">
        <w:rPr>
          <w:rFonts w:ascii="Times New Roman" w:hAnsi="Times New Roman"/>
          <w:sz w:val="24"/>
          <w:szCs w:val="24"/>
          <w:lang w:eastAsia="ja-JP"/>
        </w:rPr>
        <w:t>can</w:t>
      </w:r>
      <w:r w:rsidR="006747BD">
        <w:rPr>
          <w:rFonts w:ascii="Times New Roman" w:hAnsi="Times New Roman"/>
          <w:sz w:val="24"/>
          <w:szCs w:val="24"/>
          <w:lang w:eastAsia="ja-JP"/>
        </w:rPr>
        <w:t xml:space="preserve"> both</w:t>
      </w:r>
      <w:r w:rsidR="00C46DB6" w:rsidRPr="008061A8">
        <w:rPr>
          <w:rFonts w:ascii="Times New Roman" w:hAnsi="Times New Roman"/>
          <w:sz w:val="24"/>
          <w:szCs w:val="24"/>
          <w:lang w:eastAsia="ja-JP"/>
        </w:rPr>
        <w:t xml:space="preserve"> still be complied with, the </w:t>
      </w:r>
      <w:r w:rsidR="006C0A7B">
        <w:rPr>
          <w:rFonts w:ascii="Times New Roman" w:hAnsi="Times New Roman"/>
          <w:sz w:val="24"/>
          <w:szCs w:val="24"/>
          <w:lang w:eastAsia="ja-JP"/>
        </w:rPr>
        <w:t xml:space="preserve">holder of the </w:t>
      </w:r>
      <w:r w:rsidR="00B129FD">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sidR="00C46DB6" w:rsidRPr="008061A8">
        <w:rPr>
          <w:rFonts w:ascii="Times New Roman" w:hAnsi="Times New Roman"/>
          <w:sz w:val="24"/>
          <w:szCs w:val="24"/>
          <w:lang w:eastAsia="ja-JP"/>
        </w:rPr>
        <w:t xml:space="preserve"> must comply with both.</w:t>
      </w:r>
    </w:p>
    <w:p w14:paraId="320EE799" w14:textId="01D71ECD" w:rsidR="002D3234" w:rsidRPr="007B16D5" w:rsidRDefault="002D3234" w:rsidP="006F4564">
      <w:pPr>
        <w:spacing w:before="240"/>
        <w:rPr>
          <w:rFonts w:ascii="Times New Roman" w:hAnsi="Times New Roman"/>
          <w:sz w:val="24"/>
          <w:szCs w:val="24"/>
          <w:u w:val="single"/>
          <w:lang w:eastAsia="ja-JP"/>
        </w:rPr>
      </w:pPr>
      <w:r w:rsidRPr="007B16D5">
        <w:rPr>
          <w:rFonts w:ascii="Times New Roman" w:hAnsi="Times New Roman"/>
          <w:sz w:val="24"/>
          <w:szCs w:val="24"/>
          <w:u w:val="single"/>
          <w:lang w:eastAsia="ja-JP"/>
        </w:rPr>
        <w:t xml:space="preserve">Section </w:t>
      </w:r>
      <w:r w:rsidR="00E5519E">
        <w:rPr>
          <w:rFonts w:ascii="Times New Roman" w:hAnsi="Times New Roman"/>
          <w:sz w:val="24"/>
          <w:szCs w:val="24"/>
          <w:u w:val="single"/>
          <w:lang w:eastAsia="ja-JP"/>
        </w:rPr>
        <w:t>8</w:t>
      </w:r>
      <w:r w:rsidRPr="007B16D5">
        <w:rPr>
          <w:rFonts w:ascii="Times New Roman" w:hAnsi="Times New Roman"/>
          <w:sz w:val="24"/>
          <w:szCs w:val="24"/>
          <w:u w:val="single"/>
          <w:lang w:eastAsia="ja-JP"/>
        </w:rPr>
        <w:tab/>
      </w:r>
      <w:r w:rsidR="00E5519E">
        <w:rPr>
          <w:rFonts w:ascii="Times New Roman" w:hAnsi="Times New Roman"/>
          <w:sz w:val="24"/>
          <w:szCs w:val="24"/>
          <w:u w:val="single"/>
          <w:lang w:eastAsia="ja-JP"/>
        </w:rPr>
        <w:t>General c</w:t>
      </w:r>
      <w:r w:rsidR="00E5519E" w:rsidRPr="007B16D5">
        <w:rPr>
          <w:rFonts w:ascii="Times New Roman" w:hAnsi="Times New Roman"/>
          <w:sz w:val="24"/>
          <w:szCs w:val="24"/>
          <w:u w:val="single"/>
          <w:lang w:eastAsia="ja-JP"/>
        </w:rPr>
        <w:t>onditions</w:t>
      </w:r>
    </w:p>
    <w:p w14:paraId="00D7B38D" w14:textId="615E9CE8" w:rsidR="002D3234" w:rsidRDefault="006747BD" w:rsidP="006F4564">
      <w:pPr>
        <w:spacing w:before="240"/>
        <w:rPr>
          <w:rFonts w:ascii="Times New Roman" w:hAnsi="Times New Roman"/>
          <w:sz w:val="24"/>
          <w:szCs w:val="24"/>
          <w:lang w:eastAsia="ja-JP"/>
        </w:rPr>
      </w:pPr>
      <w:r>
        <w:rPr>
          <w:rFonts w:ascii="Times New Roman" w:hAnsi="Times New Roman"/>
          <w:sz w:val="24"/>
          <w:szCs w:val="24"/>
          <w:lang w:eastAsia="ja-JP"/>
        </w:rPr>
        <w:t>S</w:t>
      </w:r>
      <w:r w:rsidR="002D3234">
        <w:rPr>
          <w:rFonts w:ascii="Times New Roman" w:hAnsi="Times New Roman"/>
          <w:sz w:val="24"/>
          <w:szCs w:val="24"/>
          <w:lang w:eastAsia="ja-JP"/>
        </w:rPr>
        <w:t xml:space="preserve">ection </w:t>
      </w:r>
      <w:r w:rsidR="00A70178">
        <w:rPr>
          <w:rFonts w:ascii="Times New Roman" w:hAnsi="Times New Roman"/>
          <w:sz w:val="24"/>
          <w:szCs w:val="24"/>
          <w:lang w:eastAsia="ja-JP"/>
        </w:rPr>
        <w:t>8</w:t>
      </w:r>
      <w:r w:rsidR="002D3234">
        <w:rPr>
          <w:rFonts w:ascii="Times New Roman" w:hAnsi="Times New Roman"/>
          <w:sz w:val="24"/>
          <w:szCs w:val="24"/>
          <w:lang w:eastAsia="ja-JP"/>
        </w:rPr>
        <w:t xml:space="preserve"> </w:t>
      </w:r>
      <w:r w:rsidR="005C1405">
        <w:rPr>
          <w:rFonts w:ascii="Times New Roman" w:hAnsi="Times New Roman"/>
          <w:sz w:val="24"/>
          <w:szCs w:val="24"/>
          <w:lang w:eastAsia="ja-JP"/>
        </w:rPr>
        <w:t>sets out certain conditions that the</w:t>
      </w:r>
      <w:r w:rsidR="006F3CC5">
        <w:rPr>
          <w:rFonts w:ascii="Times New Roman" w:hAnsi="Times New Roman"/>
          <w:sz w:val="24"/>
          <w:szCs w:val="24"/>
          <w:lang w:eastAsia="ja-JP"/>
        </w:rPr>
        <w:t xml:space="preserve"> holder of a sheep export licence </w:t>
      </w:r>
      <w:r w:rsidR="005C1405">
        <w:rPr>
          <w:rFonts w:ascii="Times New Roman" w:hAnsi="Times New Roman"/>
          <w:sz w:val="24"/>
          <w:szCs w:val="24"/>
          <w:lang w:eastAsia="ja-JP"/>
        </w:rPr>
        <w:t xml:space="preserve">must </w:t>
      </w:r>
      <w:r w:rsidR="00BF46BB">
        <w:rPr>
          <w:rFonts w:ascii="Times New Roman" w:hAnsi="Times New Roman"/>
          <w:sz w:val="24"/>
          <w:szCs w:val="24"/>
          <w:lang w:eastAsia="ja-JP"/>
        </w:rPr>
        <w:t xml:space="preserve">comply with </w:t>
      </w:r>
      <w:r w:rsidR="004A0DFF">
        <w:rPr>
          <w:rFonts w:ascii="Times New Roman" w:hAnsi="Times New Roman"/>
          <w:sz w:val="24"/>
          <w:szCs w:val="24"/>
          <w:lang w:eastAsia="ja-JP"/>
        </w:rPr>
        <w:t>before export</w:t>
      </w:r>
      <w:r w:rsidR="0067604E">
        <w:rPr>
          <w:rFonts w:ascii="Times New Roman" w:hAnsi="Times New Roman"/>
          <w:sz w:val="24"/>
          <w:szCs w:val="24"/>
          <w:lang w:eastAsia="ja-JP"/>
        </w:rPr>
        <w:t>ing</w:t>
      </w:r>
      <w:r w:rsidR="005C1405">
        <w:rPr>
          <w:rFonts w:ascii="Times New Roman" w:hAnsi="Times New Roman"/>
          <w:sz w:val="24"/>
          <w:szCs w:val="24"/>
          <w:lang w:eastAsia="ja-JP"/>
        </w:rPr>
        <w:t xml:space="preserve"> a consignment of sheep</w:t>
      </w:r>
      <w:r w:rsidR="004A0DFF">
        <w:rPr>
          <w:rFonts w:ascii="Times New Roman" w:hAnsi="Times New Roman"/>
          <w:sz w:val="24"/>
          <w:szCs w:val="24"/>
          <w:lang w:eastAsia="ja-JP"/>
        </w:rPr>
        <w:t xml:space="preserve">. </w:t>
      </w:r>
    </w:p>
    <w:p w14:paraId="0566F518" w14:textId="2BEAF38E" w:rsidR="00C46DB6" w:rsidRDefault="004A0DF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A70178">
        <w:rPr>
          <w:rFonts w:ascii="Times New Roman" w:hAnsi="Times New Roman"/>
          <w:sz w:val="24"/>
          <w:szCs w:val="24"/>
          <w:lang w:eastAsia="ja-JP"/>
        </w:rPr>
        <w:t>8</w:t>
      </w:r>
      <w:r>
        <w:rPr>
          <w:rFonts w:ascii="Times New Roman" w:hAnsi="Times New Roman"/>
          <w:sz w:val="24"/>
          <w:szCs w:val="24"/>
          <w:lang w:eastAsia="ja-JP"/>
        </w:rPr>
        <w:t xml:space="preserve">(a) provides </w:t>
      </w:r>
      <w:r w:rsidR="006B123E">
        <w:rPr>
          <w:rFonts w:ascii="Times New Roman" w:hAnsi="Times New Roman"/>
          <w:sz w:val="24"/>
          <w:szCs w:val="24"/>
          <w:lang w:eastAsia="ja-JP"/>
        </w:rPr>
        <w:t>that the</w:t>
      </w:r>
      <w:r w:rsidR="00C46DB6">
        <w:rPr>
          <w:rFonts w:ascii="Times New Roman" w:hAnsi="Times New Roman"/>
          <w:sz w:val="24"/>
          <w:szCs w:val="24"/>
          <w:lang w:eastAsia="ja-JP"/>
        </w:rPr>
        <w:t xml:space="preserve"> holder of a sheep export licence must, before the sheep are exported, ensure that </w:t>
      </w:r>
      <w:r w:rsidR="0076243B">
        <w:rPr>
          <w:rFonts w:ascii="Times New Roman" w:hAnsi="Times New Roman"/>
          <w:sz w:val="24"/>
          <w:szCs w:val="24"/>
          <w:lang w:eastAsia="ja-JP"/>
        </w:rPr>
        <w:t xml:space="preserve">the pens in which </w:t>
      </w:r>
      <w:r w:rsidR="00C46DB6">
        <w:rPr>
          <w:rFonts w:ascii="Times New Roman" w:hAnsi="Times New Roman"/>
          <w:sz w:val="24"/>
          <w:szCs w:val="24"/>
          <w:lang w:eastAsia="ja-JP"/>
        </w:rPr>
        <w:t xml:space="preserve">the sheep </w:t>
      </w:r>
      <w:r w:rsidR="00B04E30">
        <w:rPr>
          <w:rFonts w:ascii="Times New Roman" w:hAnsi="Times New Roman"/>
          <w:sz w:val="24"/>
          <w:szCs w:val="24"/>
          <w:lang w:eastAsia="ja-JP"/>
        </w:rPr>
        <w:t>will</w:t>
      </w:r>
      <w:r w:rsidR="00C46DB6">
        <w:rPr>
          <w:rFonts w:ascii="Times New Roman" w:hAnsi="Times New Roman"/>
          <w:sz w:val="24"/>
          <w:szCs w:val="24"/>
          <w:lang w:eastAsia="ja-JP"/>
        </w:rPr>
        <w:t xml:space="preserve"> be transported </w:t>
      </w:r>
      <w:r w:rsidR="00B04E30">
        <w:rPr>
          <w:rFonts w:ascii="Times New Roman" w:hAnsi="Times New Roman"/>
          <w:sz w:val="24"/>
          <w:szCs w:val="24"/>
          <w:lang w:eastAsia="ja-JP"/>
        </w:rPr>
        <w:t xml:space="preserve">are </w:t>
      </w:r>
      <w:r w:rsidR="00C46DB6">
        <w:rPr>
          <w:rFonts w:ascii="Times New Roman" w:hAnsi="Times New Roman"/>
          <w:sz w:val="24"/>
          <w:szCs w:val="24"/>
          <w:lang w:eastAsia="ja-JP"/>
        </w:rPr>
        <w:t xml:space="preserve">equipped with </w:t>
      </w:r>
      <w:r w:rsidR="00E5519E">
        <w:rPr>
          <w:rFonts w:ascii="Times New Roman" w:hAnsi="Times New Roman"/>
          <w:sz w:val="24"/>
          <w:szCs w:val="24"/>
          <w:lang w:eastAsia="ja-JP"/>
        </w:rPr>
        <w:t xml:space="preserve">automatic </w:t>
      </w:r>
      <w:r w:rsidR="00C46DB6">
        <w:rPr>
          <w:rFonts w:ascii="Times New Roman" w:hAnsi="Times New Roman"/>
          <w:sz w:val="24"/>
          <w:szCs w:val="24"/>
          <w:lang w:eastAsia="ja-JP"/>
        </w:rPr>
        <w:t>live-stock watering systems.</w:t>
      </w:r>
      <w:r w:rsidR="0076243B">
        <w:rPr>
          <w:rFonts w:ascii="Times New Roman" w:hAnsi="Times New Roman"/>
          <w:sz w:val="24"/>
          <w:szCs w:val="24"/>
          <w:lang w:eastAsia="ja-JP"/>
        </w:rPr>
        <w:t xml:space="preserve"> </w:t>
      </w:r>
    </w:p>
    <w:p w14:paraId="191F6550" w14:textId="65783CEF" w:rsidR="00C46DB6" w:rsidRDefault="00C46DB6"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Subparagraphs </w:t>
      </w:r>
      <w:r w:rsidR="002B017B">
        <w:rPr>
          <w:rFonts w:ascii="Times New Roman" w:hAnsi="Times New Roman"/>
          <w:sz w:val="24"/>
          <w:szCs w:val="24"/>
          <w:lang w:eastAsia="ja-JP"/>
        </w:rPr>
        <w:t>8</w:t>
      </w:r>
      <w:r>
        <w:rPr>
          <w:rFonts w:ascii="Times New Roman" w:hAnsi="Times New Roman"/>
          <w:sz w:val="24"/>
          <w:szCs w:val="24"/>
          <w:lang w:eastAsia="ja-JP"/>
        </w:rPr>
        <w:t xml:space="preserve">(a)(i) and </w:t>
      </w:r>
      <w:r w:rsidR="002B017B">
        <w:rPr>
          <w:rFonts w:ascii="Times New Roman" w:hAnsi="Times New Roman"/>
          <w:sz w:val="24"/>
          <w:szCs w:val="24"/>
          <w:lang w:eastAsia="ja-JP"/>
        </w:rPr>
        <w:t>8</w:t>
      </w:r>
      <w:r>
        <w:rPr>
          <w:rFonts w:ascii="Times New Roman" w:hAnsi="Times New Roman"/>
          <w:sz w:val="24"/>
          <w:szCs w:val="24"/>
          <w:lang w:eastAsia="ja-JP"/>
        </w:rPr>
        <w:t>(a)(ii) provide</w:t>
      </w:r>
      <w:r w:rsidR="00B04E30">
        <w:rPr>
          <w:rFonts w:ascii="Times New Roman" w:hAnsi="Times New Roman"/>
          <w:sz w:val="24"/>
          <w:szCs w:val="24"/>
          <w:lang w:eastAsia="ja-JP"/>
        </w:rPr>
        <w:t>,</w:t>
      </w:r>
      <w:r w:rsidR="006747BD">
        <w:rPr>
          <w:rFonts w:ascii="Times New Roman" w:hAnsi="Times New Roman"/>
          <w:sz w:val="24"/>
          <w:szCs w:val="24"/>
          <w:lang w:eastAsia="ja-JP"/>
        </w:rPr>
        <w:t xml:space="preserve"> respectively</w:t>
      </w:r>
      <w:r w:rsidR="00B04E30">
        <w:rPr>
          <w:rFonts w:ascii="Times New Roman" w:hAnsi="Times New Roman"/>
          <w:sz w:val="24"/>
          <w:szCs w:val="24"/>
          <w:lang w:eastAsia="ja-JP"/>
        </w:rPr>
        <w:t>,</w:t>
      </w:r>
      <w:r>
        <w:rPr>
          <w:rFonts w:ascii="Times New Roman" w:hAnsi="Times New Roman"/>
          <w:sz w:val="24"/>
          <w:szCs w:val="24"/>
          <w:lang w:eastAsia="ja-JP"/>
        </w:rPr>
        <w:t xml:space="preserve"> that the </w:t>
      </w:r>
      <w:r w:rsidR="00E5519E">
        <w:rPr>
          <w:rFonts w:ascii="Times New Roman" w:hAnsi="Times New Roman"/>
          <w:sz w:val="24"/>
          <w:szCs w:val="24"/>
          <w:lang w:eastAsia="ja-JP"/>
        </w:rPr>
        <w:t xml:space="preserve">automatic </w:t>
      </w:r>
      <w:r>
        <w:rPr>
          <w:rFonts w:ascii="Times New Roman" w:hAnsi="Times New Roman"/>
          <w:sz w:val="24"/>
          <w:szCs w:val="24"/>
          <w:lang w:eastAsia="ja-JP"/>
        </w:rPr>
        <w:t xml:space="preserve">live-stock watering systems </w:t>
      </w:r>
      <w:r w:rsidR="004A2450">
        <w:rPr>
          <w:rFonts w:ascii="Times New Roman" w:hAnsi="Times New Roman"/>
          <w:sz w:val="24"/>
          <w:szCs w:val="24"/>
          <w:lang w:eastAsia="ja-JP"/>
        </w:rPr>
        <w:t xml:space="preserve">must </w:t>
      </w:r>
      <w:r>
        <w:rPr>
          <w:rFonts w:ascii="Times New Roman" w:hAnsi="Times New Roman"/>
          <w:sz w:val="24"/>
          <w:szCs w:val="24"/>
          <w:lang w:eastAsia="ja-JP"/>
        </w:rPr>
        <w:t xml:space="preserve">have water receptacles at a height suitable for sheep </w:t>
      </w:r>
      <w:r w:rsidR="000804B0">
        <w:rPr>
          <w:rFonts w:ascii="Times New Roman" w:hAnsi="Times New Roman"/>
          <w:sz w:val="24"/>
          <w:szCs w:val="24"/>
          <w:lang w:eastAsia="ja-JP"/>
        </w:rPr>
        <w:t xml:space="preserve">and </w:t>
      </w:r>
      <w:r w:rsidR="000804B0" w:rsidRPr="004413C1">
        <w:rPr>
          <w:rFonts w:ascii="Times New Roman" w:hAnsi="Times New Roman"/>
          <w:sz w:val="24"/>
          <w:szCs w:val="24"/>
          <w:lang w:eastAsia="ja-JP"/>
        </w:rPr>
        <w:t xml:space="preserve">that </w:t>
      </w:r>
      <w:r w:rsidR="004413C1" w:rsidRPr="004413C1">
        <w:rPr>
          <w:rFonts w:ascii="Times New Roman" w:hAnsi="Times New Roman"/>
          <w:sz w:val="24"/>
          <w:szCs w:val="24"/>
          <w:lang w:eastAsia="ja-JP"/>
        </w:rPr>
        <w:t>details of those watering systems are set out in the record of equipment and arrangements attached to the Australian certificate for the carriage of livestock for the vessel issued by the Australian Maritime Safety Authority under Marine Order Part 43 (Cargo and cargo handling — livestock) 2018</w:t>
      </w:r>
      <w:r w:rsidR="000804B0" w:rsidRPr="00847439">
        <w:rPr>
          <w:rFonts w:ascii="Times New Roman" w:hAnsi="Times New Roman"/>
          <w:sz w:val="24"/>
          <w:szCs w:val="24"/>
          <w:lang w:eastAsia="ja-JP"/>
        </w:rPr>
        <w:t>.</w:t>
      </w:r>
      <w:r w:rsidR="000804B0">
        <w:rPr>
          <w:rFonts w:ascii="Times New Roman" w:hAnsi="Times New Roman"/>
          <w:sz w:val="24"/>
          <w:szCs w:val="24"/>
          <w:lang w:eastAsia="ja-JP"/>
        </w:rPr>
        <w:t xml:space="preserve"> </w:t>
      </w:r>
    </w:p>
    <w:p w14:paraId="7847FB6B" w14:textId="5F6F408E" w:rsidR="00C46DB6" w:rsidRDefault="00C46DB6"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2B017B">
        <w:rPr>
          <w:rFonts w:ascii="Times New Roman" w:hAnsi="Times New Roman"/>
          <w:sz w:val="24"/>
          <w:szCs w:val="24"/>
          <w:lang w:eastAsia="ja-JP"/>
        </w:rPr>
        <w:t>8</w:t>
      </w:r>
      <w:r>
        <w:rPr>
          <w:rFonts w:ascii="Times New Roman" w:hAnsi="Times New Roman"/>
          <w:sz w:val="24"/>
          <w:szCs w:val="24"/>
          <w:lang w:eastAsia="ja-JP"/>
        </w:rPr>
        <w:t>(b) provides that the holder of a sheep export licence must, before the sheep are exported, ensure that</w:t>
      </w:r>
      <w:r w:rsidR="000804B0">
        <w:rPr>
          <w:rFonts w:ascii="Times New Roman" w:hAnsi="Times New Roman"/>
          <w:sz w:val="24"/>
          <w:szCs w:val="24"/>
          <w:lang w:eastAsia="ja-JP"/>
        </w:rPr>
        <w:t xml:space="preserve"> there is a heat stress management plan in place for the voyage.</w:t>
      </w:r>
    </w:p>
    <w:p w14:paraId="3DC40B81" w14:textId="69AA9718" w:rsidR="0067270A" w:rsidRDefault="00C46DB6" w:rsidP="00FD1C7F">
      <w:pPr>
        <w:spacing w:before="240"/>
        <w:rPr>
          <w:rFonts w:ascii="Times New Roman" w:hAnsi="Times New Roman"/>
          <w:sz w:val="24"/>
          <w:szCs w:val="24"/>
          <w:u w:val="single"/>
          <w:lang w:eastAsia="ja-JP"/>
        </w:rPr>
      </w:pPr>
      <w:r>
        <w:rPr>
          <w:rFonts w:ascii="Times New Roman" w:hAnsi="Times New Roman"/>
          <w:sz w:val="24"/>
          <w:szCs w:val="24"/>
          <w:lang w:eastAsia="ja-JP"/>
        </w:rPr>
        <w:t xml:space="preserve">Paragraph </w:t>
      </w:r>
      <w:r w:rsidR="002B017B">
        <w:rPr>
          <w:rFonts w:ascii="Times New Roman" w:hAnsi="Times New Roman"/>
          <w:sz w:val="24"/>
          <w:szCs w:val="24"/>
          <w:lang w:eastAsia="ja-JP"/>
        </w:rPr>
        <w:t>8</w:t>
      </w:r>
      <w:r>
        <w:rPr>
          <w:rFonts w:ascii="Times New Roman" w:hAnsi="Times New Roman"/>
          <w:sz w:val="24"/>
          <w:szCs w:val="24"/>
          <w:lang w:eastAsia="ja-JP"/>
        </w:rPr>
        <w:t>(</w:t>
      </w:r>
      <w:r w:rsidR="008A47D5">
        <w:rPr>
          <w:rFonts w:ascii="Times New Roman" w:hAnsi="Times New Roman"/>
          <w:sz w:val="24"/>
          <w:szCs w:val="24"/>
          <w:lang w:eastAsia="ja-JP"/>
        </w:rPr>
        <w:t>c</w:t>
      </w:r>
      <w:r>
        <w:rPr>
          <w:rFonts w:ascii="Times New Roman" w:hAnsi="Times New Roman"/>
          <w:sz w:val="24"/>
          <w:szCs w:val="24"/>
          <w:lang w:eastAsia="ja-JP"/>
        </w:rPr>
        <w:t>) provides that the holder of a sheep export licence must, before the sheep are exported, ensure that</w:t>
      </w:r>
      <w:r w:rsidR="000804B0">
        <w:rPr>
          <w:rFonts w:ascii="Times New Roman" w:hAnsi="Times New Roman"/>
          <w:sz w:val="24"/>
          <w:szCs w:val="24"/>
          <w:lang w:eastAsia="ja-JP"/>
        </w:rPr>
        <w:t xml:space="preserve"> </w:t>
      </w:r>
      <w:r w:rsidR="002B017B">
        <w:rPr>
          <w:rFonts w:ascii="Times New Roman" w:hAnsi="Times New Roman"/>
          <w:sz w:val="24"/>
          <w:szCs w:val="24"/>
          <w:lang w:eastAsia="ja-JP"/>
        </w:rPr>
        <w:t xml:space="preserve">at least 1 tonne of bedding for every 10,000 sheep </w:t>
      </w:r>
      <w:r w:rsidR="000804B0">
        <w:rPr>
          <w:rFonts w:ascii="Times New Roman" w:hAnsi="Times New Roman"/>
          <w:sz w:val="24"/>
          <w:szCs w:val="24"/>
          <w:lang w:eastAsia="ja-JP"/>
        </w:rPr>
        <w:t>will be provided on the vessel. Bedding may include, but is not limited to,</w:t>
      </w:r>
      <w:r w:rsidR="006747BD">
        <w:rPr>
          <w:rFonts w:ascii="Times New Roman" w:hAnsi="Times New Roman"/>
          <w:sz w:val="24"/>
          <w:szCs w:val="24"/>
          <w:lang w:eastAsia="ja-JP"/>
        </w:rPr>
        <w:t xml:space="preserve"> materials such as</w:t>
      </w:r>
      <w:r w:rsidR="000804B0">
        <w:rPr>
          <w:rFonts w:ascii="Times New Roman" w:hAnsi="Times New Roman"/>
          <w:sz w:val="24"/>
          <w:szCs w:val="24"/>
          <w:lang w:eastAsia="ja-JP"/>
        </w:rPr>
        <w:t xml:space="preserve"> straw, shaving</w:t>
      </w:r>
      <w:r w:rsidR="006747BD">
        <w:rPr>
          <w:rFonts w:ascii="Times New Roman" w:hAnsi="Times New Roman"/>
          <w:sz w:val="24"/>
          <w:szCs w:val="24"/>
          <w:lang w:eastAsia="ja-JP"/>
        </w:rPr>
        <w:t>s</w:t>
      </w:r>
      <w:r w:rsidR="000804B0">
        <w:rPr>
          <w:rFonts w:ascii="Times New Roman" w:hAnsi="Times New Roman"/>
          <w:sz w:val="24"/>
          <w:szCs w:val="24"/>
          <w:lang w:eastAsia="ja-JP"/>
        </w:rPr>
        <w:t xml:space="preserve"> or sawdust.</w:t>
      </w:r>
      <w:r w:rsidR="0067270A">
        <w:rPr>
          <w:rFonts w:ascii="Times New Roman" w:hAnsi="Times New Roman"/>
          <w:sz w:val="24"/>
          <w:szCs w:val="24"/>
          <w:u w:val="single"/>
          <w:lang w:eastAsia="ja-JP"/>
        </w:rPr>
        <w:br w:type="page"/>
      </w:r>
    </w:p>
    <w:p w14:paraId="15EC634F" w14:textId="1AEE29BE" w:rsidR="00ED5B4D" w:rsidRPr="00607928" w:rsidRDefault="00ED5B4D" w:rsidP="00ED5B4D">
      <w:pPr>
        <w:keepNext/>
        <w:spacing w:before="240"/>
        <w:rPr>
          <w:rFonts w:ascii="Times New Roman" w:hAnsi="Times New Roman"/>
          <w:sz w:val="24"/>
          <w:szCs w:val="24"/>
          <w:lang w:eastAsia="ja-JP"/>
        </w:rPr>
      </w:pPr>
      <w:r w:rsidRPr="00607928">
        <w:rPr>
          <w:rFonts w:ascii="Times New Roman" w:hAnsi="Times New Roman"/>
          <w:sz w:val="24"/>
          <w:szCs w:val="24"/>
          <w:u w:val="single"/>
          <w:lang w:eastAsia="ja-JP"/>
        </w:rPr>
        <w:t xml:space="preserve">Section </w:t>
      </w:r>
      <w:r w:rsidR="00DF66AB" w:rsidRPr="00607928">
        <w:rPr>
          <w:rFonts w:ascii="Times New Roman" w:hAnsi="Times New Roman"/>
          <w:sz w:val="24"/>
          <w:szCs w:val="24"/>
          <w:u w:val="single"/>
          <w:lang w:eastAsia="ja-JP"/>
        </w:rPr>
        <w:t>8A</w:t>
      </w:r>
      <w:r w:rsidRPr="00607928">
        <w:rPr>
          <w:rFonts w:ascii="Times New Roman" w:hAnsi="Times New Roman"/>
          <w:sz w:val="24"/>
          <w:szCs w:val="24"/>
          <w:u w:val="single"/>
          <w:lang w:eastAsia="ja-JP"/>
        </w:rPr>
        <w:tab/>
      </w:r>
      <w:r w:rsidR="00037304" w:rsidRPr="00607928">
        <w:rPr>
          <w:rFonts w:ascii="Times New Roman" w:hAnsi="Times New Roman"/>
          <w:sz w:val="24"/>
          <w:szCs w:val="24"/>
          <w:u w:val="single"/>
          <w:lang w:eastAsia="ja-JP"/>
        </w:rPr>
        <w:t xml:space="preserve">Conditions </w:t>
      </w:r>
      <w:r w:rsidR="005252C7" w:rsidRPr="00607928">
        <w:rPr>
          <w:rFonts w:ascii="Times New Roman" w:hAnsi="Times New Roman"/>
          <w:sz w:val="24"/>
          <w:szCs w:val="24"/>
          <w:u w:val="single"/>
          <w:lang w:eastAsia="ja-JP"/>
        </w:rPr>
        <w:t>relating to approved whistleblower hotline posters</w:t>
      </w:r>
    </w:p>
    <w:p w14:paraId="3D1D3280" w14:textId="1B7CF42A" w:rsidR="005252C7" w:rsidRPr="00C94E82" w:rsidRDefault="005252C7" w:rsidP="00ED5B4D">
      <w:pPr>
        <w:spacing w:before="240"/>
        <w:rPr>
          <w:rFonts w:ascii="Times New Roman" w:hAnsi="Times New Roman"/>
          <w:sz w:val="24"/>
          <w:szCs w:val="24"/>
          <w:lang w:eastAsia="ja-JP"/>
        </w:rPr>
      </w:pPr>
      <w:r>
        <w:rPr>
          <w:rFonts w:ascii="Times New Roman" w:hAnsi="Times New Roman"/>
          <w:sz w:val="24"/>
          <w:szCs w:val="24"/>
          <w:lang w:eastAsia="ja-JP"/>
        </w:rPr>
        <w:t>Section 8A provides that the holder of a sheep export licence must</w:t>
      </w:r>
      <w:r w:rsidR="004F364E">
        <w:rPr>
          <w:rFonts w:ascii="Times New Roman" w:hAnsi="Times New Roman"/>
          <w:sz w:val="24"/>
          <w:szCs w:val="24"/>
          <w:lang w:eastAsia="ja-JP"/>
        </w:rPr>
        <w:t>, before the export of a consignment of sheep,</w:t>
      </w:r>
      <w:r>
        <w:rPr>
          <w:rFonts w:ascii="Times New Roman" w:hAnsi="Times New Roman"/>
          <w:sz w:val="24"/>
          <w:szCs w:val="24"/>
          <w:lang w:eastAsia="ja-JP"/>
        </w:rPr>
        <w:t xml:space="preserve"> be reasonably satisfied that </w:t>
      </w:r>
      <w:r w:rsidR="00DE3134" w:rsidRPr="00DE3134">
        <w:rPr>
          <w:rFonts w:ascii="Times New Roman" w:hAnsi="Times New Roman"/>
          <w:sz w:val="24"/>
          <w:szCs w:val="24"/>
          <w:lang w:eastAsia="ja-JP"/>
        </w:rPr>
        <w:t>posters</w:t>
      </w:r>
      <w:r>
        <w:rPr>
          <w:rFonts w:ascii="Times New Roman" w:hAnsi="Times New Roman"/>
          <w:sz w:val="24"/>
          <w:szCs w:val="24"/>
          <w:lang w:eastAsia="ja-JP"/>
        </w:rPr>
        <w:t xml:space="preserve"> approved by the Secretary</w:t>
      </w:r>
      <w:r w:rsidR="00C96F53">
        <w:rPr>
          <w:rFonts w:ascii="Times New Roman" w:hAnsi="Times New Roman"/>
          <w:sz w:val="24"/>
          <w:szCs w:val="24"/>
          <w:lang w:eastAsia="ja-JP"/>
        </w:rPr>
        <w:t xml:space="preserve"> (</w:t>
      </w:r>
      <w:r w:rsidR="00C96F53" w:rsidRPr="00607928">
        <w:rPr>
          <w:rFonts w:ascii="Times New Roman" w:hAnsi="Times New Roman"/>
          <w:b/>
          <w:i/>
          <w:sz w:val="24"/>
          <w:szCs w:val="24"/>
          <w:lang w:eastAsia="ja-JP"/>
        </w:rPr>
        <w:t>approved whistleblower hotline posters</w:t>
      </w:r>
      <w:r w:rsidR="00C96F53">
        <w:rPr>
          <w:rFonts w:ascii="Times New Roman" w:hAnsi="Times New Roman"/>
          <w:sz w:val="24"/>
          <w:szCs w:val="24"/>
          <w:lang w:eastAsia="ja-JP"/>
        </w:rPr>
        <w:t>)</w:t>
      </w:r>
      <w:r>
        <w:rPr>
          <w:rFonts w:ascii="Times New Roman" w:hAnsi="Times New Roman"/>
          <w:sz w:val="24"/>
          <w:szCs w:val="24"/>
          <w:lang w:eastAsia="ja-JP"/>
        </w:rPr>
        <w:t xml:space="preserve"> are displayed in accordance with paragraphs </w:t>
      </w:r>
      <w:r w:rsidR="00B93D33">
        <w:rPr>
          <w:rFonts w:ascii="Times New Roman" w:hAnsi="Times New Roman"/>
          <w:sz w:val="24"/>
          <w:szCs w:val="24"/>
          <w:lang w:eastAsia="ja-JP"/>
        </w:rPr>
        <w:t>8A</w:t>
      </w:r>
      <w:r>
        <w:rPr>
          <w:rFonts w:ascii="Times New Roman" w:hAnsi="Times New Roman"/>
          <w:sz w:val="24"/>
          <w:szCs w:val="24"/>
          <w:lang w:eastAsia="ja-JP"/>
        </w:rPr>
        <w:t>(a</w:t>
      </w:r>
      <w:r w:rsidRPr="00C94E82">
        <w:rPr>
          <w:rFonts w:ascii="Times New Roman" w:hAnsi="Times New Roman"/>
          <w:sz w:val="24"/>
          <w:szCs w:val="24"/>
          <w:lang w:eastAsia="ja-JP"/>
        </w:rPr>
        <w:t xml:space="preserve">)-(c). </w:t>
      </w:r>
      <w:r w:rsidR="004F364E" w:rsidRPr="00C94E82">
        <w:rPr>
          <w:rFonts w:ascii="Times New Roman" w:hAnsi="Times New Roman"/>
          <w:sz w:val="24"/>
          <w:szCs w:val="24"/>
          <w:lang w:eastAsia="ja-JP"/>
        </w:rPr>
        <w:t xml:space="preserve">This provision is intended to ensure that any person who may be concerned that a condition relating to the export of live sheep has been breached, </w:t>
      </w:r>
      <w:r w:rsidR="00F7125B" w:rsidRPr="00616EC7">
        <w:rPr>
          <w:rFonts w:ascii="Times New Roman" w:hAnsi="Times New Roman"/>
          <w:sz w:val="24"/>
          <w:szCs w:val="24"/>
          <w:lang w:eastAsia="ja-JP"/>
        </w:rPr>
        <w:t xml:space="preserve">is aware of </w:t>
      </w:r>
      <w:r w:rsidR="004F364E" w:rsidRPr="00C94E82">
        <w:rPr>
          <w:rFonts w:ascii="Times New Roman" w:hAnsi="Times New Roman"/>
          <w:sz w:val="24"/>
          <w:szCs w:val="24"/>
          <w:lang w:eastAsia="ja-JP"/>
        </w:rPr>
        <w:t xml:space="preserve">the </w:t>
      </w:r>
      <w:r w:rsidR="004F364E" w:rsidRPr="00C94E82">
        <w:rPr>
          <w:rFonts w:ascii="Times New Roman" w:hAnsi="Times New Roman"/>
          <w:sz w:val="24"/>
          <w:szCs w:val="24"/>
        </w:rPr>
        <w:t>Government’s live animal export whistleblower hotline</w:t>
      </w:r>
      <w:r w:rsidR="002A12EB" w:rsidRPr="00C94E82">
        <w:rPr>
          <w:rFonts w:ascii="Times New Roman" w:hAnsi="Times New Roman"/>
          <w:sz w:val="24"/>
          <w:szCs w:val="24"/>
        </w:rPr>
        <w:t xml:space="preserve"> </w:t>
      </w:r>
      <w:r w:rsidR="00F7125B" w:rsidRPr="00616EC7">
        <w:rPr>
          <w:rFonts w:ascii="Times New Roman" w:hAnsi="Times New Roman"/>
          <w:sz w:val="24"/>
          <w:szCs w:val="24"/>
        </w:rPr>
        <w:t>to</w:t>
      </w:r>
      <w:r w:rsidR="002A12EB" w:rsidRPr="00C94E82">
        <w:rPr>
          <w:rFonts w:ascii="Times New Roman" w:hAnsi="Times New Roman"/>
          <w:sz w:val="24"/>
          <w:szCs w:val="24"/>
        </w:rPr>
        <w:t xml:space="preserve"> report their concerns</w:t>
      </w:r>
      <w:r w:rsidR="004F364E" w:rsidRPr="00C94E82">
        <w:rPr>
          <w:rFonts w:ascii="Times New Roman" w:hAnsi="Times New Roman"/>
          <w:sz w:val="24"/>
          <w:szCs w:val="24"/>
        </w:rPr>
        <w:t xml:space="preserve">. </w:t>
      </w:r>
    </w:p>
    <w:p w14:paraId="766385C3" w14:textId="7A48A620" w:rsidR="004D04DE" w:rsidRDefault="004D04DE" w:rsidP="00ED5B4D">
      <w:pPr>
        <w:spacing w:before="240"/>
        <w:rPr>
          <w:rFonts w:ascii="Times New Roman" w:hAnsi="Times New Roman"/>
          <w:sz w:val="24"/>
          <w:szCs w:val="24"/>
          <w:lang w:eastAsia="ja-JP"/>
        </w:rPr>
      </w:pPr>
      <w:r w:rsidRPr="00C94E82">
        <w:rPr>
          <w:rFonts w:ascii="Times New Roman" w:hAnsi="Times New Roman"/>
          <w:sz w:val="24"/>
          <w:szCs w:val="24"/>
          <w:lang w:eastAsia="ja-JP"/>
        </w:rPr>
        <w:t>Paragraph 8A(a)</w:t>
      </w:r>
      <w:r w:rsidR="00A925A6" w:rsidRPr="00C94E82">
        <w:rPr>
          <w:rFonts w:ascii="Times New Roman" w:hAnsi="Times New Roman"/>
          <w:sz w:val="24"/>
          <w:szCs w:val="24"/>
          <w:lang w:eastAsia="ja-JP"/>
        </w:rPr>
        <w:t xml:space="preserve"> provides that </w:t>
      </w:r>
      <w:r w:rsidRPr="00C94E82">
        <w:rPr>
          <w:rFonts w:ascii="Times New Roman" w:hAnsi="Times New Roman"/>
          <w:sz w:val="24"/>
          <w:szCs w:val="24"/>
          <w:lang w:eastAsia="ja-JP"/>
        </w:rPr>
        <w:t xml:space="preserve">the </w:t>
      </w:r>
      <w:r w:rsidR="00C96F53" w:rsidRPr="00C94E82">
        <w:rPr>
          <w:rFonts w:ascii="Times New Roman" w:hAnsi="Times New Roman"/>
          <w:sz w:val="24"/>
          <w:szCs w:val="24"/>
          <w:lang w:eastAsia="ja-JP"/>
        </w:rPr>
        <w:t>approved whistleblower hotline posters</w:t>
      </w:r>
      <w:r w:rsidR="005675E1" w:rsidRPr="00C94E82">
        <w:rPr>
          <w:rFonts w:ascii="Times New Roman" w:hAnsi="Times New Roman"/>
          <w:sz w:val="24"/>
          <w:szCs w:val="24"/>
          <w:lang w:eastAsia="ja-JP"/>
        </w:rPr>
        <w:t xml:space="preserve"> </w:t>
      </w:r>
      <w:r w:rsidR="004F364E" w:rsidRPr="00C94E82">
        <w:rPr>
          <w:rFonts w:ascii="Times New Roman" w:hAnsi="Times New Roman"/>
          <w:sz w:val="24"/>
          <w:szCs w:val="24"/>
          <w:lang w:eastAsia="ja-JP"/>
        </w:rPr>
        <w:t xml:space="preserve">were </w:t>
      </w:r>
      <w:r w:rsidR="00A925A6" w:rsidRPr="00C94E82">
        <w:rPr>
          <w:rFonts w:ascii="Times New Roman" w:hAnsi="Times New Roman"/>
          <w:sz w:val="24"/>
          <w:szCs w:val="24"/>
          <w:lang w:eastAsia="ja-JP"/>
        </w:rPr>
        <w:t>displayed</w:t>
      </w:r>
      <w:r w:rsidR="00C96F53" w:rsidRPr="00C94E82">
        <w:rPr>
          <w:rFonts w:ascii="Times New Roman" w:hAnsi="Times New Roman"/>
          <w:sz w:val="24"/>
          <w:szCs w:val="24"/>
          <w:lang w:eastAsia="ja-JP"/>
        </w:rPr>
        <w:t xml:space="preserve"> in</w:t>
      </w:r>
      <w:r w:rsidR="00C96F53" w:rsidRPr="00C96F53">
        <w:rPr>
          <w:rFonts w:ascii="Times New Roman" w:hAnsi="Times New Roman"/>
          <w:sz w:val="24"/>
          <w:szCs w:val="24"/>
          <w:lang w:eastAsia="ja-JP"/>
        </w:rPr>
        <w:t xml:space="preserve"> accordance with requirements approved in writing by the Secretary,</w:t>
      </w:r>
      <w:r w:rsidR="00A925A6">
        <w:rPr>
          <w:rFonts w:ascii="Times New Roman" w:hAnsi="Times New Roman"/>
          <w:sz w:val="24"/>
          <w:szCs w:val="24"/>
          <w:lang w:eastAsia="ja-JP"/>
        </w:rPr>
        <w:t xml:space="preserve"> on all premises where sheep have been </w:t>
      </w:r>
      <w:r w:rsidR="00FA4152">
        <w:rPr>
          <w:rFonts w:ascii="Times New Roman" w:hAnsi="Times New Roman"/>
          <w:sz w:val="24"/>
          <w:szCs w:val="24"/>
          <w:lang w:eastAsia="ja-JP"/>
        </w:rPr>
        <w:t xml:space="preserve">prepared or held </w:t>
      </w:r>
      <w:r w:rsidR="005252C7" w:rsidRPr="005252C7">
        <w:rPr>
          <w:rFonts w:ascii="Times New Roman" w:hAnsi="Times New Roman"/>
          <w:sz w:val="24"/>
          <w:szCs w:val="24"/>
          <w:lang w:eastAsia="ja-JP"/>
        </w:rPr>
        <w:t xml:space="preserve">after being transported from the farm </w:t>
      </w:r>
      <w:r w:rsidR="00547D13">
        <w:rPr>
          <w:rFonts w:ascii="Times New Roman" w:hAnsi="Times New Roman"/>
          <w:sz w:val="24"/>
          <w:szCs w:val="24"/>
          <w:lang w:eastAsia="ja-JP"/>
        </w:rPr>
        <w:t>where</w:t>
      </w:r>
      <w:r w:rsidR="00547D13" w:rsidRPr="002A6F67">
        <w:rPr>
          <w:rFonts w:ascii="Times New Roman" w:hAnsi="Times New Roman"/>
          <w:sz w:val="24"/>
          <w:szCs w:val="24"/>
          <w:lang w:eastAsia="ja-JP"/>
        </w:rPr>
        <w:t xml:space="preserve"> </w:t>
      </w:r>
      <w:r w:rsidR="005252C7" w:rsidRPr="002A6F67">
        <w:rPr>
          <w:rFonts w:ascii="Times New Roman" w:hAnsi="Times New Roman"/>
          <w:sz w:val="24"/>
          <w:szCs w:val="24"/>
          <w:lang w:eastAsia="ja-JP"/>
        </w:rPr>
        <w:t>they</w:t>
      </w:r>
      <w:r w:rsidR="005252C7" w:rsidRPr="005252C7">
        <w:rPr>
          <w:rFonts w:ascii="Times New Roman" w:hAnsi="Times New Roman"/>
          <w:sz w:val="24"/>
          <w:szCs w:val="24"/>
          <w:lang w:eastAsia="ja-JP"/>
        </w:rPr>
        <w:t xml:space="preserve"> were sourced</w:t>
      </w:r>
      <w:r w:rsidR="00323FFE">
        <w:rPr>
          <w:rFonts w:ascii="Times New Roman" w:hAnsi="Times New Roman"/>
          <w:sz w:val="24"/>
          <w:szCs w:val="24"/>
          <w:lang w:eastAsia="ja-JP"/>
        </w:rPr>
        <w:t>,</w:t>
      </w:r>
      <w:r w:rsidR="005252C7" w:rsidRPr="005252C7">
        <w:rPr>
          <w:rFonts w:ascii="Times New Roman" w:hAnsi="Times New Roman"/>
          <w:sz w:val="24"/>
          <w:szCs w:val="24"/>
          <w:lang w:eastAsia="ja-JP"/>
        </w:rPr>
        <w:t xml:space="preserve"> </w:t>
      </w:r>
      <w:r w:rsidR="005252C7" w:rsidRPr="00B93D33">
        <w:rPr>
          <w:rFonts w:ascii="Times New Roman" w:hAnsi="Times New Roman"/>
          <w:sz w:val="24"/>
          <w:szCs w:val="24"/>
          <w:lang w:eastAsia="ja-JP"/>
        </w:rPr>
        <w:t xml:space="preserve">and </w:t>
      </w:r>
      <w:r w:rsidR="00FA4152" w:rsidRPr="00B93D33">
        <w:rPr>
          <w:rFonts w:ascii="Times New Roman" w:hAnsi="Times New Roman"/>
          <w:sz w:val="24"/>
          <w:szCs w:val="24"/>
          <w:lang w:eastAsia="ja-JP"/>
        </w:rPr>
        <w:t>before being loaded onto the vessel on which the sheep are to be transported</w:t>
      </w:r>
      <w:r w:rsidR="00A925A6" w:rsidRPr="00B93D33">
        <w:rPr>
          <w:rFonts w:ascii="Times New Roman" w:hAnsi="Times New Roman"/>
          <w:sz w:val="24"/>
          <w:szCs w:val="24"/>
          <w:lang w:eastAsia="ja-JP"/>
        </w:rPr>
        <w:t xml:space="preserve">. </w:t>
      </w:r>
      <w:r w:rsidR="002A12EB" w:rsidRPr="00B93D33">
        <w:rPr>
          <w:rFonts w:ascii="Times New Roman" w:hAnsi="Times New Roman"/>
          <w:sz w:val="24"/>
          <w:szCs w:val="24"/>
          <w:lang w:eastAsia="ja-JP"/>
        </w:rPr>
        <w:t>In practice, the requirement will</w:t>
      </w:r>
      <w:r w:rsidR="00B93D33" w:rsidRPr="00616EC7">
        <w:rPr>
          <w:rFonts w:ascii="Times New Roman" w:hAnsi="Times New Roman"/>
          <w:sz w:val="24"/>
          <w:szCs w:val="24"/>
          <w:lang w:eastAsia="ja-JP"/>
        </w:rPr>
        <w:t xml:space="preserve"> be</w:t>
      </w:r>
      <w:r w:rsidR="002A12EB" w:rsidRPr="00B93D33">
        <w:rPr>
          <w:rFonts w:ascii="Times New Roman" w:hAnsi="Times New Roman"/>
          <w:sz w:val="24"/>
          <w:szCs w:val="24"/>
          <w:lang w:eastAsia="ja-JP"/>
        </w:rPr>
        <w:t xml:space="preserve"> that posters are displayed at premises</w:t>
      </w:r>
      <w:r w:rsidR="00B93D33" w:rsidRPr="00616EC7">
        <w:rPr>
          <w:rFonts w:ascii="Times New Roman" w:hAnsi="Times New Roman"/>
          <w:sz w:val="24"/>
          <w:szCs w:val="24"/>
          <w:lang w:eastAsia="ja-JP"/>
        </w:rPr>
        <w:t>,</w:t>
      </w:r>
      <w:r w:rsidR="002A12EB" w:rsidRPr="00B93D33">
        <w:rPr>
          <w:rFonts w:ascii="Times New Roman" w:hAnsi="Times New Roman"/>
          <w:sz w:val="24"/>
          <w:szCs w:val="24"/>
          <w:lang w:eastAsia="ja-JP"/>
        </w:rPr>
        <w:t xml:space="preserve"> such as a registered establishment</w:t>
      </w:r>
      <w:r w:rsidR="00B93D33">
        <w:rPr>
          <w:rFonts w:ascii="Times New Roman" w:hAnsi="Times New Roman"/>
          <w:sz w:val="24"/>
          <w:szCs w:val="24"/>
          <w:lang w:eastAsia="ja-JP"/>
        </w:rPr>
        <w:t>,</w:t>
      </w:r>
      <w:r w:rsidR="00B93D33" w:rsidRPr="00616EC7">
        <w:rPr>
          <w:rFonts w:ascii="Times New Roman" w:hAnsi="Times New Roman"/>
          <w:sz w:val="24"/>
          <w:szCs w:val="24"/>
          <w:lang w:eastAsia="ja-JP"/>
        </w:rPr>
        <w:t xml:space="preserve"> </w:t>
      </w:r>
      <w:r w:rsidR="00B93D33" w:rsidRPr="00B93D33">
        <w:rPr>
          <w:rFonts w:ascii="Times New Roman" w:hAnsi="Times New Roman"/>
          <w:sz w:val="24"/>
          <w:szCs w:val="24"/>
          <w:lang w:eastAsia="ja-JP"/>
        </w:rPr>
        <w:t>and the port where the sheep are loaded onto the vessel.</w:t>
      </w:r>
      <w:r w:rsidR="002A12EB">
        <w:rPr>
          <w:rFonts w:ascii="Times New Roman" w:hAnsi="Times New Roman"/>
          <w:sz w:val="24"/>
          <w:szCs w:val="24"/>
          <w:lang w:eastAsia="ja-JP"/>
        </w:rPr>
        <w:t xml:space="preserve"> </w:t>
      </w:r>
    </w:p>
    <w:p w14:paraId="24DD3218" w14:textId="7C149543" w:rsidR="004D04DE" w:rsidRDefault="004D04DE"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Paragraph 8A(b) provides that the </w:t>
      </w:r>
      <w:r w:rsidR="00C96F53" w:rsidRPr="00DE3134">
        <w:rPr>
          <w:rFonts w:ascii="Times New Roman" w:hAnsi="Times New Roman"/>
          <w:sz w:val="24"/>
          <w:szCs w:val="24"/>
          <w:lang w:eastAsia="ja-JP"/>
        </w:rPr>
        <w:t>approved whistleblower hotline posters</w:t>
      </w:r>
      <w:r w:rsidR="00C96F53">
        <w:rPr>
          <w:rFonts w:ascii="Times New Roman" w:hAnsi="Times New Roman"/>
          <w:sz w:val="24"/>
          <w:szCs w:val="24"/>
          <w:lang w:eastAsia="ja-JP"/>
        </w:rPr>
        <w:t xml:space="preserve"> </w:t>
      </w:r>
      <w:r w:rsidR="002A12EB">
        <w:rPr>
          <w:rFonts w:ascii="Times New Roman" w:hAnsi="Times New Roman"/>
          <w:sz w:val="24"/>
          <w:szCs w:val="24"/>
          <w:lang w:eastAsia="ja-JP"/>
        </w:rPr>
        <w:t xml:space="preserve">were </w:t>
      </w:r>
      <w:r>
        <w:rPr>
          <w:rFonts w:ascii="Times New Roman" w:hAnsi="Times New Roman"/>
          <w:sz w:val="24"/>
          <w:szCs w:val="24"/>
          <w:lang w:eastAsia="ja-JP"/>
        </w:rPr>
        <w:t>displayed</w:t>
      </w:r>
      <w:r w:rsidR="00C96F53">
        <w:rPr>
          <w:rFonts w:ascii="Times New Roman" w:hAnsi="Times New Roman"/>
          <w:sz w:val="24"/>
          <w:szCs w:val="24"/>
          <w:lang w:eastAsia="ja-JP"/>
        </w:rPr>
        <w:t xml:space="preserve"> </w:t>
      </w:r>
      <w:r w:rsidR="00C96F53" w:rsidRPr="00C96F53">
        <w:rPr>
          <w:rFonts w:ascii="Times New Roman" w:hAnsi="Times New Roman"/>
          <w:sz w:val="24"/>
          <w:szCs w:val="24"/>
          <w:lang w:eastAsia="ja-JP"/>
        </w:rPr>
        <w:t>in accordance with requirements approved in writing by the Secretary,</w:t>
      </w:r>
      <w:r>
        <w:rPr>
          <w:rFonts w:ascii="Times New Roman" w:hAnsi="Times New Roman"/>
          <w:sz w:val="24"/>
          <w:szCs w:val="24"/>
          <w:lang w:eastAsia="ja-JP"/>
        </w:rPr>
        <w:t xml:space="preserve"> </w:t>
      </w:r>
      <w:r w:rsidR="00F7125B" w:rsidRPr="00F7125B">
        <w:rPr>
          <w:rFonts w:ascii="Times New Roman" w:hAnsi="Times New Roman"/>
          <w:sz w:val="24"/>
          <w:szCs w:val="24"/>
          <w:lang w:eastAsia="ja-JP"/>
        </w:rPr>
        <w:t>on the vessel on which the sheep are to be transported before they were loaded onto the vessel</w:t>
      </w:r>
      <w:r>
        <w:rPr>
          <w:rFonts w:ascii="Times New Roman" w:hAnsi="Times New Roman"/>
          <w:sz w:val="24"/>
          <w:szCs w:val="24"/>
          <w:lang w:eastAsia="ja-JP"/>
        </w:rPr>
        <w:t>.</w:t>
      </w:r>
    </w:p>
    <w:p w14:paraId="64C0AE31" w14:textId="3CAF1AE9" w:rsidR="004D04DE" w:rsidRDefault="004D04DE"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Paragraph 8A(c) provides that the </w:t>
      </w:r>
      <w:r w:rsidR="00C96F53" w:rsidRPr="00DE3134">
        <w:rPr>
          <w:rFonts w:ascii="Times New Roman" w:hAnsi="Times New Roman"/>
          <w:sz w:val="24"/>
          <w:szCs w:val="24"/>
          <w:lang w:eastAsia="ja-JP"/>
        </w:rPr>
        <w:t>approved whistleblower hotline posters</w:t>
      </w:r>
      <w:r w:rsidR="00C96F53">
        <w:rPr>
          <w:rFonts w:ascii="Times New Roman" w:hAnsi="Times New Roman"/>
          <w:sz w:val="24"/>
          <w:szCs w:val="24"/>
          <w:lang w:eastAsia="ja-JP"/>
        </w:rPr>
        <w:t xml:space="preserve"> </w:t>
      </w:r>
      <w:r>
        <w:rPr>
          <w:rFonts w:ascii="Times New Roman" w:hAnsi="Times New Roman"/>
          <w:sz w:val="24"/>
          <w:szCs w:val="24"/>
          <w:lang w:eastAsia="ja-JP"/>
        </w:rPr>
        <w:t>continue to be displayed</w:t>
      </w:r>
      <w:r w:rsidR="00C96F53">
        <w:rPr>
          <w:rFonts w:ascii="Times New Roman" w:hAnsi="Times New Roman"/>
          <w:sz w:val="24"/>
          <w:szCs w:val="24"/>
          <w:lang w:eastAsia="ja-JP"/>
        </w:rPr>
        <w:t xml:space="preserve"> </w:t>
      </w:r>
      <w:r w:rsidR="00C96F53" w:rsidRPr="00C96F53">
        <w:rPr>
          <w:rFonts w:ascii="Times New Roman" w:hAnsi="Times New Roman"/>
          <w:sz w:val="24"/>
          <w:szCs w:val="24"/>
          <w:lang w:eastAsia="ja-JP"/>
        </w:rPr>
        <w:t>in accordance with requirements approved in writing by the Secretary,</w:t>
      </w:r>
      <w:r>
        <w:rPr>
          <w:rFonts w:ascii="Times New Roman" w:hAnsi="Times New Roman"/>
          <w:sz w:val="24"/>
          <w:szCs w:val="24"/>
          <w:lang w:eastAsia="ja-JP"/>
        </w:rPr>
        <w:t xml:space="preserve"> on the vessel transporting the sheep</w:t>
      </w:r>
      <w:r w:rsidR="00FE6121">
        <w:rPr>
          <w:rFonts w:ascii="Times New Roman" w:hAnsi="Times New Roman"/>
          <w:sz w:val="24"/>
          <w:szCs w:val="24"/>
          <w:lang w:eastAsia="ja-JP"/>
        </w:rPr>
        <w:t xml:space="preserve"> until the sheep are unloaded from the vessel</w:t>
      </w:r>
      <w:r>
        <w:rPr>
          <w:rFonts w:ascii="Times New Roman" w:hAnsi="Times New Roman"/>
          <w:sz w:val="24"/>
          <w:szCs w:val="24"/>
          <w:lang w:eastAsia="ja-JP"/>
        </w:rPr>
        <w:t>.</w:t>
      </w:r>
    </w:p>
    <w:p w14:paraId="7B36AAAB" w14:textId="509BFCE1" w:rsidR="005252C7" w:rsidRDefault="005252C7" w:rsidP="00ED5B4D">
      <w:pPr>
        <w:spacing w:before="240"/>
        <w:rPr>
          <w:rFonts w:ascii="Times New Roman" w:hAnsi="Times New Roman"/>
          <w:sz w:val="24"/>
          <w:szCs w:val="24"/>
          <w:lang w:eastAsia="ja-JP"/>
        </w:rPr>
      </w:pPr>
      <w:r>
        <w:rPr>
          <w:rFonts w:ascii="Times New Roman" w:hAnsi="Times New Roman"/>
          <w:sz w:val="24"/>
          <w:szCs w:val="24"/>
          <w:lang w:eastAsia="ja-JP"/>
        </w:rPr>
        <w:t xml:space="preserve">The note after paragraph 8A(c) provides that the </w:t>
      </w:r>
      <w:r w:rsidRPr="005252C7">
        <w:rPr>
          <w:rFonts w:ascii="Times New Roman" w:hAnsi="Times New Roman"/>
          <w:sz w:val="24"/>
          <w:szCs w:val="24"/>
          <w:lang w:eastAsia="ja-JP"/>
        </w:rPr>
        <w:t>approved whistleblower hotline poster and the approved requirements for its display are published on the Department’s website (</w:t>
      </w:r>
      <w:hyperlink r:id="rId8" w:history="1">
        <w:r w:rsidRPr="00CE4453">
          <w:rPr>
            <w:rStyle w:val="Hyperlink"/>
            <w:rFonts w:ascii="Times New Roman" w:hAnsi="Times New Roman"/>
            <w:sz w:val="24"/>
            <w:szCs w:val="24"/>
            <w:lang w:eastAsia="ja-JP"/>
          </w:rPr>
          <w:t>http://www.agriculture.gov.au</w:t>
        </w:r>
      </w:hyperlink>
      <w:r w:rsidRPr="005252C7">
        <w:rPr>
          <w:rFonts w:ascii="Times New Roman" w:hAnsi="Times New Roman"/>
          <w:sz w:val="24"/>
          <w:szCs w:val="24"/>
          <w:lang w:eastAsia="ja-JP"/>
        </w:rPr>
        <w:t>).</w:t>
      </w:r>
    </w:p>
    <w:p w14:paraId="0A7A3286" w14:textId="0B411B8F" w:rsidR="00F26DB4" w:rsidRDefault="00F26DB4" w:rsidP="005C1405">
      <w:pPr>
        <w:keepNext/>
        <w:spacing w:before="240"/>
        <w:rPr>
          <w:rFonts w:ascii="Times New Roman" w:hAnsi="Times New Roman"/>
          <w:sz w:val="24"/>
          <w:szCs w:val="24"/>
          <w:lang w:eastAsia="ja-JP"/>
        </w:rPr>
      </w:pPr>
      <w:r w:rsidRPr="007B16D5">
        <w:rPr>
          <w:rFonts w:ascii="Times New Roman" w:hAnsi="Times New Roman"/>
          <w:sz w:val="24"/>
          <w:szCs w:val="24"/>
          <w:u w:val="single"/>
          <w:lang w:eastAsia="ja-JP"/>
        </w:rPr>
        <w:t xml:space="preserve">Section </w:t>
      </w:r>
      <w:r w:rsidR="005252C7">
        <w:rPr>
          <w:rFonts w:ascii="Times New Roman" w:hAnsi="Times New Roman"/>
          <w:sz w:val="24"/>
          <w:szCs w:val="24"/>
          <w:u w:val="single"/>
          <w:lang w:eastAsia="ja-JP"/>
        </w:rPr>
        <w:t>9</w:t>
      </w:r>
      <w:r w:rsidRPr="007B16D5">
        <w:rPr>
          <w:rFonts w:ascii="Times New Roman" w:hAnsi="Times New Roman"/>
          <w:sz w:val="24"/>
          <w:szCs w:val="24"/>
          <w:u w:val="single"/>
          <w:lang w:eastAsia="ja-JP"/>
        </w:rPr>
        <w:tab/>
      </w:r>
      <w:r>
        <w:rPr>
          <w:rFonts w:ascii="Times New Roman" w:hAnsi="Times New Roman"/>
          <w:sz w:val="24"/>
          <w:szCs w:val="24"/>
          <w:u w:val="single"/>
          <w:lang w:eastAsia="ja-JP"/>
        </w:rPr>
        <w:t>Conditions relating to pen air turnover</w:t>
      </w:r>
    </w:p>
    <w:p w14:paraId="2043E382" w14:textId="5BCAEBEE" w:rsidR="000804B0" w:rsidRDefault="000804B0"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 </w:t>
      </w:r>
      <w:r w:rsidR="00BF46BB">
        <w:rPr>
          <w:rFonts w:ascii="Times New Roman" w:hAnsi="Times New Roman"/>
          <w:sz w:val="24"/>
          <w:szCs w:val="24"/>
          <w:lang w:eastAsia="ja-JP"/>
        </w:rPr>
        <w:t>sets out conditions relating to pen air turnover</w:t>
      </w:r>
      <w:r w:rsidR="00423E58">
        <w:rPr>
          <w:rFonts w:ascii="Times New Roman" w:hAnsi="Times New Roman"/>
          <w:sz w:val="24"/>
          <w:szCs w:val="24"/>
          <w:lang w:eastAsia="ja-JP"/>
        </w:rPr>
        <w:t xml:space="preserve"> that the holder of </w:t>
      </w:r>
      <w:r w:rsidR="00BF46BB">
        <w:rPr>
          <w:rFonts w:ascii="Times New Roman" w:hAnsi="Times New Roman"/>
          <w:sz w:val="24"/>
          <w:szCs w:val="24"/>
          <w:lang w:eastAsia="ja-JP"/>
        </w:rPr>
        <w:t xml:space="preserve">a </w:t>
      </w:r>
      <w:r w:rsidR="00423E58">
        <w:rPr>
          <w:rFonts w:ascii="Times New Roman" w:hAnsi="Times New Roman"/>
          <w:sz w:val="24"/>
          <w:szCs w:val="24"/>
          <w:lang w:eastAsia="ja-JP"/>
        </w:rPr>
        <w:t xml:space="preserve">sheep export licence must comply with </w:t>
      </w:r>
      <w:r>
        <w:rPr>
          <w:rFonts w:ascii="Times New Roman" w:hAnsi="Times New Roman"/>
          <w:sz w:val="24"/>
          <w:szCs w:val="24"/>
          <w:lang w:eastAsia="ja-JP"/>
        </w:rPr>
        <w:t>before export</w:t>
      </w:r>
      <w:r w:rsidR="00BF46BB">
        <w:rPr>
          <w:rFonts w:ascii="Times New Roman" w:hAnsi="Times New Roman"/>
          <w:sz w:val="24"/>
          <w:szCs w:val="24"/>
          <w:lang w:eastAsia="ja-JP"/>
        </w:rPr>
        <w:t>ing</w:t>
      </w:r>
      <w:r>
        <w:rPr>
          <w:rFonts w:ascii="Times New Roman" w:hAnsi="Times New Roman"/>
          <w:sz w:val="24"/>
          <w:szCs w:val="24"/>
          <w:lang w:eastAsia="ja-JP"/>
        </w:rPr>
        <w:t xml:space="preserve"> a consignment of sheep</w:t>
      </w:r>
      <w:r w:rsidR="00423E58">
        <w:rPr>
          <w:rFonts w:ascii="Times New Roman" w:hAnsi="Times New Roman"/>
          <w:sz w:val="24"/>
          <w:szCs w:val="24"/>
          <w:lang w:eastAsia="ja-JP"/>
        </w:rPr>
        <w:t>.</w:t>
      </w:r>
      <w:r>
        <w:rPr>
          <w:rFonts w:ascii="Times New Roman" w:hAnsi="Times New Roman"/>
          <w:sz w:val="24"/>
          <w:szCs w:val="24"/>
          <w:lang w:eastAsia="ja-JP"/>
        </w:rPr>
        <w:t xml:space="preserve"> </w:t>
      </w:r>
    </w:p>
    <w:p w14:paraId="563284DE" w14:textId="12C9DF08" w:rsidR="000804B0" w:rsidRDefault="000804B0"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)(a) provides that the pen air turnover for the vessel on which the sheep are to be transported </w:t>
      </w:r>
      <w:r w:rsidR="00BF46BB">
        <w:rPr>
          <w:rFonts w:ascii="Times New Roman" w:hAnsi="Times New Roman"/>
          <w:sz w:val="24"/>
          <w:szCs w:val="24"/>
          <w:lang w:eastAsia="ja-JP"/>
        </w:rPr>
        <w:t>must be</w:t>
      </w:r>
      <w:r>
        <w:rPr>
          <w:rFonts w:ascii="Times New Roman" w:hAnsi="Times New Roman"/>
          <w:sz w:val="24"/>
          <w:szCs w:val="24"/>
          <w:lang w:eastAsia="ja-JP"/>
        </w:rPr>
        <w:t xml:space="preserve"> verified by an independent </w:t>
      </w:r>
      <w:r w:rsidR="00633C6B">
        <w:rPr>
          <w:rFonts w:ascii="Times New Roman" w:hAnsi="Times New Roman"/>
          <w:sz w:val="24"/>
          <w:szCs w:val="24"/>
          <w:lang w:eastAsia="ja-JP"/>
        </w:rPr>
        <w:t xml:space="preserve">qualified mechanical engineer </w:t>
      </w:r>
      <w:r w:rsidR="00BF46BB">
        <w:rPr>
          <w:rFonts w:ascii="Times New Roman" w:hAnsi="Times New Roman"/>
          <w:sz w:val="24"/>
          <w:szCs w:val="24"/>
          <w:lang w:eastAsia="ja-JP"/>
        </w:rPr>
        <w:t xml:space="preserve">within </w:t>
      </w:r>
      <w:r w:rsidR="00B4551D">
        <w:rPr>
          <w:rFonts w:ascii="Times New Roman" w:hAnsi="Times New Roman"/>
          <w:sz w:val="24"/>
          <w:szCs w:val="24"/>
          <w:lang w:eastAsia="ja-JP"/>
        </w:rPr>
        <w:t xml:space="preserve">the </w:t>
      </w:r>
      <w:r w:rsidR="00423E58">
        <w:rPr>
          <w:rFonts w:ascii="Times New Roman" w:hAnsi="Times New Roman"/>
          <w:sz w:val="24"/>
          <w:szCs w:val="24"/>
          <w:lang w:eastAsia="ja-JP"/>
        </w:rPr>
        <w:t>five year</w:t>
      </w:r>
      <w:r w:rsidR="00B4551D">
        <w:rPr>
          <w:rFonts w:ascii="Times New Roman" w:hAnsi="Times New Roman"/>
          <w:sz w:val="24"/>
          <w:szCs w:val="24"/>
          <w:lang w:eastAsia="ja-JP"/>
        </w:rPr>
        <w:t xml:space="preserve"> period ending on </w:t>
      </w:r>
      <w:r w:rsidR="00633C6B">
        <w:rPr>
          <w:rFonts w:ascii="Times New Roman" w:hAnsi="Times New Roman"/>
          <w:sz w:val="24"/>
          <w:szCs w:val="24"/>
          <w:lang w:eastAsia="ja-JP"/>
        </w:rPr>
        <w:t>the day before the sheep are to be exported.</w:t>
      </w:r>
    </w:p>
    <w:p w14:paraId="2614574E" w14:textId="2CED4991" w:rsidR="00633C6B" w:rsidRDefault="00633C6B"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)(b) provides that the </w:t>
      </w:r>
      <w:r w:rsidR="006C0A7B">
        <w:rPr>
          <w:rFonts w:ascii="Times New Roman" w:hAnsi="Times New Roman"/>
          <w:sz w:val="24"/>
          <w:szCs w:val="24"/>
          <w:lang w:eastAsia="ja-JP"/>
        </w:rPr>
        <w:t>holder of the</w:t>
      </w:r>
      <w:r w:rsidR="0055285A">
        <w:rPr>
          <w:rFonts w:ascii="Times New Roman" w:hAnsi="Times New Roman"/>
          <w:sz w:val="24"/>
          <w:szCs w:val="24"/>
          <w:lang w:eastAsia="ja-JP"/>
        </w:rPr>
        <w:t xml:space="preserve"> sheep</w:t>
      </w:r>
      <w:r w:rsidR="006C0A7B">
        <w:rPr>
          <w:rFonts w:ascii="Times New Roman" w:hAnsi="Times New Roman"/>
          <w:sz w:val="24"/>
          <w:szCs w:val="24"/>
          <w:lang w:eastAsia="ja-JP"/>
        </w:rPr>
        <w:t xml:space="preserve"> export licence</w:t>
      </w:r>
      <w:r>
        <w:rPr>
          <w:rFonts w:ascii="Times New Roman" w:hAnsi="Times New Roman"/>
          <w:sz w:val="24"/>
          <w:szCs w:val="24"/>
          <w:lang w:eastAsia="ja-JP"/>
        </w:rPr>
        <w:t xml:space="preserve"> must ensure that the pen air turnover for the vessel has been verified by an independent qualified mechanical engineer </w:t>
      </w:r>
      <w:r w:rsidR="00423E58">
        <w:rPr>
          <w:rFonts w:ascii="Times New Roman" w:hAnsi="Times New Roman"/>
          <w:sz w:val="24"/>
          <w:szCs w:val="24"/>
          <w:lang w:eastAsia="ja-JP"/>
        </w:rPr>
        <w:t>if</w:t>
      </w:r>
      <w:r>
        <w:rPr>
          <w:rFonts w:ascii="Times New Roman" w:hAnsi="Times New Roman"/>
          <w:sz w:val="24"/>
          <w:szCs w:val="24"/>
          <w:lang w:eastAsia="ja-JP"/>
        </w:rPr>
        <w:t xml:space="preserve"> changes to the vessel have been made since the pen air turnover referred to in paragraph </w:t>
      </w:r>
      <w:r w:rsidR="005252C7">
        <w:rPr>
          <w:rFonts w:ascii="Times New Roman" w:hAnsi="Times New Roman"/>
          <w:sz w:val="24"/>
          <w:szCs w:val="24"/>
          <w:lang w:eastAsia="ja-JP"/>
        </w:rPr>
        <w:t>9</w:t>
      </w:r>
      <w:r w:rsidR="0055285A">
        <w:rPr>
          <w:rFonts w:ascii="Times New Roman" w:hAnsi="Times New Roman"/>
          <w:sz w:val="24"/>
          <w:szCs w:val="24"/>
          <w:lang w:eastAsia="ja-JP"/>
        </w:rPr>
        <w:t>(1)</w:t>
      </w:r>
      <w:r>
        <w:rPr>
          <w:rFonts w:ascii="Times New Roman" w:hAnsi="Times New Roman"/>
          <w:sz w:val="24"/>
          <w:szCs w:val="24"/>
          <w:lang w:eastAsia="ja-JP"/>
        </w:rPr>
        <w:t>(a) was verified</w:t>
      </w:r>
      <w:r w:rsidR="00423E58">
        <w:rPr>
          <w:rFonts w:ascii="Times New Roman" w:hAnsi="Times New Roman"/>
          <w:sz w:val="24"/>
          <w:szCs w:val="24"/>
          <w:lang w:eastAsia="ja-JP"/>
        </w:rPr>
        <w:t>,</w:t>
      </w:r>
      <w:r>
        <w:rPr>
          <w:rFonts w:ascii="Times New Roman" w:hAnsi="Times New Roman"/>
          <w:sz w:val="24"/>
          <w:szCs w:val="24"/>
          <w:lang w:eastAsia="ja-JP"/>
        </w:rPr>
        <w:t xml:space="preserve"> and the changes may affect the pen air turnover for the vessel. </w:t>
      </w:r>
    </w:p>
    <w:p w14:paraId="3351A451" w14:textId="262BF88C" w:rsidR="00633C6B" w:rsidRDefault="00633C6B"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)(c) provides that the </w:t>
      </w:r>
      <w:r w:rsidR="006C0A7B">
        <w:rPr>
          <w:rFonts w:ascii="Times New Roman" w:hAnsi="Times New Roman"/>
          <w:sz w:val="24"/>
          <w:szCs w:val="24"/>
          <w:lang w:eastAsia="ja-JP"/>
        </w:rPr>
        <w:t>holder of the</w:t>
      </w:r>
      <w:r w:rsidR="0055285A">
        <w:rPr>
          <w:rFonts w:ascii="Times New Roman" w:hAnsi="Times New Roman"/>
          <w:sz w:val="24"/>
          <w:szCs w:val="24"/>
          <w:lang w:eastAsia="ja-JP"/>
        </w:rPr>
        <w:t xml:space="preserve"> sheep</w:t>
      </w:r>
      <w:r w:rsidR="006C0A7B">
        <w:rPr>
          <w:rFonts w:ascii="Times New Roman" w:hAnsi="Times New Roman"/>
          <w:sz w:val="24"/>
          <w:szCs w:val="24"/>
          <w:lang w:eastAsia="ja-JP"/>
        </w:rPr>
        <w:t xml:space="preserve"> export licence</w:t>
      </w:r>
      <w:r>
        <w:rPr>
          <w:rFonts w:ascii="Times New Roman" w:hAnsi="Times New Roman"/>
          <w:sz w:val="24"/>
          <w:szCs w:val="24"/>
          <w:lang w:eastAsia="ja-JP"/>
        </w:rPr>
        <w:t xml:space="preserve"> must take reasonable steps to satisfy himself or herself that the most recent verified pen air turnover for the vessel is correct</w:t>
      </w:r>
      <w:r w:rsidR="009E110D">
        <w:rPr>
          <w:rFonts w:ascii="Times New Roman" w:hAnsi="Times New Roman"/>
          <w:sz w:val="24"/>
          <w:szCs w:val="24"/>
          <w:lang w:eastAsia="ja-JP"/>
        </w:rPr>
        <w:t>. Th</w:t>
      </w:r>
      <w:r w:rsidR="00651E6F">
        <w:rPr>
          <w:rFonts w:ascii="Times New Roman" w:hAnsi="Times New Roman"/>
          <w:sz w:val="24"/>
          <w:szCs w:val="24"/>
          <w:lang w:eastAsia="ja-JP"/>
        </w:rPr>
        <w:t>e</w:t>
      </w:r>
      <w:r w:rsidR="009E110D">
        <w:rPr>
          <w:rFonts w:ascii="Times New Roman" w:hAnsi="Times New Roman"/>
          <w:sz w:val="24"/>
          <w:szCs w:val="24"/>
          <w:lang w:eastAsia="ja-JP"/>
        </w:rPr>
        <w:t xml:space="preserve"> </w:t>
      </w:r>
      <w:r w:rsidR="00423E58">
        <w:rPr>
          <w:rFonts w:ascii="Times New Roman" w:hAnsi="Times New Roman"/>
          <w:sz w:val="24"/>
          <w:szCs w:val="24"/>
          <w:lang w:eastAsia="ja-JP"/>
        </w:rPr>
        <w:t>purpose of this paragraph is to</w:t>
      </w:r>
      <w:r w:rsidR="009E110D">
        <w:rPr>
          <w:rFonts w:ascii="Times New Roman" w:hAnsi="Times New Roman"/>
          <w:sz w:val="24"/>
          <w:szCs w:val="24"/>
          <w:lang w:eastAsia="ja-JP"/>
        </w:rPr>
        <w:t xml:space="preserve"> place an obligation on the </w:t>
      </w:r>
      <w:r w:rsidR="006C0A7B">
        <w:rPr>
          <w:rFonts w:ascii="Times New Roman" w:hAnsi="Times New Roman"/>
          <w:sz w:val="24"/>
          <w:szCs w:val="24"/>
          <w:lang w:eastAsia="ja-JP"/>
        </w:rPr>
        <w:t xml:space="preserve">holder of the </w:t>
      </w:r>
      <w:r w:rsidR="0055285A">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sidR="009E110D">
        <w:rPr>
          <w:rFonts w:ascii="Times New Roman" w:hAnsi="Times New Roman"/>
          <w:sz w:val="24"/>
          <w:szCs w:val="24"/>
          <w:lang w:eastAsia="ja-JP"/>
        </w:rPr>
        <w:t xml:space="preserve"> to ensure that the verified pen air turnover is current. </w:t>
      </w:r>
    </w:p>
    <w:p w14:paraId="2E30B31F" w14:textId="77777777" w:rsidR="0067270A" w:rsidRDefault="0067270A">
      <w:pPr>
        <w:spacing w:before="0"/>
        <w:rPr>
          <w:rFonts w:ascii="Times New Roman" w:hAnsi="Times New Roman"/>
          <w:sz w:val="24"/>
          <w:szCs w:val="24"/>
          <w:lang w:eastAsia="ja-JP"/>
        </w:rPr>
      </w:pPr>
      <w:r>
        <w:rPr>
          <w:rFonts w:ascii="Times New Roman" w:hAnsi="Times New Roman"/>
          <w:sz w:val="24"/>
          <w:szCs w:val="24"/>
          <w:lang w:eastAsia="ja-JP"/>
        </w:rPr>
        <w:br w:type="page"/>
      </w:r>
    </w:p>
    <w:p w14:paraId="23772ED4" w14:textId="24FA3785" w:rsidR="009E110D" w:rsidRDefault="009E110D"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Pr>
          <w:rFonts w:ascii="Times New Roman" w:hAnsi="Times New Roman"/>
          <w:sz w:val="24"/>
          <w:szCs w:val="24"/>
          <w:lang w:eastAsia="ja-JP"/>
        </w:rPr>
        <w:t>(</w:t>
      </w:r>
      <w:r w:rsidR="00E93ECC">
        <w:rPr>
          <w:rFonts w:ascii="Times New Roman" w:hAnsi="Times New Roman"/>
          <w:sz w:val="24"/>
          <w:szCs w:val="24"/>
          <w:lang w:eastAsia="ja-JP"/>
        </w:rPr>
        <w:t>1</w:t>
      </w:r>
      <w:r>
        <w:rPr>
          <w:rFonts w:ascii="Times New Roman" w:hAnsi="Times New Roman"/>
          <w:sz w:val="24"/>
          <w:szCs w:val="24"/>
          <w:lang w:eastAsia="ja-JP"/>
        </w:rPr>
        <w:t xml:space="preserve">)(d) provides that the </w:t>
      </w:r>
      <w:r w:rsidR="006C0A7B">
        <w:rPr>
          <w:rFonts w:ascii="Times New Roman" w:hAnsi="Times New Roman"/>
          <w:sz w:val="24"/>
          <w:szCs w:val="24"/>
          <w:lang w:eastAsia="ja-JP"/>
        </w:rPr>
        <w:t xml:space="preserve">holder of the </w:t>
      </w:r>
      <w:r w:rsidR="0055285A">
        <w:rPr>
          <w:rFonts w:ascii="Times New Roman" w:hAnsi="Times New Roman"/>
          <w:sz w:val="24"/>
          <w:szCs w:val="24"/>
          <w:lang w:eastAsia="ja-JP"/>
        </w:rPr>
        <w:t xml:space="preserve">sheep </w:t>
      </w:r>
      <w:r w:rsidR="006C0A7B">
        <w:rPr>
          <w:rFonts w:ascii="Times New Roman" w:hAnsi="Times New Roman"/>
          <w:sz w:val="24"/>
          <w:szCs w:val="24"/>
          <w:lang w:eastAsia="ja-JP"/>
        </w:rPr>
        <w:t>export licence</w:t>
      </w:r>
      <w:r>
        <w:rPr>
          <w:rFonts w:ascii="Times New Roman" w:hAnsi="Times New Roman"/>
          <w:sz w:val="24"/>
          <w:szCs w:val="24"/>
          <w:lang w:eastAsia="ja-JP"/>
        </w:rPr>
        <w:t xml:space="preserve"> must </w:t>
      </w:r>
      <w:r w:rsidR="0055285A">
        <w:rPr>
          <w:rFonts w:ascii="Times New Roman" w:hAnsi="Times New Roman"/>
          <w:sz w:val="24"/>
          <w:szCs w:val="24"/>
          <w:lang w:eastAsia="ja-JP"/>
        </w:rPr>
        <w:t xml:space="preserve">make </w:t>
      </w:r>
      <w:r>
        <w:rPr>
          <w:rFonts w:ascii="Times New Roman" w:hAnsi="Times New Roman"/>
          <w:sz w:val="24"/>
          <w:szCs w:val="24"/>
          <w:lang w:eastAsia="ja-JP"/>
        </w:rPr>
        <w:t xml:space="preserve">a record stating the information contained in </w:t>
      </w:r>
      <w:r w:rsidRPr="005C1405">
        <w:rPr>
          <w:rFonts w:ascii="Times New Roman" w:hAnsi="Times New Roman"/>
          <w:sz w:val="24"/>
          <w:szCs w:val="24"/>
          <w:lang w:eastAsia="ja-JP"/>
        </w:rPr>
        <w:t xml:space="preserve">subparagraphs </w:t>
      </w:r>
      <w:r w:rsidR="005252C7">
        <w:rPr>
          <w:rFonts w:ascii="Times New Roman" w:hAnsi="Times New Roman"/>
          <w:sz w:val="24"/>
          <w:szCs w:val="24"/>
          <w:lang w:eastAsia="ja-JP"/>
        </w:rPr>
        <w:t>9</w:t>
      </w:r>
      <w:r w:rsidRPr="005C1405">
        <w:rPr>
          <w:rFonts w:ascii="Times New Roman" w:hAnsi="Times New Roman"/>
          <w:sz w:val="24"/>
          <w:szCs w:val="24"/>
          <w:lang w:eastAsia="ja-JP"/>
        </w:rPr>
        <w:t>(</w:t>
      </w:r>
      <w:r w:rsidR="00E93ECC" w:rsidRPr="005C1405">
        <w:rPr>
          <w:rFonts w:ascii="Times New Roman" w:hAnsi="Times New Roman"/>
          <w:sz w:val="24"/>
          <w:szCs w:val="24"/>
          <w:lang w:eastAsia="ja-JP"/>
        </w:rPr>
        <w:t>1</w:t>
      </w:r>
      <w:r w:rsidRPr="005C1405">
        <w:rPr>
          <w:rFonts w:ascii="Times New Roman" w:hAnsi="Times New Roman"/>
          <w:sz w:val="24"/>
          <w:szCs w:val="24"/>
          <w:lang w:eastAsia="ja-JP"/>
        </w:rPr>
        <w:t>)(d)(i-v</w:t>
      </w:r>
      <w:r w:rsidR="00E93ECC" w:rsidRPr="005C1405">
        <w:rPr>
          <w:rFonts w:ascii="Times New Roman" w:hAnsi="Times New Roman"/>
          <w:sz w:val="24"/>
          <w:szCs w:val="24"/>
          <w:lang w:eastAsia="ja-JP"/>
        </w:rPr>
        <w:t>i</w:t>
      </w:r>
      <w:r w:rsidRPr="005C1405">
        <w:rPr>
          <w:rFonts w:ascii="Times New Roman" w:hAnsi="Times New Roman"/>
          <w:sz w:val="24"/>
          <w:szCs w:val="24"/>
          <w:lang w:eastAsia="ja-JP"/>
        </w:rPr>
        <w:t>)</w:t>
      </w:r>
      <w:r w:rsidR="00B4551D">
        <w:rPr>
          <w:rFonts w:ascii="Times New Roman" w:hAnsi="Times New Roman"/>
          <w:sz w:val="24"/>
          <w:szCs w:val="24"/>
          <w:lang w:eastAsia="ja-JP"/>
        </w:rPr>
        <w:t>. This</w:t>
      </w:r>
      <w:r>
        <w:rPr>
          <w:rFonts w:ascii="Times New Roman" w:hAnsi="Times New Roman"/>
          <w:sz w:val="24"/>
          <w:szCs w:val="24"/>
          <w:lang w:eastAsia="ja-JP"/>
        </w:rPr>
        <w:t xml:space="preserve"> includes: </w:t>
      </w:r>
    </w:p>
    <w:p w14:paraId="074B5772" w14:textId="55E999DD" w:rsidR="00463218" w:rsidRPr="007B16D5" w:rsidRDefault="009E110D" w:rsidP="007B16D5">
      <w:pPr>
        <w:pStyle w:val="ListParagraph"/>
        <w:numPr>
          <w:ilvl w:val="0"/>
          <w:numId w:val="20"/>
        </w:numPr>
        <w:spacing w:before="240"/>
        <w:rPr>
          <w:rFonts w:ascii="Times New Roman" w:hAnsi="Times New Roman"/>
          <w:sz w:val="24"/>
          <w:szCs w:val="24"/>
          <w:lang w:eastAsia="ja-JP"/>
        </w:rPr>
      </w:pPr>
      <w:r w:rsidRPr="007B16D5">
        <w:rPr>
          <w:rFonts w:ascii="Times New Roman" w:hAnsi="Times New Roman"/>
          <w:sz w:val="24"/>
          <w:szCs w:val="24"/>
          <w:lang w:eastAsia="ja-JP"/>
        </w:rPr>
        <w:t>the name of the vessel</w:t>
      </w:r>
      <w:r w:rsidR="0055285A">
        <w:rPr>
          <w:rFonts w:ascii="Times New Roman" w:hAnsi="Times New Roman"/>
          <w:sz w:val="24"/>
          <w:szCs w:val="24"/>
          <w:lang w:eastAsia="ja-JP"/>
        </w:rPr>
        <w:t>;</w:t>
      </w:r>
    </w:p>
    <w:p w14:paraId="52E9C6CC" w14:textId="446A2663" w:rsidR="009E110D" w:rsidRPr="00463218" w:rsidRDefault="009E110D" w:rsidP="007B16D5">
      <w:pPr>
        <w:pStyle w:val="ListParagraph"/>
        <w:numPr>
          <w:ilvl w:val="0"/>
          <w:numId w:val="20"/>
        </w:numPr>
        <w:spacing w:before="240"/>
        <w:rPr>
          <w:rFonts w:ascii="Times New Roman" w:hAnsi="Times New Roman"/>
          <w:sz w:val="24"/>
          <w:szCs w:val="24"/>
          <w:lang w:eastAsia="ja-JP"/>
        </w:rPr>
      </w:pPr>
      <w:r w:rsidRPr="007B16D5">
        <w:rPr>
          <w:rFonts w:ascii="Times New Roman" w:hAnsi="Times New Roman"/>
          <w:sz w:val="24"/>
          <w:szCs w:val="24"/>
          <w:lang w:eastAsia="ja-JP"/>
        </w:rPr>
        <w:t>that the pen air turnover for the vessel has been verified by an independent qualified mechanical engineer within the 5 year</w:t>
      </w:r>
      <w:r w:rsidR="00B4551D">
        <w:rPr>
          <w:rFonts w:ascii="Times New Roman" w:hAnsi="Times New Roman"/>
          <w:sz w:val="24"/>
          <w:szCs w:val="24"/>
          <w:lang w:eastAsia="ja-JP"/>
        </w:rPr>
        <w:t xml:space="preserve"> period </w:t>
      </w:r>
      <w:r w:rsidRPr="007B16D5">
        <w:rPr>
          <w:rFonts w:ascii="Times New Roman" w:hAnsi="Times New Roman"/>
          <w:sz w:val="24"/>
          <w:szCs w:val="24"/>
          <w:lang w:eastAsia="ja-JP"/>
        </w:rPr>
        <w:t>ending</w:t>
      </w:r>
      <w:r w:rsidR="00B4551D">
        <w:rPr>
          <w:rFonts w:ascii="Times New Roman" w:hAnsi="Times New Roman"/>
          <w:sz w:val="24"/>
          <w:szCs w:val="24"/>
          <w:lang w:eastAsia="ja-JP"/>
        </w:rPr>
        <w:t xml:space="preserve"> on</w:t>
      </w:r>
      <w:r w:rsidRPr="007B16D5">
        <w:rPr>
          <w:rFonts w:ascii="Times New Roman" w:hAnsi="Times New Roman"/>
          <w:sz w:val="24"/>
          <w:szCs w:val="24"/>
          <w:lang w:eastAsia="ja-JP"/>
        </w:rPr>
        <w:t xml:space="preserve"> the day befor</w:t>
      </w:r>
      <w:r w:rsidR="00463218" w:rsidRPr="00463218">
        <w:rPr>
          <w:rFonts w:ascii="Times New Roman" w:hAnsi="Times New Roman"/>
          <w:sz w:val="24"/>
          <w:szCs w:val="24"/>
          <w:lang w:eastAsia="ja-JP"/>
        </w:rPr>
        <w:t>e the sheep are to be exported</w:t>
      </w:r>
      <w:r w:rsidR="0055285A">
        <w:rPr>
          <w:rFonts w:ascii="Times New Roman" w:hAnsi="Times New Roman"/>
          <w:sz w:val="24"/>
          <w:szCs w:val="24"/>
          <w:lang w:eastAsia="ja-JP"/>
        </w:rPr>
        <w:t>;</w:t>
      </w:r>
    </w:p>
    <w:p w14:paraId="1B97C9E3" w14:textId="374F823A" w:rsidR="00463218" w:rsidRDefault="00463218" w:rsidP="007B16D5">
      <w:pPr>
        <w:pStyle w:val="ListParagraph"/>
        <w:numPr>
          <w:ilvl w:val="0"/>
          <w:numId w:val="20"/>
        </w:numPr>
        <w:spacing w:before="240"/>
        <w:rPr>
          <w:rFonts w:ascii="Times New Roman" w:hAnsi="Times New Roman"/>
          <w:sz w:val="24"/>
          <w:szCs w:val="24"/>
          <w:lang w:eastAsia="ja-JP"/>
        </w:rPr>
      </w:pPr>
      <w:r w:rsidRPr="00463218">
        <w:rPr>
          <w:rFonts w:ascii="Times New Roman" w:hAnsi="Times New Roman"/>
          <w:sz w:val="24"/>
          <w:szCs w:val="24"/>
          <w:lang w:eastAsia="ja-JP"/>
        </w:rPr>
        <w:t>the name and qualifications of the independent qualified mechanical engineer who carried out the most recent verification of the pen air turnover for the vessel</w:t>
      </w:r>
      <w:r w:rsidR="0055285A">
        <w:rPr>
          <w:rFonts w:ascii="Times New Roman" w:hAnsi="Times New Roman"/>
          <w:sz w:val="24"/>
          <w:szCs w:val="24"/>
          <w:lang w:eastAsia="ja-JP"/>
        </w:rPr>
        <w:t>;</w:t>
      </w:r>
    </w:p>
    <w:p w14:paraId="6D3979A3" w14:textId="0043B1E2" w:rsidR="00E93ECC" w:rsidRDefault="00E93ECC" w:rsidP="007B16D5">
      <w:pPr>
        <w:pStyle w:val="ListParagraph"/>
        <w:numPr>
          <w:ilvl w:val="0"/>
          <w:numId w:val="20"/>
        </w:numPr>
        <w:spacing w:before="240"/>
        <w:rPr>
          <w:rFonts w:ascii="Times New Roman" w:hAnsi="Times New Roman"/>
          <w:sz w:val="24"/>
          <w:szCs w:val="24"/>
          <w:lang w:eastAsia="ja-JP"/>
        </w:rPr>
      </w:pPr>
      <w:r w:rsidRPr="00E93ECC">
        <w:rPr>
          <w:rFonts w:ascii="Times New Roman" w:hAnsi="Times New Roman"/>
          <w:sz w:val="24"/>
          <w:szCs w:val="24"/>
          <w:lang w:eastAsia="ja-JP"/>
        </w:rPr>
        <w:t>the method used to carry out the</w:t>
      </w:r>
      <w:r w:rsidR="007C7511">
        <w:rPr>
          <w:rFonts w:ascii="Times New Roman" w:hAnsi="Times New Roman"/>
          <w:sz w:val="24"/>
          <w:szCs w:val="24"/>
          <w:lang w:eastAsia="ja-JP"/>
        </w:rPr>
        <w:t xml:space="preserve"> most recent</w:t>
      </w:r>
      <w:r w:rsidRPr="00E93ECC">
        <w:rPr>
          <w:rFonts w:ascii="Times New Roman" w:hAnsi="Times New Roman"/>
          <w:sz w:val="24"/>
          <w:szCs w:val="24"/>
          <w:lang w:eastAsia="ja-JP"/>
        </w:rPr>
        <w:t xml:space="preserve"> verification</w:t>
      </w:r>
      <w:r w:rsidR="0055285A">
        <w:rPr>
          <w:rFonts w:ascii="Times New Roman" w:hAnsi="Times New Roman"/>
          <w:sz w:val="24"/>
          <w:szCs w:val="24"/>
          <w:lang w:eastAsia="ja-JP"/>
        </w:rPr>
        <w:t>;</w:t>
      </w:r>
    </w:p>
    <w:p w14:paraId="54BA3652" w14:textId="400BD12A" w:rsidR="00E93ECC" w:rsidRDefault="00463218" w:rsidP="007B16D5">
      <w:pPr>
        <w:pStyle w:val="ListParagraph"/>
        <w:numPr>
          <w:ilvl w:val="0"/>
          <w:numId w:val="20"/>
        </w:numPr>
        <w:spacing w:before="240"/>
        <w:rPr>
          <w:rFonts w:ascii="Times New Roman" w:hAnsi="Times New Roman"/>
          <w:sz w:val="24"/>
          <w:szCs w:val="24"/>
          <w:lang w:eastAsia="ja-JP"/>
        </w:rPr>
      </w:pPr>
      <w:r w:rsidRPr="00463218">
        <w:rPr>
          <w:rFonts w:ascii="Times New Roman" w:hAnsi="Times New Roman"/>
          <w:sz w:val="24"/>
          <w:szCs w:val="24"/>
          <w:lang w:eastAsia="ja-JP"/>
        </w:rPr>
        <w:t xml:space="preserve">the date the pen air turnover was </w:t>
      </w:r>
      <w:r w:rsidR="007C7511">
        <w:rPr>
          <w:rFonts w:ascii="Times New Roman" w:hAnsi="Times New Roman"/>
          <w:sz w:val="24"/>
          <w:szCs w:val="24"/>
          <w:lang w:eastAsia="ja-JP"/>
        </w:rPr>
        <w:t xml:space="preserve">most recently </w:t>
      </w:r>
      <w:r w:rsidRPr="00463218">
        <w:rPr>
          <w:rFonts w:ascii="Times New Roman" w:hAnsi="Times New Roman"/>
          <w:sz w:val="24"/>
          <w:szCs w:val="24"/>
          <w:lang w:eastAsia="ja-JP"/>
        </w:rPr>
        <w:t>verified</w:t>
      </w:r>
      <w:r w:rsidR="0055285A">
        <w:rPr>
          <w:rFonts w:ascii="Times New Roman" w:hAnsi="Times New Roman"/>
          <w:sz w:val="24"/>
          <w:szCs w:val="24"/>
          <w:lang w:eastAsia="ja-JP"/>
        </w:rPr>
        <w:t>;</w:t>
      </w:r>
    </w:p>
    <w:p w14:paraId="5567701D" w14:textId="3BA99709" w:rsidR="00463218" w:rsidRDefault="00E93ECC" w:rsidP="007B16D5">
      <w:pPr>
        <w:pStyle w:val="ListParagraph"/>
        <w:numPr>
          <w:ilvl w:val="0"/>
          <w:numId w:val="20"/>
        </w:numPr>
        <w:spacing w:before="240"/>
        <w:rPr>
          <w:rFonts w:ascii="Times New Roman" w:hAnsi="Times New Roman"/>
          <w:sz w:val="24"/>
          <w:szCs w:val="24"/>
          <w:lang w:eastAsia="ja-JP"/>
        </w:rPr>
      </w:pPr>
      <w:r w:rsidRPr="00E93ECC">
        <w:rPr>
          <w:rFonts w:ascii="Times New Roman" w:hAnsi="Times New Roman"/>
          <w:sz w:val="24"/>
          <w:szCs w:val="24"/>
          <w:lang w:eastAsia="ja-JP"/>
        </w:rPr>
        <w:t xml:space="preserve">the results of the </w:t>
      </w:r>
      <w:r w:rsidR="007C7511">
        <w:rPr>
          <w:rFonts w:ascii="Times New Roman" w:hAnsi="Times New Roman"/>
          <w:sz w:val="24"/>
          <w:szCs w:val="24"/>
          <w:lang w:eastAsia="ja-JP"/>
        </w:rPr>
        <w:t xml:space="preserve">most recent </w:t>
      </w:r>
      <w:r w:rsidRPr="00E93ECC">
        <w:rPr>
          <w:rFonts w:ascii="Times New Roman" w:hAnsi="Times New Roman"/>
          <w:sz w:val="24"/>
          <w:szCs w:val="24"/>
          <w:lang w:eastAsia="ja-JP"/>
        </w:rPr>
        <w:t>verification</w:t>
      </w:r>
      <w:r w:rsidR="0055285A">
        <w:rPr>
          <w:rFonts w:ascii="Times New Roman" w:hAnsi="Times New Roman"/>
          <w:sz w:val="24"/>
          <w:szCs w:val="24"/>
          <w:lang w:eastAsia="ja-JP"/>
        </w:rPr>
        <w:t>.</w:t>
      </w:r>
    </w:p>
    <w:p w14:paraId="0AA9CD37" w14:textId="70F1A079" w:rsidR="00DE3134"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9</w:t>
      </w:r>
      <w:r w:rsidR="00463218">
        <w:rPr>
          <w:rFonts w:ascii="Times New Roman" w:hAnsi="Times New Roman"/>
          <w:sz w:val="24"/>
          <w:szCs w:val="24"/>
          <w:lang w:eastAsia="ja-JP"/>
        </w:rPr>
        <w:t>(</w:t>
      </w:r>
      <w:r w:rsidR="00E93ECC">
        <w:rPr>
          <w:rFonts w:ascii="Times New Roman" w:hAnsi="Times New Roman"/>
          <w:sz w:val="24"/>
          <w:szCs w:val="24"/>
          <w:lang w:eastAsia="ja-JP"/>
        </w:rPr>
        <w:t>2</w:t>
      </w:r>
      <w:r w:rsidR="00463218">
        <w:rPr>
          <w:rFonts w:ascii="Times New Roman" w:hAnsi="Times New Roman"/>
          <w:sz w:val="24"/>
          <w:szCs w:val="24"/>
          <w:lang w:eastAsia="ja-JP"/>
        </w:rPr>
        <w:t>)</w:t>
      </w:r>
      <w:r w:rsidR="00302B1A">
        <w:rPr>
          <w:rFonts w:ascii="Times New Roman" w:hAnsi="Times New Roman"/>
          <w:sz w:val="24"/>
          <w:szCs w:val="24"/>
          <w:lang w:eastAsia="ja-JP"/>
        </w:rPr>
        <w:t>(</w:t>
      </w:r>
      <w:r>
        <w:rPr>
          <w:rFonts w:ascii="Times New Roman" w:hAnsi="Times New Roman"/>
          <w:sz w:val="24"/>
          <w:szCs w:val="24"/>
          <w:lang w:eastAsia="ja-JP"/>
        </w:rPr>
        <w:t>a</w:t>
      </w:r>
      <w:r w:rsidR="00302B1A">
        <w:rPr>
          <w:rFonts w:ascii="Times New Roman" w:hAnsi="Times New Roman"/>
          <w:sz w:val="24"/>
          <w:szCs w:val="24"/>
          <w:lang w:eastAsia="ja-JP"/>
        </w:rPr>
        <w:t>)</w:t>
      </w:r>
      <w:r w:rsidR="00463218">
        <w:rPr>
          <w:rFonts w:ascii="Times New Roman" w:hAnsi="Times New Roman"/>
          <w:sz w:val="24"/>
          <w:szCs w:val="24"/>
          <w:lang w:eastAsia="ja-JP"/>
        </w:rPr>
        <w:t xml:space="preserve"> provides that the </w:t>
      </w:r>
      <w:r w:rsidR="00463218" w:rsidRPr="00463218">
        <w:rPr>
          <w:rFonts w:ascii="Times New Roman" w:hAnsi="Times New Roman"/>
          <w:sz w:val="24"/>
          <w:szCs w:val="24"/>
          <w:lang w:eastAsia="ja-JP"/>
        </w:rPr>
        <w:t xml:space="preserve">holder of the sheep export licence must give a copy of the </w:t>
      </w:r>
      <w:r w:rsidR="007C7511">
        <w:rPr>
          <w:rFonts w:ascii="Times New Roman" w:hAnsi="Times New Roman"/>
          <w:sz w:val="24"/>
          <w:szCs w:val="24"/>
          <w:lang w:eastAsia="ja-JP"/>
        </w:rPr>
        <w:t xml:space="preserve">most recent </w:t>
      </w:r>
      <w:r w:rsidR="00463218" w:rsidRPr="00463218">
        <w:rPr>
          <w:rFonts w:ascii="Times New Roman" w:hAnsi="Times New Roman"/>
          <w:sz w:val="24"/>
          <w:szCs w:val="24"/>
          <w:lang w:eastAsia="ja-JP"/>
        </w:rPr>
        <w:t>verification of the pen air turnover for the vessel</w:t>
      </w:r>
      <w:r>
        <w:rPr>
          <w:rFonts w:ascii="Times New Roman" w:hAnsi="Times New Roman"/>
          <w:sz w:val="24"/>
          <w:szCs w:val="24"/>
          <w:lang w:eastAsia="ja-JP"/>
        </w:rPr>
        <w:t xml:space="preserve"> </w:t>
      </w:r>
      <w:r w:rsidRPr="00DE3134">
        <w:rPr>
          <w:rFonts w:ascii="Times New Roman" w:hAnsi="Times New Roman"/>
          <w:sz w:val="24"/>
          <w:szCs w:val="24"/>
          <w:lang w:eastAsia="ja-JP"/>
        </w:rPr>
        <w:t>and the method used to carry out the verification</w:t>
      </w:r>
      <w:r w:rsidR="00463218" w:rsidRPr="00463218">
        <w:rPr>
          <w:rFonts w:ascii="Times New Roman" w:hAnsi="Times New Roman"/>
          <w:sz w:val="24"/>
          <w:szCs w:val="24"/>
          <w:lang w:eastAsia="ja-JP"/>
        </w:rPr>
        <w:t xml:space="preserve"> to the </w:t>
      </w:r>
      <w:r w:rsidR="0000485A">
        <w:rPr>
          <w:rFonts w:ascii="Times New Roman" w:hAnsi="Times New Roman"/>
          <w:sz w:val="24"/>
          <w:szCs w:val="24"/>
          <w:lang w:eastAsia="ja-JP"/>
        </w:rPr>
        <w:t>Secretary</w:t>
      </w:r>
      <w:r w:rsidR="002A12EB">
        <w:rPr>
          <w:rFonts w:ascii="Times New Roman" w:hAnsi="Times New Roman"/>
          <w:sz w:val="24"/>
          <w:szCs w:val="24"/>
          <w:lang w:eastAsia="ja-JP"/>
        </w:rPr>
        <w:t xml:space="preserve"> of the Department of Agriculture and Water Resources</w:t>
      </w:r>
      <w:r w:rsidR="0000485A">
        <w:rPr>
          <w:rFonts w:ascii="Times New Roman" w:hAnsi="Times New Roman"/>
          <w:sz w:val="24"/>
          <w:szCs w:val="24"/>
          <w:lang w:eastAsia="ja-JP"/>
        </w:rPr>
        <w:t xml:space="preserve">, </w:t>
      </w:r>
    </w:p>
    <w:p w14:paraId="76932E22" w14:textId="01FAB69D" w:rsidR="008A47D5"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Paragraph 9(2)</w:t>
      </w:r>
      <w:r w:rsidR="00302B1A">
        <w:rPr>
          <w:rFonts w:ascii="Times New Roman" w:hAnsi="Times New Roman"/>
          <w:sz w:val="24"/>
          <w:szCs w:val="24"/>
          <w:lang w:eastAsia="ja-JP"/>
        </w:rPr>
        <w:t>(</w:t>
      </w:r>
      <w:r>
        <w:rPr>
          <w:rFonts w:ascii="Times New Roman" w:hAnsi="Times New Roman"/>
          <w:sz w:val="24"/>
          <w:szCs w:val="24"/>
          <w:lang w:eastAsia="ja-JP"/>
        </w:rPr>
        <w:t>b</w:t>
      </w:r>
      <w:r w:rsidR="00302B1A">
        <w:rPr>
          <w:rFonts w:ascii="Times New Roman" w:hAnsi="Times New Roman"/>
          <w:sz w:val="24"/>
          <w:szCs w:val="24"/>
          <w:lang w:eastAsia="ja-JP"/>
        </w:rPr>
        <w:t>)</w:t>
      </w:r>
      <w:r>
        <w:rPr>
          <w:rFonts w:ascii="Times New Roman" w:hAnsi="Times New Roman"/>
          <w:sz w:val="24"/>
          <w:szCs w:val="24"/>
          <w:lang w:eastAsia="ja-JP"/>
        </w:rPr>
        <w:t xml:space="preserve"> provides that the </w:t>
      </w:r>
      <w:r w:rsidRPr="00463218">
        <w:rPr>
          <w:rFonts w:ascii="Times New Roman" w:hAnsi="Times New Roman"/>
          <w:sz w:val="24"/>
          <w:szCs w:val="24"/>
          <w:lang w:eastAsia="ja-JP"/>
        </w:rPr>
        <w:t xml:space="preserve">holder of the sheep export licence must </w:t>
      </w:r>
      <w:r w:rsidRPr="00DE3134">
        <w:rPr>
          <w:rFonts w:ascii="Times New Roman" w:hAnsi="Times New Roman"/>
          <w:sz w:val="24"/>
          <w:szCs w:val="24"/>
          <w:lang w:eastAsia="ja-JP"/>
        </w:rPr>
        <w:t>give the Australian Livestock Export Corporation Ltd (LiveCorp) a written notice stating the most recent verified pen air turnover for the vessel.</w:t>
      </w:r>
      <w:r w:rsidR="001F4A48">
        <w:rPr>
          <w:rFonts w:ascii="Times New Roman" w:hAnsi="Times New Roman"/>
          <w:sz w:val="24"/>
          <w:szCs w:val="24"/>
          <w:lang w:eastAsia="ja-JP"/>
        </w:rPr>
        <w:t xml:space="preserve"> </w:t>
      </w:r>
      <w:r w:rsidR="00651E6F">
        <w:rPr>
          <w:rFonts w:ascii="Times New Roman" w:hAnsi="Times New Roman"/>
          <w:sz w:val="24"/>
          <w:szCs w:val="24"/>
          <w:lang w:eastAsia="ja-JP"/>
        </w:rPr>
        <w:t>LiveCorp</w:t>
      </w:r>
      <w:r w:rsidR="001F4A48">
        <w:rPr>
          <w:rFonts w:ascii="Times New Roman" w:hAnsi="Times New Roman"/>
          <w:sz w:val="24"/>
          <w:szCs w:val="24"/>
          <w:lang w:eastAsia="ja-JP"/>
        </w:rPr>
        <w:t xml:space="preserve"> manages the Heat Stress Risk Assessment Model.</w:t>
      </w:r>
      <w:r w:rsidR="0000485A">
        <w:rPr>
          <w:rFonts w:ascii="Times New Roman" w:hAnsi="Times New Roman"/>
          <w:sz w:val="24"/>
          <w:szCs w:val="24"/>
          <w:lang w:eastAsia="ja-JP"/>
        </w:rPr>
        <w:t xml:space="preserve"> </w:t>
      </w:r>
      <w:r w:rsidR="001F4A48">
        <w:rPr>
          <w:rFonts w:ascii="Times New Roman" w:hAnsi="Times New Roman"/>
          <w:sz w:val="24"/>
          <w:szCs w:val="24"/>
          <w:lang w:eastAsia="ja-JP"/>
        </w:rPr>
        <w:t xml:space="preserve"> </w:t>
      </w:r>
    </w:p>
    <w:p w14:paraId="2FAB15B9" w14:textId="3245CC3A" w:rsidR="00DE3134" w:rsidRDefault="00DE3134" w:rsidP="006F4564">
      <w:pPr>
        <w:spacing w:before="240"/>
        <w:rPr>
          <w:rFonts w:ascii="Times New Roman" w:hAnsi="Times New Roman"/>
          <w:sz w:val="24"/>
          <w:szCs w:val="24"/>
          <w:lang w:eastAsia="ja-JP"/>
        </w:rPr>
      </w:pPr>
      <w:r>
        <w:rPr>
          <w:rFonts w:ascii="Times New Roman" w:hAnsi="Times New Roman"/>
          <w:sz w:val="24"/>
          <w:szCs w:val="24"/>
          <w:lang w:eastAsia="ja-JP"/>
        </w:rPr>
        <w:t>Subsection 9(3) provides that t</w:t>
      </w:r>
      <w:r w:rsidRPr="00DE3134">
        <w:rPr>
          <w:rFonts w:ascii="Times New Roman" w:hAnsi="Times New Roman"/>
          <w:sz w:val="24"/>
          <w:szCs w:val="24"/>
          <w:lang w:eastAsia="ja-JP"/>
        </w:rPr>
        <w:t>he notices required by subsection (2) must be given as soon as practicable after the most recent verification of the pen air turnover for the vessel has been carried out.</w:t>
      </w:r>
    </w:p>
    <w:p w14:paraId="3968DB0E" w14:textId="1C77761A" w:rsidR="00A70178" w:rsidRPr="005C1405" w:rsidRDefault="00A70178" w:rsidP="006F4564">
      <w:pPr>
        <w:spacing w:before="240"/>
        <w:rPr>
          <w:rFonts w:ascii="Times New Roman" w:hAnsi="Times New Roman"/>
          <w:sz w:val="24"/>
          <w:szCs w:val="24"/>
          <w:u w:val="single"/>
          <w:lang w:eastAsia="ja-JP"/>
        </w:rPr>
      </w:pPr>
      <w:r w:rsidRPr="005C1405">
        <w:rPr>
          <w:rFonts w:ascii="Times New Roman" w:hAnsi="Times New Roman"/>
          <w:sz w:val="24"/>
          <w:szCs w:val="24"/>
          <w:u w:val="single"/>
          <w:lang w:eastAsia="ja-JP"/>
        </w:rPr>
        <w:t xml:space="preserve">Section </w:t>
      </w:r>
      <w:r w:rsidR="005252C7" w:rsidRPr="005C1405">
        <w:rPr>
          <w:rFonts w:ascii="Times New Roman" w:hAnsi="Times New Roman"/>
          <w:sz w:val="24"/>
          <w:szCs w:val="24"/>
          <w:u w:val="single"/>
          <w:lang w:eastAsia="ja-JP"/>
        </w:rPr>
        <w:t>1</w:t>
      </w:r>
      <w:r w:rsidR="005252C7">
        <w:rPr>
          <w:rFonts w:ascii="Times New Roman" w:hAnsi="Times New Roman"/>
          <w:sz w:val="24"/>
          <w:szCs w:val="24"/>
          <w:u w:val="single"/>
          <w:lang w:eastAsia="ja-JP"/>
        </w:rPr>
        <w:t>0</w:t>
      </w:r>
      <w:r w:rsidRPr="005C1405">
        <w:rPr>
          <w:rFonts w:ascii="Times New Roman" w:hAnsi="Times New Roman"/>
          <w:sz w:val="24"/>
          <w:szCs w:val="24"/>
          <w:u w:val="single"/>
          <w:lang w:eastAsia="ja-JP"/>
        </w:rPr>
        <w:tab/>
        <w:t>Conditions relating to pen space area for each sheep</w:t>
      </w:r>
    </w:p>
    <w:p w14:paraId="3706C103" w14:textId="7DCAC0BB" w:rsidR="00651E6F" w:rsidRDefault="00651E6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10</w:t>
      </w:r>
      <w:r>
        <w:rPr>
          <w:rFonts w:ascii="Times New Roman" w:hAnsi="Times New Roman"/>
          <w:sz w:val="24"/>
          <w:szCs w:val="24"/>
          <w:lang w:eastAsia="ja-JP"/>
        </w:rPr>
        <w:t xml:space="preserve"> sets out </w:t>
      </w:r>
      <w:r w:rsidR="00B129FD">
        <w:rPr>
          <w:rFonts w:ascii="Times New Roman" w:hAnsi="Times New Roman"/>
          <w:sz w:val="24"/>
          <w:szCs w:val="24"/>
          <w:lang w:eastAsia="ja-JP"/>
        </w:rPr>
        <w:t xml:space="preserve">conditions that </w:t>
      </w:r>
      <w:r w:rsidR="00B129FD" w:rsidRPr="00651E6F">
        <w:rPr>
          <w:rFonts w:ascii="Times New Roman" w:hAnsi="Times New Roman"/>
          <w:sz w:val="24"/>
          <w:szCs w:val="24"/>
          <w:lang w:eastAsia="ja-JP"/>
        </w:rPr>
        <w:t xml:space="preserve">the holder of a sheep export licence must comply </w:t>
      </w:r>
      <w:r w:rsidR="00B129FD">
        <w:rPr>
          <w:rFonts w:ascii="Times New Roman" w:hAnsi="Times New Roman"/>
          <w:sz w:val="24"/>
          <w:szCs w:val="24"/>
          <w:lang w:eastAsia="ja-JP"/>
        </w:rPr>
        <w:t>with relating to</w:t>
      </w:r>
      <w:r w:rsidR="00B724B0">
        <w:rPr>
          <w:rFonts w:ascii="Times New Roman" w:hAnsi="Times New Roman"/>
          <w:sz w:val="24"/>
          <w:szCs w:val="24"/>
          <w:lang w:eastAsia="ja-JP"/>
        </w:rPr>
        <w:t xml:space="preserve"> the minimum </w:t>
      </w:r>
      <w:r>
        <w:rPr>
          <w:rFonts w:ascii="Times New Roman" w:hAnsi="Times New Roman"/>
          <w:sz w:val="24"/>
          <w:szCs w:val="24"/>
          <w:lang w:eastAsia="ja-JP"/>
        </w:rPr>
        <w:t>pen space area</w:t>
      </w:r>
      <w:r w:rsidR="00B129FD">
        <w:rPr>
          <w:rFonts w:ascii="Times New Roman" w:hAnsi="Times New Roman"/>
          <w:sz w:val="24"/>
          <w:szCs w:val="24"/>
          <w:lang w:eastAsia="ja-JP"/>
        </w:rPr>
        <w:t xml:space="preserve"> for each sheep on a vessel</w:t>
      </w:r>
      <w:r w:rsidR="00B724B0">
        <w:rPr>
          <w:rFonts w:ascii="Times New Roman" w:hAnsi="Times New Roman"/>
          <w:sz w:val="24"/>
          <w:szCs w:val="24"/>
          <w:lang w:eastAsia="ja-JP"/>
        </w:rPr>
        <w:t xml:space="preserve"> </w:t>
      </w:r>
      <w:r w:rsidR="00B129FD">
        <w:rPr>
          <w:rFonts w:ascii="Times New Roman" w:hAnsi="Times New Roman"/>
          <w:sz w:val="24"/>
          <w:szCs w:val="24"/>
          <w:lang w:eastAsia="ja-JP"/>
        </w:rPr>
        <w:t>during transport</w:t>
      </w:r>
      <w:r w:rsidR="00CB0813">
        <w:rPr>
          <w:rFonts w:ascii="Times New Roman" w:hAnsi="Times New Roman"/>
          <w:sz w:val="24"/>
          <w:szCs w:val="24"/>
          <w:lang w:eastAsia="ja-JP"/>
        </w:rPr>
        <w:t>.</w:t>
      </w:r>
      <w:r>
        <w:rPr>
          <w:rFonts w:ascii="Times New Roman" w:hAnsi="Times New Roman"/>
          <w:sz w:val="24"/>
          <w:szCs w:val="24"/>
          <w:lang w:eastAsia="ja-JP"/>
        </w:rPr>
        <w:t xml:space="preserve"> </w:t>
      </w:r>
    </w:p>
    <w:p w14:paraId="2526CEE8" w14:textId="0A383703" w:rsidR="00551820" w:rsidRDefault="00463218"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A70178">
        <w:rPr>
          <w:rFonts w:ascii="Times New Roman" w:hAnsi="Times New Roman"/>
          <w:sz w:val="24"/>
          <w:szCs w:val="24"/>
          <w:lang w:eastAsia="ja-JP"/>
        </w:rPr>
        <w:t>1</w:t>
      </w:r>
      <w:r>
        <w:rPr>
          <w:rFonts w:ascii="Times New Roman" w:hAnsi="Times New Roman"/>
          <w:sz w:val="24"/>
          <w:szCs w:val="24"/>
          <w:lang w:eastAsia="ja-JP"/>
        </w:rPr>
        <w:t xml:space="preserve">) provides that </w:t>
      </w:r>
      <w:r w:rsidR="007C7511">
        <w:rPr>
          <w:rFonts w:ascii="Times New Roman" w:hAnsi="Times New Roman"/>
          <w:sz w:val="24"/>
          <w:szCs w:val="24"/>
          <w:lang w:eastAsia="ja-JP"/>
        </w:rPr>
        <w:t>before the</w:t>
      </w:r>
      <w:r w:rsidRPr="00463218">
        <w:rPr>
          <w:rFonts w:ascii="Times New Roman" w:hAnsi="Times New Roman"/>
          <w:sz w:val="24"/>
          <w:szCs w:val="24"/>
          <w:lang w:eastAsia="ja-JP"/>
        </w:rPr>
        <w:t xml:space="preserve"> holder of </w:t>
      </w:r>
      <w:r w:rsidR="00551820">
        <w:rPr>
          <w:rFonts w:ascii="Times New Roman" w:hAnsi="Times New Roman"/>
          <w:sz w:val="24"/>
          <w:szCs w:val="24"/>
          <w:lang w:eastAsia="ja-JP"/>
        </w:rPr>
        <w:t>a</w:t>
      </w:r>
      <w:r w:rsidR="00551820" w:rsidRPr="00463218">
        <w:rPr>
          <w:rFonts w:ascii="Times New Roman" w:hAnsi="Times New Roman"/>
          <w:sz w:val="24"/>
          <w:szCs w:val="24"/>
          <w:lang w:eastAsia="ja-JP"/>
        </w:rPr>
        <w:t xml:space="preserve"> </w:t>
      </w:r>
      <w:r w:rsidRPr="00463218">
        <w:rPr>
          <w:rFonts w:ascii="Times New Roman" w:hAnsi="Times New Roman"/>
          <w:sz w:val="24"/>
          <w:szCs w:val="24"/>
          <w:lang w:eastAsia="ja-JP"/>
        </w:rPr>
        <w:t>sheep export licence</w:t>
      </w:r>
      <w:r w:rsidR="007C7511">
        <w:rPr>
          <w:rFonts w:ascii="Times New Roman" w:hAnsi="Times New Roman"/>
          <w:sz w:val="24"/>
          <w:szCs w:val="24"/>
          <w:lang w:eastAsia="ja-JP"/>
        </w:rPr>
        <w:t xml:space="preserve"> exports a consignment of sheep, the holder</w:t>
      </w:r>
      <w:r w:rsidRPr="00463218">
        <w:rPr>
          <w:rFonts w:ascii="Times New Roman" w:hAnsi="Times New Roman"/>
          <w:sz w:val="24"/>
          <w:szCs w:val="24"/>
          <w:lang w:eastAsia="ja-JP"/>
        </w:rPr>
        <w:t xml:space="preserve"> must ensure that the pen space on the vessel on which the sheep are to be transported, for each sheep </w:t>
      </w:r>
      <w:r w:rsidR="007C7511">
        <w:rPr>
          <w:rFonts w:ascii="Times New Roman" w:hAnsi="Times New Roman"/>
          <w:sz w:val="24"/>
          <w:szCs w:val="24"/>
          <w:lang w:eastAsia="ja-JP"/>
        </w:rPr>
        <w:t xml:space="preserve">(the </w:t>
      </w:r>
      <w:r w:rsidR="007C7511" w:rsidRPr="00180E42">
        <w:rPr>
          <w:rFonts w:ascii="Times New Roman" w:hAnsi="Times New Roman"/>
          <w:b/>
          <w:i/>
          <w:sz w:val="24"/>
          <w:szCs w:val="24"/>
          <w:lang w:eastAsia="ja-JP"/>
        </w:rPr>
        <w:t>relevant sheep</w:t>
      </w:r>
      <w:r w:rsidR="007C7511">
        <w:rPr>
          <w:rFonts w:ascii="Times New Roman" w:hAnsi="Times New Roman"/>
          <w:sz w:val="24"/>
          <w:szCs w:val="24"/>
          <w:lang w:eastAsia="ja-JP"/>
        </w:rPr>
        <w:t xml:space="preserve">) </w:t>
      </w:r>
      <w:r w:rsidR="00C432AE">
        <w:rPr>
          <w:rFonts w:ascii="Times New Roman" w:hAnsi="Times New Roman"/>
          <w:sz w:val="24"/>
          <w:szCs w:val="24"/>
          <w:lang w:eastAsia="ja-JP"/>
        </w:rPr>
        <w:t>in the</w:t>
      </w:r>
      <w:r w:rsidR="007C7511">
        <w:rPr>
          <w:rFonts w:ascii="Times New Roman" w:hAnsi="Times New Roman"/>
          <w:sz w:val="24"/>
          <w:szCs w:val="24"/>
          <w:lang w:eastAsia="ja-JP"/>
        </w:rPr>
        <w:t xml:space="preserve"> consignment, </w:t>
      </w:r>
      <w:r>
        <w:rPr>
          <w:rFonts w:ascii="Times New Roman" w:hAnsi="Times New Roman"/>
          <w:sz w:val="24"/>
          <w:szCs w:val="24"/>
          <w:lang w:eastAsia="ja-JP"/>
        </w:rPr>
        <w:t xml:space="preserve">is an area, in square metres, of at least the greater of </w:t>
      </w:r>
      <w:r w:rsidR="00551820">
        <w:rPr>
          <w:rFonts w:ascii="Times New Roman" w:hAnsi="Times New Roman"/>
          <w:sz w:val="24"/>
          <w:szCs w:val="24"/>
          <w:lang w:eastAsia="ja-JP"/>
        </w:rPr>
        <w:t xml:space="preserve">the value calculated under </w:t>
      </w:r>
      <w:r>
        <w:rPr>
          <w:rFonts w:ascii="Times New Roman" w:hAnsi="Times New Roman"/>
          <w:sz w:val="24"/>
          <w:szCs w:val="24"/>
          <w:lang w:eastAsia="ja-JP"/>
        </w:rPr>
        <w:t>paragraph</w:t>
      </w:r>
      <w:r w:rsidR="00551820">
        <w:rPr>
          <w:rFonts w:ascii="Times New Roman" w:hAnsi="Times New Roman"/>
          <w:sz w:val="24"/>
          <w:szCs w:val="24"/>
          <w:lang w:eastAsia="ja-JP"/>
        </w:rPr>
        <w:t>s</w:t>
      </w:r>
      <w:r>
        <w:rPr>
          <w:rFonts w:ascii="Times New Roman" w:hAnsi="Times New Roman"/>
          <w:sz w:val="24"/>
          <w:szCs w:val="24"/>
          <w:lang w:eastAsia="ja-JP"/>
        </w:rPr>
        <w:t xml:space="preserve">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r>
        <w:rPr>
          <w:rFonts w:ascii="Times New Roman" w:hAnsi="Times New Roman"/>
          <w:sz w:val="24"/>
          <w:szCs w:val="24"/>
          <w:lang w:eastAsia="ja-JP"/>
        </w:rPr>
        <w:t>)(a)</w:t>
      </w:r>
      <w:r w:rsidR="00551820">
        <w:rPr>
          <w:rFonts w:ascii="Times New Roman" w:hAnsi="Times New Roman"/>
          <w:sz w:val="24"/>
          <w:szCs w:val="24"/>
          <w:lang w:eastAsia="ja-JP"/>
        </w:rPr>
        <w:t xml:space="preserve"> or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r>
        <w:rPr>
          <w:rFonts w:ascii="Times New Roman" w:hAnsi="Times New Roman"/>
          <w:sz w:val="24"/>
          <w:szCs w:val="24"/>
          <w:lang w:eastAsia="ja-JP"/>
        </w:rPr>
        <w:t xml:space="preserve">)(b). </w:t>
      </w:r>
      <w:r w:rsidR="00551820">
        <w:rPr>
          <w:rFonts w:ascii="Times New Roman" w:hAnsi="Times New Roman"/>
          <w:sz w:val="24"/>
          <w:szCs w:val="24"/>
          <w:lang w:eastAsia="ja-JP"/>
        </w:rPr>
        <w:t>That is, the</w:t>
      </w:r>
      <w:r w:rsidR="002D075C">
        <w:rPr>
          <w:rFonts w:ascii="Times New Roman" w:hAnsi="Times New Roman"/>
          <w:sz w:val="24"/>
          <w:szCs w:val="24"/>
          <w:lang w:eastAsia="ja-JP"/>
        </w:rPr>
        <w:t xml:space="preserve"> minimum</w:t>
      </w:r>
      <w:r w:rsidR="00551820">
        <w:rPr>
          <w:rFonts w:ascii="Times New Roman" w:hAnsi="Times New Roman"/>
          <w:sz w:val="24"/>
          <w:szCs w:val="24"/>
          <w:lang w:eastAsia="ja-JP"/>
        </w:rPr>
        <w:t xml:space="preserve"> pen space for </w:t>
      </w:r>
      <w:r w:rsidR="0046674F">
        <w:rPr>
          <w:rFonts w:ascii="Times New Roman" w:hAnsi="Times New Roman"/>
          <w:sz w:val="24"/>
          <w:szCs w:val="24"/>
          <w:lang w:eastAsia="ja-JP"/>
        </w:rPr>
        <w:t xml:space="preserve">each </w:t>
      </w:r>
      <w:r w:rsidR="00551820">
        <w:rPr>
          <w:rFonts w:ascii="Times New Roman" w:hAnsi="Times New Roman"/>
          <w:sz w:val="24"/>
          <w:szCs w:val="24"/>
          <w:lang w:eastAsia="ja-JP"/>
        </w:rPr>
        <w:t>sheep on a vessel must be determined according to whichever c</w:t>
      </w:r>
      <w:r w:rsidR="0046674F">
        <w:rPr>
          <w:rFonts w:ascii="Times New Roman" w:hAnsi="Times New Roman"/>
          <w:sz w:val="24"/>
          <w:szCs w:val="24"/>
          <w:lang w:eastAsia="ja-JP"/>
        </w:rPr>
        <w:t xml:space="preserve">alculation </w:t>
      </w:r>
      <w:r w:rsidR="00551820">
        <w:rPr>
          <w:rFonts w:ascii="Times New Roman" w:hAnsi="Times New Roman"/>
          <w:sz w:val="24"/>
          <w:szCs w:val="24"/>
          <w:lang w:eastAsia="ja-JP"/>
        </w:rPr>
        <w:t xml:space="preserve">provides the sheep with the </w:t>
      </w:r>
      <w:r w:rsidR="00C432AE" w:rsidRPr="00C432AE">
        <w:rPr>
          <w:rFonts w:ascii="Times New Roman" w:hAnsi="Times New Roman"/>
          <w:sz w:val="24"/>
          <w:szCs w:val="24"/>
          <w:lang w:eastAsia="ja-JP"/>
        </w:rPr>
        <w:t>largest amount of pen space per animal</w:t>
      </w:r>
      <w:r w:rsidR="00C432AE">
        <w:rPr>
          <w:rFonts w:ascii="Times New Roman" w:hAnsi="Times New Roman"/>
          <w:sz w:val="24"/>
          <w:szCs w:val="24"/>
          <w:lang w:eastAsia="ja-JP"/>
        </w:rPr>
        <w:t>. This calculation is subject to s</w:t>
      </w:r>
      <w:r w:rsidR="0046674F">
        <w:rPr>
          <w:rFonts w:ascii="Times New Roman" w:hAnsi="Times New Roman"/>
          <w:sz w:val="24"/>
          <w:szCs w:val="24"/>
          <w:lang w:eastAsia="ja-JP"/>
        </w:rPr>
        <w:t xml:space="preserve">ubsection </w:t>
      </w:r>
      <w:r w:rsidR="005252C7">
        <w:rPr>
          <w:rFonts w:ascii="Times New Roman" w:hAnsi="Times New Roman"/>
          <w:sz w:val="24"/>
          <w:szCs w:val="24"/>
          <w:lang w:eastAsia="ja-JP"/>
        </w:rPr>
        <w:t>10</w:t>
      </w:r>
      <w:r w:rsidR="0046674F">
        <w:rPr>
          <w:rFonts w:ascii="Times New Roman" w:hAnsi="Times New Roman"/>
          <w:sz w:val="24"/>
          <w:szCs w:val="24"/>
          <w:lang w:eastAsia="ja-JP"/>
        </w:rPr>
        <w:t>(4)</w:t>
      </w:r>
      <w:r w:rsidR="00C432AE">
        <w:rPr>
          <w:rFonts w:ascii="Times New Roman" w:hAnsi="Times New Roman"/>
          <w:sz w:val="24"/>
          <w:szCs w:val="24"/>
          <w:lang w:eastAsia="ja-JP"/>
        </w:rPr>
        <w:t>, which</w:t>
      </w:r>
      <w:r w:rsidR="00865FBC">
        <w:rPr>
          <w:rFonts w:ascii="Times New Roman" w:hAnsi="Times New Roman"/>
          <w:sz w:val="24"/>
          <w:szCs w:val="24"/>
          <w:lang w:eastAsia="ja-JP"/>
        </w:rPr>
        <w:t xml:space="preserve"> </w:t>
      </w:r>
      <w:r w:rsidR="0046674F">
        <w:rPr>
          <w:rFonts w:ascii="Times New Roman" w:hAnsi="Times New Roman"/>
          <w:sz w:val="24"/>
          <w:szCs w:val="24"/>
          <w:lang w:eastAsia="ja-JP"/>
        </w:rPr>
        <w:t xml:space="preserve">sets </w:t>
      </w:r>
      <w:r w:rsidR="00865FBC">
        <w:rPr>
          <w:rFonts w:ascii="Times New Roman" w:hAnsi="Times New Roman"/>
          <w:sz w:val="24"/>
          <w:szCs w:val="24"/>
          <w:lang w:eastAsia="ja-JP"/>
        </w:rPr>
        <w:t>out</w:t>
      </w:r>
      <w:r w:rsidR="00B724B0">
        <w:rPr>
          <w:rFonts w:ascii="Times New Roman" w:hAnsi="Times New Roman"/>
          <w:sz w:val="24"/>
          <w:szCs w:val="24"/>
          <w:lang w:eastAsia="ja-JP"/>
        </w:rPr>
        <w:t xml:space="preserve"> an additional requirement for</w:t>
      </w:r>
      <w:r w:rsidR="00865FBC">
        <w:rPr>
          <w:rFonts w:ascii="Times New Roman" w:hAnsi="Times New Roman"/>
          <w:sz w:val="24"/>
          <w:szCs w:val="24"/>
          <w:lang w:eastAsia="ja-JP"/>
        </w:rPr>
        <w:t xml:space="preserve"> </w:t>
      </w:r>
      <w:r w:rsidR="00C432AE">
        <w:rPr>
          <w:rFonts w:ascii="Times New Roman" w:hAnsi="Times New Roman"/>
          <w:sz w:val="24"/>
          <w:szCs w:val="24"/>
          <w:lang w:eastAsia="ja-JP"/>
        </w:rPr>
        <w:t xml:space="preserve">determining </w:t>
      </w:r>
      <w:r w:rsidR="00865FBC">
        <w:rPr>
          <w:rFonts w:ascii="Times New Roman" w:hAnsi="Times New Roman"/>
          <w:sz w:val="24"/>
          <w:szCs w:val="24"/>
          <w:lang w:eastAsia="ja-JP"/>
        </w:rPr>
        <w:t>pen space area for horned rams.</w:t>
      </w:r>
    </w:p>
    <w:p w14:paraId="001B0660" w14:textId="327D7A35" w:rsidR="00B04E30" w:rsidRDefault="00463218"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Paragraph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r>
        <w:rPr>
          <w:rFonts w:ascii="Times New Roman" w:hAnsi="Times New Roman"/>
          <w:sz w:val="24"/>
          <w:szCs w:val="24"/>
          <w:lang w:eastAsia="ja-JP"/>
        </w:rPr>
        <w:t xml:space="preserve">)(a) refers to </w:t>
      </w:r>
      <w:r w:rsidR="006C0A7B">
        <w:rPr>
          <w:rFonts w:ascii="Times New Roman" w:hAnsi="Times New Roman"/>
          <w:sz w:val="24"/>
          <w:szCs w:val="24"/>
          <w:lang w:eastAsia="ja-JP"/>
        </w:rPr>
        <w:t xml:space="preserve">the value calculated in subsection </w:t>
      </w:r>
      <w:r w:rsidR="005252C7">
        <w:rPr>
          <w:rFonts w:ascii="Times New Roman" w:hAnsi="Times New Roman"/>
          <w:sz w:val="24"/>
          <w:szCs w:val="24"/>
          <w:lang w:eastAsia="ja-JP"/>
        </w:rPr>
        <w:t>10</w:t>
      </w:r>
      <w:r w:rsidR="006C0A7B">
        <w:rPr>
          <w:rFonts w:ascii="Times New Roman" w:hAnsi="Times New Roman"/>
          <w:sz w:val="24"/>
          <w:szCs w:val="24"/>
          <w:lang w:eastAsia="ja-JP"/>
        </w:rPr>
        <w:t>(</w:t>
      </w:r>
      <w:r w:rsidR="001F4A48">
        <w:rPr>
          <w:rFonts w:ascii="Times New Roman" w:hAnsi="Times New Roman"/>
          <w:sz w:val="24"/>
          <w:szCs w:val="24"/>
          <w:lang w:eastAsia="ja-JP"/>
        </w:rPr>
        <w:t>2</w:t>
      </w:r>
      <w:r w:rsidR="006C0A7B">
        <w:rPr>
          <w:rFonts w:ascii="Times New Roman" w:hAnsi="Times New Roman"/>
          <w:sz w:val="24"/>
          <w:szCs w:val="24"/>
          <w:lang w:eastAsia="ja-JP"/>
        </w:rPr>
        <w:t>)</w:t>
      </w:r>
      <w:r w:rsidR="00394B3D">
        <w:rPr>
          <w:rFonts w:ascii="Times New Roman" w:hAnsi="Times New Roman"/>
          <w:sz w:val="24"/>
          <w:szCs w:val="24"/>
          <w:lang w:eastAsia="ja-JP"/>
        </w:rPr>
        <w:t>.</w:t>
      </w:r>
      <w:r w:rsidR="006C0A7B">
        <w:rPr>
          <w:rFonts w:ascii="Times New Roman" w:hAnsi="Times New Roman"/>
          <w:sz w:val="24"/>
          <w:szCs w:val="24"/>
          <w:lang w:eastAsia="ja-JP"/>
        </w:rPr>
        <w:t xml:space="preserve"> </w:t>
      </w:r>
      <w:r w:rsidR="00394B3D">
        <w:rPr>
          <w:rFonts w:ascii="Times New Roman" w:hAnsi="Times New Roman"/>
          <w:sz w:val="24"/>
          <w:szCs w:val="24"/>
          <w:lang w:eastAsia="ja-JP"/>
        </w:rPr>
        <w:t>P</w:t>
      </w:r>
      <w:r>
        <w:rPr>
          <w:rFonts w:ascii="Times New Roman" w:hAnsi="Times New Roman"/>
          <w:sz w:val="24"/>
          <w:szCs w:val="24"/>
          <w:lang w:eastAsia="ja-JP"/>
        </w:rPr>
        <w:t xml:space="preserve">aragraph </w:t>
      </w:r>
      <w:r w:rsidR="005252C7">
        <w:rPr>
          <w:rFonts w:ascii="Times New Roman" w:hAnsi="Times New Roman"/>
          <w:sz w:val="24"/>
          <w:szCs w:val="24"/>
          <w:lang w:eastAsia="ja-JP"/>
        </w:rPr>
        <w:t>10</w:t>
      </w:r>
      <w:r>
        <w:rPr>
          <w:rFonts w:ascii="Times New Roman" w:hAnsi="Times New Roman"/>
          <w:sz w:val="24"/>
          <w:szCs w:val="24"/>
          <w:lang w:eastAsia="ja-JP"/>
        </w:rPr>
        <w:t>(</w:t>
      </w:r>
      <w:r w:rsidR="0046674F">
        <w:rPr>
          <w:rFonts w:ascii="Times New Roman" w:hAnsi="Times New Roman"/>
          <w:sz w:val="24"/>
          <w:szCs w:val="24"/>
          <w:lang w:eastAsia="ja-JP"/>
        </w:rPr>
        <w:t>1</w:t>
      </w:r>
      <w:r>
        <w:rPr>
          <w:rFonts w:ascii="Times New Roman" w:hAnsi="Times New Roman"/>
          <w:sz w:val="24"/>
          <w:szCs w:val="24"/>
          <w:lang w:eastAsia="ja-JP"/>
        </w:rPr>
        <w:t>)(b)</w:t>
      </w:r>
      <w:r w:rsidR="006C0A7B">
        <w:rPr>
          <w:rFonts w:ascii="Times New Roman" w:hAnsi="Times New Roman"/>
          <w:sz w:val="24"/>
          <w:szCs w:val="24"/>
          <w:lang w:eastAsia="ja-JP"/>
        </w:rPr>
        <w:t xml:space="preserve"> refers to the value </w:t>
      </w:r>
      <w:r w:rsidR="00551820">
        <w:rPr>
          <w:rFonts w:ascii="Times New Roman" w:hAnsi="Times New Roman"/>
          <w:sz w:val="24"/>
          <w:szCs w:val="24"/>
          <w:lang w:eastAsia="ja-JP"/>
        </w:rPr>
        <w:t xml:space="preserve">produced </w:t>
      </w:r>
      <w:r w:rsidR="006C0A7B">
        <w:rPr>
          <w:rFonts w:ascii="Times New Roman" w:hAnsi="Times New Roman"/>
          <w:sz w:val="24"/>
          <w:szCs w:val="24"/>
          <w:lang w:eastAsia="ja-JP"/>
        </w:rPr>
        <w:t>by the Heat Stress Risk Assessment Model for the voyage, which takes into account the most recent verified pen air turnover for the vessel.</w:t>
      </w:r>
      <w:r w:rsidR="00865FBC">
        <w:rPr>
          <w:rFonts w:ascii="Times New Roman" w:hAnsi="Times New Roman"/>
          <w:sz w:val="24"/>
          <w:szCs w:val="24"/>
          <w:lang w:eastAsia="ja-JP"/>
        </w:rPr>
        <w:t xml:space="preserve"> </w:t>
      </w:r>
    </w:p>
    <w:p w14:paraId="4E2DCAAD" w14:textId="77777777" w:rsidR="0067270A" w:rsidRDefault="0067270A">
      <w:pPr>
        <w:spacing w:before="0"/>
        <w:rPr>
          <w:rFonts w:ascii="Times New Roman" w:hAnsi="Times New Roman"/>
          <w:sz w:val="24"/>
          <w:szCs w:val="24"/>
          <w:lang w:eastAsia="ja-JP"/>
        </w:rPr>
      </w:pPr>
      <w:r>
        <w:rPr>
          <w:rFonts w:ascii="Times New Roman" w:hAnsi="Times New Roman"/>
          <w:sz w:val="24"/>
          <w:szCs w:val="24"/>
          <w:lang w:eastAsia="ja-JP"/>
        </w:rPr>
        <w:br w:type="page"/>
      </w:r>
    </w:p>
    <w:p w14:paraId="5F54BAD5" w14:textId="3497784A" w:rsidR="006C0A7B" w:rsidRDefault="006C0A7B"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1F4A48">
        <w:rPr>
          <w:rFonts w:ascii="Times New Roman" w:hAnsi="Times New Roman"/>
          <w:sz w:val="24"/>
          <w:szCs w:val="24"/>
          <w:lang w:eastAsia="ja-JP"/>
        </w:rPr>
        <w:t>2</w:t>
      </w:r>
      <w:r>
        <w:rPr>
          <w:rFonts w:ascii="Times New Roman" w:hAnsi="Times New Roman"/>
          <w:sz w:val="24"/>
          <w:szCs w:val="24"/>
          <w:lang w:eastAsia="ja-JP"/>
        </w:rPr>
        <w:t>) provides the allometric method f</w:t>
      </w:r>
      <w:r w:rsidR="008A47D5">
        <w:rPr>
          <w:rFonts w:ascii="Times New Roman" w:hAnsi="Times New Roman"/>
          <w:sz w:val="24"/>
          <w:szCs w:val="24"/>
          <w:lang w:eastAsia="ja-JP"/>
        </w:rPr>
        <w:t>or</w:t>
      </w:r>
      <w:r>
        <w:rPr>
          <w:rFonts w:ascii="Times New Roman" w:hAnsi="Times New Roman"/>
          <w:sz w:val="24"/>
          <w:szCs w:val="24"/>
          <w:lang w:eastAsia="ja-JP"/>
        </w:rPr>
        <w:t xml:space="preserve"> calculating </w:t>
      </w:r>
      <w:r w:rsidR="00954375">
        <w:rPr>
          <w:rFonts w:ascii="Times New Roman" w:hAnsi="Times New Roman"/>
          <w:sz w:val="24"/>
          <w:szCs w:val="24"/>
          <w:lang w:eastAsia="ja-JP"/>
        </w:rPr>
        <w:t xml:space="preserve">minimum </w:t>
      </w:r>
      <w:r>
        <w:rPr>
          <w:rFonts w:ascii="Times New Roman" w:hAnsi="Times New Roman"/>
          <w:sz w:val="24"/>
          <w:szCs w:val="24"/>
          <w:lang w:eastAsia="ja-JP"/>
        </w:rPr>
        <w:t>pen space. The formula is:</w:t>
      </w:r>
    </w:p>
    <w:p w14:paraId="18BAEF42" w14:textId="3EA28928" w:rsidR="006C0A7B" w:rsidRDefault="00F26DB4" w:rsidP="007B16D5">
      <w:pPr>
        <w:spacing w:before="240"/>
        <w:ind w:left="2835"/>
      </w:pPr>
      <w:r w:rsidRPr="001016FE">
        <w:rPr>
          <w:position w:val="-14"/>
        </w:rPr>
        <w:object w:dxaOrig="2280" w:dyaOrig="420" w14:anchorId="2D41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pt" o:ole="">
            <v:imagedata r:id="rId9" o:title=""/>
          </v:shape>
          <o:OLEObject Type="Embed" ProgID="Equation.DSMT4" ShapeID="_x0000_i1025" DrawAspect="Content" ObjectID="_1592383142" r:id="rId10"/>
        </w:object>
      </w:r>
    </w:p>
    <w:p w14:paraId="231DF51F" w14:textId="77777777" w:rsidR="006C0A7B" w:rsidRPr="006C0A7B" w:rsidRDefault="006C0A7B" w:rsidP="006C0A7B">
      <w:pPr>
        <w:spacing w:before="240"/>
        <w:rPr>
          <w:rFonts w:ascii="Times New Roman" w:hAnsi="Times New Roman"/>
          <w:sz w:val="24"/>
          <w:szCs w:val="24"/>
          <w:lang w:eastAsia="ja-JP"/>
        </w:rPr>
      </w:pPr>
      <w:r w:rsidRPr="006C0A7B">
        <w:rPr>
          <w:rFonts w:ascii="Times New Roman" w:hAnsi="Times New Roman"/>
          <w:sz w:val="24"/>
          <w:szCs w:val="24"/>
          <w:lang w:eastAsia="ja-JP"/>
        </w:rPr>
        <w:t>where:</w:t>
      </w:r>
    </w:p>
    <w:p w14:paraId="7264B650" w14:textId="45497F97" w:rsidR="006C0A7B" w:rsidRPr="006C0A7B" w:rsidRDefault="006C0A7B"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C</w:t>
      </w:r>
      <w:r w:rsidRPr="006C0A7B">
        <w:rPr>
          <w:rFonts w:ascii="Times New Roman" w:hAnsi="Times New Roman"/>
          <w:sz w:val="24"/>
          <w:szCs w:val="24"/>
          <w:lang w:eastAsia="ja-JP"/>
        </w:rPr>
        <w:t xml:space="preserve"> is the applicable curfew factor for </w:t>
      </w:r>
      <w:r w:rsidR="008A47D5">
        <w:rPr>
          <w:rFonts w:ascii="Times New Roman" w:hAnsi="Times New Roman"/>
          <w:sz w:val="24"/>
          <w:szCs w:val="24"/>
          <w:lang w:eastAsia="ja-JP"/>
        </w:rPr>
        <w:t>each</w:t>
      </w:r>
      <w:r w:rsidRPr="006C0A7B">
        <w:rPr>
          <w:rFonts w:ascii="Times New Roman" w:hAnsi="Times New Roman"/>
          <w:sz w:val="24"/>
          <w:szCs w:val="24"/>
          <w:lang w:eastAsia="ja-JP"/>
        </w:rPr>
        <w:t xml:space="preserve"> sheep, which is:</w:t>
      </w:r>
    </w:p>
    <w:p w14:paraId="1CB319C5" w14:textId="4583A5D7" w:rsidR="006C0A7B" w:rsidRPr="006C0A7B" w:rsidRDefault="006C0A7B" w:rsidP="006C0A7B">
      <w:pPr>
        <w:spacing w:before="240"/>
        <w:rPr>
          <w:rFonts w:ascii="Times New Roman" w:hAnsi="Times New Roman"/>
          <w:sz w:val="24"/>
          <w:szCs w:val="24"/>
          <w:lang w:eastAsia="ja-JP"/>
        </w:rPr>
      </w:pPr>
      <w:r w:rsidRPr="006C0A7B">
        <w:rPr>
          <w:rFonts w:ascii="Times New Roman" w:hAnsi="Times New Roman"/>
          <w:sz w:val="24"/>
          <w:szCs w:val="24"/>
          <w:lang w:eastAsia="ja-JP"/>
        </w:rPr>
        <w:tab/>
        <w:t>(a)</w:t>
      </w:r>
      <w:r w:rsidRPr="006C0A7B">
        <w:rPr>
          <w:rFonts w:ascii="Times New Roman" w:hAnsi="Times New Roman"/>
          <w:sz w:val="24"/>
          <w:szCs w:val="24"/>
          <w:lang w:eastAsia="ja-JP"/>
        </w:rPr>
        <w:tab/>
        <w:t xml:space="preserve">if the sheep </w:t>
      </w:r>
      <w:r w:rsidR="008A47D5" w:rsidRPr="006C0A7B">
        <w:rPr>
          <w:rFonts w:ascii="Times New Roman" w:hAnsi="Times New Roman"/>
          <w:sz w:val="24"/>
          <w:szCs w:val="24"/>
          <w:lang w:eastAsia="ja-JP"/>
        </w:rPr>
        <w:t>ha</w:t>
      </w:r>
      <w:r w:rsidR="008A47D5">
        <w:rPr>
          <w:rFonts w:ascii="Times New Roman" w:hAnsi="Times New Roman"/>
          <w:sz w:val="24"/>
          <w:szCs w:val="24"/>
          <w:lang w:eastAsia="ja-JP"/>
        </w:rPr>
        <w:t>s</w:t>
      </w:r>
      <w:r w:rsidR="008A47D5" w:rsidRPr="006C0A7B">
        <w:rPr>
          <w:rFonts w:ascii="Times New Roman" w:hAnsi="Times New Roman"/>
          <w:sz w:val="24"/>
          <w:szCs w:val="24"/>
          <w:lang w:eastAsia="ja-JP"/>
        </w:rPr>
        <w:t xml:space="preserve"> </w:t>
      </w:r>
      <w:r w:rsidRPr="006C0A7B">
        <w:rPr>
          <w:rFonts w:ascii="Times New Roman" w:hAnsi="Times New Roman"/>
          <w:sz w:val="24"/>
          <w:szCs w:val="24"/>
          <w:lang w:eastAsia="ja-JP"/>
        </w:rPr>
        <w:t xml:space="preserve">not been provided with food or water for 3 or more hours before being transported from the registered premises where </w:t>
      </w:r>
      <w:r w:rsidR="008A47D5">
        <w:rPr>
          <w:rFonts w:ascii="Times New Roman" w:hAnsi="Times New Roman"/>
          <w:sz w:val="24"/>
          <w:szCs w:val="24"/>
          <w:lang w:eastAsia="ja-JP"/>
        </w:rPr>
        <w:t>it</w:t>
      </w:r>
      <w:r w:rsidR="008A47D5" w:rsidRPr="006C0A7B">
        <w:rPr>
          <w:rFonts w:ascii="Times New Roman" w:hAnsi="Times New Roman"/>
          <w:sz w:val="24"/>
          <w:szCs w:val="24"/>
          <w:lang w:eastAsia="ja-JP"/>
        </w:rPr>
        <w:t xml:space="preserve"> w</w:t>
      </w:r>
      <w:r w:rsidR="008A47D5">
        <w:rPr>
          <w:rFonts w:ascii="Times New Roman" w:hAnsi="Times New Roman"/>
          <w:sz w:val="24"/>
          <w:szCs w:val="24"/>
          <w:lang w:eastAsia="ja-JP"/>
        </w:rPr>
        <w:t>as</w:t>
      </w:r>
      <w:r w:rsidR="008A47D5" w:rsidRPr="006C0A7B">
        <w:rPr>
          <w:rFonts w:ascii="Times New Roman" w:hAnsi="Times New Roman"/>
          <w:sz w:val="24"/>
          <w:szCs w:val="24"/>
          <w:lang w:eastAsia="ja-JP"/>
        </w:rPr>
        <w:t xml:space="preserve"> </w:t>
      </w:r>
      <w:r w:rsidRPr="006C0A7B">
        <w:rPr>
          <w:rFonts w:ascii="Times New Roman" w:hAnsi="Times New Roman"/>
          <w:sz w:val="24"/>
          <w:szCs w:val="24"/>
          <w:lang w:eastAsia="ja-JP"/>
        </w:rPr>
        <w:t>prepared for export—12% of W; or</w:t>
      </w:r>
    </w:p>
    <w:p w14:paraId="1DF0540A" w14:textId="77777777" w:rsidR="006C0A7B" w:rsidRPr="006C0A7B" w:rsidRDefault="006C0A7B" w:rsidP="006C0A7B">
      <w:pPr>
        <w:spacing w:before="240"/>
        <w:rPr>
          <w:rFonts w:ascii="Times New Roman" w:hAnsi="Times New Roman"/>
          <w:sz w:val="24"/>
          <w:szCs w:val="24"/>
          <w:lang w:eastAsia="ja-JP"/>
        </w:rPr>
      </w:pPr>
      <w:r w:rsidRPr="006C0A7B">
        <w:rPr>
          <w:rFonts w:ascii="Times New Roman" w:hAnsi="Times New Roman"/>
          <w:sz w:val="24"/>
          <w:szCs w:val="24"/>
          <w:lang w:eastAsia="ja-JP"/>
        </w:rPr>
        <w:tab/>
        <w:t>(b)</w:t>
      </w:r>
      <w:r w:rsidRPr="006C0A7B">
        <w:rPr>
          <w:rFonts w:ascii="Times New Roman" w:hAnsi="Times New Roman"/>
          <w:sz w:val="24"/>
          <w:szCs w:val="24"/>
          <w:lang w:eastAsia="ja-JP"/>
        </w:rPr>
        <w:tab/>
        <w:t>in any other case—0.</w:t>
      </w:r>
    </w:p>
    <w:p w14:paraId="60EC7C56" w14:textId="21F8A6DD" w:rsidR="00C85AB3" w:rsidRDefault="00C85AB3" w:rsidP="00C85AB3">
      <w:pPr>
        <w:spacing w:before="240"/>
        <w:rPr>
          <w:rFonts w:ascii="Times New Roman" w:hAnsi="Times New Roman"/>
          <w:sz w:val="24"/>
          <w:szCs w:val="24"/>
          <w:lang w:eastAsia="ja-JP"/>
        </w:rPr>
      </w:pPr>
      <w:r w:rsidRPr="007B16D5">
        <w:rPr>
          <w:rFonts w:ascii="Times New Roman" w:hAnsi="Times New Roman"/>
          <w:b/>
          <w:sz w:val="24"/>
          <w:szCs w:val="24"/>
          <w:lang w:eastAsia="ja-JP"/>
        </w:rPr>
        <w:t>D</w:t>
      </w:r>
      <w:r w:rsidRPr="006C0A7B">
        <w:rPr>
          <w:rFonts w:ascii="Times New Roman" w:hAnsi="Times New Roman"/>
          <w:sz w:val="24"/>
          <w:szCs w:val="24"/>
          <w:lang w:eastAsia="ja-JP"/>
        </w:rPr>
        <w:t xml:space="preserve"> is the number of expected days of the voyage before </w:t>
      </w:r>
      <w:r w:rsidR="005A48AA">
        <w:rPr>
          <w:rFonts w:ascii="Times New Roman" w:hAnsi="Times New Roman"/>
          <w:sz w:val="24"/>
          <w:szCs w:val="24"/>
          <w:lang w:eastAsia="ja-JP"/>
        </w:rPr>
        <w:t>the vessel</w:t>
      </w:r>
      <w:r w:rsidR="005A48AA" w:rsidRPr="006C0A7B">
        <w:rPr>
          <w:rFonts w:ascii="Times New Roman" w:hAnsi="Times New Roman"/>
          <w:sz w:val="24"/>
          <w:szCs w:val="24"/>
          <w:lang w:eastAsia="ja-JP"/>
        </w:rPr>
        <w:t xml:space="preserve"> </w:t>
      </w:r>
      <w:r w:rsidRPr="006C0A7B">
        <w:rPr>
          <w:rFonts w:ascii="Times New Roman" w:hAnsi="Times New Roman"/>
          <w:sz w:val="24"/>
          <w:szCs w:val="24"/>
          <w:lang w:eastAsia="ja-JP"/>
        </w:rPr>
        <w:t>reaches the first port where some, or all, of the sheep will be unloaded from the vessel.</w:t>
      </w:r>
    </w:p>
    <w:p w14:paraId="27D4C353" w14:textId="77777777" w:rsidR="006C0A7B" w:rsidRPr="006C0A7B" w:rsidRDefault="006C0A7B"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G</w:t>
      </w:r>
      <w:r w:rsidRPr="006C0A7B">
        <w:rPr>
          <w:rFonts w:ascii="Times New Roman" w:hAnsi="Times New Roman"/>
          <w:sz w:val="24"/>
          <w:szCs w:val="24"/>
          <w:lang w:eastAsia="ja-JP"/>
        </w:rPr>
        <w:t xml:space="preserve"> is the daily weight gain factor of 0.04 kilograms.</w:t>
      </w:r>
    </w:p>
    <w:p w14:paraId="309929EE" w14:textId="312C4E17" w:rsidR="00C85AB3" w:rsidRPr="006C0A7B" w:rsidRDefault="00C85AB3" w:rsidP="00C85AB3">
      <w:pPr>
        <w:spacing w:before="240"/>
        <w:rPr>
          <w:rFonts w:ascii="Times New Roman" w:hAnsi="Times New Roman"/>
          <w:sz w:val="24"/>
          <w:szCs w:val="24"/>
          <w:lang w:eastAsia="ja-JP"/>
        </w:rPr>
      </w:pPr>
      <w:r w:rsidRPr="007B16D5">
        <w:rPr>
          <w:rFonts w:ascii="Times New Roman" w:hAnsi="Times New Roman"/>
          <w:b/>
          <w:sz w:val="24"/>
          <w:szCs w:val="24"/>
          <w:lang w:eastAsia="ja-JP"/>
        </w:rPr>
        <w:t>k</w:t>
      </w:r>
      <w:r w:rsidRPr="006C0A7B">
        <w:rPr>
          <w:rFonts w:ascii="Times New Roman" w:hAnsi="Times New Roman"/>
          <w:sz w:val="24"/>
          <w:szCs w:val="24"/>
          <w:lang w:eastAsia="ja-JP"/>
        </w:rPr>
        <w:t xml:space="preserve"> is 0.033.</w:t>
      </w:r>
    </w:p>
    <w:p w14:paraId="3D138319" w14:textId="7D8F51EA" w:rsidR="00C85AB3" w:rsidRPr="006C0A7B" w:rsidRDefault="00C85AB3" w:rsidP="006C0A7B">
      <w:pPr>
        <w:spacing w:before="240"/>
        <w:rPr>
          <w:rFonts w:ascii="Times New Roman" w:hAnsi="Times New Roman"/>
          <w:sz w:val="24"/>
          <w:szCs w:val="24"/>
          <w:lang w:eastAsia="ja-JP"/>
        </w:rPr>
      </w:pPr>
      <w:r w:rsidRPr="007B16D5">
        <w:rPr>
          <w:rFonts w:ascii="Times New Roman" w:hAnsi="Times New Roman"/>
          <w:b/>
          <w:sz w:val="24"/>
          <w:szCs w:val="24"/>
          <w:lang w:eastAsia="ja-JP"/>
        </w:rPr>
        <w:t>W</w:t>
      </w:r>
      <w:r w:rsidRPr="006C0A7B">
        <w:rPr>
          <w:rFonts w:ascii="Times New Roman" w:hAnsi="Times New Roman"/>
          <w:sz w:val="24"/>
          <w:szCs w:val="24"/>
          <w:lang w:eastAsia="ja-JP"/>
        </w:rPr>
        <w:t xml:space="preserve"> is the weight, in kilograms, of e</w:t>
      </w:r>
      <w:r>
        <w:rPr>
          <w:rFonts w:ascii="Times New Roman" w:hAnsi="Times New Roman"/>
          <w:sz w:val="24"/>
          <w:szCs w:val="24"/>
          <w:lang w:eastAsia="ja-JP"/>
        </w:rPr>
        <w:t>ach</w:t>
      </w:r>
      <w:r w:rsidRPr="006C0A7B">
        <w:rPr>
          <w:rFonts w:ascii="Times New Roman" w:hAnsi="Times New Roman"/>
          <w:sz w:val="24"/>
          <w:szCs w:val="24"/>
          <w:lang w:eastAsia="ja-JP"/>
        </w:rPr>
        <w:t xml:space="preserve"> sheep measured after, or at the time, the sheep w</w:t>
      </w:r>
      <w:r>
        <w:rPr>
          <w:rFonts w:ascii="Times New Roman" w:hAnsi="Times New Roman"/>
          <w:sz w:val="24"/>
          <w:szCs w:val="24"/>
          <w:lang w:eastAsia="ja-JP"/>
        </w:rPr>
        <w:t>as</w:t>
      </w:r>
      <w:r w:rsidRPr="006C0A7B">
        <w:rPr>
          <w:rFonts w:ascii="Times New Roman" w:hAnsi="Times New Roman"/>
          <w:sz w:val="24"/>
          <w:szCs w:val="24"/>
          <w:lang w:eastAsia="ja-JP"/>
        </w:rPr>
        <w:t xml:space="preserve"> transported from the registered premises where </w:t>
      </w:r>
      <w:r>
        <w:rPr>
          <w:rFonts w:ascii="Times New Roman" w:hAnsi="Times New Roman"/>
          <w:sz w:val="24"/>
          <w:szCs w:val="24"/>
          <w:lang w:eastAsia="ja-JP"/>
        </w:rPr>
        <w:t>it was</w:t>
      </w:r>
      <w:r w:rsidRPr="006C0A7B">
        <w:rPr>
          <w:rFonts w:ascii="Times New Roman" w:hAnsi="Times New Roman"/>
          <w:sz w:val="24"/>
          <w:szCs w:val="24"/>
          <w:lang w:eastAsia="ja-JP"/>
        </w:rPr>
        <w:t xml:space="preserve"> prepared for export and before </w:t>
      </w:r>
      <w:r>
        <w:rPr>
          <w:rFonts w:ascii="Times New Roman" w:hAnsi="Times New Roman"/>
          <w:sz w:val="24"/>
          <w:szCs w:val="24"/>
          <w:lang w:eastAsia="ja-JP"/>
        </w:rPr>
        <w:t>it</w:t>
      </w:r>
      <w:r w:rsidRPr="006C0A7B">
        <w:rPr>
          <w:rFonts w:ascii="Times New Roman" w:hAnsi="Times New Roman"/>
          <w:sz w:val="24"/>
          <w:szCs w:val="24"/>
          <w:lang w:eastAsia="ja-JP"/>
        </w:rPr>
        <w:t xml:space="preserve"> w</w:t>
      </w:r>
      <w:r>
        <w:rPr>
          <w:rFonts w:ascii="Times New Roman" w:hAnsi="Times New Roman"/>
          <w:sz w:val="24"/>
          <w:szCs w:val="24"/>
          <w:lang w:eastAsia="ja-JP"/>
        </w:rPr>
        <w:t>as</w:t>
      </w:r>
      <w:r w:rsidRPr="006C0A7B">
        <w:rPr>
          <w:rFonts w:ascii="Times New Roman" w:hAnsi="Times New Roman"/>
          <w:sz w:val="24"/>
          <w:szCs w:val="24"/>
          <w:lang w:eastAsia="ja-JP"/>
        </w:rPr>
        <w:t xml:space="preserve"> loaded onto the vessel.</w:t>
      </w:r>
    </w:p>
    <w:p w14:paraId="4F03A552" w14:textId="434A7904" w:rsidR="00E63421" w:rsidRDefault="00E63421" w:rsidP="006C0A7B">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1F4A48">
        <w:rPr>
          <w:rFonts w:ascii="Times New Roman" w:hAnsi="Times New Roman"/>
          <w:sz w:val="24"/>
          <w:szCs w:val="24"/>
          <w:lang w:eastAsia="ja-JP"/>
        </w:rPr>
        <w:t>3</w:t>
      </w:r>
      <w:r>
        <w:rPr>
          <w:rFonts w:ascii="Times New Roman" w:hAnsi="Times New Roman"/>
          <w:sz w:val="24"/>
          <w:szCs w:val="24"/>
          <w:lang w:eastAsia="ja-JP"/>
        </w:rPr>
        <w:t xml:space="preserve">) provides </w:t>
      </w:r>
      <w:r w:rsidR="00865FBC">
        <w:rPr>
          <w:rFonts w:ascii="Times New Roman" w:hAnsi="Times New Roman"/>
          <w:sz w:val="24"/>
          <w:szCs w:val="24"/>
          <w:lang w:eastAsia="ja-JP"/>
        </w:rPr>
        <w:t>the method for determining the weight</w:t>
      </w:r>
      <w:r w:rsidR="00394B3D">
        <w:rPr>
          <w:rFonts w:ascii="Times New Roman" w:hAnsi="Times New Roman"/>
          <w:sz w:val="24"/>
          <w:szCs w:val="24"/>
          <w:lang w:eastAsia="ja-JP"/>
        </w:rPr>
        <w:t xml:space="preserve"> and</w:t>
      </w:r>
      <w:r w:rsidR="00865FBC">
        <w:rPr>
          <w:rFonts w:ascii="Times New Roman" w:hAnsi="Times New Roman"/>
          <w:sz w:val="24"/>
          <w:szCs w:val="24"/>
          <w:lang w:eastAsia="ja-JP"/>
        </w:rPr>
        <w:t xml:space="preserve"> applicable curfew factor</w:t>
      </w:r>
      <w:r w:rsidR="00E01120">
        <w:rPr>
          <w:rFonts w:ascii="Times New Roman" w:hAnsi="Times New Roman"/>
          <w:sz w:val="24"/>
          <w:szCs w:val="24"/>
          <w:lang w:eastAsia="ja-JP"/>
        </w:rPr>
        <w:t xml:space="preserve"> for </w:t>
      </w:r>
      <w:r w:rsidR="005A48AA">
        <w:rPr>
          <w:rFonts w:ascii="Times New Roman" w:hAnsi="Times New Roman"/>
          <w:sz w:val="24"/>
          <w:szCs w:val="24"/>
          <w:lang w:eastAsia="ja-JP"/>
        </w:rPr>
        <w:t>producing the value for each</w:t>
      </w:r>
      <w:r w:rsidR="00394B3D" w:rsidRPr="00394B3D">
        <w:rPr>
          <w:rFonts w:ascii="Times New Roman" w:hAnsi="Times New Roman"/>
          <w:sz w:val="24"/>
          <w:szCs w:val="24"/>
          <w:lang w:eastAsia="ja-JP"/>
        </w:rPr>
        <w:t xml:space="preserve"> </w:t>
      </w:r>
      <w:r w:rsidR="005A48AA">
        <w:rPr>
          <w:rFonts w:ascii="Times New Roman" w:hAnsi="Times New Roman"/>
          <w:sz w:val="24"/>
          <w:szCs w:val="24"/>
          <w:lang w:eastAsia="ja-JP"/>
        </w:rPr>
        <w:t>s</w:t>
      </w:r>
      <w:r w:rsidR="005A48AA" w:rsidRPr="00394B3D">
        <w:rPr>
          <w:rFonts w:ascii="Times New Roman" w:hAnsi="Times New Roman"/>
          <w:sz w:val="24"/>
          <w:szCs w:val="24"/>
          <w:lang w:eastAsia="ja-JP"/>
        </w:rPr>
        <w:t>heep</w:t>
      </w:r>
      <w:r w:rsidR="00394B3D">
        <w:rPr>
          <w:rFonts w:ascii="Times New Roman" w:hAnsi="Times New Roman"/>
          <w:sz w:val="24"/>
          <w:szCs w:val="24"/>
          <w:lang w:eastAsia="ja-JP"/>
        </w:rPr>
        <w:t xml:space="preserve"> using</w:t>
      </w:r>
      <w:r w:rsidR="00394B3D" w:rsidRPr="00394B3D">
        <w:rPr>
          <w:rFonts w:ascii="Times New Roman" w:hAnsi="Times New Roman"/>
          <w:sz w:val="24"/>
          <w:szCs w:val="24"/>
          <w:lang w:eastAsia="ja-JP"/>
        </w:rPr>
        <w:t xml:space="preserve"> </w:t>
      </w:r>
      <w:r w:rsidR="00E01120">
        <w:rPr>
          <w:rFonts w:ascii="Times New Roman" w:hAnsi="Times New Roman"/>
          <w:sz w:val="24"/>
          <w:szCs w:val="24"/>
          <w:lang w:eastAsia="ja-JP"/>
        </w:rPr>
        <w:t>the Heat Stress Risk Assessment Model</w:t>
      </w:r>
      <w:r w:rsidR="0046674F">
        <w:rPr>
          <w:rFonts w:ascii="Times New Roman" w:hAnsi="Times New Roman"/>
          <w:sz w:val="24"/>
          <w:szCs w:val="24"/>
          <w:lang w:eastAsia="ja-JP"/>
        </w:rPr>
        <w:t xml:space="preserve"> under paragraph </w:t>
      </w:r>
      <w:r w:rsidR="005252C7">
        <w:rPr>
          <w:rFonts w:ascii="Times New Roman" w:hAnsi="Times New Roman"/>
          <w:sz w:val="24"/>
          <w:szCs w:val="24"/>
          <w:lang w:eastAsia="ja-JP"/>
        </w:rPr>
        <w:t>10</w:t>
      </w:r>
      <w:r w:rsidR="0046674F">
        <w:rPr>
          <w:rFonts w:ascii="Times New Roman" w:hAnsi="Times New Roman"/>
          <w:sz w:val="24"/>
          <w:szCs w:val="24"/>
          <w:lang w:eastAsia="ja-JP"/>
        </w:rPr>
        <w:t>(1)(b).</w:t>
      </w:r>
      <w:r w:rsidR="00E01120">
        <w:rPr>
          <w:rFonts w:ascii="Times New Roman" w:hAnsi="Times New Roman"/>
          <w:sz w:val="24"/>
          <w:szCs w:val="24"/>
          <w:lang w:eastAsia="ja-JP"/>
        </w:rPr>
        <w:t xml:space="preserve"> </w:t>
      </w:r>
      <w:r w:rsidR="00865FBC">
        <w:rPr>
          <w:rFonts w:ascii="Times New Roman" w:hAnsi="Times New Roman"/>
          <w:sz w:val="24"/>
          <w:szCs w:val="24"/>
          <w:lang w:eastAsia="ja-JP"/>
        </w:rPr>
        <w:t>P</w:t>
      </w:r>
      <w:r w:rsidR="00E31F58">
        <w:rPr>
          <w:rFonts w:ascii="Times New Roman" w:hAnsi="Times New Roman"/>
          <w:sz w:val="24"/>
          <w:szCs w:val="24"/>
          <w:lang w:eastAsia="ja-JP"/>
        </w:rPr>
        <w:t xml:space="preserve">aragraph </w:t>
      </w:r>
      <w:r w:rsidR="005252C7">
        <w:rPr>
          <w:rFonts w:ascii="Times New Roman" w:hAnsi="Times New Roman"/>
          <w:sz w:val="24"/>
          <w:szCs w:val="24"/>
          <w:lang w:eastAsia="ja-JP"/>
        </w:rPr>
        <w:t>10</w:t>
      </w:r>
      <w:r w:rsidR="00E31F58">
        <w:rPr>
          <w:rFonts w:ascii="Times New Roman" w:hAnsi="Times New Roman"/>
          <w:sz w:val="24"/>
          <w:szCs w:val="24"/>
          <w:lang w:eastAsia="ja-JP"/>
        </w:rPr>
        <w:t>(</w:t>
      </w:r>
      <w:r w:rsidR="001F4A48">
        <w:rPr>
          <w:rFonts w:ascii="Times New Roman" w:hAnsi="Times New Roman"/>
          <w:sz w:val="24"/>
          <w:szCs w:val="24"/>
          <w:lang w:eastAsia="ja-JP"/>
        </w:rPr>
        <w:t>3</w:t>
      </w:r>
      <w:r w:rsidR="00E31F58">
        <w:rPr>
          <w:rFonts w:ascii="Times New Roman" w:hAnsi="Times New Roman"/>
          <w:sz w:val="24"/>
          <w:szCs w:val="24"/>
          <w:lang w:eastAsia="ja-JP"/>
        </w:rPr>
        <w:t>)(a)</w:t>
      </w:r>
      <w:r w:rsidR="00B054F7">
        <w:rPr>
          <w:rFonts w:ascii="Times New Roman" w:hAnsi="Times New Roman"/>
          <w:sz w:val="24"/>
          <w:szCs w:val="24"/>
          <w:lang w:eastAsia="ja-JP"/>
        </w:rPr>
        <w:t xml:space="preserve"> provides that</w:t>
      </w:r>
      <w:r w:rsidR="00E31F58">
        <w:rPr>
          <w:rFonts w:ascii="Times New Roman" w:hAnsi="Times New Roman"/>
          <w:sz w:val="24"/>
          <w:szCs w:val="24"/>
          <w:lang w:eastAsia="ja-JP"/>
        </w:rPr>
        <w:t xml:space="preserve"> </w:t>
      </w:r>
      <w:r w:rsidR="00E01120">
        <w:rPr>
          <w:rFonts w:ascii="Times New Roman" w:hAnsi="Times New Roman"/>
          <w:sz w:val="24"/>
          <w:szCs w:val="24"/>
          <w:lang w:eastAsia="ja-JP"/>
        </w:rPr>
        <w:t xml:space="preserve">the weight of </w:t>
      </w:r>
      <w:r w:rsidR="008A47D5">
        <w:rPr>
          <w:rFonts w:ascii="Times New Roman" w:hAnsi="Times New Roman"/>
          <w:sz w:val="24"/>
          <w:szCs w:val="24"/>
          <w:lang w:eastAsia="ja-JP"/>
        </w:rPr>
        <w:t xml:space="preserve">each </w:t>
      </w:r>
      <w:r w:rsidR="00E01120">
        <w:rPr>
          <w:rFonts w:ascii="Times New Roman" w:hAnsi="Times New Roman"/>
          <w:sz w:val="24"/>
          <w:szCs w:val="24"/>
          <w:lang w:eastAsia="ja-JP"/>
        </w:rPr>
        <w:t>sheep</w:t>
      </w:r>
      <w:r w:rsidR="00B054F7">
        <w:rPr>
          <w:rFonts w:ascii="Times New Roman" w:hAnsi="Times New Roman"/>
          <w:sz w:val="24"/>
          <w:szCs w:val="24"/>
          <w:lang w:eastAsia="ja-JP"/>
        </w:rPr>
        <w:t xml:space="preserve"> </w:t>
      </w:r>
      <w:r w:rsidR="00E01120">
        <w:rPr>
          <w:rFonts w:ascii="Times New Roman" w:hAnsi="Times New Roman"/>
          <w:sz w:val="24"/>
          <w:szCs w:val="24"/>
          <w:lang w:eastAsia="ja-JP"/>
        </w:rPr>
        <w:t xml:space="preserve">must be the same as the weight used in the </w:t>
      </w:r>
      <w:r w:rsidR="00E01120" w:rsidRPr="00E01120">
        <w:rPr>
          <w:rFonts w:ascii="Times New Roman" w:hAnsi="Times New Roman"/>
          <w:sz w:val="24"/>
          <w:szCs w:val="24"/>
          <w:lang w:eastAsia="ja-JP"/>
        </w:rPr>
        <w:t xml:space="preserve">calculation of the value for </w:t>
      </w:r>
      <w:r w:rsidR="008A47D5">
        <w:rPr>
          <w:rFonts w:ascii="Times New Roman" w:hAnsi="Times New Roman"/>
          <w:sz w:val="24"/>
          <w:szCs w:val="24"/>
          <w:lang w:eastAsia="ja-JP"/>
        </w:rPr>
        <w:t>each sheep</w:t>
      </w:r>
      <w:r w:rsidR="00E01120" w:rsidRPr="00E01120">
        <w:rPr>
          <w:rFonts w:ascii="Times New Roman" w:hAnsi="Times New Roman"/>
          <w:sz w:val="24"/>
          <w:szCs w:val="24"/>
          <w:lang w:eastAsia="ja-JP"/>
        </w:rPr>
        <w:t xml:space="preserve"> under subsection </w:t>
      </w:r>
      <w:r w:rsidR="005252C7">
        <w:rPr>
          <w:rFonts w:ascii="Times New Roman" w:hAnsi="Times New Roman"/>
          <w:sz w:val="24"/>
          <w:szCs w:val="24"/>
          <w:lang w:eastAsia="ja-JP"/>
        </w:rPr>
        <w:t>10</w:t>
      </w:r>
      <w:r w:rsidR="00E01120" w:rsidRPr="00E01120">
        <w:rPr>
          <w:rFonts w:ascii="Times New Roman" w:hAnsi="Times New Roman"/>
          <w:sz w:val="24"/>
          <w:szCs w:val="24"/>
          <w:lang w:eastAsia="ja-JP"/>
        </w:rPr>
        <w:t>(</w:t>
      </w:r>
      <w:r w:rsidR="00044BCF">
        <w:rPr>
          <w:rFonts w:ascii="Times New Roman" w:hAnsi="Times New Roman"/>
          <w:sz w:val="24"/>
          <w:szCs w:val="24"/>
          <w:lang w:eastAsia="ja-JP"/>
        </w:rPr>
        <w:t>2</w:t>
      </w:r>
      <w:r w:rsidR="00E01120" w:rsidRPr="00E01120">
        <w:rPr>
          <w:rFonts w:ascii="Times New Roman" w:hAnsi="Times New Roman"/>
          <w:sz w:val="24"/>
          <w:szCs w:val="24"/>
          <w:lang w:eastAsia="ja-JP"/>
        </w:rPr>
        <w:t>)</w:t>
      </w:r>
      <w:r w:rsidR="00E01120">
        <w:rPr>
          <w:rFonts w:ascii="Times New Roman" w:hAnsi="Times New Roman"/>
          <w:sz w:val="24"/>
          <w:szCs w:val="24"/>
          <w:lang w:eastAsia="ja-JP"/>
        </w:rPr>
        <w:t xml:space="preserve">. </w:t>
      </w:r>
      <w:r w:rsidR="00B054F7">
        <w:rPr>
          <w:rFonts w:ascii="Times New Roman" w:hAnsi="Times New Roman"/>
          <w:sz w:val="24"/>
          <w:szCs w:val="24"/>
          <w:lang w:eastAsia="ja-JP"/>
        </w:rPr>
        <w:t xml:space="preserve">Paragraph </w:t>
      </w:r>
      <w:r w:rsidR="005252C7">
        <w:rPr>
          <w:rFonts w:ascii="Times New Roman" w:hAnsi="Times New Roman"/>
          <w:sz w:val="24"/>
          <w:szCs w:val="24"/>
          <w:lang w:eastAsia="ja-JP"/>
        </w:rPr>
        <w:t>10</w:t>
      </w:r>
      <w:r w:rsidR="00B054F7">
        <w:rPr>
          <w:rFonts w:ascii="Times New Roman" w:hAnsi="Times New Roman"/>
          <w:sz w:val="24"/>
          <w:szCs w:val="24"/>
          <w:lang w:eastAsia="ja-JP"/>
        </w:rPr>
        <w:t>(</w:t>
      </w:r>
      <w:r w:rsidR="00044BCF">
        <w:rPr>
          <w:rFonts w:ascii="Times New Roman" w:hAnsi="Times New Roman"/>
          <w:sz w:val="24"/>
          <w:szCs w:val="24"/>
          <w:lang w:eastAsia="ja-JP"/>
        </w:rPr>
        <w:t>3</w:t>
      </w:r>
      <w:r w:rsidR="00B054F7">
        <w:rPr>
          <w:rFonts w:ascii="Times New Roman" w:hAnsi="Times New Roman"/>
          <w:sz w:val="24"/>
          <w:szCs w:val="24"/>
          <w:lang w:eastAsia="ja-JP"/>
        </w:rPr>
        <w:t xml:space="preserve">)(b) provides that the curfew factor, if applicable, must be the same as the curfew factor used in the </w:t>
      </w:r>
      <w:r w:rsidR="00B054F7" w:rsidRPr="00E01120">
        <w:rPr>
          <w:rFonts w:ascii="Times New Roman" w:hAnsi="Times New Roman"/>
          <w:sz w:val="24"/>
          <w:szCs w:val="24"/>
          <w:lang w:eastAsia="ja-JP"/>
        </w:rPr>
        <w:t xml:space="preserve">calculation of the value under subsection </w:t>
      </w:r>
      <w:r w:rsidR="005252C7">
        <w:rPr>
          <w:rFonts w:ascii="Times New Roman" w:hAnsi="Times New Roman"/>
          <w:sz w:val="24"/>
          <w:szCs w:val="24"/>
          <w:lang w:eastAsia="ja-JP"/>
        </w:rPr>
        <w:t>9</w:t>
      </w:r>
      <w:r w:rsidR="00B054F7" w:rsidRPr="00E01120">
        <w:rPr>
          <w:rFonts w:ascii="Times New Roman" w:hAnsi="Times New Roman"/>
          <w:sz w:val="24"/>
          <w:szCs w:val="24"/>
          <w:lang w:eastAsia="ja-JP"/>
        </w:rPr>
        <w:t>(</w:t>
      </w:r>
      <w:r w:rsidR="00044BCF">
        <w:rPr>
          <w:rFonts w:ascii="Times New Roman" w:hAnsi="Times New Roman"/>
          <w:sz w:val="24"/>
          <w:szCs w:val="24"/>
          <w:lang w:eastAsia="ja-JP"/>
        </w:rPr>
        <w:t>2</w:t>
      </w:r>
      <w:r w:rsidR="00B054F7" w:rsidRPr="00E01120">
        <w:rPr>
          <w:rFonts w:ascii="Times New Roman" w:hAnsi="Times New Roman"/>
          <w:sz w:val="24"/>
          <w:szCs w:val="24"/>
          <w:lang w:eastAsia="ja-JP"/>
        </w:rPr>
        <w:t>)</w:t>
      </w:r>
      <w:r w:rsidR="00B054F7">
        <w:rPr>
          <w:rFonts w:ascii="Times New Roman" w:hAnsi="Times New Roman"/>
          <w:sz w:val="24"/>
          <w:szCs w:val="24"/>
          <w:lang w:eastAsia="ja-JP"/>
        </w:rPr>
        <w:t>. T</w:t>
      </w:r>
      <w:r w:rsidR="00D72392">
        <w:rPr>
          <w:rFonts w:ascii="Times New Roman" w:hAnsi="Times New Roman"/>
          <w:sz w:val="24"/>
          <w:szCs w:val="24"/>
          <w:lang w:eastAsia="ja-JP"/>
        </w:rPr>
        <w:t>h</w:t>
      </w:r>
      <w:r w:rsidR="00B054F7">
        <w:rPr>
          <w:rFonts w:ascii="Times New Roman" w:hAnsi="Times New Roman"/>
          <w:sz w:val="24"/>
          <w:szCs w:val="24"/>
          <w:lang w:eastAsia="ja-JP"/>
        </w:rPr>
        <w:t xml:space="preserve">e purpose of </w:t>
      </w:r>
      <w:r w:rsidR="00865FBC">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sidR="00B054F7">
        <w:rPr>
          <w:rFonts w:ascii="Times New Roman" w:hAnsi="Times New Roman"/>
          <w:sz w:val="24"/>
          <w:szCs w:val="24"/>
          <w:lang w:eastAsia="ja-JP"/>
        </w:rPr>
        <w:t>(</w:t>
      </w:r>
      <w:r w:rsidR="00044BCF">
        <w:rPr>
          <w:rFonts w:ascii="Times New Roman" w:hAnsi="Times New Roman"/>
          <w:sz w:val="24"/>
          <w:szCs w:val="24"/>
          <w:lang w:eastAsia="ja-JP"/>
        </w:rPr>
        <w:t>3</w:t>
      </w:r>
      <w:r w:rsidR="00B054F7">
        <w:rPr>
          <w:rFonts w:ascii="Times New Roman" w:hAnsi="Times New Roman"/>
          <w:sz w:val="24"/>
          <w:szCs w:val="24"/>
          <w:lang w:eastAsia="ja-JP"/>
        </w:rPr>
        <w:t>)</w:t>
      </w:r>
      <w:r w:rsidR="00D72392">
        <w:rPr>
          <w:rFonts w:ascii="Times New Roman" w:hAnsi="Times New Roman"/>
          <w:sz w:val="24"/>
          <w:szCs w:val="24"/>
          <w:lang w:eastAsia="ja-JP"/>
        </w:rPr>
        <w:t xml:space="preserve"> is to ensure that the </w:t>
      </w:r>
      <w:r w:rsidR="00B724B0">
        <w:rPr>
          <w:rFonts w:ascii="Times New Roman" w:hAnsi="Times New Roman"/>
          <w:sz w:val="24"/>
          <w:szCs w:val="24"/>
          <w:lang w:eastAsia="ja-JP"/>
        </w:rPr>
        <w:t xml:space="preserve">inputs to the </w:t>
      </w:r>
      <w:r w:rsidR="00702197">
        <w:rPr>
          <w:rFonts w:ascii="Times New Roman" w:hAnsi="Times New Roman"/>
          <w:sz w:val="24"/>
          <w:szCs w:val="24"/>
          <w:lang w:eastAsia="ja-JP"/>
        </w:rPr>
        <w:t xml:space="preserve">allometric model in </w:t>
      </w:r>
      <w:r w:rsidR="00865FBC">
        <w:rPr>
          <w:rFonts w:ascii="Times New Roman" w:hAnsi="Times New Roman"/>
          <w:sz w:val="24"/>
          <w:szCs w:val="24"/>
          <w:lang w:eastAsia="ja-JP"/>
        </w:rPr>
        <w:t xml:space="preserve">subsection </w:t>
      </w:r>
      <w:r w:rsidR="005252C7">
        <w:rPr>
          <w:rFonts w:ascii="Times New Roman" w:hAnsi="Times New Roman"/>
          <w:sz w:val="24"/>
          <w:szCs w:val="24"/>
          <w:lang w:eastAsia="ja-JP"/>
        </w:rPr>
        <w:t>9</w:t>
      </w:r>
      <w:r w:rsidR="00702197">
        <w:rPr>
          <w:rFonts w:ascii="Times New Roman" w:hAnsi="Times New Roman"/>
          <w:sz w:val="24"/>
          <w:szCs w:val="24"/>
          <w:lang w:eastAsia="ja-JP"/>
        </w:rPr>
        <w:t>(</w:t>
      </w:r>
      <w:r w:rsidR="00044BCF">
        <w:rPr>
          <w:rFonts w:ascii="Times New Roman" w:hAnsi="Times New Roman"/>
          <w:sz w:val="24"/>
          <w:szCs w:val="24"/>
          <w:lang w:eastAsia="ja-JP"/>
        </w:rPr>
        <w:t>2</w:t>
      </w:r>
      <w:r w:rsidR="00702197">
        <w:rPr>
          <w:rFonts w:ascii="Times New Roman" w:hAnsi="Times New Roman"/>
          <w:sz w:val="24"/>
          <w:szCs w:val="24"/>
          <w:lang w:eastAsia="ja-JP"/>
        </w:rPr>
        <w:t>) and the Heat Stress Risk Assessment Model</w:t>
      </w:r>
      <w:r w:rsidR="00D72392">
        <w:rPr>
          <w:rFonts w:ascii="Times New Roman" w:hAnsi="Times New Roman"/>
          <w:sz w:val="24"/>
          <w:szCs w:val="24"/>
          <w:lang w:eastAsia="ja-JP"/>
        </w:rPr>
        <w:t xml:space="preserve"> </w:t>
      </w:r>
      <w:r w:rsidR="00B054F7">
        <w:rPr>
          <w:rFonts w:ascii="Times New Roman" w:hAnsi="Times New Roman"/>
          <w:sz w:val="24"/>
          <w:szCs w:val="24"/>
          <w:lang w:eastAsia="ja-JP"/>
        </w:rPr>
        <w:t>are consistent</w:t>
      </w:r>
      <w:r w:rsidR="00B724B0">
        <w:rPr>
          <w:rFonts w:ascii="Times New Roman" w:hAnsi="Times New Roman"/>
          <w:sz w:val="24"/>
          <w:szCs w:val="24"/>
          <w:lang w:eastAsia="ja-JP"/>
        </w:rPr>
        <w:t xml:space="preserve"> and the outcome is correct</w:t>
      </w:r>
      <w:r w:rsidR="00AA1AD9">
        <w:rPr>
          <w:rFonts w:ascii="Times New Roman" w:hAnsi="Times New Roman"/>
          <w:sz w:val="24"/>
          <w:szCs w:val="24"/>
          <w:lang w:eastAsia="ja-JP"/>
        </w:rPr>
        <w:t>.</w:t>
      </w:r>
      <w:r w:rsidR="00B054F7">
        <w:rPr>
          <w:rFonts w:ascii="Times New Roman" w:hAnsi="Times New Roman"/>
          <w:sz w:val="24"/>
          <w:szCs w:val="24"/>
          <w:lang w:eastAsia="ja-JP"/>
        </w:rPr>
        <w:t xml:space="preserve"> </w:t>
      </w:r>
    </w:p>
    <w:p w14:paraId="2A23E397" w14:textId="31EE7085" w:rsidR="000757EF" w:rsidRDefault="000757E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10</w:t>
      </w:r>
      <w:r>
        <w:rPr>
          <w:rFonts w:ascii="Times New Roman" w:hAnsi="Times New Roman"/>
          <w:sz w:val="24"/>
          <w:szCs w:val="24"/>
          <w:lang w:eastAsia="ja-JP"/>
        </w:rPr>
        <w:t>(</w:t>
      </w:r>
      <w:r w:rsidR="00894C7C">
        <w:rPr>
          <w:rFonts w:ascii="Times New Roman" w:hAnsi="Times New Roman"/>
          <w:sz w:val="24"/>
          <w:szCs w:val="24"/>
          <w:lang w:eastAsia="ja-JP"/>
        </w:rPr>
        <w:t>4</w:t>
      </w:r>
      <w:r>
        <w:rPr>
          <w:rFonts w:ascii="Times New Roman" w:hAnsi="Times New Roman"/>
          <w:sz w:val="24"/>
          <w:szCs w:val="24"/>
          <w:lang w:eastAsia="ja-JP"/>
        </w:rPr>
        <w:t xml:space="preserve">) provides that if </w:t>
      </w:r>
      <w:r w:rsidR="005A48AA">
        <w:rPr>
          <w:rFonts w:ascii="Times New Roman" w:hAnsi="Times New Roman"/>
          <w:sz w:val="24"/>
          <w:szCs w:val="24"/>
          <w:lang w:eastAsia="ja-JP"/>
        </w:rPr>
        <w:t>the relevant</w:t>
      </w:r>
      <w:r>
        <w:rPr>
          <w:rFonts w:ascii="Times New Roman" w:hAnsi="Times New Roman"/>
          <w:sz w:val="24"/>
          <w:szCs w:val="24"/>
          <w:lang w:eastAsia="ja-JP"/>
        </w:rPr>
        <w:t xml:space="preserve"> sheep </w:t>
      </w:r>
      <w:r w:rsidR="00894C7C">
        <w:rPr>
          <w:rFonts w:ascii="Times New Roman" w:hAnsi="Times New Roman"/>
          <w:sz w:val="24"/>
          <w:szCs w:val="24"/>
          <w:lang w:eastAsia="ja-JP"/>
        </w:rPr>
        <w:t>is a</w:t>
      </w:r>
      <w:r>
        <w:rPr>
          <w:rFonts w:ascii="Times New Roman" w:hAnsi="Times New Roman"/>
          <w:sz w:val="24"/>
          <w:szCs w:val="24"/>
          <w:lang w:eastAsia="ja-JP"/>
        </w:rPr>
        <w:t xml:space="preserve"> horned ram, the holder of the sheep licence must ensure that the</w:t>
      </w:r>
      <w:r w:rsidR="00954375">
        <w:rPr>
          <w:rFonts w:ascii="Times New Roman" w:hAnsi="Times New Roman"/>
          <w:sz w:val="24"/>
          <w:szCs w:val="24"/>
          <w:lang w:eastAsia="ja-JP"/>
        </w:rPr>
        <w:t xml:space="preserve"> minimum</w:t>
      </w:r>
      <w:r>
        <w:rPr>
          <w:rFonts w:ascii="Times New Roman" w:hAnsi="Times New Roman"/>
          <w:sz w:val="24"/>
          <w:szCs w:val="24"/>
          <w:lang w:eastAsia="ja-JP"/>
        </w:rPr>
        <w:t xml:space="preserve"> pen space on the vessel, for each </w:t>
      </w:r>
      <w:r w:rsidR="005A48AA">
        <w:rPr>
          <w:rFonts w:ascii="Times New Roman" w:hAnsi="Times New Roman"/>
          <w:sz w:val="24"/>
          <w:szCs w:val="24"/>
          <w:lang w:eastAsia="ja-JP"/>
        </w:rPr>
        <w:t xml:space="preserve">horned ram </w:t>
      </w:r>
      <w:r>
        <w:rPr>
          <w:rFonts w:ascii="Times New Roman" w:hAnsi="Times New Roman"/>
          <w:sz w:val="24"/>
          <w:szCs w:val="24"/>
          <w:lang w:eastAsia="ja-JP"/>
        </w:rPr>
        <w:t xml:space="preserve">is an area in square metres, of at least the greater of the values calculated </w:t>
      </w:r>
      <w:r w:rsidRPr="005C1405">
        <w:rPr>
          <w:rFonts w:ascii="Times New Roman" w:hAnsi="Times New Roman"/>
          <w:sz w:val="24"/>
          <w:szCs w:val="24"/>
          <w:lang w:eastAsia="ja-JP"/>
        </w:rPr>
        <w:t>under paragraphs (</w:t>
      </w:r>
      <w:r w:rsidR="00C85AB3">
        <w:rPr>
          <w:rFonts w:ascii="Times New Roman" w:hAnsi="Times New Roman"/>
          <w:sz w:val="24"/>
          <w:szCs w:val="24"/>
          <w:lang w:eastAsia="ja-JP"/>
        </w:rPr>
        <w:t>1</w:t>
      </w:r>
      <w:r w:rsidRPr="005C1405">
        <w:rPr>
          <w:rFonts w:ascii="Times New Roman" w:hAnsi="Times New Roman"/>
          <w:sz w:val="24"/>
          <w:szCs w:val="24"/>
          <w:lang w:eastAsia="ja-JP"/>
        </w:rPr>
        <w:t>)(a) and (b) plus an additional 10% of the greater value. This ensures that</w:t>
      </w:r>
      <w:r w:rsidR="00E969FC" w:rsidRPr="005C1405">
        <w:rPr>
          <w:rFonts w:ascii="Times New Roman" w:hAnsi="Times New Roman"/>
          <w:sz w:val="24"/>
          <w:szCs w:val="24"/>
          <w:lang w:eastAsia="ja-JP"/>
        </w:rPr>
        <w:t xml:space="preserve"> adequate space is taken into account for horned rams, as they require additional space. The 10% loading </w:t>
      </w:r>
      <w:r w:rsidRPr="005C1405">
        <w:rPr>
          <w:rFonts w:ascii="Times New Roman" w:hAnsi="Times New Roman"/>
          <w:sz w:val="24"/>
          <w:szCs w:val="24"/>
          <w:lang w:eastAsia="ja-JP"/>
        </w:rPr>
        <w:t xml:space="preserve">is consistent with </w:t>
      </w:r>
      <w:r w:rsidR="00894C7C">
        <w:rPr>
          <w:rFonts w:ascii="Times New Roman" w:hAnsi="Times New Roman"/>
          <w:sz w:val="24"/>
          <w:szCs w:val="24"/>
          <w:lang w:eastAsia="ja-JP"/>
        </w:rPr>
        <w:t xml:space="preserve">the requirements of </w:t>
      </w:r>
      <w:r w:rsidRPr="005C1405">
        <w:rPr>
          <w:rFonts w:ascii="Times New Roman" w:hAnsi="Times New Roman"/>
          <w:sz w:val="24"/>
          <w:szCs w:val="24"/>
          <w:lang w:eastAsia="ja-JP"/>
        </w:rPr>
        <w:t xml:space="preserve">ASEL. </w:t>
      </w:r>
    </w:p>
    <w:p w14:paraId="5C927C07" w14:textId="2077B950" w:rsidR="007C7511" w:rsidRPr="00180E42" w:rsidRDefault="007C7511" w:rsidP="006F4564">
      <w:pPr>
        <w:spacing w:before="240"/>
        <w:rPr>
          <w:rFonts w:ascii="Times New Roman" w:hAnsi="Times New Roman"/>
          <w:sz w:val="24"/>
          <w:szCs w:val="24"/>
          <w:u w:val="single"/>
          <w:lang w:eastAsia="ja-JP"/>
        </w:rPr>
      </w:pPr>
      <w:r w:rsidRPr="00180E42">
        <w:rPr>
          <w:rFonts w:ascii="Times New Roman" w:hAnsi="Times New Roman"/>
          <w:sz w:val="24"/>
          <w:szCs w:val="24"/>
          <w:u w:val="single"/>
          <w:lang w:eastAsia="ja-JP"/>
        </w:rPr>
        <w:t xml:space="preserve">Section </w:t>
      </w:r>
      <w:r w:rsidR="005252C7">
        <w:rPr>
          <w:rFonts w:ascii="Times New Roman" w:hAnsi="Times New Roman"/>
          <w:sz w:val="24"/>
          <w:szCs w:val="24"/>
          <w:u w:val="single"/>
          <w:lang w:eastAsia="ja-JP"/>
        </w:rPr>
        <w:t>11</w:t>
      </w:r>
      <w:r w:rsidRPr="00180E42">
        <w:rPr>
          <w:rFonts w:ascii="Times New Roman" w:hAnsi="Times New Roman"/>
          <w:sz w:val="24"/>
          <w:szCs w:val="24"/>
          <w:u w:val="single"/>
          <w:lang w:eastAsia="ja-JP"/>
        </w:rPr>
        <w:t xml:space="preserve"> Conditions relating to exports to </w:t>
      </w:r>
      <w:r w:rsidR="00D2666B">
        <w:rPr>
          <w:rFonts w:ascii="Times New Roman" w:hAnsi="Times New Roman"/>
          <w:sz w:val="24"/>
          <w:szCs w:val="24"/>
          <w:u w:val="single"/>
          <w:lang w:eastAsia="ja-JP"/>
        </w:rPr>
        <w:t>Kuwait</w:t>
      </w:r>
    </w:p>
    <w:p w14:paraId="0A64CE27" w14:textId="50836EB6" w:rsidR="00651E6F" w:rsidRDefault="00E969FC"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11</w:t>
      </w:r>
      <w:r>
        <w:rPr>
          <w:rFonts w:ascii="Times New Roman" w:hAnsi="Times New Roman"/>
          <w:sz w:val="24"/>
          <w:szCs w:val="24"/>
          <w:lang w:eastAsia="ja-JP"/>
        </w:rPr>
        <w:t xml:space="preserve"> imposes conditions on the holder of </w:t>
      </w:r>
      <w:r w:rsidR="00651E6F">
        <w:rPr>
          <w:rFonts w:ascii="Times New Roman" w:hAnsi="Times New Roman"/>
          <w:sz w:val="24"/>
          <w:szCs w:val="24"/>
          <w:lang w:eastAsia="ja-JP"/>
        </w:rPr>
        <w:t xml:space="preserve">a sheep </w:t>
      </w:r>
      <w:r>
        <w:rPr>
          <w:rFonts w:ascii="Times New Roman" w:hAnsi="Times New Roman"/>
          <w:sz w:val="24"/>
          <w:szCs w:val="24"/>
          <w:lang w:eastAsia="ja-JP"/>
        </w:rPr>
        <w:t xml:space="preserve">export licence in relation to exports to </w:t>
      </w:r>
      <w:r w:rsidR="00D2666B">
        <w:rPr>
          <w:rFonts w:ascii="Times New Roman" w:hAnsi="Times New Roman"/>
          <w:sz w:val="24"/>
          <w:szCs w:val="24"/>
          <w:lang w:eastAsia="ja-JP"/>
        </w:rPr>
        <w:t>Kuwait</w:t>
      </w:r>
      <w:r>
        <w:rPr>
          <w:rFonts w:ascii="Times New Roman" w:hAnsi="Times New Roman"/>
          <w:sz w:val="24"/>
          <w:szCs w:val="24"/>
          <w:lang w:eastAsia="ja-JP"/>
        </w:rPr>
        <w:t xml:space="preserve">. </w:t>
      </w:r>
    </w:p>
    <w:p w14:paraId="618133C8" w14:textId="5D3B2F5B" w:rsidR="00E54D72" w:rsidRDefault="00044BCF"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11</w:t>
      </w:r>
      <w:r w:rsidR="00E969FC">
        <w:rPr>
          <w:rFonts w:ascii="Times New Roman" w:hAnsi="Times New Roman"/>
          <w:sz w:val="24"/>
          <w:szCs w:val="24"/>
          <w:lang w:eastAsia="ja-JP"/>
        </w:rPr>
        <w:t>(</w:t>
      </w:r>
      <w:r w:rsidR="00894C7C">
        <w:rPr>
          <w:rFonts w:ascii="Times New Roman" w:hAnsi="Times New Roman"/>
          <w:sz w:val="24"/>
          <w:szCs w:val="24"/>
          <w:lang w:eastAsia="ja-JP"/>
        </w:rPr>
        <w:t>1</w:t>
      </w:r>
      <w:r w:rsidR="00E969FC">
        <w:rPr>
          <w:rFonts w:ascii="Times New Roman" w:hAnsi="Times New Roman"/>
          <w:sz w:val="24"/>
          <w:szCs w:val="24"/>
          <w:lang w:eastAsia="ja-JP"/>
        </w:rPr>
        <w:t xml:space="preserve">) provides that </w:t>
      </w:r>
      <w:r>
        <w:rPr>
          <w:rFonts w:ascii="Times New Roman" w:hAnsi="Times New Roman"/>
          <w:sz w:val="24"/>
          <w:szCs w:val="24"/>
          <w:lang w:eastAsia="ja-JP"/>
        </w:rPr>
        <w:t>t</w:t>
      </w:r>
      <w:r w:rsidRPr="00044BCF">
        <w:rPr>
          <w:rFonts w:ascii="Times New Roman" w:hAnsi="Times New Roman"/>
          <w:sz w:val="24"/>
          <w:szCs w:val="24"/>
          <w:lang w:eastAsia="ja-JP"/>
        </w:rPr>
        <w:t xml:space="preserve">his section applies in relation to the holder of a sheep export licence who wishes to export a consignment of sheep to which this instrument applies if </w:t>
      </w:r>
      <w:r w:rsidR="00D2666B">
        <w:rPr>
          <w:rFonts w:ascii="Times New Roman" w:hAnsi="Times New Roman"/>
          <w:sz w:val="24"/>
          <w:szCs w:val="24"/>
          <w:lang w:eastAsia="ja-JP"/>
        </w:rPr>
        <w:t>Kuwait</w:t>
      </w:r>
      <w:r w:rsidRPr="00044BCF">
        <w:rPr>
          <w:rFonts w:ascii="Times New Roman" w:hAnsi="Times New Roman"/>
          <w:sz w:val="24"/>
          <w:szCs w:val="24"/>
          <w:lang w:eastAsia="ja-JP"/>
        </w:rPr>
        <w:t xml:space="preserve"> is one of the destination places of the vessel on which the sheep are to be transported.</w:t>
      </w:r>
    </w:p>
    <w:p w14:paraId="6A077624" w14:textId="4BCE8FC7" w:rsidR="0015549D" w:rsidRPr="0015549D" w:rsidRDefault="00894C7C" w:rsidP="0015549D">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11</w:t>
      </w:r>
      <w:r>
        <w:rPr>
          <w:rFonts w:ascii="Times New Roman" w:hAnsi="Times New Roman"/>
          <w:sz w:val="24"/>
          <w:szCs w:val="24"/>
          <w:lang w:eastAsia="ja-JP"/>
        </w:rPr>
        <w:t>(2)</w:t>
      </w:r>
      <w:r w:rsidR="00B512E5">
        <w:rPr>
          <w:rFonts w:ascii="Times New Roman" w:hAnsi="Times New Roman"/>
          <w:sz w:val="24"/>
          <w:szCs w:val="24"/>
          <w:lang w:eastAsia="ja-JP"/>
        </w:rPr>
        <w:t xml:space="preserve"> </w:t>
      </w:r>
      <w:r w:rsidR="0015549D">
        <w:rPr>
          <w:rFonts w:ascii="Times New Roman" w:hAnsi="Times New Roman"/>
          <w:sz w:val="24"/>
          <w:szCs w:val="24"/>
          <w:lang w:eastAsia="ja-JP"/>
        </w:rPr>
        <w:t xml:space="preserve">provides </w:t>
      </w:r>
      <w:r w:rsidR="00044BCF">
        <w:rPr>
          <w:rFonts w:ascii="Times New Roman" w:hAnsi="Times New Roman"/>
          <w:sz w:val="24"/>
          <w:szCs w:val="24"/>
          <w:lang w:eastAsia="ja-JP"/>
        </w:rPr>
        <w:t xml:space="preserve">that the holder of the sheep export licence must ensure that </w:t>
      </w:r>
      <w:r w:rsidR="00D2666B">
        <w:rPr>
          <w:rFonts w:ascii="Times New Roman" w:hAnsi="Times New Roman"/>
          <w:sz w:val="24"/>
          <w:szCs w:val="24"/>
          <w:lang w:eastAsia="ja-JP"/>
        </w:rPr>
        <w:t>if Kuwait</w:t>
      </w:r>
      <w:r w:rsidR="00044BCF" w:rsidRPr="00E969FC">
        <w:rPr>
          <w:rFonts w:ascii="Times New Roman" w:hAnsi="Times New Roman"/>
          <w:sz w:val="24"/>
          <w:szCs w:val="24"/>
          <w:lang w:eastAsia="ja-JP"/>
        </w:rPr>
        <w:t xml:space="preserve"> is one of the destination places of the vessel (whether this was known before or after the vessel left </w:t>
      </w:r>
      <w:r w:rsidR="00D2666B">
        <w:rPr>
          <w:rFonts w:ascii="Times New Roman" w:hAnsi="Times New Roman"/>
          <w:sz w:val="24"/>
          <w:szCs w:val="24"/>
          <w:lang w:eastAsia="ja-JP"/>
        </w:rPr>
        <w:t>Australia) —</w:t>
      </w:r>
      <w:r w:rsidR="00044BCF" w:rsidRPr="00E969FC">
        <w:rPr>
          <w:rFonts w:ascii="Times New Roman" w:hAnsi="Times New Roman"/>
          <w:sz w:val="24"/>
          <w:szCs w:val="24"/>
          <w:lang w:eastAsia="ja-JP"/>
        </w:rPr>
        <w:t xml:space="preserve"> </w:t>
      </w:r>
      <w:r w:rsidR="00D2666B">
        <w:rPr>
          <w:rFonts w:ascii="Times New Roman" w:hAnsi="Times New Roman"/>
          <w:sz w:val="24"/>
          <w:szCs w:val="24"/>
          <w:lang w:eastAsia="ja-JP"/>
        </w:rPr>
        <w:t>Kuwait</w:t>
      </w:r>
      <w:r w:rsidR="00044BCF" w:rsidRPr="00E969FC">
        <w:rPr>
          <w:rFonts w:ascii="Times New Roman" w:hAnsi="Times New Roman"/>
          <w:sz w:val="24"/>
          <w:szCs w:val="24"/>
          <w:lang w:eastAsia="ja-JP"/>
        </w:rPr>
        <w:t xml:space="preserve"> is the first port of unloading for the vessel</w:t>
      </w:r>
      <w:r w:rsidR="00044BCF">
        <w:rPr>
          <w:rFonts w:ascii="Times New Roman" w:hAnsi="Times New Roman"/>
          <w:sz w:val="24"/>
          <w:szCs w:val="24"/>
          <w:lang w:eastAsia="ja-JP"/>
        </w:rPr>
        <w:t>. This requirement was recommendation 22 of the</w:t>
      </w:r>
      <w:r w:rsidR="00651E6F">
        <w:rPr>
          <w:rFonts w:ascii="Times New Roman" w:hAnsi="Times New Roman"/>
          <w:sz w:val="24"/>
          <w:szCs w:val="24"/>
          <w:lang w:eastAsia="ja-JP"/>
        </w:rPr>
        <w:t xml:space="preserve"> McCarthy</w:t>
      </w:r>
      <w:r w:rsidR="00044BCF">
        <w:rPr>
          <w:rFonts w:ascii="Times New Roman" w:hAnsi="Times New Roman"/>
          <w:sz w:val="24"/>
          <w:szCs w:val="24"/>
          <w:lang w:eastAsia="ja-JP"/>
        </w:rPr>
        <w:t xml:space="preserve"> </w:t>
      </w:r>
      <w:r w:rsidR="00651E6F">
        <w:rPr>
          <w:rFonts w:ascii="Times New Roman" w:hAnsi="Times New Roman"/>
          <w:sz w:val="24"/>
          <w:szCs w:val="24"/>
          <w:lang w:eastAsia="ja-JP"/>
        </w:rPr>
        <w:t>R</w:t>
      </w:r>
      <w:r w:rsidR="00044BCF">
        <w:rPr>
          <w:rFonts w:ascii="Times New Roman" w:hAnsi="Times New Roman"/>
          <w:sz w:val="24"/>
          <w:szCs w:val="24"/>
          <w:lang w:eastAsia="ja-JP"/>
        </w:rPr>
        <w:t>eview.</w:t>
      </w:r>
    </w:p>
    <w:p w14:paraId="50B401B6" w14:textId="6932B19B" w:rsidR="00894C7C" w:rsidRDefault="00894C7C"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Subsection </w:t>
      </w:r>
      <w:r w:rsidR="005252C7">
        <w:rPr>
          <w:rFonts w:ascii="Times New Roman" w:hAnsi="Times New Roman"/>
          <w:sz w:val="24"/>
          <w:szCs w:val="24"/>
          <w:lang w:eastAsia="ja-JP"/>
        </w:rPr>
        <w:t>11</w:t>
      </w:r>
      <w:r>
        <w:rPr>
          <w:rFonts w:ascii="Times New Roman" w:hAnsi="Times New Roman"/>
          <w:sz w:val="24"/>
          <w:szCs w:val="24"/>
          <w:lang w:eastAsia="ja-JP"/>
        </w:rPr>
        <w:t>(3)</w:t>
      </w:r>
      <w:r w:rsidR="00B512E5">
        <w:rPr>
          <w:rFonts w:ascii="Times New Roman" w:hAnsi="Times New Roman"/>
          <w:sz w:val="24"/>
          <w:szCs w:val="24"/>
          <w:lang w:eastAsia="ja-JP"/>
        </w:rPr>
        <w:t xml:space="preserve"> </w:t>
      </w:r>
      <w:r w:rsidR="0015549D">
        <w:rPr>
          <w:rFonts w:ascii="Times New Roman" w:hAnsi="Times New Roman"/>
          <w:sz w:val="24"/>
          <w:szCs w:val="24"/>
          <w:lang w:eastAsia="ja-JP"/>
        </w:rPr>
        <w:t xml:space="preserve">provides that section </w:t>
      </w:r>
      <w:r w:rsidR="005252C7">
        <w:rPr>
          <w:rFonts w:ascii="Times New Roman" w:hAnsi="Times New Roman"/>
          <w:sz w:val="24"/>
          <w:szCs w:val="24"/>
          <w:lang w:eastAsia="ja-JP"/>
        </w:rPr>
        <w:t>11</w:t>
      </w:r>
      <w:r w:rsidR="006D73FE">
        <w:rPr>
          <w:rFonts w:ascii="Times New Roman" w:hAnsi="Times New Roman"/>
          <w:sz w:val="24"/>
          <w:szCs w:val="24"/>
          <w:lang w:eastAsia="ja-JP"/>
        </w:rPr>
        <w:t xml:space="preserve"> applies in relation to the holder</w:t>
      </w:r>
      <w:r w:rsidR="00651E6F">
        <w:rPr>
          <w:rFonts w:ascii="Times New Roman" w:hAnsi="Times New Roman"/>
          <w:sz w:val="24"/>
          <w:szCs w:val="24"/>
          <w:lang w:eastAsia="ja-JP"/>
        </w:rPr>
        <w:t xml:space="preserve"> of the sheep export licence</w:t>
      </w:r>
      <w:r w:rsidR="006D73FE">
        <w:rPr>
          <w:rFonts w:ascii="Times New Roman" w:hAnsi="Times New Roman"/>
          <w:sz w:val="24"/>
          <w:szCs w:val="24"/>
          <w:lang w:eastAsia="ja-JP"/>
        </w:rPr>
        <w:t xml:space="preserve"> </w:t>
      </w:r>
      <w:r w:rsidR="006D73FE" w:rsidRPr="006D73FE">
        <w:rPr>
          <w:rFonts w:ascii="Times New Roman" w:hAnsi="Times New Roman"/>
          <w:sz w:val="24"/>
          <w:szCs w:val="24"/>
          <w:lang w:eastAsia="ja-JP"/>
        </w:rPr>
        <w:t>regardless of whether the holder became aware, before or after t</w:t>
      </w:r>
      <w:r w:rsidR="00D2666B">
        <w:rPr>
          <w:rFonts w:ascii="Times New Roman" w:hAnsi="Times New Roman"/>
          <w:sz w:val="24"/>
          <w:szCs w:val="24"/>
          <w:lang w:eastAsia="ja-JP"/>
        </w:rPr>
        <w:t>he vessel left Australia, that Kuwait</w:t>
      </w:r>
      <w:r w:rsidR="006D73FE" w:rsidRPr="006D73FE">
        <w:rPr>
          <w:rFonts w:ascii="Times New Roman" w:hAnsi="Times New Roman"/>
          <w:sz w:val="24"/>
          <w:szCs w:val="24"/>
          <w:lang w:eastAsia="ja-JP"/>
        </w:rPr>
        <w:t xml:space="preserve"> would be a destination place for the vessel.</w:t>
      </w:r>
      <w:r w:rsidR="006D73FE">
        <w:rPr>
          <w:rFonts w:ascii="Times New Roman" w:hAnsi="Times New Roman"/>
          <w:sz w:val="24"/>
          <w:szCs w:val="24"/>
          <w:lang w:eastAsia="ja-JP"/>
        </w:rPr>
        <w:t xml:space="preserve"> </w:t>
      </w:r>
    </w:p>
    <w:p w14:paraId="6E9D9408" w14:textId="04DD9182" w:rsidR="002D3234" w:rsidRPr="007B16D5" w:rsidRDefault="002D3234" w:rsidP="006F4564">
      <w:pPr>
        <w:spacing w:before="240"/>
        <w:rPr>
          <w:rFonts w:ascii="Times New Roman" w:hAnsi="Times New Roman"/>
          <w:sz w:val="24"/>
          <w:szCs w:val="24"/>
          <w:u w:val="single"/>
          <w:lang w:eastAsia="ja-JP"/>
        </w:rPr>
      </w:pPr>
      <w:r w:rsidRPr="007B16D5">
        <w:rPr>
          <w:rFonts w:ascii="Times New Roman" w:hAnsi="Times New Roman"/>
          <w:sz w:val="24"/>
          <w:szCs w:val="24"/>
          <w:u w:val="single"/>
          <w:lang w:eastAsia="ja-JP"/>
        </w:rPr>
        <w:t xml:space="preserve">Section </w:t>
      </w:r>
      <w:r w:rsidR="005252C7" w:rsidRPr="007B16D5">
        <w:rPr>
          <w:rFonts w:ascii="Times New Roman" w:hAnsi="Times New Roman"/>
          <w:sz w:val="24"/>
          <w:szCs w:val="24"/>
          <w:u w:val="single"/>
          <w:lang w:eastAsia="ja-JP"/>
        </w:rPr>
        <w:t>1</w:t>
      </w:r>
      <w:r w:rsidR="005252C7">
        <w:rPr>
          <w:rFonts w:ascii="Times New Roman" w:hAnsi="Times New Roman"/>
          <w:sz w:val="24"/>
          <w:szCs w:val="24"/>
          <w:u w:val="single"/>
          <w:lang w:eastAsia="ja-JP"/>
        </w:rPr>
        <w:t>2</w:t>
      </w:r>
      <w:r w:rsidRPr="007B16D5">
        <w:rPr>
          <w:rFonts w:ascii="Times New Roman" w:hAnsi="Times New Roman"/>
          <w:sz w:val="24"/>
          <w:szCs w:val="24"/>
          <w:u w:val="single"/>
          <w:lang w:eastAsia="ja-JP"/>
        </w:rPr>
        <w:tab/>
        <w:t>Power or requirement to do or cause a thing to be done</w:t>
      </w:r>
    </w:p>
    <w:p w14:paraId="4169D3D6" w14:textId="56E3D00A" w:rsidR="00651E6F" w:rsidRDefault="002D3234" w:rsidP="006F4564">
      <w:pPr>
        <w:spacing w:before="240"/>
        <w:rPr>
          <w:rFonts w:ascii="Times New Roman" w:hAnsi="Times New Roman"/>
          <w:sz w:val="24"/>
          <w:szCs w:val="24"/>
          <w:lang w:eastAsia="ja-JP"/>
        </w:rPr>
      </w:pPr>
      <w:r>
        <w:rPr>
          <w:rFonts w:ascii="Times New Roman" w:hAnsi="Times New Roman"/>
          <w:sz w:val="24"/>
          <w:szCs w:val="24"/>
          <w:lang w:eastAsia="ja-JP"/>
        </w:rPr>
        <w:t xml:space="preserve">Section </w:t>
      </w:r>
      <w:r w:rsidR="005252C7">
        <w:rPr>
          <w:rFonts w:ascii="Times New Roman" w:hAnsi="Times New Roman"/>
          <w:sz w:val="24"/>
          <w:szCs w:val="24"/>
          <w:lang w:eastAsia="ja-JP"/>
        </w:rPr>
        <w:t xml:space="preserve">12 </w:t>
      </w:r>
      <w:r>
        <w:rPr>
          <w:rFonts w:ascii="Times New Roman" w:hAnsi="Times New Roman"/>
          <w:sz w:val="24"/>
          <w:szCs w:val="24"/>
          <w:lang w:eastAsia="ja-JP"/>
        </w:rPr>
        <w:t>provides that</w:t>
      </w:r>
      <w:r w:rsidR="004A0DFF">
        <w:rPr>
          <w:rFonts w:ascii="Times New Roman" w:hAnsi="Times New Roman"/>
          <w:sz w:val="24"/>
          <w:szCs w:val="24"/>
          <w:lang w:eastAsia="ja-JP"/>
        </w:rPr>
        <w:t xml:space="preserve"> </w:t>
      </w:r>
      <w:r w:rsidR="00E54D72" w:rsidRPr="00E54D72">
        <w:rPr>
          <w:rFonts w:ascii="Times New Roman" w:hAnsi="Times New Roman"/>
          <w:sz w:val="24"/>
          <w:szCs w:val="24"/>
          <w:lang w:eastAsia="ja-JP"/>
        </w:rPr>
        <w:t>if the holder of a sheep export licence has the power, or is required, under this instrument to do a thing, the holder is taken to have done the thing if the holder causes another person to do the thing on behalf of the holder</w:t>
      </w:r>
      <w:r w:rsidR="00E54D72">
        <w:rPr>
          <w:rFonts w:ascii="Times New Roman" w:hAnsi="Times New Roman"/>
          <w:sz w:val="24"/>
          <w:szCs w:val="24"/>
          <w:lang w:eastAsia="ja-JP"/>
        </w:rPr>
        <w:t xml:space="preserve">. </w:t>
      </w:r>
      <w:r w:rsidR="00651E6F">
        <w:rPr>
          <w:rFonts w:ascii="Times New Roman" w:hAnsi="Times New Roman"/>
          <w:sz w:val="24"/>
          <w:szCs w:val="24"/>
          <w:lang w:eastAsia="ja-JP"/>
        </w:rPr>
        <w:t xml:space="preserve">A note </w:t>
      </w:r>
      <w:r w:rsidR="00DA4F32">
        <w:rPr>
          <w:rFonts w:ascii="Times New Roman" w:hAnsi="Times New Roman"/>
          <w:sz w:val="24"/>
          <w:szCs w:val="24"/>
          <w:lang w:eastAsia="ja-JP"/>
        </w:rPr>
        <w:t>after</w:t>
      </w:r>
      <w:r w:rsidR="00651E6F">
        <w:rPr>
          <w:rFonts w:ascii="Times New Roman" w:hAnsi="Times New Roman"/>
          <w:sz w:val="24"/>
          <w:szCs w:val="24"/>
          <w:lang w:eastAsia="ja-JP"/>
        </w:rPr>
        <w:t xml:space="preserve"> section </w:t>
      </w:r>
      <w:r w:rsidR="005252C7">
        <w:rPr>
          <w:rFonts w:ascii="Times New Roman" w:hAnsi="Times New Roman"/>
          <w:sz w:val="24"/>
          <w:szCs w:val="24"/>
          <w:lang w:eastAsia="ja-JP"/>
        </w:rPr>
        <w:t xml:space="preserve">12 provides </w:t>
      </w:r>
      <w:r w:rsidR="00651E6F">
        <w:rPr>
          <w:rFonts w:ascii="Times New Roman" w:hAnsi="Times New Roman"/>
          <w:sz w:val="24"/>
          <w:szCs w:val="24"/>
          <w:lang w:eastAsia="ja-JP"/>
        </w:rPr>
        <w:t>an example</w:t>
      </w:r>
      <w:r w:rsidR="00A73C6C">
        <w:rPr>
          <w:rFonts w:ascii="Times New Roman" w:hAnsi="Times New Roman"/>
          <w:sz w:val="24"/>
          <w:szCs w:val="24"/>
          <w:lang w:eastAsia="ja-JP"/>
        </w:rPr>
        <w:t>,</w:t>
      </w:r>
      <w:r w:rsidR="003E5E99">
        <w:rPr>
          <w:rFonts w:ascii="Times New Roman" w:hAnsi="Times New Roman"/>
          <w:sz w:val="24"/>
          <w:szCs w:val="24"/>
          <w:lang w:eastAsia="ja-JP"/>
        </w:rPr>
        <w:t xml:space="preserve"> that i</w:t>
      </w:r>
      <w:r w:rsidR="00DA4F32">
        <w:rPr>
          <w:rFonts w:ascii="Times New Roman" w:hAnsi="Times New Roman"/>
          <w:sz w:val="24"/>
          <w:szCs w:val="24"/>
          <w:lang w:eastAsia="ja-JP"/>
        </w:rPr>
        <w:t>f</w:t>
      </w:r>
      <w:r w:rsidR="00651E6F">
        <w:rPr>
          <w:rFonts w:ascii="Times New Roman" w:hAnsi="Times New Roman"/>
          <w:sz w:val="24"/>
          <w:szCs w:val="24"/>
          <w:lang w:eastAsia="ja-JP"/>
        </w:rPr>
        <w:t xml:space="preserve"> the holder of a sheep export licence subcontracts to service providers, the holder </w:t>
      </w:r>
      <w:r w:rsidR="003E5E99">
        <w:rPr>
          <w:rFonts w:ascii="Times New Roman" w:hAnsi="Times New Roman"/>
          <w:sz w:val="24"/>
          <w:szCs w:val="24"/>
          <w:lang w:eastAsia="ja-JP"/>
        </w:rPr>
        <w:t xml:space="preserve">would be </w:t>
      </w:r>
      <w:r w:rsidR="00651E6F">
        <w:rPr>
          <w:rFonts w:ascii="Times New Roman" w:hAnsi="Times New Roman"/>
          <w:sz w:val="24"/>
          <w:szCs w:val="24"/>
          <w:lang w:eastAsia="ja-JP"/>
        </w:rPr>
        <w:t xml:space="preserve">responsible for instructing the provider to comply with this instrument.  </w:t>
      </w:r>
    </w:p>
    <w:p w14:paraId="5B41CC73" w14:textId="77777777" w:rsidR="00425598" w:rsidRPr="00EF5A69" w:rsidRDefault="00425598" w:rsidP="00425598">
      <w:pPr>
        <w:keepNext/>
        <w:spacing w:before="240"/>
        <w:rPr>
          <w:rFonts w:ascii="Times New Roman" w:hAnsi="Times New Roman"/>
          <w:b/>
          <w:sz w:val="24"/>
          <w:szCs w:val="24"/>
          <w:lang w:eastAsia="ja-JP"/>
        </w:rPr>
      </w:pPr>
      <w:r w:rsidRPr="00EF5A69">
        <w:rPr>
          <w:rFonts w:ascii="Times New Roman" w:hAnsi="Times New Roman"/>
          <w:b/>
          <w:sz w:val="24"/>
          <w:szCs w:val="24"/>
          <w:lang w:eastAsia="ja-JP"/>
        </w:rPr>
        <w:t>Part 3</w:t>
      </w:r>
      <w:r w:rsidRPr="00EF5A69">
        <w:rPr>
          <w:rFonts w:ascii="Times New Roman" w:hAnsi="Times New Roman"/>
          <w:b/>
          <w:sz w:val="24"/>
          <w:szCs w:val="24"/>
          <w:lang w:eastAsia="ja-JP"/>
        </w:rPr>
        <w:tab/>
        <w:t>Exemptions</w:t>
      </w:r>
    </w:p>
    <w:p w14:paraId="064D4FD1" w14:textId="2AEB0DC4" w:rsidR="00425598" w:rsidRPr="00EF5A69" w:rsidRDefault="00425598" w:rsidP="005C1405">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3</w:t>
      </w:r>
      <w:r w:rsidRPr="00EF5A69">
        <w:rPr>
          <w:rFonts w:ascii="Times New Roman" w:hAnsi="Times New Roman"/>
          <w:sz w:val="24"/>
          <w:szCs w:val="24"/>
          <w:u w:val="single"/>
          <w:lang w:eastAsia="ja-JP"/>
        </w:rPr>
        <w:tab/>
        <w:t>Application for exemption</w:t>
      </w:r>
    </w:p>
    <w:p w14:paraId="5EFBB7F3" w14:textId="2BD363BD"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(1) provides that the holder of a sheep export licence may apply to the Secretary at any time for an exemption from one or more provisions of this instrument in relation to a consignment of sheep to which the instrument applies.</w:t>
      </w:r>
    </w:p>
    <w:p w14:paraId="79CCD9DD" w14:textId="650198D9"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 xml:space="preserve">(2)(a) provides that an application must be made in a manner approved by the Secretary. 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(2)(b) provides that if the Secretary has approved a form for making an application, an application must include all information required by the form. Paragraph 1</w:t>
      </w:r>
      <w:r w:rsidR="005252C7">
        <w:rPr>
          <w:rFonts w:ascii="Times New Roman" w:hAnsi="Times New Roman"/>
          <w:sz w:val="24"/>
          <w:szCs w:val="24"/>
          <w:lang w:eastAsia="ja-JP"/>
        </w:rPr>
        <w:t>3</w:t>
      </w:r>
      <w:r w:rsidRPr="00EF5A69">
        <w:rPr>
          <w:rFonts w:ascii="Times New Roman" w:hAnsi="Times New Roman"/>
          <w:sz w:val="24"/>
          <w:szCs w:val="24"/>
          <w:lang w:eastAsia="ja-JP"/>
        </w:rPr>
        <w:t xml:space="preserve">(2)(c) provides that an application must set out the basis on which the exemption is sought. </w:t>
      </w:r>
    </w:p>
    <w:p w14:paraId="42CEE567" w14:textId="09519E9E"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A note </w:t>
      </w:r>
      <w:r w:rsidR="00DA4F32">
        <w:rPr>
          <w:rFonts w:ascii="Times New Roman" w:hAnsi="Times New Roman"/>
          <w:sz w:val="24"/>
          <w:szCs w:val="24"/>
          <w:lang w:eastAsia="ja-JP"/>
        </w:rPr>
        <w:t>after</w:t>
      </w:r>
      <w:r w:rsidR="00DA4F32" w:rsidRPr="00EF5A69">
        <w:rPr>
          <w:rFonts w:ascii="Times New Roman" w:hAnsi="Times New Roman"/>
          <w:sz w:val="24"/>
          <w:szCs w:val="24"/>
          <w:lang w:eastAsia="ja-JP"/>
        </w:rPr>
        <w:t xml:space="preserve"> </w:t>
      </w:r>
      <w:r w:rsidRPr="00EF5A69">
        <w:rPr>
          <w:rFonts w:ascii="Times New Roman" w:hAnsi="Times New Roman"/>
          <w:sz w:val="24"/>
          <w:szCs w:val="24"/>
          <w:lang w:eastAsia="ja-JP"/>
        </w:rPr>
        <w:t>subsection 1</w:t>
      </w:r>
      <w:r w:rsidR="005252C7">
        <w:rPr>
          <w:rFonts w:ascii="Times New Roman" w:hAnsi="Times New Roman"/>
          <w:sz w:val="24"/>
          <w:szCs w:val="24"/>
          <w:lang w:eastAsia="ja-JP"/>
        </w:rPr>
        <w:t>3</w:t>
      </w:r>
      <w:r w:rsidRPr="00EF5A69">
        <w:rPr>
          <w:rFonts w:ascii="Times New Roman" w:hAnsi="Times New Roman"/>
          <w:sz w:val="24"/>
          <w:szCs w:val="24"/>
          <w:lang w:eastAsia="ja-JP"/>
        </w:rPr>
        <w:t xml:space="preserve">(2) provides that a person may commit an offence if the person makes a false or misleading statement in an application or provides false or misleading information or documents, and refers the reader to sections 136.2, 137.1 and 137.2 of the </w:t>
      </w:r>
      <w:r w:rsidRPr="00EF5A69">
        <w:rPr>
          <w:rFonts w:ascii="Times New Roman" w:hAnsi="Times New Roman"/>
          <w:i/>
          <w:sz w:val="24"/>
          <w:szCs w:val="24"/>
          <w:lang w:eastAsia="ja-JP"/>
        </w:rPr>
        <w:t>Criminal Code</w:t>
      </w:r>
      <w:r w:rsidRPr="00EF5A69">
        <w:rPr>
          <w:rFonts w:ascii="Times New Roman" w:hAnsi="Times New Roman"/>
          <w:sz w:val="24"/>
          <w:szCs w:val="24"/>
          <w:lang w:eastAsia="ja-JP"/>
        </w:rPr>
        <w:t>.</w:t>
      </w:r>
    </w:p>
    <w:p w14:paraId="16436C79" w14:textId="2D2A0F6B"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(3) provides that an application is taken not to have been made if the application does not comply with the requirements referred to in 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Pr="00EF5A69">
        <w:rPr>
          <w:rFonts w:ascii="Times New Roman" w:hAnsi="Times New Roman"/>
          <w:sz w:val="24"/>
          <w:szCs w:val="24"/>
          <w:lang w:eastAsia="ja-JP"/>
        </w:rPr>
        <w:t>(2).</w:t>
      </w:r>
      <w:r w:rsidRPr="00EF5A69">
        <w:t xml:space="preserve"> </w:t>
      </w:r>
      <w:r w:rsidRPr="00EF5A69">
        <w:rPr>
          <w:rFonts w:ascii="Times New Roman" w:hAnsi="Times New Roman"/>
          <w:sz w:val="24"/>
          <w:szCs w:val="24"/>
          <w:lang w:eastAsia="ja-JP"/>
        </w:rPr>
        <w:t>This makes it clear that the Secretary will not be required to make a decision on an application if it is incomplete</w:t>
      </w:r>
      <w:r w:rsidR="00997C79">
        <w:rPr>
          <w:rFonts w:ascii="Times New Roman" w:hAnsi="Times New Roman"/>
          <w:sz w:val="24"/>
          <w:szCs w:val="24"/>
          <w:lang w:eastAsia="ja-JP"/>
        </w:rPr>
        <w:t xml:space="preserve"> (notwithstanding that the Secretary is not obliged to make a decision in any case under subsection </w:t>
      </w:r>
      <w:r w:rsidR="005252C7">
        <w:rPr>
          <w:rFonts w:ascii="Times New Roman" w:hAnsi="Times New Roman"/>
          <w:sz w:val="24"/>
          <w:szCs w:val="24"/>
          <w:lang w:eastAsia="ja-JP"/>
        </w:rPr>
        <w:t>14</w:t>
      </w:r>
      <w:r w:rsidR="00997C79">
        <w:rPr>
          <w:rFonts w:ascii="Times New Roman" w:hAnsi="Times New Roman"/>
          <w:sz w:val="24"/>
          <w:szCs w:val="24"/>
          <w:lang w:eastAsia="ja-JP"/>
        </w:rPr>
        <w:t>(1) of this instrument).</w:t>
      </w:r>
    </w:p>
    <w:p w14:paraId="33A51F72" w14:textId="6DC1AD09" w:rsidR="00425598" w:rsidRPr="00EF5A69" w:rsidRDefault="00425598" w:rsidP="007D2070">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4</w:t>
      </w:r>
      <w:r w:rsidRPr="00EF5A69">
        <w:rPr>
          <w:rFonts w:ascii="Times New Roman" w:hAnsi="Times New Roman"/>
          <w:sz w:val="24"/>
          <w:szCs w:val="24"/>
          <w:u w:val="single"/>
          <w:lang w:eastAsia="ja-JP"/>
        </w:rPr>
        <w:tab/>
        <w:t xml:space="preserve">Secretary </w:t>
      </w:r>
      <w:r w:rsidR="00B4551D" w:rsidRPr="00EF5A69">
        <w:rPr>
          <w:rFonts w:ascii="Times New Roman" w:hAnsi="Times New Roman"/>
          <w:sz w:val="24"/>
          <w:szCs w:val="24"/>
          <w:u w:val="single"/>
          <w:lang w:eastAsia="ja-JP"/>
        </w:rPr>
        <w:t>m</w:t>
      </w:r>
      <w:r w:rsidR="00B4551D">
        <w:rPr>
          <w:rFonts w:ascii="Times New Roman" w:hAnsi="Times New Roman"/>
          <w:sz w:val="24"/>
          <w:szCs w:val="24"/>
          <w:u w:val="single"/>
          <w:lang w:eastAsia="ja-JP"/>
        </w:rPr>
        <w:t>ay</w:t>
      </w:r>
      <w:r w:rsidR="00B4551D" w:rsidRPr="00EF5A69">
        <w:rPr>
          <w:rFonts w:ascii="Times New Roman" w:hAnsi="Times New Roman"/>
          <w:sz w:val="24"/>
          <w:szCs w:val="24"/>
          <w:u w:val="single"/>
          <w:lang w:eastAsia="ja-JP"/>
        </w:rPr>
        <w:t xml:space="preserve"> </w:t>
      </w:r>
      <w:r w:rsidRPr="00EF5A69">
        <w:rPr>
          <w:rFonts w:ascii="Times New Roman" w:hAnsi="Times New Roman"/>
          <w:sz w:val="24"/>
          <w:szCs w:val="24"/>
          <w:u w:val="single"/>
          <w:lang w:eastAsia="ja-JP"/>
        </w:rPr>
        <w:t>decide whether to grant exemption</w:t>
      </w:r>
    </w:p>
    <w:p w14:paraId="60B428CF" w14:textId="1013CDC3" w:rsidR="00425598" w:rsidRPr="00EF5A69" w:rsidRDefault="00425598" w:rsidP="00425598">
      <w:pPr>
        <w:pStyle w:val="NoCtexttimesnewroman12"/>
        <w:rPr>
          <w:i/>
        </w:rPr>
      </w:pPr>
      <w:r w:rsidRPr="00EF5A69">
        <w:rPr>
          <w:i/>
        </w:rPr>
        <w:t>Secretary m</w:t>
      </w:r>
      <w:r w:rsidR="00B4551D">
        <w:rPr>
          <w:i/>
        </w:rPr>
        <w:t>ay</w:t>
      </w:r>
      <w:r w:rsidRPr="00EF5A69">
        <w:rPr>
          <w:i/>
        </w:rPr>
        <w:t xml:space="preserve"> decide whether to grant exemption</w:t>
      </w:r>
    </w:p>
    <w:p w14:paraId="7A8E8994" w14:textId="100858D3"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4</w:t>
      </w:r>
      <w:r w:rsidRPr="00EF5A69">
        <w:rPr>
          <w:rFonts w:ascii="Times New Roman" w:hAnsi="Times New Roman"/>
          <w:sz w:val="24"/>
          <w:szCs w:val="24"/>
          <w:lang w:eastAsia="ja-JP"/>
        </w:rPr>
        <w:t>(1) provides that on receiving an application for an exemption under 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3</w:t>
      </w:r>
      <w:r w:rsidR="005252C7" w:rsidRPr="00EF5A69">
        <w:rPr>
          <w:rFonts w:ascii="Times New Roman" w:hAnsi="Times New Roman"/>
          <w:sz w:val="24"/>
          <w:szCs w:val="24"/>
          <w:lang w:eastAsia="ja-JP"/>
        </w:rPr>
        <w:t xml:space="preserve"> </w:t>
      </w:r>
      <w:r w:rsidRPr="00EF5A69">
        <w:rPr>
          <w:rFonts w:ascii="Times New Roman" w:hAnsi="Times New Roman"/>
          <w:sz w:val="24"/>
          <w:szCs w:val="24"/>
          <w:lang w:eastAsia="ja-JP"/>
        </w:rPr>
        <w:t xml:space="preserve">of this instrument, the Secretary may decide to grant, or </w:t>
      </w:r>
      <w:r w:rsidR="00B4551D">
        <w:rPr>
          <w:rFonts w:ascii="Times New Roman" w:hAnsi="Times New Roman"/>
          <w:sz w:val="24"/>
          <w:szCs w:val="24"/>
          <w:lang w:eastAsia="ja-JP"/>
        </w:rPr>
        <w:t>not</w:t>
      </w:r>
      <w:r w:rsidRPr="00EF5A69">
        <w:rPr>
          <w:rFonts w:ascii="Times New Roman" w:hAnsi="Times New Roman"/>
          <w:sz w:val="24"/>
          <w:szCs w:val="24"/>
          <w:lang w:eastAsia="ja-JP"/>
        </w:rPr>
        <w:t xml:space="preserve"> grant</w:t>
      </w:r>
      <w:r w:rsidR="00B4551D">
        <w:rPr>
          <w:rFonts w:ascii="Times New Roman" w:hAnsi="Times New Roman"/>
          <w:sz w:val="24"/>
          <w:szCs w:val="24"/>
          <w:lang w:eastAsia="ja-JP"/>
        </w:rPr>
        <w:t>,</w:t>
      </w:r>
      <w:r w:rsidRPr="00EF5A69">
        <w:rPr>
          <w:rFonts w:ascii="Times New Roman" w:hAnsi="Times New Roman"/>
          <w:sz w:val="24"/>
          <w:szCs w:val="24"/>
          <w:lang w:eastAsia="ja-JP"/>
        </w:rPr>
        <w:t xml:space="preserve"> the exemption. If the Secretary does not make a decision, no exemption is given. In this circumstance, the applicant must continue to comply with all provisions of this instrument. </w:t>
      </w:r>
    </w:p>
    <w:p w14:paraId="2CB3D490" w14:textId="77777777" w:rsidR="000E729E" w:rsidRDefault="000E729E">
      <w:pPr>
        <w:spacing w:before="0"/>
        <w:rPr>
          <w:rFonts w:ascii="Times New Roman" w:hAnsi="Times New Roman"/>
          <w:sz w:val="24"/>
          <w:szCs w:val="24"/>
          <w:lang w:eastAsia="ja-JP"/>
        </w:rPr>
      </w:pPr>
      <w:r>
        <w:rPr>
          <w:szCs w:val="24"/>
          <w:lang w:eastAsia="ja-JP"/>
        </w:rPr>
        <w:br w:type="page"/>
      </w:r>
    </w:p>
    <w:p w14:paraId="4940E0AF" w14:textId="2DB25000"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A decision made under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(1) will not be a reviewable decision. Decisions regarding exemptions from this instrument are essentially based on whether animal health and welfare can be </w:t>
      </w:r>
      <w:r w:rsidR="00997C79">
        <w:rPr>
          <w:rFonts w:eastAsia="Calibri" w:cs="Times New Roman"/>
          <w:szCs w:val="24"/>
          <w:lang w:eastAsia="ja-JP"/>
        </w:rPr>
        <w:t>protect</w:t>
      </w:r>
      <w:r w:rsidR="00997C79" w:rsidRPr="00EF5A69">
        <w:rPr>
          <w:rFonts w:eastAsia="Calibri" w:cs="Times New Roman"/>
          <w:szCs w:val="24"/>
          <w:lang w:eastAsia="ja-JP"/>
        </w:rPr>
        <w:t xml:space="preserve">ed </w:t>
      </w:r>
      <w:r w:rsidRPr="00EF5A69">
        <w:rPr>
          <w:rFonts w:eastAsia="Calibri" w:cs="Times New Roman"/>
          <w:szCs w:val="24"/>
          <w:lang w:eastAsia="ja-JP"/>
        </w:rPr>
        <w:t xml:space="preserve">if an exemption is granted. The impact of such a decision is not limited to one applicant, and may affect the interests of the entire sheep export sector. As such, a decision to provide an exemption must be solely at the discretion of the Secretary in circumstances the Secretary considers appropriate. </w:t>
      </w:r>
      <w:r w:rsidRPr="00EF5A69">
        <w:rPr>
          <w:szCs w:val="24"/>
          <w:lang w:eastAsia="ja-JP"/>
        </w:rPr>
        <w:t xml:space="preserve">While the decision is not reviewable, a person would not be prevented from making a new application. </w:t>
      </w:r>
    </w:p>
    <w:p w14:paraId="58F88565" w14:textId="1E59E24B"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A note </w:t>
      </w:r>
      <w:r w:rsidR="00DA4F32">
        <w:rPr>
          <w:rFonts w:eastAsia="Calibri" w:cs="Times New Roman"/>
          <w:szCs w:val="24"/>
          <w:lang w:eastAsia="ja-JP"/>
        </w:rPr>
        <w:t>after</w:t>
      </w:r>
      <w:r w:rsidRPr="00EF5A69">
        <w:rPr>
          <w:rFonts w:eastAsia="Calibri" w:cs="Times New Roman"/>
          <w:szCs w:val="24"/>
          <w:lang w:eastAsia="ja-JP"/>
        </w:rPr>
        <w:t xml:space="preserve">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(1) provides that an application that does not comply with the requirements under subsection </w:t>
      </w:r>
      <w:r w:rsidR="005252C7" w:rsidRPr="00EF5A69">
        <w:rPr>
          <w:rFonts w:eastAsia="Calibri" w:cs="Times New Roman"/>
          <w:szCs w:val="24"/>
          <w:lang w:eastAsia="ja-JP"/>
        </w:rPr>
        <w:t>1</w:t>
      </w:r>
      <w:r w:rsidR="005252C7">
        <w:rPr>
          <w:rFonts w:eastAsia="Calibri" w:cs="Times New Roman"/>
          <w:szCs w:val="24"/>
          <w:lang w:eastAsia="ja-JP"/>
        </w:rPr>
        <w:t>3</w:t>
      </w:r>
      <w:r w:rsidRPr="00EF5A69">
        <w:rPr>
          <w:rFonts w:eastAsia="Calibri" w:cs="Times New Roman"/>
          <w:szCs w:val="24"/>
          <w:lang w:eastAsia="ja-JP"/>
        </w:rPr>
        <w:t xml:space="preserve">(2) of the instrument is taken not to have been made, and refers the reader to subsection </w:t>
      </w:r>
      <w:r w:rsidR="005252C7" w:rsidRPr="00EF5A69">
        <w:rPr>
          <w:rFonts w:eastAsia="Calibri" w:cs="Times New Roman"/>
          <w:szCs w:val="24"/>
          <w:lang w:eastAsia="ja-JP"/>
        </w:rPr>
        <w:t>1</w:t>
      </w:r>
      <w:r w:rsidR="005252C7">
        <w:rPr>
          <w:rFonts w:eastAsia="Calibri" w:cs="Times New Roman"/>
          <w:szCs w:val="24"/>
          <w:lang w:eastAsia="ja-JP"/>
        </w:rPr>
        <w:t>3</w:t>
      </w:r>
      <w:r w:rsidRPr="00EF5A69">
        <w:rPr>
          <w:rFonts w:eastAsia="Calibri" w:cs="Times New Roman"/>
          <w:szCs w:val="24"/>
          <w:lang w:eastAsia="ja-JP"/>
        </w:rPr>
        <w:t>(3) of the instrument. This makes it clear that the Secretary will not be required to make a decision on an application that is incomplete.</w:t>
      </w:r>
    </w:p>
    <w:p w14:paraId="51225C24" w14:textId="77777777" w:rsidR="00425598" w:rsidRPr="00EF5A69" w:rsidRDefault="00425598" w:rsidP="00425598">
      <w:pPr>
        <w:pStyle w:val="NoCheadingsitalics"/>
      </w:pPr>
      <w:r w:rsidRPr="00EF5A69">
        <w:t>Secretary may request further information or documents</w:t>
      </w:r>
    </w:p>
    <w:p w14:paraId="2E35B2DC" w14:textId="77777777" w:rsidR="00425598" w:rsidRPr="00EF5A69" w:rsidRDefault="00425598" w:rsidP="00425598">
      <w:pPr>
        <w:pStyle w:val="NoCtexttimesnewroman12"/>
        <w:rPr>
          <w:rFonts w:eastAsia="Calibri" w:cs="Times New Roman"/>
          <w:szCs w:val="24"/>
          <w:lang w:eastAsia="ja-JP"/>
        </w:rPr>
      </w:pPr>
      <w:r w:rsidRPr="00EF5A69">
        <w:t xml:space="preserve">Subsection 14(2) will provide that for the purposes of making a decision in relation to an application submitted under section 13 of this instrument, the Secretary may make a written request that an applicant give further specified information or documents. This is in addition to the information or documents </w:t>
      </w:r>
      <w:r w:rsidRPr="00EF5A69">
        <w:rPr>
          <w:rFonts w:eastAsia="Calibri" w:cs="Times New Roman"/>
          <w:szCs w:val="24"/>
          <w:lang w:eastAsia="ja-JP"/>
        </w:rPr>
        <w:t xml:space="preserve">required by section 13 of this instrument. This is intended to ensure that the Secretary is able to obtain </w:t>
      </w:r>
      <w:r>
        <w:rPr>
          <w:rFonts w:eastAsia="Calibri" w:cs="Times New Roman"/>
          <w:szCs w:val="24"/>
          <w:lang w:eastAsia="ja-JP"/>
        </w:rPr>
        <w:t>all</w:t>
      </w:r>
      <w:r w:rsidRPr="00EF5A69">
        <w:rPr>
          <w:rFonts w:eastAsia="Calibri" w:cs="Times New Roman"/>
          <w:szCs w:val="24"/>
          <w:lang w:eastAsia="ja-JP"/>
        </w:rPr>
        <w:t xml:space="preserve"> relevant information to determine whether </w:t>
      </w:r>
      <w:r>
        <w:rPr>
          <w:rFonts w:eastAsia="Calibri" w:cs="Times New Roman"/>
          <w:szCs w:val="24"/>
          <w:lang w:eastAsia="ja-JP"/>
        </w:rPr>
        <w:t>it is appropriate to grant an</w:t>
      </w:r>
      <w:r w:rsidRPr="00EF5A69">
        <w:rPr>
          <w:rFonts w:eastAsia="Calibri" w:cs="Times New Roman"/>
          <w:szCs w:val="24"/>
          <w:lang w:eastAsia="ja-JP"/>
        </w:rPr>
        <w:t xml:space="preserve"> exemption.</w:t>
      </w:r>
    </w:p>
    <w:p w14:paraId="5D1B7D55" w14:textId="77777777" w:rsidR="00425598" w:rsidRPr="00EF5A69" w:rsidRDefault="00425598" w:rsidP="00425598">
      <w:pPr>
        <w:pStyle w:val="NoCtexttimesnewroman12"/>
        <w:keepNext/>
        <w:rPr>
          <w:i/>
          <w:lang w:eastAsia="en-AU"/>
        </w:rPr>
      </w:pPr>
      <w:r w:rsidRPr="00EF5A69">
        <w:rPr>
          <w:i/>
          <w:lang w:eastAsia="en-AU"/>
        </w:rPr>
        <w:t>Grounds for granting exemption</w:t>
      </w:r>
    </w:p>
    <w:p w14:paraId="02A416CD" w14:textId="50DB5660"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(3) will provide that the Secretary may grant an exemption if satisfied, having regard to any matter the Secretary considers relevant, that it is appropriate to grant the exemption. </w:t>
      </w:r>
    </w:p>
    <w:p w14:paraId="6C0B5FAE" w14:textId="77777777"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Enabling the Secretary to take into account any matter he or she considers relevant will provide the Secretary with the flexibility to determine when it is appropriate to allow an exemption. This reflects the importance of ensuring animal health and welfare is maintained if an exemption is granted</w:t>
      </w:r>
      <w:r>
        <w:rPr>
          <w:rFonts w:eastAsia="Calibri" w:cs="Times New Roman"/>
          <w:szCs w:val="24"/>
          <w:lang w:eastAsia="ja-JP"/>
        </w:rPr>
        <w:t>, and</w:t>
      </w:r>
      <w:r w:rsidRPr="00EF5A69">
        <w:rPr>
          <w:rFonts w:eastAsia="Calibri" w:cs="Times New Roman"/>
          <w:szCs w:val="24"/>
          <w:lang w:eastAsia="ja-JP"/>
        </w:rPr>
        <w:t xml:space="preserve"> that the circumstances that must be taken into account will be specific to the consignment to which the exemption relates and may be difficult to foresee. </w:t>
      </w:r>
    </w:p>
    <w:p w14:paraId="0B6292AC" w14:textId="77777777" w:rsidR="00425598" w:rsidRPr="00EF5A69" w:rsidRDefault="00425598" w:rsidP="00425598">
      <w:pPr>
        <w:spacing w:before="240"/>
      </w:pPr>
      <w:r w:rsidRPr="00EF5A69">
        <w:rPr>
          <w:rFonts w:ascii="Times New Roman" w:eastAsiaTheme="minorHAnsi" w:hAnsi="Times New Roman" w:cstheme="minorBidi"/>
          <w:i/>
          <w:sz w:val="24"/>
          <w:lang w:eastAsia="en-AU"/>
        </w:rPr>
        <w:t xml:space="preserve">Exemption may be granted subject to </w:t>
      </w:r>
      <w:r w:rsidRPr="00EF5A69">
        <w:rPr>
          <w:i/>
          <w:lang w:eastAsia="en-AU"/>
        </w:rPr>
        <w:t>conditions</w:t>
      </w:r>
      <w:r w:rsidRPr="00EF5A69">
        <w:t xml:space="preserve"> </w:t>
      </w:r>
    </w:p>
    <w:p w14:paraId="5FA18FA6" w14:textId="3BF437FF" w:rsidR="00425598" w:rsidRPr="00EF5A69" w:rsidRDefault="00425598" w:rsidP="00425598">
      <w:pPr>
        <w:pStyle w:val="NoCtexttimesnewroman12"/>
      </w:pPr>
      <w:r w:rsidRPr="00EF5A69">
        <w:t xml:space="preserve">Subsection </w:t>
      </w:r>
      <w:r w:rsidR="005252C7" w:rsidRPr="00EF5A69">
        <w:t>1</w:t>
      </w:r>
      <w:r w:rsidR="005252C7">
        <w:t>4</w:t>
      </w:r>
      <w:r w:rsidRPr="00EF5A69">
        <w:t xml:space="preserve">(4) will enable the Secretary to grant an exemption under paragraph </w:t>
      </w:r>
      <w:r w:rsidR="005252C7" w:rsidRPr="00EF5A69">
        <w:t>1</w:t>
      </w:r>
      <w:r w:rsidR="005252C7">
        <w:t>4</w:t>
      </w:r>
      <w:r w:rsidRPr="00EF5A69">
        <w:t xml:space="preserve">(1)(a) subject to any conditions that the Secretary considers necessary. </w:t>
      </w:r>
    </w:p>
    <w:p w14:paraId="5410B1DD" w14:textId="11E3F6A0" w:rsidR="00425598" w:rsidRPr="00EF5A69" w:rsidRDefault="00425598" w:rsidP="00425598">
      <w:pPr>
        <w:pStyle w:val="NoCtexttimesnewroman12"/>
        <w:rPr>
          <w:rFonts w:eastAsia="Calibri" w:cs="Times New Roman"/>
          <w:szCs w:val="24"/>
          <w:lang w:eastAsia="ja-JP"/>
        </w:rPr>
      </w:pPr>
      <w:r w:rsidRPr="00EF5A69">
        <w:t xml:space="preserve">Providing the Secretary with the discretion to set </w:t>
      </w:r>
      <w:r>
        <w:t xml:space="preserve">any </w:t>
      </w:r>
      <w:r w:rsidRPr="00EF5A69">
        <w:t xml:space="preserve">conditions </w:t>
      </w:r>
      <w:r>
        <w:t xml:space="preserve">necessary </w:t>
      </w:r>
      <w:r w:rsidRPr="00EF5A69">
        <w:t xml:space="preserve">will ensure </w:t>
      </w:r>
      <w:r>
        <w:t>that an</w:t>
      </w:r>
      <w:r w:rsidRPr="00EF5A69">
        <w:t xml:space="preserve"> </w:t>
      </w:r>
      <w:r>
        <w:t>exemption</w:t>
      </w:r>
      <w:r w:rsidRPr="00EF5A69">
        <w:t xml:space="preserve"> that relate</w:t>
      </w:r>
      <w:r>
        <w:t>s</w:t>
      </w:r>
      <w:r w:rsidRPr="00EF5A69">
        <w:t xml:space="preserve"> to a particular</w:t>
      </w:r>
      <w:r>
        <w:t xml:space="preserve"> consignment is</w:t>
      </w:r>
      <w:r w:rsidRPr="00EF5A69">
        <w:t xml:space="preserve"> appropriate to </w:t>
      </w:r>
      <w:r w:rsidR="00997C79">
        <w:t>protect</w:t>
      </w:r>
      <w:r w:rsidR="00997C79" w:rsidRPr="00EF5A69">
        <w:t xml:space="preserve"> </w:t>
      </w:r>
      <w:r w:rsidRPr="00EF5A69">
        <w:t xml:space="preserve">the </w:t>
      </w:r>
      <w:r>
        <w:t>health and welfare of sheep in the</w:t>
      </w:r>
      <w:r w:rsidRPr="00EF5A69">
        <w:t xml:space="preserve"> consignment. This broad discretion is required as the kinds of conditions that are necessary will be specific to </w:t>
      </w:r>
      <w:r w:rsidR="00997C79">
        <w:t>each</w:t>
      </w:r>
      <w:r w:rsidRPr="00EF5A69">
        <w:t xml:space="preserve"> consignment </w:t>
      </w:r>
      <w:r w:rsidRPr="00EF5A69">
        <w:rPr>
          <w:rFonts w:eastAsia="Calibri" w:cs="Times New Roman"/>
          <w:szCs w:val="24"/>
          <w:lang w:eastAsia="ja-JP"/>
        </w:rPr>
        <w:t xml:space="preserve">and may be difficult to foresee. </w:t>
      </w:r>
    </w:p>
    <w:p w14:paraId="32103F38" w14:textId="778EAE33" w:rsidR="00425598" w:rsidRPr="001F7D0E" w:rsidRDefault="00425598" w:rsidP="007D2070">
      <w:pPr>
        <w:pStyle w:val="NoCtexttimesnewroman12"/>
        <w:rPr>
          <w:szCs w:val="24"/>
          <w:lang w:eastAsia="ja-JP"/>
        </w:rPr>
      </w:pPr>
      <w:r w:rsidRPr="00EF5A69">
        <w:rPr>
          <w:rFonts w:eastAsia="Calibri" w:cs="Times New Roman"/>
          <w:szCs w:val="24"/>
          <w:lang w:eastAsia="ja-JP"/>
        </w:rPr>
        <w:t xml:space="preserve">A note </w:t>
      </w:r>
      <w:r w:rsidR="00DA4F32">
        <w:rPr>
          <w:rFonts w:eastAsia="Calibri" w:cs="Times New Roman"/>
          <w:szCs w:val="24"/>
          <w:lang w:eastAsia="ja-JP"/>
        </w:rPr>
        <w:t>after</w:t>
      </w:r>
      <w:r w:rsidRPr="00EF5A69">
        <w:rPr>
          <w:rFonts w:eastAsia="Calibri" w:cs="Times New Roman"/>
          <w:szCs w:val="24"/>
          <w:lang w:eastAsia="ja-JP"/>
        </w:rPr>
        <w:t xml:space="preserve">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(4) provides that the exemption may be revoked if conditions are not complied with. </w:t>
      </w:r>
      <w:r w:rsidR="00997C79">
        <w:rPr>
          <w:rFonts w:eastAsia="Calibri" w:cs="Times New Roman"/>
          <w:szCs w:val="24"/>
          <w:lang w:eastAsia="ja-JP"/>
        </w:rPr>
        <w:t>If an exemption is revoked</w:t>
      </w:r>
      <w:r w:rsidRPr="00EF5A69">
        <w:rPr>
          <w:rFonts w:eastAsia="Calibri" w:cs="Times New Roman"/>
          <w:szCs w:val="24"/>
          <w:lang w:eastAsia="ja-JP"/>
        </w:rPr>
        <w:t>, a holder of a sheep export licence must comply with all provisions of this instrument.</w:t>
      </w:r>
    </w:p>
    <w:p w14:paraId="31AFDF0A" w14:textId="073863CF" w:rsidR="00425598" w:rsidRPr="00EF5A69" w:rsidRDefault="00425598" w:rsidP="007D2070">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5</w:t>
      </w:r>
      <w:r w:rsidRPr="00EF5A69">
        <w:rPr>
          <w:rFonts w:ascii="Times New Roman" w:hAnsi="Times New Roman"/>
          <w:sz w:val="24"/>
          <w:szCs w:val="24"/>
          <w:u w:val="single"/>
          <w:lang w:eastAsia="ja-JP"/>
        </w:rPr>
        <w:tab/>
        <w:t>Notice of decision</w:t>
      </w:r>
    </w:p>
    <w:p w14:paraId="430C4219" w14:textId="77777777" w:rsidR="00425598" w:rsidRPr="00EF5A69" w:rsidRDefault="00425598" w:rsidP="007D2070">
      <w:pPr>
        <w:pStyle w:val="NoCtexttimesnewroman12"/>
        <w:keepNext/>
        <w:rPr>
          <w:rFonts w:eastAsia="Calibri" w:cs="Times New Roman"/>
          <w:i/>
          <w:szCs w:val="24"/>
          <w:lang w:eastAsia="ja-JP"/>
        </w:rPr>
      </w:pPr>
      <w:r w:rsidRPr="00EF5A69">
        <w:rPr>
          <w:rFonts w:eastAsia="Calibri" w:cs="Times New Roman"/>
          <w:i/>
          <w:szCs w:val="24"/>
          <w:lang w:eastAsia="ja-JP"/>
        </w:rPr>
        <w:t>Instrument of exemption</w:t>
      </w:r>
    </w:p>
    <w:p w14:paraId="48508D27" w14:textId="14392170"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Subsection </w:t>
      </w:r>
      <w:r w:rsidR="005252C7" w:rsidRPr="00EF5A69">
        <w:rPr>
          <w:rFonts w:eastAsia="Calibri" w:cs="Times New Roman"/>
          <w:szCs w:val="24"/>
          <w:lang w:eastAsia="ja-JP"/>
        </w:rPr>
        <w:t>1</w:t>
      </w:r>
      <w:r w:rsidR="005252C7">
        <w:rPr>
          <w:rFonts w:eastAsia="Calibri" w:cs="Times New Roman"/>
          <w:szCs w:val="24"/>
          <w:lang w:eastAsia="ja-JP"/>
        </w:rPr>
        <w:t>5</w:t>
      </w:r>
      <w:r w:rsidRPr="00EF5A69">
        <w:rPr>
          <w:rFonts w:eastAsia="Calibri" w:cs="Times New Roman"/>
          <w:szCs w:val="24"/>
          <w:lang w:eastAsia="ja-JP"/>
        </w:rPr>
        <w:t>(1) provides that if the Secretary grants an exemption under paragraph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 xml:space="preserve">(1)(a) of this instrument, the Secretary must give the applicant an instrument of exemption. The instrument of exemption must set out any conditions imposed under subsection </w:t>
      </w:r>
      <w:r w:rsidR="005252C7" w:rsidRPr="00EF5A69">
        <w:rPr>
          <w:rFonts w:eastAsia="Calibri" w:cs="Times New Roman"/>
          <w:szCs w:val="24"/>
          <w:lang w:eastAsia="ja-JP"/>
        </w:rPr>
        <w:t>1</w:t>
      </w:r>
      <w:r w:rsidR="005252C7">
        <w:rPr>
          <w:rFonts w:eastAsia="Calibri" w:cs="Times New Roman"/>
          <w:szCs w:val="24"/>
          <w:lang w:eastAsia="ja-JP"/>
        </w:rPr>
        <w:t>4</w:t>
      </w:r>
      <w:r w:rsidRPr="00EF5A69">
        <w:rPr>
          <w:rFonts w:eastAsia="Calibri" w:cs="Times New Roman"/>
          <w:szCs w:val="24"/>
          <w:lang w:eastAsia="ja-JP"/>
        </w:rPr>
        <w:t>(4) of this instrument.</w:t>
      </w:r>
    </w:p>
    <w:p w14:paraId="5543E35D" w14:textId="01E7B7C1" w:rsidR="00425598" w:rsidRPr="00EF5A69" w:rsidRDefault="00425598" w:rsidP="00425598">
      <w:pPr>
        <w:pStyle w:val="NoCtexttimesnewroman12"/>
        <w:rPr>
          <w:rFonts w:eastAsia="Calibri" w:cs="Times New Roman"/>
          <w:szCs w:val="24"/>
          <w:lang w:eastAsia="ja-JP"/>
        </w:rPr>
      </w:pPr>
      <w:r w:rsidRPr="00EF5A69">
        <w:rPr>
          <w:rFonts w:eastAsia="Calibri" w:cs="Times New Roman"/>
          <w:szCs w:val="24"/>
          <w:lang w:eastAsia="ja-JP"/>
        </w:rPr>
        <w:t xml:space="preserve">The instrument of exemption under subclause </w:t>
      </w:r>
      <w:r w:rsidR="005252C7" w:rsidRPr="00EF5A69">
        <w:rPr>
          <w:rFonts w:eastAsia="Calibri" w:cs="Times New Roman"/>
          <w:szCs w:val="24"/>
          <w:lang w:eastAsia="ja-JP"/>
        </w:rPr>
        <w:t>1</w:t>
      </w:r>
      <w:r w:rsidR="005252C7">
        <w:rPr>
          <w:rFonts w:eastAsia="Calibri" w:cs="Times New Roman"/>
          <w:szCs w:val="24"/>
          <w:lang w:eastAsia="ja-JP"/>
        </w:rPr>
        <w:t>5</w:t>
      </w:r>
      <w:r w:rsidRPr="00EF5A69">
        <w:rPr>
          <w:rFonts w:eastAsia="Calibri" w:cs="Times New Roman"/>
          <w:szCs w:val="24"/>
          <w:lang w:eastAsia="ja-JP"/>
        </w:rPr>
        <w:t xml:space="preserve">(1) is not intended to be a legislative instrument for the purposes of the definition of legislative instrument </w:t>
      </w:r>
      <w:r>
        <w:rPr>
          <w:rFonts w:eastAsia="Calibri" w:cs="Times New Roman"/>
          <w:szCs w:val="24"/>
          <w:lang w:eastAsia="ja-JP"/>
        </w:rPr>
        <w:t>provided for by section</w:t>
      </w:r>
      <w:r w:rsidR="007F2495">
        <w:rPr>
          <w:rFonts w:eastAsia="Calibri" w:cs="Times New Roman"/>
          <w:szCs w:val="24"/>
          <w:lang w:eastAsia="ja-JP"/>
        </w:rPr>
        <w:t> </w:t>
      </w:r>
      <w:r w:rsidRPr="00EF5A69">
        <w:rPr>
          <w:rFonts w:eastAsia="Calibri" w:cs="Times New Roman"/>
          <w:szCs w:val="24"/>
          <w:lang w:eastAsia="ja-JP"/>
        </w:rPr>
        <w:t xml:space="preserve">8 of the </w:t>
      </w:r>
      <w:r w:rsidRPr="00EF5A69">
        <w:rPr>
          <w:rFonts w:eastAsia="Calibri" w:cs="Times New Roman"/>
          <w:i/>
          <w:szCs w:val="24"/>
          <w:lang w:eastAsia="ja-JP"/>
        </w:rPr>
        <w:t>Legislation Ac</w:t>
      </w:r>
      <w:r>
        <w:rPr>
          <w:rFonts w:eastAsia="Calibri" w:cs="Times New Roman"/>
          <w:i/>
          <w:szCs w:val="24"/>
          <w:lang w:eastAsia="ja-JP"/>
        </w:rPr>
        <w:t>t</w:t>
      </w:r>
      <w:r w:rsidRPr="00EF5A69">
        <w:rPr>
          <w:rFonts w:eastAsia="Calibri" w:cs="Times New Roman"/>
          <w:i/>
          <w:szCs w:val="24"/>
          <w:lang w:eastAsia="ja-JP"/>
        </w:rPr>
        <w:t xml:space="preserve"> 2003.</w:t>
      </w:r>
      <w:r w:rsidRPr="00EF5A69">
        <w:t xml:space="preserve"> </w:t>
      </w:r>
      <w:r w:rsidRPr="00EF5A69">
        <w:rPr>
          <w:rFonts w:eastAsia="Calibri" w:cs="Times New Roman"/>
          <w:szCs w:val="24"/>
          <w:lang w:eastAsia="ja-JP"/>
        </w:rPr>
        <w:t xml:space="preserve">The exemption will be limited to </w:t>
      </w:r>
      <w:r>
        <w:rPr>
          <w:rFonts w:eastAsia="Calibri" w:cs="Times New Roman"/>
          <w:szCs w:val="24"/>
          <w:lang w:eastAsia="ja-JP"/>
        </w:rPr>
        <w:t xml:space="preserve">a consignment of sheep </w:t>
      </w:r>
      <w:r w:rsidR="00651E6F">
        <w:rPr>
          <w:rFonts w:eastAsia="Calibri" w:cs="Times New Roman"/>
          <w:szCs w:val="24"/>
          <w:lang w:eastAsia="ja-JP"/>
        </w:rPr>
        <w:t xml:space="preserve">that </w:t>
      </w:r>
      <w:r>
        <w:rPr>
          <w:rFonts w:eastAsia="Calibri" w:cs="Times New Roman"/>
          <w:szCs w:val="24"/>
          <w:lang w:eastAsia="ja-JP"/>
        </w:rPr>
        <w:t>belong</w:t>
      </w:r>
      <w:r w:rsidR="00651E6F">
        <w:rPr>
          <w:rFonts w:eastAsia="Calibri" w:cs="Times New Roman"/>
          <w:szCs w:val="24"/>
          <w:lang w:eastAsia="ja-JP"/>
        </w:rPr>
        <w:t>s to</w:t>
      </w:r>
      <w:r>
        <w:rPr>
          <w:rFonts w:eastAsia="Calibri" w:cs="Times New Roman"/>
          <w:szCs w:val="24"/>
          <w:lang w:eastAsia="ja-JP"/>
        </w:rPr>
        <w:t xml:space="preserve"> an individual</w:t>
      </w:r>
      <w:r w:rsidRPr="00EF5A69">
        <w:rPr>
          <w:rFonts w:eastAsia="Calibri" w:cs="Times New Roman"/>
          <w:szCs w:val="24"/>
          <w:lang w:eastAsia="ja-JP"/>
        </w:rPr>
        <w:t xml:space="preserve"> h</w:t>
      </w:r>
      <w:r>
        <w:rPr>
          <w:rFonts w:eastAsia="Calibri" w:cs="Times New Roman"/>
          <w:szCs w:val="24"/>
          <w:lang w:eastAsia="ja-JP"/>
        </w:rPr>
        <w:t>older of a sheep export licence</w:t>
      </w:r>
      <w:r w:rsidR="00997C79">
        <w:rPr>
          <w:rFonts w:eastAsia="Calibri" w:cs="Times New Roman"/>
          <w:szCs w:val="24"/>
          <w:lang w:eastAsia="ja-JP"/>
        </w:rPr>
        <w:t>.</w:t>
      </w:r>
    </w:p>
    <w:p w14:paraId="28764A97" w14:textId="77777777" w:rsidR="00425598" w:rsidRPr="00EF5A69" w:rsidRDefault="00425598" w:rsidP="00425598">
      <w:pPr>
        <w:spacing w:before="240"/>
        <w:rPr>
          <w:rFonts w:ascii="Times New Roman" w:hAnsi="Times New Roman"/>
          <w:i/>
          <w:sz w:val="24"/>
          <w:szCs w:val="24"/>
          <w:lang w:eastAsia="ja-JP"/>
        </w:rPr>
      </w:pPr>
      <w:r w:rsidRPr="00EF5A69">
        <w:rPr>
          <w:rFonts w:ascii="Times New Roman" w:hAnsi="Times New Roman"/>
          <w:i/>
          <w:sz w:val="24"/>
          <w:szCs w:val="24"/>
          <w:lang w:eastAsia="ja-JP"/>
        </w:rPr>
        <w:t>Notice of refusal</w:t>
      </w:r>
    </w:p>
    <w:p w14:paraId="5D185A98" w14:textId="038BFE9A"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sz w:val="24"/>
          <w:szCs w:val="24"/>
          <w:lang w:eastAsia="ja-JP"/>
        </w:rPr>
        <w:t xml:space="preserve">Subsection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5</w:t>
      </w:r>
      <w:r w:rsidRPr="00EF5A69">
        <w:rPr>
          <w:rFonts w:ascii="Times New Roman" w:hAnsi="Times New Roman"/>
          <w:sz w:val="24"/>
          <w:szCs w:val="24"/>
          <w:lang w:eastAsia="ja-JP"/>
        </w:rPr>
        <w:t xml:space="preserve">(2) provides that if the Secretary decides not to grant an exemption under paragraph </w:t>
      </w:r>
      <w:r w:rsidR="005252C7" w:rsidRPr="00EF5A69">
        <w:rPr>
          <w:rFonts w:ascii="Times New Roman" w:hAnsi="Times New Roman"/>
          <w:sz w:val="24"/>
          <w:szCs w:val="24"/>
          <w:lang w:eastAsia="ja-JP"/>
        </w:rPr>
        <w:t>1</w:t>
      </w:r>
      <w:r w:rsidR="005252C7">
        <w:rPr>
          <w:rFonts w:ascii="Times New Roman" w:hAnsi="Times New Roman"/>
          <w:sz w:val="24"/>
          <w:szCs w:val="24"/>
          <w:lang w:eastAsia="ja-JP"/>
        </w:rPr>
        <w:t>4</w:t>
      </w:r>
      <w:r w:rsidRPr="00EF5A69">
        <w:rPr>
          <w:rFonts w:ascii="Times New Roman" w:hAnsi="Times New Roman"/>
          <w:sz w:val="24"/>
          <w:szCs w:val="24"/>
          <w:lang w:eastAsia="ja-JP"/>
        </w:rPr>
        <w:t>(1)(</w:t>
      </w:r>
      <w:r w:rsidR="00B4551D">
        <w:rPr>
          <w:rFonts w:ascii="Times New Roman" w:hAnsi="Times New Roman"/>
          <w:sz w:val="24"/>
          <w:szCs w:val="24"/>
          <w:lang w:eastAsia="ja-JP"/>
        </w:rPr>
        <w:t>b</w:t>
      </w:r>
      <w:r w:rsidRPr="00EF5A69">
        <w:rPr>
          <w:rFonts w:ascii="Times New Roman" w:hAnsi="Times New Roman"/>
          <w:sz w:val="24"/>
          <w:szCs w:val="24"/>
          <w:lang w:eastAsia="ja-JP"/>
        </w:rPr>
        <w:t xml:space="preserve">) of this instrument, the Secretary may notify the applicant in writing and provide reasons for the decision to refuse to grant the exemption. The Secretary is not obliged to give a notice of decision. If an exemption is not granted, the applicant must continue to comply with all provisions of this instrument. </w:t>
      </w:r>
    </w:p>
    <w:p w14:paraId="0A586DF6" w14:textId="6B9B1F77" w:rsidR="00425598" w:rsidRPr="00EF5A69" w:rsidRDefault="00425598" w:rsidP="00425598">
      <w:pPr>
        <w:keepNext/>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 xml:space="preserve">Section </w:t>
      </w:r>
      <w:r w:rsidR="005252C7" w:rsidRPr="00EF5A69">
        <w:rPr>
          <w:rFonts w:ascii="Times New Roman" w:hAnsi="Times New Roman"/>
          <w:sz w:val="24"/>
          <w:szCs w:val="24"/>
          <w:u w:val="single"/>
          <w:lang w:eastAsia="ja-JP"/>
        </w:rPr>
        <w:t>1</w:t>
      </w:r>
      <w:r w:rsidR="005252C7">
        <w:rPr>
          <w:rFonts w:ascii="Times New Roman" w:hAnsi="Times New Roman"/>
          <w:sz w:val="24"/>
          <w:szCs w:val="24"/>
          <w:u w:val="single"/>
          <w:lang w:eastAsia="ja-JP"/>
        </w:rPr>
        <w:t>6</w:t>
      </w:r>
      <w:r w:rsidRPr="00EF5A69">
        <w:rPr>
          <w:rFonts w:ascii="Times New Roman" w:hAnsi="Times New Roman"/>
          <w:sz w:val="24"/>
          <w:szCs w:val="24"/>
          <w:u w:val="single"/>
          <w:lang w:eastAsia="ja-JP"/>
        </w:rPr>
        <w:tab/>
        <w:t>Effect of exemption</w:t>
      </w:r>
    </w:p>
    <w:p w14:paraId="7D7F29B1" w14:textId="676F718E" w:rsidR="00425598" w:rsidRPr="00EF5A69" w:rsidRDefault="00425598" w:rsidP="00425598">
      <w:pPr>
        <w:pStyle w:val="NoCtexttimesnewroman12"/>
      </w:pPr>
      <w:r w:rsidRPr="00EF5A69">
        <w:t xml:space="preserve">Section </w:t>
      </w:r>
      <w:r w:rsidR="005252C7" w:rsidRPr="00EF5A69">
        <w:t>1</w:t>
      </w:r>
      <w:r w:rsidR="005252C7">
        <w:t>6</w:t>
      </w:r>
      <w:r w:rsidR="005252C7" w:rsidRPr="00EF5A69">
        <w:t xml:space="preserve"> </w:t>
      </w:r>
      <w:r w:rsidRPr="00EF5A69">
        <w:t xml:space="preserve">provides that if the holder of a sheep export licence is granted an exemption under paragraph </w:t>
      </w:r>
      <w:r w:rsidR="005252C7" w:rsidRPr="00EF5A69">
        <w:t>1</w:t>
      </w:r>
      <w:r w:rsidR="005252C7">
        <w:t>4</w:t>
      </w:r>
      <w:r w:rsidRPr="00EF5A69">
        <w:t>(1)(a) from one or more provisions of the instrument (the</w:t>
      </w:r>
      <w:r w:rsidRPr="00EF5A69">
        <w:rPr>
          <w:b/>
          <w:i/>
        </w:rPr>
        <w:t xml:space="preserve"> exempted provisions</w:t>
      </w:r>
      <w:r w:rsidRPr="00EF5A69">
        <w:t xml:space="preserve">) in relation to a consignment of sheep, the exempted provisions do not apply to the export of that consignment while the exemption is in force. </w:t>
      </w:r>
    </w:p>
    <w:p w14:paraId="126F5567" w14:textId="77777777" w:rsidR="00425598" w:rsidRPr="00EF5A69" w:rsidRDefault="00425598" w:rsidP="00425598">
      <w:pPr>
        <w:pStyle w:val="NoCtexttimesnewroman12"/>
      </w:pPr>
      <w:r w:rsidRPr="00EF5A69">
        <w:t xml:space="preserve">However, any provision that is not an exempted provision will continue to apply to the export of that consignment. An exemption that has been revoked for non-compliance with a condition will cease to apply. </w:t>
      </w:r>
    </w:p>
    <w:p w14:paraId="542C0BAF" w14:textId="77777777" w:rsidR="00425598" w:rsidRPr="00EF5A69" w:rsidRDefault="00425598" w:rsidP="00425598">
      <w:pPr>
        <w:spacing w:before="240"/>
        <w:rPr>
          <w:rFonts w:ascii="Times New Roman" w:hAnsi="Times New Roman"/>
          <w:sz w:val="24"/>
          <w:szCs w:val="24"/>
          <w:u w:val="single"/>
          <w:lang w:eastAsia="ja-JP"/>
        </w:rPr>
      </w:pPr>
      <w:r w:rsidRPr="00EF5A69">
        <w:rPr>
          <w:rFonts w:ascii="Times New Roman" w:hAnsi="Times New Roman"/>
          <w:sz w:val="24"/>
          <w:szCs w:val="24"/>
          <w:u w:val="single"/>
          <w:lang w:eastAsia="ja-JP"/>
        </w:rPr>
        <w:t>Schedule 1</w:t>
      </w:r>
      <w:r w:rsidRPr="00EF5A69">
        <w:rPr>
          <w:u w:val="single"/>
        </w:rPr>
        <w:t xml:space="preserve"> – </w:t>
      </w:r>
      <w:r w:rsidRPr="00EF5A69">
        <w:rPr>
          <w:rFonts w:ascii="Times New Roman" w:hAnsi="Times New Roman"/>
          <w:sz w:val="24"/>
          <w:szCs w:val="24"/>
          <w:u w:val="single"/>
          <w:lang w:eastAsia="ja-JP"/>
        </w:rPr>
        <w:t>Repeals</w:t>
      </w:r>
    </w:p>
    <w:p w14:paraId="38C92C6A" w14:textId="77777777" w:rsidR="00425598" w:rsidRPr="00EF5A69" w:rsidRDefault="00425598" w:rsidP="00425598">
      <w:pPr>
        <w:spacing w:before="240"/>
        <w:rPr>
          <w:rFonts w:ascii="Times New Roman" w:hAnsi="Times New Roman"/>
          <w:sz w:val="24"/>
          <w:szCs w:val="24"/>
          <w:lang w:eastAsia="ja-JP"/>
        </w:rPr>
      </w:pPr>
      <w:r w:rsidRPr="00EF5A69">
        <w:rPr>
          <w:rFonts w:ascii="Times New Roman" w:hAnsi="Times New Roman"/>
          <w:b/>
          <w:sz w:val="24"/>
          <w:szCs w:val="24"/>
          <w:lang w:eastAsia="ja-JP"/>
        </w:rPr>
        <w:t>Item 1</w:t>
      </w:r>
      <w:r w:rsidRPr="00EF5A69">
        <w:rPr>
          <w:rFonts w:ascii="Times New Roman" w:hAnsi="Times New Roman"/>
          <w:sz w:val="24"/>
          <w:szCs w:val="24"/>
          <w:lang w:eastAsia="ja-JP"/>
        </w:rPr>
        <w:t xml:space="preserve"> repeals the </w:t>
      </w:r>
      <w:r w:rsidRPr="00EF5A69">
        <w:rPr>
          <w:rFonts w:ascii="Times New Roman" w:hAnsi="Times New Roman"/>
          <w:i/>
          <w:sz w:val="24"/>
          <w:szCs w:val="24"/>
          <w:lang w:eastAsia="ja-JP"/>
        </w:rPr>
        <w:t>Australian Meat and Live-stock industry (Export of live-stock to Saudi Arabia) Order 2005.</w:t>
      </w:r>
    </w:p>
    <w:p w14:paraId="18B9B14E" w14:textId="77777777" w:rsidR="00425598" w:rsidRPr="00EF5A69" w:rsidRDefault="00425598" w:rsidP="00425598">
      <w:pPr>
        <w:rPr>
          <w:rFonts w:ascii="Times New Roman" w:hAnsi="Times New Roman"/>
          <w:sz w:val="24"/>
          <w:szCs w:val="24"/>
          <w:lang w:eastAsia="ja-JP"/>
        </w:rPr>
      </w:pPr>
      <w:r w:rsidRPr="00EF5A69">
        <w:rPr>
          <w:rFonts w:ascii="Times New Roman" w:hAnsi="Times New Roman"/>
          <w:sz w:val="24"/>
          <w:szCs w:val="24"/>
          <w:lang w:eastAsia="ja-JP"/>
        </w:rPr>
        <w:br w:type="page"/>
      </w:r>
    </w:p>
    <w:p w14:paraId="26D3CC2A" w14:textId="77777777" w:rsidR="00425598" w:rsidRPr="00EF5A69" w:rsidRDefault="00425598" w:rsidP="00425598">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u w:val="single"/>
          <w:lang w:eastAsia="en-AU"/>
        </w:rPr>
        <w:t>ATTACHMENT B</w:t>
      </w:r>
    </w:p>
    <w:p w14:paraId="264C1E08"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 </w:t>
      </w:r>
    </w:p>
    <w:p w14:paraId="5128EA47"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Statement of Compatibility with Human Rights</w:t>
      </w:r>
    </w:p>
    <w:p w14:paraId="29B089AD"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Prepared in accordance with Part 3 of the</w:t>
      </w:r>
      <w:r w:rsidRPr="00EF5A69">
        <w:rPr>
          <w:rFonts w:ascii="Times New Roman" w:eastAsia="Times New Roman" w:hAnsi="Times New Roman"/>
          <w:i/>
          <w:iCs/>
          <w:sz w:val="24"/>
          <w:szCs w:val="24"/>
          <w:lang w:eastAsia="en-AU"/>
        </w:rPr>
        <w:t xml:space="preserve"> Human Rights (Parliamentary Scrutiny) Act 2011</w:t>
      </w:r>
    </w:p>
    <w:p w14:paraId="749E6A31" w14:textId="77777777" w:rsidR="00425598" w:rsidRPr="00EF5A69" w:rsidRDefault="00425598" w:rsidP="00425598">
      <w:pPr>
        <w:shd w:val="clear" w:color="auto" w:fill="FFFFFF"/>
        <w:spacing w:before="100" w:beforeAutospacing="1" w:after="100" w:afterAutospacing="1"/>
        <w:ind w:left="-142"/>
        <w:jc w:val="center"/>
        <w:rPr>
          <w:rFonts w:ascii="Times New Roman" w:eastAsia="Times New Roman" w:hAnsi="Times New Roman"/>
          <w:b/>
          <w:sz w:val="24"/>
          <w:szCs w:val="24"/>
          <w:lang w:val="en-US" w:eastAsia="en-AU"/>
        </w:rPr>
      </w:pPr>
      <w:r w:rsidRPr="00EF5A69">
        <w:rPr>
          <w:rFonts w:ascii="Times New Roman" w:eastAsia="Times New Roman" w:hAnsi="Times New Roman"/>
          <w:b/>
          <w:i/>
          <w:iCs/>
          <w:sz w:val="24"/>
          <w:szCs w:val="24"/>
          <w:lang w:eastAsia="en-AU"/>
        </w:rPr>
        <w:t>Australian Meat and Live-stock Industry (Export of Sheep by Sea to Middle East) Order 2018</w:t>
      </w:r>
    </w:p>
    <w:p w14:paraId="7C5CCA6A" w14:textId="77777777" w:rsidR="00425598" w:rsidRPr="00EF5A69" w:rsidRDefault="00425598" w:rsidP="00425598">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xml:space="preserve"> This Legislative Instrument is compatible with the human rights and freedoms recognised or declared in the international instruments listed in section 3 of the </w:t>
      </w:r>
      <w:r w:rsidRPr="00EF5A69">
        <w:rPr>
          <w:rFonts w:ascii="Times New Roman" w:eastAsia="Times New Roman" w:hAnsi="Times New Roman"/>
          <w:i/>
          <w:iCs/>
          <w:sz w:val="24"/>
          <w:szCs w:val="24"/>
          <w:lang w:eastAsia="en-AU"/>
        </w:rPr>
        <w:t>Human Rights (Parliamentary Scrutiny) Act 2011</w:t>
      </w:r>
      <w:r w:rsidRPr="00EF5A69">
        <w:rPr>
          <w:rFonts w:ascii="Times New Roman" w:eastAsia="Times New Roman" w:hAnsi="Times New Roman"/>
          <w:sz w:val="24"/>
          <w:szCs w:val="24"/>
          <w:lang w:eastAsia="en-AU"/>
        </w:rPr>
        <w:t>.</w:t>
      </w:r>
    </w:p>
    <w:p w14:paraId="0ECE4503"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Overview of the Legislative Instrument</w:t>
      </w:r>
    </w:p>
    <w:p w14:paraId="1A3A4B59" w14:textId="46EC65C8"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eastAsia="en-AU"/>
        </w:rPr>
      </w:pPr>
      <w:r w:rsidRPr="00EF5A69">
        <w:rPr>
          <w:rFonts w:ascii="Times New Roman" w:eastAsia="Times New Roman" w:hAnsi="Times New Roman"/>
          <w:sz w:val="24"/>
          <w:szCs w:val="24"/>
          <w:lang w:eastAsia="en-AU"/>
        </w:rPr>
        <w:t xml:space="preserve">The </w:t>
      </w:r>
      <w:r w:rsidRPr="00EF5A69">
        <w:rPr>
          <w:rFonts w:ascii="Times New Roman" w:eastAsia="Times New Roman" w:hAnsi="Times New Roman"/>
          <w:i/>
          <w:iCs/>
          <w:sz w:val="24"/>
          <w:szCs w:val="24"/>
          <w:lang w:eastAsia="en-AU"/>
        </w:rPr>
        <w:t xml:space="preserve">Australian Meat and Live-stock Industry (Export of Sheep by Sea to Middle East) Order 2018 </w:t>
      </w:r>
      <w:r w:rsidRPr="00C8723F">
        <w:rPr>
          <w:rFonts w:ascii="Times New Roman" w:eastAsia="Times New Roman" w:hAnsi="Times New Roman"/>
          <w:iCs/>
          <w:sz w:val="24"/>
          <w:szCs w:val="24"/>
          <w:lang w:eastAsia="en-AU"/>
        </w:rPr>
        <w:t xml:space="preserve">(the Legislative Instrument) </w:t>
      </w:r>
      <w:r w:rsidRPr="00EF5A69">
        <w:rPr>
          <w:rFonts w:ascii="Times New Roman" w:eastAsia="Times New Roman" w:hAnsi="Times New Roman"/>
          <w:sz w:val="24"/>
          <w:szCs w:val="24"/>
          <w:lang w:eastAsia="en-AU"/>
        </w:rPr>
        <w:t>will impose conditions on holders of an export licence who export sheep by sea to the Middle East</w:t>
      </w:r>
      <w:r w:rsidR="001600B4">
        <w:rPr>
          <w:rFonts w:ascii="Times New Roman" w:eastAsia="Times New Roman" w:hAnsi="Times New Roman"/>
          <w:sz w:val="24"/>
          <w:szCs w:val="24"/>
          <w:lang w:eastAsia="en-AU"/>
        </w:rPr>
        <w:t>, as defined</w:t>
      </w:r>
      <w:r w:rsidRPr="00EF5A69">
        <w:rPr>
          <w:rFonts w:ascii="Times New Roman" w:eastAsia="Times New Roman" w:hAnsi="Times New Roman"/>
          <w:sz w:val="24"/>
          <w:szCs w:val="24"/>
          <w:lang w:eastAsia="en-AU"/>
        </w:rPr>
        <w:t xml:space="preserve"> in circumstances where the vessel on which the sheep are being exported will travel in the Arabian Sea north of latitude 11</w:t>
      </w:r>
      <w:r w:rsidRPr="00EF5A69">
        <w:rPr>
          <w:rFonts w:ascii="Times New Roman" w:eastAsia="Times New Roman" w:hAnsi="Times New Roman"/>
          <w:sz w:val="24"/>
          <w:szCs w:val="24"/>
          <w:vertAlign w:val="superscript"/>
          <w:lang w:eastAsia="en-AU"/>
        </w:rPr>
        <w:t>o</w:t>
      </w:r>
      <w:r w:rsidRPr="00EF5A69">
        <w:rPr>
          <w:rFonts w:ascii="Times New Roman" w:eastAsia="Times New Roman" w:hAnsi="Times New Roman"/>
          <w:sz w:val="24"/>
          <w:szCs w:val="24"/>
          <w:lang w:eastAsia="en-AU"/>
        </w:rPr>
        <w:t xml:space="preserve"> N at any time during the voyage </w:t>
      </w:r>
      <w:r w:rsidR="005841DA">
        <w:rPr>
          <w:rFonts w:ascii="Times New Roman" w:eastAsia="Times New Roman" w:hAnsi="Times New Roman"/>
          <w:sz w:val="24"/>
          <w:szCs w:val="24"/>
          <w:lang w:eastAsia="en-AU"/>
        </w:rPr>
        <w:t>between May and October, which are the</w:t>
      </w:r>
      <w:r w:rsidRPr="00EF5A69">
        <w:rPr>
          <w:rFonts w:ascii="Times New Roman" w:eastAsia="Times New Roman" w:hAnsi="Times New Roman"/>
          <w:sz w:val="24"/>
          <w:szCs w:val="24"/>
          <w:lang w:eastAsia="en-AU"/>
        </w:rPr>
        <w:t xml:space="preserve"> hottest months of the year in the northern hemisphere. These conditions are intended to </w:t>
      </w:r>
      <w:r w:rsidR="001600B4">
        <w:rPr>
          <w:rFonts w:ascii="Times New Roman" w:eastAsia="Times New Roman" w:hAnsi="Times New Roman"/>
          <w:sz w:val="24"/>
          <w:szCs w:val="24"/>
          <w:lang w:eastAsia="en-AU"/>
        </w:rPr>
        <w:t xml:space="preserve">protect the </w:t>
      </w:r>
      <w:r w:rsidRPr="00EF5A69">
        <w:rPr>
          <w:rFonts w:ascii="Times New Roman" w:eastAsia="Times New Roman" w:hAnsi="Times New Roman"/>
          <w:sz w:val="24"/>
          <w:szCs w:val="24"/>
          <w:lang w:eastAsia="en-AU"/>
        </w:rPr>
        <w:t xml:space="preserve">health and welfare of the sheep during export. </w:t>
      </w:r>
    </w:p>
    <w:p w14:paraId="49696535"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Human rights implications</w:t>
      </w:r>
    </w:p>
    <w:p w14:paraId="6B5C6DDB"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does not engage any of the applicable rights or freedoms.</w:t>
      </w:r>
    </w:p>
    <w:p w14:paraId="53EF4EF6" w14:textId="77777777" w:rsidR="00425598" w:rsidRPr="00EF5A69" w:rsidRDefault="00425598" w:rsidP="00425598">
      <w:pPr>
        <w:shd w:val="clear" w:color="auto" w:fill="FFFFFF"/>
        <w:spacing w:before="100" w:beforeAutospacing="1" w:after="100" w:afterAutospacing="1"/>
        <w:jc w:val="both"/>
        <w:rPr>
          <w:rFonts w:ascii="Times New Roman" w:eastAsia="Times New Roman" w:hAnsi="Times New Roman"/>
          <w:sz w:val="24"/>
          <w:szCs w:val="24"/>
          <w:lang w:val="en-US" w:eastAsia="en-AU"/>
        </w:rPr>
      </w:pPr>
      <w:r w:rsidRPr="00EF5A69">
        <w:rPr>
          <w:rFonts w:ascii="Times New Roman" w:eastAsia="Times New Roman" w:hAnsi="Times New Roman"/>
          <w:b/>
          <w:bCs/>
          <w:sz w:val="24"/>
          <w:szCs w:val="24"/>
          <w:lang w:eastAsia="en-AU"/>
        </w:rPr>
        <w:t>Conclusion</w:t>
      </w:r>
    </w:p>
    <w:p w14:paraId="1EB51C7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This Legislative Instrument is compatible with human rights as it does not raise any human rights issues.</w:t>
      </w:r>
    </w:p>
    <w:p w14:paraId="2512E18C"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0636E2E" w14:textId="77777777" w:rsidR="00425598" w:rsidRPr="00EF5A69" w:rsidRDefault="00425598" w:rsidP="00425598">
      <w:pPr>
        <w:shd w:val="clear" w:color="auto" w:fill="FFFFFF"/>
        <w:spacing w:before="100" w:beforeAutospacing="1" w:after="100" w:afterAutospacing="1"/>
        <w:rPr>
          <w:rFonts w:ascii="Times New Roman" w:eastAsia="Times New Roman" w:hAnsi="Times New Roman"/>
          <w:sz w:val="24"/>
          <w:szCs w:val="24"/>
          <w:lang w:val="en-US" w:eastAsia="en-AU"/>
        </w:rPr>
      </w:pPr>
      <w:r w:rsidRPr="00EF5A69">
        <w:rPr>
          <w:rFonts w:ascii="Times New Roman" w:eastAsia="Times New Roman" w:hAnsi="Times New Roman"/>
          <w:sz w:val="24"/>
          <w:szCs w:val="24"/>
          <w:lang w:eastAsia="en-AU"/>
        </w:rPr>
        <w:t> </w:t>
      </w:r>
    </w:p>
    <w:p w14:paraId="6186CEFF" w14:textId="7B91B0A1" w:rsidR="00425598" w:rsidRPr="00EF5A69" w:rsidRDefault="00847CF2" w:rsidP="00425598">
      <w:pPr>
        <w:shd w:val="clear" w:color="auto" w:fill="FFFFFF"/>
        <w:spacing w:before="0"/>
        <w:contextualSpacing/>
        <w:jc w:val="center"/>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Daryl Quinlivan</w:t>
      </w:r>
    </w:p>
    <w:p w14:paraId="0BC0093F" w14:textId="77777777" w:rsidR="00425598" w:rsidRPr="00D20AC6" w:rsidRDefault="00425598" w:rsidP="00425598">
      <w:pPr>
        <w:shd w:val="clear" w:color="auto" w:fill="FFFFFF"/>
        <w:spacing w:before="0"/>
        <w:contextualSpacing/>
        <w:jc w:val="center"/>
        <w:rPr>
          <w:rFonts w:ascii="Times New Roman" w:hAnsi="Times New Roman"/>
          <w:sz w:val="24"/>
          <w:szCs w:val="24"/>
          <w:lang w:eastAsia="ja-JP"/>
        </w:rPr>
      </w:pPr>
      <w:r w:rsidRPr="00EF5A69">
        <w:rPr>
          <w:rFonts w:ascii="Times New Roman" w:eastAsia="Times New Roman" w:hAnsi="Times New Roman"/>
          <w:b/>
          <w:bCs/>
          <w:sz w:val="24"/>
          <w:szCs w:val="24"/>
          <w:lang w:eastAsia="en-AU"/>
        </w:rPr>
        <w:t>Secretary of the Department of Agriculture and Water Resources</w:t>
      </w:r>
      <w:r w:rsidRPr="00D20AC6">
        <w:rPr>
          <w:rFonts w:ascii="Times New Roman" w:eastAsia="Times New Roman" w:hAnsi="Times New Roman"/>
          <w:b/>
          <w:bCs/>
          <w:sz w:val="24"/>
          <w:szCs w:val="24"/>
          <w:lang w:eastAsia="en-AU"/>
        </w:rPr>
        <w:t> </w:t>
      </w:r>
    </w:p>
    <w:p w14:paraId="612F6BFC" w14:textId="77777777" w:rsidR="00425598" w:rsidRPr="000B73C3" w:rsidRDefault="00425598" w:rsidP="00425598">
      <w:pPr>
        <w:shd w:val="clear" w:color="auto" w:fill="FFFFFF"/>
        <w:spacing w:before="100" w:beforeAutospacing="1" w:after="100" w:afterAutospacing="1"/>
        <w:jc w:val="center"/>
        <w:rPr>
          <w:rFonts w:ascii="Times New Roman" w:hAnsi="Times New Roman"/>
          <w:sz w:val="24"/>
          <w:szCs w:val="24"/>
          <w:lang w:eastAsia="ja-JP"/>
        </w:rPr>
      </w:pPr>
      <w:r w:rsidRPr="00C372DC">
        <w:rPr>
          <w:rFonts w:ascii="Times New Roman" w:eastAsia="Times New Roman" w:hAnsi="Times New Roman"/>
          <w:b/>
          <w:bCs/>
          <w:sz w:val="24"/>
          <w:szCs w:val="24"/>
          <w:lang w:eastAsia="en-AU"/>
        </w:rPr>
        <w:t> </w:t>
      </w:r>
    </w:p>
    <w:p w14:paraId="734E81EE" w14:textId="77777777" w:rsidR="00425598" w:rsidRDefault="00425598" w:rsidP="00425598"/>
    <w:p w14:paraId="2CAA3CED" w14:textId="020AC652" w:rsidR="000B73C3" w:rsidRPr="000B73C3" w:rsidRDefault="000B73C3" w:rsidP="00425598">
      <w:pPr>
        <w:keepNext/>
        <w:spacing w:before="240"/>
        <w:rPr>
          <w:rFonts w:ascii="Times New Roman" w:hAnsi="Times New Roman"/>
          <w:sz w:val="24"/>
          <w:szCs w:val="24"/>
          <w:lang w:eastAsia="ja-JP"/>
        </w:rPr>
      </w:pPr>
    </w:p>
    <w:sectPr w:rsidR="000B73C3" w:rsidRPr="000B73C3" w:rsidSect="005C140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0938" w14:textId="77777777" w:rsidR="00551820" w:rsidRDefault="00551820">
      <w:r>
        <w:separator/>
      </w:r>
    </w:p>
  </w:endnote>
  <w:endnote w:type="continuationSeparator" w:id="0">
    <w:p w14:paraId="09F7F84B" w14:textId="77777777" w:rsidR="00551820" w:rsidRDefault="0055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010500917"/>
      <w:docPartObj>
        <w:docPartGallery w:val="Page Numbers (Bottom of Page)"/>
        <w:docPartUnique/>
      </w:docPartObj>
    </w:sdtPr>
    <w:sdtEndPr>
      <w:rPr>
        <w:noProof/>
      </w:rPr>
    </w:sdtEndPr>
    <w:sdtContent>
      <w:p w14:paraId="3E517AA8" w14:textId="37D91597" w:rsidR="00551820" w:rsidRPr="005C1405" w:rsidRDefault="00551820">
        <w:pPr>
          <w:pStyle w:val="Footer"/>
          <w:jc w:val="center"/>
          <w:rPr>
            <w:rFonts w:ascii="Times New Roman" w:hAnsi="Times New Roman"/>
            <w:sz w:val="22"/>
            <w:szCs w:val="22"/>
          </w:rPr>
        </w:pPr>
        <w:r w:rsidRPr="005C1405">
          <w:rPr>
            <w:rFonts w:ascii="Times New Roman" w:hAnsi="Times New Roman"/>
            <w:sz w:val="22"/>
            <w:szCs w:val="22"/>
          </w:rPr>
          <w:fldChar w:fldCharType="begin"/>
        </w:r>
        <w:r w:rsidRPr="005C1405">
          <w:rPr>
            <w:rFonts w:ascii="Times New Roman" w:hAnsi="Times New Roman"/>
            <w:sz w:val="22"/>
            <w:szCs w:val="22"/>
          </w:rPr>
          <w:instrText xml:space="preserve"> PAGE   \* MERGEFORMAT </w:instrText>
        </w:r>
        <w:r w:rsidRPr="005C1405">
          <w:rPr>
            <w:rFonts w:ascii="Times New Roman" w:hAnsi="Times New Roman"/>
            <w:sz w:val="22"/>
            <w:szCs w:val="22"/>
          </w:rPr>
          <w:fldChar w:fldCharType="separate"/>
        </w:r>
        <w:r w:rsidR="00CF51FB">
          <w:rPr>
            <w:rFonts w:ascii="Times New Roman" w:hAnsi="Times New Roman"/>
            <w:noProof/>
            <w:sz w:val="22"/>
            <w:szCs w:val="22"/>
          </w:rPr>
          <w:t>2</w:t>
        </w:r>
        <w:r w:rsidRPr="005C1405">
          <w:rPr>
            <w:rFonts w:ascii="Times New Roman" w:hAnsi="Times New Roman"/>
            <w:noProof/>
            <w:sz w:val="22"/>
            <w:szCs w:val="22"/>
          </w:rPr>
          <w:fldChar w:fldCharType="end"/>
        </w:r>
      </w:p>
    </w:sdtContent>
  </w:sdt>
  <w:p w14:paraId="6DD1780D" w14:textId="1CE9543D" w:rsidR="00551820" w:rsidRPr="005C1405" w:rsidRDefault="00551820" w:rsidP="00C6669A">
    <w:pPr>
      <w:pStyle w:val="Footer"/>
      <w:jc w:val="right"/>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30C3F" w14:textId="77777777" w:rsidR="00551820" w:rsidRDefault="00551820">
      <w:r>
        <w:separator/>
      </w:r>
    </w:p>
  </w:footnote>
  <w:footnote w:type="continuationSeparator" w:id="0">
    <w:p w14:paraId="098AAD66" w14:textId="77777777" w:rsidR="00551820" w:rsidRDefault="0055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D534C8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51A20DC"/>
    <w:multiLevelType w:val="hybridMultilevel"/>
    <w:tmpl w:val="C034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94B19"/>
    <w:multiLevelType w:val="hybridMultilevel"/>
    <w:tmpl w:val="929A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B11EBF"/>
    <w:multiLevelType w:val="hybridMultilevel"/>
    <w:tmpl w:val="7C2A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6"/>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3"/>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5C"/>
    <w:rsid w:val="0000485A"/>
    <w:rsid w:val="000114EC"/>
    <w:rsid w:val="000127C0"/>
    <w:rsid w:val="00021B2D"/>
    <w:rsid w:val="00021E67"/>
    <w:rsid w:val="00026F50"/>
    <w:rsid w:val="00030764"/>
    <w:rsid w:val="000313C6"/>
    <w:rsid w:val="00037304"/>
    <w:rsid w:val="00044BCF"/>
    <w:rsid w:val="00056E05"/>
    <w:rsid w:val="00060267"/>
    <w:rsid w:val="000757EF"/>
    <w:rsid w:val="0007684B"/>
    <w:rsid w:val="00077F51"/>
    <w:rsid w:val="000804B0"/>
    <w:rsid w:val="0008430F"/>
    <w:rsid w:val="000868D6"/>
    <w:rsid w:val="000A289F"/>
    <w:rsid w:val="000B1991"/>
    <w:rsid w:val="000B73C3"/>
    <w:rsid w:val="000C18CC"/>
    <w:rsid w:val="000E0F95"/>
    <w:rsid w:val="000E729E"/>
    <w:rsid w:val="000F7062"/>
    <w:rsid w:val="0010391C"/>
    <w:rsid w:val="00106116"/>
    <w:rsid w:val="001065F3"/>
    <w:rsid w:val="001074BB"/>
    <w:rsid w:val="00115F21"/>
    <w:rsid w:val="00146301"/>
    <w:rsid w:val="0015549D"/>
    <w:rsid w:val="001600B4"/>
    <w:rsid w:val="00162D20"/>
    <w:rsid w:val="00180E42"/>
    <w:rsid w:val="00192720"/>
    <w:rsid w:val="0019716B"/>
    <w:rsid w:val="001B7AD5"/>
    <w:rsid w:val="001C0949"/>
    <w:rsid w:val="001E30E6"/>
    <w:rsid w:val="001E6DAC"/>
    <w:rsid w:val="001F4A48"/>
    <w:rsid w:val="001F4B63"/>
    <w:rsid w:val="001F7D0E"/>
    <w:rsid w:val="00272FC0"/>
    <w:rsid w:val="002A12EB"/>
    <w:rsid w:val="002A6F67"/>
    <w:rsid w:val="002B017B"/>
    <w:rsid w:val="002B0A8C"/>
    <w:rsid w:val="002B22C2"/>
    <w:rsid w:val="002B65EA"/>
    <w:rsid w:val="002D075C"/>
    <w:rsid w:val="002D2C18"/>
    <w:rsid w:val="002D3234"/>
    <w:rsid w:val="002F656D"/>
    <w:rsid w:val="00301816"/>
    <w:rsid w:val="00302B1A"/>
    <w:rsid w:val="00304669"/>
    <w:rsid w:val="00310A02"/>
    <w:rsid w:val="00314B42"/>
    <w:rsid w:val="00317C68"/>
    <w:rsid w:val="00323FFE"/>
    <w:rsid w:val="00330CA5"/>
    <w:rsid w:val="003334F6"/>
    <w:rsid w:val="003506E2"/>
    <w:rsid w:val="00357F63"/>
    <w:rsid w:val="00367BBA"/>
    <w:rsid w:val="00375104"/>
    <w:rsid w:val="00391331"/>
    <w:rsid w:val="00394B3D"/>
    <w:rsid w:val="003951DD"/>
    <w:rsid w:val="0039530B"/>
    <w:rsid w:val="003A032B"/>
    <w:rsid w:val="003A0D2C"/>
    <w:rsid w:val="003A305A"/>
    <w:rsid w:val="003A7B71"/>
    <w:rsid w:val="003E0D0C"/>
    <w:rsid w:val="003E50B0"/>
    <w:rsid w:val="003E5E99"/>
    <w:rsid w:val="003F0EF2"/>
    <w:rsid w:val="00405B6D"/>
    <w:rsid w:val="00406BDC"/>
    <w:rsid w:val="004130AF"/>
    <w:rsid w:val="00423E58"/>
    <w:rsid w:val="00425598"/>
    <w:rsid w:val="004315E8"/>
    <w:rsid w:val="004363E0"/>
    <w:rsid w:val="004413C1"/>
    <w:rsid w:val="00450973"/>
    <w:rsid w:val="00452BF7"/>
    <w:rsid w:val="00461807"/>
    <w:rsid w:val="00463218"/>
    <w:rsid w:val="0046674F"/>
    <w:rsid w:val="0047161A"/>
    <w:rsid w:val="004938BE"/>
    <w:rsid w:val="004A0DFF"/>
    <w:rsid w:val="004A2450"/>
    <w:rsid w:val="004C145A"/>
    <w:rsid w:val="004C1E7B"/>
    <w:rsid w:val="004D04DE"/>
    <w:rsid w:val="004D7FA5"/>
    <w:rsid w:val="004E2007"/>
    <w:rsid w:val="004F1294"/>
    <w:rsid w:val="004F364E"/>
    <w:rsid w:val="004F6AF9"/>
    <w:rsid w:val="0050742E"/>
    <w:rsid w:val="005101AF"/>
    <w:rsid w:val="00524B21"/>
    <w:rsid w:val="005252C7"/>
    <w:rsid w:val="0054747E"/>
    <w:rsid w:val="00547D13"/>
    <w:rsid w:val="00551820"/>
    <w:rsid w:val="0055285A"/>
    <w:rsid w:val="0056121A"/>
    <w:rsid w:val="005675E1"/>
    <w:rsid w:val="00573845"/>
    <w:rsid w:val="00575F4D"/>
    <w:rsid w:val="00582BD4"/>
    <w:rsid w:val="005841DA"/>
    <w:rsid w:val="005A48AA"/>
    <w:rsid w:val="005C1405"/>
    <w:rsid w:val="005C6D30"/>
    <w:rsid w:val="00607928"/>
    <w:rsid w:val="00607BC6"/>
    <w:rsid w:val="00616DFC"/>
    <w:rsid w:val="00616EC7"/>
    <w:rsid w:val="00626E31"/>
    <w:rsid w:val="00631AB2"/>
    <w:rsid w:val="00633C6B"/>
    <w:rsid w:val="00640320"/>
    <w:rsid w:val="00651E6F"/>
    <w:rsid w:val="0067270A"/>
    <w:rsid w:val="00673E5E"/>
    <w:rsid w:val="006747BD"/>
    <w:rsid w:val="0067604E"/>
    <w:rsid w:val="00697644"/>
    <w:rsid w:val="006A1633"/>
    <w:rsid w:val="006A4E4A"/>
    <w:rsid w:val="006B123E"/>
    <w:rsid w:val="006C0A7B"/>
    <w:rsid w:val="006C5C61"/>
    <w:rsid w:val="006D1CC9"/>
    <w:rsid w:val="006D73FE"/>
    <w:rsid w:val="006F3CC5"/>
    <w:rsid w:val="006F4564"/>
    <w:rsid w:val="00702197"/>
    <w:rsid w:val="00704D3A"/>
    <w:rsid w:val="00741664"/>
    <w:rsid w:val="0074488F"/>
    <w:rsid w:val="007502DF"/>
    <w:rsid w:val="0076243B"/>
    <w:rsid w:val="007A40C1"/>
    <w:rsid w:val="007B10FE"/>
    <w:rsid w:val="007B16D5"/>
    <w:rsid w:val="007B266A"/>
    <w:rsid w:val="007B5F2A"/>
    <w:rsid w:val="007C7511"/>
    <w:rsid w:val="007D2070"/>
    <w:rsid w:val="007E4186"/>
    <w:rsid w:val="007F2495"/>
    <w:rsid w:val="00800B72"/>
    <w:rsid w:val="008061A8"/>
    <w:rsid w:val="008313D5"/>
    <w:rsid w:val="00847439"/>
    <w:rsid w:val="00847CF2"/>
    <w:rsid w:val="00852D95"/>
    <w:rsid w:val="008625B5"/>
    <w:rsid w:val="00865FBC"/>
    <w:rsid w:val="00894C7C"/>
    <w:rsid w:val="008A110A"/>
    <w:rsid w:val="008A47D5"/>
    <w:rsid w:val="008E4DD8"/>
    <w:rsid w:val="00903832"/>
    <w:rsid w:val="00903EC4"/>
    <w:rsid w:val="00905F94"/>
    <w:rsid w:val="00921561"/>
    <w:rsid w:val="0092292C"/>
    <w:rsid w:val="00931F8E"/>
    <w:rsid w:val="00954375"/>
    <w:rsid w:val="00964730"/>
    <w:rsid w:val="0098711C"/>
    <w:rsid w:val="00997C79"/>
    <w:rsid w:val="009A50AE"/>
    <w:rsid w:val="009B631B"/>
    <w:rsid w:val="009C208B"/>
    <w:rsid w:val="009C3A32"/>
    <w:rsid w:val="009D0A34"/>
    <w:rsid w:val="009E0101"/>
    <w:rsid w:val="009E110D"/>
    <w:rsid w:val="00A31EB0"/>
    <w:rsid w:val="00A52FCE"/>
    <w:rsid w:val="00A70178"/>
    <w:rsid w:val="00A73C6C"/>
    <w:rsid w:val="00A76450"/>
    <w:rsid w:val="00A90F0A"/>
    <w:rsid w:val="00A925A6"/>
    <w:rsid w:val="00A92793"/>
    <w:rsid w:val="00AA0852"/>
    <w:rsid w:val="00AA1AD9"/>
    <w:rsid w:val="00AA4B88"/>
    <w:rsid w:val="00AA6CC2"/>
    <w:rsid w:val="00AB3FF0"/>
    <w:rsid w:val="00AB63C3"/>
    <w:rsid w:val="00AC588C"/>
    <w:rsid w:val="00AE536F"/>
    <w:rsid w:val="00B04E30"/>
    <w:rsid w:val="00B054F7"/>
    <w:rsid w:val="00B129FD"/>
    <w:rsid w:val="00B12F0C"/>
    <w:rsid w:val="00B34F63"/>
    <w:rsid w:val="00B4551D"/>
    <w:rsid w:val="00B5035A"/>
    <w:rsid w:val="00B512E5"/>
    <w:rsid w:val="00B57188"/>
    <w:rsid w:val="00B70B31"/>
    <w:rsid w:val="00B724B0"/>
    <w:rsid w:val="00B93D33"/>
    <w:rsid w:val="00B94C8F"/>
    <w:rsid w:val="00B972A3"/>
    <w:rsid w:val="00BA0503"/>
    <w:rsid w:val="00BB4B48"/>
    <w:rsid w:val="00BC01B1"/>
    <w:rsid w:val="00BC180D"/>
    <w:rsid w:val="00BC4D2D"/>
    <w:rsid w:val="00BE6E79"/>
    <w:rsid w:val="00BF0ACD"/>
    <w:rsid w:val="00BF46BB"/>
    <w:rsid w:val="00C12129"/>
    <w:rsid w:val="00C21442"/>
    <w:rsid w:val="00C228CE"/>
    <w:rsid w:val="00C25331"/>
    <w:rsid w:val="00C372DC"/>
    <w:rsid w:val="00C432AE"/>
    <w:rsid w:val="00C46DB6"/>
    <w:rsid w:val="00C46FC3"/>
    <w:rsid w:val="00C47DF2"/>
    <w:rsid w:val="00C54B7B"/>
    <w:rsid w:val="00C629C8"/>
    <w:rsid w:val="00C6669A"/>
    <w:rsid w:val="00C72B51"/>
    <w:rsid w:val="00C73DD7"/>
    <w:rsid w:val="00C85AB3"/>
    <w:rsid w:val="00C909C9"/>
    <w:rsid w:val="00C94E82"/>
    <w:rsid w:val="00C96F53"/>
    <w:rsid w:val="00CB0813"/>
    <w:rsid w:val="00CD02C2"/>
    <w:rsid w:val="00CD3A66"/>
    <w:rsid w:val="00CF51FB"/>
    <w:rsid w:val="00D0665C"/>
    <w:rsid w:val="00D20AC6"/>
    <w:rsid w:val="00D2666B"/>
    <w:rsid w:val="00D66D9F"/>
    <w:rsid w:val="00D72392"/>
    <w:rsid w:val="00D76237"/>
    <w:rsid w:val="00D917CE"/>
    <w:rsid w:val="00D96AF2"/>
    <w:rsid w:val="00DA4F32"/>
    <w:rsid w:val="00DA69C0"/>
    <w:rsid w:val="00DB5A0C"/>
    <w:rsid w:val="00DD03DE"/>
    <w:rsid w:val="00DD119F"/>
    <w:rsid w:val="00DE1CC1"/>
    <w:rsid w:val="00DE3134"/>
    <w:rsid w:val="00DE557E"/>
    <w:rsid w:val="00DF66AB"/>
    <w:rsid w:val="00E01120"/>
    <w:rsid w:val="00E31F58"/>
    <w:rsid w:val="00E3214D"/>
    <w:rsid w:val="00E32B2E"/>
    <w:rsid w:val="00E417F8"/>
    <w:rsid w:val="00E54D72"/>
    <w:rsid w:val="00E5519E"/>
    <w:rsid w:val="00E63421"/>
    <w:rsid w:val="00E93ECC"/>
    <w:rsid w:val="00E969FC"/>
    <w:rsid w:val="00EB02C9"/>
    <w:rsid w:val="00EB4E90"/>
    <w:rsid w:val="00EB59EF"/>
    <w:rsid w:val="00EB763B"/>
    <w:rsid w:val="00ED5B4D"/>
    <w:rsid w:val="00F25CCF"/>
    <w:rsid w:val="00F26DB4"/>
    <w:rsid w:val="00F42048"/>
    <w:rsid w:val="00F558D1"/>
    <w:rsid w:val="00F6167B"/>
    <w:rsid w:val="00F7125B"/>
    <w:rsid w:val="00F7364D"/>
    <w:rsid w:val="00F97563"/>
    <w:rsid w:val="00FA10B6"/>
    <w:rsid w:val="00FA4152"/>
    <w:rsid w:val="00FB072A"/>
    <w:rsid w:val="00FB6DE9"/>
    <w:rsid w:val="00FB7527"/>
    <w:rsid w:val="00FD1C7F"/>
    <w:rsid w:val="00FD555F"/>
    <w:rsid w:val="00FE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0ED9E9"/>
  <w15:chartTrackingRefBased/>
  <w15:docId w15:val="{DC263D52-6D52-459D-9E32-2BE4D25C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4564"/>
    <w:pPr>
      <w:ind w:left="720"/>
      <w:contextualSpacing/>
    </w:pPr>
  </w:style>
  <w:style w:type="paragraph" w:customStyle="1" w:styleId="NoCtexttimesnewroman12">
    <w:name w:val="NoC text times new roman 12"/>
    <w:basedOn w:val="Normal"/>
    <w:link w:val="NoCtexttimesnewroman12Char"/>
    <w:qFormat/>
    <w:rsid w:val="00192720"/>
    <w:pPr>
      <w:spacing w:before="240" w:after="120"/>
    </w:pPr>
    <w:rPr>
      <w:rFonts w:ascii="Times New Roman" w:eastAsiaTheme="minorHAnsi" w:hAnsi="Times New Roman" w:cstheme="minorBidi"/>
      <w:sz w:val="24"/>
    </w:rPr>
  </w:style>
  <w:style w:type="character" w:customStyle="1" w:styleId="NoCtexttimesnewroman12Char">
    <w:name w:val="NoC text times new roman 12 Char"/>
    <w:basedOn w:val="DefaultParagraphFont"/>
    <w:link w:val="NoCtexttimesnewroman12"/>
    <w:rsid w:val="00192720"/>
    <w:rPr>
      <w:rFonts w:ascii="Times New Roman" w:eastAsiaTheme="minorHAnsi" w:hAnsi="Times New Roman" w:cstheme="minorBidi"/>
      <w:sz w:val="24"/>
      <w:szCs w:val="22"/>
      <w:lang w:eastAsia="en-US"/>
    </w:rPr>
  </w:style>
  <w:style w:type="paragraph" w:customStyle="1" w:styleId="NoCheadingsitalics">
    <w:name w:val="NoC headings italics"/>
    <w:basedOn w:val="Normal"/>
    <w:link w:val="NoCheadingsitalicsChar"/>
    <w:qFormat/>
    <w:rsid w:val="00DA69C0"/>
    <w:pPr>
      <w:keepNext/>
      <w:spacing w:before="240" w:after="120"/>
    </w:pPr>
    <w:rPr>
      <w:rFonts w:ascii="Times New Roman" w:eastAsiaTheme="minorHAnsi" w:hAnsi="Times New Roman" w:cstheme="minorBidi"/>
      <w:i/>
      <w:sz w:val="24"/>
      <w:lang w:eastAsia="en-AU"/>
    </w:rPr>
  </w:style>
  <w:style w:type="character" w:customStyle="1" w:styleId="NoCheadingsitalicsChar">
    <w:name w:val="NoC headings italics Char"/>
    <w:basedOn w:val="DefaultParagraphFont"/>
    <w:link w:val="NoCheadingsitalics"/>
    <w:rsid w:val="00DA69C0"/>
    <w:rPr>
      <w:rFonts w:ascii="Times New Roman" w:eastAsiaTheme="minorHAnsi" w:hAnsi="Times New Roman" w:cstheme="minorBidi"/>
      <w:i/>
      <w:sz w:val="24"/>
      <w:szCs w:val="22"/>
    </w:rPr>
  </w:style>
  <w:style w:type="paragraph" w:customStyle="1" w:styleId="NoCBoldheadings">
    <w:name w:val="NoC Bold headings"/>
    <w:basedOn w:val="Normal"/>
    <w:link w:val="NoCBoldheadingsChar"/>
    <w:qFormat/>
    <w:rsid w:val="00C73DD7"/>
    <w:pPr>
      <w:keepNext/>
      <w:tabs>
        <w:tab w:val="left" w:pos="1701"/>
      </w:tabs>
      <w:spacing w:before="240" w:after="120"/>
      <w:ind w:left="1695" w:hanging="1695"/>
      <w:outlineLvl w:val="1"/>
    </w:pPr>
    <w:rPr>
      <w:rFonts w:ascii="Times New Roman" w:eastAsia="Times New Roman" w:hAnsi="Times New Roman"/>
      <w:b/>
      <w:sz w:val="24"/>
    </w:rPr>
  </w:style>
  <w:style w:type="character" w:customStyle="1" w:styleId="NoCBoldheadingsChar">
    <w:name w:val="NoC Bold headings Char"/>
    <w:basedOn w:val="DefaultParagraphFont"/>
    <w:link w:val="NoCBoldheadings"/>
    <w:rsid w:val="00C73DD7"/>
    <w:rPr>
      <w:rFonts w:ascii="Times New Roman" w:eastAsia="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767">
      <w:bodyDiv w:val="1"/>
      <w:marLeft w:val="0"/>
      <w:marRight w:val="0"/>
      <w:marTop w:val="0"/>
      <w:marBottom w:val="0"/>
      <w:divBdr>
        <w:top w:val="none" w:sz="0" w:space="0" w:color="auto"/>
        <w:left w:val="none" w:sz="0" w:space="0" w:color="auto"/>
        <w:bottom w:val="none" w:sz="0" w:space="0" w:color="auto"/>
        <w:right w:val="none" w:sz="0" w:space="0" w:color="auto"/>
      </w:divBdr>
      <w:divsChild>
        <w:div w:id="1726489165">
          <w:marLeft w:val="0"/>
          <w:marRight w:val="0"/>
          <w:marTop w:val="0"/>
          <w:marBottom w:val="0"/>
          <w:divBdr>
            <w:top w:val="none" w:sz="0" w:space="0" w:color="auto"/>
            <w:left w:val="none" w:sz="0" w:space="0" w:color="auto"/>
            <w:bottom w:val="none" w:sz="0" w:space="0" w:color="auto"/>
            <w:right w:val="none" w:sz="0" w:space="0" w:color="auto"/>
          </w:divBdr>
          <w:divsChild>
            <w:div w:id="773326194">
              <w:marLeft w:val="0"/>
              <w:marRight w:val="0"/>
              <w:marTop w:val="0"/>
              <w:marBottom w:val="0"/>
              <w:divBdr>
                <w:top w:val="none" w:sz="0" w:space="0" w:color="auto"/>
                <w:left w:val="none" w:sz="0" w:space="0" w:color="auto"/>
                <w:bottom w:val="none" w:sz="0" w:space="0" w:color="auto"/>
                <w:right w:val="none" w:sz="0" w:space="0" w:color="auto"/>
              </w:divBdr>
              <w:divsChild>
                <w:div w:id="10960374">
                  <w:marLeft w:val="0"/>
                  <w:marRight w:val="0"/>
                  <w:marTop w:val="0"/>
                  <w:marBottom w:val="0"/>
                  <w:divBdr>
                    <w:top w:val="none" w:sz="0" w:space="0" w:color="auto"/>
                    <w:left w:val="none" w:sz="0" w:space="0" w:color="auto"/>
                    <w:bottom w:val="none" w:sz="0" w:space="0" w:color="auto"/>
                    <w:right w:val="none" w:sz="0" w:space="0" w:color="auto"/>
                  </w:divBdr>
                  <w:divsChild>
                    <w:div w:id="2058166051">
                      <w:marLeft w:val="0"/>
                      <w:marRight w:val="0"/>
                      <w:marTop w:val="0"/>
                      <w:marBottom w:val="0"/>
                      <w:divBdr>
                        <w:top w:val="none" w:sz="0" w:space="0" w:color="auto"/>
                        <w:left w:val="none" w:sz="0" w:space="0" w:color="auto"/>
                        <w:bottom w:val="none" w:sz="0" w:space="0" w:color="auto"/>
                        <w:right w:val="none" w:sz="0" w:space="0" w:color="auto"/>
                      </w:divBdr>
                      <w:divsChild>
                        <w:div w:id="1272779660">
                          <w:marLeft w:val="0"/>
                          <w:marRight w:val="0"/>
                          <w:marTop w:val="0"/>
                          <w:marBottom w:val="0"/>
                          <w:divBdr>
                            <w:top w:val="none" w:sz="0" w:space="0" w:color="auto"/>
                            <w:left w:val="none" w:sz="0" w:space="0" w:color="auto"/>
                            <w:bottom w:val="none" w:sz="0" w:space="0" w:color="auto"/>
                            <w:right w:val="none" w:sz="0" w:space="0" w:color="auto"/>
                          </w:divBdr>
                          <w:divsChild>
                            <w:div w:id="415905327">
                              <w:marLeft w:val="0"/>
                              <w:marRight w:val="0"/>
                              <w:marTop w:val="0"/>
                              <w:marBottom w:val="0"/>
                              <w:divBdr>
                                <w:top w:val="none" w:sz="0" w:space="0" w:color="auto"/>
                                <w:left w:val="none" w:sz="0" w:space="0" w:color="auto"/>
                                <w:bottom w:val="none" w:sz="0" w:space="0" w:color="auto"/>
                                <w:right w:val="none" w:sz="0" w:space="0" w:color="auto"/>
                              </w:divBdr>
                              <w:divsChild>
                                <w:div w:id="418137931">
                                  <w:marLeft w:val="0"/>
                                  <w:marRight w:val="0"/>
                                  <w:marTop w:val="0"/>
                                  <w:marBottom w:val="0"/>
                                  <w:divBdr>
                                    <w:top w:val="none" w:sz="0" w:space="0" w:color="auto"/>
                                    <w:left w:val="none" w:sz="0" w:space="0" w:color="auto"/>
                                    <w:bottom w:val="none" w:sz="0" w:space="0" w:color="auto"/>
                                    <w:right w:val="none" w:sz="0" w:space="0" w:color="auto"/>
                                  </w:divBdr>
                                  <w:divsChild>
                                    <w:div w:id="431628321">
                                      <w:marLeft w:val="0"/>
                                      <w:marRight w:val="0"/>
                                      <w:marTop w:val="0"/>
                                      <w:marBottom w:val="0"/>
                                      <w:divBdr>
                                        <w:top w:val="none" w:sz="0" w:space="0" w:color="auto"/>
                                        <w:left w:val="none" w:sz="0" w:space="0" w:color="auto"/>
                                        <w:bottom w:val="none" w:sz="0" w:space="0" w:color="auto"/>
                                        <w:right w:val="none" w:sz="0" w:space="0" w:color="auto"/>
                                      </w:divBdr>
                                      <w:divsChild>
                                        <w:div w:id="1857427518">
                                          <w:marLeft w:val="0"/>
                                          <w:marRight w:val="0"/>
                                          <w:marTop w:val="0"/>
                                          <w:marBottom w:val="0"/>
                                          <w:divBdr>
                                            <w:top w:val="none" w:sz="0" w:space="0" w:color="auto"/>
                                            <w:left w:val="none" w:sz="0" w:space="0" w:color="auto"/>
                                            <w:bottom w:val="none" w:sz="0" w:space="0" w:color="auto"/>
                                            <w:right w:val="none" w:sz="0" w:space="0" w:color="auto"/>
                                          </w:divBdr>
                                          <w:divsChild>
                                            <w:div w:id="1209144354">
                                              <w:marLeft w:val="0"/>
                                              <w:marRight w:val="0"/>
                                              <w:marTop w:val="0"/>
                                              <w:marBottom w:val="0"/>
                                              <w:divBdr>
                                                <w:top w:val="none" w:sz="0" w:space="0" w:color="auto"/>
                                                <w:left w:val="none" w:sz="0" w:space="0" w:color="auto"/>
                                                <w:bottom w:val="none" w:sz="0" w:space="0" w:color="auto"/>
                                                <w:right w:val="none" w:sz="0" w:space="0" w:color="auto"/>
                                              </w:divBdr>
                                              <w:divsChild>
                                                <w:div w:id="440564409">
                                                  <w:marLeft w:val="0"/>
                                                  <w:marRight w:val="0"/>
                                                  <w:marTop w:val="0"/>
                                                  <w:marBottom w:val="0"/>
                                                  <w:divBdr>
                                                    <w:top w:val="none" w:sz="0" w:space="0" w:color="auto"/>
                                                    <w:left w:val="none" w:sz="0" w:space="0" w:color="auto"/>
                                                    <w:bottom w:val="none" w:sz="0" w:space="0" w:color="auto"/>
                                                    <w:right w:val="none" w:sz="0" w:space="0" w:color="auto"/>
                                                  </w:divBdr>
                                                  <w:divsChild>
                                                    <w:div w:id="2121682013">
                                                      <w:marLeft w:val="0"/>
                                                      <w:marRight w:val="0"/>
                                                      <w:marTop w:val="0"/>
                                                      <w:marBottom w:val="0"/>
                                                      <w:divBdr>
                                                        <w:top w:val="none" w:sz="0" w:space="0" w:color="auto"/>
                                                        <w:left w:val="none" w:sz="0" w:space="0" w:color="auto"/>
                                                        <w:bottom w:val="none" w:sz="0" w:space="0" w:color="auto"/>
                                                        <w:right w:val="none" w:sz="0" w:space="0" w:color="auto"/>
                                                      </w:divBdr>
                                                      <w:divsChild>
                                                        <w:div w:id="253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910215">
      <w:bodyDiv w:val="1"/>
      <w:marLeft w:val="0"/>
      <w:marRight w:val="0"/>
      <w:marTop w:val="0"/>
      <w:marBottom w:val="0"/>
      <w:divBdr>
        <w:top w:val="none" w:sz="0" w:space="0" w:color="auto"/>
        <w:left w:val="none" w:sz="0" w:space="0" w:color="auto"/>
        <w:bottom w:val="none" w:sz="0" w:space="0" w:color="auto"/>
        <w:right w:val="none" w:sz="0" w:space="0" w:color="auto"/>
      </w:divBdr>
      <w:divsChild>
        <w:div w:id="266425094">
          <w:marLeft w:val="0"/>
          <w:marRight w:val="0"/>
          <w:marTop w:val="0"/>
          <w:marBottom w:val="0"/>
          <w:divBdr>
            <w:top w:val="none" w:sz="0" w:space="0" w:color="auto"/>
            <w:left w:val="none" w:sz="0" w:space="0" w:color="auto"/>
            <w:bottom w:val="none" w:sz="0" w:space="0" w:color="auto"/>
            <w:right w:val="none" w:sz="0" w:space="0" w:color="auto"/>
          </w:divBdr>
          <w:divsChild>
            <w:div w:id="138116008">
              <w:marLeft w:val="0"/>
              <w:marRight w:val="0"/>
              <w:marTop w:val="0"/>
              <w:marBottom w:val="0"/>
              <w:divBdr>
                <w:top w:val="none" w:sz="0" w:space="0" w:color="auto"/>
                <w:left w:val="none" w:sz="0" w:space="0" w:color="auto"/>
                <w:bottom w:val="none" w:sz="0" w:space="0" w:color="auto"/>
                <w:right w:val="none" w:sz="0" w:space="0" w:color="auto"/>
              </w:divBdr>
              <w:divsChild>
                <w:div w:id="1731416263">
                  <w:marLeft w:val="0"/>
                  <w:marRight w:val="0"/>
                  <w:marTop w:val="0"/>
                  <w:marBottom w:val="0"/>
                  <w:divBdr>
                    <w:top w:val="none" w:sz="0" w:space="0" w:color="auto"/>
                    <w:left w:val="none" w:sz="0" w:space="0" w:color="auto"/>
                    <w:bottom w:val="none" w:sz="0" w:space="0" w:color="auto"/>
                    <w:right w:val="none" w:sz="0" w:space="0" w:color="auto"/>
                  </w:divBdr>
                  <w:divsChild>
                    <w:div w:id="97414901">
                      <w:marLeft w:val="0"/>
                      <w:marRight w:val="0"/>
                      <w:marTop w:val="0"/>
                      <w:marBottom w:val="0"/>
                      <w:divBdr>
                        <w:top w:val="none" w:sz="0" w:space="0" w:color="auto"/>
                        <w:left w:val="none" w:sz="0" w:space="0" w:color="auto"/>
                        <w:bottom w:val="none" w:sz="0" w:space="0" w:color="auto"/>
                        <w:right w:val="none" w:sz="0" w:space="0" w:color="auto"/>
                      </w:divBdr>
                      <w:divsChild>
                        <w:div w:id="1664356867">
                          <w:marLeft w:val="0"/>
                          <w:marRight w:val="0"/>
                          <w:marTop w:val="0"/>
                          <w:marBottom w:val="0"/>
                          <w:divBdr>
                            <w:top w:val="none" w:sz="0" w:space="0" w:color="auto"/>
                            <w:left w:val="none" w:sz="0" w:space="0" w:color="auto"/>
                            <w:bottom w:val="none" w:sz="0" w:space="0" w:color="auto"/>
                            <w:right w:val="none" w:sz="0" w:space="0" w:color="auto"/>
                          </w:divBdr>
                          <w:divsChild>
                            <w:div w:id="142814457">
                              <w:marLeft w:val="0"/>
                              <w:marRight w:val="0"/>
                              <w:marTop w:val="0"/>
                              <w:marBottom w:val="0"/>
                              <w:divBdr>
                                <w:top w:val="none" w:sz="0" w:space="0" w:color="auto"/>
                                <w:left w:val="none" w:sz="0" w:space="0" w:color="auto"/>
                                <w:bottom w:val="none" w:sz="0" w:space="0" w:color="auto"/>
                                <w:right w:val="none" w:sz="0" w:space="0" w:color="auto"/>
                              </w:divBdr>
                              <w:divsChild>
                                <w:div w:id="918094978">
                                  <w:marLeft w:val="0"/>
                                  <w:marRight w:val="0"/>
                                  <w:marTop w:val="0"/>
                                  <w:marBottom w:val="0"/>
                                  <w:divBdr>
                                    <w:top w:val="none" w:sz="0" w:space="0" w:color="auto"/>
                                    <w:left w:val="none" w:sz="0" w:space="0" w:color="auto"/>
                                    <w:bottom w:val="none" w:sz="0" w:space="0" w:color="auto"/>
                                    <w:right w:val="none" w:sz="0" w:space="0" w:color="auto"/>
                                  </w:divBdr>
                                  <w:divsChild>
                                    <w:div w:id="1654141380">
                                      <w:marLeft w:val="0"/>
                                      <w:marRight w:val="0"/>
                                      <w:marTop w:val="0"/>
                                      <w:marBottom w:val="0"/>
                                      <w:divBdr>
                                        <w:top w:val="none" w:sz="0" w:space="0" w:color="auto"/>
                                        <w:left w:val="none" w:sz="0" w:space="0" w:color="auto"/>
                                        <w:bottom w:val="none" w:sz="0" w:space="0" w:color="auto"/>
                                        <w:right w:val="none" w:sz="0" w:space="0" w:color="auto"/>
                                      </w:divBdr>
                                      <w:divsChild>
                                        <w:div w:id="1388914890">
                                          <w:marLeft w:val="0"/>
                                          <w:marRight w:val="0"/>
                                          <w:marTop w:val="0"/>
                                          <w:marBottom w:val="0"/>
                                          <w:divBdr>
                                            <w:top w:val="none" w:sz="0" w:space="0" w:color="auto"/>
                                            <w:left w:val="none" w:sz="0" w:space="0" w:color="auto"/>
                                            <w:bottom w:val="none" w:sz="0" w:space="0" w:color="auto"/>
                                            <w:right w:val="none" w:sz="0" w:space="0" w:color="auto"/>
                                          </w:divBdr>
                                          <w:divsChild>
                                            <w:div w:id="1123502644">
                                              <w:marLeft w:val="0"/>
                                              <w:marRight w:val="0"/>
                                              <w:marTop w:val="0"/>
                                              <w:marBottom w:val="0"/>
                                              <w:divBdr>
                                                <w:top w:val="none" w:sz="0" w:space="0" w:color="auto"/>
                                                <w:left w:val="none" w:sz="0" w:space="0" w:color="auto"/>
                                                <w:bottom w:val="none" w:sz="0" w:space="0" w:color="auto"/>
                                                <w:right w:val="none" w:sz="0" w:space="0" w:color="auto"/>
                                              </w:divBdr>
                                              <w:divsChild>
                                                <w:div w:id="505286235">
                                                  <w:marLeft w:val="0"/>
                                                  <w:marRight w:val="0"/>
                                                  <w:marTop w:val="0"/>
                                                  <w:marBottom w:val="0"/>
                                                  <w:divBdr>
                                                    <w:top w:val="none" w:sz="0" w:space="0" w:color="auto"/>
                                                    <w:left w:val="none" w:sz="0" w:space="0" w:color="auto"/>
                                                    <w:bottom w:val="none" w:sz="0" w:space="0" w:color="auto"/>
                                                    <w:right w:val="none" w:sz="0" w:space="0" w:color="auto"/>
                                                  </w:divBdr>
                                                  <w:divsChild>
                                                    <w:div w:id="348992403">
                                                      <w:marLeft w:val="0"/>
                                                      <w:marRight w:val="0"/>
                                                      <w:marTop w:val="0"/>
                                                      <w:marBottom w:val="0"/>
                                                      <w:divBdr>
                                                        <w:top w:val="none" w:sz="0" w:space="0" w:color="auto"/>
                                                        <w:left w:val="none" w:sz="0" w:space="0" w:color="auto"/>
                                                        <w:bottom w:val="none" w:sz="0" w:space="0" w:color="auto"/>
                                                        <w:right w:val="none" w:sz="0" w:space="0" w:color="auto"/>
                                                      </w:divBdr>
                                                      <w:divsChild>
                                                        <w:div w:id="204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103983">
      <w:bodyDiv w:val="1"/>
      <w:marLeft w:val="0"/>
      <w:marRight w:val="0"/>
      <w:marTop w:val="0"/>
      <w:marBottom w:val="0"/>
      <w:divBdr>
        <w:top w:val="none" w:sz="0" w:space="0" w:color="auto"/>
        <w:left w:val="none" w:sz="0" w:space="0" w:color="auto"/>
        <w:bottom w:val="none" w:sz="0" w:space="0" w:color="auto"/>
        <w:right w:val="none" w:sz="0" w:space="0" w:color="auto"/>
      </w:divBdr>
      <w:divsChild>
        <w:div w:id="1061946738">
          <w:marLeft w:val="0"/>
          <w:marRight w:val="0"/>
          <w:marTop w:val="0"/>
          <w:marBottom w:val="0"/>
          <w:divBdr>
            <w:top w:val="none" w:sz="0" w:space="0" w:color="auto"/>
            <w:left w:val="none" w:sz="0" w:space="0" w:color="auto"/>
            <w:bottom w:val="none" w:sz="0" w:space="0" w:color="auto"/>
            <w:right w:val="none" w:sz="0" w:space="0" w:color="auto"/>
          </w:divBdr>
          <w:divsChild>
            <w:div w:id="2034453237">
              <w:marLeft w:val="0"/>
              <w:marRight w:val="0"/>
              <w:marTop w:val="0"/>
              <w:marBottom w:val="0"/>
              <w:divBdr>
                <w:top w:val="none" w:sz="0" w:space="0" w:color="auto"/>
                <w:left w:val="none" w:sz="0" w:space="0" w:color="auto"/>
                <w:bottom w:val="none" w:sz="0" w:space="0" w:color="auto"/>
                <w:right w:val="none" w:sz="0" w:space="0" w:color="auto"/>
              </w:divBdr>
              <w:divsChild>
                <w:div w:id="168646025">
                  <w:marLeft w:val="0"/>
                  <w:marRight w:val="0"/>
                  <w:marTop w:val="0"/>
                  <w:marBottom w:val="0"/>
                  <w:divBdr>
                    <w:top w:val="none" w:sz="0" w:space="0" w:color="auto"/>
                    <w:left w:val="none" w:sz="0" w:space="0" w:color="auto"/>
                    <w:bottom w:val="none" w:sz="0" w:space="0" w:color="auto"/>
                    <w:right w:val="none" w:sz="0" w:space="0" w:color="auto"/>
                  </w:divBdr>
                  <w:divsChild>
                    <w:div w:id="152450769">
                      <w:marLeft w:val="0"/>
                      <w:marRight w:val="0"/>
                      <w:marTop w:val="0"/>
                      <w:marBottom w:val="0"/>
                      <w:divBdr>
                        <w:top w:val="none" w:sz="0" w:space="0" w:color="auto"/>
                        <w:left w:val="none" w:sz="0" w:space="0" w:color="auto"/>
                        <w:bottom w:val="none" w:sz="0" w:space="0" w:color="auto"/>
                        <w:right w:val="none" w:sz="0" w:space="0" w:color="auto"/>
                      </w:divBdr>
                      <w:divsChild>
                        <w:div w:id="1410806157">
                          <w:marLeft w:val="0"/>
                          <w:marRight w:val="0"/>
                          <w:marTop w:val="0"/>
                          <w:marBottom w:val="0"/>
                          <w:divBdr>
                            <w:top w:val="none" w:sz="0" w:space="0" w:color="auto"/>
                            <w:left w:val="none" w:sz="0" w:space="0" w:color="auto"/>
                            <w:bottom w:val="none" w:sz="0" w:space="0" w:color="auto"/>
                            <w:right w:val="none" w:sz="0" w:space="0" w:color="auto"/>
                          </w:divBdr>
                          <w:divsChild>
                            <w:div w:id="1843156580">
                              <w:marLeft w:val="0"/>
                              <w:marRight w:val="0"/>
                              <w:marTop w:val="0"/>
                              <w:marBottom w:val="0"/>
                              <w:divBdr>
                                <w:top w:val="none" w:sz="0" w:space="0" w:color="auto"/>
                                <w:left w:val="none" w:sz="0" w:space="0" w:color="auto"/>
                                <w:bottom w:val="none" w:sz="0" w:space="0" w:color="auto"/>
                                <w:right w:val="none" w:sz="0" w:space="0" w:color="auto"/>
                              </w:divBdr>
                              <w:divsChild>
                                <w:div w:id="1001929671">
                                  <w:marLeft w:val="0"/>
                                  <w:marRight w:val="0"/>
                                  <w:marTop w:val="0"/>
                                  <w:marBottom w:val="0"/>
                                  <w:divBdr>
                                    <w:top w:val="none" w:sz="0" w:space="0" w:color="auto"/>
                                    <w:left w:val="none" w:sz="0" w:space="0" w:color="auto"/>
                                    <w:bottom w:val="none" w:sz="0" w:space="0" w:color="auto"/>
                                    <w:right w:val="none" w:sz="0" w:space="0" w:color="auto"/>
                                  </w:divBdr>
                                  <w:divsChild>
                                    <w:div w:id="912816658">
                                      <w:marLeft w:val="0"/>
                                      <w:marRight w:val="0"/>
                                      <w:marTop w:val="0"/>
                                      <w:marBottom w:val="0"/>
                                      <w:divBdr>
                                        <w:top w:val="none" w:sz="0" w:space="0" w:color="auto"/>
                                        <w:left w:val="none" w:sz="0" w:space="0" w:color="auto"/>
                                        <w:bottom w:val="none" w:sz="0" w:space="0" w:color="auto"/>
                                        <w:right w:val="none" w:sz="0" w:space="0" w:color="auto"/>
                                      </w:divBdr>
                                      <w:divsChild>
                                        <w:div w:id="1724013722">
                                          <w:marLeft w:val="0"/>
                                          <w:marRight w:val="0"/>
                                          <w:marTop w:val="0"/>
                                          <w:marBottom w:val="0"/>
                                          <w:divBdr>
                                            <w:top w:val="none" w:sz="0" w:space="0" w:color="auto"/>
                                            <w:left w:val="none" w:sz="0" w:space="0" w:color="auto"/>
                                            <w:bottom w:val="none" w:sz="0" w:space="0" w:color="auto"/>
                                            <w:right w:val="none" w:sz="0" w:space="0" w:color="auto"/>
                                          </w:divBdr>
                                          <w:divsChild>
                                            <w:div w:id="1403671907">
                                              <w:marLeft w:val="0"/>
                                              <w:marRight w:val="0"/>
                                              <w:marTop w:val="0"/>
                                              <w:marBottom w:val="0"/>
                                              <w:divBdr>
                                                <w:top w:val="none" w:sz="0" w:space="0" w:color="auto"/>
                                                <w:left w:val="none" w:sz="0" w:space="0" w:color="auto"/>
                                                <w:bottom w:val="none" w:sz="0" w:space="0" w:color="auto"/>
                                                <w:right w:val="none" w:sz="0" w:space="0" w:color="auto"/>
                                              </w:divBdr>
                                              <w:divsChild>
                                                <w:div w:id="1031952089">
                                                  <w:marLeft w:val="0"/>
                                                  <w:marRight w:val="0"/>
                                                  <w:marTop w:val="0"/>
                                                  <w:marBottom w:val="0"/>
                                                  <w:divBdr>
                                                    <w:top w:val="none" w:sz="0" w:space="0" w:color="auto"/>
                                                    <w:left w:val="none" w:sz="0" w:space="0" w:color="auto"/>
                                                    <w:bottom w:val="none" w:sz="0" w:space="0" w:color="auto"/>
                                                    <w:right w:val="none" w:sz="0" w:space="0" w:color="auto"/>
                                                  </w:divBdr>
                                                  <w:divsChild>
                                                    <w:div w:id="473643274">
                                                      <w:marLeft w:val="0"/>
                                                      <w:marRight w:val="0"/>
                                                      <w:marTop w:val="0"/>
                                                      <w:marBottom w:val="0"/>
                                                      <w:divBdr>
                                                        <w:top w:val="none" w:sz="0" w:space="0" w:color="auto"/>
                                                        <w:left w:val="none" w:sz="0" w:space="0" w:color="auto"/>
                                                        <w:bottom w:val="none" w:sz="0" w:space="0" w:color="auto"/>
                                                        <w:right w:val="none" w:sz="0" w:space="0" w:color="auto"/>
                                                      </w:divBdr>
                                                      <w:divsChild>
                                                        <w:div w:id="297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D2F9-06F6-4FF3-BE52-3EEE5B59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4110</Words>
  <Characters>23433</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Department of Agriculture</dc:creator>
  <cp:keywords/>
  <dc:description/>
  <cp:lastModifiedBy>Hall, Fleur</cp:lastModifiedBy>
  <cp:revision>2</cp:revision>
  <cp:lastPrinted>2018-06-14T23:06:00Z</cp:lastPrinted>
  <dcterms:created xsi:type="dcterms:W3CDTF">2018-07-06T01:52:00Z</dcterms:created>
  <dcterms:modified xsi:type="dcterms:W3CDTF">2018-07-06T01:52:00Z</dcterms:modified>
</cp:coreProperties>
</file>