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93CD7" w:rsidRDefault="00193461" w:rsidP="0020300C">
      <w:pPr>
        <w:rPr>
          <w:sz w:val="28"/>
        </w:rPr>
      </w:pPr>
      <w:r w:rsidRPr="00493CD7">
        <w:rPr>
          <w:noProof/>
          <w:lang w:eastAsia="en-AU"/>
        </w:rPr>
        <w:drawing>
          <wp:inline distT="0" distB="0" distL="0" distR="0" wp14:anchorId="25E76C24" wp14:editId="3A2C744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93CD7" w:rsidRDefault="0048364F" w:rsidP="0048364F">
      <w:pPr>
        <w:rPr>
          <w:sz w:val="19"/>
        </w:rPr>
      </w:pPr>
    </w:p>
    <w:p w:rsidR="0048364F" w:rsidRPr="00493CD7" w:rsidRDefault="002C60DA" w:rsidP="0048364F">
      <w:pPr>
        <w:pStyle w:val="ShortT"/>
      </w:pPr>
      <w:r w:rsidRPr="00493CD7">
        <w:t>Export Control (Animals) Amendment (Approved Export Programs</w:t>
      </w:r>
      <w:r w:rsidR="00D32C7C" w:rsidRPr="00493CD7">
        <w:t xml:space="preserve"> and Other Measures</w:t>
      </w:r>
      <w:r w:rsidRPr="00493CD7">
        <w:t>) Order</w:t>
      </w:r>
      <w:r w:rsidR="00493CD7" w:rsidRPr="00493CD7">
        <w:t> </w:t>
      </w:r>
      <w:r w:rsidRPr="00493CD7">
        <w:t>2018</w:t>
      </w:r>
    </w:p>
    <w:p w:rsidR="002C60DA" w:rsidRPr="00493CD7" w:rsidRDefault="002C60DA" w:rsidP="00B20F48">
      <w:pPr>
        <w:pStyle w:val="SignCoverPageStart"/>
        <w:rPr>
          <w:szCs w:val="22"/>
        </w:rPr>
      </w:pPr>
      <w:r w:rsidRPr="00493CD7">
        <w:rPr>
          <w:szCs w:val="22"/>
        </w:rPr>
        <w:t>I, David Littleproud, Minister for Agriculture and Water Resources, make the following order.</w:t>
      </w:r>
    </w:p>
    <w:p w:rsidR="002C60DA" w:rsidRPr="00493CD7" w:rsidRDefault="002C60DA" w:rsidP="00B20F48">
      <w:pPr>
        <w:keepNext/>
        <w:spacing w:before="300" w:line="240" w:lineRule="atLeast"/>
        <w:ind w:right="397"/>
        <w:jc w:val="both"/>
        <w:rPr>
          <w:szCs w:val="22"/>
        </w:rPr>
      </w:pPr>
      <w:r w:rsidRPr="00493CD7">
        <w:rPr>
          <w:szCs w:val="22"/>
        </w:rPr>
        <w:t>Dated</w:t>
      </w:r>
      <w:r w:rsidR="00FE7AB3">
        <w:rPr>
          <w:szCs w:val="22"/>
        </w:rPr>
        <w:t xml:space="preserve"> </w:t>
      </w:r>
      <w:r w:rsidRPr="00493CD7">
        <w:rPr>
          <w:szCs w:val="22"/>
        </w:rPr>
        <w:fldChar w:fldCharType="begin"/>
      </w:r>
      <w:r w:rsidRPr="00493CD7">
        <w:rPr>
          <w:szCs w:val="22"/>
        </w:rPr>
        <w:instrText xml:space="preserve"> DOCPROPERTY  DateMade </w:instrText>
      </w:r>
      <w:r w:rsidRPr="00493CD7">
        <w:rPr>
          <w:szCs w:val="22"/>
        </w:rPr>
        <w:fldChar w:fldCharType="separate"/>
      </w:r>
      <w:r w:rsidR="00912CC9">
        <w:rPr>
          <w:szCs w:val="22"/>
        </w:rPr>
        <w:t>5 July 2018</w:t>
      </w:r>
      <w:r w:rsidRPr="00493CD7">
        <w:rPr>
          <w:szCs w:val="22"/>
        </w:rPr>
        <w:fldChar w:fldCharType="end"/>
      </w:r>
    </w:p>
    <w:p w:rsidR="002C60DA" w:rsidRPr="00493CD7" w:rsidRDefault="002C60DA" w:rsidP="00B20F48">
      <w:pPr>
        <w:keepNext/>
        <w:tabs>
          <w:tab w:val="left" w:pos="3402"/>
        </w:tabs>
        <w:spacing w:before="1440" w:line="300" w:lineRule="atLeast"/>
        <w:ind w:right="397"/>
        <w:rPr>
          <w:szCs w:val="22"/>
        </w:rPr>
      </w:pPr>
      <w:r w:rsidRPr="00493CD7">
        <w:rPr>
          <w:szCs w:val="22"/>
        </w:rPr>
        <w:t>David Littleproud</w:t>
      </w:r>
    </w:p>
    <w:p w:rsidR="002C60DA" w:rsidRPr="00493CD7" w:rsidRDefault="002C60DA" w:rsidP="00B20F48">
      <w:pPr>
        <w:pStyle w:val="SignCoverPageEnd"/>
        <w:rPr>
          <w:szCs w:val="22"/>
        </w:rPr>
      </w:pPr>
      <w:r w:rsidRPr="00493CD7">
        <w:rPr>
          <w:szCs w:val="22"/>
        </w:rPr>
        <w:t>Minister for Agriculture and Water Resources</w:t>
      </w:r>
    </w:p>
    <w:p w:rsidR="002C60DA" w:rsidRPr="00493CD7" w:rsidRDefault="002C60DA" w:rsidP="00B20F48"/>
    <w:p w:rsidR="002C60DA" w:rsidRPr="00493CD7" w:rsidRDefault="002C60DA" w:rsidP="002C60DA"/>
    <w:p w:rsidR="0048364F" w:rsidRPr="00493CD7" w:rsidRDefault="0048364F" w:rsidP="0048364F">
      <w:pPr>
        <w:pStyle w:val="Header"/>
        <w:tabs>
          <w:tab w:val="clear" w:pos="4150"/>
          <w:tab w:val="clear" w:pos="8307"/>
        </w:tabs>
      </w:pPr>
      <w:r w:rsidRPr="00493CD7">
        <w:rPr>
          <w:rStyle w:val="CharAmSchNo"/>
        </w:rPr>
        <w:t xml:space="preserve"> </w:t>
      </w:r>
      <w:r w:rsidRPr="00493CD7">
        <w:rPr>
          <w:rStyle w:val="CharAmSchText"/>
        </w:rPr>
        <w:t xml:space="preserve"> </w:t>
      </w:r>
    </w:p>
    <w:p w:rsidR="0048364F" w:rsidRPr="00493CD7" w:rsidRDefault="0048364F" w:rsidP="0048364F">
      <w:pPr>
        <w:pStyle w:val="Header"/>
        <w:tabs>
          <w:tab w:val="clear" w:pos="4150"/>
          <w:tab w:val="clear" w:pos="8307"/>
        </w:tabs>
      </w:pPr>
      <w:r w:rsidRPr="00493CD7">
        <w:rPr>
          <w:rStyle w:val="CharAmPartNo"/>
        </w:rPr>
        <w:t xml:space="preserve"> </w:t>
      </w:r>
      <w:r w:rsidRPr="00493CD7">
        <w:rPr>
          <w:rStyle w:val="CharAmPartText"/>
        </w:rPr>
        <w:t xml:space="preserve"> </w:t>
      </w:r>
    </w:p>
    <w:p w:rsidR="0048364F" w:rsidRPr="00493CD7" w:rsidRDefault="0048364F" w:rsidP="0048364F">
      <w:pPr>
        <w:sectPr w:rsidR="0048364F" w:rsidRPr="00493CD7" w:rsidSect="00AC6D0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493CD7" w:rsidRDefault="0048364F" w:rsidP="00D07B71">
      <w:pPr>
        <w:rPr>
          <w:sz w:val="36"/>
        </w:rPr>
      </w:pPr>
      <w:r w:rsidRPr="00493CD7">
        <w:rPr>
          <w:sz w:val="36"/>
        </w:rPr>
        <w:lastRenderedPageBreak/>
        <w:t>Contents</w:t>
      </w:r>
    </w:p>
    <w:p w:rsidR="001131DF" w:rsidRPr="00493CD7" w:rsidRDefault="001131DF">
      <w:pPr>
        <w:pStyle w:val="TOC5"/>
        <w:rPr>
          <w:rFonts w:asciiTheme="minorHAnsi" w:eastAsiaTheme="minorEastAsia" w:hAnsiTheme="minorHAnsi" w:cstheme="minorBidi"/>
          <w:noProof/>
          <w:kern w:val="0"/>
          <w:sz w:val="22"/>
          <w:szCs w:val="22"/>
        </w:rPr>
      </w:pPr>
      <w:r w:rsidRPr="00493CD7">
        <w:fldChar w:fldCharType="begin"/>
      </w:r>
      <w:r w:rsidRPr="00493CD7">
        <w:instrText xml:space="preserve"> TOC \o "1-9" </w:instrText>
      </w:r>
      <w:r w:rsidRPr="00493CD7">
        <w:fldChar w:fldCharType="separate"/>
      </w:r>
      <w:r w:rsidRPr="00493CD7">
        <w:rPr>
          <w:noProof/>
        </w:rPr>
        <w:t>1</w:t>
      </w:r>
      <w:r w:rsidRPr="00493CD7">
        <w:rPr>
          <w:noProof/>
        </w:rPr>
        <w:tab/>
        <w:t>Name</w:t>
      </w:r>
      <w:r w:rsidRPr="00493CD7">
        <w:rPr>
          <w:noProof/>
        </w:rPr>
        <w:tab/>
      </w:r>
      <w:r w:rsidRPr="00493CD7">
        <w:rPr>
          <w:noProof/>
        </w:rPr>
        <w:fldChar w:fldCharType="begin"/>
      </w:r>
      <w:r w:rsidRPr="00493CD7">
        <w:rPr>
          <w:noProof/>
        </w:rPr>
        <w:instrText xml:space="preserve"> PAGEREF _Toc518467161 \h </w:instrText>
      </w:r>
      <w:r w:rsidRPr="00493CD7">
        <w:rPr>
          <w:noProof/>
        </w:rPr>
      </w:r>
      <w:r w:rsidRPr="00493CD7">
        <w:rPr>
          <w:noProof/>
        </w:rPr>
        <w:fldChar w:fldCharType="separate"/>
      </w:r>
      <w:r w:rsidR="00FE7AB3">
        <w:rPr>
          <w:noProof/>
        </w:rPr>
        <w:t>1</w:t>
      </w:r>
      <w:r w:rsidRPr="00493CD7">
        <w:rPr>
          <w:noProof/>
        </w:rPr>
        <w:fldChar w:fldCharType="end"/>
      </w:r>
    </w:p>
    <w:p w:rsidR="001131DF" w:rsidRPr="00493CD7" w:rsidRDefault="001131DF">
      <w:pPr>
        <w:pStyle w:val="TOC5"/>
        <w:rPr>
          <w:rFonts w:asciiTheme="minorHAnsi" w:eastAsiaTheme="minorEastAsia" w:hAnsiTheme="minorHAnsi" w:cstheme="minorBidi"/>
          <w:noProof/>
          <w:kern w:val="0"/>
          <w:sz w:val="22"/>
          <w:szCs w:val="22"/>
        </w:rPr>
      </w:pPr>
      <w:r w:rsidRPr="00493CD7">
        <w:rPr>
          <w:noProof/>
        </w:rPr>
        <w:t>2</w:t>
      </w:r>
      <w:r w:rsidRPr="00493CD7">
        <w:rPr>
          <w:noProof/>
        </w:rPr>
        <w:tab/>
        <w:t>Commencement</w:t>
      </w:r>
      <w:r w:rsidRPr="00493CD7">
        <w:rPr>
          <w:noProof/>
        </w:rPr>
        <w:tab/>
      </w:r>
      <w:r w:rsidRPr="00493CD7">
        <w:rPr>
          <w:noProof/>
        </w:rPr>
        <w:fldChar w:fldCharType="begin"/>
      </w:r>
      <w:r w:rsidRPr="00493CD7">
        <w:rPr>
          <w:noProof/>
        </w:rPr>
        <w:instrText xml:space="preserve"> PAGEREF _Toc518467162 \h </w:instrText>
      </w:r>
      <w:r w:rsidRPr="00493CD7">
        <w:rPr>
          <w:noProof/>
        </w:rPr>
      </w:r>
      <w:r w:rsidRPr="00493CD7">
        <w:rPr>
          <w:noProof/>
        </w:rPr>
        <w:fldChar w:fldCharType="separate"/>
      </w:r>
      <w:r w:rsidR="00FE7AB3">
        <w:rPr>
          <w:noProof/>
        </w:rPr>
        <w:t>1</w:t>
      </w:r>
      <w:r w:rsidRPr="00493CD7">
        <w:rPr>
          <w:noProof/>
        </w:rPr>
        <w:fldChar w:fldCharType="end"/>
      </w:r>
    </w:p>
    <w:p w:rsidR="001131DF" w:rsidRPr="00493CD7" w:rsidRDefault="001131DF">
      <w:pPr>
        <w:pStyle w:val="TOC5"/>
        <w:rPr>
          <w:rFonts w:asciiTheme="minorHAnsi" w:eastAsiaTheme="minorEastAsia" w:hAnsiTheme="minorHAnsi" w:cstheme="minorBidi"/>
          <w:noProof/>
          <w:kern w:val="0"/>
          <w:sz w:val="22"/>
          <w:szCs w:val="22"/>
        </w:rPr>
      </w:pPr>
      <w:r w:rsidRPr="00493CD7">
        <w:rPr>
          <w:noProof/>
        </w:rPr>
        <w:t>3</w:t>
      </w:r>
      <w:r w:rsidRPr="00493CD7">
        <w:rPr>
          <w:noProof/>
        </w:rPr>
        <w:tab/>
        <w:t>Authority</w:t>
      </w:r>
      <w:r w:rsidRPr="00493CD7">
        <w:rPr>
          <w:noProof/>
        </w:rPr>
        <w:tab/>
      </w:r>
      <w:r w:rsidRPr="00493CD7">
        <w:rPr>
          <w:noProof/>
        </w:rPr>
        <w:fldChar w:fldCharType="begin"/>
      </w:r>
      <w:r w:rsidRPr="00493CD7">
        <w:rPr>
          <w:noProof/>
        </w:rPr>
        <w:instrText xml:space="preserve"> PAGEREF _Toc518467163 \h </w:instrText>
      </w:r>
      <w:r w:rsidRPr="00493CD7">
        <w:rPr>
          <w:noProof/>
        </w:rPr>
      </w:r>
      <w:r w:rsidRPr="00493CD7">
        <w:rPr>
          <w:noProof/>
        </w:rPr>
        <w:fldChar w:fldCharType="separate"/>
      </w:r>
      <w:r w:rsidR="00FE7AB3">
        <w:rPr>
          <w:noProof/>
        </w:rPr>
        <w:t>1</w:t>
      </w:r>
      <w:r w:rsidRPr="00493CD7">
        <w:rPr>
          <w:noProof/>
        </w:rPr>
        <w:fldChar w:fldCharType="end"/>
      </w:r>
    </w:p>
    <w:p w:rsidR="001131DF" w:rsidRPr="00493CD7" w:rsidRDefault="001131DF">
      <w:pPr>
        <w:pStyle w:val="TOC5"/>
        <w:rPr>
          <w:rFonts w:asciiTheme="minorHAnsi" w:eastAsiaTheme="minorEastAsia" w:hAnsiTheme="minorHAnsi" w:cstheme="minorBidi"/>
          <w:noProof/>
          <w:kern w:val="0"/>
          <w:sz w:val="22"/>
          <w:szCs w:val="22"/>
        </w:rPr>
      </w:pPr>
      <w:r w:rsidRPr="00493CD7">
        <w:rPr>
          <w:noProof/>
        </w:rPr>
        <w:t>4</w:t>
      </w:r>
      <w:r w:rsidRPr="00493CD7">
        <w:rPr>
          <w:noProof/>
        </w:rPr>
        <w:tab/>
        <w:t>Schedules</w:t>
      </w:r>
      <w:r w:rsidRPr="00493CD7">
        <w:rPr>
          <w:noProof/>
        </w:rPr>
        <w:tab/>
      </w:r>
      <w:r w:rsidRPr="00493CD7">
        <w:rPr>
          <w:noProof/>
        </w:rPr>
        <w:fldChar w:fldCharType="begin"/>
      </w:r>
      <w:r w:rsidRPr="00493CD7">
        <w:rPr>
          <w:noProof/>
        </w:rPr>
        <w:instrText xml:space="preserve"> PAGEREF _Toc518467164 \h </w:instrText>
      </w:r>
      <w:r w:rsidRPr="00493CD7">
        <w:rPr>
          <w:noProof/>
        </w:rPr>
      </w:r>
      <w:r w:rsidRPr="00493CD7">
        <w:rPr>
          <w:noProof/>
        </w:rPr>
        <w:fldChar w:fldCharType="separate"/>
      </w:r>
      <w:r w:rsidR="00FE7AB3">
        <w:rPr>
          <w:noProof/>
        </w:rPr>
        <w:t>1</w:t>
      </w:r>
      <w:r w:rsidRPr="00493CD7">
        <w:rPr>
          <w:noProof/>
        </w:rPr>
        <w:fldChar w:fldCharType="end"/>
      </w:r>
    </w:p>
    <w:p w:rsidR="001131DF" w:rsidRPr="00493CD7" w:rsidRDefault="001131DF">
      <w:pPr>
        <w:pStyle w:val="TOC6"/>
        <w:rPr>
          <w:rFonts w:asciiTheme="minorHAnsi" w:eastAsiaTheme="minorEastAsia" w:hAnsiTheme="minorHAnsi" w:cstheme="minorBidi"/>
          <w:b w:val="0"/>
          <w:noProof/>
          <w:kern w:val="0"/>
          <w:sz w:val="22"/>
          <w:szCs w:val="22"/>
        </w:rPr>
      </w:pPr>
      <w:r w:rsidRPr="00493CD7">
        <w:rPr>
          <w:noProof/>
        </w:rPr>
        <w:t>Schedule</w:t>
      </w:r>
      <w:r w:rsidR="00493CD7" w:rsidRPr="00493CD7">
        <w:rPr>
          <w:noProof/>
        </w:rPr>
        <w:t> </w:t>
      </w:r>
      <w:r w:rsidRPr="00493CD7">
        <w:rPr>
          <w:noProof/>
        </w:rPr>
        <w:t>1—Approved export programs</w:t>
      </w:r>
      <w:r w:rsidRPr="00493CD7">
        <w:rPr>
          <w:b w:val="0"/>
          <w:noProof/>
          <w:sz w:val="18"/>
        </w:rPr>
        <w:tab/>
      </w:r>
      <w:r w:rsidRPr="00493CD7">
        <w:rPr>
          <w:b w:val="0"/>
          <w:noProof/>
          <w:sz w:val="18"/>
        </w:rPr>
        <w:fldChar w:fldCharType="begin"/>
      </w:r>
      <w:r w:rsidRPr="00493CD7">
        <w:rPr>
          <w:b w:val="0"/>
          <w:noProof/>
          <w:sz w:val="18"/>
        </w:rPr>
        <w:instrText xml:space="preserve"> PAGEREF _Toc518467165 \h </w:instrText>
      </w:r>
      <w:r w:rsidRPr="00493CD7">
        <w:rPr>
          <w:b w:val="0"/>
          <w:noProof/>
          <w:sz w:val="18"/>
        </w:rPr>
      </w:r>
      <w:r w:rsidRPr="00493CD7">
        <w:rPr>
          <w:b w:val="0"/>
          <w:noProof/>
          <w:sz w:val="18"/>
        </w:rPr>
        <w:fldChar w:fldCharType="separate"/>
      </w:r>
      <w:r w:rsidR="00FE7AB3">
        <w:rPr>
          <w:b w:val="0"/>
          <w:noProof/>
          <w:sz w:val="18"/>
        </w:rPr>
        <w:t>2</w:t>
      </w:r>
      <w:r w:rsidRPr="00493CD7">
        <w:rPr>
          <w:b w:val="0"/>
          <w:noProof/>
          <w:sz w:val="18"/>
        </w:rPr>
        <w:fldChar w:fldCharType="end"/>
      </w:r>
    </w:p>
    <w:p w:rsidR="001131DF" w:rsidRPr="00493CD7" w:rsidRDefault="001131DF">
      <w:pPr>
        <w:pStyle w:val="TOC7"/>
        <w:rPr>
          <w:rFonts w:asciiTheme="minorHAnsi" w:eastAsiaTheme="minorEastAsia" w:hAnsiTheme="minorHAnsi" w:cstheme="minorBidi"/>
          <w:noProof/>
          <w:kern w:val="0"/>
          <w:sz w:val="22"/>
          <w:szCs w:val="22"/>
        </w:rPr>
      </w:pPr>
      <w:r w:rsidRPr="00493CD7">
        <w:rPr>
          <w:noProof/>
        </w:rPr>
        <w:t>Part</w:t>
      </w:r>
      <w:r w:rsidR="00493CD7" w:rsidRPr="00493CD7">
        <w:rPr>
          <w:noProof/>
        </w:rPr>
        <w:t> </w:t>
      </w:r>
      <w:r w:rsidRPr="00493CD7">
        <w:rPr>
          <w:noProof/>
        </w:rPr>
        <w:t>1—Amendments commencing day after registration</w:t>
      </w:r>
      <w:r w:rsidRPr="00493CD7">
        <w:rPr>
          <w:noProof/>
          <w:sz w:val="18"/>
        </w:rPr>
        <w:tab/>
      </w:r>
      <w:r w:rsidRPr="00493CD7">
        <w:rPr>
          <w:noProof/>
          <w:sz w:val="18"/>
        </w:rPr>
        <w:fldChar w:fldCharType="begin"/>
      </w:r>
      <w:r w:rsidRPr="00493CD7">
        <w:rPr>
          <w:noProof/>
          <w:sz w:val="18"/>
        </w:rPr>
        <w:instrText xml:space="preserve"> PAGEREF _Toc518467166 \h </w:instrText>
      </w:r>
      <w:r w:rsidRPr="00493CD7">
        <w:rPr>
          <w:noProof/>
          <w:sz w:val="18"/>
        </w:rPr>
      </w:r>
      <w:r w:rsidRPr="00493CD7">
        <w:rPr>
          <w:noProof/>
          <w:sz w:val="18"/>
        </w:rPr>
        <w:fldChar w:fldCharType="separate"/>
      </w:r>
      <w:r w:rsidR="00FE7AB3">
        <w:rPr>
          <w:noProof/>
          <w:sz w:val="18"/>
        </w:rPr>
        <w:t>2</w:t>
      </w:r>
      <w:r w:rsidRPr="00493CD7">
        <w:rPr>
          <w:noProof/>
          <w:sz w:val="18"/>
        </w:rPr>
        <w:fldChar w:fldCharType="end"/>
      </w:r>
    </w:p>
    <w:p w:rsidR="001131DF" w:rsidRPr="00493CD7" w:rsidRDefault="001131DF">
      <w:pPr>
        <w:pStyle w:val="TOC9"/>
        <w:rPr>
          <w:rFonts w:asciiTheme="minorHAnsi" w:eastAsiaTheme="minorEastAsia" w:hAnsiTheme="minorHAnsi" w:cstheme="minorBidi"/>
          <w:i w:val="0"/>
          <w:noProof/>
          <w:kern w:val="0"/>
          <w:sz w:val="22"/>
          <w:szCs w:val="22"/>
        </w:rPr>
      </w:pPr>
      <w:r w:rsidRPr="00493CD7">
        <w:rPr>
          <w:noProof/>
        </w:rPr>
        <w:t>Export Control (Animals) Order</w:t>
      </w:r>
      <w:r w:rsidR="00493CD7" w:rsidRPr="00493CD7">
        <w:rPr>
          <w:noProof/>
        </w:rPr>
        <w:t> </w:t>
      </w:r>
      <w:r w:rsidRPr="00493CD7">
        <w:rPr>
          <w:noProof/>
        </w:rPr>
        <w:t>2004</w:t>
      </w:r>
      <w:r w:rsidRPr="00493CD7">
        <w:rPr>
          <w:i w:val="0"/>
          <w:noProof/>
          <w:sz w:val="18"/>
        </w:rPr>
        <w:tab/>
      </w:r>
      <w:r w:rsidRPr="00493CD7">
        <w:rPr>
          <w:i w:val="0"/>
          <w:noProof/>
          <w:sz w:val="18"/>
        </w:rPr>
        <w:fldChar w:fldCharType="begin"/>
      </w:r>
      <w:r w:rsidRPr="00493CD7">
        <w:rPr>
          <w:i w:val="0"/>
          <w:noProof/>
          <w:sz w:val="18"/>
        </w:rPr>
        <w:instrText xml:space="preserve"> PAGEREF _Toc518467167 \h </w:instrText>
      </w:r>
      <w:r w:rsidRPr="00493CD7">
        <w:rPr>
          <w:i w:val="0"/>
          <w:noProof/>
          <w:sz w:val="18"/>
        </w:rPr>
      </w:r>
      <w:r w:rsidRPr="00493CD7">
        <w:rPr>
          <w:i w:val="0"/>
          <w:noProof/>
          <w:sz w:val="18"/>
        </w:rPr>
        <w:fldChar w:fldCharType="separate"/>
      </w:r>
      <w:r w:rsidR="00FE7AB3">
        <w:rPr>
          <w:i w:val="0"/>
          <w:noProof/>
          <w:sz w:val="18"/>
        </w:rPr>
        <w:t>2</w:t>
      </w:r>
      <w:r w:rsidRPr="00493CD7">
        <w:rPr>
          <w:i w:val="0"/>
          <w:noProof/>
          <w:sz w:val="18"/>
        </w:rPr>
        <w:fldChar w:fldCharType="end"/>
      </w:r>
    </w:p>
    <w:p w:rsidR="001131DF" w:rsidRPr="00493CD7" w:rsidRDefault="001131DF">
      <w:pPr>
        <w:pStyle w:val="TOC7"/>
        <w:rPr>
          <w:rFonts w:asciiTheme="minorHAnsi" w:eastAsiaTheme="minorEastAsia" w:hAnsiTheme="minorHAnsi" w:cstheme="minorBidi"/>
          <w:noProof/>
          <w:kern w:val="0"/>
          <w:sz w:val="22"/>
          <w:szCs w:val="22"/>
        </w:rPr>
      </w:pPr>
      <w:r w:rsidRPr="00493CD7">
        <w:rPr>
          <w:noProof/>
        </w:rPr>
        <w:t>Part</w:t>
      </w:r>
      <w:r w:rsidR="00493CD7" w:rsidRPr="00493CD7">
        <w:rPr>
          <w:noProof/>
        </w:rPr>
        <w:t> </w:t>
      </w:r>
      <w:r w:rsidRPr="00493CD7">
        <w:rPr>
          <w:noProof/>
        </w:rPr>
        <w:t>2—Amendments commencing later</w:t>
      </w:r>
      <w:r w:rsidRPr="00493CD7">
        <w:rPr>
          <w:noProof/>
          <w:sz w:val="18"/>
        </w:rPr>
        <w:tab/>
      </w:r>
      <w:r w:rsidRPr="00493CD7">
        <w:rPr>
          <w:noProof/>
          <w:sz w:val="18"/>
        </w:rPr>
        <w:fldChar w:fldCharType="begin"/>
      </w:r>
      <w:r w:rsidRPr="00493CD7">
        <w:rPr>
          <w:noProof/>
          <w:sz w:val="18"/>
        </w:rPr>
        <w:instrText xml:space="preserve"> PAGEREF _Toc518467201 \h </w:instrText>
      </w:r>
      <w:r w:rsidRPr="00493CD7">
        <w:rPr>
          <w:noProof/>
          <w:sz w:val="18"/>
        </w:rPr>
      </w:r>
      <w:r w:rsidRPr="00493CD7">
        <w:rPr>
          <w:noProof/>
          <w:sz w:val="18"/>
        </w:rPr>
        <w:fldChar w:fldCharType="separate"/>
      </w:r>
      <w:r w:rsidR="00FE7AB3">
        <w:rPr>
          <w:noProof/>
          <w:sz w:val="18"/>
        </w:rPr>
        <w:t>18</w:t>
      </w:r>
      <w:r w:rsidRPr="00493CD7">
        <w:rPr>
          <w:noProof/>
          <w:sz w:val="18"/>
        </w:rPr>
        <w:fldChar w:fldCharType="end"/>
      </w:r>
    </w:p>
    <w:p w:rsidR="001131DF" w:rsidRPr="00493CD7" w:rsidRDefault="001131DF">
      <w:pPr>
        <w:pStyle w:val="TOC9"/>
        <w:rPr>
          <w:rFonts w:asciiTheme="minorHAnsi" w:eastAsiaTheme="minorEastAsia" w:hAnsiTheme="minorHAnsi" w:cstheme="minorBidi"/>
          <w:i w:val="0"/>
          <w:noProof/>
          <w:kern w:val="0"/>
          <w:sz w:val="22"/>
          <w:szCs w:val="22"/>
        </w:rPr>
      </w:pPr>
      <w:r w:rsidRPr="00493CD7">
        <w:rPr>
          <w:noProof/>
        </w:rPr>
        <w:t>Export Control (Animals) Order</w:t>
      </w:r>
      <w:r w:rsidR="00493CD7" w:rsidRPr="00493CD7">
        <w:rPr>
          <w:noProof/>
        </w:rPr>
        <w:t> </w:t>
      </w:r>
      <w:r w:rsidRPr="00493CD7">
        <w:rPr>
          <w:noProof/>
        </w:rPr>
        <w:t>2004</w:t>
      </w:r>
      <w:r w:rsidRPr="00493CD7">
        <w:rPr>
          <w:i w:val="0"/>
          <w:noProof/>
          <w:sz w:val="18"/>
        </w:rPr>
        <w:tab/>
      </w:r>
      <w:r w:rsidRPr="00493CD7">
        <w:rPr>
          <w:i w:val="0"/>
          <w:noProof/>
          <w:sz w:val="18"/>
        </w:rPr>
        <w:fldChar w:fldCharType="begin"/>
      </w:r>
      <w:r w:rsidRPr="00493CD7">
        <w:rPr>
          <w:i w:val="0"/>
          <w:noProof/>
          <w:sz w:val="18"/>
        </w:rPr>
        <w:instrText xml:space="preserve"> PAGEREF _Toc518467202 \h </w:instrText>
      </w:r>
      <w:r w:rsidRPr="00493CD7">
        <w:rPr>
          <w:i w:val="0"/>
          <w:noProof/>
          <w:sz w:val="18"/>
        </w:rPr>
      </w:r>
      <w:r w:rsidRPr="00493CD7">
        <w:rPr>
          <w:i w:val="0"/>
          <w:noProof/>
          <w:sz w:val="18"/>
        </w:rPr>
        <w:fldChar w:fldCharType="separate"/>
      </w:r>
      <w:r w:rsidR="00FE7AB3">
        <w:rPr>
          <w:i w:val="0"/>
          <w:noProof/>
          <w:sz w:val="18"/>
        </w:rPr>
        <w:t>18</w:t>
      </w:r>
      <w:r w:rsidRPr="00493CD7">
        <w:rPr>
          <w:i w:val="0"/>
          <w:noProof/>
          <w:sz w:val="18"/>
        </w:rPr>
        <w:fldChar w:fldCharType="end"/>
      </w:r>
    </w:p>
    <w:p w:rsidR="001131DF" w:rsidRPr="00493CD7" w:rsidRDefault="001131DF">
      <w:pPr>
        <w:pStyle w:val="TOC6"/>
        <w:rPr>
          <w:rFonts w:asciiTheme="minorHAnsi" w:eastAsiaTheme="minorEastAsia" w:hAnsiTheme="minorHAnsi" w:cstheme="minorBidi"/>
          <w:b w:val="0"/>
          <w:noProof/>
          <w:kern w:val="0"/>
          <w:sz w:val="22"/>
          <w:szCs w:val="22"/>
        </w:rPr>
      </w:pPr>
      <w:r w:rsidRPr="00493CD7">
        <w:rPr>
          <w:noProof/>
        </w:rPr>
        <w:t>Schedule</w:t>
      </w:r>
      <w:r w:rsidR="00493CD7" w:rsidRPr="00493CD7">
        <w:rPr>
          <w:noProof/>
        </w:rPr>
        <w:t> </w:t>
      </w:r>
      <w:r w:rsidRPr="00493CD7">
        <w:rPr>
          <w:noProof/>
        </w:rPr>
        <w:t>2—Exports of sheep by sea to the Middle East</w:t>
      </w:r>
      <w:r w:rsidRPr="00493CD7">
        <w:rPr>
          <w:b w:val="0"/>
          <w:noProof/>
          <w:sz w:val="18"/>
        </w:rPr>
        <w:tab/>
      </w:r>
      <w:r w:rsidRPr="00493CD7">
        <w:rPr>
          <w:b w:val="0"/>
          <w:noProof/>
          <w:sz w:val="18"/>
        </w:rPr>
        <w:fldChar w:fldCharType="begin"/>
      </w:r>
      <w:r w:rsidRPr="00493CD7">
        <w:rPr>
          <w:b w:val="0"/>
          <w:noProof/>
          <w:sz w:val="18"/>
        </w:rPr>
        <w:instrText xml:space="preserve"> PAGEREF _Toc518467204 \h </w:instrText>
      </w:r>
      <w:r w:rsidRPr="00493CD7">
        <w:rPr>
          <w:b w:val="0"/>
          <w:noProof/>
          <w:sz w:val="18"/>
        </w:rPr>
      </w:r>
      <w:r w:rsidRPr="00493CD7">
        <w:rPr>
          <w:b w:val="0"/>
          <w:noProof/>
          <w:sz w:val="18"/>
        </w:rPr>
        <w:fldChar w:fldCharType="separate"/>
      </w:r>
      <w:r w:rsidR="00FE7AB3">
        <w:rPr>
          <w:b w:val="0"/>
          <w:noProof/>
          <w:sz w:val="18"/>
        </w:rPr>
        <w:t>19</w:t>
      </w:r>
      <w:r w:rsidRPr="00493CD7">
        <w:rPr>
          <w:b w:val="0"/>
          <w:noProof/>
          <w:sz w:val="18"/>
        </w:rPr>
        <w:fldChar w:fldCharType="end"/>
      </w:r>
    </w:p>
    <w:p w:rsidR="001131DF" w:rsidRPr="00493CD7" w:rsidRDefault="001131DF">
      <w:pPr>
        <w:pStyle w:val="TOC9"/>
        <w:rPr>
          <w:rFonts w:asciiTheme="minorHAnsi" w:eastAsiaTheme="minorEastAsia" w:hAnsiTheme="minorHAnsi" w:cstheme="minorBidi"/>
          <w:i w:val="0"/>
          <w:noProof/>
          <w:kern w:val="0"/>
          <w:sz w:val="22"/>
          <w:szCs w:val="22"/>
        </w:rPr>
      </w:pPr>
      <w:r w:rsidRPr="00493CD7">
        <w:rPr>
          <w:noProof/>
        </w:rPr>
        <w:t>Export Control (Animals) Order</w:t>
      </w:r>
      <w:r w:rsidR="00493CD7" w:rsidRPr="00493CD7">
        <w:rPr>
          <w:noProof/>
        </w:rPr>
        <w:t> </w:t>
      </w:r>
      <w:r w:rsidRPr="00493CD7">
        <w:rPr>
          <w:noProof/>
        </w:rPr>
        <w:t>2004</w:t>
      </w:r>
      <w:r w:rsidRPr="00493CD7">
        <w:rPr>
          <w:i w:val="0"/>
          <w:noProof/>
          <w:sz w:val="18"/>
        </w:rPr>
        <w:tab/>
      </w:r>
      <w:r w:rsidRPr="00493CD7">
        <w:rPr>
          <w:i w:val="0"/>
          <w:noProof/>
          <w:sz w:val="18"/>
        </w:rPr>
        <w:fldChar w:fldCharType="begin"/>
      </w:r>
      <w:r w:rsidRPr="00493CD7">
        <w:rPr>
          <w:i w:val="0"/>
          <w:noProof/>
          <w:sz w:val="18"/>
        </w:rPr>
        <w:instrText xml:space="preserve"> PAGEREF _Toc518467205 \h </w:instrText>
      </w:r>
      <w:r w:rsidRPr="00493CD7">
        <w:rPr>
          <w:i w:val="0"/>
          <w:noProof/>
          <w:sz w:val="18"/>
        </w:rPr>
      </w:r>
      <w:r w:rsidRPr="00493CD7">
        <w:rPr>
          <w:i w:val="0"/>
          <w:noProof/>
          <w:sz w:val="18"/>
        </w:rPr>
        <w:fldChar w:fldCharType="separate"/>
      </w:r>
      <w:r w:rsidR="00FE7AB3">
        <w:rPr>
          <w:i w:val="0"/>
          <w:noProof/>
          <w:sz w:val="18"/>
        </w:rPr>
        <w:t>19</w:t>
      </w:r>
      <w:r w:rsidRPr="00493CD7">
        <w:rPr>
          <w:i w:val="0"/>
          <w:noProof/>
          <w:sz w:val="18"/>
        </w:rPr>
        <w:fldChar w:fldCharType="end"/>
      </w:r>
    </w:p>
    <w:p w:rsidR="001131DF" w:rsidRPr="00493CD7" w:rsidRDefault="001131DF">
      <w:pPr>
        <w:pStyle w:val="TOC6"/>
        <w:rPr>
          <w:rFonts w:asciiTheme="minorHAnsi" w:eastAsiaTheme="minorEastAsia" w:hAnsiTheme="minorHAnsi" w:cstheme="minorBidi"/>
          <w:b w:val="0"/>
          <w:noProof/>
          <w:kern w:val="0"/>
          <w:sz w:val="22"/>
          <w:szCs w:val="22"/>
        </w:rPr>
      </w:pPr>
      <w:r w:rsidRPr="00493CD7">
        <w:rPr>
          <w:noProof/>
        </w:rPr>
        <w:t>Schedule</w:t>
      </w:r>
      <w:r w:rsidR="00493CD7" w:rsidRPr="00493CD7">
        <w:rPr>
          <w:noProof/>
        </w:rPr>
        <w:t> </w:t>
      </w:r>
      <w:r w:rsidRPr="00493CD7">
        <w:rPr>
          <w:noProof/>
        </w:rPr>
        <w:t>3—Other amendments</w:t>
      </w:r>
      <w:r w:rsidRPr="00493CD7">
        <w:rPr>
          <w:b w:val="0"/>
          <w:noProof/>
          <w:sz w:val="18"/>
        </w:rPr>
        <w:tab/>
      </w:r>
      <w:r w:rsidRPr="00493CD7">
        <w:rPr>
          <w:b w:val="0"/>
          <w:noProof/>
          <w:sz w:val="18"/>
        </w:rPr>
        <w:fldChar w:fldCharType="begin"/>
      </w:r>
      <w:r w:rsidRPr="00493CD7">
        <w:rPr>
          <w:b w:val="0"/>
          <w:noProof/>
          <w:sz w:val="18"/>
        </w:rPr>
        <w:instrText xml:space="preserve"> PAGEREF _Toc518467207 \h </w:instrText>
      </w:r>
      <w:r w:rsidRPr="00493CD7">
        <w:rPr>
          <w:b w:val="0"/>
          <w:noProof/>
          <w:sz w:val="18"/>
        </w:rPr>
      </w:r>
      <w:r w:rsidRPr="00493CD7">
        <w:rPr>
          <w:b w:val="0"/>
          <w:noProof/>
          <w:sz w:val="18"/>
        </w:rPr>
        <w:fldChar w:fldCharType="separate"/>
      </w:r>
      <w:r w:rsidR="00FE7AB3">
        <w:rPr>
          <w:b w:val="0"/>
          <w:noProof/>
          <w:sz w:val="18"/>
        </w:rPr>
        <w:t>21</w:t>
      </w:r>
      <w:r w:rsidRPr="00493CD7">
        <w:rPr>
          <w:b w:val="0"/>
          <w:noProof/>
          <w:sz w:val="18"/>
        </w:rPr>
        <w:fldChar w:fldCharType="end"/>
      </w:r>
    </w:p>
    <w:p w:rsidR="001131DF" w:rsidRPr="00493CD7" w:rsidRDefault="001131DF">
      <w:pPr>
        <w:pStyle w:val="TOC9"/>
        <w:rPr>
          <w:rFonts w:asciiTheme="minorHAnsi" w:eastAsiaTheme="minorEastAsia" w:hAnsiTheme="minorHAnsi" w:cstheme="minorBidi"/>
          <w:i w:val="0"/>
          <w:noProof/>
          <w:kern w:val="0"/>
          <w:sz w:val="22"/>
          <w:szCs w:val="22"/>
        </w:rPr>
      </w:pPr>
      <w:r w:rsidRPr="00493CD7">
        <w:rPr>
          <w:noProof/>
        </w:rPr>
        <w:t>Export Control (Animals) Order</w:t>
      </w:r>
      <w:r w:rsidR="00493CD7" w:rsidRPr="00493CD7">
        <w:rPr>
          <w:noProof/>
        </w:rPr>
        <w:t> </w:t>
      </w:r>
      <w:r w:rsidRPr="00493CD7">
        <w:rPr>
          <w:noProof/>
        </w:rPr>
        <w:t>2004</w:t>
      </w:r>
      <w:r w:rsidRPr="00493CD7">
        <w:rPr>
          <w:i w:val="0"/>
          <w:noProof/>
          <w:sz w:val="18"/>
        </w:rPr>
        <w:tab/>
      </w:r>
      <w:r w:rsidRPr="00493CD7">
        <w:rPr>
          <w:i w:val="0"/>
          <w:noProof/>
          <w:sz w:val="18"/>
        </w:rPr>
        <w:fldChar w:fldCharType="begin"/>
      </w:r>
      <w:r w:rsidRPr="00493CD7">
        <w:rPr>
          <w:i w:val="0"/>
          <w:noProof/>
          <w:sz w:val="18"/>
        </w:rPr>
        <w:instrText xml:space="preserve"> PAGEREF _Toc518467208 \h </w:instrText>
      </w:r>
      <w:r w:rsidRPr="00493CD7">
        <w:rPr>
          <w:i w:val="0"/>
          <w:noProof/>
          <w:sz w:val="18"/>
        </w:rPr>
      </w:r>
      <w:r w:rsidRPr="00493CD7">
        <w:rPr>
          <w:i w:val="0"/>
          <w:noProof/>
          <w:sz w:val="18"/>
        </w:rPr>
        <w:fldChar w:fldCharType="separate"/>
      </w:r>
      <w:r w:rsidR="00FE7AB3">
        <w:rPr>
          <w:i w:val="0"/>
          <w:noProof/>
          <w:sz w:val="18"/>
        </w:rPr>
        <w:t>21</w:t>
      </w:r>
      <w:r w:rsidRPr="00493CD7">
        <w:rPr>
          <w:i w:val="0"/>
          <w:noProof/>
          <w:sz w:val="18"/>
        </w:rPr>
        <w:fldChar w:fldCharType="end"/>
      </w:r>
    </w:p>
    <w:p w:rsidR="0048364F" w:rsidRPr="00493CD7" w:rsidRDefault="001131DF" w:rsidP="0048364F">
      <w:r w:rsidRPr="00493CD7">
        <w:fldChar w:fldCharType="end"/>
      </w:r>
    </w:p>
    <w:p w:rsidR="0048364F" w:rsidRPr="00493CD7" w:rsidRDefault="0048364F" w:rsidP="0048364F">
      <w:pPr>
        <w:sectPr w:rsidR="0048364F" w:rsidRPr="00493CD7" w:rsidSect="00AC6D0B">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493CD7" w:rsidRDefault="0048364F" w:rsidP="0048364F">
      <w:pPr>
        <w:pStyle w:val="ActHead5"/>
      </w:pPr>
      <w:bookmarkStart w:id="0" w:name="_Toc518467161"/>
      <w:r w:rsidRPr="00493CD7">
        <w:rPr>
          <w:rStyle w:val="CharSectno"/>
        </w:rPr>
        <w:lastRenderedPageBreak/>
        <w:t>1</w:t>
      </w:r>
      <w:r w:rsidRPr="00493CD7">
        <w:t xml:space="preserve">  </w:t>
      </w:r>
      <w:r w:rsidR="004F676E" w:rsidRPr="00493CD7">
        <w:t>Name</w:t>
      </w:r>
      <w:bookmarkEnd w:id="0"/>
    </w:p>
    <w:p w:rsidR="0048364F" w:rsidRPr="00493CD7" w:rsidRDefault="0048364F" w:rsidP="0048364F">
      <w:pPr>
        <w:pStyle w:val="subsection"/>
      </w:pPr>
      <w:r w:rsidRPr="00493CD7">
        <w:tab/>
      </w:r>
      <w:r w:rsidRPr="00493CD7">
        <w:tab/>
      </w:r>
      <w:r w:rsidR="002C60DA" w:rsidRPr="00493CD7">
        <w:t>This instrument is</w:t>
      </w:r>
      <w:r w:rsidRPr="00493CD7">
        <w:t xml:space="preserve"> the </w:t>
      </w:r>
      <w:r w:rsidR="00414ADE" w:rsidRPr="00493CD7">
        <w:rPr>
          <w:i/>
        </w:rPr>
        <w:fldChar w:fldCharType="begin"/>
      </w:r>
      <w:r w:rsidR="00414ADE" w:rsidRPr="00493CD7">
        <w:rPr>
          <w:i/>
        </w:rPr>
        <w:instrText xml:space="preserve"> STYLEREF  ShortT </w:instrText>
      </w:r>
      <w:r w:rsidR="00414ADE" w:rsidRPr="00493CD7">
        <w:rPr>
          <w:i/>
        </w:rPr>
        <w:fldChar w:fldCharType="separate"/>
      </w:r>
      <w:r w:rsidR="00FE7AB3">
        <w:rPr>
          <w:i/>
          <w:noProof/>
        </w:rPr>
        <w:t>Export Control (Animals) Amendment (Approved Export Programs and Other Measures) Order 2018</w:t>
      </w:r>
      <w:r w:rsidR="00414ADE" w:rsidRPr="00493CD7">
        <w:rPr>
          <w:i/>
        </w:rPr>
        <w:fldChar w:fldCharType="end"/>
      </w:r>
      <w:r w:rsidRPr="00493CD7">
        <w:t>.</w:t>
      </w:r>
    </w:p>
    <w:p w:rsidR="004F676E" w:rsidRPr="00493CD7" w:rsidRDefault="0048364F" w:rsidP="005452CC">
      <w:pPr>
        <w:pStyle w:val="ActHead5"/>
      </w:pPr>
      <w:bookmarkStart w:id="1" w:name="_Toc518467162"/>
      <w:r w:rsidRPr="00493CD7">
        <w:rPr>
          <w:rStyle w:val="CharSectno"/>
        </w:rPr>
        <w:t>2</w:t>
      </w:r>
      <w:r w:rsidRPr="00493CD7">
        <w:t xml:space="preserve">  Commencement</w:t>
      </w:r>
      <w:bookmarkEnd w:id="1"/>
    </w:p>
    <w:p w:rsidR="005452CC" w:rsidRPr="00493CD7" w:rsidRDefault="005452CC" w:rsidP="00B20F48">
      <w:pPr>
        <w:pStyle w:val="subsection"/>
      </w:pPr>
      <w:r w:rsidRPr="00493CD7">
        <w:tab/>
        <w:t>(1)</w:t>
      </w:r>
      <w:r w:rsidRPr="00493CD7">
        <w:tab/>
        <w:t xml:space="preserve">Each provision of </w:t>
      </w:r>
      <w:r w:rsidR="002C60DA" w:rsidRPr="00493CD7">
        <w:t>this instrument</w:t>
      </w:r>
      <w:r w:rsidRPr="00493CD7">
        <w:t xml:space="preserve"> specified in column 1 of the table commences, or is taken to have commenced, in accordance with column 2 of the table. Any other statement in column 2 has effect according to its terms.</w:t>
      </w:r>
    </w:p>
    <w:p w:rsidR="005452CC" w:rsidRPr="00493CD7" w:rsidRDefault="005452CC" w:rsidP="00B20F4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93CD7" w:rsidTr="00C4375D">
        <w:trPr>
          <w:tblHeader/>
        </w:trPr>
        <w:tc>
          <w:tcPr>
            <w:tcW w:w="8364" w:type="dxa"/>
            <w:gridSpan w:val="3"/>
            <w:tcBorders>
              <w:top w:val="single" w:sz="12" w:space="0" w:color="auto"/>
              <w:bottom w:val="single" w:sz="6" w:space="0" w:color="auto"/>
            </w:tcBorders>
            <w:shd w:val="clear" w:color="auto" w:fill="auto"/>
            <w:hideMark/>
          </w:tcPr>
          <w:p w:rsidR="005452CC" w:rsidRPr="00493CD7" w:rsidRDefault="005452CC" w:rsidP="00B20F48">
            <w:pPr>
              <w:pStyle w:val="TableHeading"/>
            </w:pPr>
            <w:r w:rsidRPr="00493CD7">
              <w:t>Commencement information</w:t>
            </w:r>
          </w:p>
        </w:tc>
      </w:tr>
      <w:tr w:rsidR="005452CC" w:rsidRPr="00493CD7" w:rsidTr="00C4375D">
        <w:trPr>
          <w:tblHeader/>
        </w:trPr>
        <w:tc>
          <w:tcPr>
            <w:tcW w:w="2127" w:type="dxa"/>
            <w:tcBorders>
              <w:top w:val="single" w:sz="6" w:space="0" w:color="auto"/>
              <w:bottom w:val="single" w:sz="6" w:space="0" w:color="auto"/>
            </w:tcBorders>
            <w:shd w:val="clear" w:color="auto" w:fill="auto"/>
            <w:hideMark/>
          </w:tcPr>
          <w:p w:rsidR="005452CC" w:rsidRPr="00493CD7" w:rsidRDefault="005452CC" w:rsidP="00B20F48">
            <w:pPr>
              <w:pStyle w:val="TableHeading"/>
            </w:pPr>
            <w:r w:rsidRPr="00493CD7">
              <w:t>Column 1</w:t>
            </w:r>
          </w:p>
        </w:tc>
        <w:tc>
          <w:tcPr>
            <w:tcW w:w="4394" w:type="dxa"/>
            <w:tcBorders>
              <w:top w:val="single" w:sz="6" w:space="0" w:color="auto"/>
              <w:bottom w:val="single" w:sz="6" w:space="0" w:color="auto"/>
            </w:tcBorders>
            <w:shd w:val="clear" w:color="auto" w:fill="auto"/>
            <w:hideMark/>
          </w:tcPr>
          <w:p w:rsidR="005452CC" w:rsidRPr="00493CD7" w:rsidRDefault="005452CC" w:rsidP="00B20F48">
            <w:pPr>
              <w:pStyle w:val="TableHeading"/>
            </w:pPr>
            <w:r w:rsidRPr="00493CD7">
              <w:t>Column 2</w:t>
            </w:r>
          </w:p>
        </w:tc>
        <w:tc>
          <w:tcPr>
            <w:tcW w:w="1843" w:type="dxa"/>
            <w:tcBorders>
              <w:top w:val="single" w:sz="6" w:space="0" w:color="auto"/>
              <w:bottom w:val="single" w:sz="6" w:space="0" w:color="auto"/>
            </w:tcBorders>
            <w:shd w:val="clear" w:color="auto" w:fill="auto"/>
            <w:hideMark/>
          </w:tcPr>
          <w:p w:rsidR="005452CC" w:rsidRPr="00493CD7" w:rsidRDefault="005452CC" w:rsidP="00B20F48">
            <w:pPr>
              <w:pStyle w:val="TableHeading"/>
            </w:pPr>
            <w:r w:rsidRPr="00493CD7">
              <w:t>Column 3</w:t>
            </w:r>
          </w:p>
        </w:tc>
      </w:tr>
      <w:tr w:rsidR="005452CC" w:rsidRPr="00493CD7" w:rsidTr="00C4375D">
        <w:trPr>
          <w:tblHeader/>
        </w:trPr>
        <w:tc>
          <w:tcPr>
            <w:tcW w:w="2127" w:type="dxa"/>
            <w:tcBorders>
              <w:top w:val="single" w:sz="6" w:space="0" w:color="auto"/>
              <w:bottom w:val="single" w:sz="12" w:space="0" w:color="auto"/>
            </w:tcBorders>
            <w:shd w:val="clear" w:color="auto" w:fill="auto"/>
            <w:hideMark/>
          </w:tcPr>
          <w:p w:rsidR="005452CC" w:rsidRPr="00493CD7" w:rsidRDefault="005452CC" w:rsidP="00B20F48">
            <w:pPr>
              <w:pStyle w:val="TableHeading"/>
            </w:pPr>
            <w:r w:rsidRPr="00493CD7">
              <w:t>Provisions</w:t>
            </w:r>
          </w:p>
        </w:tc>
        <w:tc>
          <w:tcPr>
            <w:tcW w:w="4394" w:type="dxa"/>
            <w:tcBorders>
              <w:top w:val="single" w:sz="6" w:space="0" w:color="auto"/>
              <w:bottom w:val="single" w:sz="12" w:space="0" w:color="auto"/>
            </w:tcBorders>
            <w:shd w:val="clear" w:color="auto" w:fill="auto"/>
            <w:hideMark/>
          </w:tcPr>
          <w:p w:rsidR="005452CC" w:rsidRPr="00493CD7" w:rsidRDefault="005452CC" w:rsidP="00B20F48">
            <w:pPr>
              <w:pStyle w:val="TableHeading"/>
            </w:pPr>
            <w:r w:rsidRPr="00493CD7">
              <w:t>Commencement</w:t>
            </w:r>
          </w:p>
        </w:tc>
        <w:tc>
          <w:tcPr>
            <w:tcW w:w="1843" w:type="dxa"/>
            <w:tcBorders>
              <w:top w:val="single" w:sz="6" w:space="0" w:color="auto"/>
              <w:bottom w:val="single" w:sz="12" w:space="0" w:color="auto"/>
            </w:tcBorders>
            <w:shd w:val="clear" w:color="auto" w:fill="auto"/>
            <w:hideMark/>
          </w:tcPr>
          <w:p w:rsidR="005452CC" w:rsidRPr="00493CD7" w:rsidRDefault="005452CC" w:rsidP="00B20F48">
            <w:pPr>
              <w:pStyle w:val="TableHeading"/>
            </w:pPr>
            <w:r w:rsidRPr="00493CD7">
              <w:t>Date/Details</w:t>
            </w:r>
          </w:p>
        </w:tc>
      </w:tr>
      <w:tr w:rsidR="005452CC" w:rsidRPr="00493CD7" w:rsidTr="00C4375D">
        <w:tc>
          <w:tcPr>
            <w:tcW w:w="2127" w:type="dxa"/>
            <w:tcBorders>
              <w:top w:val="single" w:sz="12" w:space="0" w:color="auto"/>
            </w:tcBorders>
            <w:shd w:val="clear" w:color="auto" w:fill="auto"/>
            <w:hideMark/>
          </w:tcPr>
          <w:p w:rsidR="005452CC" w:rsidRPr="00493CD7" w:rsidRDefault="005452CC" w:rsidP="00AD2D85">
            <w:pPr>
              <w:pStyle w:val="Tabletext"/>
            </w:pPr>
            <w:r w:rsidRPr="00493CD7">
              <w:t xml:space="preserve">1.  </w:t>
            </w:r>
            <w:r w:rsidR="00AD2D85" w:rsidRPr="00493CD7">
              <w:t>Sections</w:t>
            </w:r>
            <w:r w:rsidR="00493CD7" w:rsidRPr="00493CD7">
              <w:t> </w:t>
            </w:r>
            <w:r w:rsidR="00AD2D85" w:rsidRPr="00493CD7">
              <w:t xml:space="preserve">1 to 4 and anything in </w:t>
            </w:r>
            <w:r w:rsidR="002C60DA" w:rsidRPr="00493CD7">
              <w:t>this instrument</w:t>
            </w:r>
            <w:r w:rsidR="00AD2D85" w:rsidRPr="00493CD7">
              <w:t xml:space="preserve"> not elsewhere covered by this table</w:t>
            </w:r>
          </w:p>
        </w:tc>
        <w:tc>
          <w:tcPr>
            <w:tcW w:w="4394" w:type="dxa"/>
            <w:tcBorders>
              <w:top w:val="single" w:sz="12" w:space="0" w:color="auto"/>
            </w:tcBorders>
            <w:shd w:val="clear" w:color="auto" w:fill="auto"/>
            <w:hideMark/>
          </w:tcPr>
          <w:p w:rsidR="00832EA4" w:rsidRPr="00493CD7" w:rsidRDefault="00832EA4" w:rsidP="005452CC">
            <w:pPr>
              <w:pStyle w:val="Tabletext"/>
            </w:pPr>
            <w:r w:rsidRPr="00493CD7">
              <w:t>The day after this instrument is registered.</w:t>
            </w:r>
          </w:p>
        </w:tc>
        <w:tc>
          <w:tcPr>
            <w:tcW w:w="1843" w:type="dxa"/>
            <w:tcBorders>
              <w:top w:val="single" w:sz="12" w:space="0" w:color="auto"/>
            </w:tcBorders>
            <w:shd w:val="clear" w:color="auto" w:fill="auto"/>
          </w:tcPr>
          <w:p w:rsidR="005452CC" w:rsidRPr="00493CD7" w:rsidRDefault="00212419">
            <w:pPr>
              <w:pStyle w:val="Tabletext"/>
            </w:pPr>
            <w:r>
              <w:t>7 July 2018</w:t>
            </w:r>
          </w:p>
        </w:tc>
      </w:tr>
      <w:tr w:rsidR="00AD2D85" w:rsidRPr="00493CD7" w:rsidTr="00C4375D">
        <w:tc>
          <w:tcPr>
            <w:tcW w:w="2127" w:type="dxa"/>
            <w:shd w:val="clear" w:color="auto" w:fill="auto"/>
          </w:tcPr>
          <w:p w:rsidR="00AD2D85" w:rsidRPr="00493CD7" w:rsidRDefault="00E11464" w:rsidP="00DF22F9">
            <w:pPr>
              <w:pStyle w:val="Tabletext"/>
            </w:pPr>
            <w:r w:rsidRPr="00493CD7">
              <w:t xml:space="preserve">2.  </w:t>
            </w:r>
            <w:r w:rsidR="00AD2D85" w:rsidRPr="00493CD7">
              <w:t>Schedule</w:t>
            </w:r>
            <w:r w:rsidR="00493CD7" w:rsidRPr="00493CD7">
              <w:t> </w:t>
            </w:r>
            <w:r w:rsidR="00AD2D85" w:rsidRPr="00493CD7">
              <w:t>1</w:t>
            </w:r>
            <w:r w:rsidR="00EF2A9D" w:rsidRPr="00493CD7">
              <w:t>, Part</w:t>
            </w:r>
            <w:r w:rsidR="00493CD7" w:rsidRPr="00493CD7">
              <w:t> </w:t>
            </w:r>
            <w:r w:rsidR="00EF2A9D" w:rsidRPr="00493CD7">
              <w:t>1</w:t>
            </w:r>
          </w:p>
        </w:tc>
        <w:tc>
          <w:tcPr>
            <w:tcW w:w="4394" w:type="dxa"/>
            <w:shd w:val="clear" w:color="auto" w:fill="auto"/>
          </w:tcPr>
          <w:p w:rsidR="00AD2D85" w:rsidRPr="00493CD7" w:rsidRDefault="00AD2D85" w:rsidP="005452CC">
            <w:pPr>
              <w:pStyle w:val="Tabletext"/>
            </w:pPr>
            <w:r w:rsidRPr="00493CD7">
              <w:t>The day after this instrument is registered.</w:t>
            </w:r>
          </w:p>
        </w:tc>
        <w:tc>
          <w:tcPr>
            <w:tcW w:w="1843" w:type="dxa"/>
            <w:shd w:val="clear" w:color="auto" w:fill="auto"/>
          </w:tcPr>
          <w:p w:rsidR="00AD2D85" w:rsidRPr="00493CD7" w:rsidRDefault="00212419">
            <w:pPr>
              <w:pStyle w:val="Tabletext"/>
            </w:pPr>
            <w:r>
              <w:t>7 July 2018</w:t>
            </w:r>
          </w:p>
        </w:tc>
      </w:tr>
      <w:tr w:rsidR="00AD2D85" w:rsidRPr="00493CD7" w:rsidTr="00C4375D">
        <w:tc>
          <w:tcPr>
            <w:tcW w:w="2127" w:type="dxa"/>
            <w:shd w:val="clear" w:color="auto" w:fill="auto"/>
          </w:tcPr>
          <w:p w:rsidR="00AD2D85" w:rsidRPr="00493CD7" w:rsidRDefault="00E11464" w:rsidP="00DF22F9">
            <w:pPr>
              <w:pStyle w:val="Tabletext"/>
            </w:pPr>
            <w:r w:rsidRPr="00493CD7">
              <w:t xml:space="preserve">3.  </w:t>
            </w:r>
            <w:r w:rsidR="00AD2D85" w:rsidRPr="00493CD7">
              <w:t>Schedule</w:t>
            </w:r>
            <w:r w:rsidR="00493CD7" w:rsidRPr="00493CD7">
              <w:t> </w:t>
            </w:r>
            <w:r w:rsidR="00EF2A9D" w:rsidRPr="00493CD7">
              <w:t>1, Part</w:t>
            </w:r>
            <w:r w:rsidR="00493CD7" w:rsidRPr="00493CD7">
              <w:t> </w:t>
            </w:r>
            <w:r w:rsidR="00EF2A9D" w:rsidRPr="00493CD7">
              <w:t>2</w:t>
            </w:r>
          </w:p>
        </w:tc>
        <w:tc>
          <w:tcPr>
            <w:tcW w:w="4394" w:type="dxa"/>
            <w:shd w:val="clear" w:color="auto" w:fill="auto"/>
          </w:tcPr>
          <w:p w:rsidR="00AD2D85" w:rsidRPr="00493CD7" w:rsidRDefault="00AD2D85" w:rsidP="00AD2D85">
            <w:pPr>
              <w:pStyle w:val="Tabletext"/>
            </w:pPr>
            <w:r w:rsidRPr="00493CD7">
              <w:t>A single day to be fixed by the Minister by notifiable instrument.</w:t>
            </w:r>
          </w:p>
          <w:p w:rsidR="00AD2D85" w:rsidRPr="00493CD7" w:rsidRDefault="00AD2D85" w:rsidP="006960B0">
            <w:pPr>
              <w:pStyle w:val="Tabletext"/>
            </w:pPr>
            <w:r w:rsidRPr="00493CD7">
              <w:t xml:space="preserve">However, if the provisions do not commence </w:t>
            </w:r>
            <w:r w:rsidR="006960B0" w:rsidRPr="00493CD7">
              <w:t>before 1</w:t>
            </w:r>
            <w:r w:rsidR="00493CD7" w:rsidRPr="00493CD7">
              <w:t> </w:t>
            </w:r>
            <w:r w:rsidR="006960B0" w:rsidRPr="00493CD7">
              <w:t>October 2018, they commence at the start of that day</w:t>
            </w:r>
            <w:r w:rsidRPr="00493CD7">
              <w:t>.</w:t>
            </w:r>
          </w:p>
        </w:tc>
        <w:tc>
          <w:tcPr>
            <w:tcW w:w="1843" w:type="dxa"/>
            <w:shd w:val="clear" w:color="auto" w:fill="auto"/>
          </w:tcPr>
          <w:p w:rsidR="00AD2D85" w:rsidRPr="00493CD7" w:rsidRDefault="00AD2D85">
            <w:pPr>
              <w:pStyle w:val="Tabletext"/>
            </w:pPr>
          </w:p>
        </w:tc>
      </w:tr>
      <w:tr w:rsidR="00EF2A9D" w:rsidRPr="00493CD7" w:rsidTr="00C4375D">
        <w:tc>
          <w:tcPr>
            <w:tcW w:w="2127" w:type="dxa"/>
            <w:tcBorders>
              <w:bottom w:val="single" w:sz="2" w:space="0" w:color="auto"/>
            </w:tcBorders>
            <w:shd w:val="clear" w:color="auto" w:fill="auto"/>
          </w:tcPr>
          <w:p w:rsidR="00EF2A9D" w:rsidRPr="00493CD7" w:rsidRDefault="000B66ED" w:rsidP="00C4375D">
            <w:pPr>
              <w:pStyle w:val="Tabletext"/>
            </w:pPr>
            <w:r w:rsidRPr="00493CD7">
              <w:t xml:space="preserve">4.  </w:t>
            </w:r>
            <w:r w:rsidR="00EF2A9D" w:rsidRPr="00493CD7">
              <w:t>Schedule</w:t>
            </w:r>
            <w:r w:rsidR="00493CD7" w:rsidRPr="00493CD7">
              <w:t> </w:t>
            </w:r>
            <w:r w:rsidR="00EF2A9D" w:rsidRPr="00493CD7">
              <w:t>2</w:t>
            </w:r>
          </w:p>
        </w:tc>
        <w:tc>
          <w:tcPr>
            <w:tcW w:w="4394" w:type="dxa"/>
            <w:tcBorders>
              <w:bottom w:val="single" w:sz="2" w:space="0" w:color="auto"/>
            </w:tcBorders>
            <w:shd w:val="clear" w:color="auto" w:fill="auto"/>
          </w:tcPr>
          <w:p w:rsidR="00EF2A9D" w:rsidRPr="00493CD7" w:rsidRDefault="00C4375D" w:rsidP="00C4375D">
            <w:pPr>
              <w:pStyle w:val="Tabletext"/>
            </w:pPr>
            <w:r w:rsidRPr="00493CD7">
              <w:t>Immediately after the commencement of the provisions covered by table item</w:t>
            </w:r>
            <w:r w:rsidR="00493CD7" w:rsidRPr="00493CD7">
              <w:t> </w:t>
            </w:r>
            <w:r w:rsidRPr="00493CD7">
              <w:t>2</w:t>
            </w:r>
            <w:r w:rsidR="000B66ED" w:rsidRPr="00493CD7">
              <w:t>.</w:t>
            </w:r>
          </w:p>
        </w:tc>
        <w:tc>
          <w:tcPr>
            <w:tcW w:w="1843" w:type="dxa"/>
            <w:tcBorders>
              <w:bottom w:val="single" w:sz="2" w:space="0" w:color="auto"/>
            </w:tcBorders>
            <w:shd w:val="clear" w:color="auto" w:fill="auto"/>
          </w:tcPr>
          <w:p w:rsidR="00EF2A9D" w:rsidRPr="00493CD7" w:rsidRDefault="00212419">
            <w:pPr>
              <w:pStyle w:val="Tabletext"/>
            </w:pPr>
            <w:r>
              <w:t>7 July 2018</w:t>
            </w:r>
          </w:p>
        </w:tc>
      </w:tr>
      <w:tr w:rsidR="00C4375D" w:rsidRPr="00493CD7" w:rsidTr="00C4375D">
        <w:tc>
          <w:tcPr>
            <w:tcW w:w="2127" w:type="dxa"/>
            <w:tcBorders>
              <w:top w:val="single" w:sz="2" w:space="0" w:color="auto"/>
              <w:bottom w:val="single" w:sz="12" w:space="0" w:color="auto"/>
            </w:tcBorders>
            <w:shd w:val="clear" w:color="auto" w:fill="auto"/>
          </w:tcPr>
          <w:p w:rsidR="00C4375D" w:rsidRPr="00493CD7" w:rsidRDefault="00C4375D" w:rsidP="00C4375D">
            <w:pPr>
              <w:pStyle w:val="Tabletext"/>
            </w:pPr>
            <w:r w:rsidRPr="00493CD7">
              <w:t>5.  Schedule</w:t>
            </w:r>
            <w:r w:rsidR="00493CD7" w:rsidRPr="00493CD7">
              <w:t> </w:t>
            </w:r>
            <w:r w:rsidRPr="00493CD7">
              <w:t>3</w:t>
            </w:r>
          </w:p>
        </w:tc>
        <w:tc>
          <w:tcPr>
            <w:tcW w:w="4394" w:type="dxa"/>
            <w:tcBorders>
              <w:top w:val="single" w:sz="2" w:space="0" w:color="auto"/>
              <w:bottom w:val="single" w:sz="12" w:space="0" w:color="auto"/>
            </w:tcBorders>
            <w:shd w:val="clear" w:color="auto" w:fill="auto"/>
          </w:tcPr>
          <w:p w:rsidR="00C4375D" w:rsidRPr="00493CD7" w:rsidRDefault="00C4375D" w:rsidP="004746A4">
            <w:pPr>
              <w:pStyle w:val="Tabletext"/>
            </w:pPr>
            <w:r w:rsidRPr="00493CD7">
              <w:t>The day after this instrument is registered.</w:t>
            </w:r>
          </w:p>
        </w:tc>
        <w:tc>
          <w:tcPr>
            <w:tcW w:w="1843" w:type="dxa"/>
            <w:tcBorders>
              <w:top w:val="single" w:sz="2" w:space="0" w:color="auto"/>
              <w:bottom w:val="single" w:sz="12" w:space="0" w:color="auto"/>
            </w:tcBorders>
            <w:shd w:val="clear" w:color="auto" w:fill="auto"/>
          </w:tcPr>
          <w:p w:rsidR="00C4375D" w:rsidRPr="00493CD7" w:rsidRDefault="00212419" w:rsidP="004746A4">
            <w:pPr>
              <w:pStyle w:val="Tabletext"/>
            </w:pPr>
            <w:r>
              <w:t>7 July 2018</w:t>
            </w:r>
            <w:bookmarkStart w:id="2" w:name="_GoBack"/>
            <w:bookmarkEnd w:id="2"/>
          </w:p>
        </w:tc>
      </w:tr>
    </w:tbl>
    <w:p w:rsidR="005452CC" w:rsidRPr="00493CD7" w:rsidRDefault="005452CC" w:rsidP="00B20F48">
      <w:pPr>
        <w:pStyle w:val="notetext"/>
      </w:pPr>
      <w:r w:rsidRPr="00493CD7">
        <w:rPr>
          <w:snapToGrid w:val="0"/>
          <w:lang w:eastAsia="en-US"/>
        </w:rPr>
        <w:t>Note:</w:t>
      </w:r>
      <w:r w:rsidRPr="00493CD7">
        <w:rPr>
          <w:snapToGrid w:val="0"/>
          <w:lang w:eastAsia="en-US"/>
        </w:rPr>
        <w:tab/>
        <w:t xml:space="preserve">This table relates only to the provisions of </w:t>
      </w:r>
      <w:r w:rsidR="002C60DA" w:rsidRPr="00493CD7">
        <w:rPr>
          <w:snapToGrid w:val="0"/>
          <w:lang w:eastAsia="en-US"/>
        </w:rPr>
        <w:t>this instrument</w:t>
      </w:r>
      <w:r w:rsidRPr="00493CD7">
        <w:t xml:space="preserve"> </w:t>
      </w:r>
      <w:r w:rsidRPr="00493CD7">
        <w:rPr>
          <w:snapToGrid w:val="0"/>
          <w:lang w:eastAsia="en-US"/>
        </w:rPr>
        <w:t xml:space="preserve">as originally made. It will not be amended to deal with any later amendments of </w:t>
      </w:r>
      <w:r w:rsidR="002C60DA" w:rsidRPr="00493CD7">
        <w:rPr>
          <w:snapToGrid w:val="0"/>
          <w:lang w:eastAsia="en-US"/>
        </w:rPr>
        <w:t>this instrument</w:t>
      </w:r>
      <w:r w:rsidRPr="00493CD7">
        <w:rPr>
          <w:snapToGrid w:val="0"/>
          <w:lang w:eastAsia="en-US"/>
        </w:rPr>
        <w:t>.</w:t>
      </w:r>
    </w:p>
    <w:p w:rsidR="005452CC" w:rsidRPr="00493CD7" w:rsidRDefault="005452CC" w:rsidP="00B20F48">
      <w:pPr>
        <w:pStyle w:val="subsection"/>
      </w:pPr>
      <w:r w:rsidRPr="00493CD7">
        <w:tab/>
        <w:t>(2)</w:t>
      </w:r>
      <w:r w:rsidRPr="00493CD7">
        <w:tab/>
        <w:t xml:space="preserve">Any information in column 3 of the table is not part of </w:t>
      </w:r>
      <w:r w:rsidR="002C60DA" w:rsidRPr="00493CD7">
        <w:t>this instrument</w:t>
      </w:r>
      <w:r w:rsidRPr="00493CD7">
        <w:t xml:space="preserve">. Information may be inserted in this column, or information in it may be edited, in any published version of </w:t>
      </w:r>
      <w:r w:rsidR="002C60DA" w:rsidRPr="00493CD7">
        <w:t>this instrument</w:t>
      </w:r>
      <w:r w:rsidRPr="00493CD7">
        <w:t>.</w:t>
      </w:r>
    </w:p>
    <w:p w:rsidR="00BF6650" w:rsidRPr="00493CD7" w:rsidRDefault="00BF6650" w:rsidP="00BF6650">
      <w:pPr>
        <w:pStyle w:val="ActHead5"/>
      </w:pPr>
      <w:bookmarkStart w:id="3" w:name="_Toc518467163"/>
      <w:r w:rsidRPr="00493CD7">
        <w:rPr>
          <w:rStyle w:val="CharSectno"/>
        </w:rPr>
        <w:t>3</w:t>
      </w:r>
      <w:r w:rsidRPr="00493CD7">
        <w:t xml:space="preserve">  Authority</w:t>
      </w:r>
      <w:bookmarkEnd w:id="3"/>
    </w:p>
    <w:p w:rsidR="00BF6650" w:rsidRPr="00493CD7" w:rsidRDefault="00BF6650" w:rsidP="00BF6650">
      <w:pPr>
        <w:pStyle w:val="subsection"/>
      </w:pPr>
      <w:r w:rsidRPr="00493CD7">
        <w:tab/>
      </w:r>
      <w:r w:rsidRPr="00493CD7">
        <w:tab/>
      </w:r>
      <w:r w:rsidR="002C60DA" w:rsidRPr="00493CD7">
        <w:t>This instrument is</w:t>
      </w:r>
      <w:r w:rsidRPr="00493CD7">
        <w:t xml:space="preserve"> made under </w:t>
      </w:r>
      <w:r w:rsidR="002C60DA" w:rsidRPr="00493CD7">
        <w:t>regulation</w:t>
      </w:r>
      <w:r w:rsidR="00493CD7" w:rsidRPr="00493CD7">
        <w:t> </w:t>
      </w:r>
      <w:r w:rsidR="002C60DA" w:rsidRPr="00493CD7">
        <w:t xml:space="preserve">3 of the </w:t>
      </w:r>
      <w:r w:rsidR="002C60DA" w:rsidRPr="00493CD7">
        <w:rPr>
          <w:i/>
        </w:rPr>
        <w:t>Export Control (Orders) Regulations</w:t>
      </w:r>
      <w:r w:rsidR="00493CD7" w:rsidRPr="00493CD7">
        <w:rPr>
          <w:i/>
        </w:rPr>
        <w:t> </w:t>
      </w:r>
      <w:r w:rsidR="002C60DA" w:rsidRPr="00493CD7">
        <w:rPr>
          <w:i/>
        </w:rPr>
        <w:t>1982</w:t>
      </w:r>
      <w:r w:rsidR="00546FA3" w:rsidRPr="00493CD7">
        <w:rPr>
          <w:i/>
        </w:rPr>
        <w:t>.</w:t>
      </w:r>
    </w:p>
    <w:p w:rsidR="00557C7A" w:rsidRPr="00493CD7" w:rsidRDefault="00BF6650" w:rsidP="00557C7A">
      <w:pPr>
        <w:pStyle w:val="ActHead5"/>
      </w:pPr>
      <w:bookmarkStart w:id="4" w:name="_Toc518467164"/>
      <w:r w:rsidRPr="00493CD7">
        <w:rPr>
          <w:rStyle w:val="CharSectno"/>
        </w:rPr>
        <w:t>4</w:t>
      </w:r>
      <w:r w:rsidR="00557C7A" w:rsidRPr="00493CD7">
        <w:t xml:space="preserve">  </w:t>
      </w:r>
      <w:r w:rsidR="00083F48" w:rsidRPr="00493CD7">
        <w:t>Schedules</w:t>
      </w:r>
      <w:bookmarkEnd w:id="4"/>
    </w:p>
    <w:p w:rsidR="00557C7A" w:rsidRPr="00493CD7" w:rsidRDefault="00557C7A" w:rsidP="00557C7A">
      <w:pPr>
        <w:pStyle w:val="subsection"/>
      </w:pPr>
      <w:r w:rsidRPr="00493CD7">
        <w:tab/>
      </w:r>
      <w:r w:rsidRPr="00493CD7">
        <w:tab/>
      </w:r>
      <w:r w:rsidR="00083F48" w:rsidRPr="00493CD7">
        <w:t xml:space="preserve">Each </w:t>
      </w:r>
      <w:r w:rsidR="00160BD7" w:rsidRPr="00493CD7">
        <w:t>instrument</w:t>
      </w:r>
      <w:r w:rsidR="00083F48" w:rsidRPr="00493CD7">
        <w:t xml:space="preserve"> that is specified in a Schedule to </w:t>
      </w:r>
      <w:r w:rsidR="002C60DA" w:rsidRPr="00493CD7">
        <w:t>this instrument</w:t>
      </w:r>
      <w:r w:rsidR="00083F48" w:rsidRPr="00493CD7">
        <w:t xml:space="preserve"> is amended or repealed as set out in the applicable items in the Schedule concerned, and any other item in a Schedule to </w:t>
      </w:r>
      <w:r w:rsidR="002C60DA" w:rsidRPr="00493CD7">
        <w:t>this instrument</w:t>
      </w:r>
      <w:r w:rsidR="00083F48" w:rsidRPr="00493CD7">
        <w:t xml:space="preserve"> has effect according to its terms.</w:t>
      </w:r>
    </w:p>
    <w:p w:rsidR="00EF2A9D" w:rsidRPr="00493CD7" w:rsidRDefault="0048364F" w:rsidP="009C5989">
      <w:pPr>
        <w:pStyle w:val="ActHead6"/>
        <w:pageBreakBefore/>
      </w:pPr>
      <w:bookmarkStart w:id="5" w:name="_Toc518467165"/>
      <w:bookmarkStart w:id="6" w:name="opcAmSched"/>
      <w:r w:rsidRPr="00493CD7">
        <w:rPr>
          <w:rStyle w:val="CharAmSchNo"/>
        </w:rPr>
        <w:lastRenderedPageBreak/>
        <w:t>Schedule</w:t>
      </w:r>
      <w:r w:rsidR="00493CD7" w:rsidRPr="00493CD7">
        <w:rPr>
          <w:rStyle w:val="CharAmSchNo"/>
        </w:rPr>
        <w:t> </w:t>
      </w:r>
      <w:r w:rsidRPr="00493CD7">
        <w:rPr>
          <w:rStyle w:val="CharAmSchNo"/>
        </w:rPr>
        <w:t>1</w:t>
      </w:r>
      <w:r w:rsidRPr="00493CD7">
        <w:t>—</w:t>
      </w:r>
      <w:r w:rsidR="00EF2A9D" w:rsidRPr="00493CD7">
        <w:rPr>
          <w:rStyle w:val="CharAmSchText"/>
        </w:rPr>
        <w:t>Approved export programs</w:t>
      </w:r>
      <w:bookmarkEnd w:id="5"/>
    </w:p>
    <w:p w:rsidR="0048364F" w:rsidRPr="00493CD7" w:rsidRDefault="00EF2A9D" w:rsidP="00F06B73">
      <w:pPr>
        <w:pStyle w:val="ActHead7"/>
      </w:pPr>
      <w:bookmarkStart w:id="7" w:name="_Toc518467166"/>
      <w:bookmarkEnd w:id="6"/>
      <w:r w:rsidRPr="00493CD7">
        <w:rPr>
          <w:rStyle w:val="CharAmPartNo"/>
        </w:rPr>
        <w:t>Part</w:t>
      </w:r>
      <w:r w:rsidR="00493CD7" w:rsidRPr="00493CD7">
        <w:rPr>
          <w:rStyle w:val="CharAmPartNo"/>
        </w:rPr>
        <w:t> </w:t>
      </w:r>
      <w:r w:rsidRPr="00493CD7">
        <w:rPr>
          <w:rStyle w:val="CharAmPartNo"/>
        </w:rPr>
        <w:t>1</w:t>
      </w:r>
      <w:r w:rsidRPr="00493CD7">
        <w:t>—</w:t>
      </w:r>
      <w:r w:rsidR="00460499" w:rsidRPr="00493CD7">
        <w:rPr>
          <w:rStyle w:val="CharAmPartText"/>
        </w:rPr>
        <w:t>Amendments</w:t>
      </w:r>
      <w:r w:rsidR="00AD2D85" w:rsidRPr="00493CD7">
        <w:rPr>
          <w:rStyle w:val="CharAmPartText"/>
        </w:rPr>
        <w:t xml:space="preserve"> commencing day after registration</w:t>
      </w:r>
      <w:bookmarkEnd w:id="7"/>
    </w:p>
    <w:p w:rsidR="0084172C" w:rsidRPr="00493CD7" w:rsidRDefault="002C60DA" w:rsidP="00EA0D36">
      <w:pPr>
        <w:pStyle w:val="ActHead9"/>
      </w:pPr>
      <w:bookmarkStart w:id="8" w:name="_Toc518467167"/>
      <w:r w:rsidRPr="00493CD7">
        <w:t>Export Control (Animals) Order</w:t>
      </w:r>
      <w:r w:rsidR="00493CD7" w:rsidRPr="00493CD7">
        <w:t> </w:t>
      </w:r>
      <w:r w:rsidRPr="00493CD7">
        <w:t>2004</w:t>
      </w:r>
      <w:bookmarkEnd w:id="8"/>
    </w:p>
    <w:p w:rsidR="001B6F01" w:rsidRPr="00493CD7" w:rsidRDefault="000B7320" w:rsidP="002C60DA">
      <w:pPr>
        <w:pStyle w:val="ItemHead"/>
      </w:pPr>
      <w:r w:rsidRPr="00493CD7">
        <w:t>1</w:t>
      </w:r>
      <w:r w:rsidR="001B6F01" w:rsidRPr="00493CD7">
        <w:t xml:space="preserve">  Subsection</w:t>
      </w:r>
      <w:r w:rsidR="00493CD7" w:rsidRPr="00493CD7">
        <w:t> </w:t>
      </w:r>
      <w:r w:rsidR="001B6F01" w:rsidRPr="00493CD7">
        <w:t>1.05(1)</w:t>
      </w:r>
    </w:p>
    <w:p w:rsidR="001B6F01" w:rsidRPr="00493CD7" w:rsidRDefault="001B6F01" w:rsidP="001B6F01">
      <w:pPr>
        <w:pStyle w:val="Item"/>
      </w:pPr>
      <w:r w:rsidRPr="00493CD7">
        <w:t>Insert:</w:t>
      </w:r>
    </w:p>
    <w:p w:rsidR="001B6F01" w:rsidRPr="00493CD7" w:rsidRDefault="001B6F01" w:rsidP="001B6F01">
      <w:pPr>
        <w:pStyle w:val="Definition"/>
      </w:pPr>
      <w:r w:rsidRPr="00493CD7">
        <w:rPr>
          <w:b/>
          <w:i/>
        </w:rPr>
        <w:t>holder</w:t>
      </w:r>
      <w:r w:rsidRPr="00493CD7">
        <w:t xml:space="preserve"> of an approved export program means the exporter </w:t>
      </w:r>
      <w:r w:rsidR="00B130B3" w:rsidRPr="00493CD7">
        <w:t xml:space="preserve">to whom the approval </w:t>
      </w:r>
      <w:r w:rsidRPr="00493CD7">
        <w:t>of the program</w:t>
      </w:r>
      <w:r w:rsidR="00B130B3" w:rsidRPr="00493CD7">
        <w:t xml:space="preserve"> under paragraph</w:t>
      </w:r>
      <w:r w:rsidR="00493CD7" w:rsidRPr="00493CD7">
        <w:t> </w:t>
      </w:r>
      <w:r w:rsidR="003F2598" w:rsidRPr="00493CD7">
        <w:t>1A.36</w:t>
      </w:r>
      <w:r w:rsidR="00B130B3" w:rsidRPr="00493CD7">
        <w:t>(1)(a)</w:t>
      </w:r>
      <w:r w:rsidR="0026385C" w:rsidRPr="00493CD7">
        <w:t xml:space="preserve"> was given</w:t>
      </w:r>
      <w:r w:rsidRPr="00493CD7">
        <w:t>.</w:t>
      </w:r>
    </w:p>
    <w:p w:rsidR="00C4375D" w:rsidRPr="00493CD7" w:rsidRDefault="000B7320" w:rsidP="002C60DA">
      <w:pPr>
        <w:pStyle w:val="ItemHead"/>
      </w:pPr>
      <w:r w:rsidRPr="00493CD7">
        <w:t>2</w:t>
      </w:r>
      <w:r w:rsidR="00C4375D" w:rsidRPr="00493CD7">
        <w:t xml:space="preserve">  Paragraph 1A.01(g)</w:t>
      </w:r>
    </w:p>
    <w:p w:rsidR="00C4375D" w:rsidRPr="00493CD7" w:rsidRDefault="00C4375D" w:rsidP="00C4375D">
      <w:pPr>
        <w:pStyle w:val="Item"/>
      </w:pPr>
      <w:r w:rsidRPr="00493CD7">
        <w:t>Repeal the paragraph, substitute:</w:t>
      </w:r>
    </w:p>
    <w:p w:rsidR="00C4375D" w:rsidRPr="00493CD7" w:rsidRDefault="00C4375D" w:rsidP="00C4375D">
      <w:pPr>
        <w:pStyle w:val="paragraph"/>
      </w:pPr>
      <w:r w:rsidRPr="00493CD7">
        <w:tab/>
        <w:t>(g)</w:t>
      </w:r>
      <w:r w:rsidRPr="00493CD7">
        <w:tab/>
        <w:t>an approved arrangement for the exporter is in effect in relation to the live</w:t>
      </w:r>
      <w:r w:rsidR="00493CD7">
        <w:noBreakHyphen/>
      </w:r>
      <w:r w:rsidRPr="00493CD7">
        <w:t>stock;</w:t>
      </w:r>
    </w:p>
    <w:p w:rsidR="007059EB" w:rsidRPr="00493CD7" w:rsidRDefault="000B7320" w:rsidP="002C60DA">
      <w:pPr>
        <w:pStyle w:val="ItemHead"/>
      </w:pPr>
      <w:r w:rsidRPr="00493CD7">
        <w:t>3</w:t>
      </w:r>
      <w:r w:rsidR="007059EB" w:rsidRPr="00493CD7">
        <w:t xml:space="preserve">  After paragraph</w:t>
      </w:r>
      <w:r w:rsidR="00493CD7" w:rsidRPr="00493CD7">
        <w:t> </w:t>
      </w:r>
      <w:r w:rsidR="007059EB" w:rsidRPr="00493CD7">
        <w:t>1A.01(h)</w:t>
      </w:r>
    </w:p>
    <w:p w:rsidR="007059EB" w:rsidRPr="00493CD7" w:rsidRDefault="007059EB" w:rsidP="007059EB">
      <w:pPr>
        <w:pStyle w:val="Item"/>
      </w:pPr>
      <w:r w:rsidRPr="00493CD7">
        <w:t>Insert:</w:t>
      </w:r>
    </w:p>
    <w:p w:rsidR="007059EB" w:rsidRPr="00493CD7" w:rsidRDefault="007059EB" w:rsidP="007059EB">
      <w:pPr>
        <w:pStyle w:val="paragraph"/>
      </w:pPr>
      <w:r w:rsidRPr="00493CD7">
        <w:tab/>
        <w:t>(ha)</w:t>
      </w:r>
      <w:r w:rsidRPr="00493CD7">
        <w:tab/>
        <w:t xml:space="preserve">the exporter is the holder of an approved export program in force under Subdivision A of </w:t>
      </w:r>
      <w:r w:rsidR="00F13246" w:rsidRPr="00493CD7">
        <w:t>Division</w:t>
      </w:r>
      <w:r w:rsidR="00493CD7" w:rsidRPr="00493CD7">
        <w:t> </w:t>
      </w:r>
      <w:r w:rsidR="00F13246" w:rsidRPr="00493CD7">
        <w:t>1A.7</w:t>
      </w:r>
      <w:r w:rsidRPr="00493CD7">
        <w:t xml:space="preserve"> </w:t>
      </w:r>
      <w:r w:rsidR="0029593A" w:rsidRPr="00493CD7">
        <w:t xml:space="preserve">that applies </w:t>
      </w:r>
      <w:r w:rsidRPr="00493CD7">
        <w:t>to some or all of the export activities of the exporter in relation to the live</w:t>
      </w:r>
      <w:r w:rsidR="00493CD7">
        <w:noBreakHyphen/>
      </w:r>
      <w:r w:rsidRPr="00493CD7">
        <w:t>stock;</w:t>
      </w:r>
    </w:p>
    <w:p w:rsidR="002C60DA" w:rsidRPr="00493CD7" w:rsidRDefault="000B7320" w:rsidP="002C60DA">
      <w:pPr>
        <w:pStyle w:val="ItemHead"/>
      </w:pPr>
      <w:r w:rsidRPr="00493CD7">
        <w:t>4</w:t>
      </w:r>
      <w:r w:rsidR="00832EA4" w:rsidRPr="00493CD7">
        <w:t xml:space="preserve">  Paragraph 1A.05(1)(d)</w:t>
      </w:r>
    </w:p>
    <w:p w:rsidR="00832EA4" w:rsidRPr="00493CD7" w:rsidRDefault="00832EA4" w:rsidP="00832EA4">
      <w:pPr>
        <w:pStyle w:val="Item"/>
      </w:pPr>
      <w:r w:rsidRPr="00493CD7">
        <w:t>Repeal the paragraph</w:t>
      </w:r>
      <w:r w:rsidR="007A7A14" w:rsidRPr="00493CD7">
        <w:t>.</w:t>
      </w:r>
    </w:p>
    <w:p w:rsidR="00832EA4" w:rsidRPr="00493CD7" w:rsidRDefault="000B7320" w:rsidP="00832EA4">
      <w:pPr>
        <w:pStyle w:val="ItemHead"/>
      </w:pPr>
      <w:r w:rsidRPr="00493CD7">
        <w:t>5</w:t>
      </w:r>
      <w:r w:rsidR="00832EA4" w:rsidRPr="00493CD7">
        <w:t xml:space="preserve">  Subsection</w:t>
      </w:r>
      <w:r w:rsidR="00493CD7" w:rsidRPr="00493CD7">
        <w:t> </w:t>
      </w:r>
      <w:r w:rsidR="00832EA4" w:rsidRPr="00493CD7">
        <w:t>1A.05(1) (note)</w:t>
      </w:r>
    </w:p>
    <w:p w:rsidR="00832EA4" w:rsidRPr="00493CD7" w:rsidRDefault="00832EA4" w:rsidP="00832EA4">
      <w:pPr>
        <w:pStyle w:val="Item"/>
      </w:pPr>
      <w:r w:rsidRPr="00493CD7">
        <w:t>Repeal the note.</w:t>
      </w:r>
    </w:p>
    <w:p w:rsidR="007A7A14" w:rsidRPr="00493CD7" w:rsidRDefault="000B7320" w:rsidP="007A7A14">
      <w:pPr>
        <w:pStyle w:val="ItemHead"/>
      </w:pPr>
      <w:r w:rsidRPr="00493CD7">
        <w:t>6</w:t>
      </w:r>
      <w:r w:rsidR="007A7A14" w:rsidRPr="00493CD7">
        <w:t xml:space="preserve">  Subsection</w:t>
      </w:r>
      <w:r w:rsidR="00493CD7" w:rsidRPr="00493CD7">
        <w:t> </w:t>
      </w:r>
      <w:r w:rsidR="007A7A14" w:rsidRPr="00493CD7">
        <w:t>1A.07(2)</w:t>
      </w:r>
    </w:p>
    <w:p w:rsidR="007A7A14" w:rsidRPr="00493CD7" w:rsidRDefault="007A7A14" w:rsidP="007A7A14">
      <w:pPr>
        <w:pStyle w:val="Item"/>
      </w:pPr>
      <w:r w:rsidRPr="00493CD7">
        <w:t>Omit “, (d)”.</w:t>
      </w:r>
    </w:p>
    <w:p w:rsidR="00832EA4" w:rsidRPr="00493CD7" w:rsidRDefault="000B7320" w:rsidP="00832EA4">
      <w:pPr>
        <w:pStyle w:val="ItemHead"/>
      </w:pPr>
      <w:r w:rsidRPr="00493CD7">
        <w:t>7</w:t>
      </w:r>
      <w:r w:rsidR="00C839BE" w:rsidRPr="00493CD7">
        <w:t xml:space="preserve">  Paragraph 1A.10</w:t>
      </w:r>
      <w:r w:rsidR="00832EA4" w:rsidRPr="00493CD7">
        <w:t>(1)(c)</w:t>
      </w:r>
    </w:p>
    <w:p w:rsidR="00832EA4" w:rsidRPr="00493CD7" w:rsidRDefault="00832EA4" w:rsidP="00832EA4">
      <w:pPr>
        <w:pStyle w:val="Item"/>
      </w:pPr>
      <w:r w:rsidRPr="00493CD7">
        <w:t>Repeal the paragraph</w:t>
      </w:r>
      <w:r w:rsidR="007A7A14" w:rsidRPr="00493CD7">
        <w:t>.</w:t>
      </w:r>
    </w:p>
    <w:p w:rsidR="005D141C" w:rsidRPr="00493CD7" w:rsidRDefault="000B7320" w:rsidP="00832EA4">
      <w:pPr>
        <w:pStyle w:val="ItemHead"/>
      </w:pPr>
      <w:r w:rsidRPr="00493CD7">
        <w:t>8</w:t>
      </w:r>
      <w:r w:rsidR="005D141C" w:rsidRPr="00493CD7">
        <w:t xml:space="preserve">  After paragraph</w:t>
      </w:r>
      <w:r w:rsidR="00493CD7" w:rsidRPr="00493CD7">
        <w:t> </w:t>
      </w:r>
      <w:r w:rsidR="005D141C" w:rsidRPr="00493CD7">
        <w:t>1A.29(3)(b)</w:t>
      </w:r>
    </w:p>
    <w:p w:rsidR="005D141C" w:rsidRPr="00493CD7" w:rsidRDefault="005D141C" w:rsidP="005D141C">
      <w:pPr>
        <w:pStyle w:val="Item"/>
      </w:pPr>
      <w:r w:rsidRPr="00493CD7">
        <w:t>Insert:</w:t>
      </w:r>
    </w:p>
    <w:p w:rsidR="005D141C" w:rsidRPr="00493CD7" w:rsidRDefault="005D141C" w:rsidP="005D141C">
      <w:pPr>
        <w:pStyle w:val="paragraph"/>
      </w:pPr>
      <w:r w:rsidRPr="00493CD7">
        <w:tab/>
        <w:t>(ba)</w:t>
      </w:r>
      <w:r w:rsidRPr="00493CD7">
        <w:tab/>
      </w:r>
      <w:r w:rsidR="00FA4028" w:rsidRPr="00493CD7">
        <w:t xml:space="preserve">an accredited veterinarian has undertaken the activities in the </w:t>
      </w:r>
      <w:r w:rsidRPr="00493CD7">
        <w:t xml:space="preserve">approved export program </w:t>
      </w:r>
      <w:r w:rsidR="00FA4028" w:rsidRPr="00493CD7">
        <w:t xml:space="preserve">held by the exporter </w:t>
      </w:r>
      <w:r w:rsidR="00763DB7" w:rsidRPr="00493CD7">
        <w:t xml:space="preserve">under Subdivision A of </w:t>
      </w:r>
      <w:r w:rsidR="00F13246" w:rsidRPr="00493CD7">
        <w:t>Division</w:t>
      </w:r>
      <w:r w:rsidR="00493CD7" w:rsidRPr="00493CD7">
        <w:t> </w:t>
      </w:r>
      <w:r w:rsidR="00F13246" w:rsidRPr="00493CD7">
        <w:t>1A.7</w:t>
      </w:r>
      <w:r w:rsidR="00763DB7" w:rsidRPr="00493CD7">
        <w:t xml:space="preserve"> </w:t>
      </w:r>
      <w:r w:rsidR="005864BC" w:rsidRPr="00493CD7">
        <w:t>that apply</w:t>
      </w:r>
      <w:r w:rsidR="0029593A" w:rsidRPr="00493CD7">
        <w:t xml:space="preserve"> </w:t>
      </w:r>
      <w:r w:rsidR="005864BC" w:rsidRPr="00493CD7">
        <w:t xml:space="preserve">in relation </w:t>
      </w:r>
      <w:r w:rsidRPr="00493CD7">
        <w:t xml:space="preserve">to the </w:t>
      </w:r>
      <w:r w:rsidR="00FA4028" w:rsidRPr="00493CD7">
        <w:t xml:space="preserve">preparation of the </w:t>
      </w:r>
      <w:r w:rsidRPr="00493CD7">
        <w:t>live</w:t>
      </w:r>
      <w:r w:rsidR="00493CD7">
        <w:noBreakHyphen/>
      </w:r>
      <w:r w:rsidRPr="00493CD7">
        <w:t>stock; and</w:t>
      </w:r>
    </w:p>
    <w:p w:rsidR="00FA4028" w:rsidRPr="00493CD7" w:rsidRDefault="000B7320" w:rsidP="003B19DC">
      <w:pPr>
        <w:pStyle w:val="ItemHead"/>
      </w:pPr>
      <w:r w:rsidRPr="00493CD7">
        <w:t>9</w:t>
      </w:r>
      <w:r w:rsidR="00FA4028" w:rsidRPr="00493CD7">
        <w:t xml:space="preserve"> </w:t>
      </w:r>
      <w:r w:rsidR="00563370" w:rsidRPr="00493CD7">
        <w:t xml:space="preserve"> </w:t>
      </w:r>
      <w:r w:rsidR="00FA4028" w:rsidRPr="00493CD7">
        <w:t>Subsection</w:t>
      </w:r>
      <w:r w:rsidR="00493CD7" w:rsidRPr="00493CD7">
        <w:t> </w:t>
      </w:r>
      <w:r w:rsidR="00FA4028" w:rsidRPr="00493CD7">
        <w:t>1A.29(4)</w:t>
      </w:r>
    </w:p>
    <w:p w:rsidR="00FA4028" w:rsidRPr="00493CD7" w:rsidRDefault="00FA4028" w:rsidP="00FA4028">
      <w:pPr>
        <w:pStyle w:val="Item"/>
      </w:pPr>
      <w:r w:rsidRPr="00493CD7">
        <w:t>Omit “</w:t>
      </w:r>
      <w:r w:rsidR="00493CD7" w:rsidRPr="00493CD7">
        <w:t>paragraph (</w:t>
      </w:r>
      <w:r w:rsidRPr="00493CD7">
        <w:t>3)(a)”, substitute “</w:t>
      </w:r>
      <w:r w:rsidR="00493CD7" w:rsidRPr="00493CD7">
        <w:t>paragraphs (</w:t>
      </w:r>
      <w:r w:rsidRPr="00493CD7">
        <w:t>3)(a) and (ba)”.</w:t>
      </w:r>
    </w:p>
    <w:p w:rsidR="003B19DC" w:rsidRPr="00493CD7" w:rsidRDefault="000B7320" w:rsidP="003B19DC">
      <w:pPr>
        <w:pStyle w:val="ItemHead"/>
      </w:pPr>
      <w:r w:rsidRPr="00493CD7">
        <w:t>10</w:t>
      </w:r>
      <w:r w:rsidR="003B19DC" w:rsidRPr="00493CD7">
        <w:t xml:space="preserve">  After subparagraph</w:t>
      </w:r>
      <w:r w:rsidR="00493CD7" w:rsidRPr="00493CD7">
        <w:t> </w:t>
      </w:r>
      <w:r w:rsidR="003B19DC" w:rsidRPr="00493CD7">
        <w:t>1A.30(1)(f)(i)</w:t>
      </w:r>
    </w:p>
    <w:p w:rsidR="003B19DC" w:rsidRPr="00493CD7" w:rsidRDefault="003B19DC" w:rsidP="003B19DC">
      <w:pPr>
        <w:pStyle w:val="Item"/>
      </w:pPr>
      <w:r w:rsidRPr="00493CD7">
        <w:t>Insert:</w:t>
      </w:r>
    </w:p>
    <w:p w:rsidR="001A56AB" w:rsidRPr="00493CD7" w:rsidRDefault="003B19DC" w:rsidP="003B19DC">
      <w:pPr>
        <w:pStyle w:val="paragraphsub"/>
      </w:pPr>
      <w:r w:rsidRPr="00493CD7">
        <w:tab/>
        <w:t>(ia)</w:t>
      </w:r>
      <w:r w:rsidRPr="00493CD7">
        <w:tab/>
      </w:r>
      <w:r w:rsidR="001A56AB" w:rsidRPr="00493CD7">
        <w:t xml:space="preserve">an accredited veterinarian has undertaken the activities in the approved export program held by the exporter under Subdivision A of </w:t>
      </w:r>
      <w:r w:rsidR="00F13246" w:rsidRPr="00493CD7">
        <w:lastRenderedPageBreak/>
        <w:t>Division</w:t>
      </w:r>
      <w:r w:rsidR="00493CD7" w:rsidRPr="00493CD7">
        <w:t> </w:t>
      </w:r>
      <w:r w:rsidR="00F13246" w:rsidRPr="00493CD7">
        <w:t>1A.7</w:t>
      </w:r>
      <w:r w:rsidR="005864BC" w:rsidRPr="00493CD7">
        <w:t xml:space="preserve"> that apply</w:t>
      </w:r>
      <w:r w:rsidR="001A56AB" w:rsidRPr="00493CD7">
        <w:t xml:space="preserve"> </w:t>
      </w:r>
      <w:r w:rsidR="005864BC" w:rsidRPr="00493CD7">
        <w:t xml:space="preserve">in relation </w:t>
      </w:r>
      <w:r w:rsidR="001A56AB" w:rsidRPr="00493CD7">
        <w:t>to the preparation of the live</w:t>
      </w:r>
      <w:r w:rsidR="00493CD7">
        <w:noBreakHyphen/>
      </w:r>
      <w:r w:rsidR="001A56AB" w:rsidRPr="00493CD7">
        <w:t>stock; and</w:t>
      </w:r>
    </w:p>
    <w:p w:rsidR="00832EA4" w:rsidRPr="00493CD7" w:rsidRDefault="000B7320" w:rsidP="00832EA4">
      <w:pPr>
        <w:pStyle w:val="ItemHead"/>
      </w:pPr>
      <w:r w:rsidRPr="00493CD7">
        <w:t>11</w:t>
      </w:r>
      <w:r w:rsidR="00832EA4" w:rsidRPr="00493CD7">
        <w:t xml:space="preserve">  </w:t>
      </w:r>
      <w:r w:rsidR="00295544" w:rsidRPr="00493CD7">
        <w:t>Division</w:t>
      </w:r>
      <w:r w:rsidR="00493CD7" w:rsidRPr="00493CD7">
        <w:t> </w:t>
      </w:r>
      <w:r w:rsidR="00295544" w:rsidRPr="00493CD7">
        <w:t xml:space="preserve">1A.7 </w:t>
      </w:r>
      <w:r w:rsidR="00832EA4" w:rsidRPr="00493CD7">
        <w:t>of Part</w:t>
      </w:r>
      <w:r w:rsidR="00493CD7" w:rsidRPr="00493CD7">
        <w:t> </w:t>
      </w:r>
      <w:r w:rsidR="00832EA4" w:rsidRPr="00493CD7">
        <w:t>1A</w:t>
      </w:r>
    </w:p>
    <w:p w:rsidR="00832EA4" w:rsidRPr="00493CD7" w:rsidRDefault="00295544" w:rsidP="00832EA4">
      <w:pPr>
        <w:pStyle w:val="Item"/>
      </w:pPr>
      <w:r w:rsidRPr="00493CD7">
        <w:t>Repeal the Division, substitute</w:t>
      </w:r>
      <w:r w:rsidR="00832EA4" w:rsidRPr="00493CD7">
        <w:t>:</w:t>
      </w:r>
    </w:p>
    <w:p w:rsidR="00832EA4" w:rsidRPr="00493CD7" w:rsidRDefault="00832EA4" w:rsidP="00832EA4">
      <w:pPr>
        <w:pStyle w:val="ActHead3"/>
      </w:pPr>
      <w:bookmarkStart w:id="9" w:name="_Toc518467168"/>
      <w:r w:rsidRPr="00493CD7">
        <w:rPr>
          <w:rStyle w:val="CharDivNo"/>
        </w:rPr>
        <w:t>Division</w:t>
      </w:r>
      <w:r w:rsidR="00493CD7" w:rsidRPr="00493CD7">
        <w:rPr>
          <w:rStyle w:val="CharDivNo"/>
        </w:rPr>
        <w:t> </w:t>
      </w:r>
      <w:r w:rsidR="00F13246" w:rsidRPr="00493CD7">
        <w:rPr>
          <w:rStyle w:val="CharDivNo"/>
        </w:rPr>
        <w:t>1A.7</w:t>
      </w:r>
      <w:r w:rsidRPr="00493CD7">
        <w:t>—</w:t>
      </w:r>
      <w:r w:rsidRPr="00493CD7">
        <w:rPr>
          <w:rStyle w:val="CharDivText"/>
        </w:rPr>
        <w:t>Approved export programs</w:t>
      </w:r>
      <w:bookmarkEnd w:id="9"/>
    </w:p>
    <w:p w:rsidR="00431CB5" w:rsidRPr="00493CD7" w:rsidRDefault="00431CB5" w:rsidP="00431CB5">
      <w:pPr>
        <w:pStyle w:val="ActHead4"/>
      </w:pPr>
      <w:bookmarkStart w:id="10" w:name="_Toc518467169"/>
      <w:r w:rsidRPr="00493CD7">
        <w:rPr>
          <w:rStyle w:val="CharSubdNo"/>
        </w:rPr>
        <w:t>Subdivision A</w:t>
      </w:r>
      <w:r w:rsidRPr="00493CD7">
        <w:t>—</w:t>
      </w:r>
      <w:r w:rsidR="00B7365D" w:rsidRPr="00493CD7">
        <w:rPr>
          <w:rStyle w:val="CharSubdText"/>
        </w:rPr>
        <w:t>Exporter’s approved export programs</w:t>
      </w:r>
      <w:bookmarkEnd w:id="10"/>
    </w:p>
    <w:p w:rsidR="00832EA4" w:rsidRPr="00493CD7" w:rsidRDefault="003F2598" w:rsidP="00832EA4">
      <w:pPr>
        <w:pStyle w:val="ActHead5"/>
      </w:pPr>
      <w:bookmarkStart w:id="11" w:name="_Toc518467170"/>
      <w:r w:rsidRPr="00493CD7">
        <w:rPr>
          <w:rStyle w:val="CharSectno"/>
        </w:rPr>
        <w:t>1A.35</w:t>
      </w:r>
      <w:r w:rsidR="00832EA4" w:rsidRPr="00493CD7">
        <w:t xml:space="preserve">  </w:t>
      </w:r>
      <w:r w:rsidR="00AE66F3" w:rsidRPr="00493CD7">
        <w:t xml:space="preserve">Application </w:t>
      </w:r>
      <w:r w:rsidR="00FF44D0" w:rsidRPr="00493CD7">
        <w:t xml:space="preserve">by exporter </w:t>
      </w:r>
      <w:r w:rsidR="00AE66F3" w:rsidRPr="00493CD7">
        <w:t xml:space="preserve">for approval of </w:t>
      </w:r>
      <w:r w:rsidR="00832EA4" w:rsidRPr="00493CD7">
        <w:t>program</w:t>
      </w:r>
      <w:r w:rsidR="00FF44D0" w:rsidRPr="00493CD7">
        <w:t xml:space="preserve"> of activities</w:t>
      </w:r>
      <w:bookmarkEnd w:id="11"/>
    </w:p>
    <w:p w:rsidR="00670908" w:rsidRPr="00493CD7" w:rsidRDefault="00670908" w:rsidP="00832EA4">
      <w:pPr>
        <w:pStyle w:val="subsection"/>
      </w:pPr>
      <w:r w:rsidRPr="00493CD7">
        <w:tab/>
        <w:t>(1)</w:t>
      </w:r>
      <w:r w:rsidRPr="00493CD7">
        <w:tab/>
        <w:t>A</w:t>
      </w:r>
      <w:r w:rsidR="006215C7" w:rsidRPr="00493CD7">
        <w:t>n exporter</w:t>
      </w:r>
      <w:r w:rsidRPr="00493CD7">
        <w:t xml:space="preserve"> </w:t>
      </w:r>
      <w:r w:rsidR="008D4778" w:rsidRPr="00493CD7">
        <w:t xml:space="preserve">who </w:t>
      </w:r>
      <w:r w:rsidR="006215C7" w:rsidRPr="00493CD7">
        <w:t xml:space="preserve">wants to export </w:t>
      </w:r>
      <w:r w:rsidR="0074447D" w:rsidRPr="00493CD7">
        <w:t xml:space="preserve">one or more </w:t>
      </w:r>
      <w:r w:rsidR="00125D73" w:rsidRPr="00493CD7">
        <w:t>kind</w:t>
      </w:r>
      <w:r w:rsidR="0074447D" w:rsidRPr="00493CD7">
        <w:t>s</w:t>
      </w:r>
      <w:r w:rsidR="00125D73" w:rsidRPr="00493CD7">
        <w:t xml:space="preserve"> or </w:t>
      </w:r>
      <w:r w:rsidR="00F766CC" w:rsidRPr="00493CD7">
        <w:t>class</w:t>
      </w:r>
      <w:r w:rsidR="0074447D" w:rsidRPr="00493CD7">
        <w:t>es</w:t>
      </w:r>
      <w:r w:rsidR="00F766CC" w:rsidRPr="00493CD7">
        <w:t xml:space="preserve"> </w:t>
      </w:r>
      <w:r w:rsidR="006215C7" w:rsidRPr="00493CD7">
        <w:t>of live</w:t>
      </w:r>
      <w:r w:rsidR="00493CD7">
        <w:noBreakHyphen/>
      </w:r>
      <w:r w:rsidR="006215C7" w:rsidRPr="00493CD7">
        <w:t xml:space="preserve">stock </w:t>
      </w:r>
      <w:r w:rsidR="001F19BD" w:rsidRPr="00493CD7">
        <w:t>may</w:t>
      </w:r>
      <w:r w:rsidRPr="00493CD7">
        <w:t>:</w:t>
      </w:r>
    </w:p>
    <w:p w:rsidR="00832EA4" w:rsidRPr="00493CD7" w:rsidRDefault="00670908" w:rsidP="00670908">
      <w:pPr>
        <w:pStyle w:val="paragraph"/>
      </w:pPr>
      <w:r w:rsidRPr="00493CD7">
        <w:tab/>
        <w:t>(a)</w:t>
      </w:r>
      <w:r w:rsidRPr="00493CD7">
        <w:tab/>
        <w:t xml:space="preserve">prepare </w:t>
      </w:r>
      <w:r w:rsidR="008D4778" w:rsidRPr="00493CD7">
        <w:t>a program of activities</w:t>
      </w:r>
      <w:r w:rsidR="007D4404" w:rsidRPr="00493CD7">
        <w:t xml:space="preserve"> </w:t>
      </w:r>
      <w:r w:rsidR="008D4778" w:rsidRPr="00493CD7">
        <w:t>to be undertake</w:t>
      </w:r>
      <w:r w:rsidR="002D04FD" w:rsidRPr="00493CD7">
        <w:t xml:space="preserve">n by an accredited veterinarian </w:t>
      </w:r>
      <w:r w:rsidR="008D4778" w:rsidRPr="00493CD7">
        <w:t xml:space="preserve">for the purpose of ensuring the health and welfare of </w:t>
      </w:r>
      <w:r w:rsidR="005864BC" w:rsidRPr="00493CD7">
        <w:t>each kind or class</w:t>
      </w:r>
      <w:r w:rsidR="002548B1" w:rsidRPr="00493CD7">
        <w:t xml:space="preserve"> of </w:t>
      </w:r>
      <w:r w:rsidR="008D4778" w:rsidRPr="00493CD7">
        <w:t>live</w:t>
      </w:r>
      <w:r w:rsidR="00493CD7">
        <w:noBreakHyphen/>
      </w:r>
      <w:r w:rsidR="008D4778" w:rsidRPr="00493CD7">
        <w:t xml:space="preserve">stock </w:t>
      </w:r>
      <w:r w:rsidR="009A432D" w:rsidRPr="00493CD7">
        <w:t xml:space="preserve">in the course of </w:t>
      </w:r>
      <w:r w:rsidR="00392640" w:rsidRPr="00493CD7">
        <w:t xml:space="preserve">some or all of the </w:t>
      </w:r>
      <w:r w:rsidR="009A432D" w:rsidRPr="00493CD7">
        <w:t>export activities</w:t>
      </w:r>
      <w:r w:rsidR="00392640" w:rsidRPr="00493CD7">
        <w:t xml:space="preserve"> </w:t>
      </w:r>
      <w:r w:rsidR="00D91CDB" w:rsidRPr="00493CD7">
        <w:t xml:space="preserve">of the exporter </w:t>
      </w:r>
      <w:r w:rsidR="00392640" w:rsidRPr="00493CD7">
        <w:t>in relatio</w:t>
      </w:r>
      <w:r w:rsidR="00125D73" w:rsidRPr="00493CD7">
        <w:t xml:space="preserve">n to </w:t>
      </w:r>
      <w:r w:rsidR="005864BC" w:rsidRPr="00493CD7">
        <w:t>each kind or class</w:t>
      </w:r>
      <w:r w:rsidR="002548B1" w:rsidRPr="00493CD7">
        <w:t xml:space="preserve"> of </w:t>
      </w:r>
      <w:r w:rsidR="00392640" w:rsidRPr="00493CD7">
        <w:t>live</w:t>
      </w:r>
      <w:r w:rsidR="00493CD7">
        <w:noBreakHyphen/>
      </w:r>
      <w:r w:rsidR="00392640" w:rsidRPr="00493CD7">
        <w:t>stock</w:t>
      </w:r>
      <w:r w:rsidRPr="00493CD7">
        <w:t>; and</w:t>
      </w:r>
    </w:p>
    <w:p w:rsidR="00670908" w:rsidRPr="00493CD7" w:rsidRDefault="00670908" w:rsidP="00670908">
      <w:pPr>
        <w:pStyle w:val="paragraph"/>
      </w:pPr>
      <w:r w:rsidRPr="00493CD7">
        <w:tab/>
        <w:t>(b)</w:t>
      </w:r>
      <w:r w:rsidRPr="00493CD7">
        <w:tab/>
        <w:t>apply, in writing, to the Secretary for approval of the program</w:t>
      </w:r>
      <w:r w:rsidR="00C67C23" w:rsidRPr="00493CD7">
        <w:t xml:space="preserve"> of activities</w:t>
      </w:r>
      <w:r w:rsidRPr="00493CD7">
        <w:t>.</w:t>
      </w:r>
    </w:p>
    <w:p w:rsidR="007E289E" w:rsidRPr="00493CD7" w:rsidRDefault="008D4778" w:rsidP="00832EA4">
      <w:pPr>
        <w:pStyle w:val="subsection"/>
      </w:pPr>
      <w:r w:rsidRPr="00493CD7">
        <w:tab/>
        <w:t>(2)</w:t>
      </w:r>
      <w:r w:rsidRPr="00493CD7">
        <w:tab/>
      </w:r>
      <w:r w:rsidR="007E289E" w:rsidRPr="00493CD7">
        <w:t xml:space="preserve">For the purposes of </w:t>
      </w:r>
      <w:r w:rsidR="00493CD7" w:rsidRPr="00493CD7">
        <w:t>paragraph (</w:t>
      </w:r>
      <w:r w:rsidR="007E289E" w:rsidRPr="00493CD7">
        <w:t xml:space="preserve">1)(a), </w:t>
      </w:r>
      <w:r w:rsidR="00606F0B" w:rsidRPr="00493CD7">
        <w:t xml:space="preserve">a program of </w:t>
      </w:r>
      <w:r w:rsidR="0074447D" w:rsidRPr="00493CD7">
        <w:t xml:space="preserve">activities in relation to </w:t>
      </w:r>
      <w:r w:rsidR="007D4404" w:rsidRPr="00493CD7">
        <w:t xml:space="preserve">one or more </w:t>
      </w:r>
      <w:r w:rsidR="0074447D" w:rsidRPr="00493CD7">
        <w:t>kind</w:t>
      </w:r>
      <w:r w:rsidR="007D4404" w:rsidRPr="00493CD7">
        <w:t>s</w:t>
      </w:r>
      <w:r w:rsidR="0074447D" w:rsidRPr="00493CD7">
        <w:t xml:space="preserve"> or class</w:t>
      </w:r>
      <w:r w:rsidR="007D4404" w:rsidRPr="00493CD7">
        <w:t>es</w:t>
      </w:r>
      <w:r w:rsidR="0074447D" w:rsidRPr="00493CD7">
        <w:t xml:space="preserve"> of live</w:t>
      </w:r>
      <w:r w:rsidR="00493CD7">
        <w:noBreakHyphen/>
      </w:r>
      <w:r w:rsidR="0074447D" w:rsidRPr="00493CD7">
        <w:t>stock</w:t>
      </w:r>
      <w:r w:rsidR="007E289E" w:rsidRPr="00493CD7">
        <w:t>:</w:t>
      </w:r>
    </w:p>
    <w:p w:rsidR="007E289E" w:rsidRPr="00493CD7" w:rsidRDefault="007E289E" w:rsidP="007E289E">
      <w:pPr>
        <w:pStyle w:val="paragraph"/>
      </w:pPr>
      <w:r w:rsidRPr="00493CD7">
        <w:tab/>
        <w:t>(a)</w:t>
      </w:r>
      <w:r w:rsidRPr="00493CD7">
        <w:tab/>
        <w:t xml:space="preserve">may </w:t>
      </w:r>
      <w:r w:rsidR="00606F0B" w:rsidRPr="00493CD7">
        <w:t xml:space="preserve">be undertaken </w:t>
      </w:r>
      <w:r w:rsidRPr="00493CD7">
        <w:t>within or outside Australia; and</w:t>
      </w:r>
    </w:p>
    <w:p w:rsidR="007E289E" w:rsidRPr="00493CD7" w:rsidRDefault="007E289E" w:rsidP="007E289E">
      <w:pPr>
        <w:pStyle w:val="paragraph"/>
      </w:pPr>
      <w:r w:rsidRPr="00493CD7">
        <w:tab/>
        <w:t>(b)</w:t>
      </w:r>
      <w:r w:rsidRPr="00493CD7">
        <w:tab/>
      </w:r>
      <w:r w:rsidR="00F766CC" w:rsidRPr="00493CD7">
        <w:t xml:space="preserve">may </w:t>
      </w:r>
      <w:r w:rsidRPr="00493CD7">
        <w:t>include all the activities referred to in subsection</w:t>
      </w:r>
      <w:r w:rsidR="00493CD7" w:rsidRPr="00493CD7">
        <w:t> </w:t>
      </w:r>
      <w:r w:rsidRPr="00493CD7">
        <w:t>9A(3) of the Act; and</w:t>
      </w:r>
    </w:p>
    <w:p w:rsidR="007E289E" w:rsidRPr="00493CD7" w:rsidRDefault="007E289E" w:rsidP="007E289E">
      <w:pPr>
        <w:pStyle w:val="paragraph"/>
      </w:pPr>
      <w:r w:rsidRPr="00493CD7">
        <w:tab/>
        <w:t>(c)</w:t>
      </w:r>
      <w:r w:rsidRPr="00493CD7">
        <w:tab/>
        <w:t>may include activities</w:t>
      </w:r>
      <w:r w:rsidR="00606F0B" w:rsidRPr="00493CD7">
        <w:t xml:space="preserve"> other than those referred to in </w:t>
      </w:r>
      <w:r w:rsidR="0026385C" w:rsidRPr="00493CD7">
        <w:t xml:space="preserve">that </w:t>
      </w:r>
      <w:r w:rsidR="00606F0B" w:rsidRPr="00493CD7">
        <w:t>subsection</w:t>
      </w:r>
      <w:r w:rsidRPr="00493CD7">
        <w:t>; and</w:t>
      </w:r>
    </w:p>
    <w:p w:rsidR="007E289E" w:rsidRPr="00493CD7" w:rsidRDefault="007E289E" w:rsidP="007E289E">
      <w:pPr>
        <w:pStyle w:val="paragraph"/>
      </w:pPr>
      <w:r w:rsidRPr="00493CD7">
        <w:tab/>
        <w:t>(d)</w:t>
      </w:r>
      <w:r w:rsidRPr="00493CD7">
        <w:tab/>
        <w:t>may differ depending on any of the following:</w:t>
      </w:r>
    </w:p>
    <w:p w:rsidR="007E289E" w:rsidRPr="00493CD7" w:rsidRDefault="007E289E" w:rsidP="007E289E">
      <w:pPr>
        <w:pStyle w:val="paragraphsub"/>
      </w:pPr>
      <w:r w:rsidRPr="00493CD7">
        <w:tab/>
        <w:t>(i)</w:t>
      </w:r>
      <w:r w:rsidRPr="00493CD7">
        <w:tab/>
        <w:t xml:space="preserve">the country to which </w:t>
      </w:r>
      <w:r w:rsidR="00606F0B" w:rsidRPr="00493CD7">
        <w:t xml:space="preserve">a </w:t>
      </w:r>
      <w:r w:rsidR="0074447D" w:rsidRPr="00493CD7">
        <w:t xml:space="preserve">kind or class of </w:t>
      </w:r>
      <w:r w:rsidRPr="00493CD7">
        <w:t>live</w:t>
      </w:r>
      <w:r w:rsidR="00493CD7">
        <w:noBreakHyphen/>
      </w:r>
      <w:r w:rsidRPr="00493CD7">
        <w:t xml:space="preserve">stock </w:t>
      </w:r>
      <w:r w:rsidR="007D4404" w:rsidRPr="00493CD7">
        <w:t xml:space="preserve">is </w:t>
      </w:r>
      <w:r w:rsidRPr="00493CD7">
        <w:t>to be exported;</w:t>
      </w:r>
    </w:p>
    <w:p w:rsidR="007E289E" w:rsidRPr="00493CD7" w:rsidRDefault="007E289E" w:rsidP="007E289E">
      <w:pPr>
        <w:pStyle w:val="paragraphsub"/>
      </w:pPr>
      <w:r w:rsidRPr="00493CD7">
        <w:tab/>
        <w:t>(ii)</w:t>
      </w:r>
      <w:r w:rsidRPr="00493CD7">
        <w:tab/>
        <w:t xml:space="preserve">the kind </w:t>
      </w:r>
      <w:r w:rsidR="00125D73" w:rsidRPr="00493CD7">
        <w:t xml:space="preserve">or class </w:t>
      </w:r>
      <w:r w:rsidRPr="00493CD7">
        <w:t>of live</w:t>
      </w:r>
      <w:r w:rsidR="00493CD7">
        <w:noBreakHyphen/>
      </w:r>
      <w:r w:rsidR="00D23964" w:rsidRPr="00493CD7">
        <w:t>stock</w:t>
      </w:r>
      <w:r w:rsidRPr="00493CD7">
        <w:t>;</w:t>
      </w:r>
    </w:p>
    <w:p w:rsidR="0099550C" w:rsidRPr="00493CD7" w:rsidRDefault="0099550C" w:rsidP="0099550C">
      <w:pPr>
        <w:pStyle w:val="paragraphsub"/>
      </w:pPr>
      <w:r w:rsidRPr="00493CD7">
        <w:tab/>
        <w:t>(iii)</w:t>
      </w:r>
      <w:r w:rsidRPr="00493CD7">
        <w:tab/>
      </w:r>
      <w:r w:rsidR="00D95489" w:rsidRPr="00493CD7">
        <w:t>the method of transport</w:t>
      </w:r>
      <w:r w:rsidRPr="00493CD7">
        <w:t>;</w:t>
      </w:r>
    </w:p>
    <w:p w:rsidR="007E289E" w:rsidRPr="00493CD7" w:rsidRDefault="0099550C" w:rsidP="007E289E">
      <w:pPr>
        <w:pStyle w:val="paragraphsub"/>
      </w:pPr>
      <w:r w:rsidRPr="00493CD7">
        <w:tab/>
        <w:t>(iv</w:t>
      </w:r>
      <w:r w:rsidR="007E289E" w:rsidRPr="00493CD7">
        <w:t>)</w:t>
      </w:r>
      <w:r w:rsidR="007E289E" w:rsidRPr="00493CD7">
        <w:tab/>
        <w:t>any other relevant matter.</w:t>
      </w:r>
    </w:p>
    <w:p w:rsidR="00AB5E32" w:rsidRPr="00493CD7" w:rsidRDefault="007D4404" w:rsidP="0074447D">
      <w:pPr>
        <w:pStyle w:val="subsection"/>
      </w:pPr>
      <w:r w:rsidRPr="00493CD7">
        <w:tab/>
        <w:t>(3)</w:t>
      </w:r>
      <w:r w:rsidRPr="00493CD7">
        <w:tab/>
        <w:t xml:space="preserve">An application under </w:t>
      </w:r>
      <w:r w:rsidR="00493CD7" w:rsidRPr="00493CD7">
        <w:t>paragraph (</w:t>
      </w:r>
      <w:r w:rsidRPr="00493CD7">
        <w:t>1)(b) for approval of a program of a</w:t>
      </w:r>
      <w:r w:rsidR="00AB5E32" w:rsidRPr="00493CD7">
        <w:t>ctivities:</w:t>
      </w:r>
    </w:p>
    <w:p w:rsidR="007D4404" w:rsidRPr="00493CD7" w:rsidRDefault="00AB5E32" w:rsidP="00AB5E32">
      <w:pPr>
        <w:pStyle w:val="paragraph"/>
      </w:pPr>
      <w:r w:rsidRPr="00493CD7">
        <w:tab/>
        <w:t>(a)</w:t>
      </w:r>
      <w:r w:rsidRPr="00493CD7">
        <w:tab/>
      </w:r>
      <w:r w:rsidR="007D4404" w:rsidRPr="00493CD7">
        <w:t>must be accompanied by a written record of the program of activities</w:t>
      </w:r>
      <w:r w:rsidRPr="00493CD7">
        <w:t>; and</w:t>
      </w:r>
    </w:p>
    <w:p w:rsidR="007E289E" w:rsidRPr="00493CD7" w:rsidRDefault="00AB5E32" w:rsidP="00AB5E32">
      <w:pPr>
        <w:pStyle w:val="paragraph"/>
      </w:pPr>
      <w:r w:rsidRPr="00493CD7">
        <w:tab/>
        <w:t>(b</w:t>
      </w:r>
      <w:r w:rsidR="007E289E" w:rsidRPr="00493CD7">
        <w:t>)</w:t>
      </w:r>
      <w:r w:rsidR="007E289E" w:rsidRPr="00493CD7">
        <w:tab/>
        <w:t xml:space="preserve">may be made at the same time as </w:t>
      </w:r>
      <w:r w:rsidR="00171F97" w:rsidRPr="00493CD7">
        <w:t xml:space="preserve">an </w:t>
      </w:r>
      <w:r w:rsidR="007E289E" w:rsidRPr="00493CD7">
        <w:t>application for approval of an arrangement under section</w:t>
      </w:r>
      <w:r w:rsidR="00493CD7" w:rsidRPr="00493CD7">
        <w:t> </w:t>
      </w:r>
      <w:r w:rsidR="007E289E" w:rsidRPr="00493CD7">
        <w:t>1A.02 in relation to the live</w:t>
      </w:r>
      <w:r w:rsidR="00493CD7">
        <w:noBreakHyphen/>
      </w:r>
      <w:r w:rsidR="007E289E" w:rsidRPr="00493CD7">
        <w:t xml:space="preserve">stock to which the </w:t>
      </w:r>
      <w:r w:rsidR="00171F97" w:rsidRPr="00493CD7">
        <w:t xml:space="preserve">application </w:t>
      </w:r>
      <w:r w:rsidR="006215C7" w:rsidRPr="00493CD7">
        <w:t xml:space="preserve">under </w:t>
      </w:r>
      <w:r w:rsidR="00493CD7" w:rsidRPr="00493CD7">
        <w:t>paragraph (</w:t>
      </w:r>
      <w:r w:rsidR="006215C7" w:rsidRPr="00493CD7">
        <w:t>1)</w:t>
      </w:r>
      <w:r w:rsidR="00D70CDA" w:rsidRPr="00493CD7">
        <w:t>(b)</w:t>
      </w:r>
      <w:r w:rsidR="006215C7" w:rsidRPr="00493CD7">
        <w:t xml:space="preserve"> of this section </w:t>
      </w:r>
      <w:r w:rsidR="007E289E" w:rsidRPr="00493CD7">
        <w:t>relates.</w:t>
      </w:r>
    </w:p>
    <w:p w:rsidR="007E289E" w:rsidRPr="00493CD7" w:rsidRDefault="003F2598" w:rsidP="007E289E">
      <w:pPr>
        <w:pStyle w:val="ActHead5"/>
      </w:pPr>
      <w:bookmarkStart w:id="12" w:name="_Toc518467171"/>
      <w:r w:rsidRPr="00493CD7">
        <w:rPr>
          <w:rStyle w:val="CharSectno"/>
        </w:rPr>
        <w:t>1A.36</w:t>
      </w:r>
      <w:r w:rsidR="007E289E" w:rsidRPr="00493CD7">
        <w:t xml:space="preserve">  </w:t>
      </w:r>
      <w:r w:rsidR="00AA604A" w:rsidRPr="00493CD7">
        <w:t xml:space="preserve">Assessment of application and </w:t>
      </w:r>
      <w:r w:rsidR="007E289E" w:rsidRPr="00493CD7">
        <w:t>Secretary</w:t>
      </w:r>
      <w:r w:rsidR="00AA604A" w:rsidRPr="00493CD7">
        <w:t>’s</w:t>
      </w:r>
      <w:r w:rsidR="007E289E" w:rsidRPr="00493CD7">
        <w:t xml:space="preserve"> </w:t>
      </w:r>
      <w:r w:rsidR="00AA604A" w:rsidRPr="00493CD7">
        <w:t>decision</w:t>
      </w:r>
      <w:bookmarkEnd w:id="12"/>
    </w:p>
    <w:p w:rsidR="00B20F48" w:rsidRPr="00493CD7" w:rsidRDefault="006860C9" w:rsidP="00B20F48">
      <w:pPr>
        <w:pStyle w:val="subsection"/>
      </w:pPr>
      <w:r w:rsidRPr="00493CD7">
        <w:tab/>
        <w:t>(1</w:t>
      </w:r>
      <w:r w:rsidR="00B20F48" w:rsidRPr="00493CD7">
        <w:t>)</w:t>
      </w:r>
      <w:r w:rsidR="00B20F48" w:rsidRPr="00493CD7">
        <w:tab/>
        <w:t xml:space="preserve">On receiving an application </w:t>
      </w:r>
      <w:r w:rsidR="00D70CDA" w:rsidRPr="00493CD7">
        <w:t xml:space="preserve">from an exporter </w:t>
      </w:r>
      <w:r w:rsidR="00B20F48" w:rsidRPr="00493CD7">
        <w:t xml:space="preserve">under </w:t>
      </w:r>
      <w:r w:rsidR="00D70CDA" w:rsidRPr="00493CD7">
        <w:t>paragraph</w:t>
      </w:r>
      <w:r w:rsidR="00493CD7" w:rsidRPr="00493CD7">
        <w:t> </w:t>
      </w:r>
      <w:r w:rsidR="003F2598" w:rsidRPr="00493CD7">
        <w:t>1A.35</w:t>
      </w:r>
      <w:r w:rsidR="00BD3835" w:rsidRPr="00493CD7">
        <w:t>(</w:t>
      </w:r>
      <w:r w:rsidR="00B20F48" w:rsidRPr="00493CD7">
        <w:t>1)</w:t>
      </w:r>
      <w:r w:rsidR="00D91CDB" w:rsidRPr="00493CD7">
        <w:t>(b</w:t>
      </w:r>
      <w:r w:rsidR="00D70CDA" w:rsidRPr="00493CD7">
        <w:t>)</w:t>
      </w:r>
      <w:r w:rsidR="001C5AD6" w:rsidRPr="00493CD7">
        <w:t xml:space="preserve"> for approval of a</w:t>
      </w:r>
      <w:r w:rsidR="00670908" w:rsidRPr="00493CD7">
        <w:t xml:space="preserve"> program</w:t>
      </w:r>
      <w:r w:rsidR="001C5AD6" w:rsidRPr="00493CD7">
        <w:t xml:space="preserve"> of activities</w:t>
      </w:r>
      <w:r w:rsidR="00B20F48" w:rsidRPr="00493CD7">
        <w:t>, the Secretary must decide:</w:t>
      </w:r>
    </w:p>
    <w:p w:rsidR="00B20F48" w:rsidRPr="00493CD7" w:rsidRDefault="006860C9" w:rsidP="00B20F48">
      <w:pPr>
        <w:pStyle w:val="paragraph"/>
      </w:pPr>
      <w:r w:rsidRPr="00493CD7">
        <w:tab/>
        <w:t>(a)</w:t>
      </w:r>
      <w:r w:rsidRPr="00493CD7">
        <w:tab/>
        <w:t>to approve the program</w:t>
      </w:r>
      <w:r w:rsidR="00C67C23" w:rsidRPr="00493CD7">
        <w:t xml:space="preserve"> of activities</w:t>
      </w:r>
      <w:r w:rsidR="00B20F48" w:rsidRPr="00493CD7">
        <w:t>; or</w:t>
      </w:r>
    </w:p>
    <w:p w:rsidR="00B20F48" w:rsidRPr="00493CD7" w:rsidRDefault="00B20F48" w:rsidP="00B20F48">
      <w:pPr>
        <w:pStyle w:val="paragraph"/>
      </w:pPr>
      <w:r w:rsidRPr="00493CD7">
        <w:tab/>
        <w:t>(b)</w:t>
      </w:r>
      <w:r w:rsidRPr="00493CD7">
        <w:tab/>
      </w:r>
      <w:r w:rsidR="00A0444B" w:rsidRPr="00493CD7">
        <w:t xml:space="preserve">not </w:t>
      </w:r>
      <w:r w:rsidRPr="00493CD7">
        <w:t>to approve the program</w:t>
      </w:r>
      <w:r w:rsidR="00C67C23" w:rsidRPr="00493CD7">
        <w:t xml:space="preserve"> of activities</w:t>
      </w:r>
      <w:r w:rsidRPr="00493CD7">
        <w:t>.</w:t>
      </w:r>
    </w:p>
    <w:p w:rsidR="00B56F1C" w:rsidRPr="00493CD7" w:rsidRDefault="00B56F1C" w:rsidP="00B56F1C">
      <w:pPr>
        <w:pStyle w:val="SubsectionHead"/>
      </w:pPr>
      <w:r w:rsidRPr="00493CD7">
        <w:t>Request for further information or documents</w:t>
      </w:r>
    </w:p>
    <w:p w:rsidR="00AA604A" w:rsidRPr="00493CD7" w:rsidRDefault="00AA604A" w:rsidP="00AA604A">
      <w:pPr>
        <w:pStyle w:val="subsection"/>
      </w:pPr>
      <w:r w:rsidRPr="00493CD7">
        <w:tab/>
        <w:t>(2)</w:t>
      </w:r>
      <w:r w:rsidRPr="00493CD7">
        <w:tab/>
        <w:t>For the purpose of making a decision in relation to the application, the Secretary may request the applicant, or another person who the Secretary considers may have information or documents relevant to the application, to give the Secretary further specified information or documents relevant to the application</w:t>
      </w:r>
      <w:r w:rsidR="001D57B1" w:rsidRPr="00493CD7">
        <w:t>.</w:t>
      </w:r>
    </w:p>
    <w:p w:rsidR="001D57B1" w:rsidRPr="00493CD7" w:rsidRDefault="001D57B1" w:rsidP="00AA604A">
      <w:pPr>
        <w:pStyle w:val="subsection"/>
      </w:pPr>
      <w:r w:rsidRPr="00493CD7">
        <w:tab/>
        <w:t>(3)</w:t>
      </w:r>
      <w:r w:rsidRPr="00493CD7">
        <w:tab/>
        <w:t xml:space="preserve">A request under </w:t>
      </w:r>
      <w:r w:rsidR="00493CD7" w:rsidRPr="00493CD7">
        <w:t>subsection (</w:t>
      </w:r>
      <w:r w:rsidRPr="00493CD7">
        <w:t>2):</w:t>
      </w:r>
    </w:p>
    <w:p w:rsidR="001D57B1" w:rsidRPr="00493CD7" w:rsidRDefault="001D57B1" w:rsidP="001D57B1">
      <w:pPr>
        <w:pStyle w:val="paragraph"/>
      </w:pPr>
      <w:r w:rsidRPr="00493CD7">
        <w:lastRenderedPageBreak/>
        <w:tab/>
        <w:t>(a)</w:t>
      </w:r>
      <w:r w:rsidRPr="00493CD7">
        <w:tab/>
        <w:t>may be made orally or in writing; and</w:t>
      </w:r>
    </w:p>
    <w:p w:rsidR="001D57B1" w:rsidRPr="00493CD7" w:rsidRDefault="001D57B1" w:rsidP="001D57B1">
      <w:pPr>
        <w:pStyle w:val="paragraph"/>
      </w:pPr>
      <w:r w:rsidRPr="00493CD7">
        <w:tab/>
        <w:t>(b)</w:t>
      </w:r>
      <w:r w:rsidRPr="00493CD7">
        <w:tab/>
        <w:t>must specify the period within which the request must be complied with.</w:t>
      </w:r>
    </w:p>
    <w:p w:rsidR="00B56F1C" w:rsidRPr="00493CD7" w:rsidRDefault="00B56F1C" w:rsidP="00B56F1C">
      <w:pPr>
        <w:pStyle w:val="SubsectionHead"/>
      </w:pPr>
      <w:r w:rsidRPr="00493CD7">
        <w:t>Approval of program of activities</w:t>
      </w:r>
    </w:p>
    <w:p w:rsidR="00B56F1C" w:rsidRPr="00493CD7" w:rsidRDefault="00B56F1C" w:rsidP="00B56F1C">
      <w:pPr>
        <w:pStyle w:val="subsection"/>
      </w:pPr>
      <w:r w:rsidRPr="00493CD7">
        <w:tab/>
        <w:t>(4)</w:t>
      </w:r>
      <w:r w:rsidRPr="00493CD7">
        <w:tab/>
        <w:t>The Secretary may</w:t>
      </w:r>
      <w:r w:rsidR="000C3591" w:rsidRPr="00493CD7">
        <w:t xml:space="preserve"> </w:t>
      </w:r>
      <w:r w:rsidR="002548B1" w:rsidRPr="00493CD7">
        <w:t>approve the</w:t>
      </w:r>
      <w:r w:rsidRPr="00493CD7">
        <w:t xml:space="preserve"> program of activities if the Secretary is satisfied that the </w:t>
      </w:r>
      <w:r w:rsidR="001F19BD" w:rsidRPr="00493CD7">
        <w:t xml:space="preserve">program of </w:t>
      </w:r>
      <w:r w:rsidRPr="00493CD7">
        <w:t xml:space="preserve">activities </w:t>
      </w:r>
      <w:r w:rsidR="001F19BD" w:rsidRPr="00493CD7">
        <w:t xml:space="preserve">is </w:t>
      </w:r>
      <w:r w:rsidR="002B3741" w:rsidRPr="00493CD7">
        <w:t>for the purpose of ensuring</w:t>
      </w:r>
      <w:r w:rsidRPr="00493CD7">
        <w:t xml:space="preserve"> the health and welfare of </w:t>
      </w:r>
      <w:r w:rsidR="002548B1" w:rsidRPr="00493CD7">
        <w:t xml:space="preserve">each </w:t>
      </w:r>
      <w:r w:rsidRPr="00493CD7">
        <w:t>kind or class of live</w:t>
      </w:r>
      <w:r w:rsidR="00493CD7">
        <w:noBreakHyphen/>
      </w:r>
      <w:r w:rsidRPr="00493CD7">
        <w:t>stock in the course of export activities to which the application relates.</w:t>
      </w:r>
    </w:p>
    <w:p w:rsidR="00B56F1C" w:rsidRPr="00493CD7" w:rsidRDefault="00B56F1C" w:rsidP="00B56F1C">
      <w:pPr>
        <w:pStyle w:val="subsection"/>
      </w:pPr>
      <w:r w:rsidRPr="00493CD7">
        <w:tab/>
        <w:t>(5)</w:t>
      </w:r>
      <w:r w:rsidRPr="00493CD7">
        <w:tab/>
        <w:t xml:space="preserve">A program of activities that is approved under </w:t>
      </w:r>
      <w:r w:rsidR="00493CD7" w:rsidRPr="00493CD7">
        <w:t>paragraph (</w:t>
      </w:r>
      <w:r w:rsidRPr="00493CD7">
        <w:t>1)(a) is an approved export program for the purposes of the Act.</w:t>
      </w:r>
    </w:p>
    <w:p w:rsidR="00B56F1C" w:rsidRPr="00493CD7" w:rsidRDefault="00B56F1C" w:rsidP="00B56F1C">
      <w:pPr>
        <w:pStyle w:val="notetext"/>
      </w:pPr>
      <w:r w:rsidRPr="00493CD7">
        <w:t>Note 1:</w:t>
      </w:r>
      <w:r w:rsidRPr="00493CD7">
        <w:tab/>
        <w:t>See Part</w:t>
      </w:r>
      <w:r w:rsidR="00493CD7" w:rsidRPr="00493CD7">
        <w:t> </w:t>
      </w:r>
      <w:r w:rsidRPr="00493CD7">
        <w:t>IIA of the Act in relation to approved export programs.</w:t>
      </w:r>
    </w:p>
    <w:p w:rsidR="00B56F1C" w:rsidRPr="00493CD7" w:rsidRDefault="00B56F1C" w:rsidP="00B56F1C">
      <w:pPr>
        <w:pStyle w:val="notetext"/>
      </w:pPr>
      <w:r w:rsidRPr="00493CD7">
        <w:t>Note 2:</w:t>
      </w:r>
      <w:r w:rsidRPr="00493CD7">
        <w:tab/>
        <w:t>An exporter may commit an offence under Subdivision B of Division</w:t>
      </w:r>
      <w:r w:rsidR="00493CD7" w:rsidRPr="00493CD7">
        <w:t> </w:t>
      </w:r>
      <w:r w:rsidRPr="00493CD7">
        <w:t>2 of Part</w:t>
      </w:r>
      <w:r w:rsidR="00493CD7" w:rsidRPr="00493CD7">
        <w:t> </w:t>
      </w:r>
      <w:r w:rsidRPr="00493CD7">
        <w:t>IIA of the Act for certain contraventions relating to approved export programs.</w:t>
      </w:r>
    </w:p>
    <w:p w:rsidR="00B56F1C" w:rsidRPr="00493CD7" w:rsidRDefault="00B56F1C" w:rsidP="00B56F1C">
      <w:pPr>
        <w:pStyle w:val="notetext"/>
      </w:pPr>
      <w:r w:rsidRPr="00493CD7">
        <w:t>Note 3:</w:t>
      </w:r>
      <w:r w:rsidRPr="00493CD7">
        <w:tab/>
        <w:t>The Secretary may direct an authorised officer to undertake some or all of the activities in an expo</w:t>
      </w:r>
      <w:r w:rsidR="0026385C" w:rsidRPr="00493CD7">
        <w:t>rter’s approved export program—</w:t>
      </w:r>
      <w:r w:rsidRPr="00493CD7">
        <w:t>see section</w:t>
      </w:r>
      <w:r w:rsidR="00493CD7" w:rsidRPr="00493CD7">
        <w:t> </w:t>
      </w:r>
      <w:r w:rsidR="0026385C" w:rsidRPr="00493CD7">
        <w:t>9D of the Act</w:t>
      </w:r>
      <w:r w:rsidRPr="00493CD7">
        <w:t>.</w:t>
      </w:r>
    </w:p>
    <w:p w:rsidR="00B56F1C" w:rsidRPr="00493CD7" w:rsidRDefault="00B56F1C" w:rsidP="00B56F1C">
      <w:pPr>
        <w:pStyle w:val="subsection"/>
      </w:pPr>
      <w:r w:rsidRPr="00493CD7">
        <w:tab/>
        <w:t>(6)</w:t>
      </w:r>
      <w:r w:rsidRPr="00493CD7">
        <w:tab/>
        <w:t xml:space="preserve">If the Secretary approves </w:t>
      </w:r>
      <w:r w:rsidR="002548B1" w:rsidRPr="00493CD7">
        <w:t xml:space="preserve">the </w:t>
      </w:r>
      <w:r w:rsidRPr="00493CD7">
        <w:t>program of activities, the Secretary may, if the Secretary considers it appropriate, set an expiry date for the approved export program.</w:t>
      </w:r>
    </w:p>
    <w:p w:rsidR="00B56F1C" w:rsidRPr="00493CD7" w:rsidRDefault="00B56F1C" w:rsidP="00B56F1C">
      <w:pPr>
        <w:pStyle w:val="SubsectionHead"/>
      </w:pPr>
      <w:r w:rsidRPr="00493CD7">
        <w:t xml:space="preserve">When Secretary </w:t>
      </w:r>
      <w:r w:rsidR="000C3591" w:rsidRPr="00493CD7">
        <w:t>is taken to have decided not to approve program of activities</w:t>
      </w:r>
    </w:p>
    <w:p w:rsidR="001D57B1" w:rsidRPr="00493CD7" w:rsidRDefault="001D57B1" w:rsidP="001D57B1">
      <w:pPr>
        <w:pStyle w:val="subsection"/>
      </w:pPr>
      <w:r w:rsidRPr="00493CD7">
        <w:tab/>
      </w:r>
      <w:r w:rsidR="00B56F1C" w:rsidRPr="00493CD7">
        <w:t>(7</w:t>
      </w:r>
      <w:r w:rsidRPr="00493CD7">
        <w:t>)</w:t>
      </w:r>
      <w:r w:rsidRPr="00493CD7">
        <w:tab/>
        <w:t xml:space="preserve">The Secretary is taken to have decided not to approve </w:t>
      </w:r>
      <w:r w:rsidR="002548B1" w:rsidRPr="00493CD7">
        <w:t xml:space="preserve">the </w:t>
      </w:r>
      <w:r w:rsidRPr="00493CD7">
        <w:t>program of activities if the Secretary has not made a decision on the application within 60 days</w:t>
      </w:r>
      <w:r w:rsidR="00463606" w:rsidRPr="00493CD7">
        <w:t xml:space="preserve"> (the </w:t>
      </w:r>
      <w:r w:rsidR="00463606" w:rsidRPr="00493CD7">
        <w:rPr>
          <w:b/>
          <w:i/>
        </w:rPr>
        <w:t>initial</w:t>
      </w:r>
      <w:r w:rsidR="00463606" w:rsidRPr="00493CD7">
        <w:t xml:space="preserve"> </w:t>
      </w:r>
      <w:r w:rsidR="00463606" w:rsidRPr="00493CD7">
        <w:rPr>
          <w:b/>
          <w:i/>
        </w:rPr>
        <w:t>consideration period</w:t>
      </w:r>
      <w:r w:rsidR="00463606" w:rsidRPr="00493CD7">
        <w:t xml:space="preserve">), or such extended period </w:t>
      </w:r>
      <w:r w:rsidR="00B56F1C" w:rsidRPr="00493CD7">
        <w:t xml:space="preserve">as may apply under </w:t>
      </w:r>
      <w:r w:rsidR="00493CD7" w:rsidRPr="00493CD7">
        <w:t>subsection (</w:t>
      </w:r>
      <w:r w:rsidR="00B56F1C" w:rsidRPr="00493CD7">
        <w:t>8</w:t>
      </w:r>
      <w:r w:rsidR="00463606" w:rsidRPr="00493CD7">
        <w:t>),</w:t>
      </w:r>
      <w:r w:rsidRPr="00493CD7">
        <w:t xml:space="preserve"> after:</w:t>
      </w:r>
    </w:p>
    <w:p w:rsidR="001D57B1" w:rsidRPr="00493CD7" w:rsidRDefault="001D57B1" w:rsidP="001D57B1">
      <w:pPr>
        <w:pStyle w:val="paragraph"/>
      </w:pPr>
      <w:r w:rsidRPr="00493CD7">
        <w:tab/>
        <w:t>(a)</w:t>
      </w:r>
      <w:r w:rsidRPr="00493CD7">
        <w:tab/>
        <w:t>the day the application was received; or</w:t>
      </w:r>
    </w:p>
    <w:p w:rsidR="001D57B1" w:rsidRPr="00493CD7" w:rsidRDefault="001D57B1" w:rsidP="001D57B1">
      <w:pPr>
        <w:pStyle w:val="paragraph"/>
      </w:pPr>
      <w:r w:rsidRPr="00493CD7">
        <w:tab/>
        <w:t>(b)</w:t>
      </w:r>
      <w:r w:rsidRPr="00493CD7">
        <w:tab/>
        <w:t>if the application was varied—the day the applicat</w:t>
      </w:r>
      <w:r w:rsidR="00463606" w:rsidRPr="00493CD7">
        <w:t>ion was varied.</w:t>
      </w:r>
    </w:p>
    <w:p w:rsidR="00463606" w:rsidRPr="00493CD7" w:rsidRDefault="00463606" w:rsidP="00463606">
      <w:pPr>
        <w:pStyle w:val="subsection"/>
      </w:pPr>
      <w:r w:rsidRPr="00493CD7">
        <w:tab/>
      </w:r>
      <w:r w:rsidR="00B56F1C" w:rsidRPr="00493CD7">
        <w:t>(8</w:t>
      </w:r>
      <w:r w:rsidRPr="00493CD7">
        <w:t>)</w:t>
      </w:r>
      <w:r w:rsidRPr="00493CD7">
        <w:tab/>
        <w:t xml:space="preserve">The initial consideration period for the application is extended, for each request made under </w:t>
      </w:r>
      <w:r w:rsidR="00493CD7" w:rsidRPr="00493CD7">
        <w:t>subsection (</w:t>
      </w:r>
      <w:r w:rsidRPr="00493CD7">
        <w:t xml:space="preserve">2), by the number of days in the period </w:t>
      </w:r>
      <w:r w:rsidR="000C630A" w:rsidRPr="00493CD7">
        <w:t xml:space="preserve">beginning </w:t>
      </w:r>
      <w:r w:rsidRPr="00493CD7">
        <w:t>on the day the request was made and ending on:</w:t>
      </w:r>
    </w:p>
    <w:p w:rsidR="00463606" w:rsidRPr="00493CD7" w:rsidRDefault="00463606" w:rsidP="00463606">
      <w:pPr>
        <w:pStyle w:val="paragraph"/>
      </w:pPr>
      <w:r w:rsidRPr="00493CD7">
        <w:tab/>
        <w:t>(a)</w:t>
      </w:r>
      <w:r w:rsidRPr="00493CD7">
        <w:tab/>
        <w:t>the day the request was complied with; or</w:t>
      </w:r>
    </w:p>
    <w:p w:rsidR="00463606" w:rsidRPr="00493CD7" w:rsidRDefault="00463606" w:rsidP="00463606">
      <w:pPr>
        <w:pStyle w:val="paragraph"/>
      </w:pPr>
      <w:r w:rsidRPr="00493CD7">
        <w:tab/>
        <w:t>(b)</w:t>
      </w:r>
      <w:r w:rsidRPr="00493CD7">
        <w:tab/>
        <w:t>if the request was not complied with within the period specified in the request—the last day of that period.</w:t>
      </w:r>
    </w:p>
    <w:p w:rsidR="00463606" w:rsidRPr="00493CD7" w:rsidRDefault="00B56F1C" w:rsidP="00490415">
      <w:pPr>
        <w:pStyle w:val="SubsectionHead"/>
      </w:pPr>
      <w:r w:rsidRPr="00493CD7">
        <w:t>Notice of decision</w:t>
      </w:r>
    </w:p>
    <w:p w:rsidR="00B20F48" w:rsidRPr="00493CD7" w:rsidRDefault="00B56F1C" w:rsidP="00B20F48">
      <w:pPr>
        <w:pStyle w:val="subsection"/>
      </w:pPr>
      <w:r w:rsidRPr="00493CD7">
        <w:tab/>
        <w:t>(</w:t>
      </w:r>
      <w:r w:rsidR="00490415" w:rsidRPr="00493CD7">
        <w:t>9</w:t>
      </w:r>
      <w:r w:rsidR="00B20F48" w:rsidRPr="00493CD7">
        <w:t>)</w:t>
      </w:r>
      <w:r w:rsidR="00B20F48" w:rsidRPr="00493CD7">
        <w:tab/>
      </w:r>
      <w:r w:rsidR="000C3591" w:rsidRPr="00493CD7">
        <w:t xml:space="preserve">If the Secretary approves </w:t>
      </w:r>
      <w:r w:rsidR="002548B1" w:rsidRPr="00493CD7">
        <w:t xml:space="preserve">the </w:t>
      </w:r>
      <w:r w:rsidR="000C3591" w:rsidRPr="00493CD7">
        <w:t>program of ac</w:t>
      </w:r>
      <w:r w:rsidR="00490415" w:rsidRPr="00493CD7">
        <w:t>tivities</w:t>
      </w:r>
      <w:r w:rsidR="000C3591" w:rsidRPr="00493CD7">
        <w:t>, t</w:t>
      </w:r>
      <w:r w:rsidR="00400974" w:rsidRPr="00493CD7">
        <w:t xml:space="preserve">he Secretary must give the </w:t>
      </w:r>
      <w:r w:rsidR="000C3591" w:rsidRPr="00493CD7">
        <w:t xml:space="preserve">applicant a </w:t>
      </w:r>
      <w:r w:rsidR="00400974" w:rsidRPr="00493CD7">
        <w:t xml:space="preserve">written notice </w:t>
      </w:r>
      <w:r w:rsidR="000C3591" w:rsidRPr="00493CD7">
        <w:t>stating:</w:t>
      </w:r>
    </w:p>
    <w:p w:rsidR="002D04FD" w:rsidRPr="00493CD7" w:rsidRDefault="00730B7D" w:rsidP="002D04FD">
      <w:pPr>
        <w:pStyle w:val="paragraph"/>
      </w:pPr>
      <w:r w:rsidRPr="00493CD7">
        <w:tab/>
        <w:t>(a)</w:t>
      </w:r>
      <w:r w:rsidRPr="00493CD7">
        <w:tab/>
        <w:t>the day</w:t>
      </w:r>
      <w:r w:rsidR="002D04FD" w:rsidRPr="00493CD7">
        <w:t xml:space="preserve"> the approved export program takes effect; and</w:t>
      </w:r>
    </w:p>
    <w:p w:rsidR="000E3ABA" w:rsidRPr="00493CD7" w:rsidRDefault="002D04FD" w:rsidP="002D04FD">
      <w:pPr>
        <w:pStyle w:val="paragraph"/>
      </w:pPr>
      <w:r w:rsidRPr="00493CD7">
        <w:tab/>
        <w:t>(b)</w:t>
      </w:r>
      <w:r w:rsidRPr="00493CD7">
        <w:tab/>
      </w:r>
      <w:r w:rsidR="000E3ABA" w:rsidRPr="00493CD7">
        <w:t>either:</w:t>
      </w:r>
    </w:p>
    <w:p w:rsidR="000E3ABA" w:rsidRPr="00493CD7" w:rsidRDefault="000E3ABA" w:rsidP="000E3ABA">
      <w:pPr>
        <w:pStyle w:val="paragraphsub"/>
      </w:pPr>
      <w:r w:rsidRPr="00493CD7">
        <w:tab/>
        <w:t>(i)</w:t>
      </w:r>
      <w:r w:rsidRPr="00493CD7">
        <w:tab/>
      </w:r>
      <w:r w:rsidR="002D04FD" w:rsidRPr="00493CD7">
        <w:t xml:space="preserve">that the approved export program remains in </w:t>
      </w:r>
      <w:r w:rsidR="00A70F62" w:rsidRPr="00493CD7">
        <w:t xml:space="preserve">force </w:t>
      </w:r>
      <w:r w:rsidR="0026385C" w:rsidRPr="00493CD7">
        <w:t>unless it is suspended or cancelled</w:t>
      </w:r>
      <w:r w:rsidRPr="00493CD7">
        <w:t>;</w:t>
      </w:r>
      <w:r w:rsidR="002D04FD" w:rsidRPr="00493CD7">
        <w:t xml:space="preserve"> or</w:t>
      </w:r>
    </w:p>
    <w:p w:rsidR="002D04FD" w:rsidRPr="00493CD7" w:rsidRDefault="000E3ABA" w:rsidP="000E3ABA">
      <w:pPr>
        <w:pStyle w:val="paragraphsub"/>
      </w:pPr>
      <w:r w:rsidRPr="00493CD7">
        <w:tab/>
        <w:t>(ii)</w:t>
      </w:r>
      <w:r w:rsidRPr="00493CD7">
        <w:tab/>
      </w:r>
      <w:r w:rsidR="000C3591" w:rsidRPr="00493CD7">
        <w:t>if applicable,</w:t>
      </w:r>
      <w:r w:rsidR="002D04FD" w:rsidRPr="00493CD7">
        <w:t xml:space="preserve"> the expiry date for the approved export program.</w:t>
      </w:r>
    </w:p>
    <w:p w:rsidR="00400974" w:rsidRPr="00493CD7" w:rsidRDefault="000C3591" w:rsidP="00B20F48">
      <w:pPr>
        <w:pStyle w:val="subsection"/>
      </w:pPr>
      <w:r w:rsidRPr="00493CD7">
        <w:tab/>
        <w:t>(</w:t>
      </w:r>
      <w:r w:rsidR="00490415" w:rsidRPr="00493CD7">
        <w:t>10</w:t>
      </w:r>
      <w:r w:rsidR="00400974" w:rsidRPr="00493CD7">
        <w:t>)</w:t>
      </w:r>
      <w:r w:rsidR="00400974" w:rsidRPr="00493CD7">
        <w:tab/>
        <w:t>If the Sec</w:t>
      </w:r>
      <w:r w:rsidR="00F92D50" w:rsidRPr="00493CD7">
        <w:t xml:space="preserve">retary decides not to approve </w:t>
      </w:r>
      <w:r w:rsidR="002548B1" w:rsidRPr="00493CD7">
        <w:t>the</w:t>
      </w:r>
      <w:r w:rsidR="00FE67A2" w:rsidRPr="00493CD7">
        <w:t xml:space="preserve"> </w:t>
      </w:r>
      <w:r w:rsidR="00400974" w:rsidRPr="00493CD7">
        <w:t>program</w:t>
      </w:r>
      <w:r w:rsidR="00AA6718" w:rsidRPr="00493CD7">
        <w:t xml:space="preserve"> of activities</w:t>
      </w:r>
      <w:r w:rsidR="00400974" w:rsidRPr="00493CD7">
        <w:t xml:space="preserve">, the </w:t>
      </w:r>
      <w:r w:rsidRPr="00493CD7">
        <w:t xml:space="preserve">Secretary must give the applicant a written </w:t>
      </w:r>
      <w:r w:rsidR="00400974" w:rsidRPr="00493CD7">
        <w:t>notice set</w:t>
      </w:r>
      <w:r w:rsidRPr="00493CD7">
        <w:t>ting</w:t>
      </w:r>
      <w:r w:rsidR="00400974" w:rsidRPr="00493CD7">
        <w:t xml:space="preserve"> out:</w:t>
      </w:r>
    </w:p>
    <w:p w:rsidR="00400974" w:rsidRPr="00493CD7" w:rsidRDefault="00400974" w:rsidP="00400974">
      <w:pPr>
        <w:pStyle w:val="paragraph"/>
      </w:pPr>
      <w:r w:rsidRPr="00493CD7">
        <w:tab/>
        <w:t>(a)</w:t>
      </w:r>
      <w:r w:rsidRPr="00493CD7">
        <w:tab/>
        <w:t>the reasons for the decision; and</w:t>
      </w:r>
    </w:p>
    <w:p w:rsidR="00400974" w:rsidRPr="00493CD7" w:rsidRDefault="00400974" w:rsidP="00400974">
      <w:pPr>
        <w:pStyle w:val="paragraph"/>
      </w:pPr>
      <w:r w:rsidRPr="00493CD7">
        <w:tab/>
        <w:t>(b)</w:t>
      </w:r>
      <w:r w:rsidRPr="00493CD7">
        <w:tab/>
        <w:t xml:space="preserve">the </w:t>
      </w:r>
      <w:r w:rsidR="00730B7D" w:rsidRPr="00493CD7">
        <w:t xml:space="preserve">applicant’s </w:t>
      </w:r>
      <w:r w:rsidRPr="00493CD7">
        <w:t>right to apply for reconsideration of the decision.</w:t>
      </w:r>
    </w:p>
    <w:p w:rsidR="00400974" w:rsidRPr="00493CD7" w:rsidRDefault="00400974" w:rsidP="00400974">
      <w:pPr>
        <w:pStyle w:val="notetext"/>
      </w:pPr>
      <w:r w:rsidRPr="00493CD7">
        <w:lastRenderedPageBreak/>
        <w:t>Note:</w:t>
      </w:r>
      <w:r w:rsidRPr="00493CD7">
        <w:tab/>
        <w:t>For reconsideration and review of decisions, see section</w:t>
      </w:r>
      <w:r w:rsidR="00493CD7" w:rsidRPr="00493CD7">
        <w:t> </w:t>
      </w:r>
      <w:r w:rsidRPr="00493CD7">
        <w:t>6.03 of this Order and Part</w:t>
      </w:r>
      <w:r w:rsidR="00493CD7" w:rsidRPr="00493CD7">
        <w:t> </w:t>
      </w:r>
      <w:r w:rsidRPr="00493CD7">
        <w:t xml:space="preserve">16 of the </w:t>
      </w:r>
      <w:r w:rsidRPr="00493CD7">
        <w:rPr>
          <w:i/>
        </w:rPr>
        <w:t>Export Control (Prescribed Goods—General) Order</w:t>
      </w:r>
      <w:r w:rsidR="00493CD7" w:rsidRPr="00493CD7">
        <w:rPr>
          <w:i/>
        </w:rPr>
        <w:t> </w:t>
      </w:r>
      <w:r w:rsidRPr="00493CD7">
        <w:rPr>
          <w:i/>
        </w:rPr>
        <w:t>2005</w:t>
      </w:r>
      <w:r w:rsidRPr="00493CD7">
        <w:t>.</w:t>
      </w:r>
    </w:p>
    <w:p w:rsidR="00BF489E" w:rsidRPr="00493CD7" w:rsidRDefault="003F2598" w:rsidP="00BF489E">
      <w:pPr>
        <w:pStyle w:val="ActHead5"/>
      </w:pPr>
      <w:bookmarkStart w:id="13" w:name="_Toc518467172"/>
      <w:r w:rsidRPr="00493CD7">
        <w:rPr>
          <w:rStyle w:val="CharSectno"/>
        </w:rPr>
        <w:t>1A.37</w:t>
      </w:r>
      <w:r w:rsidR="00BF489E" w:rsidRPr="00493CD7">
        <w:t xml:space="preserve">  Period of effect of approv</w:t>
      </w:r>
      <w:r w:rsidR="005921ED" w:rsidRPr="00493CD7">
        <w:t>ed export program</w:t>
      </w:r>
      <w:bookmarkEnd w:id="13"/>
    </w:p>
    <w:p w:rsidR="00BF489E" w:rsidRPr="00493CD7" w:rsidRDefault="00BF489E" w:rsidP="00BF489E">
      <w:pPr>
        <w:pStyle w:val="subsection"/>
      </w:pPr>
      <w:r w:rsidRPr="00493CD7">
        <w:tab/>
      </w:r>
      <w:r w:rsidR="00BA1EAB" w:rsidRPr="00493CD7">
        <w:t>(1)</w:t>
      </w:r>
      <w:r w:rsidRPr="00493CD7">
        <w:tab/>
        <w:t xml:space="preserve">An approved export program </w:t>
      </w:r>
      <w:r w:rsidR="005921ED" w:rsidRPr="00493CD7">
        <w:t xml:space="preserve">under this Subdivision </w:t>
      </w:r>
      <w:r w:rsidRPr="00493CD7">
        <w:t xml:space="preserve">remains in </w:t>
      </w:r>
      <w:r w:rsidR="00FE67A2" w:rsidRPr="00493CD7">
        <w:t>force</w:t>
      </w:r>
      <w:r w:rsidRPr="00493CD7">
        <w:t>:</w:t>
      </w:r>
    </w:p>
    <w:p w:rsidR="00BF489E" w:rsidRPr="00493CD7" w:rsidRDefault="00BF489E" w:rsidP="00BF489E">
      <w:pPr>
        <w:pStyle w:val="paragraph"/>
      </w:pPr>
      <w:r w:rsidRPr="00493CD7">
        <w:tab/>
        <w:t>(a)</w:t>
      </w:r>
      <w:r w:rsidRPr="00493CD7">
        <w:tab/>
        <w:t xml:space="preserve">if there is an expiry date for the </w:t>
      </w:r>
      <w:r w:rsidR="001D0935" w:rsidRPr="00493CD7">
        <w:t>approved export program</w:t>
      </w:r>
      <w:r w:rsidRPr="00493CD7">
        <w:t xml:space="preserve">—until that expiry date </w:t>
      </w:r>
      <w:r w:rsidR="004F214D" w:rsidRPr="00493CD7">
        <w:t xml:space="preserve">unless the </w:t>
      </w:r>
      <w:r w:rsidR="001D0935" w:rsidRPr="00493CD7">
        <w:t xml:space="preserve">approved export program </w:t>
      </w:r>
      <w:r w:rsidRPr="00493CD7">
        <w:t>is cancelled under section</w:t>
      </w:r>
      <w:r w:rsidR="00493CD7" w:rsidRPr="00493CD7">
        <w:t> </w:t>
      </w:r>
      <w:r w:rsidR="003F2598" w:rsidRPr="00493CD7">
        <w:t>1A.43</w:t>
      </w:r>
      <w:r w:rsidR="001D0935" w:rsidRPr="00493CD7">
        <w:t xml:space="preserve"> or </w:t>
      </w:r>
      <w:r w:rsidR="003F2598" w:rsidRPr="00493CD7">
        <w:t>1A.44</w:t>
      </w:r>
      <w:r w:rsidRPr="00493CD7">
        <w:t>; or</w:t>
      </w:r>
    </w:p>
    <w:p w:rsidR="00BF489E" w:rsidRPr="00493CD7" w:rsidRDefault="00BF489E" w:rsidP="00BF489E">
      <w:pPr>
        <w:pStyle w:val="paragraph"/>
      </w:pPr>
      <w:r w:rsidRPr="00493CD7">
        <w:tab/>
        <w:t>(b)</w:t>
      </w:r>
      <w:r w:rsidRPr="00493CD7">
        <w:tab/>
        <w:t>if there is no expiry date</w:t>
      </w:r>
      <w:r w:rsidR="004F214D" w:rsidRPr="00493CD7">
        <w:t xml:space="preserve"> for the </w:t>
      </w:r>
      <w:r w:rsidR="001D0935" w:rsidRPr="00493CD7">
        <w:t>approved export program</w:t>
      </w:r>
      <w:r w:rsidRPr="00493CD7">
        <w:t xml:space="preserve">—until the </w:t>
      </w:r>
      <w:r w:rsidR="001D0935" w:rsidRPr="00493CD7">
        <w:t xml:space="preserve">approved export program </w:t>
      </w:r>
      <w:r w:rsidRPr="00493CD7">
        <w:t>is cancelled under section</w:t>
      </w:r>
      <w:r w:rsidR="00493CD7" w:rsidRPr="00493CD7">
        <w:t> </w:t>
      </w:r>
      <w:r w:rsidR="003F2598" w:rsidRPr="00493CD7">
        <w:t>1A.43</w:t>
      </w:r>
      <w:r w:rsidR="001D0935" w:rsidRPr="00493CD7">
        <w:t xml:space="preserve"> or </w:t>
      </w:r>
      <w:r w:rsidR="003F2598" w:rsidRPr="00493CD7">
        <w:t>1A.44</w:t>
      </w:r>
      <w:r w:rsidRPr="00493CD7">
        <w:t>.</w:t>
      </w:r>
    </w:p>
    <w:p w:rsidR="00BA1EAB" w:rsidRPr="00493CD7" w:rsidRDefault="00BA1EAB" w:rsidP="00BA1EAB">
      <w:pPr>
        <w:pStyle w:val="subsection"/>
      </w:pPr>
      <w:r w:rsidRPr="00493CD7">
        <w:tab/>
        <w:t>(2)</w:t>
      </w:r>
      <w:r w:rsidRPr="00493CD7">
        <w:tab/>
        <w:t>However, if an approved export program, or a part of an approved export program, is suspended under subsection</w:t>
      </w:r>
      <w:r w:rsidR="00493CD7" w:rsidRPr="00493CD7">
        <w:t> </w:t>
      </w:r>
      <w:r w:rsidR="003F2598" w:rsidRPr="00493CD7">
        <w:t>1A.41(3) or 1A.42</w:t>
      </w:r>
      <w:r w:rsidRPr="00493CD7">
        <w:t>(1), the approved export program, or the part of the approved export program, is not in force during the period of the suspension.</w:t>
      </w:r>
    </w:p>
    <w:p w:rsidR="00FF44D0" w:rsidRPr="00493CD7" w:rsidRDefault="003F2598" w:rsidP="00753534">
      <w:pPr>
        <w:pStyle w:val="ActHead5"/>
      </w:pPr>
      <w:bookmarkStart w:id="14" w:name="_Toc518467173"/>
      <w:r w:rsidRPr="00493CD7">
        <w:rPr>
          <w:rStyle w:val="CharSectno"/>
        </w:rPr>
        <w:t>1A.38</w:t>
      </w:r>
      <w:r w:rsidR="00FF44D0" w:rsidRPr="00493CD7">
        <w:t xml:space="preserve"> </w:t>
      </w:r>
      <w:r w:rsidR="00701717" w:rsidRPr="00493CD7">
        <w:t xml:space="preserve"> </w:t>
      </w:r>
      <w:r w:rsidR="00FF44D0" w:rsidRPr="00493CD7">
        <w:t xml:space="preserve">Holder may apply for approval of variation of </w:t>
      </w:r>
      <w:r w:rsidR="0026385C" w:rsidRPr="00493CD7">
        <w:t xml:space="preserve">approved export </w:t>
      </w:r>
      <w:r w:rsidR="00FF44D0" w:rsidRPr="00493CD7">
        <w:t>program</w:t>
      </w:r>
      <w:bookmarkEnd w:id="14"/>
    </w:p>
    <w:p w:rsidR="00FF44D0" w:rsidRPr="00493CD7" w:rsidRDefault="00FF44D0" w:rsidP="00FF44D0">
      <w:pPr>
        <w:pStyle w:val="subsection"/>
      </w:pPr>
      <w:r w:rsidRPr="00493CD7">
        <w:tab/>
        <w:t>(1)</w:t>
      </w:r>
      <w:r w:rsidRPr="00493CD7">
        <w:tab/>
        <w:t xml:space="preserve">The holder of an approved export program may apply to the Secretary, in writing, </w:t>
      </w:r>
      <w:r w:rsidR="00A70F62" w:rsidRPr="00493CD7">
        <w:t xml:space="preserve">to approve </w:t>
      </w:r>
      <w:r w:rsidRPr="00493CD7">
        <w:t>a variation of the approved export program.</w:t>
      </w:r>
    </w:p>
    <w:p w:rsidR="00FF44D0" w:rsidRPr="00493CD7" w:rsidRDefault="00FF44D0" w:rsidP="00FF44D0">
      <w:pPr>
        <w:pStyle w:val="subsection"/>
      </w:pPr>
      <w:r w:rsidRPr="00493CD7">
        <w:tab/>
        <w:t>(2)</w:t>
      </w:r>
      <w:r w:rsidRPr="00493CD7">
        <w:tab/>
        <w:t xml:space="preserve">On receiving an application under </w:t>
      </w:r>
      <w:r w:rsidR="00493CD7" w:rsidRPr="00493CD7">
        <w:t>subsection (</w:t>
      </w:r>
      <w:r w:rsidRPr="00493CD7">
        <w:t xml:space="preserve">1) </w:t>
      </w:r>
      <w:r w:rsidR="00A70F62" w:rsidRPr="00493CD7">
        <w:t xml:space="preserve">to approve </w:t>
      </w:r>
      <w:r w:rsidRPr="00493CD7">
        <w:t>a var</w:t>
      </w:r>
      <w:r w:rsidR="00A70F62" w:rsidRPr="00493CD7">
        <w:t>iation</w:t>
      </w:r>
      <w:r w:rsidRPr="00493CD7">
        <w:t>, the Secretary must decide:</w:t>
      </w:r>
    </w:p>
    <w:p w:rsidR="00FF44D0" w:rsidRPr="00493CD7" w:rsidRDefault="00FF44D0" w:rsidP="00FF44D0">
      <w:pPr>
        <w:pStyle w:val="paragraph"/>
      </w:pPr>
      <w:r w:rsidRPr="00493CD7">
        <w:tab/>
        <w:t>(a)</w:t>
      </w:r>
      <w:r w:rsidRPr="00493CD7">
        <w:tab/>
        <w:t>to approve the variation; or</w:t>
      </w:r>
    </w:p>
    <w:p w:rsidR="00FF44D0" w:rsidRPr="00493CD7" w:rsidRDefault="00FF44D0" w:rsidP="00FF44D0">
      <w:pPr>
        <w:pStyle w:val="paragraph"/>
      </w:pPr>
      <w:r w:rsidRPr="00493CD7">
        <w:tab/>
        <w:t>(b)</w:t>
      </w:r>
      <w:r w:rsidRPr="00493CD7">
        <w:tab/>
        <w:t>not to approve the variation.</w:t>
      </w:r>
    </w:p>
    <w:p w:rsidR="00E82785" w:rsidRPr="00493CD7" w:rsidRDefault="00E82785" w:rsidP="00E82785">
      <w:pPr>
        <w:pStyle w:val="SubsectionHead"/>
      </w:pPr>
      <w:r w:rsidRPr="00493CD7">
        <w:t>Request for further information or documents</w:t>
      </w:r>
    </w:p>
    <w:p w:rsidR="00E82785" w:rsidRPr="00493CD7" w:rsidRDefault="00E82785" w:rsidP="00E82785">
      <w:pPr>
        <w:pStyle w:val="subsection"/>
      </w:pPr>
      <w:r w:rsidRPr="00493CD7">
        <w:tab/>
        <w:t>(3)</w:t>
      </w:r>
      <w:r w:rsidRPr="00493CD7">
        <w:tab/>
        <w:t>For the purpose of making a decision in relation to the application, the Secretary may request the applicant, or another person who the Secretary considers may have information or documents relevant to the application, to give the Secretary further specified information or documents relevant to the application.</w:t>
      </w:r>
    </w:p>
    <w:p w:rsidR="00E82785" w:rsidRPr="00493CD7" w:rsidRDefault="00E82785" w:rsidP="00E82785">
      <w:pPr>
        <w:pStyle w:val="subsection"/>
      </w:pPr>
      <w:r w:rsidRPr="00493CD7">
        <w:tab/>
        <w:t>(4)</w:t>
      </w:r>
      <w:r w:rsidRPr="00493CD7">
        <w:tab/>
        <w:t xml:space="preserve">A request under </w:t>
      </w:r>
      <w:r w:rsidR="00493CD7" w:rsidRPr="00493CD7">
        <w:t>subsection (</w:t>
      </w:r>
      <w:r w:rsidRPr="00493CD7">
        <w:t>3):</w:t>
      </w:r>
    </w:p>
    <w:p w:rsidR="00E82785" w:rsidRPr="00493CD7" w:rsidRDefault="00E82785" w:rsidP="00E82785">
      <w:pPr>
        <w:pStyle w:val="paragraph"/>
      </w:pPr>
      <w:r w:rsidRPr="00493CD7">
        <w:tab/>
        <w:t>(a)</w:t>
      </w:r>
      <w:r w:rsidRPr="00493CD7">
        <w:tab/>
        <w:t>may be made orally or in writing; and</w:t>
      </w:r>
    </w:p>
    <w:p w:rsidR="00E82785" w:rsidRPr="00493CD7" w:rsidRDefault="00E82785" w:rsidP="00E82785">
      <w:pPr>
        <w:pStyle w:val="paragraph"/>
      </w:pPr>
      <w:r w:rsidRPr="00493CD7">
        <w:tab/>
        <w:t>(b)</w:t>
      </w:r>
      <w:r w:rsidRPr="00493CD7">
        <w:tab/>
        <w:t>must specify the period within which the request must be complied with.</w:t>
      </w:r>
    </w:p>
    <w:p w:rsidR="00E82785" w:rsidRPr="00493CD7" w:rsidRDefault="00E82785" w:rsidP="00E82785">
      <w:pPr>
        <w:pStyle w:val="SubsectionHead"/>
      </w:pPr>
      <w:r w:rsidRPr="00493CD7">
        <w:t>Approval of variation</w:t>
      </w:r>
    </w:p>
    <w:p w:rsidR="00FF44D0" w:rsidRPr="00493CD7" w:rsidRDefault="00E82785" w:rsidP="00FF44D0">
      <w:pPr>
        <w:pStyle w:val="subsection"/>
      </w:pPr>
      <w:r w:rsidRPr="00493CD7">
        <w:tab/>
        <w:t>(5</w:t>
      </w:r>
      <w:r w:rsidR="00FF44D0" w:rsidRPr="00493CD7">
        <w:t>)</w:t>
      </w:r>
      <w:r w:rsidR="00FF44D0" w:rsidRPr="00493CD7">
        <w:tab/>
        <w:t xml:space="preserve">The Secretary may approve </w:t>
      </w:r>
      <w:r w:rsidR="00F93E6E" w:rsidRPr="00493CD7">
        <w:t xml:space="preserve">a </w:t>
      </w:r>
      <w:r w:rsidR="00FF44D0" w:rsidRPr="00493CD7">
        <w:t xml:space="preserve">variation of the approved export program if the Secretary is satisfied that </w:t>
      </w:r>
      <w:r w:rsidRPr="00493CD7">
        <w:t xml:space="preserve">the </w:t>
      </w:r>
      <w:r w:rsidR="008B2EE7" w:rsidRPr="00493CD7">
        <w:t xml:space="preserve">approved export </w:t>
      </w:r>
      <w:r w:rsidR="00FF44D0" w:rsidRPr="00493CD7">
        <w:t xml:space="preserve">program, as proposed to be varied, </w:t>
      </w:r>
      <w:r w:rsidR="0026385C" w:rsidRPr="00493CD7">
        <w:t xml:space="preserve">is </w:t>
      </w:r>
      <w:r w:rsidR="002B3741" w:rsidRPr="00493CD7">
        <w:t>for the purpose of ensuring</w:t>
      </w:r>
      <w:r w:rsidR="00FF44D0" w:rsidRPr="00493CD7">
        <w:t xml:space="preserve"> the health and welfare of </w:t>
      </w:r>
      <w:r w:rsidR="003A5BF1" w:rsidRPr="00493CD7">
        <w:t xml:space="preserve">a </w:t>
      </w:r>
      <w:r w:rsidR="001C09DD" w:rsidRPr="00493CD7">
        <w:t xml:space="preserve">kind or class of </w:t>
      </w:r>
      <w:r w:rsidR="00FF44D0" w:rsidRPr="00493CD7">
        <w:t>live</w:t>
      </w:r>
      <w:r w:rsidR="00493CD7">
        <w:noBreakHyphen/>
      </w:r>
      <w:r w:rsidR="00FF44D0" w:rsidRPr="00493CD7">
        <w:t xml:space="preserve">stock in the course of export activities to which the </w:t>
      </w:r>
      <w:r w:rsidR="008B2EE7" w:rsidRPr="00493CD7">
        <w:t xml:space="preserve">approved export </w:t>
      </w:r>
      <w:r w:rsidR="00FF44D0" w:rsidRPr="00493CD7">
        <w:t>program relates.</w:t>
      </w:r>
    </w:p>
    <w:p w:rsidR="00E82785" w:rsidRPr="00493CD7" w:rsidRDefault="00E82785" w:rsidP="00E82785">
      <w:pPr>
        <w:pStyle w:val="SubsectionHead"/>
      </w:pPr>
      <w:r w:rsidRPr="00493CD7">
        <w:t>When Secretary is taken to have decided not to approve variation</w:t>
      </w:r>
    </w:p>
    <w:p w:rsidR="00E82785" w:rsidRPr="00493CD7" w:rsidRDefault="00E82785" w:rsidP="00E82785">
      <w:pPr>
        <w:pStyle w:val="subsection"/>
      </w:pPr>
      <w:r w:rsidRPr="00493CD7">
        <w:tab/>
        <w:t>(6)</w:t>
      </w:r>
      <w:r w:rsidRPr="00493CD7">
        <w:tab/>
        <w:t xml:space="preserve">The Secretary is taken to have decided not to approve a variation of the approved export program if the Secretary has not made a decision on the application within 60 days (the </w:t>
      </w:r>
      <w:r w:rsidRPr="00493CD7">
        <w:rPr>
          <w:b/>
          <w:i/>
        </w:rPr>
        <w:t>initial</w:t>
      </w:r>
      <w:r w:rsidRPr="00493CD7">
        <w:t xml:space="preserve"> </w:t>
      </w:r>
      <w:r w:rsidRPr="00493CD7">
        <w:rPr>
          <w:b/>
          <w:i/>
        </w:rPr>
        <w:t>consideration period</w:t>
      </w:r>
      <w:r w:rsidRPr="00493CD7">
        <w:t xml:space="preserve">), or such extended period as may apply under </w:t>
      </w:r>
      <w:r w:rsidR="00493CD7" w:rsidRPr="00493CD7">
        <w:t>subsection (</w:t>
      </w:r>
      <w:r w:rsidRPr="00493CD7">
        <w:t>7), after:</w:t>
      </w:r>
    </w:p>
    <w:p w:rsidR="00E82785" w:rsidRPr="00493CD7" w:rsidRDefault="00E82785" w:rsidP="00E82785">
      <w:pPr>
        <w:pStyle w:val="paragraph"/>
      </w:pPr>
      <w:r w:rsidRPr="00493CD7">
        <w:tab/>
        <w:t>(a)</w:t>
      </w:r>
      <w:r w:rsidRPr="00493CD7">
        <w:tab/>
        <w:t>the day the application was received; or</w:t>
      </w:r>
    </w:p>
    <w:p w:rsidR="00E82785" w:rsidRPr="00493CD7" w:rsidRDefault="00E82785" w:rsidP="00E82785">
      <w:pPr>
        <w:pStyle w:val="paragraph"/>
      </w:pPr>
      <w:r w:rsidRPr="00493CD7">
        <w:tab/>
        <w:t>(b)</w:t>
      </w:r>
      <w:r w:rsidRPr="00493CD7">
        <w:tab/>
        <w:t>if the application was varied—the day the application was varied.</w:t>
      </w:r>
    </w:p>
    <w:p w:rsidR="00E82785" w:rsidRPr="00493CD7" w:rsidRDefault="00E82785" w:rsidP="00E82785">
      <w:pPr>
        <w:pStyle w:val="subsection"/>
      </w:pPr>
      <w:r w:rsidRPr="00493CD7">
        <w:lastRenderedPageBreak/>
        <w:tab/>
        <w:t>(7)</w:t>
      </w:r>
      <w:r w:rsidRPr="00493CD7">
        <w:tab/>
        <w:t xml:space="preserve">The initial consideration period for the application is extended, for each request made under </w:t>
      </w:r>
      <w:r w:rsidR="00493CD7" w:rsidRPr="00493CD7">
        <w:t>subsection (</w:t>
      </w:r>
      <w:r w:rsidRPr="00493CD7">
        <w:t xml:space="preserve">3), by the number of days in the period </w:t>
      </w:r>
      <w:r w:rsidR="000C630A" w:rsidRPr="00493CD7">
        <w:t xml:space="preserve">beginning </w:t>
      </w:r>
      <w:r w:rsidRPr="00493CD7">
        <w:t>on the day the request was made and ending on:</w:t>
      </w:r>
    </w:p>
    <w:p w:rsidR="00E82785" w:rsidRPr="00493CD7" w:rsidRDefault="00E82785" w:rsidP="00E82785">
      <w:pPr>
        <w:pStyle w:val="paragraph"/>
      </w:pPr>
      <w:r w:rsidRPr="00493CD7">
        <w:tab/>
        <w:t>(a)</w:t>
      </w:r>
      <w:r w:rsidRPr="00493CD7">
        <w:tab/>
        <w:t>the day the request was complied with; or</w:t>
      </w:r>
    </w:p>
    <w:p w:rsidR="00E82785" w:rsidRPr="00493CD7" w:rsidRDefault="00E82785" w:rsidP="00E82785">
      <w:pPr>
        <w:pStyle w:val="paragraph"/>
      </w:pPr>
      <w:r w:rsidRPr="00493CD7">
        <w:tab/>
        <w:t>(b)</w:t>
      </w:r>
      <w:r w:rsidRPr="00493CD7">
        <w:tab/>
        <w:t>if the request was not complied with within the period specified in the request—the last day of that period.</w:t>
      </w:r>
    </w:p>
    <w:p w:rsidR="00E82785" w:rsidRPr="00493CD7" w:rsidRDefault="00E82785" w:rsidP="00E82785">
      <w:pPr>
        <w:pStyle w:val="SubsectionHead"/>
      </w:pPr>
      <w:r w:rsidRPr="00493CD7">
        <w:t>Notice of decision</w:t>
      </w:r>
    </w:p>
    <w:p w:rsidR="00FF44D0" w:rsidRPr="00493CD7" w:rsidRDefault="00E82785" w:rsidP="00FF44D0">
      <w:pPr>
        <w:pStyle w:val="subsection"/>
      </w:pPr>
      <w:r w:rsidRPr="00493CD7">
        <w:tab/>
        <w:t>(8</w:t>
      </w:r>
      <w:r w:rsidR="00FF44D0" w:rsidRPr="00493CD7">
        <w:t>)</w:t>
      </w:r>
      <w:r w:rsidR="00FF44D0" w:rsidRPr="00493CD7">
        <w:tab/>
        <w:t xml:space="preserve">If the </w:t>
      </w:r>
      <w:r w:rsidR="00F93E6E" w:rsidRPr="00493CD7">
        <w:t xml:space="preserve">Secretary approves a </w:t>
      </w:r>
      <w:r w:rsidR="00FF44D0" w:rsidRPr="00493CD7">
        <w:t xml:space="preserve">variation, the </w:t>
      </w:r>
      <w:r w:rsidRPr="00493CD7">
        <w:t>Secretary must give the applicant a written notice stating</w:t>
      </w:r>
      <w:r w:rsidR="00FF44D0" w:rsidRPr="00493CD7">
        <w:t>:</w:t>
      </w:r>
    </w:p>
    <w:p w:rsidR="00FF44D0" w:rsidRPr="00493CD7" w:rsidRDefault="00FF44D0" w:rsidP="00FF44D0">
      <w:pPr>
        <w:pStyle w:val="paragraph"/>
      </w:pPr>
      <w:r w:rsidRPr="00493CD7">
        <w:tab/>
        <w:t>(a)</w:t>
      </w:r>
      <w:r w:rsidRPr="00493CD7">
        <w:tab/>
        <w:t xml:space="preserve">details of </w:t>
      </w:r>
      <w:r w:rsidR="00F93E6E" w:rsidRPr="00493CD7">
        <w:t xml:space="preserve">the </w:t>
      </w:r>
      <w:r w:rsidRPr="00493CD7">
        <w:t>variation; and</w:t>
      </w:r>
    </w:p>
    <w:p w:rsidR="00FF44D0" w:rsidRPr="00493CD7" w:rsidRDefault="00730B7D" w:rsidP="00FF44D0">
      <w:pPr>
        <w:pStyle w:val="paragraph"/>
      </w:pPr>
      <w:r w:rsidRPr="00493CD7">
        <w:tab/>
        <w:t>(b)</w:t>
      </w:r>
      <w:r w:rsidRPr="00493CD7">
        <w:tab/>
        <w:t>the day</w:t>
      </w:r>
      <w:r w:rsidR="00FF44D0" w:rsidRPr="00493CD7">
        <w:t xml:space="preserve"> </w:t>
      </w:r>
      <w:r w:rsidR="00F93E6E" w:rsidRPr="00493CD7">
        <w:t xml:space="preserve">the </w:t>
      </w:r>
      <w:r w:rsidR="00FF44D0" w:rsidRPr="00493CD7">
        <w:t>variation takes effect.</w:t>
      </w:r>
    </w:p>
    <w:p w:rsidR="00FF44D0" w:rsidRPr="00493CD7" w:rsidRDefault="00887BFF" w:rsidP="00FF44D0">
      <w:pPr>
        <w:pStyle w:val="subsection"/>
      </w:pPr>
      <w:r w:rsidRPr="00493CD7">
        <w:tab/>
        <w:t>(9</w:t>
      </w:r>
      <w:r w:rsidR="00FF44D0" w:rsidRPr="00493CD7">
        <w:t>)</w:t>
      </w:r>
      <w:r w:rsidR="00FF44D0" w:rsidRPr="00493CD7">
        <w:tab/>
        <w:t xml:space="preserve">If the Secretary decides not to approve </w:t>
      </w:r>
      <w:r w:rsidR="00F93E6E" w:rsidRPr="00493CD7">
        <w:t xml:space="preserve">a </w:t>
      </w:r>
      <w:r w:rsidR="00FF44D0" w:rsidRPr="00493CD7">
        <w:t xml:space="preserve">variation, the </w:t>
      </w:r>
      <w:r w:rsidR="00E82785" w:rsidRPr="00493CD7">
        <w:t xml:space="preserve">Secretary must give the applicant a written notice </w:t>
      </w:r>
      <w:r w:rsidR="00FF44D0" w:rsidRPr="00493CD7">
        <w:t>set</w:t>
      </w:r>
      <w:r w:rsidR="00E82785" w:rsidRPr="00493CD7">
        <w:t>ting</w:t>
      </w:r>
      <w:r w:rsidR="00FF44D0" w:rsidRPr="00493CD7">
        <w:t xml:space="preserve"> out:</w:t>
      </w:r>
    </w:p>
    <w:p w:rsidR="00FF44D0" w:rsidRPr="00493CD7" w:rsidRDefault="00FF44D0" w:rsidP="00FF44D0">
      <w:pPr>
        <w:pStyle w:val="paragraph"/>
      </w:pPr>
      <w:r w:rsidRPr="00493CD7">
        <w:tab/>
        <w:t>(a)</w:t>
      </w:r>
      <w:r w:rsidRPr="00493CD7">
        <w:tab/>
        <w:t>the reasons for the decision; and</w:t>
      </w:r>
    </w:p>
    <w:p w:rsidR="00FF44D0" w:rsidRPr="00493CD7" w:rsidRDefault="00FF44D0" w:rsidP="00FF44D0">
      <w:pPr>
        <w:pStyle w:val="paragraph"/>
      </w:pPr>
      <w:r w:rsidRPr="00493CD7">
        <w:tab/>
        <w:t>(b)</w:t>
      </w:r>
      <w:r w:rsidRPr="00493CD7">
        <w:tab/>
        <w:t xml:space="preserve">the </w:t>
      </w:r>
      <w:r w:rsidR="00730B7D" w:rsidRPr="00493CD7">
        <w:t xml:space="preserve">applicant’s </w:t>
      </w:r>
      <w:r w:rsidRPr="00493CD7">
        <w:t>right to apply for reconsideration of the decision.</w:t>
      </w:r>
    </w:p>
    <w:p w:rsidR="00FF44D0" w:rsidRPr="00493CD7" w:rsidRDefault="00FF44D0" w:rsidP="00FF44D0">
      <w:pPr>
        <w:pStyle w:val="notetext"/>
      </w:pPr>
      <w:r w:rsidRPr="00493CD7">
        <w:t>Note:</w:t>
      </w:r>
      <w:r w:rsidRPr="00493CD7">
        <w:tab/>
        <w:t>For reconsideration and review of decisions, see section</w:t>
      </w:r>
      <w:r w:rsidR="00493CD7" w:rsidRPr="00493CD7">
        <w:t> </w:t>
      </w:r>
      <w:r w:rsidRPr="00493CD7">
        <w:t>6.03 of this Order and Part</w:t>
      </w:r>
      <w:r w:rsidR="00493CD7" w:rsidRPr="00493CD7">
        <w:t> </w:t>
      </w:r>
      <w:r w:rsidRPr="00493CD7">
        <w:t xml:space="preserve">16 of the </w:t>
      </w:r>
      <w:r w:rsidRPr="00493CD7">
        <w:rPr>
          <w:i/>
        </w:rPr>
        <w:t>Export Control (Prescribed Goods—General) Order</w:t>
      </w:r>
      <w:r w:rsidR="00493CD7" w:rsidRPr="00493CD7">
        <w:rPr>
          <w:i/>
        </w:rPr>
        <w:t> </w:t>
      </w:r>
      <w:r w:rsidRPr="00493CD7">
        <w:rPr>
          <w:i/>
        </w:rPr>
        <w:t>2005</w:t>
      </w:r>
      <w:r w:rsidRPr="00493CD7">
        <w:t>.</w:t>
      </w:r>
    </w:p>
    <w:p w:rsidR="00FF44D0" w:rsidRPr="00493CD7" w:rsidRDefault="003F2598" w:rsidP="00FF44D0">
      <w:pPr>
        <w:pStyle w:val="ActHead5"/>
      </w:pPr>
      <w:bookmarkStart w:id="15" w:name="_Toc518467174"/>
      <w:r w:rsidRPr="00493CD7">
        <w:rPr>
          <w:rStyle w:val="CharSectno"/>
        </w:rPr>
        <w:t>1A.39</w:t>
      </w:r>
      <w:r w:rsidR="00FF44D0" w:rsidRPr="00493CD7">
        <w:t xml:space="preserve">  Secretary may require holder </w:t>
      </w:r>
      <w:r w:rsidR="00701717" w:rsidRPr="00493CD7">
        <w:t>to vary</w:t>
      </w:r>
      <w:r w:rsidR="00FF44D0" w:rsidRPr="00493CD7">
        <w:t xml:space="preserve"> </w:t>
      </w:r>
      <w:r w:rsidR="0026385C" w:rsidRPr="00493CD7">
        <w:t xml:space="preserve">approved export </w:t>
      </w:r>
      <w:r w:rsidR="00FF44D0" w:rsidRPr="00493CD7">
        <w:t>program</w:t>
      </w:r>
      <w:bookmarkEnd w:id="15"/>
    </w:p>
    <w:p w:rsidR="00FF44D0" w:rsidRPr="00493CD7" w:rsidRDefault="00FF44D0" w:rsidP="00FF44D0">
      <w:pPr>
        <w:pStyle w:val="subsection"/>
      </w:pPr>
      <w:r w:rsidRPr="00493CD7">
        <w:tab/>
        <w:t>(1)</w:t>
      </w:r>
      <w:r w:rsidRPr="00493CD7">
        <w:tab/>
        <w:t>The Secretary may</w:t>
      </w:r>
      <w:r w:rsidR="00C6745A" w:rsidRPr="00493CD7">
        <w:t>, by written notice</w:t>
      </w:r>
      <w:r w:rsidRPr="00493CD7">
        <w:t xml:space="preserve"> </w:t>
      </w:r>
      <w:r w:rsidR="00C6745A" w:rsidRPr="00493CD7">
        <w:t xml:space="preserve">to </w:t>
      </w:r>
      <w:r w:rsidRPr="00493CD7">
        <w:t>the holder of an approved export program</w:t>
      </w:r>
      <w:r w:rsidR="00F5285F" w:rsidRPr="00493CD7">
        <w:t>,</w:t>
      </w:r>
      <w:r w:rsidRPr="00493CD7">
        <w:t xml:space="preserve"> </w:t>
      </w:r>
      <w:r w:rsidR="00C6745A" w:rsidRPr="00493CD7">
        <w:t>require</w:t>
      </w:r>
      <w:r w:rsidRPr="00493CD7">
        <w:t xml:space="preserve"> the </w:t>
      </w:r>
      <w:r w:rsidR="00F93E6E" w:rsidRPr="00493CD7">
        <w:t xml:space="preserve">holder </w:t>
      </w:r>
      <w:r w:rsidRPr="00493CD7">
        <w:t xml:space="preserve">to vary the </w:t>
      </w:r>
      <w:r w:rsidR="008B2EE7" w:rsidRPr="00493CD7">
        <w:t xml:space="preserve">approved export </w:t>
      </w:r>
      <w:r w:rsidRPr="00493CD7">
        <w:t xml:space="preserve">program if the Secretary is satisfied that </w:t>
      </w:r>
      <w:r w:rsidR="001F19BD" w:rsidRPr="00493CD7">
        <w:t xml:space="preserve">the variation is </w:t>
      </w:r>
      <w:r w:rsidR="00295544" w:rsidRPr="00493CD7">
        <w:t xml:space="preserve">necessary </w:t>
      </w:r>
      <w:r w:rsidR="001F19BD" w:rsidRPr="00493CD7">
        <w:t xml:space="preserve">for the purpose of ensuring </w:t>
      </w:r>
      <w:r w:rsidRPr="00493CD7">
        <w:t xml:space="preserve">the health and welfare of </w:t>
      </w:r>
      <w:r w:rsidR="003A5BF1" w:rsidRPr="00493CD7">
        <w:t xml:space="preserve">a </w:t>
      </w:r>
      <w:r w:rsidR="001C09DD" w:rsidRPr="00493CD7">
        <w:t xml:space="preserve">kind or class of </w:t>
      </w:r>
      <w:r w:rsidRPr="00493CD7">
        <w:t>live</w:t>
      </w:r>
      <w:r w:rsidR="00493CD7">
        <w:noBreakHyphen/>
      </w:r>
      <w:r w:rsidRPr="00493CD7">
        <w:t xml:space="preserve">stock in the </w:t>
      </w:r>
      <w:r w:rsidR="00F93E6E" w:rsidRPr="00493CD7">
        <w:t>course of export activities</w:t>
      </w:r>
      <w:r w:rsidR="00F5285F" w:rsidRPr="00493CD7">
        <w:t xml:space="preserve"> to which the </w:t>
      </w:r>
      <w:r w:rsidR="008B2EE7" w:rsidRPr="00493CD7">
        <w:t xml:space="preserve">approved export </w:t>
      </w:r>
      <w:r w:rsidR="00F5285F" w:rsidRPr="00493CD7">
        <w:t>program relates</w:t>
      </w:r>
      <w:r w:rsidRPr="00493CD7">
        <w:t>.</w:t>
      </w:r>
    </w:p>
    <w:p w:rsidR="00FF44D0" w:rsidRPr="00493CD7" w:rsidRDefault="00FF44D0" w:rsidP="00FF44D0">
      <w:pPr>
        <w:pStyle w:val="subsection"/>
      </w:pPr>
      <w:r w:rsidRPr="00493CD7">
        <w:tab/>
        <w:t>(2)</w:t>
      </w:r>
      <w:r w:rsidRPr="00493CD7">
        <w:tab/>
        <w:t xml:space="preserve">The notice </w:t>
      </w:r>
      <w:r w:rsidR="0026385C" w:rsidRPr="00493CD7">
        <w:t xml:space="preserve">under </w:t>
      </w:r>
      <w:r w:rsidR="00493CD7" w:rsidRPr="00493CD7">
        <w:t>subsection (</w:t>
      </w:r>
      <w:r w:rsidR="0026385C" w:rsidRPr="00493CD7">
        <w:t xml:space="preserve">1) </w:t>
      </w:r>
      <w:r w:rsidRPr="00493CD7">
        <w:t>must:</w:t>
      </w:r>
    </w:p>
    <w:p w:rsidR="00FF44D0" w:rsidRPr="00493CD7" w:rsidRDefault="00FF44D0" w:rsidP="00FF44D0">
      <w:pPr>
        <w:pStyle w:val="paragraph"/>
      </w:pPr>
      <w:r w:rsidRPr="00493CD7">
        <w:tab/>
        <w:t>(a)</w:t>
      </w:r>
      <w:r w:rsidRPr="00493CD7">
        <w:tab/>
        <w:t>identify (in general or specific terms) the variation required; and</w:t>
      </w:r>
    </w:p>
    <w:p w:rsidR="00FF44D0" w:rsidRPr="00493CD7" w:rsidRDefault="00FF44D0" w:rsidP="00FF44D0">
      <w:pPr>
        <w:pStyle w:val="paragraph"/>
      </w:pPr>
      <w:r w:rsidRPr="00493CD7">
        <w:tab/>
        <w:t>(b)</w:t>
      </w:r>
      <w:r w:rsidRPr="00493CD7">
        <w:tab/>
      </w:r>
      <w:r w:rsidR="00FB12DD" w:rsidRPr="00493CD7">
        <w:t xml:space="preserve">require the holder to give </w:t>
      </w:r>
      <w:r w:rsidRPr="00493CD7">
        <w:t xml:space="preserve">the </w:t>
      </w:r>
      <w:r w:rsidR="00F5285F" w:rsidRPr="00493CD7">
        <w:t>varied approved export program</w:t>
      </w:r>
      <w:r w:rsidRPr="00493CD7">
        <w:t xml:space="preserve"> to the Secretary</w:t>
      </w:r>
      <w:r w:rsidR="00FB12DD" w:rsidRPr="00493CD7">
        <w:t xml:space="preserve"> within a specified period</w:t>
      </w:r>
      <w:r w:rsidRPr="00493CD7">
        <w:t>; and</w:t>
      </w:r>
    </w:p>
    <w:p w:rsidR="00FF44D0" w:rsidRPr="00493CD7" w:rsidRDefault="00FF44D0" w:rsidP="00FF44D0">
      <w:pPr>
        <w:pStyle w:val="paragraph"/>
      </w:pPr>
      <w:r w:rsidRPr="00493CD7">
        <w:tab/>
        <w:t>(c)</w:t>
      </w:r>
      <w:r w:rsidRPr="00493CD7">
        <w:tab/>
        <w:t>set out:</w:t>
      </w:r>
    </w:p>
    <w:p w:rsidR="00FF44D0" w:rsidRPr="00493CD7" w:rsidRDefault="00FF44D0" w:rsidP="00FF44D0">
      <w:pPr>
        <w:pStyle w:val="paragraphsub"/>
      </w:pPr>
      <w:r w:rsidRPr="00493CD7">
        <w:tab/>
        <w:t>(i)</w:t>
      </w:r>
      <w:r w:rsidRPr="00493CD7">
        <w:tab/>
        <w:t xml:space="preserve">the reasons for the decision to require the holder to </w:t>
      </w:r>
      <w:r w:rsidR="00FB12DD" w:rsidRPr="00493CD7">
        <w:t>vary the approved export program</w:t>
      </w:r>
      <w:r w:rsidRPr="00493CD7">
        <w:t>; and</w:t>
      </w:r>
    </w:p>
    <w:p w:rsidR="00FF44D0" w:rsidRPr="00493CD7" w:rsidRDefault="00FF44D0" w:rsidP="00FF44D0">
      <w:pPr>
        <w:pStyle w:val="paragraphsub"/>
      </w:pPr>
      <w:r w:rsidRPr="00493CD7">
        <w:tab/>
        <w:t>(ii)</w:t>
      </w:r>
      <w:r w:rsidRPr="00493CD7">
        <w:tab/>
        <w:t>the holder’s right to apply for reconsideration of the decision.</w:t>
      </w:r>
    </w:p>
    <w:p w:rsidR="00FF44D0" w:rsidRPr="00493CD7" w:rsidRDefault="00FF44D0" w:rsidP="00FF44D0">
      <w:pPr>
        <w:pStyle w:val="notetext"/>
      </w:pPr>
      <w:r w:rsidRPr="00493CD7">
        <w:t>Note:</w:t>
      </w:r>
      <w:r w:rsidRPr="00493CD7">
        <w:tab/>
        <w:t>For reconsideration and review of decisions, see section</w:t>
      </w:r>
      <w:r w:rsidR="00493CD7" w:rsidRPr="00493CD7">
        <w:t> </w:t>
      </w:r>
      <w:r w:rsidRPr="00493CD7">
        <w:t>6.03 of this Order and Part</w:t>
      </w:r>
      <w:r w:rsidR="00493CD7" w:rsidRPr="00493CD7">
        <w:t> </w:t>
      </w:r>
      <w:r w:rsidRPr="00493CD7">
        <w:t xml:space="preserve">16 of the </w:t>
      </w:r>
      <w:r w:rsidRPr="00493CD7">
        <w:rPr>
          <w:i/>
        </w:rPr>
        <w:t>Export Control</w:t>
      </w:r>
      <w:r w:rsidRPr="00493CD7">
        <w:t xml:space="preserve"> (</w:t>
      </w:r>
      <w:r w:rsidRPr="00493CD7">
        <w:rPr>
          <w:i/>
        </w:rPr>
        <w:t>Prescribed Goods</w:t>
      </w:r>
      <w:r w:rsidRPr="00493CD7">
        <w:t>—</w:t>
      </w:r>
      <w:r w:rsidRPr="00493CD7">
        <w:rPr>
          <w:i/>
        </w:rPr>
        <w:t>General) Order</w:t>
      </w:r>
      <w:r w:rsidR="00493CD7" w:rsidRPr="00493CD7">
        <w:rPr>
          <w:i/>
        </w:rPr>
        <w:t> </w:t>
      </w:r>
      <w:r w:rsidRPr="00493CD7">
        <w:rPr>
          <w:i/>
        </w:rPr>
        <w:t>2005</w:t>
      </w:r>
      <w:r w:rsidRPr="00493CD7">
        <w:t>.</w:t>
      </w:r>
    </w:p>
    <w:p w:rsidR="00FF44D0" w:rsidRPr="00493CD7" w:rsidRDefault="00FF44D0" w:rsidP="00FF44D0">
      <w:pPr>
        <w:pStyle w:val="subsection"/>
      </w:pPr>
      <w:r w:rsidRPr="00493CD7">
        <w:tab/>
        <w:t>(3)</w:t>
      </w:r>
      <w:r w:rsidRPr="00493CD7">
        <w:tab/>
        <w:t xml:space="preserve">The holder </w:t>
      </w:r>
      <w:r w:rsidR="00BC6AFA" w:rsidRPr="00493CD7">
        <w:t xml:space="preserve">must comply with </w:t>
      </w:r>
      <w:r w:rsidRPr="00493CD7">
        <w:t>the notice.</w:t>
      </w:r>
    </w:p>
    <w:p w:rsidR="00030AF2" w:rsidRPr="00493CD7" w:rsidRDefault="00FF44D0" w:rsidP="00BC6AFA">
      <w:pPr>
        <w:pStyle w:val="subsection"/>
      </w:pPr>
      <w:r w:rsidRPr="00493CD7">
        <w:tab/>
        <w:t>(4)</w:t>
      </w:r>
      <w:r w:rsidRPr="00493CD7">
        <w:tab/>
        <w:t>If the holder complies with the notice, the Secretary may</w:t>
      </w:r>
      <w:r w:rsidR="000B6833" w:rsidRPr="00493CD7">
        <w:t xml:space="preserve"> give the holder a </w:t>
      </w:r>
      <w:r w:rsidR="00BC6AFA" w:rsidRPr="00493CD7">
        <w:t xml:space="preserve">written notice </w:t>
      </w:r>
      <w:r w:rsidR="000B6833" w:rsidRPr="00493CD7">
        <w:t>approving</w:t>
      </w:r>
      <w:r w:rsidR="00BC6AFA" w:rsidRPr="00493CD7">
        <w:t xml:space="preserve"> the varied approved export program. The notice must state the day</w:t>
      </w:r>
      <w:r w:rsidR="00030AF2" w:rsidRPr="00493CD7">
        <w:t xml:space="preserve"> the varied approved export program takes effect.</w:t>
      </w:r>
    </w:p>
    <w:p w:rsidR="00FF44D0" w:rsidRPr="00493CD7" w:rsidRDefault="00FF44D0" w:rsidP="00FF44D0">
      <w:pPr>
        <w:pStyle w:val="subsection"/>
      </w:pPr>
      <w:r w:rsidRPr="00493CD7">
        <w:tab/>
        <w:t>(5)</w:t>
      </w:r>
      <w:r w:rsidRPr="00493CD7">
        <w:tab/>
        <w:t xml:space="preserve">The Secretary may amend or revoke a notice </w:t>
      </w:r>
      <w:r w:rsidR="00A25995" w:rsidRPr="00493CD7">
        <w:t xml:space="preserve">given </w:t>
      </w:r>
      <w:r w:rsidRPr="00493CD7">
        <w:t xml:space="preserve">under </w:t>
      </w:r>
      <w:r w:rsidR="00493CD7" w:rsidRPr="00493CD7">
        <w:t>subsection (</w:t>
      </w:r>
      <w:r w:rsidR="0026385C" w:rsidRPr="00493CD7">
        <w:t>1</w:t>
      </w:r>
      <w:r w:rsidRPr="00493CD7">
        <w:t>) by giving a further written notice to the holder.</w:t>
      </w:r>
    </w:p>
    <w:p w:rsidR="003B0CBE" w:rsidRPr="00493CD7" w:rsidRDefault="003F2598" w:rsidP="00BC1B24">
      <w:pPr>
        <w:pStyle w:val="ActHead5"/>
      </w:pPr>
      <w:bookmarkStart w:id="16" w:name="_Toc518467175"/>
      <w:r w:rsidRPr="00493CD7">
        <w:rPr>
          <w:rStyle w:val="CharSectno"/>
        </w:rPr>
        <w:t>1A.40</w:t>
      </w:r>
      <w:r w:rsidR="003B0CBE" w:rsidRPr="00493CD7">
        <w:t xml:space="preserve">  When an approved export program includes a variation</w:t>
      </w:r>
      <w:bookmarkEnd w:id="16"/>
    </w:p>
    <w:p w:rsidR="003B0CBE" w:rsidRPr="00493CD7" w:rsidRDefault="003B0CBE" w:rsidP="003B0CBE">
      <w:pPr>
        <w:pStyle w:val="subsection"/>
      </w:pPr>
      <w:r w:rsidRPr="00493CD7">
        <w:tab/>
      </w:r>
      <w:r w:rsidRPr="00493CD7">
        <w:tab/>
        <w:t>An approved export program under this Subdivision includes a variation of the approved export program if:</w:t>
      </w:r>
    </w:p>
    <w:p w:rsidR="003B0CBE" w:rsidRPr="00493CD7" w:rsidRDefault="003B0CBE" w:rsidP="003B0CBE">
      <w:pPr>
        <w:pStyle w:val="paragraph"/>
      </w:pPr>
      <w:r w:rsidRPr="00493CD7">
        <w:lastRenderedPageBreak/>
        <w:tab/>
        <w:t>(a)</w:t>
      </w:r>
      <w:r w:rsidRPr="00493CD7">
        <w:tab/>
        <w:t>the variation was approved under paragraph</w:t>
      </w:r>
      <w:r w:rsidR="00493CD7" w:rsidRPr="00493CD7">
        <w:t> </w:t>
      </w:r>
      <w:r w:rsidR="003F2598" w:rsidRPr="00493CD7">
        <w:t>1A.38</w:t>
      </w:r>
      <w:r w:rsidRPr="00493CD7">
        <w:t>(2)(a); or</w:t>
      </w:r>
    </w:p>
    <w:p w:rsidR="003B0CBE" w:rsidRPr="00493CD7" w:rsidRDefault="003B0CBE" w:rsidP="003B0CBE">
      <w:pPr>
        <w:pStyle w:val="paragraph"/>
      </w:pPr>
      <w:r w:rsidRPr="00493CD7">
        <w:tab/>
        <w:t>(b)</w:t>
      </w:r>
      <w:r w:rsidRPr="00493CD7">
        <w:tab/>
        <w:t xml:space="preserve">the </w:t>
      </w:r>
      <w:r w:rsidR="00FB12DD" w:rsidRPr="00493CD7">
        <w:t xml:space="preserve">variation was </w:t>
      </w:r>
      <w:r w:rsidRPr="00493CD7">
        <w:t>required by a notice given under subsection</w:t>
      </w:r>
      <w:r w:rsidR="00493CD7" w:rsidRPr="00493CD7">
        <w:t> </w:t>
      </w:r>
      <w:r w:rsidR="003F2598" w:rsidRPr="00493CD7">
        <w:t>1A.39</w:t>
      </w:r>
      <w:r w:rsidRPr="00493CD7">
        <w:t>(1) and the Secretary approved the varied approved export program under subsection</w:t>
      </w:r>
      <w:r w:rsidR="00493CD7" w:rsidRPr="00493CD7">
        <w:t> </w:t>
      </w:r>
      <w:r w:rsidR="003F2598" w:rsidRPr="00493CD7">
        <w:t>1A.39</w:t>
      </w:r>
      <w:r w:rsidRPr="00493CD7">
        <w:t>(4).</w:t>
      </w:r>
    </w:p>
    <w:p w:rsidR="006F3447" w:rsidRPr="00493CD7" w:rsidRDefault="003F2598" w:rsidP="006F3447">
      <w:pPr>
        <w:pStyle w:val="ActHead5"/>
      </w:pPr>
      <w:bookmarkStart w:id="17" w:name="_Toc518467176"/>
      <w:r w:rsidRPr="00493CD7">
        <w:rPr>
          <w:rStyle w:val="CharSectno"/>
        </w:rPr>
        <w:t>1A.41</w:t>
      </w:r>
      <w:r w:rsidR="006F3447" w:rsidRPr="00493CD7">
        <w:t xml:space="preserve">  Holder may request suspension</w:t>
      </w:r>
      <w:r w:rsidR="00AD02AD" w:rsidRPr="00493CD7">
        <w:t xml:space="preserve"> of approved export program</w:t>
      </w:r>
      <w:bookmarkEnd w:id="17"/>
    </w:p>
    <w:p w:rsidR="00E11DF5" w:rsidRPr="00493CD7" w:rsidRDefault="00E11DF5" w:rsidP="00E11DF5">
      <w:pPr>
        <w:pStyle w:val="SubsectionHead"/>
      </w:pPr>
      <w:r w:rsidRPr="00493CD7">
        <w:t>Request for suspension</w:t>
      </w:r>
    </w:p>
    <w:p w:rsidR="006F3447" w:rsidRPr="00493CD7" w:rsidRDefault="006F3447" w:rsidP="006F3447">
      <w:pPr>
        <w:pStyle w:val="subsection"/>
      </w:pPr>
      <w:r w:rsidRPr="00493CD7">
        <w:tab/>
        <w:t>(1)</w:t>
      </w:r>
      <w:r w:rsidRPr="00493CD7">
        <w:tab/>
      </w:r>
      <w:r w:rsidR="00AD02AD" w:rsidRPr="00493CD7">
        <w:t>T</w:t>
      </w:r>
      <w:r w:rsidRPr="00493CD7">
        <w:t xml:space="preserve">he holder of an approved </w:t>
      </w:r>
      <w:r w:rsidR="00AD02AD" w:rsidRPr="00493CD7">
        <w:t xml:space="preserve">export program </w:t>
      </w:r>
      <w:r w:rsidRPr="00493CD7">
        <w:t xml:space="preserve">may request the Secretary to suspend the </w:t>
      </w:r>
      <w:r w:rsidR="000B01A1" w:rsidRPr="00493CD7">
        <w:t xml:space="preserve">approved export program or </w:t>
      </w:r>
      <w:r w:rsidRPr="00493CD7">
        <w:t xml:space="preserve">a part of the </w:t>
      </w:r>
      <w:r w:rsidR="000B01A1" w:rsidRPr="00493CD7">
        <w:t>approved export program</w:t>
      </w:r>
      <w:r w:rsidRPr="00493CD7">
        <w:t>.</w:t>
      </w:r>
    </w:p>
    <w:p w:rsidR="006F3447" w:rsidRPr="00493CD7" w:rsidRDefault="006F3447" w:rsidP="006F3447">
      <w:pPr>
        <w:pStyle w:val="subsection"/>
      </w:pPr>
      <w:r w:rsidRPr="00493CD7">
        <w:tab/>
      </w:r>
      <w:r w:rsidR="00AD02AD" w:rsidRPr="00493CD7">
        <w:t>(2</w:t>
      </w:r>
      <w:r w:rsidRPr="00493CD7">
        <w:t>)</w:t>
      </w:r>
      <w:r w:rsidRPr="00493CD7">
        <w:tab/>
        <w:t xml:space="preserve">A request under </w:t>
      </w:r>
      <w:r w:rsidR="00493CD7" w:rsidRPr="00493CD7">
        <w:t>subsection (</w:t>
      </w:r>
      <w:r w:rsidRPr="00493CD7">
        <w:t>1) must:</w:t>
      </w:r>
    </w:p>
    <w:p w:rsidR="006F3447" w:rsidRPr="00493CD7" w:rsidRDefault="006F3447" w:rsidP="006F3447">
      <w:pPr>
        <w:pStyle w:val="paragraph"/>
      </w:pPr>
      <w:r w:rsidRPr="00493CD7">
        <w:tab/>
        <w:t>(a)</w:t>
      </w:r>
      <w:r w:rsidRPr="00493CD7">
        <w:tab/>
        <w:t>be in writing; and</w:t>
      </w:r>
    </w:p>
    <w:p w:rsidR="006F3447" w:rsidRPr="00493CD7" w:rsidRDefault="006F3447" w:rsidP="006F3447">
      <w:pPr>
        <w:pStyle w:val="paragraph"/>
      </w:pPr>
      <w:r w:rsidRPr="00493CD7">
        <w:tab/>
        <w:t>(b)</w:t>
      </w:r>
      <w:r w:rsidRPr="00493CD7">
        <w:tab/>
        <w:t xml:space="preserve">specify whether the whole or a part of the approved </w:t>
      </w:r>
      <w:r w:rsidR="00AD02AD" w:rsidRPr="00493CD7">
        <w:t xml:space="preserve">export program </w:t>
      </w:r>
      <w:r w:rsidRPr="00493CD7">
        <w:t>is to be suspended; and</w:t>
      </w:r>
    </w:p>
    <w:p w:rsidR="00A02EE3" w:rsidRPr="00493CD7" w:rsidRDefault="006F3447" w:rsidP="006F3447">
      <w:pPr>
        <w:pStyle w:val="paragraph"/>
      </w:pPr>
      <w:r w:rsidRPr="00493CD7">
        <w:tab/>
        <w:t>(c)</w:t>
      </w:r>
      <w:r w:rsidRPr="00493CD7">
        <w:tab/>
      </w:r>
      <w:r w:rsidR="00AD02AD" w:rsidRPr="00493CD7">
        <w:t>if a part of the approved export program is to be suspended—</w:t>
      </w:r>
      <w:r w:rsidR="00A02EE3" w:rsidRPr="00493CD7">
        <w:t>specify</w:t>
      </w:r>
      <w:r w:rsidR="00492706" w:rsidRPr="00493CD7">
        <w:t xml:space="preserve"> (as the case requires)</w:t>
      </w:r>
      <w:r w:rsidR="00A02EE3" w:rsidRPr="00493CD7">
        <w:t>:</w:t>
      </w:r>
    </w:p>
    <w:p w:rsidR="00A02EE3" w:rsidRPr="00493CD7" w:rsidRDefault="00A02EE3" w:rsidP="00A02EE3">
      <w:pPr>
        <w:pStyle w:val="paragraphsub"/>
      </w:pPr>
      <w:r w:rsidRPr="00493CD7">
        <w:tab/>
        <w:t>(i)</w:t>
      </w:r>
      <w:r w:rsidRPr="00493CD7">
        <w:tab/>
        <w:t>the part of the approved export program that is to be suspended; or</w:t>
      </w:r>
    </w:p>
    <w:p w:rsidR="00A02EE3" w:rsidRPr="00493CD7" w:rsidRDefault="00A02EE3" w:rsidP="00A02EE3">
      <w:pPr>
        <w:pStyle w:val="paragraphsub"/>
      </w:pPr>
      <w:r w:rsidRPr="00493CD7">
        <w:tab/>
        <w:t>(ii)</w:t>
      </w:r>
      <w:r w:rsidRPr="00493CD7">
        <w:tab/>
        <w:t>the activities that are to be suspended; or</w:t>
      </w:r>
    </w:p>
    <w:p w:rsidR="00492706" w:rsidRPr="00493CD7" w:rsidRDefault="00492706" w:rsidP="00492706">
      <w:pPr>
        <w:pStyle w:val="paragraphsub"/>
      </w:pPr>
      <w:r w:rsidRPr="00493CD7">
        <w:tab/>
        <w:t>(iii)</w:t>
      </w:r>
      <w:r w:rsidRPr="00493CD7">
        <w:tab/>
        <w:t xml:space="preserve">any other aspects in relation to which the approved export program is to be suspended (for example, </w:t>
      </w:r>
      <w:r w:rsidR="00FB12DD" w:rsidRPr="00493CD7">
        <w:t xml:space="preserve">in relation to </w:t>
      </w:r>
      <w:r w:rsidRPr="00493CD7">
        <w:t>the kinds or classes of live</w:t>
      </w:r>
      <w:r w:rsidR="00493CD7">
        <w:noBreakHyphen/>
      </w:r>
      <w:r w:rsidRPr="00493CD7">
        <w:t xml:space="preserve">stock, </w:t>
      </w:r>
      <w:r w:rsidR="0018403A" w:rsidRPr="00493CD7">
        <w:t xml:space="preserve">the </w:t>
      </w:r>
      <w:r w:rsidRPr="00493CD7">
        <w:t>countries</w:t>
      </w:r>
      <w:r w:rsidR="00FB12DD" w:rsidRPr="00493CD7">
        <w:t xml:space="preserve"> to which the live</w:t>
      </w:r>
      <w:r w:rsidR="00493CD7">
        <w:noBreakHyphen/>
      </w:r>
      <w:r w:rsidR="00FB12DD" w:rsidRPr="00493CD7">
        <w:t>stock are to be exported</w:t>
      </w:r>
      <w:r w:rsidRPr="00493CD7">
        <w:t xml:space="preserve">, or </w:t>
      </w:r>
      <w:r w:rsidR="0018403A" w:rsidRPr="00493CD7">
        <w:t xml:space="preserve">the </w:t>
      </w:r>
      <w:r w:rsidRPr="00493CD7">
        <w:t>methods of transport</w:t>
      </w:r>
      <w:r w:rsidR="00FB12DD" w:rsidRPr="00493CD7">
        <w:t xml:space="preserve"> of the live</w:t>
      </w:r>
      <w:r w:rsidR="00493CD7">
        <w:noBreakHyphen/>
      </w:r>
      <w:r w:rsidR="00FB12DD" w:rsidRPr="00493CD7">
        <w:t>stock</w:t>
      </w:r>
      <w:r w:rsidRPr="00493CD7">
        <w:t>); and</w:t>
      </w:r>
    </w:p>
    <w:p w:rsidR="006F3447" w:rsidRPr="00493CD7" w:rsidRDefault="006F3447" w:rsidP="006F3447">
      <w:pPr>
        <w:pStyle w:val="paragraph"/>
      </w:pPr>
      <w:r w:rsidRPr="00493CD7">
        <w:tab/>
        <w:t>(d)</w:t>
      </w:r>
      <w:r w:rsidRPr="00493CD7">
        <w:tab/>
        <w:t>specify the reason for the suspension</w:t>
      </w:r>
      <w:r w:rsidR="00AD02AD" w:rsidRPr="00493CD7">
        <w:t>.</w:t>
      </w:r>
    </w:p>
    <w:p w:rsidR="00A02EE3" w:rsidRPr="00493CD7" w:rsidRDefault="00A02EE3" w:rsidP="006F3447">
      <w:pPr>
        <w:pStyle w:val="subsection"/>
      </w:pPr>
      <w:r w:rsidRPr="00493CD7">
        <w:tab/>
        <w:t>(3</w:t>
      </w:r>
      <w:r w:rsidR="006F3447" w:rsidRPr="00493CD7">
        <w:t>)</w:t>
      </w:r>
      <w:r w:rsidR="006F3447" w:rsidRPr="00493CD7">
        <w:tab/>
        <w:t xml:space="preserve">If the Secretary receives a request from the holder of an approved </w:t>
      </w:r>
      <w:r w:rsidRPr="00493CD7">
        <w:t xml:space="preserve">export program </w:t>
      </w:r>
      <w:r w:rsidR="006F3447" w:rsidRPr="00493CD7">
        <w:t xml:space="preserve">under </w:t>
      </w:r>
      <w:r w:rsidR="00493CD7" w:rsidRPr="00493CD7">
        <w:t>subsection (</w:t>
      </w:r>
      <w:r w:rsidR="006F3447" w:rsidRPr="00493CD7">
        <w:t>1)</w:t>
      </w:r>
      <w:r w:rsidR="00FB12DD" w:rsidRPr="00493CD7">
        <w:t>,</w:t>
      </w:r>
      <w:r w:rsidR="006F3447" w:rsidRPr="00493CD7">
        <w:t xml:space="preserve"> the Se</w:t>
      </w:r>
      <w:r w:rsidR="00295544" w:rsidRPr="00493CD7">
        <w:t>cretary may</w:t>
      </w:r>
      <w:r w:rsidR="006F3447" w:rsidRPr="00493CD7">
        <w:t xml:space="preserve">, by written notice to the holder, suspend the </w:t>
      </w:r>
      <w:r w:rsidRPr="00493CD7">
        <w:t>approved export program</w:t>
      </w:r>
      <w:r w:rsidR="006F3447" w:rsidRPr="00493CD7">
        <w:t xml:space="preserve">, or the part of the </w:t>
      </w:r>
      <w:r w:rsidRPr="00493CD7">
        <w:t>approved export program</w:t>
      </w:r>
      <w:r w:rsidR="006F3447" w:rsidRPr="00493CD7">
        <w:t xml:space="preserve">, as requested, with effect </w:t>
      </w:r>
      <w:r w:rsidRPr="00493CD7">
        <w:t>on:</w:t>
      </w:r>
    </w:p>
    <w:p w:rsidR="006F3447" w:rsidRPr="00493CD7" w:rsidRDefault="00A02EE3" w:rsidP="00A02EE3">
      <w:pPr>
        <w:pStyle w:val="paragraph"/>
      </w:pPr>
      <w:r w:rsidRPr="00493CD7">
        <w:tab/>
        <w:t>(a)</w:t>
      </w:r>
      <w:r w:rsidRPr="00493CD7">
        <w:tab/>
      </w:r>
      <w:r w:rsidR="006F3447" w:rsidRPr="00493CD7">
        <w:t>the day specified in the notice</w:t>
      </w:r>
      <w:r w:rsidRPr="00493CD7">
        <w:t>; or</w:t>
      </w:r>
    </w:p>
    <w:p w:rsidR="00A02EE3" w:rsidRPr="00493CD7" w:rsidRDefault="00A02EE3" w:rsidP="00A02EE3">
      <w:pPr>
        <w:pStyle w:val="paragraph"/>
      </w:pPr>
      <w:r w:rsidRPr="00493CD7">
        <w:tab/>
        <w:t>(b)</w:t>
      </w:r>
      <w:r w:rsidRPr="00493CD7">
        <w:tab/>
        <w:t>if no day is specified in the notice—the day the notice is given to the holder.</w:t>
      </w:r>
    </w:p>
    <w:p w:rsidR="006433FB" w:rsidRPr="00493CD7" w:rsidRDefault="006433FB" w:rsidP="006433FB">
      <w:pPr>
        <w:pStyle w:val="notetext"/>
      </w:pPr>
      <w:r w:rsidRPr="00493CD7">
        <w:t>Note:</w:t>
      </w:r>
      <w:r w:rsidRPr="00493CD7">
        <w:tab/>
        <w:t>An approved export program, or a part of an approved export program, that is suspended is not in force during the period of the suspension—see subsection</w:t>
      </w:r>
      <w:r w:rsidR="00493CD7" w:rsidRPr="00493CD7">
        <w:t> </w:t>
      </w:r>
      <w:r w:rsidR="003F2598" w:rsidRPr="00493CD7">
        <w:t>1A.37</w:t>
      </w:r>
      <w:r w:rsidRPr="00493CD7">
        <w:t>(2).</w:t>
      </w:r>
    </w:p>
    <w:p w:rsidR="006F3447" w:rsidRPr="00493CD7" w:rsidRDefault="006F3447" w:rsidP="00E11DF5">
      <w:pPr>
        <w:pStyle w:val="SubsectionHead"/>
      </w:pPr>
      <w:r w:rsidRPr="00493CD7">
        <w:t xml:space="preserve">Request to </w:t>
      </w:r>
      <w:r w:rsidR="00E11DF5" w:rsidRPr="00493CD7">
        <w:t xml:space="preserve">cancel </w:t>
      </w:r>
      <w:r w:rsidRPr="00493CD7">
        <w:t>suspension</w:t>
      </w:r>
    </w:p>
    <w:p w:rsidR="006F3447" w:rsidRPr="00493CD7" w:rsidRDefault="00E11DF5" w:rsidP="006F3447">
      <w:pPr>
        <w:pStyle w:val="subsection"/>
      </w:pPr>
      <w:r w:rsidRPr="00493CD7">
        <w:tab/>
        <w:t>(4</w:t>
      </w:r>
      <w:r w:rsidR="006F3447" w:rsidRPr="00493CD7">
        <w:t>)</w:t>
      </w:r>
      <w:r w:rsidR="006F3447" w:rsidRPr="00493CD7">
        <w:tab/>
        <w:t xml:space="preserve">If an approved </w:t>
      </w:r>
      <w:r w:rsidRPr="00493CD7">
        <w:t>export program</w:t>
      </w:r>
      <w:r w:rsidR="006F3447" w:rsidRPr="00493CD7">
        <w:t xml:space="preserve">, or a part of an approved </w:t>
      </w:r>
      <w:r w:rsidRPr="00493CD7">
        <w:t>export program</w:t>
      </w:r>
      <w:r w:rsidR="006F3447" w:rsidRPr="00493CD7">
        <w:t xml:space="preserve">, is suspended under </w:t>
      </w:r>
      <w:r w:rsidR="00493CD7" w:rsidRPr="00493CD7">
        <w:t>subsection (</w:t>
      </w:r>
      <w:r w:rsidRPr="00493CD7">
        <w:t>3)</w:t>
      </w:r>
      <w:r w:rsidR="006F3447" w:rsidRPr="00493CD7">
        <w:t xml:space="preserve">, the holder of the </w:t>
      </w:r>
      <w:r w:rsidRPr="00493CD7">
        <w:t xml:space="preserve">approved export program </w:t>
      </w:r>
      <w:r w:rsidR="006F3447" w:rsidRPr="00493CD7">
        <w:t xml:space="preserve">may request the Secretary to </w:t>
      </w:r>
      <w:r w:rsidRPr="00493CD7">
        <w:t xml:space="preserve">cancel </w:t>
      </w:r>
      <w:r w:rsidR="006F3447" w:rsidRPr="00493CD7">
        <w:t>the suspension.</w:t>
      </w:r>
    </w:p>
    <w:p w:rsidR="006F3447" w:rsidRPr="00493CD7" w:rsidRDefault="00E11DF5" w:rsidP="006F3447">
      <w:pPr>
        <w:pStyle w:val="subsection"/>
      </w:pPr>
      <w:r w:rsidRPr="00493CD7">
        <w:tab/>
        <w:t>(5</w:t>
      </w:r>
      <w:r w:rsidR="006F3447" w:rsidRPr="00493CD7">
        <w:t>)</w:t>
      </w:r>
      <w:r w:rsidR="006F3447" w:rsidRPr="00493CD7">
        <w:tab/>
        <w:t xml:space="preserve">A request under </w:t>
      </w:r>
      <w:r w:rsidR="00493CD7" w:rsidRPr="00493CD7">
        <w:t>subsection (</w:t>
      </w:r>
      <w:r w:rsidRPr="00493CD7">
        <w:t>4</w:t>
      </w:r>
      <w:r w:rsidR="006F3447" w:rsidRPr="00493CD7">
        <w:t>) must:</w:t>
      </w:r>
    </w:p>
    <w:p w:rsidR="006F3447" w:rsidRPr="00493CD7" w:rsidRDefault="006F3447" w:rsidP="006F3447">
      <w:pPr>
        <w:pStyle w:val="paragraph"/>
      </w:pPr>
      <w:r w:rsidRPr="00493CD7">
        <w:tab/>
        <w:t>(a)</w:t>
      </w:r>
      <w:r w:rsidRPr="00493CD7">
        <w:tab/>
        <w:t>be in writing; and</w:t>
      </w:r>
    </w:p>
    <w:p w:rsidR="006F3447" w:rsidRPr="00493CD7" w:rsidRDefault="006F3447" w:rsidP="006F3447">
      <w:pPr>
        <w:pStyle w:val="paragraph"/>
      </w:pPr>
      <w:r w:rsidRPr="00493CD7">
        <w:tab/>
        <w:t>(b)</w:t>
      </w:r>
      <w:r w:rsidRPr="00493CD7">
        <w:tab/>
        <w:t>state the reason for the request</w:t>
      </w:r>
      <w:r w:rsidR="00E11DF5" w:rsidRPr="00493CD7">
        <w:t>.</w:t>
      </w:r>
    </w:p>
    <w:p w:rsidR="006F3447" w:rsidRPr="00493CD7" w:rsidRDefault="00E11DF5" w:rsidP="006F3447">
      <w:pPr>
        <w:pStyle w:val="subsection"/>
      </w:pPr>
      <w:r w:rsidRPr="00493CD7">
        <w:tab/>
        <w:t>(6</w:t>
      </w:r>
      <w:r w:rsidR="006F3447" w:rsidRPr="00493CD7">
        <w:t>)</w:t>
      </w:r>
      <w:r w:rsidR="006F3447" w:rsidRPr="00493CD7">
        <w:tab/>
        <w:t xml:space="preserve">If the Secretary receives a request under </w:t>
      </w:r>
      <w:r w:rsidR="00493CD7" w:rsidRPr="00493CD7">
        <w:t>subsection (</w:t>
      </w:r>
      <w:r w:rsidRPr="00493CD7">
        <w:t>4</w:t>
      </w:r>
      <w:r w:rsidR="006F3447" w:rsidRPr="00493CD7">
        <w:t xml:space="preserve">) from the holder of an approved </w:t>
      </w:r>
      <w:r w:rsidRPr="00493CD7">
        <w:t>export program</w:t>
      </w:r>
      <w:r w:rsidR="006F3447" w:rsidRPr="00493CD7">
        <w:t>, the Secretary may:</w:t>
      </w:r>
    </w:p>
    <w:p w:rsidR="006F3447" w:rsidRPr="00493CD7" w:rsidRDefault="006F3447" w:rsidP="006F3447">
      <w:pPr>
        <w:pStyle w:val="paragraph"/>
      </w:pPr>
      <w:r w:rsidRPr="00493CD7">
        <w:tab/>
        <w:t>(a)</w:t>
      </w:r>
      <w:r w:rsidRPr="00493CD7">
        <w:tab/>
        <w:t xml:space="preserve">if the Secretary is satisfied that the reasons for the suspension no longer exist and there is no reason why the suspension should not be </w:t>
      </w:r>
      <w:r w:rsidR="00E11DF5" w:rsidRPr="00493CD7">
        <w:t>cancelled</w:t>
      </w:r>
      <w:r w:rsidRPr="00493CD7">
        <w:t>—</w:t>
      </w:r>
      <w:r w:rsidR="00E11DF5" w:rsidRPr="00493CD7">
        <w:t xml:space="preserve">cancel </w:t>
      </w:r>
      <w:r w:rsidRPr="00493CD7">
        <w:t>the suspension by written notice to the holder; or</w:t>
      </w:r>
    </w:p>
    <w:p w:rsidR="006F3447" w:rsidRPr="00493CD7" w:rsidRDefault="006F3447" w:rsidP="006F3447">
      <w:pPr>
        <w:pStyle w:val="paragraph"/>
      </w:pPr>
      <w:r w:rsidRPr="00493CD7">
        <w:lastRenderedPageBreak/>
        <w:tab/>
        <w:t>(b)</w:t>
      </w:r>
      <w:r w:rsidRPr="00493CD7">
        <w:tab/>
        <w:t>in any other case:</w:t>
      </w:r>
    </w:p>
    <w:p w:rsidR="006F3447" w:rsidRPr="00493CD7" w:rsidRDefault="006F3447" w:rsidP="006F3447">
      <w:pPr>
        <w:pStyle w:val="paragraphsub"/>
      </w:pPr>
      <w:r w:rsidRPr="00493CD7">
        <w:tab/>
        <w:t>(i)</w:t>
      </w:r>
      <w:r w:rsidRPr="00493CD7">
        <w:tab/>
        <w:t xml:space="preserve">suspend the </w:t>
      </w:r>
      <w:r w:rsidR="00E11DF5" w:rsidRPr="00493CD7">
        <w:t>approved export program</w:t>
      </w:r>
      <w:r w:rsidRPr="00493CD7">
        <w:t xml:space="preserve">, or a part of the </w:t>
      </w:r>
      <w:r w:rsidR="00E11DF5" w:rsidRPr="00493CD7">
        <w:t>approved export program</w:t>
      </w:r>
      <w:r w:rsidRPr="00493CD7">
        <w:t xml:space="preserve">, under </w:t>
      </w:r>
      <w:r w:rsidR="00E11DF5" w:rsidRPr="00493CD7">
        <w:t>s</w:t>
      </w:r>
      <w:r w:rsidR="000B01A1" w:rsidRPr="00493CD7">
        <w:t>ection</w:t>
      </w:r>
      <w:r w:rsidR="00493CD7" w:rsidRPr="00493CD7">
        <w:t> </w:t>
      </w:r>
      <w:r w:rsidR="003F2598" w:rsidRPr="00493CD7">
        <w:t>1A.42</w:t>
      </w:r>
      <w:r w:rsidRPr="00493CD7">
        <w:t>; or</w:t>
      </w:r>
    </w:p>
    <w:p w:rsidR="006F3447" w:rsidRPr="00493CD7" w:rsidRDefault="006F3447" w:rsidP="006F3447">
      <w:pPr>
        <w:pStyle w:val="paragraphsub"/>
      </w:pPr>
      <w:r w:rsidRPr="00493CD7">
        <w:tab/>
        <w:t>(ii)</w:t>
      </w:r>
      <w:r w:rsidRPr="00493CD7">
        <w:tab/>
      </w:r>
      <w:r w:rsidR="00E11DF5" w:rsidRPr="00493CD7">
        <w:t xml:space="preserve">cancel </w:t>
      </w:r>
      <w:r w:rsidRPr="00493CD7">
        <w:t xml:space="preserve">the </w:t>
      </w:r>
      <w:r w:rsidR="00E11DF5" w:rsidRPr="00493CD7">
        <w:t xml:space="preserve">approved export program </w:t>
      </w:r>
      <w:r w:rsidRPr="00493CD7">
        <w:t xml:space="preserve">under </w:t>
      </w:r>
      <w:r w:rsidR="00E11DF5" w:rsidRPr="00493CD7">
        <w:t>section</w:t>
      </w:r>
      <w:r w:rsidR="00493CD7" w:rsidRPr="00493CD7">
        <w:t> </w:t>
      </w:r>
      <w:r w:rsidR="000B01A1" w:rsidRPr="00493CD7">
        <w:t>1A</w:t>
      </w:r>
      <w:r w:rsidRPr="00493CD7">
        <w:t>.</w:t>
      </w:r>
      <w:r w:rsidR="003F2598" w:rsidRPr="00493CD7">
        <w:t>44</w:t>
      </w:r>
      <w:r w:rsidR="000B01A1" w:rsidRPr="00493CD7">
        <w:t>.</w:t>
      </w:r>
    </w:p>
    <w:p w:rsidR="000B01A1" w:rsidRPr="00493CD7" w:rsidRDefault="003F2598" w:rsidP="000B01A1">
      <w:pPr>
        <w:pStyle w:val="ActHead5"/>
      </w:pPr>
      <w:bookmarkStart w:id="18" w:name="_Toc518467177"/>
      <w:r w:rsidRPr="00493CD7">
        <w:rPr>
          <w:rStyle w:val="CharSectno"/>
        </w:rPr>
        <w:t>1A.42</w:t>
      </w:r>
      <w:r w:rsidR="000B01A1" w:rsidRPr="00493CD7">
        <w:t xml:space="preserve">  Secretary may suspend approved export program</w:t>
      </w:r>
      <w:bookmarkEnd w:id="18"/>
    </w:p>
    <w:p w:rsidR="000B01A1" w:rsidRPr="00493CD7" w:rsidRDefault="000B01A1" w:rsidP="000B01A1">
      <w:pPr>
        <w:pStyle w:val="subsection"/>
      </w:pPr>
      <w:r w:rsidRPr="00493CD7">
        <w:tab/>
        <w:t>(1)</w:t>
      </w:r>
      <w:r w:rsidRPr="00493CD7">
        <w:tab/>
        <w:t xml:space="preserve">The Secretary may, by written notice to the holder of an approved export program, suspend the approved export program, or a part of the approved export program, if the Secretary is satisfied that </w:t>
      </w:r>
      <w:r w:rsidR="001F19BD" w:rsidRPr="00493CD7">
        <w:t>the suspension is necessary for the purpose of ensuring</w:t>
      </w:r>
      <w:r w:rsidRPr="00493CD7">
        <w:t xml:space="preserve"> the health and welfare of </w:t>
      </w:r>
      <w:r w:rsidR="001C09DD" w:rsidRPr="00493CD7">
        <w:t xml:space="preserve">a kind or class </w:t>
      </w:r>
      <w:r w:rsidR="003A5BF1" w:rsidRPr="00493CD7">
        <w:t xml:space="preserve">of </w:t>
      </w:r>
      <w:r w:rsidRPr="00493CD7">
        <w:t>live</w:t>
      </w:r>
      <w:r w:rsidR="00493CD7">
        <w:noBreakHyphen/>
      </w:r>
      <w:r w:rsidRPr="00493CD7">
        <w:t xml:space="preserve">stock in the course of export activities to which the </w:t>
      </w:r>
      <w:r w:rsidR="00C67C23" w:rsidRPr="00493CD7">
        <w:t xml:space="preserve">approved export </w:t>
      </w:r>
      <w:r w:rsidRPr="00493CD7">
        <w:t>program relates.</w:t>
      </w:r>
    </w:p>
    <w:p w:rsidR="006433FB" w:rsidRPr="00493CD7" w:rsidRDefault="006433FB" w:rsidP="006433FB">
      <w:pPr>
        <w:pStyle w:val="notetext"/>
      </w:pPr>
      <w:r w:rsidRPr="00493CD7">
        <w:t>Note:</w:t>
      </w:r>
      <w:r w:rsidRPr="00493CD7">
        <w:tab/>
        <w:t>An approved export program, or a part of an approved export program, that is suspended is not in force during the period of the suspension—see subsection</w:t>
      </w:r>
      <w:r w:rsidR="00493CD7" w:rsidRPr="00493CD7">
        <w:t> </w:t>
      </w:r>
      <w:r w:rsidR="003F2598" w:rsidRPr="00493CD7">
        <w:t>1A.37</w:t>
      </w:r>
      <w:r w:rsidRPr="00493CD7">
        <w:t>(2).</w:t>
      </w:r>
    </w:p>
    <w:p w:rsidR="009A7FDD" w:rsidRPr="00493CD7" w:rsidRDefault="009A7FDD" w:rsidP="009A7FDD">
      <w:pPr>
        <w:pStyle w:val="subsection"/>
      </w:pPr>
      <w:r w:rsidRPr="00493CD7">
        <w:tab/>
        <w:t>(2)</w:t>
      </w:r>
      <w:r w:rsidRPr="00493CD7">
        <w:tab/>
        <w:t>A period of suspension must not exceed 12 months.</w:t>
      </w:r>
    </w:p>
    <w:p w:rsidR="000B01A1" w:rsidRPr="00493CD7" w:rsidRDefault="000B01A1" w:rsidP="000B01A1">
      <w:pPr>
        <w:pStyle w:val="subsection"/>
      </w:pPr>
      <w:r w:rsidRPr="00493CD7">
        <w:tab/>
        <w:t>(</w:t>
      </w:r>
      <w:r w:rsidR="009A7FDD" w:rsidRPr="00493CD7">
        <w:t>3</w:t>
      </w:r>
      <w:r w:rsidRPr="00493CD7">
        <w:t>)</w:t>
      </w:r>
      <w:r w:rsidRPr="00493CD7">
        <w:tab/>
        <w:t xml:space="preserve">The notice under </w:t>
      </w:r>
      <w:r w:rsidR="00493CD7" w:rsidRPr="00493CD7">
        <w:t>subsection (</w:t>
      </w:r>
      <w:r w:rsidRPr="00493CD7">
        <w:t>1) must:</w:t>
      </w:r>
    </w:p>
    <w:p w:rsidR="000B01A1" w:rsidRPr="00493CD7" w:rsidRDefault="000B01A1" w:rsidP="000B01A1">
      <w:pPr>
        <w:pStyle w:val="paragraph"/>
      </w:pPr>
      <w:r w:rsidRPr="00493CD7">
        <w:tab/>
        <w:t>(a)</w:t>
      </w:r>
      <w:r w:rsidRPr="00493CD7">
        <w:tab/>
        <w:t>state that the approved export program, or a part of the approved export program, is to be suspended; and</w:t>
      </w:r>
    </w:p>
    <w:p w:rsidR="000B01A1" w:rsidRPr="00493CD7" w:rsidRDefault="000B01A1" w:rsidP="000B01A1">
      <w:pPr>
        <w:pStyle w:val="paragraph"/>
      </w:pPr>
      <w:r w:rsidRPr="00493CD7">
        <w:tab/>
        <w:t>(b)</w:t>
      </w:r>
      <w:r w:rsidRPr="00493CD7">
        <w:tab/>
        <w:t>if a part of the approved export program is to be suspended—specify (as the case requires):</w:t>
      </w:r>
    </w:p>
    <w:p w:rsidR="000B01A1" w:rsidRPr="00493CD7" w:rsidRDefault="000B01A1" w:rsidP="000B01A1">
      <w:pPr>
        <w:pStyle w:val="paragraphsub"/>
      </w:pPr>
      <w:r w:rsidRPr="00493CD7">
        <w:tab/>
        <w:t>(i)</w:t>
      </w:r>
      <w:r w:rsidRPr="00493CD7">
        <w:tab/>
        <w:t>the part of the approved export program that is to be suspended; or</w:t>
      </w:r>
    </w:p>
    <w:p w:rsidR="000B01A1" w:rsidRPr="00493CD7" w:rsidRDefault="000B01A1" w:rsidP="000B01A1">
      <w:pPr>
        <w:pStyle w:val="paragraphsub"/>
      </w:pPr>
      <w:r w:rsidRPr="00493CD7">
        <w:tab/>
        <w:t>(ii)</w:t>
      </w:r>
      <w:r w:rsidRPr="00493CD7">
        <w:tab/>
        <w:t>the activities that are to be suspended; or</w:t>
      </w:r>
    </w:p>
    <w:p w:rsidR="000B01A1" w:rsidRPr="00493CD7" w:rsidRDefault="000B01A1" w:rsidP="000B01A1">
      <w:pPr>
        <w:pStyle w:val="paragraphsub"/>
      </w:pPr>
      <w:r w:rsidRPr="00493CD7">
        <w:tab/>
        <w:t>(iii)</w:t>
      </w:r>
      <w:r w:rsidRPr="00493CD7">
        <w:tab/>
        <w:t xml:space="preserve">any other aspects in relation to which the approved export program is to be suspended (for example, </w:t>
      </w:r>
      <w:r w:rsidR="00FB12DD" w:rsidRPr="00493CD7">
        <w:t>in relation to the kinds or classes of live</w:t>
      </w:r>
      <w:r w:rsidR="00493CD7">
        <w:noBreakHyphen/>
      </w:r>
      <w:r w:rsidR="00FB12DD" w:rsidRPr="00493CD7">
        <w:t>stock, the countries to which the live</w:t>
      </w:r>
      <w:r w:rsidR="00493CD7">
        <w:noBreakHyphen/>
      </w:r>
      <w:r w:rsidR="00FB12DD" w:rsidRPr="00493CD7">
        <w:t>stock are to be exported, or the methods of transport of the live</w:t>
      </w:r>
      <w:r w:rsidR="00493CD7">
        <w:noBreakHyphen/>
      </w:r>
      <w:r w:rsidR="00FB12DD" w:rsidRPr="00493CD7">
        <w:t>stock</w:t>
      </w:r>
      <w:r w:rsidRPr="00493CD7">
        <w:t>); and</w:t>
      </w:r>
    </w:p>
    <w:p w:rsidR="000B01A1" w:rsidRPr="00493CD7" w:rsidRDefault="000B01A1" w:rsidP="00AC728D">
      <w:pPr>
        <w:pStyle w:val="paragraph"/>
      </w:pPr>
      <w:r w:rsidRPr="00493CD7">
        <w:tab/>
        <w:t>(c)</w:t>
      </w:r>
      <w:r w:rsidRPr="00493CD7">
        <w:tab/>
      </w:r>
      <w:r w:rsidR="00AC728D" w:rsidRPr="00493CD7">
        <w:t xml:space="preserve">set out </w:t>
      </w:r>
      <w:r w:rsidRPr="00493CD7">
        <w:t>the reasons for the suspension; and</w:t>
      </w:r>
    </w:p>
    <w:p w:rsidR="000B01A1" w:rsidRPr="00493CD7" w:rsidRDefault="000B01A1" w:rsidP="00AC728D">
      <w:pPr>
        <w:pStyle w:val="paragraph"/>
      </w:pPr>
      <w:r w:rsidRPr="00493CD7">
        <w:tab/>
        <w:t>(</w:t>
      </w:r>
      <w:r w:rsidR="00AC728D" w:rsidRPr="00493CD7">
        <w:t>d</w:t>
      </w:r>
      <w:r w:rsidRPr="00493CD7">
        <w:t>)</w:t>
      </w:r>
      <w:r w:rsidRPr="00493CD7">
        <w:tab/>
      </w:r>
      <w:r w:rsidR="00AC728D" w:rsidRPr="00493CD7">
        <w:t xml:space="preserve">specify </w:t>
      </w:r>
      <w:r w:rsidRPr="00493CD7">
        <w:t xml:space="preserve">the date the suspension is to </w:t>
      </w:r>
      <w:r w:rsidR="000C630A" w:rsidRPr="00493CD7">
        <w:t xml:space="preserve">begin </w:t>
      </w:r>
      <w:r w:rsidRPr="00493CD7">
        <w:t>and</w:t>
      </w:r>
      <w:r w:rsidR="00AC728D" w:rsidRPr="00493CD7">
        <w:t xml:space="preserve"> </w:t>
      </w:r>
      <w:r w:rsidRPr="00493CD7">
        <w:t>the period of the suspension; and</w:t>
      </w:r>
    </w:p>
    <w:p w:rsidR="000B01A1" w:rsidRPr="00493CD7" w:rsidRDefault="00AC728D" w:rsidP="00AC728D">
      <w:pPr>
        <w:pStyle w:val="paragraph"/>
      </w:pPr>
      <w:r w:rsidRPr="00493CD7">
        <w:tab/>
        <w:t>(e</w:t>
      </w:r>
      <w:r w:rsidR="000B01A1" w:rsidRPr="00493CD7">
        <w:t>)</w:t>
      </w:r>
      <w:r w:rsidR="000B01A1" w:rsidRPr="00493CD7">
        <w:tab/>
      </w:r>
      <w:r w:rsidRPr="00493CD7">
        <w:t xml:space="preserve">set out </w:t>
      </w:r>
      <w:r w:rsidR="000B01A1" w:rsidRPr="00493CD7">
        <w:t>the holder’s right to apply for reconsideration of the decision.</w:t>
      </w:r>
    </w:p>
    <w:p w:rsidR="000B01A1" w:rsidRPr="00493CD7" w:rsidRDefault="000B01A1" w:rsidP="000B01A1">
      <w:pPr>
        <w:pStyle w:val="notetext"/>
      </w:pPr>
      <w:r w:rsidRPr="00493CD7">
        <w:t>Note:</w:t>
      </w:r>
      <w:r w:rsidRPr="00493CD7">
        <w:tab/>
        <w:t>For reconsideration and review of decision</w:t>
      </w:r>
      <w:r w:rsidR="00D91CDB" w:rsidRPr="00493CD7">
        <w:t>s</w:t>
      </w:r>
      <w:r w:rsidRPr="00493CD7">
        <w:t>, see section</w:t>
      </w:r>
      <w:r w:rsidR="00493CD7" w:rsidRPr="00493CD7">
        <w:t> </w:t>
      </w:r>
      <w:r w:rsidRPr="00493CD7">
        <w:t>6.03 of this Order and Part</w:t>
      </w:r>
      <w:r w:rsidR="00493CD7" w:rsidRPr="00493CD7">
        <w:t> </w:t>
      </w:r>
      <w:r w:rsidRPr="00493CD7">
        <w:t xml:space="preserve">16 of the </w:t>
      </w:r>
      <w:r w:rsidRPr="00493CD7">
        <w:rPr>
          <w:i/>
        </w:rPr>
        <w:t>Export Control (Prescribed Goods</w:t>
      </w:r>
      <w:r w:rsidRPr="00493CD7">
        <w:t>—</w:t>
      </w:r>
      <w:r w:rsidRPr="00493CD7">
        <w:rPr>
          <w:i/>
        </w:rPr>
        <w:t>General) Order</w:t>
      </w:r>
      <w:r w:rsidR="00493CD7" w:rsidRPr="00493CD7">
        <w:rPr>
          <w:i/>
        </w:rPr>
        <w:t> </w:t>
      </w:r>
      <w:r w:rsidRPr="00493CD7">
        <w:rPr>
          <w:i/>
        </w:rPr>
        <w:t>2005</w:t>
      </w:r>
      <w:r w:rsidRPr="00493CD7">
        <w:t>.</w:t>
      </w:r>
    </w:p>
    <w:p w:rsidR="000B01A1" w:rsidRPr="00493CD7" w:rsidRDefault="00AC728D" w:rsidP="000B01A1">
      <w:pPr>
        <w:pStyle w:val="subsection"/>
      </w:pPr>
      <w:r w:rsidRPr="00493CD7">
        <w:tab/>
        <w:t>(</w:t>
      </w:r>
      <w:r w:rsidR="009A7FDD" w:rsidRPr="00493CD7">
        <w:t>4</w:t>
      </w:r>
      <w:r w:rsidR="000B01A1" w:rsidRPr="00493CD7">
        <w:t>)</w:t>
      </w:r>
      <w:r w:rsidR="000B01A1" w:rsidRPr="00493CD7">
        <w:tab/>
        <w:t>The Secretary may</w:t>
      </w:r>
      <w:r w:rsidR="00577020" w:rsidRPr="00493CD7">
        <w:t>, under section</w:t>
      </w:r>
      <w:r w:rsidR="00493CD7" w:rsidRPr="00493CD7">
        <w:t> </w:t>
      </w:r>
      <w:r w:rsidR="003F2598" w:rsidRPr="00493CD7">
        <w:t>1A.44</w:t>
      </w:r>
      <w:r w:rsidR="00577020" w:rsidRPr="00493CD7">
        <w:t>,</w:t>
      </w:r>
      <w:r w:rsidR="000B01A1" w:rsidRPr="00493CD7">
        <w:t xml:space="preserve"> cancel an approved export program</w:t>
      </w:r>
      <w:r w:rsidR="003A3482" w:rsidRPr="00493CD7">
        <w:t xml:space="preserve"> that is suspended</w:t>
      </w:r>
      <w:r w:rsidR="009A7FDD" w:rsidRPr="00493CD7">
        <w:t>, or a part of which</w:t>
      </w:r>
      <w:r w:rsidR="000B01A1" w:rsidRPr="00493CD7">
        <w:t xml:space="preserve"> is suspended:</w:t>
      </w:r>
    </w:p>
    <w:p w:rsidR="000B01A1" w:rsidRPr="00493CD7" w:rsidRDefault="000B01A1" w:rsidP="000B01A1">
      <w:pPr>
        <w:pStyle w:val="paragraph"/>
      </w:pPr>
      <w:r w:rsidRPr="00493CD7">
        <w:tab/>
        <w:t>(a)</w:t>
      </w:r>
      <w:r w:rsidRPr="00493CD7">
        <w:tab/>
        <w:t>even if the period of the suspension has not expired; and</w:t>
      </w:r>
    </w:p>
    <w:p w:rsidR="000B01A1" w:rsidRPr="00493CD7" w:rsidRDefault="000B01A1" w:rsidP="000B01A1">
      <w:pPr>
        <w:pStyle w:val="paragraph"/>
      </w:pPr>
      <w:r w:rsidRPr="00493CD7">
        <w:tab/>
        <w:t>(b)</w:t>
      </w:r>
      <w:r w:rsidRPr="00493CD7">
        <w:tab/>
        <w:t>on grounds that are the same as, or similar to, the grounds for the suspension.</w:t>
      </w:r>
    </w:p>
    <w:p w:rsidR="00E11DF5" w:rsidRPr="00493CD7" w:rsidRDefault="00E11DF5" w:rsidP="00E11DF5">
      <w:pPr>
        <w:pStyle w:val="ActHead5"/>
      </w:pPr>
      <w:bookmarkStart w:id="19" w:name="_Toc518467178"/>
      <w:r w:rsidRPr="00493CD7">
        <w:rPr>
          <w:rStyle w:val="CharSectno"/>
        </w:rPr>
        <w:t>1A</w:t>
      </w:r>
      <w:r w:rsidR="003F2598" w:rsidRPr="00493CD7">
        <w:rPr>
          <w:rStyle w:val="CharSectno"/>
        </w:rPr>
        <w:t>.43</w:t>
      </w:r>
      <w:r w:rsidRPr="00493CD7">
        <w:t xml:space="preserve">  Holder may request cancellation of approved export program</w:t>
      </w:r>
      <w:bookmarkEnd w:id="19"/>
    </w:p>
    <w:p w:rsidR="00E11DF5" w:rsidRPr="00493CD7" w:rsidRDefault="00E11DF5" w:rsidP="00E11DF5">
      <w:pPr>
        <w:pStyle w:val="subsection"/>
      </w:pPr>
      <w:r w:rsidRPr="00493CD7">
        <w:tab/>
        <w:t>(1)</w:t>
      </w:r>
      <w:r w:rsidRPr="00493CD7">
        <w:tab/>
        <w:t>The holder of an approved export program (including an approved export program that is suspended, or a part of which is suspended) may request the Secretary, in writing, to cancel the approved export program.</w:t>
      </w:r>
    </w:p>
    <w:p w:rsidR="00E11DF5" w:rsidRPr="00493CD7" w:rsidRDefault="00E11DF5" w:rsidP="00E11DF5">
      <w:pPr>
        <w:pStyle w:val="notetext"/>
      </w:pPr>
      <w:r w:rsidRPr="00493CD7">
        <w:t>Note:</w:t>
      </w:r>
      <w:r w:rsidRPr="00493CD7">
        <w:tab/>
        <w:t xml:space="preserve">If the holder does not wish to cancel the approved export program for all purposes, the holder may apply to </w:t>
      </w:r>
      <w:r w:rsidR="00697329" w:rsidRPr="00493CD7">
        <w:t xml:space="preserve">the Secretary </w:t>
      </w:r>
      <w:r w:rsidR="003F2598" w:rsidRPr="00493CD7">
        <w:t>under section</w:t>
      </w:r>
      <w:r w:rsidR="00493CD7" w:rsidRPr="00493CD7">
        <w:t> </w:t>
      </w:r>
      <w:r w:rsidR="003F2598" w:rsidRPr="00493CD7">
        <w:t xml:space="preserve">1A.38 </w:t>
      </w:r>
      <w:r w:rsidR="00697329" w:rsidRPr="00493CD7">
        <w:t>to approve a variation of</w:t>
      </w:r>
      <w:r w:rsidRPr="00493CD7">
        <w:t xml:space="preserve"> the </w:t>
      </w:r>
      <w:r w:rsidR="003F2598" w:rsidRPr="00493CD7">
        <w:t>approved export program</w:t>
      </w:r>
      <w:r w:rsidRPr="00493CD7">
        <w:t>.</w:t>
      </w:r>
    </w:p>
    <w:p w:rsidR="00E11DF5" w:rsidRPr="00493CD7" w:rsidRDefault="00E11DF5" w:rsidP="00E11DF5">
      <w:pPr>
        <w:pStyle w:val="subsection"/>
      </w:pPr>
      <w:r w:rsidRPr="00493CD7">
        <w:lastRenderedPageBreak/>
        <w:tab/>
        <w:t>(2)</w:t>
      </w:r>
      <w:r w:rsidRPr="00493CD7">
        <w:tab/>
        <w:t xml:space="preserve">If the Secretary receives a request </w:t>
      </w:r>
      <w:r w:rsidR="00A25995" w:rsidRPr="00493CD7">
        <w:t xml:space="preserve">from the holder of an approved export program </w:t>
      </w:r>
      <w:r w:rsidRPr="00493CD7">
        <w:t xml:space="preserve">under </w:t>
      </w:r>
      <w:r w:rsidR="00493CD7" w:rsidRPr="00493CD7">
        <w:t>subsection (</w:t>
      </w:r>
      <w:r w:rsidRPr="00493CD7">
        <w:t>1)</w:t>
      </w:r>
      <w:r w:rsidR="00A25995" w:rsidRPr="00493CD7">
        <w:t>,</w:t>
      </w:r>
      <w:r w:rsidRPr="00493CD7">
        <w:t xml:space="preserve"> the Secretary must, </w:t>
      </w:r>
      <w:r w:rsidR="00A25995" w:rsidRPr="00493CD7">
        <w:t>by written notice to the holder</w:t>
      </w:r>
      <w:r w:rsidRPr="00493CD7">
        <w:t>, cancel the approved export program with effect on:</w:t>
      </w:r>
    </w:p>
    <w:p w:rsidR="00E11DF5" w:rsidRPr="00493CD7" w:rsidRDefault="00E11DF5" w:rsidP="00E11DF5">
      <w:pPr>
        <w:pStyle w:val="paragraph"/>
      </w:pPr>
      <w:r w:rsidRPr="00493CD7">
        <w:tab/>
        <w:t>(a)</w:t>
      </w:r>
      <w:r w:rsidRPr="00493CD7">
        <w:tab/>
        <w:t>the day specified in the notice; or</w:t>
      </w:r>
    </w:p>
    <w:p w:rsidR="00E11DF5" w:rsidRPr="00493CD7" w:rsidRDefault="00E11DF5" w:rsidP="00E11DF5">
      <w:pPr>
        <w:pStyle w:val="paragraph"/>
      </w:pPr>
      <w:r w:rsidRPr="00493CD7">
        <w:tab/>
        <w:t>(b)</w:t>
      </w:r>
      <w:r w:rsidRPr="00493CD7">
        <w:tab/>
        <w:t>if no day is specified in the notice—the day the notice is given to the holder.</w:t>
      </w:r>
    </w:p>
    <w:p w:rsidR="00FF44D0" w:rsidRPr="00493CD7" w:rsidRDefault="003F2598" w:rsidP="003B0CBE">
      <w:pPr>
        <w:pStyle w:val="ActHead5"/>
      </w:pPr>
      <w:bookmarkStart w:id="20" w:name="_Toc518467179"/>
      <w:r w:rsidRPr="00493CD7">
        <w:rPr>
          <w:rStyle w:val="CharSectno"/>
        </w:rPr>
        <w:t>1A.44</w:t>
      </w:r>
      <w:r w:rsidR="00FF44D0" w:rsidRPr="00493CD7">
        <w:t xml:space="preserve">  Secretary may cancel approved export program</w:t>
      </w:r>
      <w:bookmarkEnd w:id="20"/>
    </w:p>
    <w:p w:rsidR="00492706" w:rsidRPr="00493CD7" w:rsidRDefault="00FF44D0" w:rsidP="005921ED">
      <w:pPr>
        <w:pStyle w:val="subsection"/>
      </w:pPr>
      <w:r w:rsidRPr="00493CD7">
        <w:tab/>
        <w:t>(1)</w:t>
      </w:r>
      <w:r w:rsidRPr="00493CD7">
        <w:tab/>
        <w:t>The Secretary may</w:t>
      </w:r>
      <w:r w:rsidR="00F93E6E" w:rsidRPr="00493CD7">
        <w:t>,</w:t>
      </w:r>
      <w:r w:rsidRPr="00493CD7">
        <w:t xml:space="preserve"> </w:t>
      </w:r>
      <w:r w:rsidR="00F93E6E" w:rsidRPr="00493CD7">
        <w:t xml:space="preserve">by </w:t>
      </w:r>
      <w:r w:rsidRPr="00493CD7">
        <w:t>written notice to the holder of an approved ex</w:t>
      </w:r>
      <w:r w:rsidR="00C2571C" w:rsidRPr="00493CD7">
        <w:t>port program</w:t>
      </w:r>
      <w:r w:rsidR="00F93E6E" w:rsidRPr="00493CD7">
        <w:t>, cancel</w:t>
      </w:r>
      <w:r w:rsidRPr="00493CD7">
        <w:t xml:space="preserve"> the </w:t>
      </w:r>
      <w:r w:rsidR="00F93E6E" w:rsidRPr="00493CD7">
        <w:t xml:space="preserve">approved export </w:t>
      </w:r>
      <w:r w:rsidRPr="00493CD7">
        <w:t xml:space="preserve">program if the Secretary is satisfied that </w:t>
      </w:r>
      <w:r w:rsidR="00916772" w:rsidRPr="00493CD7">
        <w:t xml:space="preserve">the cancellation </w:t>
      </w:r>
      <w:r w:rsidR="001F19BD" w:rsidRPr="00493CD7">
        <w:t>is necessary for the purpose of ensuring</w:t>
      </w:r>
      <w:r w:rsidRPr="00493CD7">
        <w:t xml:space="preserve"> the health and welfare of </w:t>
      </w:r>
      <w:r w:rsidR="001C09DD" w:rsidRPr="00493CD7">
        <w:t xml:space="preserve">each kind or class of </w:t>
      </w:r>
      <w:r w:rsidRPr="00493CD7">
        <w:t>live</w:t>
      </w:r>
      <w:r w:rsidR="00493CD7">
        <w:noBreakHyphen/>
      </w:r>
      <w:r w:rsidRPr="00493CD7">
        <w:t xml:space="preserve">stock in the </w:t>
      </w:r>
      <w:r w:rsidR="00F93E6E" w:rsidRPr="00493CD7">
        <w:t>course of export activities</w:t>
      </w:r>
      <w:r w:rsidR="00C2571C" w:rsidRPr="00493CD7">
        <w:t xml:space="preserve"> to which the </w:t>
      </w:r>
      <w:r w:rsidR="00C67C23" w:rsidRPr="00493CD7">
        <w:t xml:space="preserve">approved export </w:t>
      </w:r>
      <w:r w:rsidR="00C2571C" w:rsidRPr="00493CD7">
        <w:t>program relates</w:t>
      </w:r>
      <w:r w:rsidRPr="00493CD7">
        <w:t>.</w:t>
      </w:r>
    </w:p>
    <w:p w:rsidR="00FF44D0" w:rsidRPr="00493CD7" w:rsidRDefault="000B01A1" w:rsidP="00FF44D0">
      <w:pPr>
        <w:pStyle w:val="subsection"/>
      </w:pPr>
      <w:r w:rsidRPr="00493CD7">
        <w:tab/>
        <w:t>(</w:t>
      </w:r>
      <w:r w:rsidR="00AC728D" w:rsidRPr="00493CD7">
        <w:t>2</w:t>
      </w:r>
      <w:r w:rsidR="00FF44D0" w:rsidRPr="00493CD7">
        <w:t>)</w:t>
      </w:r>
      <w:r w:rsidR="00FF44D0" w:rsidRPr="00493CD7">
        <w:tab/>
        <w:t xml:space="preserve">The notice under </w:t>
      </w:r>
      <w:r w:rsidR="00493CD7" w:rsidRPr="00493CD7">
        <w:t>subsection (</w:t>
      </w:r>
      <w:r w:rsidR="00FF44D0" w:rsidRPr="00493CD7">
        <w:t>1) must:</w:t>
      </w:r>
    </w:p>
    <w:p w:rsidR="00FF44D0" w:rsidRPr="00493CD7" w:rsidRDefault="00FF44D0" w:rsidP="00FF44D0">
      <w:pPr>
        <w:pStyle w:val="paragraph"/>
      </w:pPr>
      <w:r w:rsidRPr="00493CD7">
        <w:tab/>
        <w:t>(a)</w:t>
      </w:r>
      <w:r w:rsidRPr="00493CD7">
        <w:tab/>
      </w:r>
      <w:r w:rsidR="00AC728D" w:rsidRPr="00493CD7">
        <w:t xml:space="preserve">state </w:t>
      </w:r>
      <w:r w:rsidRPr="00493CD7">
        <w:t>that the approved export program is to be cancelled; and</w:t>
      </w:r>
    </w:p>
    <w:p w:rsidR="00FF44D0" w:rsidRPr="00493CD7" w:rsidRDefault="00FF44D0" w:rsidP="00FF44D0">
      <w:pPr>
        <w:pStyle w:val="paragraph"/>
      </w:pPr>
      <w:r w:rsidRPr="00493CD7">
        <w:tab/>
        <w:t>(b)</w:t>
      </w:r>
      <w:r w:rsidRPr="00493CD7">
        <w:tab/>
      </w:r>
      <w:r w:rsidR="00AC728D" w:rsidRPr="00493CD7">
        <w:t xml:space="preserve">set out </w:t>
      </w:r>
      <w:r w:rsidRPr="00493CD7">
        <w:t>the reasons for the cancellation; and</w:t>
      </w:r>
    </w:p>
    <w:p w:rsidR="00FF44D0" w:rsidRPr="00493CD7" w:rsidRDefault="00FF44D0" w:rsidP="00FF44D0">
      <w:pPr>
        <w:pStyle w:val="paragraph"/>
      </w:pPr>
      <w:r w:rsidRPr="00493CD7">
        <w:tab/>
        <w:t>(c)</w:t>
      </w:r>
      <w:r w:rsidRPr="00493CD7">
        <w:tab/>
      </w:r>
      <w:r w:rsidR="00AC728D" w:rsidRPr="00493CD7">
        <w:t xml:space="preserve">specify </w:t>
      </w:r>
      <w:r w:rsidRPr="00493CD7">
        <w:t xml:space="preserve">the date the </w:t>
      </w:r>
      <w:r w:rsidR="00C6745A" w:rsidRPr="00493CD7">
        <w:t>cancellation is to take</w:t>
      </w:r>
      <w:r w:rsidRPr="00493CD7">
        <w:t xml:space="preserve"> effect; and</w:t>
      </w:r>
    </w:p>
    <w:p w:rsidR="00FF44D0" w:rsidRPr="00493CD7" w:rsidRDefault="00AC728D" w:rsidP="00FF44D0">
      <w:pPr>
        <w:pStyle w:val="paragraph"/>
      </w:pPr>
      <w:r w:rsidRPr="00493CD7">
        <w:tab/>
        <w:t>(d</w:t>
      </w:r>
      <w:r w:rsidR="00FF44D0" w:rsidRPr="00493CD7">
        <w:t>)</w:t>
      </w:r>
      <w:r w:rsidR="00FF44D0" w:rsidRPr="00493CD7">
        <w:tab/>
      </w:r>
      <w:r w:rsidRPr="00493CD7">
        <w:t xml:space="preserve">set out </w:t>
      </w:r>
      <w:r w:rsidR="00FF44D0" w:rsidRPr="00493CD7">
        <w:t>the holder’s right to apply for reconsideration of the decision.</w:t>
      </w:r>
    </w:p>
    <w:p w:rsidR="00FF44D0" w:rsidRPr="00493CD7" w:rsidRDefault="00FF44D0" w:rsidP="00FF44D0">
      <w:pPr>
        <w:pStyle w:val="notetext"/>
      </w:pPr>
      <w:r w:rsidRPr="00493CD7">
        <w:t>Note:</w:t>
      </w:r>
      <w:r w:rsidRPr="00493CD7">
        <w:tab/>
        <w:t>For reconsideration and review of decision</w:t>
      </w:r>
      <w:r w:rsidR="00D91CDB" w:rsidRPr="00493CD7">
        <w:t>s</w:t>
      </w:r>
      <w:r w:rsidRPr="00493CD7">
        <w:t>, see section</w:t>
      </w:r>
      <w:r w:rsidR="00493CD7" w:rsidRPr="00493CD7">
        <w:t> </w:t>
      </w:r>
      <w:r w:rsidRPr="00493CD7">
        <w:t>6.03 of this Order and Part</w:t>
      </w:r>
      <w:r w:rsidR="00493CD7" w:rsidRPr="00493CD7">
        <w:t> </w:t>
      </w:r>
      <w:r w:rsidRPr="00493CD7">
        <w:t xml:space="preserve">16 of the </w:t>
      </w:r>
      <w:r w:rsidRPr="00493CD7">
        <w:rPr>
          <w:i/>
        </w:rPr>
        <w:t>Export Control (Prescribed Goods</w:t>
      </w:r>
      <w:r w:rsidRPr="00493CD7">
        <w:t>—</w:t>
      </w:r>
      <w:r w:rsidRPr="00493CD7">
        <w:rPr>
          <w:i/>
        </w:rPr>
        <w:t>General) Order</w:t>
      </w:r>
      <w:r w:rsidR="00493CD7" w:rsidRPr="00493CD7">
        <w:rPr>
          <w:i/>
        </w:rPr>
        <w:t> </w:t>
      </w:r>
      <w:r w:rsidRPr="00493CD7">
        <w:rPr>
          <w:i/>
        </w:rPr>
        <w:t>2005</w:t>
      </w:r>
      <w:r w:rsidRPr="00493CD7">
        <w:t>.</w:t>
      </w:r>
    </w:p>
    <w:p w:rsidR="00FF44D0" w:rsidRPr="00493CD7" w:rsidRDefault="003124D7" w:rsidP="00FF44D0">
      <w:pPr>
        <w:pStyle w:val="ActHead4"/>
      </w:pPr>
      <w:bookmarkStart w:id="21" w:name="_Toc518467180"/>
      <w:r w:rsidRPr="00493CD7">
        <w:rPr>
          <w:rStyle w:val="CharSubdNo"/>
        </w:rPr>
        <w:t>Subdivision B</w:t>
      </w:r>
      <w:r w:rsidR="00FF44D0" w:rsidRPr="00493CD7">
        <w:t>—</w:t>
      </w:r>
      <w:r w:rsidR="00FF44D0" w:rsidRPr="00493CD7">
        <w:rPr>
          <w:rStyle w:val="CharSubdText"/>
        </w:rPr>
        <w:t>Secretary</w:t>
      </w:r>
      <w:r w:rsidR="00C6745A" w:rsidRPr="00493CD7">
        <w:rPr>
          <w:rStyle w:val="CharSubdText"/>
        </w:rPr>
        <w:t>’s approved export programs</w:t>
      </w:r>
      <w:bookmarkEnd w:id="21"/>
    </w:p>
    <w:p w:rsidR="0028619D" w:rsidRPr="00493CD7" w:rsidRDefault="00753534" w:rsidP="0028619D">
      <w:pPr>
        <w:pStyle w:val="ActHead5"/>
      </w:pPr>
      <w:bookmarkStart w:id="22" w:name="_Toc518467181"/>
      <w:r w:rsidRPr="00493CD7">
        <w:rPr>
          <w:rStyle w:val="CharSectno"/>
        </w:rPr>
        <w:t>1A.45</w:t>
      </w:r>
      <w:r w:rsidR="00DF0A0A" w:rsidRPr="00493CD7">
        <w:t xml:space="preserve">  Approvals of programs of activities</w:t>
      </w:r>
      <w:r w:rsidR="00F91130" w:rsidRPr="00493CD7">
        <w:t xml:space="preserve"> to be undertaken by authorised officer</w:t>
      </w:r>
      <w:r w:rsidR="00505952" w:rsidRPr="00493CD7">
        <w:t>s</w:t>
      </w:r>
      <w:bookmarkEnd w:id="22"/>
    </w:p>
    <w:p w:rsidR="002227FE" w:rsidRPr="00493CD7" w:rsidRDefault="002227FE" w:rsidP="002227FE">
      <w:pPr>
        <w:pStyle w:val="subsection"/>
      </w:pPr>
      <w:r w:rsidRPr="00493CD7">
        <w:tab/>
        <w:t>(1)</w:t>
      </w:r>
      <w:r w:rsidRPr="00493CD7">
        <w:tab/>
        <w:t>The Secretary may, on the Secretary’s own initiative, approve one or more programs of activities, to be undertaken by an authorised officer, for the purpose of ensuring the health and welfare of one or more kinds or classes of live</w:t>
      </w:r>
      <w:r w:rsidR="00493CD7">
        <w:noBreakHyphen/>
      </w:r>
      <w:r w:rsidR="00745A1D" w:rsidRPr="00493CD7">
        <w:t>stock</w:t>
      </w:r>
      <w:r w:rsidRPr="00493CD7">
        <w:t xml:space="preserve"> that are to be exported by sea, in the course of export activities.</w:t>
      </w:r>
    </w:p>
    <w:p w:rsidR="00DF0A0A" w:rsidRPr="00493CD7" w:rsidRDefault="00DF0A0A" w:rsidP="00DF0A0A">
      <w:pPr>
        <w:pStyle w:val="notetext"/>
      </w:pPr>
      <w:r w:rsidRPr="00493CD7">
        <w:t>Note</w:t>
      </w:r>
      <w:r w:rsidR="001F19BD" w:rsidRPr="00493CD7">
        <w:t xml:space="preserve"> 1</w:t>
      </w:r>
      <w:r w:rsidRPr="00493CD7">
        <w:t>:</w:t>
      </w:r>
      <w:r w:rsidRPr="00493CD7">
        <w:tab/>
      </w:r>
      <w:r w:rsidR="007A5462" w:rsidRPr="00493CD7">
        <w:t>A</w:t>
      </w:r>
      <w:r w:rsidR="00C6745A" w:rsidRPr="00493CD7">
        <w:t xml:space="preserve">ctivities </w:t>
      </w:r>
      <w:r w:rsidR="007A5462" w:rsidRPr="00493CD7">
        <w:t xml:space="preserve">in an approved export program </w:t>
      </w:r>
      <w:r w:rsidR="00C6745A" w:rsidRPr="00493CD7">
        <w:t xml:space="preserve">that is approved under this subsection </w:t>
      </w:r>
      <w:r w:rsidR="007A5462" w:rsidRPr="00493CD7">
        <w:t xml:space="preserve">will </w:t>
      </w:r>
      <w:r w:rsidR="00DC4549" w:rsidRPr="00493CD7">
        <w:t xml:space="preserve">only be required to be undertaken if </w:t>
      </w:r>
      <w:r w:rsidR="007A5462" w:rsidRPr="00493CD7">
        <w:t>t</w:t>
      </w:r>
      <w:r w:rsidRPr="00493CD7">
        <w:t>he Secretary direct</w:t>
      </w:r>
      <w:r w:rsidR="007A5462" w:rsidRPr="00493CD7">
        <w:t>s</w:t>
      </w:r>
      <w:r w:rsidRPr="00493CD7">
        <w:t xml:space="preserve"> an authorised officer to undertake the activities </w:t>
      </w:r>
      <w:r w:rsidR="007A5462" w:rsidRPr="00493CD7">
        <w:t xml:space="preserve">under </w:t>
      </w:r>
      <w:r w:rsidRPr="00493CD7">
        <w:t>section</w:t>
      </w:r>
      <w:r w:rsidR="00493CD7" w:rsidRPr="00493CD7">
        <w:t> </w:t>
      </w:r>
      <w:r w:rsidR="007A5462" w:rsidRPr="00493CD7">
        <w:t>9D of the Act</w:t>
      </w:r>
      <w:r w:rsidRPr="00493CD7">
        <w:t>.</w:t>
      </w:r>
    </w:p>
    <w:p w:rsidR="001F19BD" w:rsidRPr="00493CD7" w:rsidRDefault="001F19BD" w:rsidP="00DF0A0A">
      <w:pPr>
        <w:pStyle w:val="notetext"/>
      </w:pPr>
      <w:r w:rsidRPr="00493CD7">
        <w:t>Note 2:</w:t>
      </w:r>
      <w:r w:rsidRPr="00493CD7">
        <w:tab/>
      </w:r>
      <w:r w:rsidR="00197F4B" w:rsidRPr="00493CD7">
        <w:t>An approved export program under Subdivision A and an approved export program under this Subdivision may apply to the same export activities</w:t>
      </w:r>
      <w:r w:rsidR="003F2598" w:rsidRPr="00493CD7">
        <w:t xml:space="preserve"> of an exporter</w:t>
      </w:r>
      <w:r w:rsidR="00197F4B" w:rsidRPr="00493CD7">
        <w:t>.</w:t>
      </w:r>
    </w:p>
    <w:p w:rsidR="00DF0A0A" w:rsidRPr="00493CD7" w:rsidRDefault="00F91130" w:rsidP="00DF0A0A">
      <w:pPr>
        <w:pStyle w:val="SubsectionHead"/>
      </w:pPr>
      <w:r w:rsidRPr="00493CD7">
        <w:t xml:space="preserve">Matters </w:t>
      </w:r>
      <w:r w:rsidR="00C92DE5" w:rsidRPr="00493CD7">
        <w:t xml:space="preserve">to which </w:t>
      </w:r>
      <w:r w:rsidRPr="00493CD7">
        <w:t>p</w:t>
      </w:r>
      <w:r w:rsidR="00DF0A0A" w:rsidRPr="00493CD7">
        <w:t>rogram of activities</w:t>
      </w:r>
      <w:r w:rsidR="00C92DE5" w:rsidRPr="00493CD7">
        <w:t xml:space="preserve"> may relate</w:t>
      </w:r>
    </w:p>
    <w:p w:rsidR="005D7B9B" w:rsidRPr="00493CD7" w:rsidRDefault="0028619D" w:rsidP="005D7B9B">
      <w:pPr>
        <w:pStyle w:val="subsection"/>
      </w:pPr>
      <w:r w:rsidRPr="00493CD7">
        <w:tab/>
        <w:t>(</w:t>
      </w:r>
      <w:r w:rsidR="00261BC6" w:rsidRPr="00493CD7">
        <w:t>2</w:t>
      </w:r>
      <w:r w:rsidR="005D7B9B" w:rsidRPr="00493CD7">
        <w:t>)</w:t>
      </w:r>
      <w:r w:rsidR="005D7B9B" w:rsidRPr="00493CD7">
        <w:tab/>
        <w:t xml:space="preserve">For the purposes of </w:t>
      </w:r>
      <w:r w:rsidR="00493CD7" w:rsidRPr="00493CD7">
        <w:t>subsection (</w:t>
      </w:r>
      <w:r w:rsidR="00DF0A0A" w:rsidRPr="00493CD7">
        <w:t>1)</w:t>
      </w:r>
      <w:r w:rsidR="005D7B9B" w:rsidRPr="00493CD7">
        <w:t xml:space="preserve">, </w:t>
      </w:r>
      <w:r w:rsidR="002548B1" w:rsidRPr="00493CD7">
        <w:t xml:space="preserve">a program of </w:t>
      </w:r>
      <w:r w:rsidR="005D7B9B" w:rsidRPr="00493CD7">
        <w:t xml:space="preserve">activities in relation to </w:t>
      </w:r>
      <w:r w:rsidR="00916772" w:rsidRPr="00493CD7">
        <w:t xml:space="preserve">one or more </w:t>
      </w:r>
      <w:r w:rsidR="005D7B9B" w:rsidRPr="00493CD7">
        <w:t>kind</w:t>
      </w:r>
      <w:r w:rsidR="00916772" w:rsidRPr="00493CD7">
        <w:t>s</w:t>
      </w:r>
      <w:r w:rsidR="005D7B9B" w:rsidRPr="00493CD7">
        <w:t xml:space="preserve"> </w:t>
      </w:r>
      <w:r w:rsidR="00DC4549" w:rsidRPr="00493CD7">
        <w:t>or class</w:t>
      </w:r>
      <w:r w:rsidR="00916772" w:rsidRPr="00493CD7">
        <w:t>es</w:t>
      </w:r>
      <w:r w:rsidR="00DC4549" w:rsidRPr="00493CD7">
        <w:t xml:space="preserve"> </w:t>
      </w:r>
      <w:r w:rsidR="005D7B9B" w:rsidRPr="00493CD7">
        <w:t>of live</w:t>
      </w:r>
      <w:r w:rsidR="00493CD7">
        <w:noBreakHyphen/>
      </w:r>
      <w:r w:rsidR="005D7B9B" w:rsidRPr="00493CD7">
        <w:t>stock:</w:t>
      </w:r>
    </w:p>
    <w:p w:rsidR="005D7B9B" w:rsidRPr="00493CD7" w:rsidRDefault="005D7B9B" w:rsidP="005D7B9B">
      <w:pPr>
        <w:pStyle w:val="paragraph"/>
      </w:pPr>
      <w:r w:rsidRPr="00493CD7">
        <w:tab/>
        <w:t>(a)</w:t>
      </w:r>
      <w:r w:rsidRPr="00493CD7">
        <w:tab/>
        <w:t xml:space="preserve">may </w:t>
      </w:r>
      <w:r w:rsidR="00606F0B" w:rsidRPr="00493CD7">
        <w:t xml:space="preserve">be undertaken </w:t>
      </w:r>
      <w:r w:rsidRPr="00493CD7">
        <w:t>within or outside Australia; and</w:t>
      </w:r>
    </w:p>
    <w:p w:rsidR="005D7B9B" w:rsidRPr="00493CD7" w:rsidRDefault="005D7B9B" w:rsidP="005D7B9B">
      <w:pPr>
        <w:pStyle w:val="paragraph"/>
      </w:pPr>
      <w:r w:rsidRPr="00493CD7">
        <w:tab/>
        <w:t>(b)</w:t>
      </w:r>
      <w:r w:rsidRPr="00493CD7">
        <w:tab/>
        <w:t>may include any of the activities referred to in subsection</w:t>
      </w:r>
      <w:r w:rsidR="00493CD7" w:rsidRPr="00493CD7">
        <w:t> </w:t>
      </w:r>
      <w:r w:rsidRPr="00493CD7">
        <w:t>9A(3) of the Act; and</w:t>
      </w:r>
    </w:p>
    <w:p w:rsidR="00606F0B" w:rsidRPr="00493CD7" w:rsidRDefault="00606F0B" w:rsidP="00606F0B">
      <w:pPr>
        <w:pStyle w:val="paragraph"/>
      </w:pPr>
      <w:r w:rsidRPr="00493CD7">
        <w:tab/>
        <w:t>(c)</w:t>
      </w:r>
      <w:r w:rsidRPr="00493CD7">
        <w:tab/>
        <w:t xml:space="preserve">may include activities other than those referred to in </w:t>
      </w:r>
      <w:r w:rsidR="0026385C" w:rsidRPr="00493CD7">
        <w:t xml:space="preserve">that </w:t>
      </w:r>
      <w:r w:rsidRPr="00493CD7">
        <w:t>subsection; and</w:t>
      </w:r>
    </w:p>
    <w:p w:rsidR="005D7B9B" w:rsidRPr="00493CD7" w:rsidRDefault="005D7B9B" w:rsidP="005D7B9B">
      <w:pPr>
        <w:pStyle w:val="paragraph"/>
      </w:pPr>
      <w:r w:rsidRPr="00493CD7">
        <w:tab/>
        <w:t>(d)</w:t>
      </w:r>
      <w:r w:rsidRPr="00493CD7">
        <w:tab/>
        <w:t>may differ depending on any of the following:</w:t>
      </w:r>
    </w:p>
    <w:p w:rsidR="00916772" w:rsidRPr="00493CD7" w:rsidRDefault="00916772" w:rsidP="00916772">
      <w:pPr>
        <w:pStyle w:val="paragraphsub"/>
      </w:pPr>
      <w:r w:rsidRPr="00493CD7">
        <w:tab/>
        <w:t>(i)</w:t>
      </w:r>
      <w:r w:rsidRPr="00493CD7">
        <w:tab/>
        <w:t xml:space="preserve">the country to which </w:t>
      </w:r>
      <w:r w:rsidR="00606F0B" w:rsidRPr="00493CD7">
        <w:t xml:space="preserve">a </w:t>
      </w:r>
      <w:r w:rsidRPr="00493CD7">
        <w:t>kind or class of live</w:t>
      </w:r>
      <w:r w:rsidR="00493CD7">
        <w:noBreakHyphen/>
      </w:r>
      <w:r w:rsidRPr="00493CD7">
        <w:t>stock is to be exported;</w:t>
      </w:r>
    </w:p>
    <w:p w:rsidR="00916772" w:rsidRPr="00493CD7" w:rsidRDefault="00916772" w:rsidP="00916772">
      <w:pPr>
        <w:pStyle w:val="paragraphsub"/>
      </w:pPr>
      <w:r w:rsidRPr="00493CD7">
        <w:tab/>
        <w:t>(ii)</w:t>
      </w:r>
      <w:r w:rsidRPr="00493CD7">
        <w:tab/>
        <w:t>the kind or class of live</w:t>
      </w:r>
      <w:r w:rsidR="00493CD7">
        <w:noBreakHyphen/>
      </w:r>
      <w:r w:rsidRPr="00493CD7">
        <w:t>stock;</w:t>
      </w:r>
    </w:p>
    <w:p w:rsidR="005D7B9B" w:rsidRPr="00493CD7" w:rsidRDefault="005D7B9B" w:rsidP="005D7B9B">
      <w:pPr>
        <w:pStyle w:val="paragraphsub"/>
      </w:pPr>
      <w:r w:rsidRPr="00493CD7">
        <w:tab/>
        <w:t>(iii)</w:t>
      </w:r>
      <w:r w:rsidRPr="00493CD7">
        <w:tab/>
        <w:t>the method of transport;</w:t>
      </w:r>
    </w:p>
    <w:p w:rsidR="005D7B9B" w:rsidRPr="00493CD7" w:rsidRDefault="005D7B9B" w:rsidP="005D7B9B">
      <w:pPr>
        <w:pStyle w:val="paragraphsub"/>
      </w:pPr>
      <w:r w:rsidRPr="00493CD7">
        <w:tab/>
        <w:t>(iv)</w:t>
      </w:r>
      <w:r w:rsidRPr="00493CD7">
        <w:tab/>
        <w:t>any other matter the Secretary considers relevant.</w:t>
      </w:r>
    </w:p>
    <w:p w:rsidR="004072FB" w:rsidRPr="00493CD7" w:rsidRDefault="004072FB" w:rsidP="004072FB">
      <w:pPr>
        <w:pStyle w:val="SubsectionHead"/>
      </w:pPr>
      <w:r w:rsidRPr="00493CD7">
        <w:lastRenderedPageBreak/>
        <w:t>Approval of program of activities</w:t>
      </w:r>
    </w:p>
    <w:p w:rsidR="004072FB" w:rsidRPr="00493CD7" w:rsidRDefault="00261BC6" w:rsidP="004072FB">
      <w:pPr>
        <w:pStyle w:val="subsection"/>
      </w:pPr>
      <w:r w:rsidRPr="00493CD7">
        <w:tab/>
        <w:t>(3</w:t>
      </w:r>
      <w:r w:rsidR="004072FB" w:rsidRPr="00493CD7">
        <w:t>)</w:t>
      </w:r>
      <w:r w:rsidR="004072FB" w:rsidRPr="00493CD7">
        <w:tab/>
        <w:t xml:space="preserve">A program of activities that is approved under </w:t>
      </w:r>
      <w:r w:rsidR="00493CD7" w:rsidRPr="00493CD7">
        <w:t>subsection (</w:t>
      </w:r>
      <w:r w:rsidR="004072FB" w:rsidRPr="00493CD7">
        <w:t>1) must be in writing.</w:t>
      </w:r>
    </w:p>
    <w:p w:rsidR="007A5462" w:rsidRPr="00493CD7" w:rsidRDefault="00261BC6" w:rsidP="007A5462">
      <w:pPr>
        <w:pStyle w:val="subsection"/>
      </w:pPr>
      <w:r w:rsidRPr="00493CD7">
        <w:tab/>
        <w:t>(4</w:t>
      </w:r>
      <w:r w:rsidR="007A5462" w:rsidRPr="00493CD7">
        <w:t>)</w:t>
      </w:r>
      <w:r w:rsidR="007A5462" w:rsidRPr="00493CD7">
        <w:tab/>
        <w:t xml:space="preserve">A program of activities that is approved under </w:t>
      </w:r>
      <w:r w:rsidR="00493CD7" w:rsidRPr="00493CD7">
        <w:t>subsection (</w:t>
      </w:r>
      <w:r w:rsidR="007A5462" w:rsidRPr="00493CD7">
        <w:t>1) is an approved export program for the purposes of the Act.</w:t>
      </w:r>
    </w:p>
    <w:p w:rsidR="007A5462" w:rsidRPr="00493CD7" w:rsidRDefault="007A5462" w:rsidP="007A5462">
      <w:pPr>
        <w:pStyle w:val="notetext"/>
      </w:pPr>
      <w:r w:rsidRPr="00493CD7">
        <w:t>Note:</w:t>
      </w:r>
      <w:r w:rsidRPr="00493CD7">
        <w:tab/>
        <w:t>See subsection</w:t>
      </w:r>
      <w:r w:rsidR="00493CD7" w:rsidRPr="00493CD7">
        <w:t> </w:t>
      </w:r>
      <w:r w:rsidRPr="00493CD7">
        <w:t>9A(2) of the Act.</w:t>
      </w:r>
    </w:p>
    <w:p w:rsidR="005D7B9B" w:rsidRPr="00493CD7" w:rsidRDefault="005D7B9B" w:rsidP="005D7B9B">
      <w:pPr>
        <w:pStyle w:val="subsection"/>
      </w:pPr>
      <w:r w:rsidRPr="00493CD7">
        <w:tab/>
      </w:r>
      <w:r w:rsidR="0028619D" w:rsidRPr="00493CD7">
        <w:t>(</w:t>
      </w:r>
      <w:r w:rsidR="00261BC6" w:rsidRPr="00493CD7">
        <w:t>5</w:t>
      </w:r>
      <w:r w:rsidRPr="00493CD7">
        <w:t>)</w:t>
      </w:r>
      <w:r w:rsidRPr="00493CD7">
        <w:tab/>
      </w:r>
      <w:r w:rsidR="00C92DE5" w:rsidRPr="00493CD7">
        <w:t>T</w:t>
      </w:r>
      <w:r w:rsidRPr="00493CD7">
        <w:t xml:space="preserve">he Secretary may, if the Secretary considers it appropriate, set an expiry date for </w:t>
      </w:r>
      <w:r w:rsidR="00C92DE5" w:rsidRPr="00493CD7">
        <w:t xml:space="preserve">an </w:t>
      </w:r>
      <w:r w:rsidRPr="00493CD7">
        <w:t>approved export program</w:t>
      </w:r>
      <w:r w:rsidR="003F2598" w:rsidRPr="00493CD7">
        <w:t xml:space="preserve"> under this Subdivision</w:t>
      </w:r>
      <w:r w:rsidRPr="00493CD7">
        <w:t>.</w:t>
      </w:r>
    </w:p>
    <w:p w:rsidR="005921ED" w:rsidRPr="00493CD7" w:rsidRDefault="00753534" w:rsidP="005921ED">
      <w:pPr>
        <w:pStyle w:val="ActHead5"/>
      </w:pPr>
      <w:bookmarkStart w:id="23" w:name="_Toc518467182"/>
      <w:r w:rsidRPr="00493CD7">
        <w:rPr>
          <w:rStyle w:val="CharSectno"/>
        </w:rPr>
        <w:t>1A.46</w:t>
      </w:r>
      <w:r w:rsidR="005921ED" w:rsidRPr="00493CD7">
        <w:t xml:space="preserve">  Period of effect of approved export program</w:t>
      </w:r>
      <w:bookmarkEnd w:id="23"/>
    </w:p>
    <w:p w:rsidR="005921ED" w:rsidRPr="00493CD7" w:rsidRDefault="005921ED" w:rsidP="005921ED">
      <w:pPr>
        <w:pStyle w:val="subsection"/>
      </w:pPr>
      <w:r w:rsidRPr="00493CD7">
        <w:tab/>
      </w:r>
      <w:r w:rsidRPr="00493CD7">
        <w:tab/>
        <w:t xml:space="preserve">An approved export program under this Subdivision remains in </w:t>
      </w:r>
      <w:r w:rsidR="001D0935" w:rsidRPr="00493CD7">
        <w:t>force</w:t>
      </w:r>
      <w:r w:rsidRPr="00493CD7">
        <w:t>:</w:t>
      </w:r>
    </w:p>
    <w:p w:rsidR="005921ED" w:rsidRPr="00493CD7" w:rsidRDefault="005921ED" w:rsidP="005921ED">
      <w:pPr>
        <w:pStyle w:val="paragraph"/>
      </w:pPr>
      <w:r w:rsidRPr="00493CD7">
        <w:tab/>
        <w:t>(a)</w:t>
      </w:r>
      <w:r w:rsidRPr="00493CD7">
        <w:tab/>
        <w:t xml:space="preserve">if there is an expiry date for the </w:t>
      </w:r>
      <w:r w:rsidR="001D0935" w:rsidRPr="00493CD7">
        <w:t>approved export program</w:t>
      </w:r>
      <w:r w:rsidRPr="00493CD7">
        <w:t xml:space="preserve">—until that expiry date unless the </w:t>
      </w:r>
      <w:r w:rsidR="001D0935" w:rsidRPr="00493CD7">
        <w:t xml:space="preserve">approved export program </w:t>
      </w:r>
      <w:r w:rsidRPr="00493CD7">
        <w:t>is cancelled; or</w:t>
      </w:r>
    </w:p>
    <w:p w:rsidR="005921ED" w:rsidRPr="00493CD7" w:rsidRDefault="005921ED" w:rsidP="005921ED">
      <w:pPr>
        <w:pStyle w:val="paragraph"/>
      </w:pPr>
      <w:r w:rsidRPr="00493CD7">
        <w:tab/>
        <w:t>(b)</w:t>
      </w:r>
      <w:r w:rsidRPr="00493CD7">
        <w:tab/>
        <w:t xml:space="preserve">if there is no expiry date for the </w:t>
      </w:r>
      <w:r w:rsidR="001D0935" w:rsidRPr="00493CD7">
        <w:t>approved export program</w:t>
      </w:r>
      <w:r w:rsidRPr="00493CD7">
        <w:t xml:space="preserve">—until the </w:t>
      </w:r>
      <w:r w:rsidR="001D0935" w:rsidRPr="00493CD7">
        <w:t xml:space="preserve">approved export program </w:t>
      </w:r>
      <w:r w:rsidR="001A2D9B" w:rsidRPr="00493CD7">
        <w:t>is cancelled</w:t>
      </w:r>
      <w:r w:rsidRPr="00493CD7">
        <w:t>.</w:t>
      </w:r>
    </w:p>
    <w:p w:rsidR="00EB3C9E" w:rsidRPr="00493CD7" w:rsidRDefault="00EB3C9E" w:rsidP="00EB3C9E">
      <w:pPr>
        <w:pStyle w:val="ActHead5"/>
      </w:pPr>
      <w:bookmarkStart w:id="24" w:name="_Toc518467183"/>
      <w:r w:rsidRPr="00493CD7">
        <w:rPr>
          <w:rStyle w:val="CharSectno"/>
        </w:rPr>
        <w:t>1A.</w:t>
      </w:r>
      <w:r w:rsidR="003F2598" w:rsidRPr="00493CD7">
        <w:rPr>
          <w:rStyle w:val="CharSectno"/>
        </w:rPr>
        <w:t>47</w:t>
      </w:r>
      <w:r w:rsidRPr="00493CD7">
        <w:t xml:space="preserve">  Secretary may vary approved export program</w:t>
      </w:r>
      <w:bookmarkEnd w:id="24"/>
    </w:p>
    <w:p w:rsidR="00EB3C9E" w:rsidRPr="00493CD7" w:rsidRDefault="00EB3C9E" w:rsidP="00EB3C9E">
      <w:pPr>
        <w:pStyle w:val="subsection"/>
      </w:pPr>
      <w:r w:rsidRPr="00493CD7">
        <w:tab/>
        <w:t>(1)</w:t>
      </w:r>
      <w:r w:rsidRPr="00493CD7">
        <w:tab/>
        <w:t xml:space="preserve">The Secretary may vary an approved export program </w:t>
      </w:r>
      <w:r w:rsidR="003A3482" w:rsidRPr="00493CD7">
        <w:t xml:space="preserve">that is in force under </w:t>
      </w:r>
      <w:r w:rsidR="005D2EF0" w:rsidRPr="00493CD7">
        <w:t xml:space="preserve">this </w:t>
      </w:r>
      <w:r w:rsidR="0028619D" w:rsidRPr="00493CD7">
        <w:t>Subdivision</w:t>
      </w:r>
      <w:r w:rsidRPr="00493CD7">
        <w:t xml:space="preserve"> if the Secretary is satisfied that </w:t>
      </w:r>
      <w:r w:rsidR="00295544" w:rsidRPr="00493CD7">
        <w:t xml:space="preserve">the </w:t>
      </w:r>
      <w:r w:rsidR="005E17B4" w:rsidRPr="00493CD7">
        <w:t xml:space="preserve">approved export program, as proposed to be varied, </w:t>
      </w:r>
      <w:r w:rsidR="00197F4B" w:rsidRPr="00493CD7">
        <w:t xml:space="preserve">is for the purpose of ensuring </w:t>
      </w:r>
      <w:r w:rsidRPr="00493CD7">
        <w:t xml:space="preserve">the health and welfare of </w:t>
      </w:r>
      <w:r w:rsidR="003A5BF1" w:rsidRPr="00493CD7">
        <w:t xml:space="preserve">a </w:t>
      </w:r>
      <w:r w:rsidR="001C09DD" w:rsidRPr="00493CD7">
        <w:t xml:space="preserve">kind or class of </w:t>
      </w:r>
      <w:r w:rsidRPr="00493CD7">
        <w:t>live</w:t>
      </w:r>
      <w:r w:rsidR="00493CD7">
        <w:noBreakHyphen/>
      </w:r>
      <w:r w:rsidRPr="00493CD7">
        <w:t xml:space="preserve">stock in the course of export activities to which the </w:t>
      </w:r>
      <w:r w:rsidR="00C67C23" w:rsidRPr="00493CD7">
        <w:t xml:space="preserve">approved export </w:t>
      </w:r>
      <w:r w:rsidRPr="00493CD7">
        <w:t>program relates.</w:t>
      </w:r>
    </w:p>
    <w:p w:rsidR="00EB3C9E" w:rsidRPr="00493CD7" w:rsidRDefault="00EB3C9E" w:rsidP="00EB3C9E">
      <w:pPr>
        <w:pStyle w:val="subsection"/>
      </w:pPr>
      <w:r w:rsidRPr="00493CD7">
        <w:tab/>
        <w:t>(2)</w:t>
      </w:r>
      <w:r w:rsidRPr="00493CD7">
        <w:tab/>
        <w:t xml:space="preserve">If the Secretary varies an approved export program under </w:t>
      </w:r>
      <w:r w:rsidR="00493CD7" w:rsidRPr="00493CD7">
        <w:t>subsection (</w:t>
      </w:r>
      <w:r w:rsidRPr="00493CD7">
        <w:t xml:space="preserve">1), the Secretary must, in writing, notify the exporters to whose </w:t>
      </w:r>
      <w:r w:rsidR="00C4530D" w:rsidRPr="00493CD7">
        <w:t xml:space="preserve">export </w:t>
      </w:r>
      <w:r w:rsidRPr="00493CD7">
        <w:t xml:space="preserve">activities the </w:t>
      </w:r>
      <w:r w:rsidR="00C67C23" w:rsidRPr="00493CD7">
        <w:t xml:space="preserve">approved export </w:t>
      </w:r>
      <w:r w:rsidRPr="00493CD7">
        <w:t>program relates.</w:t>
      </w:r>
    </w:p>
    <w:p w:rsidR="00EB3C9E" w:rsidRPr="00493CD7" w:rsidRDefault="00EB3C9E" w:rsidP="00EB3C9E">
      <w:pPr>
        <w:pStyle w:val="subsection"/>
      </w:pPr>
      <w:r w:rsidRPr="00493CD7">
        <w:tab/>
        <w:t>(3)</w:t>
      </w:r>
      <w:r w:rsidRPr="00493CD7">
        <w:tab/>
        <w:t xml:space="preserve">The notice under </w:t>
      </w:r>
      <w:r w:rsidR="00493CD7" w:rsidRPr="00493CD7">
        <w:t>subsection (</w:t>
      </w:r>
      <w:r w:rsidRPr="00493CD7">
        <w:t>2) must state:</w:t>
      </w:r>
    </w:p>
    <w:p w:rsidR="00EB3C9E" w:rsidRPr="00493CD7" w:rsidRDefault="00EB3C9E" w:rsidP="00EB3C9E">
      <w:pPr>
        <w:pStyle w:val="paragraph"/>
      </w:pPr>
      <w:r w:rsidRPr="00493CD7">
        <w:tab/>
        <w:t>(a)</w:t>
      </w:r>
      <w:r w:rsidRPr="00493CD7">
        <w:tab/>
        <w:t xml:space="preserve">details of </w:t>
      </w:r>
      <w:r w:rsidR="00E871D6" w:rsidRPr="00493CD7">
        <w:t xml:space="preserve">the </w:t>
      </w:r>
      <w:r w:rsidRPr="00493CD7">
        <w:t>variation; and</w:t>
      </w:r>
    </w:p>
    <w:p w:rsidR="00EB3C9E" w:rsidRPr="00493CD7" w:rsidRDefault="00EB3C9E" w:rsidP="00EB3C9E">
      <w:pPr>
        <w:pStyle w:val="paragraph"/>
      </w:pPr>
      <w:r w:rsidRPr="00493CD7">
        <w:tab/>
        <w:t>(b)</w:t>
      </w:r>
      <w:r w:rsidRPr="00493CD7">
        <w:tab/>
        <w:t xml:space="preserve">the </w:t>
      </w:r>
      <w:r w:rsidR="00C4530D" w:rsidRPr="00493CD7">
        <w:t xml:space="preserve">day </w:t>
      </w:r>
      <w:r w:rsidRPr="00493CD7">
        <w:t>the variation takes effect.</w:t>
      </w:r>
    </w:p>
    <w:p w:rsidR="00431CB5" w:rsidRPr="00493CD7" w:rsidRDefault="00431CB5" w:rsidP="00431CB5">
      <w:pPr>
        <w:pStyle w:val="ActHead4"/>
      </w:pPr>
      <w:bookmarkStart w:id="25" w:name="_Toc518467184"/>
      <w:r w:rsidRPr="00493CD7">
        <w:rPr>
          <w:rStyle w:val="CharSubdNo"/>
        </w:rPr>
        <w:t>Subdivision C</w:t>
      </w:r>
      <w:r w:rsidRPr="00493CD7">
        <w:t>—</w:t>
      </w:r>
      <w:r w:rsidR="0034204C" w:rsidRPr="00493CD7">
        <w:rPr>
          <w:rStyle w:val="CharSubdText"/>
        </w:rPr>
        <w:t>Other p</w:t>
      </w:r>
      <w:r w:rsidRPr="00493CD7">
        <w:rPr>
          <w:rStyle w:val="CharSubdText"/>
        </w:rPr>
        <w:t>owers of Secretary</w:t>
      </w:r>
      <w:bookmarkEnd w:id="25"/>
    </w:p>
    <w:p w:rsidR="00321B8E" w:rsidRPr="00493CD7" w:rsidRDefault="003F2598" w:rsidP="00B22764">
      <w:pPr>
        <w:pStyle w:val="ActHead5"/>
      </w:pPr>
      <w:bookmarkStart w:id="26" w:name="_Toc518467185"/>
      <w:r w:rsidRPr="00493CD7">
        <w:rPr>
          <w:rStyle w:val="CharSectno"/>
        </w:rPr>
        <w:t>1A.48</w:t>
      </w:r>
      <w:r w:rsidR="00321B8E" w:rsidRPr="00493CD7">
        <w:t xml:space="preserve">  </w:t>
      </w:r>
      <w:r w:rsidR="004B1E4F" w:rsidRPr="00493CD7">
        <w:t>Secretary may give direction to exporter in relation to implementation of approved export program</w:t>
      </w:r>
      <w:bookmarkEnd w:id="26"/>
    </w:p>
    <w:p w:rsidR="00321B8E" w:rsidRPr="00493CD7" w:rsidRDefault="00321B8E" w:rsidP="00321B8E">
      <w:pPr>
        <w:pStyle w:val="subsection"/>
      </w:pPr>
      <w:r w:rsidRPr="00493CD7">
        <w:tab/>
      </w:r>
      <w:r w:rsidR="00C67F2E" w:rsidRPr="00493CD7">
        <w:t>(1)</w:t>
      </w:r>
      <w:r w:rsidRPr="00493CD7">
        <w:tab/>
        <w:t xml:space="preserve">The Secretary may give </w:t>
      </w:r>
      <w:r w:rsidR="004B1E4F" w:rsidRPr="00493CD7">
        <w:t>a direction</w:t>
      </w:r>
      <w:r w:rsidRPr="00493CD7">
        <w:t xml:space="preserve"> </w:t>
      </w:r>
      <w:r w:rsidR="00C67F2E" w:rsidRPr="00493CD7">
        <w:t xml:space="preserve">(orally or in writing) </w:t>
      </w:r>
      <w:r w:rsidRPr="00493CD7">
        <w:t xml:space="preserve">to an exporter in relation to the implementation of an approved export program in relation to the export, or a particular export, of </w:t>
      </w:r>
      <w:r w:rsidR="003A5BF1" w:rsidRPr="00493CD7">
        <w:t xml:space="preserve">a kind or class of </w:t>
      </w:r>
      <w:r w:rsidR="004B1E4F" w:rsidRPr="00493CD7">
        <w:t>live</w:t>
      </w:r>
      <w:r w:rsidR="00493CD7">
        <w:noBreakHyphen/>
      </w:r>
      <w:r w:rsidR="004B1E4F" w:rsidRPr="00493CD7">
        <w:t>stock</w:t>
      </w:r>
      <w:r w:rsidR="00C67F2E" w:rsidRPr="00493CD7">
        <w:t xml:space="preserve"> by the exporter</w:t>
      </w:r>
      <w:r w:rsidR="004B1E4F" w:rsidRPr="00493CD7">
        <w:t>.</w:t>
      </w:r>
    </w:p>
    <w:p w:rsidR="00C67F2E" w:rsidRPr="00493CD7" w:rsidRDefault="00C67F2E" w:rsidP="00321B8E">
      <w:pPr>
        <w:pStyle w:val="subsection"/>
      </w:pPr>
      <w:r w:rsidRPr="00493CD7">
        <w:tab/>
        <w:t>(2)</w:t>
      </w:r>
      <w:r w:rsidRPr="00493CD7">
        <w:tab/>
        <w:t xml:space="preserve">An exporter who is given a direction under </w:t>
      </w:r>
      <w:r w:rsidR="00493CD7" w:rsidRPr="00493CD7">
        <w:t>subsection (</w:t>
      </w:r>
      <w:r w:rsidRPr="00493CD7">
        <w:t>1) must comply with the direction.</w:t>
      </w:r>
    </w:p>
    <w:p w:rsidR="004B1E4F" w:rsidRPr="00493CD7" w:rsidRDefault="003F2598" w:rsidP="004B1E4F">
      <w:pPr>
        <w:pStyle w:val="ActHead5"/>
      </w:pPr>
      <w:bookmarkStart w:id="27" w:name="_Toc518467186"/>
      <w:r w:rsidRPr="00493CD7">
        <w:rPr>
          <w:rStyle w:val="CharSectno"/>
        </w:rPr>
        <w:t>1A.49</w:t>
      </w:r>
      <w:r w:rsidR="004B1E4F" w:rsidRPr="00493CD7">
        <w:t xml:space="preserve"> </w:t>
      </w:r>
      <w:r w:rsidR="00992AA2" w:rsidRPr="00493CD7">
        <w:t xml:space="preserve"> Secretary may publish records and reports in relation to approved export programs</w:t>
      </w:r>
      <w:bookmarkEnd w:id="27"/>
    </w:p>
    <w:p w:rsidR="00321B8E" w:rsidRPr="00493CD7" w:rsidRDefault="004B1E4F" w:rsidP="00321B8E">
      <w:pPr>
        <w:pStyle w:val="subsection"/>
      </w:pPr>
      <w:r w:rsidRPr="00493CD7">
        <w:tab/>
      </w:r>
      <w:r w:rsidR="00321B8E" w:rsidRPr="00493CD7">
        <w:tab/>
      </w:r>
      <w:r w:rsidRPr="00493CD7">
        <w:t>The Secretary may publish</w:t>
      </w:r>
      <w:r w:rsidR="00321B8E" w:rsidRPr="00493CD7">
        <w:t xml:space="preserve"> records and reports made by accredited veterinarians </w:t>
      </w:r>
      <w:r w:rsidRPr="00493CD7">
        <w:t xml:space="preserve">or </w:t>
      </w:r>
      <w:r w:rsidR="00321B8E" w:rsidRPr="00493CD7">
        <w:t>authorised officers in relation to approved export programs</w:t>
      </w:r>
      <w:r w:rsidRPr="00493CD7">
        <w:t>.</w:t>
      </w:r>
    </w:p>
    <w:p w:rsidR="004B1E4F" w:rsidRPr="00493CD7" w:rsidRDefault="004B1E4F" w:rsidP="004B1E4F">
      <w:pPr>
        <w:pStyle w:val="notetext"/>
      </w:pPr>
      <w:r w:rsidRPr="00493CD7">
        <w:lastRenderedPageBreak/>
        <w:t>Note:</w:t>
      </w:r>
      <w:r w:rsidRPr="00493CD7">
        <w:tab/>
        <w:t>Sections</w:t>
      </w:r>
      <w:r w:rsidR="00493CD7" w:rsidRPr="00493CD7">
        <w:t> </w:t>
      </w:r>
      <w:r w:rsidRPr="00493CD7">
        <w:t xml:space="preserve">4A.14 and 4A.15 require an accredited veterinarian to keep records and make reports in connection with approved export programs. An accredited veterinarian who contravenes </w:t>
      </w:r>
      <w:r w:rsidR="00992AA2" w:rsidRPr="00493CD7">
        <w:t>section</w:t>
      </w:r>
      <w:r w:rsidR="00493CD7" w:rsidRPr="00493CD7">
        <w:t> </w:t>
      </w:r>
      <w:r w:rsidR="00992AA2" w:rsidRPr="00493CD7">
        <w:t xml:space="preserve">4A.14 or 4A.15 </w:t>
      </w:r>
      <w:r w:rsidRPr="00493CD7">
        <w:t>may commit an offence</w:t>
      </w:r>
      <w:r w:rsidR="00A04B42" w:rsidRPr="00493CD7">
        <w:t>—</w:t>
      </w:r>
      <w:r w:rsidR="00992AA2" w:rsidRPr="00493CD7">
        <w:t>see section</w:t>
      </w:r>
      <w:r w:rsidR="00493CD7" w:rsidRPr="00493CD7">
        <w:t> </w:t>
      </w:r>
      <w:r w:rsidR="00A04B42" w:rsidRPr="00493CD7">
        <w:t>9G of the Act</w:t>
      </w:r>
      <w:r w:rsidR="00992AA2" w:rsidRPr="00493CD7">
        <w:t>.</w:t>
      </w:r>
    </w:p>
    <w:p w:rsidR="00623DA5" w:rsidRPr="00493CD7" w:rsidRDefault="00623DA5" w:rsidP="00623DA5">
      <w:pPr>
        <w:pStyle w:val="ActHead4"/>
      </w:pPr>
      <w:bookmarkStart w:id="28" w:name="_Toc518467187"/>
      <w:r w:rsidRPr="00493CD7">
        <w:rPr>
          <w:rStyle w:val="CharSubdNo"/>
        </w:rPr>
        <w:t>Subdivision D</w:t>
      </w:r>
      <w:r w:rsidRPr="00493CD7">
        <w:t>—</w:t>
      </w:r>
      <w:r w:rsidRPr="00493CD7">
        <w:rPr>
          <w:rStyle w:val="CharSubdText"/>
        </w:rPr>
        <w:t>Other provisions</w:t>
      </w:r>
      <w:bookmarkEnd w:id="28"/>
    </w:p>
    <w:p w:rsidR="00623DA5" w:rsidRPr="00493CD7" w:rsidRDefault="00623DA5" w:rsidP="00623DA5">
      <w:pPr>
        <w:pStyle w:val="ActHead5"/>
      </w:pPr>
      <w:bookmarkStart w:id="29" w:name="_Toc518467188"/>
      <w:r w:rsidRPr="00493CD7">
        <w:rPr>
          <w:rStyle w:val="CharSectno"/>
        </w:rPr>
        <w:t>1A</w:t>
      </w:r>
      <w:r w:rsidR="00CA65D0" w:rsidRPr="00493CD7">
        <w:rPr>
          <w:rStyle w:val="CharSectno"/>
        </w:rPr>
        <w:t>.</w:t>
      </w:r>
      <w:r w:rsidR="003F2598" w:rsidRPr="00493CD7">
        <w:rPr>
          <w:rStyle w:val="CharSectno"/>
        </w:rPr>
        <w:t>50</w:t>
      </w:r>
      <w:r w:rsidRPr="00493CD7">
        <w:t xml:space="preserve">  Circumstances in which exporter must allow accredited veterinarian or authorised officer to accompany live</w:t>
      </w:r>
      <w:r w:rsidR="00493CD7">
        <w:noBreakHyphen/>
      </w:r>
      <w:r w:rsidRPr="00493CD7">
        <w:t>stock</w:t>
      </w:r>
      <w:bookmarkEnd w:id="29"/>
    </w:p>
    <w:p w:rsidR="00623DA5" w:rsidRPr="00493CD7" w:rsidRDefault="00623DA5" w:rsidP="00623DA5">
      <w:pPr>
        <w:pStyle w:val="subsection"/>
      </w:pPr>
      <w:r w:rsidRPr="00493CD7">
        <w:tab/>
        <w:t>(1)</w:t>
      </w:r>
      <w:r w:rsidRPr="00493CD7">
        <w:tab/>
        <w:t>If an approved export program provides for an accredited veterinarian to accompany a kind or class of live</w:t>
      </w:r>
      <w:r w:rsidR="00493CD7">
        <w:noBreakHyphen/>
      </w:r>
      <w:r w:rsidRPr="00493CD7">
        <w:t>stock during their transport from Australia to their overseas destination in connection with the approved export program, the exporter to whose export activities the approved export program relates must allow an accredited veterinarian to accompany the live</w:t>
      </w:r>
      <w:r w:rsidR="00493CD7">
        <w:noBreakHyphen/>
      </w:r>
      <w:r w:rsidRPr="00493CD7">
        <w:t>stock during their transport from Australia to their overseas destination in connection with the approved export program.</w:t>
      </w:r>
    </w:p>
    <w:p w:rsidR="00623DA5" w:rsidRPr="00493CD7" w:rsidRDefault="00623DA5" w:rsidP="00623DA5">
      <w:pPr>
        <w:pStyle w:val="notetext"/>
      </w:pPr>
      <w:r w:rsidRPr="00493CD7">
        <w:t>Note:</w:t>
      </w:r>
      <w:r w:rsidRPr="00493CD7">
        <w:tab/>
        <w:t xml:space="preserve">An exporter may commit an offence if the exporter contravenes this </w:t>
      </w:r>
      <w:r w:rsidR="00A04B42" w:rsidRPr="00493CD7">
        <w:t>subsection—</w:t>
      </w:r>
      <w:r w:rsidRPr="00493CD7">
        <w:t>see section</w:t>
      </w:r>
      <w:r w:rsidR="00493CD7" w:rsidRPr="00493CD7">
        <w:t> </w:t>
      </w:r>
      <w:r w:rsidR="00A04B42" w:rsidRPr="00493CD7">
        <w:t>9J of the Act</w:t>
      </w:r>
      <w:r w:rsidRPr="00493CD7">
        <w:t>.</w:t>
      </w:r>
    </w:p>
    <w:p w:rsidR="00623DA5" w:rsidRPr="00493CD7" w:rsidRDefault="00623DA5" w:rsidP="00623DA5">
      <w:pPr>
        <w:pStyle w:val="subsection"/>
      </w:pPr>
      <w:r w:rsidRPr="00493CD7">
        <w:tab/>
        <w:t>(2)</w:t>
      </w:r>
      <w:r w:rsidRPr="00493CD7">
        <w:tab/>
        <w:t>If:</w:t>
      </w:r>
    </w:p>
    <w:p w:rsidR="00623DA5" w:rsidRPr="00493CD7" w:rsidRDefault="00623DA5" w:rsidP="00623DA5">
      <w:pPr>
        <w:pStyle w:val="paragraph"/>
      </w:pPr>
      <w:r w:rsidRPr="00493CD7">
        <w:tab/>
        <w:t>(a)</w:t>
      </w:r>
      <w:r w:rsidRPr="00493CD7">
        <w:tab/>
        <w:t>under subsection</w:t>
      </w:r>
      <w:r w:rsidR="00493CD7" w:rsidRPr="00493CD7">
        <w:t> </w:t>
      </w:r>
      <w:r w:rsidRPr="00493CD7">
        <w:t>9D(1) of the Act, the Secretary directs an authorised officer to undertake some or all of the activities in an approved export program; or</w:t>
      </w:r>
    </w:p>
    <w:p w:rsidR="00A04B42" w:rsidRPr="00493CD7" w:rsidRDefault="00623DA5" w:rsidP="00623DA5">
      <w:pPr>
        <w:pStyle w:val="paragraph"/>
      </w:pPr>
      <w:r w:rsidRPr="00493CD7">
        <w:tab/>
        <w:t>(b)</w:t>
      </w:r>
      <w:r w:rsidRPr="00493CD7">
        <w:tab/>
        <w:t>under subsection</w:t>
      </w:r>
      <w:r w:rsidR="00493CD7" w:rsidRPr="00493CD7">
        <w:t> </w:t>
      </w:r>
      <w:r w:rsidRPr="00493CD7">
        <w:t>9E(1) of the Act, the Secretary directs an authorised offi</w:t>
      </w:r>
      <w:r w:rsidR="00A04B42" w:rsidRPr="00493CD7">
        <w:t>cer to monitor, review or audit:</w:t>
      </w:r>
    </w:p>
    <w:p w:rsidR="00A04B42" w:rsidRPr="00493CD7" w:rsidRDefault="00A04B42" w:rsidP="00A04B42">
      <w:pPr>
        <w:pStyle w:val="paragraphsub"/>
      </w:pPr>
      <w:r w:rsidRPr="00493CD7">
        <w:tab/>
        <w:t>(i)</w:t>
      </w:r>
      <w:r w:rsidRPr="00493CD7">
        <w:tab/>
      </w:r>
      <w:r w:rsidR="00623DA5" w:rsidRPr="00493CD7">
        <w:t>the undertaking by an accredited veterinarian of the activities in an approved export program</w:t>
      </w:r>
      <w:r w:rsidRPr="00493CD7">
        <w:t>; or</w:t>
      </w:r>
    </w:p>
    <w:p w:rsidR="00623DA5" w:rsidRPr="00493CD7" w:rsidRDefault="00A04B42" w:rsidP="00A04B42">
      <w:pPr>
        <w:pStyle w:val="paragraphsub"/>
      </w:pPr>
      <w:r w:rsidRPr="00493CD7">
        <w:tab/>
        <w:t>(ii)</w:t>
      </w:r>
      <w:r w:rsidRPr="00493CD7">
        <w:tab/>
      </w:r>
      <w:r w:rsidR="00623DA5" w:rsidRPr="00493CD7">
        <w:t>the activities of an exporter in relation to an approved export program;</w:t>
      </w:r>
    </w:p>
    <w:p w:rsidR="00623DA5" w:rsidRPr="00493CD7" w:rsidRDefault="00623DA5" w:rsidP="00623DA5">
      <w:pPr>
        <w:pStyle w:val="subsection2"/>
      </w:pPr>
      <w:r w:rsidRPr="00493CD7">
        <w:t>the exporter to whose export activities the approved export program relates must allow the authorised officer to accompany the live</w:t>
      </w:r>
      <w:r w:rsidR="00493CD7">
        <w:noBreakHyphen/>
      </w:r>
      <w:r w:rsidRPr="00493CD7">
        <w:t>stock to which the approved export program relates during their transport from Australia to their overseas destination in connection with the approved export program.</w:t>
      </w:r>
    </w:p>
    <w:p w:rsidR="00623DA5" w:rsidRPr="00493CD7" w:rsidRDefault="00623DA5" w:rsidP="00623DA5">
      <w:pPr>
        <w:pStyle w:val="notetext"/>
      </w:pPr>
      <w:r w:rsidRPr="00493CD7">
        <w:t>Note:</w:t>
      </w:r>
      <w:r w:rsidRPr="00493CD7">
        <w:tab/>
        <w:t xml:space="preserve">An exporter may commit an offence if the exporter contravenes this </w:t>
      </w:r>
      <w:r w:rsidR="00A04B42" w:rsidRPr="00493CD7">
        <w:t>subsection—</w:t>
      </w:r>
      <w:r w:rsidRPr="00493CD7">
        <w:t>see section</w:t>
      </w:r>
      <w:r w:rsidR="00493CD7" w:rsidRPr="00493CD7">
        <w:t> </w:t>
      </w:r>
      <w:r w:rsidR="00A04B42" w:rsidRPr="00493CD7">
        <w:t>9J of the Act</w:t>
      </w:r>
      <w:r w:rsidRPr="00493CD7">
        <w:t>.</w:t>
      </w:r>
    </w:p>
    <w:p w:rsidR="008D2D69" w:rsidRPr="00493CD7" w:rsidRDefault="003F2598" w:rsidP="008D2D69">
      <w:pPr>
        <w:pStyle w:val="ActHead5"/>
      </w:pPr>
      <w:bookmarkStart w:id="30" w:name="_Toc518467189"/>
      <w:r w:rsidRPr="00493CD7">
        <w:rPr>
          <w:rStyle w:val="CharSectno"/>
        </w:rPr>
        <w:t>1A.51</w:t>
      </w:r>
      <w:r w:rsidR="008D2D69" w:rsidRPr="00493CD7">
        <w:t xml:space="preserve">  Inconsistency between </w:t>
      </w:r>
      <w:r w:rsidR="002011CA" w:rsidRPr="00493CD7">
        <w:t xml:space="preserve">activities in </w:t>
      </w:r>
      <w:r w:rsidR="008D2D69" w:rsidRPr="00493CD7">
        <w:t xml:space="preserve">Secretary’s </w:t>
      </w:r>
      <w:r w:rsidR="002011CA" w:rsidRPr="00493CD7">
        <w:t xml:space="preserve">approved export program and </w:t>
      </w:r>
      <w:r w:rsidR="008D2D69" w:rsidRPr="00493CD7">
        <w:t>exporter’s approved export program</w:t>
      </w:r>
      <w:bookmarkEnd w:id="30"/>
    </w:p>
    <w:p w:rsidR="002011CA" w:rsidRPr="00493CD7" w:rsidRDefault="002011CA" w:rsidP="002011CA">
      <w:pPr>
        <w:pStyle w:val="subsection"/>
      </w:pPr>
      <w:r w:rsidRPr="00493CD7">
        <w:tab/>
        <w:t>(1)</w:t>
      </w:r>
      <w:r w:rsidRPr="00493CD7">
        <w:tab/>
        <w:t>This section applies if, under section</w:t>
      </w:r>
      <w:r w:rsidR="00493CD7" w:rsidRPr="00493CD7">
        <w:t> </w:t>
      </w:r>
      <w:r w:rsidRPr="00493CD7">
        <w:t>9D of the Act, the Secretary has directed an authorised officer to undertake some or all of the activities in an approved export program in force under Subdivision B in relation to export activities of an exporter.</w:t>
      </w:r>
    </w:p>
    <w:p w:rsidR="002011CA" w:rsidRPr="00493CD7" w:rsidRDefault="002011CA" w:rsidP="002011CA">
      <w:pPr>
        <w:pStyle w:val="subsection"/>
      </w:pPr>
      <w:r w:rsidRPr="00493CD7">
        <w:tab/>
        <w:t>(2)</w:t>
      </w:r>
      <w:r w:rsidRPr="00493CD7">
        <w:tab/>
        <w:t>If some or all of the activities that the authorised officer has been directed to</w:t>
      </w:r>
      <w:r w:rsidR="006D3D2D" w:rsidRPr="00493CD7">
        <w:t xml:space="preserve"> </w:t>
      </w:r>
      <w:r w:rsidRPr="00493CD7">
        <w:t xml:space="preserve">undertake are inconsistent with activities (the </w:t>
      </w:r>
      <w:r w:rsidRPr="00493CD7">
        <w:rPr>
          <w:b/>
          <w:i/>
        </w:rPr>
        <w:t>inconsistent activities</w:t>
      </w:r>
      <w:r w:rsidRPr="00493CD7">
        <w:t xml:space="preserve">) in </w:t>
      </w:r>
      <w:r w:rsidR="00C4530D" w:rsidRPr="00493CD7">
        <w:t xml:space="preserve">the </w:t>
      </w:r>
      <w:r w:rsidRPr="00493CD7">
        <w:t>approved expo</w:t>
      </w:r>
      <w:r w:rsidR="00C4530D" w:rsidRPr="00493CD7">
        <w:t>rt program held by the exporter</w:t>
      </w:r>
      <w:r w:rsidRPr="00493CD7">
        <w:t xml:space="preserve">, the inconsistent activities are taken not to be in the exporter’s approved export program while the direction </w:t>
      </w:r>
      <w:r w:rsidR="00525630" w:rsidRPr="00493CD7">
        <w:t>under section</w:t>
      </w:r>
      <w:r w:rsidR="00493CD7" w:rsidRPr="00493CD7">
        <w:t> </w:t>
      </w:r>
      <w:r w:rsidR="00525630" w:rsidRPr="00493CD7">
        <w:t xml:space="preserve">9D of the Act </w:t>
      </w:r>
      <w:r w:rsidRPr="00493CD7">
        <w:t>is in force.</w:t>
      </w:r>
    </w:p>
    <w:p w:rsidR="00F13246" w:rsidRPr="00493CD7" w:rsidRDefault="003F2598" w:rsidP="00F13246">
      <w:pPr>
        <w:pStyle w:val="ActHead5"/>
      </w:pPr>
      <w:bookmarkStart w:id="31" w:name="_Toc518467190"/>
      <w:r w:rsidRPr="00493CD7">
        <w:rPr>
          <w:rStyle w:val="CharSectno"/>
        </w:rPr>
        <w:lastRenderedPageBreak/>
        <w:t>1A.52</w:t>
      </w:r>
      <w:r w:rsidR="00F13246" w:rsidRPr="00493CD7">
        <w:t xml:space="preserve">  Payment of costs of authorised officers etc.</w:t>
      </w:r>
      <w:bookmarkEnd w:id="31"/>
    </w:p>
    <w:p w:rsidR="00F13246" w:rsidRPr="00493CD7" w:rsidRDefault="00F13246" w:rsidP="00F13246">
      <w:pPr>
        <w:pStyle w:val="subsection"/>
      </w:pPr>
      <w:r w:rsidRPr="00493CD7">
        <w:tab/>
        <w:t>(1)</w:t>
      </w:r>
      <w:r w:rsidRPr="00493CD7">
        <w:tab/>
        <w:t>An exporter must pay the reasonable costs of any activities undertaken by an authorised officer under section</w:t>
      </w:r>
      <w:r w:rsidR="00493CD7" w:rsidRPr="00493CD7">
        <w:t> </w:t>
      </w:r>
      <w:r w:rsidRPr="00493CD7">
        <w:t>9D or 9E of the Act in relation to an approved export program.</w:t>
      </w:r>
    </w:p>
    <w:p w:rsidR="00F13246" w:rsidRPr="00493CD7" w:rsidRDefault="00F13246" w:rsidP="00F13246">
      <w:pPr>
        <w:pStyle w:val="subsection"/>
      </w:pPr>
      <w:r w:rsidRPr="00493CD7">
        <w:tab/>
        <w:t>(2)</w:t>
      </w:r>
      <w:r w:rsidRPr="00493CD7">
        <w:tab/>
        <w:t xml:space="preserve">For the purposes of </w:t>
      </w:r>
      <w:r w:rsidR="00493CD7" w:rsidRPr="00493CD7">
        <w:t>subsection (</w:t>
      </w:r>
      <w:r w:rsidRPr="00493CD7">
        <w:t xml:space="preserve">1), </w:t>
      </w:r>
      <w:r w:rsidRPr="00493CD7">
        <w:rPr>
          <w:b/>
          <w:i/>
        </w:rPr>
        <w:t>costs</w:t>
      </w:r>
      <w:r w:rsidRPr="00493CD7">
        <w:t xml:space="preserve"> includes the cost of the officer’s salary, transport and accommodation.</w:t>
      </w:r>
    </w:p>
    <w:p w:rsidR="00F13246" w:rsidRPr="00493CD7" w:rsidRDefault="00F13246" w:rsidP="00F13246">
      <w:pPr>
        <w:pStyle w:val="subsection"/>
      </w:pPr>
      <w:r w:rsidRPr="00493CD7">
        <w:tab/>
        <w:t>(3)</w:t>
      </w:r>
      <w:r w:rsidRPr="00493CD7">
        <w:tab/>
        <w:t xml:space="preserve">An amount payable by an exporter under </w:t>
      </w:r>
      <w:r w:rsidR="00493CD7" w:rsidRPr="00493CD7">
        <w:t>subsection (</w:t>
      </w:r>
      <w:r w:rsidRPr="00493CD7">
        <w:t>1) is a debt due to the Commonwealth.</w:t>
      </w:r>
    </w:p>
    <w:p w:rsidR="0086680F" w:rsidRPr="00493CD7" w:rsidRDefault="000B7320" w:rsidP="00C33560">
      <w:pPr>
        <w:pStyle w:val="ItemHead"/>
      </w:pPr>
      <w:r w:rsidRPr="00493CD7">
        <w:t>12</w:t>
      </w:r>
      <w:r w:rsidR="0086680F" w:rsidRPr="00493CD7">
        <w:t xml:space="preserve">  Subsection</w:t>
      </w:r>
      <w:r w:rsidR="00493CD7" w:rsidRPr="00493CD7">
        <w:t> </w:t>
      </w:r>
      <w:r w:rsidR="0086680F" w:rsidRPr="00493CD7">
        <w:t>4A.14(1)</w:t>
      </w:r>
    </w:p>
    <w:p w:rsidR="0086680F" w:rsidRPr="00493CD7" w:rsidRDefault="0086680F" w:rsidP="0086680F">
      <w:pPr>
        <w:pStyle w:val="Item"/>
      </w:pPr>
      <w:r w:rsidRPr="00493CD7">
        <w:t>Omit “nominated”, substitute “engaged”.</w:t>
      </w:r>
    </w:p>
    <w:p w:rsidR="0086680F" w:rsidRPr="00493CD7" w:rsidRDefault="000B7320" w:rsidP="0086680F">
      <w:pPr>
        <w:pStyle w:val="ItemHead"/>
      </w:pPr>
      <w:r w:rsidRPr="00493CD7">
        <w:t>13</w:t>
      </w:r>
      <w:r w:rsidR="0086680F" w:rsidRPr="00493CD7">
        <w:t xml:space="preserve">  Subsection</w:t>
      </w:r>
      <w:r w:rsidR="00493CD7" w:rsidRPr="00493CD7">
        <w:t> </w:t>
      </w:r>
      <w:r w:rsidR="0086680F" w:rsidRPr="00493CD7">
        <w:t>4A.14(1)</w:t>
      </w:r>
    </w:p>
    <w:p w:rsidR="0086680F" w:rsidRPr="00493CD7" w:rsidRDefault="0086680F" w:rsidP="0086680F">
      <w:pPr>
        <w:pStyle w:val="Item"/>
      </w:pPr>
      <w:r w:rsidRPr="00493CD7">
        <w:t>After “undertake”, insert “activities in”.</w:t>
      </w:r>
    </w:p>
    <w:p w:rsidR="0086680F" w:rsidRPr="00493CD7" w:rsidRDefault="000B7320" w:rsidP="0086680F">
      <w:pPr>
        <w:pStyle w:val="ItemHead"/>
      </w:pPr>
      <w:r w:rsidRPr="00493CD7">
        <w:t>14</w:t>
      </w:r>
      <w:r w:rsidR="0086680F" w:rsidRPr="00493CD7">
        <w:t xml:space="preserve">  Subsection</w:t>
      </w:r>
      <w:r w:rsidR="00493CD7" w:rsidRPr="00493CD7">
        <w:t> </w:t>
      </w:r>
      <w:r w:rsidR="0086680F" w:rsidRPr="00493CD7">
        <w:t>4A.15(1)</w:t>
      </w:r>
    </w:p>
    <w:p w:rsidR="0086680F" w:rsidRPr="00493CD7" w:rsidRDefault="0086680F" w:rsidP="0086680F">
      <w:pPr>
        <w:pStyle w:val="Item"/>
      </w:pPr>
      <w:r w:rsidRPr="00493CD7">
        <w:t>Omit “nominated”, substitute “engaged”.</w:t>
      </w:r>
    </w:p>
    <w:p w:rsidR="0086680F" w:rsidRPr="00493CD7" w:rsidRDefault="000B7320" w:rsidP="0086680F">
      <w:pPr>
        <w:pStyle w:val="ItemHead"/>
      </w:pPr>
      <w:r w:rsidRPr="00493CD7">
        <w:t>15</w:t>
      </w:r>
      <w:r w:rsidR="0086680F" w:rsidRPr="00493CD7">
        <w:t xml:space="preserve">  Subsection</w:t>
      </w:r>
      <w:r w:rsidR="00493CD7" w:rsidRPr="00493CD7">
        <w:t> </w:t>
      </w:r>
      <w:r w:rsidR="0086680F" w:rsidRPr="00493CD7">
        <w:t>4A.15(1)</w:t>
      </w:r>
    </w:p>
    <w:p w:rsidR="0086680F" w:rsidRPr="00493CD7" w:rsidRDefault="0086680F" w:rsidP="0086680F">
      <w:pPr>
        <w:pStyle w:val="Item"/>
      </w:pPr>
      <w:r w:rsidRPr="00493CD7">
        <w:t>After “undertake”, insert “activities in”.</w:t>
      </w:r>
    </w:p>
    <w:p w:rsidR="00A91D63" w:rsidRPr="00493CD7" w:rsidRDefault="000B7320" w:rsidP="00C33560">
      <w:pPr>
        <w:pStyle w:val="ItemHead"/>
      </w:pPr>
      <w:r w:rsidRPr="00493CD7">
        <w:t>16</w:t>
      </w:r>
      <w:r w:rsidR="00C33560" w:rsidRPr="00493CD7">
        <w:t xml:space="preserve">  At the end of Part</w:t>
      </w:r>
      <w:r w:rsidR="00493CD7" w:rsidRPr="00493CD7">
        <w:t> </w:t>
      </w:r>
      <w:r w:rsidR="00C33560" w:rsidRPr="00493CD7">
        <w:t>7</w:t>
      </w:r>
    </w:p>
    <w:p w:rsidR="00C33560" w:rsidRPr="00493CD7" w:rsidRDefault="00C33560" w:rsidP="00C33560">
      <w:pPr>
        <w:pStyle w:val="Item"/>
      </w:pPr>
      <w:r w:rsidRPr="00493CD7">
        <w:t>Add:</w:t>
      </w:r>
    </w:p>
    <w:p w:rsidR="00110C3D" w:rsidRPr="00493CD7" w:rsidRDefault="00110C3D" w:rsidP="00110C3D">
      <w:pPr>
        <w:pStyle w:val="ActHead3"/>
      </w:pPr>
      <w:bookmarkStart w:id="32" w:name="_Toc518467191"/>
      <w:r w:rsidRPr="00493CD7">
        <w:rPr>
          <w:rStyle w:val="CharDivNo"/>
        </w:rPr>
        <w:t>Division</w:t>
      </w:r>
      <w:r w:rsidR="00493CD7" w:rsidRPr="00493CD7">
        <w:rPr>
          <w:rStyle w:val="CharDivNo"/>
        </w:rPr>
        <w:t> </w:t>
      </w:r>
      <w:r w:rsidR="0052623D" w:rsidRPr="00493CD7">
        <w:rPr>
          <w:rStyle w:val="CharDivNo"/>
        </w:rPr>
        <w:t>3</w:t>
      </w:r>
      <w:r w:rsidRPr="00493CD7">
        <w:t>—</w:t>
      </w:r>
      <w:r w:rsidRPr="00493CD7">
        <w:rPr>
          <w:rStyle w:val="CharDivText"/>
        </w:rPr>
        <w:t>Transitional provisions relating to the Export Control (Animals) Amendment (Approved Export Programs</w:t>
      </w:r>
      <w:r w:rsidR="00D32C7C" w:rsidRPr="00493CD7">
        <w:rPr>
          <w:rStyle w:val="CharDivText"/>
        </w:rPr>
        <w:t xml:space="preserve"> and Other Measures</w:t>
      </w:r>
      <w:r w:rsidRPr="00493CD7">
        <w:rPr>
          <w:rStyle w:val="CharDivText"/>
        </w:rPr>
        <w:t>) Order</w:t>
      </w:r>
      <w:r w:rsidR="00493CD7" w:rsidRPr="00493CD7">
        <w:rPr>
          <w:rStyle w:val="CharDivText"/>
        </w:rPr>
        <w:t> </w:t>
      </w:r>
      <w:r w:rsidRPr="00493CD7">
        <w:rPr>
          <w:rStyle w:val="CharDivText"/>
        </w:rPr>
        <w:t>2018</w:t>
      </w:r>
      <w:bookmarkEnd w:id="32"/>
    </w:p>
    <w:p w:rsidR="00857256" w:rsidRPr="00493CD7" w:rsidRDefault="00857256" w:rsidP="008F3110">
      <w:pPr>
        <w:pStyle w:val="ActHead5"/>
      </w:pPr>
      <w:bookmarkStart w:id="33" w:name="_Toc518467192"/>
      <w:r w:rsidRPr="00493CD7">
        <w:rPr>
          <w:rStyle w:val="CharSectno"/>
        </w:rPr>
        <w:t>7.08</w:t>
      </w:r>
      <w:r w:rsidRPr="00493CD7">
        <w:t xml:space="preserve">  Definitions</w:t>
      </w:r>
      <w:bookmarkEnd w:id="33"/>
    </w:p>
    <w:p w:rsidR="00857256" w:rsidRPr="00493CD7" w:rsidRDefault="00857256" w:rsidP="00857256">
      <w:pPr>
        <w:pStyle w:val="subsection"/>
      </w:pPr>
      <w:r w:rsidRPr="00493CD7">
        <w:tab/>
      </w:r>
      <w:r w:rsidRPr="00493CD7">
        <w:tab/>
        <w:t>In this Division:</w:t>
      </w:r>
    </w:p>
    <w:p w:rsidR="00857256" w:rsidRPr="00493CD7" w:rsidRDefault="00857256" w:rsidP="00857256">
      <w:pPr>
        <w:pStyle w:val="Definition"/>
      </w:pPr>
      <w:r w:rsidRPr="00493CD7">
        <w:rPr>
          <w:b/>
          <w:i/>
        </w:rPr>
        <w:t xml:space="preserve">commencement </w:t>
      </w:r>
      <w:r w:rsidR="00AD648C" w:rsidRPr="00493CD7">
        <w:rPr>
          <w:b/>
          <w:i/>
        </w:rPr>
        <w:t>time</w:t>
      </w:r>
      <w:r w:rsidR="00011807" w:rsidRPr="00493CD7">
        <w:t xml:space="preserve"> </w:t>
      </w:r>
      <w:r w:rsidRPr="00493CD7">
        <w:t xml:space="preserve">means the </w:t>
      </w:r>
      <w:r w:rsidR="00AD648C" w:rsidRPr="00493CD7">
        <w:t xml:space="preserve">time when </w:t>
      </w:r>
      <w:r w:rsidRPr="00493CD7">
        <w:t>Part</w:t>
      </w:r>
      <w:r w:rsidR="00493CD7" w:rsidRPr="00493CD7">
        <w:t> </w:t>
      </w:r>
      <w:r w:rsidRPr="00493CD7">
        <w:t>1 of Schedule</w:t>
      </w:r>
      <w:r w:rsidR="00493CD7" w:rsidRPr="00493CD7">
        <w:t> </w:t>
      </w:r>
      <w:r w:rsidRPr="00493CD7">
        <w:t xml:space="preserve">1 to the </w:t>
      </w:r>
      <w:r w:rsidRPr="00493CD7">
        <w:rPr>
          <w:i/>
        </w:rPr>
        <w:t>Export Control (Animals) Amendment (Approved Export Programs</w:t>
      </w:r>
      <w:r w:rsidR="00D32C7C" w:rsidRPr="00493CD7">
        <w:rPr>
          <w:i/>
        </w:rPr>
        <w:t xml:space="preserve"> and Other Measures</w:t>
      </w:r>
      <w:r w:rsidRPr="00493CD7">
        <w:rPr>
          <w:i/>
        </w:rPr>
        <w:t>) Order</w:t>
      </w:r>
      <w:r w:rsidR="00493CD7" w:rsidRPr="00493CD7">
        <w:rPr>
          <w:i/>
        </w:rPr>
        <w:t> </w:t>
      </w:r>
      <w:r w:rsidRPr="00493CD7">
        <w:rPr>
          <w:i/>
        </w:rPr>
        <w:t>2018</w:t>
      </w:r>
      <w:r w:rsidR="00011807" w:rsidRPr="00493CD7">
        <w:t xml:space="preserve"> commences.</w:t>
      </w:r>
    </w:p>
    <w:p w:rsidR="00DD08F5" w:rsidRPr="00493CD7" w:rsidRDefault="00DD08F5" w:rsidP="00857256">
      <w:pPr>
        <w:pStyle w:val="Definition"/>
      </w:pPr>
      <w:r w:rsidRPr="00493CD7">
        <w:rPr>
          <w:b/>
          <w:i/>
        </w:rPr>
        <w:t>transitional approved export program</w:t>
      </w:r>
      <w:r w:rsidRPr="00493CD7">
        <w:t xml:space="preserve"> means an approved export program that exists because of subsection</w:t>
      </w:r>
      <w:r w:rsidR="00493CD7" w:rsidRPr="00493CD7">
        <w:t> </w:t>
      </w:r>
      <w:r w:rsidR="003F2598" w:rsidRPr="00493CD7">
        <w:t>7.12</w:t>
      </w:r>
      <w:r w:rsidRPr="00493CD7">
        <w:t>(2).</w:t>
      </w:r>
    </w:p>
    <w:p w:rsidR="00C33560" w:rsidRPr="00493CD7" w:rsidRDefault="003F2598" w:rsidP="007C01B7">
      <w:pPr>
        <w:pStyle w:val="ActHead5"/>
      </w:pPr>
      <w:bookmarkStart w:id="34" w:name="_Toc518467193"/>
      <w:r w:rsidRPr="00493CD7">
        <w:rPr>
          <w:rStyle w:val="CharSectno"/>
        </w:rPr>
        <w:t>7.09</w:t>
      </w:r>
      <w:r w:rsidR="00BF5E92" w:rsidRPr="00493CD7">
        <w:t xml:space="preserve">  Application of amendments—conditions of export of live</w:t>
      </w:r>
      <w:r w:rsidR="00493CD7">
        <w:noBreakHyphen/>
      </w:r>
      <w:r w:rsidR="00BF5E92" w:rsidRPr="00493CD7">
        <w:t>stock</w:t>
      </w:r>
      <w:bookmarkEnd w:id="34"/>
    </w:p>
    <w:p w:rsidR="00C33560" w:rsidRPr="00493CD7" w:rsidRDefault="00C33560" w:rsidP="00C33560">
      <w:pPr>
        <w:pStyle w:val="subsection"/>
      </w:pPr>
      <w:r w:rsidRPr="00493CD7">
        <w:tab/>
      </w:r>
      <w:r w:rsidR="00BF5E92" w:rsidRPr="00493CD7">
        <w:tab/>
        <w:t>The amendment</w:t>
      </w:r>
      <w:r w:rsidR="00285667" w:rsidRPr="00493CD7">
        <w:t>s</w:t>
      </w:r>
      <w:r w:rsidR="00BF5E92" w:rsidRPr="00493CD7">
        <w:t xml:space="preserve"> made by item</w:t>
      </w:r>
      <w:r w:rsidR="00125E17" w:rsidRPr="00493CD7">
        <w:t>s</w:t>
      </w:r>
      <w:r w:rsidR="00493CD7" w:rsidRPr="00493CD7">
        <w:t> </w:t>
      </w:r>
      <w:r w:rsidR="000B7320" w:rsidRPr="00493CD7">
        <w:t>1</w:t>
      </w:r>
      <w:r w:rsidR="00125E17" w:rsidRPr="00493CD7">
        <w:t xml:space="preserve">, </w:t>
      </w:r>
      <w:r w:rsidR="000B7320" w:rsidRPr="00493CD7">
        <w:t>3</w:t>
      </w:r>
      <w:r w:rsidR="004E4FA7" w:rsidRPr="00493CD7">
        <w:t xml:space="preserve"> </w:t>
      </w:r>
      <w:r w:rsidR="00125E17" w:rsidRPr="00493CD7">
        <w:t xml:space="preserve">and </w:t>
      </w:r>
      <w:r w:rsidR="000B7320" w:rsidRPr="00493CD7">
        <w:t>11</w:t>
      </w:r>
      <w:r w:rsidR="00125E17" w:rsidRPr="00493CD7">
        <w:t xml:space="preserve"> </w:t>
      </w:r>
      <w:r w:rsidRPr="00493CD7">
        <w:t xml:space="preserve">of </w:t>
      </w:r>
      <w:r w:rsidR="004E4FA7" w:rsidRPr="00493CD7">
        <w:t>Part</w:t>
      </w:r>
      <w:r w:rsidR="00493CD7" w:rsidRPr="00493CD7">
        <w:t> </w:t>
      </w:r>
      <w:r w:rsidR="004E4FA7" w:rsidRPr="00493CD7">
        <w:t xml:space="preserve">1 of </w:t>
      </w:r>
      <w:r w:rsidRPr="00493CD7">
        <w:t>Schedule</w:t>
      </w:r>
      <w:r w:rsidR="00493CD7" w:rsidRPr="00493CD7">
        <w:t> </w:t>
      </w:r>
      <w:r w:rsidRPr="00493CD7">
        <w:t xml:space="preserve">1 to the </w:t>
      </w:r>
      <w:r w:rsidRPr="00493CD7">
        <w:rPr>
          <w:i/>
        </w:rPr>
        <w:t>Export Control (Animals) Amendment (Approved Export Programs</w:t>
      </w:r>
      <w:r w:rsidR="00D32C7C" w:rsidRPr="00493CD7">
        <w:rPr>
          <w:i/>
        </w:rPr>
        <w:t xml:space="preserve"> and Other Measures</w:t>
      </w:r>
      <w:r w:rsidRPr="00493CD7">
        <w:rPr>
          <w:i/>
        </w:rPr>
        <w:t>) Order</w:t>
      </w:r>
      <w:r w:rsidR="00493CD7" w:rsidRPr="00493CD7">
        <w:rPr>
          <w:i/>
        </w:rPr>
        <w:t> </w:t>
      </w:r>
      <w:r w:rsidRPr="00493CD7">
        <w:rPr>
          <w:i/>
        </w:rPr>
        <w:t>2018</w:t>
      </w:r>
      <w:r w:rsidR="00BF5E92" w:rsidRPr="00493CD7">
        <w:t xml:space="preserve"> appl</w:t>
      </w:r>
      <w:r w:rsidR="00125E17" w:rsidRPr="00493CD7">
        <w:t>y</w:t>
      </w:r>
      <w:r w:rsidRPr="00493CD7">
        <w:t xml:space="preserve"> in relation to export activities in relation to live</w:t>
      </w:r>
      <w:r w:rsidR="00493CD7">
        <w:noBreakHyphen/>
      </w:r>
      <w:r w:rsidRPr="00493CD7">
        <w:t xml:space="preserve">stock that occur after the commencement </w:t>
      </w:r>
      <w:r w:rsidR="009F1802" w:rsidRPr="00493CD7">
        <w:t>time</w:t>
      </w:r>
      <w:r w:rsidRPr="00493CD7">
        <w:t>.</w:t>
      </w:r>
    </w:p>
    <w:p w:rsidR="00125E17" w:rsidRPr="00493CD7" w:rsidRDefault="003F2598" w:rsidP="009F1802">
      <w:pPr>
        <w:pStyle w:val="ActHead5"/>
      </w:pPr>
      <w:bookmarkStart w:id="35" w:name="_Toc518467194"/>
      <w:r w:rsidRPr="00493CD7">
        <w:rPr>
          <w:rStyle w:val="CharSectno"/>
        </w:rPr>
        <w:lastRenderedPageBreak/>
        <w:t>7.10</w:t>
      </w:r>
      <w:r w:rsidR="009F1802" w:rsidRPr="00493CD7">
        <w:t xml:space="preserve">  </w:t>
      </w:r>
      <w:r w:rsidR="00BF5E92" w:rsidRPr="00493CD7">
        <w:t>Application of amendments—</w:t>
      </w:r>
      <w:r w:rsidR="002840A4" w:rsidRPr="00493CD7">
        <w:t>application for approval of proposed arrangement</w:t>
      </w:r>
      <w:bookmarkEnd w:id="35"/>
    </w:p>
    <w:p w:rsidR="00D07B71" w:rsidRPr="00493CD7" w:rsidRDefault="00C33560" w:rsidP="00C33560">
      <w:pPr>
        <w:pStyle w:val="subsection"/>
      </w:pPr>
      <w:r w:rsidRPr="00493CD7">
        <w:tab/>
      </w:r>
      <w:r w:rsidRPr="00493CD7">
        <w:tab/>
        <w:t>The amendments made by items</w:t>
      </w:r>
      <w:r w:rsidR="00493CD7" w:rsidRPr="00493CD7">
        <w:t> </w:t>
      </w:r>
      <w:r w:rsidR="000B7320" w:rsidRPr="00493CD7">
        <w:t>4</w:t>
      </w:r>
      <w:r w:rsidR="00BF5E92" w:rsidRPr="00493CD7">
        <w:t xml:space="preserve">, </w:t>
      </w:r>
      <w:r w:rsidR="000B7320" w:rsidRPr="00493CD7">
        <w:t>5</w:t>
      </w:r>
      <w:r w:rsidR="00BF5E92" w:rsidRPr="00493CD7">
        <w:t xml:space="preserve"> and </w:t>
      </w:r>
      <w:r w:rsidR="000B7320" w:rsidRPr="00493CD7">
        <w:t>6</w:t>
      </w:r>
      <w:r w:rsidR="004E4FA7" w:rsidRPr="00493CD7">
        <w:t xml:space="preserve"> </w:t>
      </w:r>
      <w:r w:rsidRPr="00493CD7">
        <w:t xml:space="preserve">of </w:t>
      </w:r>
      <w:r w:rsidR="004E4FA7" w:rsidRPr="00493CD7">
        <w:t>Part</w:t>
      </w:r>
      <w:r w:rsidR="00493CD7" w:rsidRPr="00493CD7">
        <w:t> </w:t>
      </w:r>
      <w:r w:rsidR="004E4FA7" w:rsidRPr="00493CD7">
        <w:t xml:space="preserve">1 of </w:t>
      </w:r>
      <w:r w:rsidRPr="00493CD7">
        <w:t>Schedule</w:t>
      </w:r>
      <w:r w:rsidR="00493CD7" w:rsidRPr="00493CD7">
        <w:t> </w:t>
      </w:r>
      <w:r w:rsidRPr="00493CD7">
        <w:t xml:space="preserve">1 to the </w:t>
      </w:r>
      <w:r w:rsidRPr="00493CD7">
        <w:rPr>
          <w:i/>
        </w:rPr>
        <w:t>Export Control (Animals) Amendment (Approved Export Programs</w:t>
      </w:r>
      <w:r w:rsidR="00D32C7C" w:rsidRPr="00493CD7">
        <w:rPr>
          <w:i/>
        </w:rPr>
        <w:t xml:space="preserve"> and Other Measures</w:t>
      </w:r>
      <w:r w:rsidRPr="00493CD7">
        <w:rPr>
          <w:i/>
        </w:rPr>
        <w:t>) Order</w:t>
      </w:r>
      <w:r w:rsidR="00493CD7" w:rsidRPr="00493CD7">
        <w:rPr>
          <w:i/>
        </w:rPr>
        <w:t> </w:t>
      </w:r>
      <w:r w:rsidRPr="00493CD7">
        <w:rPr>
          <w:i/>
        </w:rPr>
        <w:t>2018</w:t>
      </w:r>
      <w:r w:rsidRPr="00493CD7">
        <w:t xml:space="preserve"> </w:t>
      </w:r>
      <w:r w:rsidR="00D07B71" w:rsidRPr="00493CD7">
        <w:t>apply in relation to:</w:t>
      </w:r>
    </w:p>
    <w:p w:rsidR="00C33560" w:rsidRPr="00493CD7" w:rsidRDefault="00D07B71" w:rsidP="00D07B71">
      <w:pPr>
        <w:pStyle w:val="paragraph"/>
      </w:pPr>
      <w:r w:rsidRPr="00493CD7">
        <w:tab/>
        <w:t>(a)</w:t>
      </w:r>
      <w:r w:rsidRPr="00493CD7">
        <w:tab/>
      </w:r>
      <w:r w:rsidR="00C33560" w:rsidRPr="00493CD7">
        <w:t>an application under section</w:t>
      </w:r>
      <w:r w:rsidR="00493CD7" w:rsidRPr="00493CD7">
        <w:t> </w:t>
      </w:r>
      <w:r w:rsidR="00C33560" w:rsidRPr="00493CD7">
        <w:t xml:space="preserve">1A.02 that had been made before the commencement </w:t>
      </w:r>
      <w:r w:rsidR="009F1802" w:rsidRPr="00493CD7">
        <w:t xml:space="preserve">time </w:t>
      </w:r>
      <w:r w:rsidR="00C33560" w:rsidRPr="00493CD7">
        <w:t xml:space="preserve">but had not been decided </w:t>
      </w:r>
      <w:r w:rsidRPr="00493CD7">
        <w:t xml:space="preserve">before that </w:t>
      </w:r>
      <w:r w:rsidR="009F1802" w:rsidRPr="00493CD7">
        <w:t>time</w:t>
      </w:r>
      <w:r w:rsidRPr="00493CD7">
        <w:t>; and</w:t>
      </w:r>
    </w:p>
    <w:p w:rsidR="00D07B71" w:rsidRPr="00493CD7" w:rsidRDefault="00D07B71" w:rsidP="00D07B71">
      <w:pPr>
        <w:pStyle w:val="paragraph"/>
      </w:pPr>
      <w:r w:rsidRPr="00493CD7">
        <w:tab/>
        <w:t>(b)</w:t>
      </w:r>
      <w:r w:rsidRPr="00493CD7">
        <w:tab/>
        <w:t>an application under section</w:t>
      </w:r>
      <w:r w:rsidR="00493CD7" w:rsidRPr="00493CD7">
        <w:t> </w:t>
      </w:r>
      <w:r w:rsidRPr="00493CD7">
        <w:t xml:space="preserve">1A.02 that is made after the commencement </w:t>
      </w:r>
      <w:r w:rsidR="009F1802" w:rsidRPr="00493CD7">
        <w:t>time</w:t>
      </w:r>
      <w:r w:rsidRPr="00493CD7">
        <w:t>.</w:t>
      </w:r>
    </w:p>
    <w:p w:rsidR="00285667" w:rsidRPr="00493CD7" w:rsidRDefault="003F2598" w:rsidP="00563370">
      <w:pPr>
        <w:pStyle w:val="ActHead5"/>
      </w:pPr>
      <w:bookmarkStart w:id="36" w:name="_Toc518467195"/>
      <w:r w:rsidRPr="00493CD7">
        <w:rPr>
          <w:rStyle w:val="CharSectno"/>
        </w:rPr>
        <w:t>7.11</w:t>
      </w:r>
      <w:r w:rsidR="00285667" w:rsidRPr="00493CD7">
        <w:t xml:space="preserve">  Application of amendments—applications for export permits and health certificates</w:t>
      </w:r>
      <w:r w:rsidR="001F08D1" w:rsidRPr="00493CD7">
        <w:t xml:space="preserve"> for live</w:t>
      </w:r>
      <w:r w:rsidR="00493CD7">
        <w:noBreakHyphen/>
      </w:r>
      <w:r w:rsidR="001F08D1" w:rsidRPr="00493CD7">
        <w:t>stock</w:t>
      </w:r>
      <w:bookmarkEnd w:id="36"/>
    </w:p>
    <w:p w:rsidR="00285667" w:rsidRPr="00493CD7" w:rsidRDefault="00285667" w:rsidP="00285667">
      <w:pPr>
        <w:pStyle w:val="subsection"/>
      </w:pPr>
      <w:r w:rsidRPr="00493CD7">
        <w:tab/>
      </w:r>
      <w:r w:rsidRPr="00493CD7">
        <w:tab/>
        <w:t>The amendments made by items</w:t>
      </w:r>
      <w:r w:rsidR="00493CD7" w:rsidRPr="00493CD7">
        <w:t> </w:t>
      </w:r>
      <w:r w:rsidR="000B7320" w:rsidRPr="00493CD7">
        <w:t>8</w:t>
      </w:r>
      <w:r w:rsidRPr="00493CD7">
        <w:t xml:space="preserve">, </w:t>
      </w:r>
      <w:r w:rsidR="000B7320" w:rsidRPr="00493CD7">
        <w:t>9</w:t>
      </w:r>
      <w:r w:rsidRPr="00493CD7">
        <w:t xml:space="preserve"> and </w:t>
      </w:r>
      <w:r w:rsidR="000B7320" w:rsidRPr="00493CD7">
        <w:t>10</w:t>
      </w:r>
      <w:r w:rsidRPr="00493CD7">
        <w:t xml:space="preserve"> of Part</w:t>
      </w:r>
      <w:r w:rsidR="00493CD7" w:rsidRPr="00493CD7">
        <w:t> </w:t>
      </w:r>
      <w:r w:rsidRPr="00493CD7">
        <w:t>1 of Schedule</w:t>
      </w:r>
      <w:r w:rsidR="00493CD7" w:rsidRPr="00493CD7">
        <w:t> </w:t>
      </w:r>
      <w:r w:rsidRPr="00493CD7">
        <w:t xml:space="preserve">1 to the </w:t>
      </w:r>
      <w:r w:rsidRPr="00493CD7">
        <w:rPr>
          <w:i/>
        </w:rPr>
        <w:t>Export Control (Animals) Amendment (Approved Export Programs</w:t>
      </w:r>
      <w:r w:rsidR="00D32C7C" w:rsidRPr="00493CD7">
        <w:rPr>
          <w:i/>
        </w:rPr>
        <w:t xml:space="preserve"> and Other Measures</w:t>
      </w:r>
      <w:r w:rsidRPr="00493CD7">
        <w:rPr>
          <w:i/>
        </w:rPr>
        <w:t>) Order</w:t>
      </w:r>
      <w:r w:rsidR="00493CD7" w:rsidRPr="00493CD7">
        <w:rPr>
          <w:i/>
        </w:rPr>
        <w:t> </w:t>
      </w:r>
      <w:r w:rsidRPr="00493CD7">
        <w:rPr>
          <w:i/>
        </w:rPr>
        <w:t>2018</w:t>
      </w:r>
      <w:r w:rsidRPr="00493CD7">
        <w:t xml:space="preserve"> apply in relation to:</w:t>
      </w:r>
    </w:p>
    <w:p w:rsidR="00285667" w:rsidRPr="00493CD7" w:rsidRDefault="00285667" w:rsidP="00285667">
      <w:pPr>
        <w:pStyle w:val="paragraph"/>
      </w:pPr>
      <w:r w:rsidRPr="00493CD7">
        <w:tab/>
        <w:t>(a)</w:t>
      </w:r>
      <w:r w:rsidRPr="00493CD7">
        <w:tab/>
        <w:t>an application under section</w:t>
      </w:r>
      <w:r w:rsidR="00493CD7" w:rsidRPr="00493CD7">
        <w:t> </w:t>
      </w:r>
      <w:r w:rsidRPr="00493CD7">
        <w:t>1A.29 that had been made before the commencement time but had not been decided before that time; and</w:t>
      </w:r>
    </w:p>
    <w:p w:rsidR="00285667" w:rsidRPr="00493CD7" w:rsidRDefault="00285667" w:rsidP="00285667">
      <w:pPr>
        <w:pStyle w:val="paragraph"/>
      </w:pPr>
      <w:r w:rsidRPr="00493CD7">
        <w:tab/>
        <w:t>(b)</w:t>
      </w:r>
      <w:r w:rsidRPr="00493CD7">
        <w:tab/>
        <w:t>an application under section</w:t>
      </w:r>
      <w:r w:rsidR="00493CD7" w:rsidRPr="00493CD7">
        <w:t> </w:t>
      </w:r>
      <w:r w:rsidRPr="00493CD7">
        <w:t>1A.29 that is made after the commencement time.</w:t>
      </w:r>
    </w:p>
    <w:p w:rsidR="00AE02B6" w:rsidRPr="00493CD7" w:rsidRDefault="00AE02B6" w:rsidP="00AE02B6">
      <w:pPr>
        <w:pStyle w:val="notetext"/>
      </w:pPr>
      <w:r w:rsidRPr="00493CD7">
        <w:t>Note:</w:t>
      </w:r>
      <w:r w:rsidRPr="00493CD7">
        <w:tab/>
        <w:t>If, before the commencement time, an exporter had applied under section</w:t>
      </w:r>
      <w:r w:rsidR="00493CD7" w:rsidRPr="00493CD7">
        <w:t> </w:t>
      </w:r>
      <w:r w:rsidRPr="00493CD7">
        <w:t>1A.29 for an export permit, or an export permit and a health certificate, for live</w:t>
      </w:r>
      <w:r w:rsidR="00493CD7">
        <w:noBreakHyphen/>
      </w:r>
      <w:r w:rsidRPr="00493CD7">
        <w:t>stock and the application had not been decided before that time:</w:t>
      </w:r>
    </w:p>
    <w:p w:rsidR="00285667" w:rsidRPr="00493CD7" w:rsidRDefault="00AE02B6" w:rsidP="00AE02B6">
      <w:pPr>
        <w:pStyle w:val="notepara"/>
      </w:pPr>
      <w:r w:rsidRPr="00493CD7">
        <w:t>(a)</w:t>
      </w:r>
      <w:r w:rsidRPr="00493CD7">
        <w:tab/>
        <w:t>the exporter will need to vary the declaration included in the application to state the matter referred to in paragraph</w:t>
      </w:r>
      <w:r w:rsidR="00493CD7" w:rsidRPr="00493CD7">
        <w:t> </w:t>
      </w:r>
      <w:r w:rsidRPr="00493CD7">
        <w:t>1A.29(3)(ba); and</w:t>
      </w:r>
    </w:p>
    <w:p w:rsidR="00AE02B6" w:rsidRPr="00493CD7" w:rsidRDefault="00AE02B6" w:rsidP="00AE02B6">
      <w:pPr>
        <w:pStyle w:val="notepara"/>
      </w:pPr>
      <w:r w:rsidRPr="00493CD7">
        <w:t>(b)</w:t>
      </w:r>
      <w:r w:rsidRPr="00493CD7">
        <w:tab/>
        <w:t xml:space="preserve">the Secretary will also need to be satisfied of the matter referred to </w:t>
      </w:r>
      <w:r w:rsidR="003513B4" w:rsidRPr="00493CD7">
        <w:t xml:space="preserve">in </w:t>
      </w:r>
      <w:r w:rsidRPr="00493CD7">
        <w:t>subparagraph</w:t>
      </w:r>
      <w:r w:rsidR="00493CD7" w:rsidRPr="00493CD7">
        <w:t> </w:t>
      </w:r>
      <w:r w:rsidRPr="00493CD7">
        <w:t xml:space="preserve">1A.30(1)(f)(ia) </w:t>
      </w:r>
      <w:r w:rsidR="003513B4" w:rsidRPr="00493CD7">
        <w:t>before granting the export permit for the live</w:t>
      </w:r>
      <w:r w:rsidR="00493CD7">
        <w:noBreakHyphen/>
      </w:r>
      <w:r w:rsidR="003513B4" w:rsidRPr="00493CD7">
        <w:t>stock</w:t>
      </w:r>
      <w:r w:rsidR="001F08D1" w:rsidRPr="00493CD7">
        <w:t>.</w:t>
      </w:r>
    </w:p>
    <w:p w:rsidR="00857256" w:rsidRPr="00493CD7" w:rsidRDefault="003F2598" w:rsidP="00857256">
      <w:pPr>
        <w:pStyle w:val="ActHead5"/>
      </w:pPr>
      <w:bookmarkStart w:id="37" w:name="_Toc518467196"/>
      <w:r w:rsidRPr="00493CD7">
        <w:rPr>
          <w:rStyle w:val="CharSectno"/>
        </w:rPr>
        <w:t>7.12</w:t>
      </w:r>
      <w:r w:rsidR="00857256" w:rsidRPr="00493CD7">
        <w:t xml:space="preserve">  </w:t>
      </w:r>
      <w:r w:rsidR="00125E17" w:rsidRPr="00493CD7">
        <w:t>Transitional—p</w:t>
      </w:r>
      <w:r w:rsidR="00011807" w:rsidRPr="00493CD7">
        <w:t>rogram</w:t>
      </w:r>
      <w:r w:rsidR="008F3110" w:rsidRPr="00493CD7">
        <w:t>s</w:t>
      </w:r>
      <w:r w:rsidR="00011807" w:rsidRPr="00493CD7">
        <w:t xml:space="preserve"> of activities </w:t>
      </w:r>
      <w:r w:rsidR="008F3110" w:rsidRPr="00493CD7">
        <w:t xml:space="preserve">in approved arrangements </w:t>
      </w:r>
      <w:r w:rsidR="00A93B8C" w:rsidRPr="00493CD7">
        <w:t>to be undertaken by accredited veterinarian</w:t>
      </w:r>
      <w:r w:rsidR="008F3110" w:rsidRPr="00493CD7">
        <w:t>s</w:t>
      </w:r>
      <w:bookmarkEnd w:id="37"/>
    </w:p>
    <w:p w:rsidR="00CE1939" w:rsidRPr="00493CD7" w:rsidRDefault="001F08D1" w:rsidP="001F08D1">
      <w:pPr>
        <w:pStyle w:val="subsection"/>
      </w:pPr>
      <w:r w:rsidRPr="00493CD7">
        <w:tab/>
        <w:t>(1)</w:t>
      </w:r>
      <w:r w:rsidRPr="00493CD7">
        <w:tab/>
        <w:t>This</w:t>
      </w:r>
      <w:r w:rsidR="00CE1939" w:rsidRPr="00493CD7">
        <w:t xml:space="preserve"> section applies in relation to:</w:t>
      </w:r>
    </w:p>
    <w:p w:rsidR="00CE1939" w:rsidRPr="00493CD7" w:rsidRDefault="00CE1939" w:rsidP="00CE1939">
      <w:pPr>
        <w:pStyle w:val="paragraph"/>
      </w:pPr>
      <w:r w:rsidRPr="00493CD7">
        <w:tab/>
        <w:t>(a)</w:t>
      </w:r>
      <w:r w:rsidRPr="00493CD7">
        <w:tab/>
      </w:r>
      <w:r w:rsidR="001F08D1" w:rsidRPr="00493CD7">
        <w:t>an approved arrangement</w:t>
      </w:r>
      <w:r w:rsidR="000B6833" w:rsidRPr="00493CD7">
        <w:t xml:space="preserve"> </w:t>
      </w:r>
      <w:r w:rsidR="00187A06" w:rsidRPr="00493CD7">
        <w:t xml:space="preserve">for an exporter </w:t>
      </w:r>
      <w:r w:rsidRPr="00493CD7">
        <w:t>that is in effect immediately before the commencement time; and</w:t>
      </w:r>
    </w:p>
    <w:p w:rsidR="001F08D1" w:rsidRPr="00493CD7" w:rsidRDefault="00CE1939" w:rsidP="00CE1939">
      <w:pPr>
        <w:pStyle w:val="paragraph"/>
      </w:pPr>
      <w:r w:rsidRPr="00493CD7">
        <w:tab/>
        <w:t>(b)</w:t>
      </w:r>
      <w:r w:rsidRPr="00493CD7">
        <w:tab/>
      </w:r>
      <w:r w:rsidR="001F08D1" w:rsidRPr="00493CD7">
        <w:t xml:space="preserve">an approved arrangement </w:t>
      </w:r>
      <w:r w:rsidR="00187A06" w:rsidRPr="00493CD7">
        <w:t xml:space="preserve">for an exporter </w:t>
      </w:r>
      <w:r w:rsidR="001F08D1" w:rsidRPr="00493CD7">
        <w:t>that is suspended</w:t>
      </w:r>
      <w:r w:rsidRPr="00493CD7">
        <w:t>, or</w:t>
      </w:r>
      <w:r w:rsidR="001F08D1" w:rsidRPr="00493CD7">
        <w:t xml:space="preserve"> </w:t>
      </w:r>
      <w:r w:rsidRPr="00493CD7">
        <w:t xml:space="preserve">a </w:t>
      </w:r>
      <w:r w:rsidR="001F08D1" w:rsidRPr="00493CD7">
        <w:t>part of which is suspended</w:t>
      </w:r>
      <w:r w:rsidRPr="00493CD7">
        <w:t>,</w:t>
      </w:r>
      <w:r w:rsidR="001F08D1" w:rsidRPr="00493CD7">
        <w:t xml:space="preserve"> immediately before the commencement time.</w:t>
      </w:r>
    </w:p>
    <w:p w:rsidR="00CE1939" w:rsidRPr="00493CD7" w:rsidRDefault="00CE1939" w:rsidP="00CE1939">
      <w:pPr>
        <w:pStyle w:val="subsection"/>
      </w:pPr>
      <w:r w:rsidRPr="00493CD7">
        <w:tab/>
        <w:t>(2)</w:t>
      </w:r>
      <w:r w:rsidRPr="00493CD7">
        <w:tab/>
      </w:r>
      <w:r w:rsidR="00DD08F5" w:rsidRPr="00493CD7">
        <w:t xml:space="preserve">The </w:t>
      </w:r>
      <w:r w:rsidRPr="00493CD7">
        <w:t xml:space="preserve">program of activities </w:t>
      </w:r>
      <w:r w:rsidR="00DD08F5" w:rsidRPr="00493CD7">
        <w:t xml:space="preserve">specified in </w:t>
      </w:r>
      <w:r w:rsidR="003F2598" w:rsidRPr="00493CD7">
        <w:t>the</w:t>
      </w:r>
      <w:r w:rsidR="00DD08F5" w:rsidRPr="00493CD7">
        <w:t xml:space="preserve"> approved arrangement </w:t>
      </w:r>
      <w:r w:rsidRPr="00493CD7">
        <w:t>to be undertaken by an accredited veterinarian for the purpose of ensuring the health and welfare of live</w:t>
      </w:r>
      <w:r w:rsidR="00493CD7">
        <w:noBreakHyphen/>
      </w:r>
      <w:r w:rsidRPr="00493CD7">
        <w:t>stock in the course of export activities of the exporter</w:t>
      </w:r>
      <w:r w:rsidR="00DD08F5" w:rsidRPr="00493CD7">
        <w:t xml:space="preserve"> </w:t>
      </w:r>
      <w:r w:rsidRPr="00493CD7">
        <w:t>is taken to have been approved by the Secretary under paragraph</w:t>
      </w:r>
      <w:r w:rsidR="00493CD7" w:rsidRPr="00493CD7">
        <w:t> </w:t>
      </w:r>
      <w:r w:rsidR="003F2598" w:rsidRPr="00493CD7">
        <w:t>1A.36</w:t>
      </w:r>
      <w:r w:rsidRPr="00493CD7">
        <w:t>(1)(a) at the commencement time, and the approval is taken to have been given to the exporter.</w:t>
      </w:r>
    </w:p>
    <w:p w:rsidR="0054538D" w:rsidRPr="00493CD7" w:rsidRDefault="0054538D" w:rsidP="0054538D">
      <w:pPr>
        <w:pStyle w:val="notetext"/>
      </w:pPr>
      <w:r w:rsidRPr="00493CD7">
        <w:t>Note:</w:t>
      </w:r>
      <w:r w:rsidRPr="00493CD7">
        <w:tab/>
        <w:t>The program of activities is an approved export program for the purposes of the Act (see subsection</w:t>
      </w:r>
      <w:r w:rsidR="00493CD7" w:rsidRPr="00493CD7">
        <w:t> </w:t>
      </w:r>
      <w:r w:rsidR="003F2598" w:rsidRPr="00493CD7">
        <w:t>1A.36</w:t>
      </w:r>
      <w:r w:rsidRPr="00493CD7">
        <w:t>(5) of this instrument)</w:t>
      </w:r>
      <w:r w:rsidR="00AD648C" w:rsidRPr="00493CD7">
        <w:t>,</w:t>
      </w:r>
      <w:r w:rsidRPr="00493CD7">
        <w:t xml:space="preserve"> and the exporter is the holder of the approved export program</w:t>
      </w:r>
      <w:r w:rsidR="00AD648C" w:rsidRPr="00493CD7">
        <w:t xml:space="preserve"> (see the definition of </w:t>
      </w:r>
      <w:r w:rsidR="00AD648C" w:rsidRPr="00493CD7">
        <w:rPr>
          <w:b/>
          <w:i/>
        </w:rPr>
        <w:t>holder</w:t>
      </w:r>
      <w:r w:rsidR="00AD648C" w:rsidRPr="00493CD7">
        <w:t xml:space="preserve"> in subsection</w:t>
      </w:r>
      <w:r w:rsidR="00493CD7" w:rsidRPr="00493CD7">
        <w:t> </w:t>
      </w:r>
      <w:r w:rsidR="00AD648C" w:rsidRPr="00493CD7">
        <w:t>1.05(1) of this instrument).</w:t>
      </w:r>
    </w:p>
    <w:p w:rsidR="00E24C51" w:rsidRPr="00493CD7" w:rsidRDefault="00DA38A8" w:rsidP="00E24C51">
      <w:pPr>
        <w:pStyle w:val="subsection"/>
      </w:pPr>
      <w:r w:rsidRPr="00493CD7">
        <w:tab/>
        <w:t>(3</w:t>
      </w:r>
      <w:r w:rsidR="00E24C51" w:rsidRPr="00493CD7">
        <w:t>)</w:t>
      </w:r>
      <w:r w:rsidR="00E24C51" w:rsidRPr="00493CD7">
        <w:tab/>
      </w:r>
      <w:r w:rsidR="003F2598" w:rsidRPr="00493CD7">
        <w:t>The</w:t>
      </w:r>
      <w:r w:rsidR="00CE1939" w:rsidRPr="00493CD7">
        <w:t xml:space="preserve"> </w:t>
      </w:r>
      <w:r w:rsidR="00E24C51" w:rsidRPr="00493CD7">
        <w:t xml:space="preserve">approved arrangement is taken after the commencement time not to specify the program of activities </w:t>
      </w:r>
      <w:r w:rsidR="009331EC" w:rsidRPr="00493CD7">
        <w:t xml:space="preserve">referred to in </w:t>
      </w:r>
      <w:r w:rsidR="00493CD7" w:rsidRPr="00493CD7">
        <w:t>subsection (</w:t>
      </w:r>
      <w:r w:rsidR="00EE2BA0" w:rsidRPr="00493CD7">
        <w:t>2</w:t>
      </w:r>
      <w:r w:rsidR="009331EC" w:rsidRPr="00493CD7">
        <w:t>).</w:t>
      </w:r>
    </w:p>
    <w:p w:rsidR="009331EC" w:rsidRPr="00493CD7" w:rsidRDefault="00DA38A8" w:rsidP="009331EC">
      <w:pPr>
        <w:pStyle w:val="subsection"/>
      </w:pPr>
      <w:r w:rsidRPr="00493CD7">
        <w:lastRenderedPageBreak/>
        <w:tab/>
        <w:t>(4</w:t>
      </w:r>
      <w:r w:rsidR="009331EC" w:rsidRPr="00493CD7">
        <w:t>)</w:t>
      </w:r>
      <w:r w:rsidR="009331EC" w:rsidRPr="00493CD7">
        <w:tab/>
        <w:t xml:space="preserve">To avoid doubt, except as provided by </w:t>
      </w:r>
      <w:r w:rsidR="00493CD7" w:rsidRPr="00493CD7">
        <w:t>subsection (</w:t>
      </w:r>
      <w:r w:rsidR="00295544" w:rsidRPr="00493CD7">
        <w:t>3</w:t>
      </w:r>
      <w:r w:rsidR="009331EC" w:rsidRPr="00493CD7">
        <w:t xml:space="preserve">), </w:t>
      </w:r>
      <w:r w:rsidR="003F2598" w:rsidRPr="00493CD7">
        <w:t>the</w:t>
      </w:r>
      <w:r w:rsidR="00CE1939" w:rsidRPr="00493CD7">
        <w:t xml:space="preserve"> </w:t>
      </w:r>
      <w:r w:rsidR="009331EC" w:rsidRPr="00493CD7">
        <w:t>approved arrangement continues to have the same effect as it had immediately before the commencement time.</w:t>
      </w:r>
    </w:p>
    <w:p w:rsidR="009331EC" w:rsidRPr="00493CD7" w:rsidRDefault="009331EC" w:rsidP="009331EC">
      <w:pPr>
        <w:pStyle w:val="notetext"/>
      </w:pPr>
      <w:r w:rsidRPr="00493CD7">
        <w:t>Note:</w:t>
      </w:r>
      <w:r w:rsidRPr="00493CD7">
        <w:tab/>
        <w:t xml:space="preserve">The approved arrangement may be varied, suspended or </w:t>
      </w:r>
      <w:r w:rsidR="008C7424" w:rsidRPr="00493CD7">
        <w:t xml:space="preserve">revoked </w:t>
      </w:r>
      <w:r w:rsidRPr="00493CD7">
        <w:t>under Division</w:t>
      </w:r>
      <w:r w:rsidR="00493CD7" w:rsidRPr="00493CD7">
        <w:t> </w:t>
      </w:r>
      <w:r w:rsidRPr="00493CD7">
        <w:t>1A.2 of Part</w:t>
      </w:r>
      <w:r w:rsidR="00493CD7" w:rsidRPr="00493CD7">
        <w:t> </w:t>
      </w:r>
      <w:r w:rsidRPr="00493CD7">
        <w:t>1A.</w:t>
      </w:r>
    </w:p>
    <w:p w:rsidR="00AD648C" w:rsidRPr="00493CD7" w:rsidRDefault="003F2598" w:rsidP="003F2598">
      <w:pPr>
        <w:pStyle w:val="SubsectionHead"/>
      </w:pPr>
      <w:r w:rsidRPr="00493CD7">
        <w:t>E</w:t>
      </w:r>
      <w:r w:rsidR="00E24C51" w:rsidRPr="00493CD7">
        <w:t xml:space="preserve">xporter </w:t>
      </w:r>
      <w:r w:rsidR="00DD08F5" w:rsidRPr="00493CD7">
        <w:t xml:space="preserve">must </w:t>
      </w:r>
      <w:r w:rsidR="00E24C51" w:rsidRPr="00493CD7">
        <w:t xml:space="preserve">vary </w:t>
      </w:r>
      <w:r w:rsidR="00DD08F5" w:rsidRPr="00493CD7">
        <w:t xml:space="preserve">record of </w:t>
      </w:r>
      <w:r w:rsidR="00E24C51" w:rsidRPr="00493CD7">
        <w:t>approved arrangement</w:t>
      </w:r>
    </w:p>
    <w:p w:rsidR="00DA38A8" w:rsidRPr="00493CD7" w:rsidRDefault="000161B2" w:rsidP="000161B2">
      <w:pPr>
        <w:pStyle w:val="subsection"/>
      </w:pPr>
      <w:r w:rsidRPr="00493CD7">
        <w:tab/>
      </w:r>
      <w:r w:rsidR="003F2598" w:rsidRPr="00493CD7">
        <w:t>(5</w:t>
      </w:r>
      <w:r w:rsidRPr="00493CD7">
        <w:t>)</w:t>
      </w:r>
      <w:r w:rsidRPr="00493CD7">
        <w:tab/>
        <w:t xml:space="preserve">The </w:t>
      </w:r>
      <w:r w:rsidR="00DD08F5" w:rsidRPr="00493CD7">
        <w:t xml:space="preserve">exporter </w:t>
      </w:r>
      <w:r w:rsidR="00DA38A8" w:rsidRPr="00493CD7">
        <w:t>must:</w:t>
      </w:r>
    </w:p>
    <w:p w:rsidR="000161B2" w:rsidRPr="00493CD7" w:rsidRDefault="00DA38A8" w:rsidP="00DA38A8">
      <w:pPr>
        <w:pStyle w:val="paragraph"/>
      </w:pPr>
      <w:r w:rsidRPr="00493CD7">
        <w:tab/>
        <w:t>(a)</w:t>
      </w:r>
      <w:r w:rsidRPr="00493CD7">
        <w:tab/>
      </w:r>
      <w:r w:rsidR="00DD08F5" w:rsidRPr="00493CD7">
        <w:t xml:space="preserve">vary </w:t>
      </w:r>
      <w:r w:rsidR="000161B2" w:rsidRPr="00493CD7">
        <w:t xml:space="preserve">the </w:t>
      </w:r>
      <w:r w:rsidR="00DD08F5" w:rsidRPr="00493CD7">
        <w:t xml:space="preserve">record of the </w:t>
      </w:r>
      <w:r w:rsidR="000161B2" w:rsidRPr="00493CD7">
        <w:t xml:space="preserve">approved arrangement </w:t>
      </w:r>
      <w:r w:rsidR="003F2598" w:rsidRPr="00493CD7">
        <w:t>so that it does not specify the</w:t>
      </w:r>
      <w:r w:rsidR="00DD08F5" w:rsidRPr="00493CD7">
        <w:t xml:space="preserve"> </w:t>
      </w:r>
      <w:r w:rsidR="000161B2" w:rsidRPr="00493CD7">
        <w:t xml:space="preserve">program of activities referred to in </w:t>
      </w:r>
      <w:r w:rsidR="00493CD7" w:rsidRPr="00493CD7">
        <w:t>subsection (</w:t>
      </w:r>
      <w:r w:rsidR="008611B7" w:rsidRPr="00493CD7">
        <w:t>2</w:t>
      </w:r>
      <w:r w:rsidR="000161B2" w:rsidRPr="00493CD7">
        <w:t>)</w:t>
      </w:r>
      <w:r w:rsidRPr="00493CD7">
        <w:t>; and</w:t>
      </w:r>
    </w:p>
    <w:p w:rsidR="00DA38A8" w:rsidRPr="00493CD7" w:rsidRDefault="00DA38A8" w:rsidP="00DA38A8">
      <w:pPr>
        <w:pStyle w:val="paragraph"/>
      </w:pPr>
      <w:r w:rsidRPr="00493CD7">
        <w:tab/>
        <w:t>(b)</w:t>
      </w:r>
      <w:r w:rsidRPr="00493CD7">
        <w:tab/>
        <w:t xml:space="preserve">give the varied written record of the approved arrangement to the Secretary before the end of </w:t>
      </w:r>
      <w:r w:rsidR="00306039" w:rsidRPr="00493CD7">
        <w:t>30</w:t>
      </w:r>
      <w:r w:rsidR="00493CD7" w:rsidRPr="00493CD7">
        <w:t> </w:t>
      </w:r>
      <w:r w:rsidRPr="00493CD7">
        <w:t>August 2018.</w:t>
      </w:r>
    </w:p>
    <w:p w:rsidR="00DA38A8" w:rsidRPr="00493CD7" w:rsidRDefault="00DA38A8" w:rsidP="00DA38A8">
      <w:pPr>
        <w:pStyle w:val="notetext"/>
      </w:pPr>
      <w:r w:rsidRPr="00493CD7">
        <w:t>Note:</w:t>
      </w:r>
      <w:r w:rsidRPr="00493CD7">
        <w:tab/>
        <w:t xml:space="preserve">If the exporter does not comply with </w:t>
      </w:r>
      <w:r w:rsidR="00493CD7" w:rsidRPr="00493CD7">
        <w:t>subsection (</w:t>
      </w:r>
      <w:r w:rsidR="003F2598" w:rsidRPr="00493CD7">
        <w:t>5</w:t>
      </w:r>
      <w:r w:rsidRPr="00493CD7">
        <w:t>), the Secretary may suspend or revoke the exporter’s approved arrangement under section</w:t>
      </w:r>
      <w:r w:rsidR="00493CD7" w:rsidRPr="00493CD7">
        <w:t> </w:t>
      </w:r>
      <w:r w:rsidRPr="00493CD7">
        <w:t>1A.12.</w:t>
      </w:r>
    </w:p>
    <w:p w:rsidR="008A30C2" w:rsidRPr="00493CD7" w:rsidRDefault="003F2598" w:rsidP="008A30C2">
      <w:pPr>
        <w:pStyle w:val="ActHead5"/>
      </w:pPr>
      <w:bookmarkStart w:id="38" w:name="_Toc518467197"/>
      <w:r w:rsidRPr="00493CD7">
        <w:rPr>
          <w:rStyle w:val="CharSectno"/>
        </w:rPr>
        <w:t>7.13</w:t>
      </w:r>
      <w:r w:rsidR="008A30C2" w:rsidRPr="00493CD7">
        <w:t xml:space="preserve">  Transitional—exporter must apply for approval of program of activities</w:t>
      </w:r>
      <w:bookmarkEnd w:id="38"/>
    </w:p>
    <w:p w:rsidR="008A30C2" w:rsidRPr="00493CD7" w:rsidRDefault="008A30C2" w:rsidP="00FF5F76">
      <w:pPr>
        <w:pStyle w:val="subsection"/>
      </w:pPr>
      <w:r w:rsidRPr="00493CD7">
        <w:tab/>
        <w:t>(1)</w:t>
      </w:r>
      <w:r w:rsidRPr="00493CD7">
        <w:tab/>
        <w:t xml:space="preserve">An exporter who </w:t>
      </w:r>
      <w:r w:rsidR="003F2598" w:rsidRPr="00493CD7">
        <w:t xml:space="preserve">holds </w:t>
      </w:r>
      <w:r w:rsidRPr="00493CD7">
        <w:t xml:space="preserve">a transitional approved export program </w:t>
      </w:r>
      <w:r w:rsidR="00760CC7" w:rsidRPr="00493CD7">
        <w:t xml:space="preserve">(including a transitional approved export program that is suspended in full or in part </w:t>
      </w:r>
      <w:r w:rsidR="00AC3B1D" w:rsidRPr="00493CD7">
        <w:t xml:space="preserve">because of </w:t>
      </w:r>
      <w:r w:rsidR="00760CC7" w:rsidRPr="00493CD7">
        <w:t>section</w:t>
      </w:r>
      <w:r w:rsidR="00493CD7" w:rsidRPr="00493CD7">
        <w:t> </w:t>
      </w:r>
      <w:r w:rsidR="00760CC7" w:rsidRPr="00493CD7">
        <w:t xml:space="preserve">7.15 or 7.16) </w:t>
      </w:r>
      <w:r w:rsidRPr="00493CD7">
        <w:t xml:space="preserve">must, before the end of </w:t>
      </w:r>
      <w:r w:rsidR="00306039" w:rsidRPr="00493CD7">
        <w:t>30</w:t>
      </w:r>
      <w:r w:rsidR="00493CD7" w:rsidRPr="00493CD7">
        <w:t> </w:t>
      </w:r>
      <w:r w:rsidRPr="00493CD7">
        <w:t>August 2018, apply to the Secretary under paragraph</w:t>
      </w:r>
      <w:r w:rsidR="00493CD7" w:rsidRPr="00493CD7">
        <w:t> </w:t>
      </w:r>
      <w:r w:rsidR="003F2598" w:rsidRPr="00493CD7">
        <w:t>1A.35</w:t>
      </w:r>
      <w:r w:rsidRPr="00493CD7">
        <w:t>(1)(b) for approval of a program of activities to be undertaken by an accredited veterinarian for the purpose of ensuring the health and welfare of live</w:t>
      </w:r>
      <w:r w:rsidR="00493CD7">
        <w:noBreakHyphen/>
      </w:r>
      <w:r w:rsidRPr="00493CD7">
        <w:t>stock in the course of export activities of the exporter.</w:t>
      </w:r>
    </w:p>
    <w:p w:rsidR="00413D0D" w:rsidRPr="00493CD7" w:rsidRDefault="000D1962" w:rsidP="000D1962">
      <w:pPr>
        <w:pStyle w:val="subsection"/>
      </w:pPr>
      <w:r w:rsidRPr="00493CD7">
        <w:tab/>
        <w:t>(2)</w:t>
      </w:r>
      <w:r w:rsidRPr="00493CD7">
        <w:tab/>
        <w:t xml:space="preserve">If the exporter makes an application as required by </w:t>
      </w:r>
      <w:r w:rsidR="00493CD7" w:rsidRPr="00493CD7">
        <w:t>subsection (</w:t>
      </w:r>
      <w:r w:rsidRPr="00493CD7">
        <w:t xml:space="preserve">1) and the application is received by the Secretary before the end of </w:t>
      </w:r>
      <w:r w:rsidR="00306039" w:rsidRPr="00493CD7">
        <w:t>30</w:t>
      </w:r>
      <w:r w:rsidR="00493CD7" w:rsidRPr="00493CD7">
        <w:t> </w:t>
      </w:r>
      <w:r w:rsidRPr="00493CD7">
        <w:t>August 2018, the exporter’s transitional approved export program remains in force</w:t>
      </w:r>
      <w:r w:rsidR="00AC3B1D" w:rsidRPr="00493CD7">
        <w:t>, subject to sections</w:t>
      </w:r>
      <w:r w:rsidR="00493CD7" w:rsidRPr="00493CD7">
        <w:t> </w:t>
      </w:r>
      <w:r w:rsidR="00AC3B1D" w:rsidRPr="00493CD7">
        <w:t>7.15 and 7.16,</w:t>
      </w:r>
      <w:r w:rsidRPr="00493CD7">
        <w:t xml:space="preserve"> until</w:t>
      </w:r>
      <w:r w:rsidR="00413D0D" w:rsidRPr="00493CD7">
        <w:t>:</w:t>
      </w:r>
    </w:p>
    <w:p w:rsidR="00413D0D" w:rsidRPr="00493CD7" w:rsidRDefault="00413D0D" w:rsidP="00413D0D">
      <w:pPr>
        <w:pStyle w:val="paragraph"/>
      </w:pPr>
      <w:r w:rsidRPr="00493CD7">
        <w:tab/>
        <w:t>(a)</w:t>
      </w:r>
      <w:r w:rsidRPr="00493CD7">
        <w:tab/>
      </w:r>
      <w:r w:rsidR="000D1962" w:rsidRPr="00493CD7">
        <w:t>the Secretary makes a decision</w:t>
      </w:r>
      <w:r w:rsidRPr="00493CD7">
        <w:t xml:space="preserve"> on the application; or</w:t>
      </w:r>
    </w:p>
    <w:p w:rsidR="000D1962" w:rsidRPr="00493CD7" w:rsidRDefault="00413D0D" w:rsidP="00413D0D">
      <w:pPr>
        <w:pStyle w:val="paragraph"/>
      </w:pPr>
      <w:r w:rsidRPr="00493CD7">
        <w:tab/>
        <w:t>(b)</w:t>
      </w:r>
      <w:r w:rsidRPr="00493CD7">
        <w:tab/>
        <w:t xml:space="preserve">if the Secretary does not make a decision on the application before the end of </w:t>
      </w:r>
      <w:r w:rsidR="00306039" w:rsidRPr="00493CD7">
        <w:t>31</w:t>
      </w:r>
      <w:r w:rsidR="00493CD7" w:rsidRPr="00493CD7">
        <w:t> </w:t>
      </w:r>
      <w:r w:rsidRPr="00493CD7">
        <w:t xml:space="preserve">October 2018—the end of </w:t>
      </w:r>
      <w:r w:rsidR="00306039" w:rsidRPr="00493CD7">
        <w:t>31</w:t>
      </w:r>
      <w:r w:rsidR="00493CD7" w:rsidRPr="00493CD7">
        <w:t> </w:t>
      </w:r>
      <w:r w:rsidRPr="00493CD7">
        <w:t>October 2018</w:t>
      </w:r>
      <w:r w:rsidR="000D1962" w:rsidRPr="00493CD7">
        <w:t>.</w:t>
      </w:r>
    </w:p>
    <w:p w:rsidR="000D1962" w:rsidRPr="00493CD7" w:rsidRDefault="000D1962" w:rsidP="000D1962">
      <w:pPr>
        <w:pStyle w:val="subsection"/>
      </w:pPr>
      <w:r w:rsidRPr="00493CD7">
        <w:tab/>
        <w:t>(3)</w:t>
      </w:r>
      <w:r w:rsidRPr="00493CD7">
        <w:tab/>
        <w:t>If:</w:t>
      </w:r>
    </w:p>
    <w:p w:rsidR="000D1962" w:rsidRPr="00493CD7" w:rsidRDefault="000D1962" w:rsidP="000D1962">
      <w:pPr>
        <w:pStyle w:val="paragraph"/>
      </w:pPr>
      <w:r w:rsidRPr="00493CD7">
        <w:tab/>
        <w:t>(a)</w:t>
      </w:r>
      <w:r w:rsidRPr="00493CD7">
        <w:tab/>
        <w:t xml:space="preserve">the exporter makes an application as required by </w:t>
      </w:r>
      <w:r w:rsidR="00493CD7" w:rsidRPr="00493CD7">
        <w:t>subsection (</w:t>
      </w:r>
      <w:r w:rsidRPr="00493CD7">
        <w:t>1); and</w:t>
      </w:r>
    </w:p>
    <w:p w:rsidR="000D1962" w:rsidRPr="00493CD7" w:rsidRDefault="000D1962" w:rsidP="000D1962">
      <w:pPr>
        <w:pStyle w:val="paragraph"/>
      </w:pPr>
      <w:r w:rsidRPr="00493CD7">
        <w:tab/>
        <w:t>(b)</w:t>
      </w:r>
      <w:r w:rsidRPr="00493CD7">
        <w:tab/>
        <w:t xml:space="preserve">the application is received by the Secretary before the end of </w:t>
      </w:r>
      <w:r w:rsidR="00306039" w:rsidRPr="00493CD7">
        <w:t>30</w:t>
      </w:r>
      <w:r w:rsidR="00493CD7" w:rsidRPr="00493CD7">
        <w:t> </w:t>
      </w:r>
      <w:r w:rsidRPr="00493CD7">
        <w:t>August 2018; and</w:t>
      </w:r>
    </w:p>
    <w:p w:rsidR="000D1962" w:rsidRPr="00493CD7" w:rsidRDefault="000D1962" w:rsidP="000D1962">
      <w:pPr>
        <w:pStyle w:val="paragraph"/>
      </w:pPr>
      <w:r w:rsidRPr="00493CD7">
        <w:tab/>
        <w:t>(c)</w:t>
      </w:r>
      <w:r w:rsidRPr="00493CD7">
        <w:tab/>
        <w:t xml:space="preserve">the Secretary does not make a decision on the application before the end of </w:t>
      </w:r>
      <w:r w:rsidR="00306039" w:rsidRPr="00493CD7">
        <w:t>31</w:t>
      </w:r>
      <w:r w:rsidR="00493CD7" w:rsidRPr="00493CD7">
        <w:t> </w:t>
      </w:r>
      <w:r w:rsidRPr="00493CD7">
        <w:t>October 2018;</w:t>
      </w:r>
    </w:p>
    <w:p w:rsidR="00DA64A4" w:rsidRPr="00493CD7" w:rsidRDefault="000D1962" w:rsidP="000D1962">
      <w:pPr>
        <w:pStyle w:val="subsection2"/>
      </w:pPr>
      <w:r w:rsidRPr="00493CD7">
        <w:t>t</w:t>
      </w:r>
      <w:r w:rsidR="00DA64A4" w:rsidRPr="00493CD7">
        <w:t>he Secretary is taken to have decided</w:t>
      </w:r>
      <w:r w:rsidRPr="00493CD7">
        <w:t xml:space="preserve">, at the end of </w:t>
      </w:r>
      <w:r w:rsidR="00306039" w:rsidRPr="00493CD7">
        <w:t>31</w:t>
      </w:r>
      <w:r w:rsidR="00493CD7" w:rsidRPr="00493CD7">
        <w:t> </w:t>
      </w:r>
      <w:r w:rsidRPr="00493CD7">
        <w:t>October 2018,</w:t>
      </w:r>
      <w:r w:rsidR="00DA64A4" w:rsidRPr="00493CD7">
        <w:t xml:space="preserve"> not to approve the program of activities t</w:t>
      </w:r>
      <w:r w:rsidRPr="00493CD7">
        <w:t>o which the application relates</w:t>
      </w:r>
      <w:r w:rsidR="00DA64A4" w:rsidRPr="00493CD7">
        <w:t>.</w:t>
      </w:r>
    </w:p>
    <w:p w:rsidR="00DA64A4" w:rsidRPr="00493CD7" w:rsidRDefault="00DA64A4" w:rsidP="00DA64A4">
      <w:pPr>
        <w:pStyle w:val="subsection"/>
      </w:pPr>
      <w:r w:rsidRPr="00493CD7">
        <w:tab/>
        <w:t>(4)</w:t>
      </w:r>
      <w:r w:rsidRPr="00493CD7">
        <w:tab/>
        <w:t>Subsections</w:t>
      </w:r>
      <w:r w:rsidR="00493CD7" w:rsidRPr="00493CD7">
        <w:t> </w:t>
      </w:r>
      <w:r w:rsidRPr="00493CD7">
        <w:t xml:space="preserve">1A.36(7) and (8) do not apply in relation to </w:t>
      </w:r>
      <w:r w:rsidR="000D1962" w:rsidRPr="00493CD7">
        <w:t xml:space="preserve">an </w:t>
      </w:r>
      <w:r w:rsidRPr="00493CD7">
        <w:t>application</w:t>
      </w:r>
      <w:r w:rsidR="000D1962" w:rsidRPr="00493CD7">
        <w:t xml:space="preserve"> referred to in </w:t>
      </w:r>
      <w:r w:rsidR="00493CD7" w:rsidRPr="00493CD7">
        <w:t>subsection (</w:t>
      </w:r>
      <w:r w:rsidR="000D1962" w:rsidRPr="00493CD7">
        <w:t>2) or (3) of this section</w:t>
      </w:r>
      <w:r w:rsidRPr="00493CD7">
        <w:t>.</w:t>
      </w:r>
    </w:p>
    <w:p w:rsidR="00DD08F5" w:rsidRPr="00493CD7" w:rsidRDefault="00DD08F5" w:rsidP="00FF5F76">
      <w:pPr>
        <w:pStyle w:val="subsection"/>
      </w:pPr>
      <w:r w:rsidRPr="00493CD7">
        <w:tab/>
        <w:t>(</w:t>
      </w:r>
      <w:r w:rsidR="00413D0D" w:rsidRPr="00493CD7">
        <w:t>5</w:t>
      </w:r>
      <w:r w:rsidRPr="00493CD7">
        <w:t>)</w:t>
      </w:r>
      <w:r w:rsidRPr="00493CD7">
        <w:tab/>
        <w:t>If</w:t>
      </w:r>
      <w:r w:rsidR="00FF5F76" w:rsidRPr="00493CD7">
        <w:t xml:space="preserve"> </w:t>
      </w:r>
      <w:r w:rsidRPr="00493CD7">
        <w:t xml:space="preserve">an application </w:t>
      </w:r>
      <w:r w:rsidR="005F3723" w:rsidRPr="00493CD7">
        <w:t xml:space="preserve">by an exporter as required by </w:t>
      </w:r>
      <w:r w:rsidR="00493CD7" w:rsidRPr="00493CD7">
        <w:t>subsection (</w:t>
      </w:r>
      <w:r w:rsidR="005F3723" w:rsidRPr="00493CD7">
        <w:t xml:space="preserve">1) </w:t>
      </w:r>
      <w:r w:rsidR="00FF5F76" w:rsidRPr="00493CD7">
        <w:t xml:space="preserve">is </w:t>
      </w:r>
      <w:r w:rsidR="005F3723" w:rsidRPr="00493CD7">
        <w:t xml:space="preserve">not </w:t>
      </w:r>
      <w:r w:rsidRPr="00493CD7">
        <w:t xml:space="preserve">received by the Secretary before the end of </w:t>
      </w:r>
      <w:r w:rsidR="00306039" w:rsidRPr="00493CD7">
        <w:t>30</w:t>
      </w:r>
      <w:r w:rsidR="00493CD7" w:rsidRPr="00493CD7">
        <w:t> </w:t>
      </w:r>
      <w:r w:rsidRPr="00493CD7">
        <w:t>August 2018</w:t>
      </w:r>
      <w:r w:rsidR="00FF5F76" w:rsidRPr="00493CD7">
        <w:t xml:space="preserve">, </w:t>
      </w:r>
      <w:r w:rsidRPr="00493CD7">
        <w:t xml:space="preserve">the exporter’s transitional approved export program </w:t>
      </w:r>
      <w:r w:rsidR="00633294" w:rsidRPr="00493CD7">
        <w:t>remains in force, subject to section</w:t>
      </w:r>
      <w:r w:rsidR="00A37139" w:rsidRPr="00493CD7">
        <w:t>s</w:t>
      </w:r>
      <w:r w:rsidR="00493CD7" w:rsidRPr="00493CD7">
        <w:t> </w:t>
      </w:r>
      <w:r w:rsidR="00633294" w:rsidRPr="00493CD7">
        <w:t>7.15</w:t>
      </w:r>
      <w:r w:rsidR="00A37139" w:rsidRPr="00493CD7">
        <w:t xml:space="preserve"> and 7.16</w:t>
      </w:r>
      <w:r w:rsidR="00633294" w:rsidRPr="00493CD7">
        <w:t xml:space="preserve">, </w:t>
      </w:r>
      <w:r w:rsidR="00A37139" w:rsidRPr="00493CD7">
        <w:t xml:space="preserve">until the </w:t>
      </w:r>
      <w:r w:rsidR="00FF5F76" w:rsidRPr="00493CD7">
        <w:t>end of that day.</w:t>
      </w:r>
    </w:p>
    <w:p w:rsidR="000A6C4E" w:rsidRPr="00493CD7" w:rsidRDefault="005F3723" w:rsidP="000A6C4E">
      <w:pPr>
        <w:pStyle w:val="ActHead5"/>
      </w:pPr>
      <w:bookmarkStart w:id="39" w:name="_Toc518467198"/>
      <w:r w:rsidRPr="00493CD7">
        <w:rPr>
          <w:rStyle w:val="CharSectno"/>
        </w:rPr>
        <w:lastRenderedPageBreak/>
        <w:t>7.14</w:t>
      </w:r>
      <w:r w:rsidR="000A6C4E" w:rsidRPr="00493CD7">
        <w:t xml:space="preserve">  Transitional—application for approval of variation of approved arrangement</w:t>
      </w:r>
      <w:bookmarkEnd w:id="39"/>
    </w:p>
    <w:p w:rsidR="000A6C4E" w:rsidRPr="00493CD7" w:rsidRDefault="000A6C4E" w:rsidP="000A6C4E">
      <w:pPr>
        <w:pStyle w:val="subsection"/>
      </w:pPr>
      <w:r w:rsidRPr="00493CD7">
        <w:tab/>
        <w:t>(1)</w:t>
      </w:r>
      <w:r w:rsidRPr="00493CD7">
        <w:tab/>
        <w:t>This section applies if:</w:t>
      </w:r>
    </w:p>
    <w:p w:rsidR="000A6C4E" w:rsidRPr="00493CD7" w:rsidRDefault="000A6C4E" w:rsidP="000A6C4E">
      <w:pPr>
        <w:pStyle w:val="paragraph"/>
      </w:pPr>
      <w:r w:rsidRPr="00493CD7">
        <w:tab/>
        <w:t>(a)</w:t>
      </w:r>
      <w:r w:rsidRPr="00493CD7">
        <w:tab/>
        <w:t xml:space="preserve">an </w:t>
      </w:r>
      <w:r w:rsidR="005F3723" w:rsidRPr="00493CD7">
        <w:t xml:space="preserve">exporter had made an </w:t>
      </w:r>
      <w:r w:rsidRPr="00493CD7">
        <w:t>application before the commencement time under paragraph</w:t>
      </w:r>
      <w:r w:rsidR="00493CD7" w:rsidRPr="00493CD7">
        <w:t> </w:t>
      </w:r>
      <w:r w:rsidRPr="00493CD7">
        <w:t>1A.09(2)(a) for approval to vary an approved arrangement; and</w:t>
      </w:r>
    </w:p>
    <w:p w:rsidR="000A6C4E" w:rsidRPr="00493CD7" w:rsidRDefault="000A6C4E" w:rsidP="000A6C4E">
      <w:pPr>
        <w:pStyle w:val="paragraph"/>
      </w:pPr>
      <w:r w:rsidRPr="00493CD7">
        <w:tab/>
        <w:t>(b)</w:t>
      </w:r>
      <w:r w:rsidRPr="00493CD7">
        <w:tab/>
        <w:t xml:space="preserve">one or more of the variations (the </w:t>
      </w:r>
      <w:r w:rsidRPr="00493CD7">
        <w:rPr>
          <w:b/>
          <w:i/>
        </w:rPr>
        <w:t>relevant variations</w:t>
      </w:r>
      <w:r w:rsidRPr="00493CD7">
        <w:t xml:space="preserve">) for which approval </w:t>
      </w:r>
      <w:r w:rsidR="005F3723" w:rsidRPr="00493CD7">
        <w:t xml:space="preserve">had been </w:t>
      </w:r>
      <w:r w:rsidRPr="00493CD7">
        <w:t>sought related to the program of activities specified in the approved arrangement to be undertaken by an accredited veterinarian for the purpose of ensuring the health and welfare of live</w:t>
      </w:r>
      <w:r w:rsidR="00493CD7">
        <w:noBreakHyphen/>
      </w:r>
      <w:r w:rsidRPr="00493CD7">
        <w:t>stock in the course of export activities of the exporter; and</w:t>
      </w:r>
    </w:p>
    <w:p w:rsidR="000A6C4E" w:rsidRPr="00493CD7" w:rsidRDefault="000A6C4E" w:rsidP="000A6C4E">
      <w:pPr>
        <w:pStyle w:val="paragraph"/>
      </w:pPr>
      <w:r w:rsidRPr="00493CD7">
        <w:tab/>
        <w:t>(c)</w:t>
      </w:r>
      <w:r w:rsidRPr="00493CD7">
        <w:tab/>
        <w:t>the application had not been decided before the commencement time.</w:t>
      </w:r>
    </w:p>
    <w:p w:rsidR="000A6C4E" w:rsidRPr="00493CD7" w:rsidRDefault="000A6C4E" w:rsidP="000A6C4E">
      <w:pPr>
        <w:pStyle w:val="subsection"/>
      </w:pPr>
      <w:r w:rsidRPr="00493CD7">
        <w:tab/>
        <w:t>(2)</w:t>
      </w:r>
      <w:r w:rsidRPr="00493CD7">
        <w:tab/>
      </w:r>
      <w:r w:rsidR="005F3723" w:rsidRPr="00493CD7">
        <w:t xml:space="preserve">The exporter is taken to have applied to the Secretary </w:t>
      </w:r>
      <w:r w:rsidRPr="00493CD7">
        <w:t>under subsection</w:t>
      </w:r>
      <w:r w:rsidR="00493CD7" w:rsidRPr="00493CD7">
        <w:t> </w:t>
      </w:r>
      <w:r w:rsidR="005F3723" w:rsidRPr="00493CD7">
        <w:t>1A.38</w:t>
      </w:r>
      <w:r w:rsidRPr="00493CD7">
        <w:t>(1) to approve the relevant variations of the exporter’s transitional approved export program.</w:t>
      </w:r>
    </w:p>
    <w:p w:rsidR="000A6C4E" w:rsidRPr="00493CD7" w:rsidRDefault="000A6C4E" w:rsidP="000A6C4E">
      <w:pPr>
        <w:pStyle w:val="subsection"/>
      </w:pPr>
      <w:r w:rsidRPr="00493CD7">
        <w:tab/>
        <w:t>(3)</w:t>
      </w:r>
      <w:r w:rsidRPr="00493CD7">
        <w:tab/>
      </w:r>
      <w:r w:rsidR="00E80481" w:rsidRPr="00493CD7">
        <w:t xml:space="preserve">If the </w:t>
      </w:r>
      <w:r w:rsidR="005F3723" w:rsidRPr="00493CD7">
        <w:t xml:space="preserve">application referred to </w:t>
      </w:r>
      <w:r w:rsidR="00E80481" w:rsidRPr="00493CD7">
        <w:t xml:space="preserve">in </w:t>
      </w:r>
      <w:r w:rsidR="00493CD7" w:rsidRPr="00493CD7">
        <w:t>paragraph (</w:t>
      </w:r>
      <w:r w:rsidR="005F3723" w:rsidRPr="00493CD7">
        <w:t xml:space="preserve">1)(a) of this section </w:t>
      </w:r>
      <w:r w:rsidR="00E80481" w:rsidRPr="00493CD7">
        <w:t xml:space="preserve">related to variations (the </w:t>
      </w:r>
      <w:r w:rsidR="00E80481" w:rsidRPr="00493CD7">
        <w:rPr>
          <w:b/>
          <w:i/>
        </w:rPr>
        <w:t>other variations</w:t>
      </w:r>
      <w:r w:rsidR="00E80481" w:rsidRPr="00493CD7">
        <w:t xml:space="preserve">) of the approved arrangement </w:t>
      </w:r>
      <w:r w:rsidR="00FD3B86" w:rsidRPr="00493CD7">
        <w:t xml:space="preserve">in addition to </w:t>
      </w:r>
      <w:r w:rsidR="00E80481" w:rsidRPr="00493CD7">
        <w:t>the relevant variations, the application continues to have effect for the purposes of section</w:t>
      </w:r>
      <w:r w:rsidR="00493CD7" w:rsidRPr="00493CD7">
        <w:t> </w:t>
      </w:r>
      <w:r w:rsidR="00E80481" w:rsidRPr="00493CD7">
        <w:t xml:space="preserve">1A.09 in relation to the other </w:t>
      </w:r>
      <w:r w:rsidR="005F3723" w:rsidRPr="00493CD7">
        <w:t>variations</w:t>
      </w:r>
      <w:r w:rsidRPr="00493CD7">
        <w:t>.</w:t>
      </w:r>
    </w:p>
    <w:p w:rsidR="008570DC" w:rsidRPr="00493CD7" w:rsidRDefault="008570DC" w:rsidP="008570DC">
      <w:pPr>
        <w:pStyle w:val="ActHead5"/>
      </w:pPr>
      <w:bookmarkStart w:id="40" w:name="_Toc518467199"/>
      <w:r w:rsidRPr="00493CD7">
        <w:rPr>
          <w:rStyle w:val="CharSectno"/>
        </w:rPr>
        <w:t>7.15</w:t>
      </w:r>
      <w:r w:rsidRPr="00493CD7">
        <w:t xml:space="preserve">  Transitional—approved arr</w:t>
      </w:r>
      <w:r w:rsidR="00603B3C" w:rsidRPr="00493CD7">
        <w:t>angement</w:t>
      </w:r>
      <w:r w:rsidRPr="00493CD7">
        <w:t xml:space="preserve"> </w:t>
      </w:r>
      <w:r w:rsidR="007E3639" w:rsidRPr="00493CD7">
        <w:t xml:space="preserve">suspended in </w:t>
      </w:r>
      <w:r w:rsidR="00A543ED" w:rsidRPr="00493CD7">
        <w:t>full immediately before commencement time</w:t>
      </w:r>
      <w:bookmarkEnd w:id="40"/>
    </w:p>
    <w:p w:rsidR="007E3639" w:rsidRPr="00493CD7" w:rsidRDefault="007E3639" w:rsidP="007E3639">
      <w:pPr>
        <w:pStyle w:val="subsection"/>
      </w:pPr>
      <w:r w:rsidRPr="00493CD7">
        <w:tab/>
        <w:t>(1)</w:t>
      </w:r>
      <w:r w:rsidRPr="00493CD7">
        <w:tab/>
        <w:t xml:space="preserve">This section applies </w:t>
      </w:r>
      <w:r w:rsidR="00006D39" w:rsidRPr="00493CD7">
        <w:t xml:space="preserve">if </w:t>
      </w:r>
      <w:r w:rsidRPr="00493CD7">
        <w:t xml:space="preserve">an approved arrangement </w:t>
      </w:r>
      <w:r w:rsidR="00635269" w:rsidRPr="00493CD7">
        <w:t xml:space="preserve">(the </w:t>
      </w:r>
      <w:r w:rsidR="00635269" w:rsidRPr="00493CD7">
        <w:rPr>
          <w:b/>
          <w:i/>
        </w:rPr>
        <w:t>suspended approved arrangement</w:t>
      </w:r>
      <w:r w:rsidR="00635269" w:rsidRPr="00493CD7">
        <w:t xml:space="preserve">) </w:t>
      </w:r>
      <w:r w:rsidRPr="00493CD7">
        <w:t>for an exporter is suspended in full immediately before the commencement time.</w:t>
      </w:r>
    </w:p>
    <w:p w:rsidR="007E3639" w:rsidRPr="00493CD7" w:rsidRDefault="007E3639" w:rsidP="00635269">
      <w:pPr>
        <w:pStyle w:val="subsection"/>
      </w:pPr>
      <w:r w:rsidRPr="00493CD7">
        <w:tab/>
        <w:t>(2)</w:t>
      </w:r>
      <w:r w:rsidRPr="00493CD7">
        <w:tab/>
        <w:t xml:space="preserve">The exporter’s transitional approved export program </w:t>
      </w:r>
      <w:r w:rsidR="00A543ED" w:rsidRPr="00493CD7">
        <w:t xml:space="preserve">that relates to the suspended approved arrangement </w:t>
      </w:r>
      <w:r w:rsidR="00635269" w:rsidRPr="00493CD7">
        <w:t xml:space="preserve">is taken to be suspended </w:t>
      </w:r>
      <w:r w:rsidRPr="00493CD7">
        <w:t xml:space="preserve">in full </w:t>
      </w:r>
      <w:r w:rsidR="00635269" w:rsidRPr="00493CD7">
        <w:t xml:space="preserve">under </w:t>
      </w:r>
      <w:r w:rsidR="00A37139" w:rsidRPr="00493CD7">
        <w:t>sub</w:t>
      </w:r>
      <w:r w:rsidRPr="00493CD7">
        <w:t>section</w:t>
      </w:r>
      <w:r w:rsidR="00493CD7" w:rsidRPr="00493CD7">
        <w:t> </w:t>
      </w:r>
      <w:r w:rsidRPr="00493CD7">
        <w:t>1A.42</w:t>
      </w:r>
      <w:r w:rsidR="00A37139" w:rsidRPr="00493CD7">
        <w:t>(1)</w:t>
      </w:r>
      <w:r w:rsidR="00635269" w:rsidRPr="00493CD7">
        <w:t>.</w:t>
      </w:r>
    </w:p>
    <w:p w:rsidR="009549DB" w:rsidRPr="00493CD7" w:rsidRDefault="009549DB" w:rsidP="009549DB">
      <w:pPr>
        <w:pStyle w:val="notetext"/>
      </w:pPr>
      <w:r w:rsidRPr="00493CD7">
        <w:t>Note:</w:t>
      </w:r>
      <w:r w:rsidRPr="00493CD7">
        <w:tab/>
        <w:t>An approved export program that is suspended in full under subsection</w:t>
      </w:r>
      <w:r w:rsidR="00493CD7" w:rsidRPr="00493CD7">
        <w:t> </w:t>
      </w:r>
      <w:r w:rsidRPr="00493CD7">
        <w:t>1A.42(1) is not in force during the period of the suspension—see subsection</w:t>
      </w:r>
      <w:r w:rsidR="00493CD7" w:rsidRPr="00493CD7">
        <w:t> </w:t>
      </w:r>
      <w:r w:rsidRPr="00493CD7">
        <w:t>1A.37(2).</w:t>
      </w:r>
    </w:p>
    <w:p w:rsidR="00635269" w:rsidRPr="00493CD7" w:rsidRDefault="00635269" w:rsidP="00635269">
      <w:pPr>
        <w:pStyle w:val="SubsectionHead"/>
      </w:pPr>
      <w:r w:rsidRPr="00493CD7">
        <w:t>Period of suspension</w:t>
      </w:r>
    </w:p>
    <w:p w:rsidR="00635269" w:rsidRPr="00493CD7" w:rsidRDefault="00635269" w:rsidP="00635269">
      <w:pPr>
        <w:pStyle w:val="subsection"/>
      </w:pPr>
      <w:r w:rsidRPr="00493CD7">
        <w:tab/>
        <w:t>(3</w:t>
      </w:r>
      <w:r w:rsidR="00A543ED" w:rsidRPr="00493CD7">
        <w:t>)</w:t>
      </w:r>
      <w:r w:rsidR="00A543ED" w:rsidRPr="00493CD7">
        <w:tab/>
      </w:r>
      <w:r w:rsidRPr="00493CD7">
        <w:t>If the exporter makes an application as required by subsection</w:t>
      </w:r>
      <w:r w:rsidR="00493CD7" w:rsidRPr="00493CD7">
        <w:t> </w:t>
      </w:r>
      <w:r w:rsidRPr="00493CD7">
        <w:t xml:space="preserve">7.13(1) and the application is received by the Secretary before the end of </w:t>
      </w:r>
      <w:r w:rsidR="00306039" w:rsidRPr="00493CD7">
        <w:t>30</w:t>
      </w:r>
      <w:r w:rsidR="00493CD7" w:rsidRPr="00493CD7">
        <w:t> </w:t>
      </w:r>
      <w:r w:rsidRPr="00493CD7">
        <w:t xml:space="preserve">August 2018, </w:t>
      </w:r>
      <w:r w:rsidR="000D5AF3" w:rsidRPr="00493CD7">
        <w:t xml:space="preserve">the </w:t>
      </w:r>
      <w:r w:rsidRPr="00493CD7">
        <w:t xml:space="preserve">exporter’s transitional approved export program is suspended </w:t>
      </w:r>
      <w:r w:rsidR="00AC3B1D" w:rsidRPr="00493CD7">
        <w:t xml:space="preserve">in full </w:t>
      </w:r>
      <w:r w:rsidR="009549DB" w:rsidRPr="00493CD7">
        <w:t>under subsection</w:t>
      </w:r>
      <w:r w:rsidR="00493CD7" w:rsidRPr="00493CD7">
        <w:t> </w:t>
      </w:r>
      <w:r w:rsidR="009549DB" w:rsidRPr="00493CD7">
        <w:t xml:space="preserve">1A.42(1) </w:t>
      </w:r>
      <w:r w:rsidR="00613924" w:rsidRPr="00493CD7">
        <w:t>until the earlier</w:t>
      </w:r>
      <w:r w:rsidR="000D5AF3" w:rsidRPr="00493CD7">
        <w:t xml:space="preserve"> of the following:</w:t>
      </w:r>
    </w:p>
    <w:p w:rsidR="00A543ED" w:rsidRPr="00493CD7" w:rsidRDefault="00635269" w:rsidP="00635269">
      <w:pPr>
        <w:pStyle w:val="paragraph"/>
      </w:pPr>
      <w:r w:rsidRPr="00493CD7">
        <w:tab/>
        <w:t>(a)</w:t>
      </w:r>
      <w:r w:rsidRPr="00493CD7">
        <w:tab/>
      </w:r>
      <w:r w:rsidR="00A543ED" w:rsidRPr="00493CD7">
        <w:t xml:space="preserve">the </w:t>
      </w:r>
      <w:r w:rsidR="000D5AF3" w:rsidRPr="00493CD7">
        <w:t xml:space="preserve">end of the </w:t>
      </w:r>
      <w:r w:rsidRPr="00493CD7">
        <w:t xml:space="preserve">period of </w:t>
      </w:r>
      <w:r w:rsidR="00A543ED" w:rsidRPr="00493CD7">
        <w:t>suspension of the</w:t>
      </w:r>
      <w:r w:rsidRPr="00493CD7">
        <w:t xml:space="preserve"> suspended approved arrangement</w:t>
      </w:r>
      <w:r w:rsidR="000D5AF3" w:rsidRPr="00493CD7">
        <w:t>;</w:t>
      </w:r>
    </w:p>
    <w:p w:rsidR="00635269" w:rsidRPr="00493CD7" w:rsidRDefault="00635269" w:rsidP="00635269">
      <w:pPr>
        <w:pStyle w:val="paragraph"/>
      </w:pPr>
      <w:r w:rsidRPr="00493CD7">
        <w:tab/>
        <w:t>(b)</w:t>
      </w:r>
      <w:r w:rsidRPr="00493CD7">
        <w:tab/>
        <w:t>either:</w:t>
      </w:r>
    </w:p>
    <w:p w:rsidR="00635269" w:rsidRPr="00493CD7" w:rsidRDefault="00635269" w:rsidP="00635269">
      <w:pPr>
        <w:pStyle w:val="paragraphsub"/>
      </w:pPr>
      <w:r w:rsidRPr="00493CD7">
        <w:tab/>
        <w:t>(i)</w:t>
      </w:r>
      <w:r w:rsidRPr="00493CD7">
        <w:tab/>
        <w:t>the day the Secretary makes a decision on the application; or</w:t>
      </w:r>
    </w:p>
    <w:p w:rsidR="00635269" w:rsidRPr="00493CD7" w:rsidRDefault="00635269" w:rsidP="00635269">
      <w:pPr>
        <w:pStyle w:val="paragraphsub"/>
      </w:pPr>
      <w:r w:rsidRPr="00493CD7">
        <w:tab/>
        <w:t>(ii)</w:t>
      </w:r>
      <w:r w:rsidRPr="00493CD7">
        <w:tab/>
        <w:t xml:space="preserve">if the Secretary does not make a decision on the application before the end of </w:t>
      </w:r>
      <w:r w:rsidR="00306039" w:rsidRPr="00493CD7">
        <w:t>31</w:t>
      </w:r>
      <w:r w:rsidR="00493CD7" w:rsidRPr="00493CD7">
        <w:t> </w:t>
      </w:r>
      <w:r w:rsidRPr="00493CD7">
        <w:t xml:space="preserve">October 2018—the end of </w:t>
      </w:r>
      <w:r w:rsidR="00306039" w:rsidRPr="00493CD7">
        <w:t>31</w:t>
      </w:r>
      <w:r w:rsidR="00493CD7" w:rsidRPr="00493CD7">
        <w:t> </w:t>
      </w:r>
      <w:r w:rsidR="00613924" w:rsidRPr="00493CD7">
        <w:t>October 2018;</w:t>
      </w:r>
    </w:p>
    <w:p w:rsidR="00613924" w:rsidRPr="00493CD7" w:rsidRDefault="00613924" w:rsidP="00613924">
      <w:pPr>
        <w:pStyle w:val="subsection2"/>
      </w:pPr>
      <w:r w:rsidRPr="00493CD7">
        <w:t xml:space="preserve">unless the exporter’s transitional approved export program is cancelled </w:t>
      </w:r>
      <w:r w:rsidR="00633294" w:rsidRPr="00493CD7">
        <w:t>earlier under section</w:t>
      </w:r>
      <w:r w:rsidR="00493CD7" w:rsidRPr="00493CD7">
        <w:t> </w:t>
      </w:r>
      <w:r w:rsidR="00633294" w:rsidRPr="00493CD7">
        <w:t>1A.43 or 1A.44.</w:t>
      </w:r>
    </w:p>
    <w:p w:rsidR="000D5AF3" w:rsidRPr="00493CD7" w:rsidRDefault="00635269" w:rsidP="00635269">
      <w:pPr>
        <w:pStyle w:val="subsection"/>
      </w:pPr>
      <w:r w:rsidRPr="00493CD7">
        <w:tab/>
        <w:t>(4)</w:t>
      </w:r>
      <w:r w:rsidRPr="00493CD7">
        <w:tab/>
        <w:t>If an application by an exporter as required by subsection</w:t>
      </w:r>
      <w:r w:rsidR="00493CD7" w:rsidRPr="00493CD7">
        <w:t> </w:t>
      </w:r>
      <w:r w:rsidR="000D5AF3" w:rsidRPr="00493CD7">
        <w:t>7.13</w:t>
      </w:r>
      <w:r w:rsidRPr="00493CD7">
        <w:t xml:space="preserve">(1) is not received by the Secretary before the end of </w:t>
      </w:r>
      <w:r w:rsidR="00306039" w:rsidRPr="00493CD7">
        <w:t>30</w:t>
      </w:r>
      <w:r w:rsidR="00493CD7" w:rsidRPr="00493CD7">
        <w:t> </w:t>
      </w:r>
      <w:r w:rsidRPr="00493CD7">
        <w:t xml:space="preserve">August 2018, the exporter’s transitional </w:t>
      </w:r>
      <w:r w:rsidRPr="00493CD7">
        <w:lastRenderedPageBreak/>
        <w:t xml:space="preserve">approved export program </w:t>
      </w:r>
      <w:r w:rsidR="000D5AF3" w:rsidRPr="00493CD7">
        <w:t xml:space="preserve">is suspended </w:t>
      </w:r>
      <w:r w:rsidR="00633294" w:rsidRPr="00493CD7">
        <w:t xml:space="preserve">in full </w:t>
      </w:r>
      <w:r w:rsidR="009549DB" w:rsidRPr="00493CD7">
        <w:t>under subsection</w:t>
      </w:r>
      <w:r w:rsidR="00493CD7" w:rsidRPr="00493CD7">
        <w:t> </w:t>
      </w:r>
      <w:r w:rsidR="009549DB" w:rsidRPr="00493CD7">
        <w:t xml:space="preserve">1A.42(1) </w:t>
      </w:r>
      <w:r w:rsidR="000D5AF3" w:rsidRPr="00493CD7">
        <w:t>until the earlier of the following:</w:t>
      </w:r>
    </w:p>
    <w:p w:rsidR="000D5AF3" w:rsidRPr="00493CD7" w:rsidRDefault="000D5AF3" w:rsidP="000D5AF3">
      <w:pPr>
        <w:pStyle w:val="paragraph"/>
      </w:pPr>
      <w:r w:rsidRPr="00493CD7">
        <w:tab/>
        <w:t>(a)</w:t>
      </w:r>
      <w:r w:rsidRPr="00493CD7">
        <w:tab/>
        <w:t>the end of the period of suspension of the suspended approved arrangement;</w:t>
      </w:r>
    </w:p>
    <w:p w:rsidR="000D5AF3" w:rsidRPr="00493CD7" w:rsidRDefault="000D5AF3" w:rsidP="000D5AF3">
      <w:pPr>
        <w:pStyle w:val="paragraph"/>
      </w:pPr>
      <w:r w:rsidRPr="00493CD7">
        <w:tab/>
        <w:t>(b)</w:t>
      </w:r>
      <w:r w:rsidRPr="00493CD7">
        <w:tab/>
        <w:t xml:space="preserve">the end of </w:t>
      </w:r>
      <w:r w:rsidR="00306039" w:rsidRPr="00493CD7">
        <w:t>30</w:t>
      </w:r>
      <w:r w:rsidR="00493CD7" w:rsidRPr="00493CD7">
        <w:t> </w:t>
      </w:r>
      <w:r w:rsidR="00633294" w:rsidRPr="00493CD7">
        <w:t>August 2018;</w:t>
      </w:r>
    </w:p>
    <w:p w:rsidR="00633294" w:rsidRPr="00493CD7" w:rsidRDefault="00633294" w:rsidP="00633294">
      <w:pPr>
        <w:pStyle w:val="subsection2"/>
      </w:pPr>
      <w:r w:rsidRPr="00493CD7">
        <w:t>unless the exporter’s transitional approved export program is cancelled earlier under section</w:t>
      </w:r>
      <w:r w:rsidR="00493CD7" w:rsidRPr="00493CD7">
        <w:t> </w:t>
      </w:r>
      <w:r w:rsidRPr="00493CD7">
        <w:t>1A.43 or 1A.44.</w:t>
      </w:r>
    </w:p>
    <w:p w:rsidR="00A543ED" w:rsidRPr="00493CD7" w:rsidRDefault="00A543ED" w:rsidP="00A543ED">
      <w:pPr>
        <w:pStyle w:val="ActHead5"/>
      </w:pPr>
      <w:bookmarkStart w:id="41" w:name="_Toc518467200"/>
      <w:r w:rsidRPr="00493CD7">
        <w:rPr>
          <w:rStyle w:val="CharSectno"/>
        </w:rPr>
        <w:t>7.16</w:t>
      </w:r>
      <w:r w:rsidRPr="00493CD7">
        <w:t xml:space="preserve">  Tr</w:t>
      </w:r>
      <w:r w:rsidR="00603B3C" w:rsidRPr="00493CD7">
        <w:t>ansitional—approved arrangement</w:t>
      </w:r>
      <w:r w:rsidRPr="00493CD7">
        <w:t xml:space="preserve"> suspended in part immediately before commencement time</w:t>
      </w:r>
      <w:bookmarkEnd w:id="41"/>
    </w:p>
    <w:p w:rsidR="00A543ED" w:rsidRPr="00493CD7" w:rsidRDefault="00A543ED" w:rsidP="00A543ED">
      <w:pPr>
        <w:pStyle w:val="subsection"/>
      </w:pPr>
      <w:r w:rsidRPr="00493CD7">
        <w:tab/>
        <w:t>(1)</w:t>
      </w:r>
      <w:r w:rsidRPr="00493CD7">
        <w:tab/>
        <w:t>This section applies if:</w:t>
      </w:r>
    </w:p>
    <w:p w:rsidR="00A543ED" w:rsidRPr="00493CD7" w:rsidRDefault="00A543ED" w:rsidP="00A543ED">
      <w:pPr>
        <w:pStyle w:val="paragraph"/>
      </w:pPr>
      <w:r w:rsidRPr="00493CD7">
        <w:tab/>
        <w:t>(a)</w:t>
      </w:r>
      <w:r w:rsidRPr="00493CD7">
        <w:tab/>
      </w:r>
      <w:r w:rsidR="00006D39" w:rsidRPr="00493CD7">
        <w:t xml:space="preserve">an </w:t>
      </w:r>
      <w:r w:rsidRPr="00493CD7">
        <w:t xml:space="preserve">approved arrangement </w:t>
      </w:r>
      <w:r w:rsidR="00006D39" w:rsidRPr="00493CD7">
        <w:t xml:space="preserve">for an exporter </w:t>
      </w:r>
      <w:r w:rsidRPr="00493CD7">
        <w:t>is suspended in part immediately before the commencement time; and</w:t>
      </w:r>
    </w:p>
    <w:p w:rsidR="00A543ED" w:rsidRPr="00493CD7" w:rsidRDefault="00A543ED" w:rsidP="00A543ED">
      <w:pPr>
        <w:pStyle w:val="paragraph"/>
      </w:pPr>
      <w:r w:rsidRPr="00493CD7">
        <w:tab/>
        <w:t>(b)</w:t>
      </w:r>
      <w:r w:rsidRPr="00493CD7">
        <w:tab/>
      </w:r>
      <w:r w:rsidR="00F6331A" w:rsidRPr="00493CD7">
        <w:t xml:space="preserve">the whole </w:t>
      </w:r>
      <w:r w:rsidRPr="00493CD7">
        <w:t xml:space="preserve">or </w:t>
      </w:r>
      <w:r w:rsidR="00F6331A" w:rsidRPr="00493CD7">
        <w:t xml:space="preserve">a </w:t>
      </w:r>
      <w:r w:rsidRPr="00493CD7">
        <w:t xml:space="preserve">part of the suspended part of the approved arrangement related to the program of activities </w:t>
      </w:r>
      <w:r w:rsidR="007347D7" w:rsidRPr="00493CD7">
        <w:t xml:space="preserve">(the </w:t>
      </w:r>
      <w:r w:rsidR="007347D7" w:rsidRPr="00493CD7">
        <w:rPr>
          <w:b/>
          <w:i/>
        </w:rPr>
        <w:t>exporter’s transitional approved export program</w:t>
      </w:r>
      <w:r w:rsidR="007347D7" w:rsidRPr="00493CD7">
        <w:t xml:space="preserve">) </w:t>
      </w:r>
      <w:r w:rsidRPr="00493CD7">
        <w:t>specified in the approved arrangement to be undertaken by an accredited veterinarian for the purpose of ensuring the health and welfare of live</w:t>
      </w:r>
      <w:r w:rsidR="00493CD7">
        <w:noBreakHyphen/>
      </w:r>
      <w:r w:rsidRPr="00493CD7">
        <w:t>stock in the course of export activities of the exporter.</w:t>
      </w:r>
    </w:p>
    <w:p w:rsidR="00603B3C" w:rsidRPr="00493CD7" w:rsidRDefault="00603B3C" w:rsidP="00603B3C">
      <w:pPr>
        <w:pStyle w:val="SubsectionHead"/>
      </w:pPr>
      <w:r w:rsidRPr="00493CD7">
        <w:t>Whole of exporter’s transitional approved export program suspended</w:t>
      </w:r>
    </w:p>
    <w:p w:rsidR="007347D7" w:rsidRPr="00493CD7" w:rsidRDefault="007347D7" w:rsidP="00A543ED">
      <w:pPr>
        <w:pStyle w:val="subsection"/>
      </w:pPr>
      <w:r w:rsidRPr="00493CD7">
        <w:tab/>
        <w:t>(2)</w:t>
      </w:r>
      <w:r w:rsidRPr="00493CD7">
        <w:tab/>
        <w:t xml:space="preserve">If the suspended part of the approved arrangement </w:t>
      </w:r>
      <w:r w:rsidR="00217C95" w:rsidRPr="00493CD7">
        <w:t xml:space="preserve">corresponds to </w:t>
      </w:r>
      <w:r w:rsidRPr="00493CD7">
        <w:t>the whole of the exporter’s transitional approved export program:</w:t>
      </w:r>
    </w:p>
    <w:p w:rsidR="007347D7" w:rsidRPr="00493CD7" w:rsidRDefault="007347D7" w:rsidP="007347D7">
      <w:pPr>
        <w:pStyle w:val="paragraph"/>
      </w:pPr>
      <w:r w:rsidRPr="00493CD7">
        <w:tab/>
        <w:t>(a)</w:t>
      </w:r>
      <w:r w:rsidRPr="00493CD7">
        <w:tab/>
        <w:t xml:space="preserve">the exporter’s transitional approved export program is taken to be suspended in full under </w:t>
      </w:r>
      <w:r w:rsidR="009549DB" w:rsidRPr="00493CD7">
        <w:t>sub</w:t>
      </w:r>
      <w:r w:rsidRPr="00493CD7">
        <w:t>section</w:t>
      </w:r>
      <w:r w:rsidR="00493CD7" w:rsidRPr="00493CD7">
        <w:t> </w:t>
      </w:r>
      <w:r w:rsidRPr="00493CD7">
        <w:t>1A.42</w:t>
      </w:r>
      <w:r w:rsidR="009549DB" w:rsidRPr="00493CD7">
        <w:t>(1)</w:t>
      </w:r>
      <w:r w:rsidRPr="00493CD7">
        <w:t>; and</w:t>
      </w:r>
    </w:p>
    <w:p w:rsidR="007347D7" w:rsidRPr="00493CD7" w:rsidRDefault="007347D7" w:rsidP="007347D7">
      <w:pPr>
        <w:pStyle w:val="paragraph"/>
      </w:pPr>
      <w:r w:rsidRPr="00493CD7">
        <w:tab/>
        <w:t>(b)</w:t>
      </w:r>
      <w:r w:rsidRPr="00493CD7">
        <w:tab/>
        <w:t>subsections</w:t>
      </w:r>
      <w:r w:rsidR="00493CD7" w:rsidRPr="00493CD7">
        <w:t> </w:t>
      </w:r>
      <w:r w:rsidRPr="00493CD7">
        <w:t>7.15(3) and (4) (which deal with the period of suspension) apply in relation to the exporter’s transitional approved export program.</w:t>
      </w:r>
    </w:p>
    <w:p w:rsidR="009549DB" w:rsidRPr="00493CD7" w:rsidRDefault="009549DB" w:rsidP="009549DB">
      <w:pPr>
        <w:pStyle w:val="notetext"/>
      </w:pPr>
      <w:r w:rsidRPr="00493CD7">
        <w:t>Note:</w:t>
      </w:r>
      <w:r w:rsidRPr="00493CD7">
        <w:tab/>
        <w:t>An approved export program that is suspended in full under subsection</w:t>
      </w:r>
      <w:r w:rsidR="00493CD7" w:rsidRPr="00493CD7">
        <w:t> </w:t>
      </w:r>
      <w:r w:rsidRPr="00493CD7">
        <w:t>1A.42(1) is not in force during the period of the suspension—see subsection</w:t>
      </w:r>
      <w:r w:rsidR="00493CD7" w:rsidRPr="00493CD7">
        <w:t> </w:t>
      </w:r>
      <w:r w:rsidRPr="00493CD7">
        <w:t>1A.37(2).</w:t>
      </w:r>
    </w:p>
    <w:p w:rsidR="00603B3C" w:rsidRPr="00493CD7" w:rsidRDefault="00603B3C" w:rsidP="00603B3C">
      <w:pPr>
        <w:pStyle w:val="SubsectionHead"/>
      </w:pPr>
      <w:r w:rsidRPr="00493CD7">
        <w:t>Part of exporter’s transitional approved export program suspended</w:t>
      </w:r>
    </w:p>
    <w:p w:rsidR="00A543ED" w:rsidRPr="00493CD7" w:rsidRDefault="007347D7" w:rsidP="00603B3C">
      <w:pPr>
        <w:pStyle w:val="subsection"/>
      </w:pPr>
      <w:r w:rsidRPr="00493CD7">
        <w:tab/>
        <w:t>(3</w:t>
      </w:r>
      <w:r w:rsidR="00A543ED" w:rsidRPr="00493CD7">
        <w:t>)</w:t>
      </w:r>
      <w:r w:rsidR="00A543ED" w:rsidRPr="00493CD7">
        <w:tab/>
      </w:r>
      <w:r w:rsidRPr="00493CD7">
        <w:t xml:space="preserve">If the suspended part of the approved arrangement </w:t>
      </w:r>
      <w:r w:rsidR="00217C95" w:rsidRPr="00493CD7">
        <w:t xml:space="preserve">corresponds to a part of </w:t>
      </w:r>
      <w:r w:rsidRPr="00493CD7">
        <w:t xml:space="preserve">the </w:t>
      </w:r>
      <w:r w:rsidR="00A543ED" w:rsidRPr="00493CD7">
        <w:t>exporter’s transitional approved export program</w:t>
      </w:r>
      <w:r w:rsidRPr="00493CD7">
        <w:t>, th</w:t>
      </w:r>
      <w:r w:rsidR="00603B3C" w:rsidRPr="00493CD7">
        <w:t>at</w:t>
      </w:r>
      <w:r w:rsidRPr="00493CD7">
        <w:t xml:space="preserve"> part of the</w:t>
      </w:r>
      <w:r w:rsidR="00A543ED" w:rsidRPr="00493CD7">
        <w:t xml:space="preserve"> </w:t>
      </w:r>
      <w:r w:rsidR="00603B3C" w:rsidRPr="00493CD7">
        <w:t xml:space="preserve">exporter’s transitional approved export program is taken to be suspended under </w:t>
      </w:r>
      <w:r w:rsidR="009549DB" w:rsidRPr="00493CD7">
        <w:t>sub</w:t>
      </w:r>
      <w:r w:rsidR="00A543ED" w:rsidRPr="00493CD7">
        <w:t>section</w:t>
      </w:r>
      <w:r w:rsidR="00493CD7" w:rsidRPr="00493CD7">
        <w:t> </w:t>
      </w:r>
      <w:r w:rsidR="00A543ED" w:rsidRPr="00493CD7">
        <w:t>1A.42</w:t>
      </w:r>
      <w:r w:rsidR="009549DB" w:rsidRPr="00493CD7">
        <w:t>(1)</w:t>
      </w:r>
      <w:r w:rsidR="00603B3C" w:rsidRPr="00493CD7">
        <w:t>.</w:t>
      </w:r>
    </w:p>
    <w:p w:rsidR="009549DB" w:rsidRPr="00493CD7" w:rsidRDefault="009549DB" w:rsidP="009549DB">
      <w:pPr>
        <w:pStyle w:val="notetext"/>
      </w:pPr>
      <w:r w:rsidRPr="00493CD7">
        <w:t>Note 1:</w:t>
      </w:r>
      <w:r w:rsidRPr="00493CD7">
        <w:tab/>
        <w:t>A part of an approved export program that is suspended under subsection</w:t>
      </w:r>
      <w:r w:rsidR="00493CD7" w:rsidRPr="00493CD7">
        <w:t> </w:t>
      </w:r>
      <w:r w:rsidRPr="00493CD7">
        <w:t>1A.42(1) is not in force during the period of the suspension—see subsection</w:t>
      </w:r>
      <w:r w:rsidR="00493CD7" w:rsidRPr="00493CD7">
        <w:t> </w:t>
      </w:r>
      <w:r w:rsidRPr="00493CD7">
        <w:t>1A.37(2).</w:t>
      </w:r>
    </w:p>
    <w:p w:rsidR="00603B3C" w:rsidRPr="00493CD7" w:rsidRDefault="00603B3C" w:rsidP="00603B3C">
      <w:pPr>
        <w:pStyle w:val="notetext"/>
      </w:pPr>
      <w:r w:rsidRPr="00493CD7">
        <w:t>Note</w:t>
      </w:r>
      <w:r w:rsidR="009549DB" w:rsidRPr="00493CD7">
        <w:t xml:space="preserve"> 2</w:t>
      </w:r>
      <w:r w:rsidRPr="00493CD7">
        <w:t>:</w:t>
      </w:r>
      <w:r w:rsidRPr="00493CD7">
        <w:tab/>
        <w:t xml:space="preserve">The part of the exporter’s transitional approved export program that is not suspended </w:t>
      </w:r>
      <w:r w:rsidR="00F6331A" w:rsidRPr="00493CD7">
        <w:t xml:space="preserve">remains </w:t>
      </w:r>
      <w:r w:rsidRPr="00493CD7">
        <w:t>in force</w:t>
      </w:r>
      <w:r w:rsidR="00F6331A" w:rsidRPr="00493CD7">
        <w:t xml:space="preserve"> subject to section</w:t>
      </w:r>
      <w:r w:rsidR="00493CD7" w:rsidRPr="00493CD7">
        <w:t> </w:t>
      </w:r>
      <w:r w:rsidR="00F6331A" w:rsidRPr="00493CD7">
        <w:t>7.13, and may be varied, suspended or cancelled under Subdivision A of Division</w:t>
      </w:r>
      <w:r w:rsidR="00493CD7" w:rsidRPr="00493CD7">
        <w:t> </w:t>
      </w:r>
      <w:r w:rsidR="00F6331A" w:rsidRPr="00493CD7">
        <w:t>1A.7 of Part</w:t>
      </w:r>
      <w:r w:rsidR="00493CD7" w:rsidRPr="00493CD7">
        <w:t> </w:t>
      </w:r>
      <w:r w:rsidR="00F6331A" w:rsidRPr="00493CD7">
        <w:t>1A.</w:t>
      </w:r>
    </w:p>
    <w:p w:rsidR="00F6331A" w:rsidRPr="00493CD7" w:rsidRDefault="00F6331A" w:rsidP="00F6331A">
      <w:pPr>
        <w:pStyle w:val="SubsectionHead"/>
      </w:pPr>
      <w:r w:rsidRPr="00493CD7">
        <w:t>Period of suspension of part of exporter’s transitional approved export program</w:t>
      </w:r>
    </w:p>
    <w:p w:rsidR="00603B3C" w:rsidRPr="00493CD7" w:rsidRDefault="00603B3C" w:rsidP="00603B3C">
      <w:pPr>
        <w:pStyle w:val="subsection"/>
      </w:pPr>
      <w:r w:rsidRPr="00493CD7">
        <w:tab/>
        <w:t>(4)</w:t>
      </w:r>
      <w:r w:rsidRPr="00493CD7">
        <w:tab/>
      </w:r>
      <w:r w:rsidR="00493CD7" w:rsidRPr="00493CD7">
        <w:t>Subsections (</w:t>
      </w:r>
      <w:r w:rsidRPr="00493CD7">
        <w:t xml:space="preserve">5) and (6) apply if a part (the </w:t>
      </w:r>
      <w:r w:rsidRPr="00493CD7">
        <w:rPr>
          <w:b/>
          <w:i/>
        </w:rPr>
        <w:t>relevant part</w:t>
      </w:r>
      <w:r w:rsidRPr="00493CD7">
        <w:t xml:space="preserve">) of the exporter’s transitional approved export program is taken to be suspended under </w:t>
      </w:r>
      <w:r w:rsidR="009549DB" w:rsidRPr="00493CD7">
        <w:t>sub</w:t>
      </w:r>
      <w:r w:rsidRPr="00493CD7">
        <w:t>section</w:t>
      </w:r>
      <w:r w:rsidR="00493CD7" w:rsidRPr="00493CD7">
        <w:t> </w:t>
      </w:r>
      <w:r w:rsidRPr="00493CD7">
        <w:t>1A.42</w:t>
      </w:r>
      <w:r w:rsidR="009549DB" w:rsidRPr="00493CD7">
        <w:t>(1)</w:t>
      </w:r>
      <w:r w:rsidRPr="00493CD7">
        <w:t xml:space="preserve"> because of </w:t>
      </w:r>
      <w:r w:rsidR="00493CD7" w:rsidRPr="00493CD7">
        <w:t>subsection (</w:t>
      </w:r>
      <w:r w:rsidRPr="00493CD7">
        <w:t>3) of this section.</w:t>
      </w:r>
    </w:p>
    <w:p w:rsidR="00603B3C" w:rsidRPr="00493CD7" w:rsidRDefault="00603B3C" w:rsidP="00603B3C">
      <w:pPr>
        <w:pStyle w:val="subsection"/>
      </w:pPr>
      <w:r w:rsidRPr="00493CD7">
        <w:tab/>
        <w:t>(5)</w:t>
      </w:r>
      <w:r w:rsidRPr="00493CD7">
        <w:tab/>
        <w:t>If the exporter makes an application as required by subsection</w:t>
      </w:r>
      <w:r w:rsidR="00493CD7" w:rsidRPr="00493CD7">
        <w:t> </w:t>
      </w:r>
      <w:r w:rsidRPr="00493CD7">
        <w:t xml:space="preserve">7.13(1) and the application is received by the Secretary before the end of </w:t>
      </w:r>
      <w:r w:rsidR="00306039" w:rsidRPr="00493CD7">
        <w:t>30</w:t>
      </w:r>
      <w:r w:rsidR="00493CD7" w:rsidRPr="00493CD7">
        <w:t> </w:t>
      </w:r>
      <w:r w:rsidRPr="00493CD7">
        <w:t xml:space="preserve">August 2018, the relevant part of the exporter’s transitional approved export program is suspended </w:t>
      </w:r>
      <w:r w:rsidR="009549DB" w:rsidRPr="00493CD7">
        <w:t>under subsection</w:t>
      </w:r>
      <w:r w:rsidR="00493CD7" w:rsidRPr="00493CD7">
        <w:t> </w:t>
      </w:r>
      <w:r w:rsidR="009549DB" w:rsidRPr="00493CD7">
        <w:t xml:space="preserve">1A.42(1) </w:t>
      </w:r>
      <w:r w:rsidRPr="00493CD7">
        <w:t>until the earlier of the following:</w:t>
      </w:r>
    </w:p>
    <w:p w:rsidR="00603B3C" w:rsidRPr="00493CD7" w:rsidRDefault="00603B3C" w:rsidP="00603B3C">
      <w:pPr>
        <w:pStyle w:val="paragraph"/>
      </w:pPr>
      <w:r w:rsidRPr="00493CD7">
        <w:lastRenderedPageBreak/>
        <w:tab/>
        <w:t>(a)</w:t>
      </w:r>
      <w:r w:rsidRPr="00493CD7">
        <w:tab/>
        <w:t>the end of the period of suspension of the suspended part of the approved arrangement;</w:t>
      </w:r>
    </w:p>
    <w:p w:rsidR="00603B3C" w:rsidRPr="00493CD7" w:rsidRDefault="00603B3C" w:rsidP="00603B3C">
      <w:pPr>
        <w:pStyle w:val="paragraph"/>
      </w:pPr>
      <w:r w:rsidRPr="00493CD7">
        <w:tab/>
        <w:t>(b)</w:t>
      </w:r>
      <w:r w:rsidRPr="00493CD7">
        <w:tab/>
        <w:t>either:</w:t>
      </w:r>
    </w:p>
    <w:p w:rsidR="00603B3C" w:rsidRPr="00493CD7" w:rsidRDefault="00603B3C" w:rsidP="00603B3C">
      <w:pPr>
        <w:pStyle w:val="paragraphsub"/>
      </w:pPr>
      <w:r w:rsidRPr="00493CD7">
        <w:tab/>
        <w:t>(i)</w:t>
      </w:r>
      <w:r w:rsidRPr="00493CD7">
        <w:tab/>
        <w:t>the day the Secretary makes a decision on the application; or</w:t>
      </w:r>
    </w:p>
    <w:p w:rsidR="00603B3C" w:rsidRPr="00493CD7" w:rsidRDefault="00603B3C" w:rsidP="00603B3C">
      <w:pPr>
        <w:pStyle w:val="paragraphsub"/>
      </w:pPr>
      <w:r w:rsidRPr="00493CD7">
        <w:tab/>
        <w:t>(ii)</w:t>
      </w:r>
      <w:r w:rsidRPr="00493CD7">
        <w:tab/>
        <w:t xml:space="preserve">if the Secretary does not make a decision on the application before the end of </w:t>
      </w:r>
      <w:r w:rsidR="00306039" w:rsidRPr="00493CD7">
        <w:t>31</w:t>
      </w:r>
      <w:r w:rsidR="00493CD7" w:rsidRPr="00493CD7">
        <w:t> </w:t>
      </w:r>
      <w:r w:rsidRPr="00493CD7">
        <w:t xml:space="preserve">October 2018—the end of </w:t>
      </w:r>
      <w:r w:rsidR="00306039" w:rsidRPr="00493CD7">
        <w:t>31</w:t>
      </w:r>
      <w:r w:rsidR="00493CD7" w:rsidRPr="00493CD7">
        <w:t> </w:t>
      </w:r>
      <w:r w:rsidR="00A37139" w:rsidRPr="00493CD7">
        <w:t>October 2018;</w:t>
      </w:r>
    </w:p>
    <w:p w:rsidR="00A37139" w:rsidRPr="00493CD7" w:rsidRDefault="00A37139" w:rsidP="00A37139">
      <w:pPr>
        <w:pStyle w:val="subsection2"/>
      </w:pPr>
      <w:r w:rsidRPr="00493CD7">
        <w:t>unless the exporter’s transitional approved export program is cancelled earlier under section</w:t>
      </w:r>
      <w:r w:rsidR="00493CD7" w:rsidRPr="00493CD7">
        <w:t> </w:t>
      </w:r>
      <w:r w:rsidRPr="00493CD7">
        <w:t>1A.43 or 1A.44.</w:t>
      </w:r>
    </w:p>
    <w:p w:rsidR="00603B3C" w:rsidRPr="00493CD7" w:rsidRDefault="00603B3C" w:rsidP="00603B3C">
      <w:pPr>
        <w:pStyle w:val="subsection"/>
      </w:pPr>
      <w:r w:rsidRPr="00493CD7">
        <w:tab/>
        <w:t>(6)</w:t>
      </w:r>
      <w:r w:rsidRPr="00493CD7">
        <w:tab/>
        <w:t>If an application by an exporter as required by subsection</w:t>
      </w:r>
      <w:r w:rsidR="00493CD7" w:rsidRPr="00493CD7">
        <w:t> </w:t>
      </w:r>
      <w:r w:rsidRPr="00493CD7">
        <w:t xml:space="preserve">7.13(1) is not received by the Secretary before the end of </w:t>
      </w:r>
      <w:r w:rsidR="00306039" w:rsidRPr="00493CD7">
        <w:t>30</w:t>
      </w:r>
      <w:r w:rsidR="00493CD7" w:rsidRPr="00493CD7">
        <w:t> </w:t>
      </w:r>
      <w:r w:rsidRPr="00493CD7">
        <w:t xml:space="preserve">August 2018, the exporter’s transitional approved export program is suspended </w:t>
      </w:r>
      <w:r w:rsidR="009549DB" w:rsidRPr="00493CD7">
        <w:t>under subsection</w:t>
      </w:r>
      <w:r w:rsidR="00493CD7" w:rsidRPr="00493CD7">
        <w:t> </w:t>
      </w:r>
      <w:r w:rsidR="009549DB" w:rsidRPr="00493CD7">
        <w:t xml:space="preserve">1A.42(1) </w:t>
      </w:r>
      <w:r w:rsidRPr="00493CD7">
        <w:t>until the earlier of the following:</w:t>
      </w:r>
    </w:p>
    <w:p w:rsidR="00603B3C" w:rsidRPr="00493CD7" w:rsidRDefault="00603B3C" w:rsidP="00603B3C">
      <w:pPr>
        <w:pStyle w:val="paragraph"/>
      </w:pPr>
      <w:r w:rsidRPr="00493CD7">
        <w:tab/>
        <w:t>(a)</w:t>
      </w:r>
      <w:r w:rsidRPr="00493CD7">
        <w:tab/>
        <w:t>the end of the period of suspension of the suspended part of the approved arrangement;</w:t>
      </w:r>
    </w:p>
    <w:p w:rsidR="00603B3C" w:rsidRPr="00493CD7" w:rsidRDefault="00603B3C" w:rsidP="00603B3C">
      <w:pPr>
        <w:pStyle w:val="paragraph"/>
      </w:pPr>
      <w:r w:rsidRPr="00493CD7">
        <w:tab/>
        <w:t>(b)</w:t>
      </w:r>
      <w:r w:rsidRPr="00493CD7">
        <w:tab/>
        <w:t xml:space="preserve">the end of </w:t>
      </w:r>
      <w:r w:rsidR="00306039" w:rsidRPr="00493CD7">
        <w:t>30</w:t>
      </w:r>
      <w:r w:rsidR="00493CD7" w:rsidRPr="00493CD7">
        <w:t> </w:t>
      </w:r>
      <w:r w:rsidR="00A37139" w:rsidRPr="00493CD7">
        <w:t>August 2018;</w:t>
      </w:r>
    </w:p>
    <w:p w:rsidR="00A37139" w:rsidRPr="00493CD7" w:rsidRDefault="00A37139" w:rsidP="00A37139">
      <w:pPr>
        <w:pStyle w:val="subsection2"/>
      </w:pPr>
      <w:r w:rsidRPr="00493CD7">
        <w:t>unless the exporter’s transitional approved export program is cancelled earlier under section</w:t>
      </w:r>
      <w:r w:rsidR="00493CD7" w:rsidRPr="00493CD7">
        <w:t> </w:t>
      </w:r>
      <w:r w:rsidRPr="00493CD7">
        <w:t>1A.43 or 1A.44.</w:t>
      </w:r>
    </w:p>
    <w:p w:rsidR="00A36B08" w:rsidRPr="00493CD7" w:rsidRDefault="00A36B08" w:rsidP="00A36B08">
      <w:pPr>
        <w:pStyle w:val="SubsectionHead"/>
      </w:pPr>
      <w:r w:rsidRPr="00493CD7">
        <w:t>Circumstances in which suspension of part of approved arrangement ceases to have effect</w:t>
      </w:r>
    </w:p>
    <w:p w:rsidR="00F6331A" w:rsidRPr="00493CD7" w:rsidRDefault="00F6331A" w:rsidP="00F6331A">
      <w:pPr>
        <w:pStyle w:val="subsection"/>
      </w:pPr>
      <w:r w:rsidRPr="00493CD7">
        <w:tab/>
        <w:t>(7)</w:t>
      </w:r>
      <w:r w:rsidRPr="00493CD7">
        <w:tab/>
        <w:t xml:space="preserve">If the whole of the suspended part of the approved arrangement corresponds to the whole or a part of the exporter’s transitional approved export program, the period of suspension of the part of the approved arrangement is taken to have </w:t>
      </w:r>
      <w:r w:rsidR="00A36B08" w:rsidRPr="00493CD7">
        <w:t xml:space="preserve">ended </w:t>
      </w:r>
      <w:r w:rsidRPr="00493CD7">
        <w:t>at the commencement time.</w:t>
      </w:r>
    </w:p>
    <w:p w:rsidR="00A36B08" w:rsidRPr="00493CD7" w:rsidRDefault="00A36B08" w:rsidP="00A36B08">
      <w:pPr>
        <w:pStyle w:val="notetext"/>
      </w:pPr>
      <w:r w:rsidRPr="00493CD7">
        <w:t>Note:</w:t>
      </w:r>
      <w:r w:rsidRPr="00493CD7">
        <w:tab/>
        <w:t>If the suspended part of the approved arrangement relates to matters other than activities specified in the exporter’s transitional approved export program, the period of suspension of the suspended part of the approved arrangement is not affected.</w:t>
      </w:r>
    </w:p>
    <w:p w:rsidR="00DF0A0A" w:rsidRPr="00493CD7" w:rsidRDefault="00EF2A9D" w:rsidP="00EF2A9D">
      <w:pPr>
        <w:pStyle w:val="ActHead7"/>
        <w:pageBreakBefore/>
      </w:pPr>
      <w:bookmarkStart w:id="42" w:name="_Toc518467201"/>
      <w:r w:rsidRPr="00493CD7">
        <w:rPr>
          <w:rStyle w:val="CharAmPartNo"/>
        </w:rPr>
        <w:lastRenderedPageBreak/>
        <w:t>Part</w:t>
      </w:r>
      <w:r w:rsidR="00493CD7" w:rsidRPr="00493CD7">
        <w:rPr>
          <w:rStyle w:val="CharAmPartNo"/>
        </w:rPr>
        <w:t> </w:t>
      </w:r>
      <w:r w:rsidR="00DF0A0A" w:rsidRPr="00493CD7">
        <w:rPr>
          <w:rStyle w:val="CharAmPartNo"/>
        </w:rPr>
        <w:t>2</w:t>
      </w:r>
      <w:r w:rsidR="00DF0A0A" w:rsidRPr="00493CD7">
        <w:t>—</w:t>
      </w:r>
      <w:r w:rsidR="00DF0A0A" w:rsidRPr="00493CD7">
        <w:rPr>
          <w:rStyle w:val="CharAmPartText"/>
        </w:rPr>
        <w:t>Amendments commencing later</w:t>
      </w:r>
      <w:bookmarkEnd w:id="42"/>
    </w:p>
    <w:p w:rsidR="00B83786" w:rsidRPr="00493CD7" w:rsidRDefault="00B83786" w:rsidP="00B83786">
      <w:pPr>
        <w:pStyle w:val="ActHead9"/>
      </w:pPr>
      <w:bookmarkStart w:id="43" w:name="_Toc518467202"/>
      <w:r w:rsidRPr="00493CD7">
        <w:t>Export Control (Animals) Order</w:t>
      </w:r>
      <w:r w:rsidR="00493CD7" w:rsidRPr="00493CD7">
        <w:t> </w:t>
      </w:r>
      <w:r w:rsidRPr="00493CD7">
        <w:t>2004</w:t>
      </w:r>
      <w:bookmarkEnd w:id="43"/>
    </w:p>
    <w:p w:rsidR="00DF0A0A" w:rsidRPr="00493CD7" w:rsidRDefault="000B7320" w:rsidP="00DF0A0A">
      <w:pPr>
        <w:pStyle w:val="ItemHead"/>
      </w:pPr>
      <w:r w:rsidRPr="00493CD7">
        <w:t>17</w:t>
      </w:r>
      <w:r w:rsidR="00DF0A0A" w:rsidRPr="00493CD7">
        <w:t xml:space="preserve">  Subsection</w:t>
      </w:r>
      <w:r w:rsidR="00493CD7" w:rsidRPr="00493CD7">
        <w:t> </w:t>
      </w:r>
      <w:r w:rsidR="00753534" w:rsidRPr="00493CD7">
        <w:t>1A.45</w:t>
      </w:r>
      <w:r w:rsidR="00DF0A0A" w:rsidRPr="00493CD7">
        <w:t>(1)</w:t>
      </w:r>
    </w:p>
    <w:p w:rsidR="00CC4939" w:rsidRPr="00493CD7" w:rsidRDefault="00CC4939" w:rsidP="00CC4939">
      <w:pPr>
        <w:pStyle w:val="Item"/>
      </w:pPr>
      <w:r w:rsidRPr="00493CD7">
        <w:t xml:space="preserve">Repeal the </w:t>
      </w:r>
      <w:r w:rsidR="00493CD7" w:rsidRPr="00493CD7">
        <w:t>subsection (</w:t>
      </w:r>
      <w:r w:rsidR="003D56B6" w:rsidRPr="00493CD7">
        <w:t>not including the note</w:t>
      </w:r>
      <w:r w:rsidR="00A25995" w:rsidRPr="00493CD7">
        <w:t>s</w:t>
      </w:r>
      <w:r w:rsidR="003D56B6" w:rsidRPr="00493CD7">
        <w:t>)</w:t>
      </w:r>
      <w:r w:rsidRPr="00493CD7">
        <w:t>, substitute:</w:t>
      </w:r>
    </w:p>
    <w:p w:rsidR="003D56B6" w:rsidRPr="00493CD7" w:rsidRDefault="003D56B6" w:rsidP="003D56B6">
      <w:pPr>
        <w:pStyle w:val="subsection"/>
      </w:pPr>
      <w:r w:rsidRPr="00493CD7">
        <w:tab/>
        <w:t>(1)</w:t>
      </w:r>
      <w:r w:rsidRPr="00493CD7">
        <w:tab/>
        <w:t xml:space="preserve">The Secretary must approve </w:t>
      </w:r>
      <w:r w:rsidR="007F5393" w:rsidRPr="00493CD7">
        <w:t xml:space="preserve">one or more </w:t>
      </w:r>
      <w:r w:rsidRPr="00493CD7">
        <w:t>programs of activities</w:t>
      </w:r>
      <w:r w:rsidR="002227FE" w:rsidRPr="00493CD7">
        <w:t>,</w:t>
      </w:r>
      <w:r w:rsidRPr="00493CD7">
        <w:t xml:space="preserve"> to be undertaken by authorised officer</w:t>
      </w:r>
      <w:r w:rsidR="007F5393" w:rsidRPr="00493CD7">
        <w:t>s</w:t>
      </w:r>
      <w:r w:rsidR="002227FE" w:rsidRPr="00493CD7">
        <w:t>,</w:t>
      </w:r>
      <w:r w:rsidRPr="00493CD7">
        <w:t xml:space="preserve"> for the purpose of ensuring the health and welfare of </w:t>
      </w:r>
      <w:r w:rsidR="002227FE" w:rsidRPr="00493CD7">
        <w:t>each kind or class of live</w:t>
      </w:r>
      <w:r w:rsidR="00493CD7">
        <w:noBreakHyphen/>
      </w:r>
      <w:r w:rsidR="00745A1D" w:rsidRPr="00493CD7">
        <w:t>stock</w:t>
      </w:r>
      <w:r w:rsidR="002227FE" w:rsidRPr="00493CD7">
        <w:t xml:space="preserve"> that is to be exported by sea, </w:t>
      </w:r>
      <w:r w:rsidRPr="00493CD7">
        <w:t>in the course of export activities.</w:t>
      </w:r>
    </w:p>
    <w:p w:rsidR="00E20673" w:rsidRPr="00493CD7" w:rsidRDefault="000B7320" w:rsidP="00E20673">
      <w:pPr>
        <w:pStyle w:val="ItemHead"/>
      </w:pPr>
      <w:r w:rsidRPr="00493CD7">
        <w:t>18</w:t>
      </w:r>
      <w:r w:rsidR="00E20673" w:rsidRPr="00493CD7">
        <w:t xml:space="preserve">  </w:t>
      </w:r>
      <w:r w:rsidR="007C01B7" w:rsidRPr="00493CD7">
        <w:t xml:space="preserve">At the end of </w:t>
      </w:r>
      <w:r w:rsidR="00D72742" w:rsidRPr="00493CD7">
        <w:t>Division</w:t>
      </w:r>
      <w:r w:rsidR="00493CD7" w:rsidRPr="00493CD7">
        <w:t> </w:t>
      </w:r>
      <w:r w:rsidR="00D72742" w:rsidRPr="00493CD7">
        <w:t xml:space="preserve">3 of </w:t>
      </w:r>
      <w:r w:rsidR="007C01B7" w:rsidRPr="00493CD7">
        <w:t>Part</w:t>
      </w:r>
      <w:r w:rsidR="00493CD7" w:rsidRPr="00493CD7">
        <w:t> </w:t>
      </w:r>
      <w:r w:rsidR="007C01B7" w:rsidRPr="00493CD7">
        <w:t>7</w:t>
      </w:r>
    </w:p>
    <w:p w:rsidR="007C01B7" w:rsidRPr="00493CD7" w:rsidRDefault="00D72742" w:rsidP="007C01B7">
      <w:pPr>
        <w:pStyle w:val="Item"/>
      </w:pPr>
      <w:r w:rsidRPr="00493CD7">
        <w:t>Add</w:t>
      </w:r>
      <w:r w:rsidR="007C01B7" w:rsidRPr="00493CD7">
        <w:t>:</w:t>
      </w:r>
    </w:p>
    <w:p w:rsidR="007C01B7" w:rsidRPr="00493CD7" w:rsidRDefault="00FD3B86" w:rsidP="007C01B7">
      <w:pPr>
        <w:pStyle w:val="ActHead5"/>
      </w:pPr>
      <w:bookmarkStart w:id="44" w:name="_Toc518467203"/>
      <w:r w:rsidRPr="00493CD7">
        <w:rPr>
          <w:rStyle w:val="CharSectno"/>
        </w:rPr>
        <w:t>7.1</w:t>
      </w:r>
      <w:r w:rsidR="00A543ED" w:rsidRPr="00493CD7">
        <w:rPr>
          <w:rStyle w:val="CharSectno"/>
        </w:rPr>
        <w:t>8</w:t>
      </w:r>
      <w:r w:rsidR="00D72742" w:rsidRPr="00493CD7">
        <w:t xml:space="preserve">  Application of amendments</w:t>
      </w:r>
      <w:r w:rsidR="007C01B7" w:rsidRPr="00493CD7">
        <w:t>—Secretary’s approved export programs</w:t>
      </w:r>
      <w:bookmarkEnd w:id="44"/>
    </w:p>
    <w:p w:rsidR="007C01B7" w:rsidRPr="00493CD7" w:rsidRDefault="007C01B7" w:rsidP="007C01B7">
      <w:pPr>
        <w:pStyle w:val="subsection"/>
        <w:rPr>
          <w:b/>
        </w:rPr>
      </w:pPr>
      <w:r w:rsidRPr="00493CD7">
        <w:tab/>
      </w:r>
      <w:r w:rsidRPr="00493CD7">
        <w:tab/>
        <w:t>The amendment made by item</w:t>
      </w:r>
      <w:r w:rsidR="00493CD7" w:rsidRPr="00493CD7">
        <w:t> </w:t>
      </w:r>
      <w:r w:rsidR="000B7320" w:rsidRPr="00493CD7">
        <w:t>17</w:t>
      </w:r>
      <w:r w:rsidRPr="00493CD7">
        <w:t xml:space="preserve"> of Part</w:t>
      </w:r>
      <w:r w:rsidR="00493CD7" w:rsidRPr="00493CD7">
        <w:t> </w:t>
      </w:r>
      <w:r w:rsidRPr="00493CD7">
        <w:t>2 of Schedule</w:t>
      </w:r>
      <w:r w:rsidR="00493CD7" w:rsidRPr="00493CD7">
        <w:t> </w:t>
      </w:r>
      <w:r w:rsidRPr="00493CD7">
        <w:t xml:space="preserve">1 to the </w:t>
      </w:r>
      <w:r w:rsidRPr="00493CD7">
        <w:rPr>
          <w:i/>
        </w:rPr>
        <w:t>Export Control (Animals) Amendment (Approved Export Programs</w:t>
      </w:r>
      <w:r w:rsidR="00D32C7C" w:rsidRPr="00493CD7">
        <w:rPr>
          <w:i/>
        </w:rPr>
        <w:t xml:space="preserve"> and Other Measures</w:t>
      </w:r>
      <w:r w:rsidRPr="00493CD7">
        <w:rPr>
          <w:i/>
        </w:rPr>
        <w:t>) Order</w:t>
      </w:r>
      <w:r w:rsidR="00493CD7" w:rsidRPr="00493CD7">
        <w:rPr>
          <w:i/>
        </w:rPr>
        <w:t> </w:t>
      </w:r>
      <w:r w:rsidRPr="00493CD7">
        <w:rPr>
          <w:i/>
        </w:rPr>
        <w:t>2018</w:t>
      </w:r>
      <w:r w:rsidRPr="00493CD7">
        <w:rPr>
          <w:b/>
        </w:rPr>
        <w:t xml:space="preserve"> </w:t>
      </w:r>
      <w:r w:rsidRPr="00493CD7">
        <w:rPr>
          <w:lang w:eastAsia="en-US"/>
        </w:rPr>
        <w:t>applies in relation to each kind or class of live</w:t>
      </w:r>
      <w:r w:rsidR="00493CD7">
        <w:rPr>
          <w:lang w:eastAsia="en-US"/>
        </w:rPr>
        <w:noBreakHyphen/>
      </w:r>
      <w:r w:rsidRPr="00493CD7">
        <w:rPr>
          <w:lang w:eastAsia="en-US"/>
        </w:rPr>
        <w:t>stock that is to be exported by sea after the commencement of that item.</w:t>
      </w:r>
    </w:p>
    <w:p w:rsidR="00EF2A9D" w:rsidRPr="00493CD7" w:rsidRDefault="00EF2A9D" w:rsidP="00EF2A9D">
      <w:pPr>
        <w:pStyle w:val="ActHead6"/>
        <w:pageBreakBefore/>
      </w:pPr>
      <w:bookmarkStart w:id="45" w:name="_Toc518467204"/>
      <w:r w:rsidRPr="00493CD7">
        <w:rPr>
          <w:rStyle w:val="CharAmSchNo"/>
        </w:rPr>
        <w:lastRenderedPageBreak/>
        <w:t>Schedule</w:t>
      </w:r>
      <w:r w:rsidR="00493CD7" w:rsidRPr="00493CD7">
        <w:rPr>
          <w:rStyle w:val="CharAmSchNo"/>
        </w:rPr>
        <w:t> </w:t>
      </w:r>
      <w:r w:rsidRPr="00493CD7">
        <w:rPr>
          <w:rStyle w:val="CharAmSchNo"/>
        </w:rPr>
        <w:t>2</w:t>
      </w:r>
      <w:r w:rsidRPr="00493CD7">
        <w:t>—</w:t>
      </w:r>
      <w:r w:rsidRPr="00493CD7">
        <w:rPr>
          <w:rStyle w:val="CharAmSchText"/>
        </w:rPr>
        <w:t>Exports of sheep by sea to the Middle East</w:t>
      </w:r>
      <w:bookmarkEnd w:id="45"/>
    </w:p>
    <w:p w:rsidR="00EF2A9D" w:rsidRPr="00493CD7" w:rsidRDefault="00EF2A9D" w:rsidP="00EF2A9D">
      <w:pPr>
        <w:pStyle w:val="Header"/>
      </w:pPr>
      <w:r w:rsidRPr="00493CD7">
        <w:rPr>
          <w:rStyle w:val="CharAmPartNo"/>
        </w:rPr>
        <w:t xml:space="preserve"> </w:t>
      </w:r>
      <w:r w:rsidRPr="00493CD7">
        <w:rPr>
          <w:rStyle w:val="CharAmPartText"/>
        </w:rPr>
        <w:t xml:space="preserve"> </w:t>
      </w:r>
    </w:p>
    <w:p w:rsidR="001D431E" w:rsidRPr="00493CD7" w:rsidRDefault="001D431E" w:rsidP="001D431E">
      <w:pPr>
        <w:pStyle w:val="ActHead9"/>
      </w:pPr>
      <w:bookmarkStart w:id="46" w:name="_Toc518467205"/>
      <w:r w:rsidRPr="00493CD7">
        <w:t>Export Control (Animals) Order</w:t>
      </w:r>
      <w:r w:rsidR="00493CD7" w:rsidRPr="00493CD7">
        <w:t> </w:t>
      </w:r>
      <w:r w:rsidRPr="00493CD7">
        <w:t>2004</w:t>
      </w:r>
      <w:bookmarkEnd w:id="46"/>
    </w:p>
    <w:p w:rsidR="00EF2A9D" w:rsidRPr="00493CD7" w:rsidRDefault="000B7320" w:rsidP="00EF2A9D">
      <w:pPr>
        <w:pStyle w:val="ItemHead"/>
      </w:pPr>
      <w:r w:rsidRPr="00493CD7">
        <w:t>1</w:t>
      </w:r>
      <w:r w:rsidR="00EF2A9D" w:rsidRPr="00493CD7">
        <w:t xml:space="preserve">  Paragraph 1A.29(2)(b)</w:t>
      </w:r>
    </w:p>
    <w:p w:rsidR="00EF2A9D" w:rsidRPr="00493CD7" w:rsidRDefault="00EF2A9D" w:rsidP="00EF2A9D">
      <w:pPr>
        <w:pStyle w:val="Item"/>
      </w:pPr>
      <w:r w:rsidRPr="00493CD7">
        <w:t>After “</w:t>
      </w:r>
      <w:r w:rsidR="00493CD7" w:rsidRPr="00493CD7">
        <w:t>subsection (</w:t>
      </w:r>
      <w:r w:rsidRPr="00493CD7">
        <w:t xml:space="preserve">3)”, insert “and, if applicable, </w:t>
      </w:r>
      <w:r w:rsidR="00493CD7" w:rsidRPr="00493CD7">
        <w:t>subsection (</w:t>
      </w:r>
      <w:r w:rsidRPr="00493CD7">
        <w:t>3A)”.</w:t>
      </w:r>
    </w:p>
    <w:p w:rsidR="00EF2A9D" w:rsidRPr="00493CD7" w:rsidRDefault="000B7320" w:rsidP="00EF2A9D">
      <w:pPr>
        <w:pStyle w:val="ItemHead"/>
      </w:pPr>
      <w:r w:rsidRPr="00493CD7">
        <w:t>2</w:t>
      </w:r>
      <w:r w:rsidR="00EF2A9D" w:rsidRPr="00493CD7">
        <w:t xml:space="preserve">  After subsection</w:t>
      </w:r>
      <w:r w:rsidR="00493CD7" w:rsidRPr="00493CD7">
        <w:t> </w:t>
      </w:r>
      <w:r w:rsidR="00EF2A9D" w:rsidRPr="00493CD7">
        <w:t>1A.29(3)</w:t>
      </w:r>
    </w:p>
    <w:p w:rsidR="00EF2A9D" w:rsidRPr="00493CD7" w:rsidRDefault="00EF2A9D" w:rsidP="00EF2A9D">
      <w:pPr>
        <w:pStyle w:val="Item"/>
      </w:pPr>
      <w:r w:rsidRPr="00493CD7">
        <w:t>Insert:</w:t>
      </w:r>
    </w:p>
    <w:p w:rsidR="00EF2A9D" w:rsidRPr="00493CD7" w:rsidRDefault="00FD3B86" w:rsidP="00FD3B86">
      <w:pPr>
        <w:pStyle w:val="subsection"/>
      </w:pPr>
      <w:r w:rsidRPr="00493CD7">
        <w:tab/>
        <w:t>(3A)</w:t>
      </w:r>
      <w:r w:rsidRPr="00493CD7">
        <w:tab/>
        <w:t xml:space="preserve">If </w:t>
      </w:r>
      <w:r w:rsidR="00EF2A9D" w:rsidRPr="00493CD7">
        <w:t>the live</w:t>
      </w:r>
      <w:r w:rsidR="00493CD7">
        <w:noBreakHyphen/>
      </w:r>
      <w:r w:rsidRPr="00493CD7">
        <w:t xml:space="preserve">stock are sheep in relation to which </w:t>
      </w:r>
      <w:r w:rsidR="00EF2A9D" w:rsidRPr="00493CD7">
        <w:t xml:space="preserve">the </w:t>
      </w:r>
      <w:r w:rsidR="009D73DC" w:rsidRPr="00493CD7">
        <w:rPr>
          <w:i/>
        </w:rPr>
        <w:t>Australian Meat and Live</w:t>
      </w:r>
      <w:r w:rsidR="00493CD7">
        <w:rPr>
          <w:i/>
        </w:rPr>
        <w:noBreakHyphen/>
      </w:r>
      <w:r w:rsidR="009D73DC" w:rsidRPr="00493CD7">
        <w:rPr>
          <w:i/>
        </w:rPr>
        <w:t>stock Industry (Export of Sheep by Sea to Middle East) Order</w:t>
      </w:r>
      <w:r w:rsidR="00493CD7" w:rsidRPr="00493CD7">
        <w:rPr>
          <w:i/>
        </w:rPr>
        <w:t> </w:t>
      </w:r>
      <w:r w:rsidR="009D73DC" w:rsidRPr="00493CD7">
        <w:rPr>
          <w:i/>
        </w:rPr>
        <w:t>2018</w:t>
      </w:r>
      <w:r w:rsidR="0027612C" w:rsidRPr="00493CD7">
        <w:t xml:space="preserve"> </w:t>
      </w:r>
      <w:r w:rsidR="00C42E0F" w:rsidRPr="00493CD7">
        <w:t>applies</w:t>
      </w:r>
      <w:r w:rsidRPr="00493CD7">
        <w:t>,</w:t>
      </w:r>
      <w:r w:rsidR="00C42E0F" w:rsidRPr="00493CD7">
        <w:t xml:space="preserve"> </w:t>
      </w:r>
      <w:r w:rsidR="00EF2A9D" w:rsidRPr="00493CD7">
        <w:t>the declaration by the exporter must also state</w:t>
      </w:r>
      <w:r w:rsidR="00A76CBA" w:rsidRPr="00493CD7">
        <w:t xml:space="preserve"> the following:</w:t>
      </w:r>
    </w:p>
    <w:p w:rsidR="00B761A1" w:rsidRPr="00493CD7" w:rsidRDefault="00B761A1" w:rsidP="00B761A1">
      <w:pPr>
        <w:pStyle w:val="paragraph"/>
      </w:pPr>
      <w:r w:rsidRPr="00493CD7">
        <w:tab/>
        <w:t>(a)</w:t>
      </w:r>
      <w:r w:rsidRPr="00493CD7">
        <w:tab/>
        <w:t>that:</w:t>
      </w:r>
    </w:p>
    <w:p w:rsidR="00B761A1" w:rsidRPr="00493CD7" w:rsidRDefault="00B761A1" w:rsidP="00B761A1">
      <w:pPr>
        <w:pStyle w:val="paragraphsub"/>
      </w:pPr>
      <w:r w:rsidRPr="00493CD7">
        <w:tab/>
        <w:t>(i)</w:t>
      </w:r>
      <w:r w:rsidRPr="00493CD7">
        <w:tab/>
        <w:t>the vessel on which the sheep are to be transported is equipped with automatic live</w:t>
      </w:r>
      <w:r w:rsidR="00493CD7">
        <w:noBreakHyphen/>
      </w:r>
      <w:r w:rsidRPr="00493CD7">
        <w:t>stock watering systems that have water receptacles at a height suitable for the sheep; and</w:t>
      </w:r>
    </w:p>
    <w:p w:rsidR="00B761A1" w:rsidRPr="00493CD7" w:rsidRDefault="00B761A1" w:rsidP="00B761A1">
      <w:pPr>
        <w:pStyle w:val="paragraphsub"/>
      </w:pPr>
      <w:r w:rsidRPr="00493CD7">
        <w:tab/>
        <w:t>(ii)</w:t>
      </w:r>
      <w:r w:rsidRPr="00493CD7">
        <w:tab/>
        <w:t xml:space="preserve">details of those watering systems are set out in the record of equipment and arrangements attached to the Australian certificate for the carriage of livestock for the vessel issued by the Australian Maritime Safety Authority under </w:t>
      </w:r>
      <w:r w:rsidRPr="00493CD7">
        <w:rPr>
          <w:i/>
        </w:rPr>
        <w:t>Marine Order</w:t>
      </w:r>
      <w:r w:rsidR="00493CD7" w:rsidRPr="00493CD7">
        <w:rPr>
          <w:i/>
        </w:rPr>
        <w:t> </w:t>
      </w:r>
      <w:r w:rsidR="008358EC" w:rsidRPr="00493CD7">
        <w:rPr>
          <w:i/>
        </w:rPr>
        <w:t>43 (Cargo and cargo handling—</w:t>
      </w:r>
      <w:r w:rsidRPr="00493CD7">
        <w:rPr>
          <w:i/>
        </w:rPr>
        <w:t>livestock) 2018</w:t>
      </w:r>
      <w:r w:rsidRPr="00493CD7">
        <w:t>;</w:t>
      </w:r>
    </w:p>
    <w:p w:rsidR="005B2205" w:rsidRPr="00493CD7" w:rsidRDefault="0027612C" w:rsidP="00C20163">
      <w:pPr>
        <w:pStyle w:val="paragraph"/>
      </w:pPr>
      <w:r w:rsidRPr="00493CD7">
        <w:tab/>
        <w:t>(</w:t>
      </w:r>
      <w:r w:rsidR="00FD3B86" w:rsidRPr="00493CD7">
        <w:t>b</w:t>
      </w:r>
      <w:r w:rsidR="005B2205" w:rsidRPr="00493CD7">
        <w:t>)</w:t>
      </w:r>
      <w:r w:rsidR="005B2205" w:rsidRPr="00493CD7">
        <w:tab/>
      </w:r>
      <w:r w:rsidR="00A76CBA" w:rsidRPr="00493CD7">
        <w:t xml:space="preserve">that </w:t>
      </w:r>
      <w:r w:rsidR="00B746BD" w:rsidRPr="00493CD7">
        <w:t xml:space="preserve">a heat stress management plan for the proposed </w:t>
      </w:r>
      <w:r w:rsidR="00A25995" w:rsidRPr="00493CD7">
        <w:t xml:space="preserve">export </w:t>
      </w:r>
      <w:r w:rsidR="00B746BD" w:rsidRPr="00493CD7">
        <w:t>voyage</w:t>
      </w:r>
      <w:r w:rsidR="00FD3B86" w:rsidRPr="00493CD7">
        <w:t xml:space="preserve"> is in place</w:t>
      </w:r>
      <w:r w:rsidR="00B746BD" w:rsidRPr="00493CD7">
        <w:t>;</w:t>
      </w:r>
    </w:p>
    <w:p w:rsidR="00B746BD" w:rsidRPr="00493CD7" w:rsidRDefault="0027612C" w:rsidP="00C20163">
      <w:pPr>
        <w:pStyle w:val="paragraph"/>
        <w:rPr>
          <w:szCs w:val="22"/>
          <w:lang w:eastAsia="en-US"/>
        </w:rPr>
      </w:pPr>
      <w:r w:rsidRPr="00493CD7">
        <w:tab/>
        <w:t>(</w:t>
      </w:r>
      <w:r w:rsidR="00A76CBA" w:rsidRPr="00493CD7">
        <w:t>c</w:t>
      </w:r>
      <w:r w:rsidR="00B746BD" w:rsidRPr="00493CD7">
        <w:t>)</w:t>
      </w:r>
      <w:r w:rsidR="00B746BD" w:rsidRPr="00493CD7">
        <w:tab/>
      </w:r>
      <w:r w:rsidR="00A76CBA" w:rsidRPr="00493CD7">
        <w:t xml:space="preserve">that </w:t>
      </w:r>
      <w:r w:rsidR="005805B4" w:rsidRPr="00493CD7">
        <w:t xml:space="preserve">bedding (such as straw, shavings or sawdust) </w:t>
      </w:r>
      <w:r w:rsidR="005805B4" w:rsidRPr="00493CD7">
        <w:rPr>
          <w:szCs w:val="22"/>
          <w:lang w:eastAsia="en-US"/>
        </w:rPr>
        <w:t xml:space="preserve">of at least </w:t>
      </w:r>
      <w:r w:rsidR="0055650D" w:rsidRPr="00493CD7">
        <w:rPr>
          <w:szCs w:val="22"/>
          <w:lang w:eastAsia="en-US"/>
        </w:rPr>
        <w:t>1 tonne</w:t>
      </w:r>
      <w:r w:rsidR="005805B4" w:rsidRPr="00493CD7">
        <w:rPr>
          <w:szCs w:val="22"/>
          <w:lang w:eastAsia="en-US"/>
        </w:rPr>
        <w:t xml:space="preserve"> for </w:t>
      </w:r>
      <w:r w:rsidR="0055650D" w:rsidRPr="00493CD7">
        <w:rPr>
          <w:szCs w:val="22"/>
          <w:lang w:eastAsia="en-US"/>
        </w:rPr>
        <w:t xml:space="preserve">every </w:t>
      </w:r>
      <w:r w:rsidR="005805B4" w:rsidRPr="00493CD7">
        <w:rPr>
          <w:szCs w:val="22"/>
          <w:lang w:eastAsia="en-US"/>
        </w:rPr>
        <w:t>1</w:t>
      </w:r>
      <w:r w:rsidR="0055650D" w:rsidRPr="00493CD7">
        <w:rPr>
          <w:szCs w:val="22"/>
          <w:lang w:eastAsia="en-US"/>
        </w:rPr>
        <w:t>0</w:t>
      </w:r>
      <w:r w:rsidR="005805B4" w:rsidRPr="00493CD7">
        <w:rPr>
          <w:szCs w:val="22"/>
          <w:lang w:eastAsia="en-US"/>
        </w:rPr>
        <w:t xml:space="preserve">,000 </w:t>
      </w:r>
      <w:r w:rsidR="0055650D" w:rsidRPr="00493CD7">
        <w:rPr>
          <w:szCs w:val="22"/>
          <w:lang w:eastAsia="en-US"/>
        </w:rPr>
        <w:t>sheep</w:t>
      </w:r>
      <w:r w:rsidR="00295544" w:rsidRPr="00493CD7">
        <w:rPr>
          <w:szCs w:val="22"/>
          <w:lang w:eastAsia="en-US"/>
        </w:rPr>
        <w:t xml:space="preserve"> </w:t>
      </w:r>
      <w:r w:rsidR="00295544" w:rsidRPr="00493CD7">
        <w:t>will be provided on the vessel</w:t>
      </w:r>
      <w:r w:rsidR="008A30C2" w:rsidRPr="00493CD7">
        <w:rPr>
          <w:szCs w:val="22"/>
          <w:lang w:eastAsia="en-US"/>
        </w:rPr>
        <w:t>;</w:t>
      </w:r>
    </w:p>
    <w:p w:rsidR="00A76CBA" w:rsidRPr="00493CD7" w:rsidRDefault="00A76CBA" w:rsidP="00C20163">
      <w:pPr>
        <w:pStyle w:val="paragraph"/>
        <w:rPr>
          <w:szCs w:val="22"/>
          <w:lang w:eastAsia="en-US"/>
        </w:rPr>
      </w:pPr>
      <w:r w:rsidRPr="00493CD7">
        <w:rPr>
          <w:szCs w:val="22"/>
          <w:lang w:eastAsia="en-US"/>
        </w:rPr>
        <w:tab/>
        <w:t>(d)</w:t>
      </w:r>
      <w:r w:rsidRPr="00493CD7">
        <w:rPr>
          <w:szCs w:val="22"/>
          <w:lang w:eastAsia="en-US"/>
        </w:rPr>
        <w:tab/>
        <w:t>the area of the pen space on the vessel for each sheep, and that the pen space for each sheep meets the requirements in section</w:t>
      </w:r>
      <w:r w:rsidR="00493CD7" w:rsidRPr="00493CD7">
        <w:rPr>
          <w:szCs w:val="22"/>
          <w:lang w:eastAsia="en-US"/>
        </w:rPr>
        <w:t> </w:t>
      </w:r>
      <w:r w:rsidRPr="00493CD7">
        <w:rPr>
          <w:szCs w:val="22"/>
          <w:lang w:eastAsia="en-US"/>
        </w:rPr>
        <w:t xml:space="preserve">10 of the </w:t>
      </w:r>
      <w:r w:rsidRPr="00493CD7">
        <w:rPr>
          <w:i/>
        </w:rPr>
        <w:t>Australian Meat and Live</w:t>
      </w:r>
      <w:r w:rsidR="00493CD7">
        <w:rPr>
          <w:i/>
        </w:rPr>
        <w:noBreakHyphen/>
      </w:r>
      <w:r w:rsidRPr="00493CD7">
        <w:rPr>
          <w:i/>
        </w:rPr>
        <w:t>stock Industry (Export of Sheep by Sea to Middle East) Order</w:t>
      </w:r>
      <w:r w:rsidR="00493CD7" w:rsidRPr="00493CD7">
        <w:rPr>
          <w:i/>
        </w:rPr>
        <w:t> </w:t>
      </w:r>
      <w:r w:rsidRPr="00493CD7">
        <w:rPr>
          <w:i/>
        </w:rPr>
        <w:t>2018</w:t>
      </w:r>
      <w:r w:rsidRPr="00493CD7">
        <w:rPr>
          <w:szCs w:val="22"/>
          <w:lang w:eastAsia="en-US"/>
        </w:rPr>
        <w:t>;</w:t>
      </w:r>
    </w:p>
    <w:p w:rsidR="008A30C2" w:rsidRPr="00493CD7" w:rsidRDefault="00FD3B86" w:rsidP="008A30C2">
      <w:pPr>
        <w:pStyle w:val="paragraph"/>
      </w:pPr>
      <w:r w:rsidRPr="00493CD7">
        <w:tab/>
        <w:t>(e</w:t>
      </w:r>
      <w:r w:rsidR="008A30C2" w:rsidRPr="00493CD7">
        <w:t>)</w:t>
      </w:r>
      <w:r w:rsidR="008A30C2" w:rsidRPr="00493CD7">
        <w:tab/>
      </w:r>
      <w:r w:rsidR="00A76CBA" w:rsidRPr="00493CD7">
        <w:t xml:space="preserve">that </w:t>
      </w:r>
      <w:r w:rsidR="008A30C2" w:rsidRPr="00493CD7">
        <w:t>the pen air turnover for the vessel has been verified by an independent qualified mechanical engineer as required by subsection</w:t>
      </w:r>
      <w:r w:rsidR="00493CD7" w:rsidRPr="00493CD7">
        <w:t> </w:t>
      </w:r>
      <w:r w:rsidRPr="00493CD7">
        <w:t>9(1</w:t>
      </w:r>
      <w:r w:rsidR="008A30C2" w:rsidRPr="00493CD7">
        <w:t xml:space="preserve">) of the </w:t>
      </w:r>
      <w:r w:rsidR="008A30C2" w:rsidRPr="00493CD7">
        <w:rPr>
          <w:i/>
        </w:rPr>
        <w:t>Australian Meat and Live</w:t>
      </w:r>
      <w:r w:rsidR="00493CD7">
        <w:rPr>
          <w:i/>
        </w:rPr>
        <w:noBreakHyphen/>
      </w:r>
      <w:r w:rsidR="008A30C2" w:rsidRPr="00493CD7">
        <w:rPr>
          <w:i/>
        </w:rPr>
        <w:t>stock Industry (Export of Sheep by Sea to Middle East) Order</w:t>
      </w:r>
      <w:r w:rsidR="00493CD7" w:rsidRPr="00493CD7">
        <w:rPr>
          <w:i/>
        </w:rPr>
        <w:t> </w:t>
      </w:r>
      <w:r w:rsidR="008A30C2" w:rsidRPr="00493CD7">
        <w:rPr>
          <w:i/>
        </w:rPr>
        <w:t>2018</w:t>
      </w:r>
      <w:r w:rsidR="00800AD0" w:rsidRPr="00493CD7">
        <w:t>.</w:t>
      </w:r>
    </w:p>
    <w:p w:rsidR="00800AD0" w:rsidRPr="00493CD7" w:rsidRDefault="00800AD0" w:rsidP="00800AD0">
      <w:pPr>
        <w:pStyle w:val="subsection"/>
      </w:pPr>
      <w:r w:rsidRPr="00493CD7">
        <w:tab/>
        <w:t>(3B)</w:t>
      </w:r>
      <w:r w:rsidRPr="00493CD7">
        <w:tab/>
      </w:r>
      <w:r w:rsidR="00FD3B86" w:rsidRPr="00493CD7">
        <w:t xml:space="preserve">An expression used in </w:t>
      </w:r>
      <w:r w:rsidR="00493CD7" w:rsidRPr="00493CD7">
        <w:t>subsection (</w:t>
      </w:r>
      <w:r w:rsidR="00FD3B86" w:rsidRPr="00493CD7">
        <w:t xml:space="preserve">3A) of this section and in </w:t>
      </w:r>
      <w:r w:rsidRPr="00493CD7">
        <w:t xml:space="preserve">the </w:t>
      </w:r>
      <w:r w:rsidRPr="00493CD7">
        <w:rPr>
          <w:i/>
        </w:rPr>
        <w:t>Australian Meat and Live</w:t>
      </w:r>
      <w:r w:rsidR="00493CD7">
        <w:rPr>
          <w:i/>
        </w:rPr>
        <w:noBreakHyphen/>
      </w:r>
      <w:r w:rsidRPr="00493CD7">
        <w:rPr>
          <w:i/>
        </w:rPr>
        <w:t>stock Industry (Export of Sheep by Sea to Middle East) Order</w:t>
      </w:r>
      <w:r w:rsidR="00493CD7" w:rsidRPr="00493CD7">
        <w:rPr>
          <w:i/>
        </w:rPr>
        <w:t> </w:t>
      </w:r>
      <w:r w:rsidRPr="00493CD7">
        <w:rPr>
          <w:i/>
        </w:rPr>
        <w:t>2018</w:t>
      </w:r>
      <w:r w:rsidR="00FD3B86" w:rsidRPr="00493CD7">
        <w:t xml:space="preserve"> has the same meaning in </w:t>
      </w:r>
      <w:r w:rsidR="00493CD7" w:rsidRPr="00493CD7">
        <w:t>subsection (</w:t>
      </w:r>
      <w:r w:rsidR="00FD3B86" w:rsidRPr="00493CD7">
        <w:t>3A) of this section as it has in that Order.</w:t>
      </w:r>
    </w:p>
    <w:p w:rsidR="00FD3B86" w:rsidRPr="00493CD7" w:rsidRDefault="00FD3B86" w:rsidP="00FD3B86">
      <w:pPr>
        <w:pStyle w:val="notetext"/>
      </w:pPr>
      <w:r w:rsidRPr="00493CD7">
        <w:t>Note:</w:t>
      </w:r>
      <w:r w:rsidRPr="00493CD7">
        <w:tab/>
        <w:t xml:space="preserve">The expressions </w:t>
      </w:r>
      <w:r w:rsidRPr="00493CD7">
        <w:rPr>
          <w:b/>
          <w:i/>
        </w:rPr>
        <w:t>heat stress management plan</w:t>
      </w:r>
      <w:r w:rsidRPr="00493CD7">
        <w:t xml:space="preserve">, </w:t>
      </w:r>
      <w:r w:rsidRPr="00493CD7">
        <w:rPr>
          <w:b/>
          <w:i/>
        </w:rPr>
        <w:t>Heat Stress Risk Assessment Model</w:t>
      </w:r>
      <w:r w:rsidRPr="00493CD7">
        <w:t xml:space="preserve">, </w:t>
      </w:r>
      <w:r w:rsidRPr="00493CD7">
        <w:rPr>
          <w:b/>
          <w:i/>
        </w:rPr>
        <w:t>independent qualified mechanical engineer</w:t>
      </w:r>
      <w:r w:rsidRPr="00493CD7">
        <w:t xml:space="preserve"> and </w:t>
      </w:r>
      <w:r w:rsidRPr="00493CD7">
        <w:rPr>
          <w:b/>
          <w:i/>
        </w:rPr>
        <w:t>pen air turnover</w:t>
      </w:r>
      <w:r w:rsidRPr="00493CD7">
        <w:t xml:space="preserve"> are defined in section</w:t>
      </w:r>
      <w:r w:rsidR="00493CD7" w:rsidRPr="00493CD7">
        <w:t> </w:t>
      </w:r>
      <w:r w:rsidRPr="00493CD7">
        <w:t xml:space="preserve">5 of the </w:t>
      </w:r>
      <w:r w:rsidRPr="00493CD7">
        <w:rPr>
          <w:i/>
        </w:rPr>
        <w:t>Australian Meat and Live</w:t>
      </w:r>
      <w:r w:rsidR="00493CD7">
        <w:rPr>
          <w:i/>
        </w:rPr>
        <w:noBreakHyphen/>
      </w:r>
      <w:r w:rsidRPr="00493CD7">
        <w:rPr>
          <w:i/>
        </w:rPr>
        <w:t>stock Industry (Export of Sheep by Sea to Middle East) Order</w:t>
      </w:r>
      <w:r w:rsidR="00493CD7" w:rsidRPr="00493CD7">
        <w:rPr>
          <w:i/>
        </w:rPr>
        <w:t> </w:t>
      </w:r>
      <w:r w:rsidRPr="00493CD7">
        <w:rPr>
          <w:i/>
        </w:rPr>
        <w:t>2018</w:t>
      </w:r>
      <w:r w:rsidRPr="00493CD7">
        <w:t>.</w:t>
      </w:r>
    </w:p>
    <w:p w:rsidR="00EF2A9D" w:rsidRPr="00493CD7" w:rsidRDefault="000B7320" w:rsidP="006960B0">
      <w:pPr>
        <w:pStyle w:val="ItemHead"/>
      </w:pPr>
      <w:r w:rsidRPr="00493CD7">
        <w:t>3</w:t>
      </w:r>
      <w:r w:rsidR="006960B0" w:rsidRPr="00493CD7">
        <w:t xml:space="preserve">  Subsection</w:t>
      </w:r>
      <w:r w:rsidR="00493CD7" w:rsidRPr="00493CD7">
        <w:t> </w:t>
      </w:r>
      <w:r w:rsidR="006960B0" w:rsidRPr="00493CD7">
        <w:t>1A.29(4)</w:t>
      </w:r>
    </w:p>
    <w:p w:rsidR="006960B0" w:rsidRPr="00493CD7" w:rsidRDefault="001A56AB" w:rsidP="006960B0">
      <w:pPr>
        <w:pStyle w:val="Item"/>
      </w:pPr>
      <w:r w:rsidRPr="00493CD7">
        <w:t xml:space="preserve">Before </w:t>
      </w:r>
      <w:r w:rsidR="006960B0" w:rsidRPr="00493CD7">
        <w:t>“</w:t>
      </w:r>
      <w:r w:rsidRPr="00493CD7">
        <w:t>directly</w:t>
      </w:r>
      <w:r w:rsidR="006960B0" w:rsidRPr="00493CD7">
        <w:t xml:space="preserve">”, </w:t>
      </w:r>
      <w:r w:rsidRPr="00493CD7">
        <w:t xml:space="preserve">insert </w:t>
      </w:r>
      <w:r w:rsidR="006960B0" w:rsidRPr="00493CD7">
        <w:t>“</w:t>
      </w:r>
      <w:r w:rsidR="00FD3B86" w:rsidRPr="00493CD7">
        <w:t>and (3A)(a) to (e</w:t>
      </w:r>
      <w:r w:rsidR="006960B0" w:rsidRPr="00493CD7">
        <w:t>)”.</w:t>
      </w:r>
    </w:p>
    <w:p w:rsidR="002C75E8" w:rsidRPr="00493CD7" w:rsidRDefault="000B7320" w:rsidP="002C75E8">
      <w:pPr>
        <w:pStyle w:val="ItemHead"/>
      </w:pPr>
      <w:r w:rsidRPr="00493CD7">
        <w:lastRenderedPageBreak/>
        <w:t>4</w:t>
      </w:r>
      <w:r w:rsidR="002C75E8" w:rsidRPr="00493CD7">
        <w:t xml:space="preserve">  Subsection</w:t>
      </w:r>
      <w:r w:rsidR="00493CD7" w:rsidRPr="00493CD7">
        <w:t> </w:t>
      </w:r>
      <w:r w:rsidR="002C75E8" w:rsidRPr="00493CD7">
        <w:t>1A.30(1) (note)</w:t>
      </w:r>
    </w:p>
    <w:p w:rsidR="002C75E8" w:rsidRPr="00493CD7" w:rsidRDefault="002C75E8" w:rsidP="002C75E8">
      <w:pPr>
        <w:pStyle w:val="Item"/>
      </w:pPr>
      <w:r w:rsidRPr="00493CD7">
        <w:t>Omit “described in subsection</w:t>
      </w:r>
      <w:r w:rsidR="00493CD7" w:rsidRPr="00493CD7">
        <w:t> </w:t>
      </w:r>
      <w:r w:rsidRPr="00493CD7">
        <w:t>1A.29(3)”, substitute “required by paragraph</w:t>
      </w:r>
      <w:r w:rsidR="00493CD7" w:rsidRPr="00493CD7">
        <w:t> </w:t>
      </w:r>
      <w:r w:rsidRPr="00493CD7">
        <w:t>1A.29(2)(b)”.</w:t>
      </w:r>
    </w:p>
    <w:p w:rsidR="009153EE" w:rsidRPr="00493CD7" w:rsidRDefault="000B7320" w:rsidP="009153EE">
      <w:pPr>
        <w:pStyle w:val="ItemHead"/>
      </w:pPr>
      <w:r w:rsidRPr="00493CD7">
        <w:t>5</w:t>
      </w:r>
      <w:r w:rsidR="00FD3B86" w:rsidRPr="00493CD7">
        <w:t xml:space="preserve">  </w:t>
      </w:r>
      <w:r w:rsidR="009153EE" w:rsidRPr="00493CD7">
        <w:t>In the appropriate position</w:t>
      </w:r>
      <w:r w:rsidR="00604E58" w:rsidRPr="00493CD7">
        <w:t xml:space="preserve"> in Division</w:t>
      </w:r>
      <w:r w:rsidR="00493CD7" w:rsidRPr="00493CD7">
        <w:t> </w:t>
      </w:r>
      <w:r w:rsidR="00604E58" w:rsidRPr="00493CD7">
        <w:t>3 of Part</w:t>
      </w:r>
      <w:r w:rsidR="00493CD7" w:rsidRPr="00493CD7">
        <w:t> </w:t>
      </w:r>
      <w:r w:rsidR="00604E58" w:rsidRPr="00493CD7">
        <w:t>7</w:t>
      </w:r>
    </w:p>
    <w:p w:rsidR="009153EE" w:rsidRPr="00493CD7" w:rsidRDefault="00006D39" w:rsidP="009153EE">
      <w:pPr>
        <w:pStyle w:val="Item"/>
      </w:pPr>
      <w:r w:rsidRPr="00493CD7">
        <w:t>Insert:</w:t>
      </w:r>
    </w:p>
    <w:p w:rsidR="00FD3B86" w:rsidRPr="00493CD7" w:rsidRDefault="009153EE" w:rsidP="00FD3B86">
      <w:pPr>
        <w:pStyle w:val="ActHead5"/>
      </w:pPr>
      <w:bookmarkStart w:id="47" w:name="_Toc518467206"/>
      <w:r w:rsidRPr="00493CD7">
        <w:rPr>
          <w:rStyle w:val="CharSectno"/>
        </w:rPr>
        <w:t>7.1</w:t>
      </w:r>
      <w:r w:rsidR="00A543ED" w:rsidRPr="00493CD7">
        <w:rPr>
          <w:rStyle w:val="CharSectno"/>
        </w:rPr>
        <w:t>7</w:t>
      </w:r>
      <w:r w:rsidR="00FD3B86" w:rsidRPr="00493CD7">
        <w:t xml:space="preserve">  Application of amendments—applications for export permits and health certificates for </w:t>
      </w:r>
      <w:r w:rsidR="00604E58" w:rsidRPr="00493CD7">
        <w:t>sheep to be exported by sea</w:t>
      </w:r>
      <w:bookmarkEnd w:id="47"/>
    </w:p>
    <w:p w:rsidR="00FD3B86" w:rsidRPr="00493CD7" w:rsidRDefault="00FD3B86" w:rsidP="00FD3B86">
      <w:pPr>
        <w:pStyle w:val="subsection"/>
      </w:pPr>
      <w:r w:rsidRPr="00493CD7">
        <w:tab/>
      </w:r>
      <w:r w:rsidRPr="00493CD7">
        <w:tab/>
        <w:t>The amendments made by items</w:t>
      </w:r>
      <w:r w:rsidR="00493CD7" w:rsidRPr="00493CD7">
        <w:t> </w:t>
      </w:r>
      <w:r w:rsidR="009153EE" w:rsidRPr="00493CD7">
        <w:t xml:space="preserve">1 to 4 </w:t>
      </w:r>
      <w:r w:rsidRPr="00493CD7">
        <w:t>of Schedule</w:t>
      </w:r>
      <w:r w:rsidR="00493CD7" w:rsidRPr="00493CD7">
        <w:t> </w:t>
      </w:r>
      <w:r w:rsidR="009153EE" w:rsidRPr="00493CD7">
        <w:t>2</w:t>
      </w:r>
      <w:r w:rsidRPr="00493CD7">
        <w:t xml:space="preserve"> to the </w:t>
      </w:r>
      <w:r w:rsidRPr="00493CD7">
        <w:rPr>
          <w:i/>
        </w:rPr>
        <w:t>Export Control (Animals) Amendment (Approved Export Programs and Other Measures) Order</w:t>
      </w:r>
      <w:r w:rsidR="00493CD7" w:rsidRPr="00493CD7">
        <w:rPr>
          <w:i/>
        </w:rPr>
        <w:t> </w:t>
      </w:r>
      <w:r w:rsidRPr="00493CD7">
        <w:rPr>
          <w:i/>
        </w:rPr>
        <w:t>2018</w:t>
      </w:r>
      <w:r w:rsidRPr="00493CD7">
        <w:t xml:space="preserve"> apply in relation to:</w:t>
      </w:r>
    </w:p>
    <w:p w:rsidR="00FD3B86" w:rsidRPr="00493CD7" w:rsidRDefault="00FD3B86" w:rsidP="00FD3B86">
      <w:pPr>
        <w:pStyle w:val="paragraph"/>
      </w:pPr>
      <w:r w:rsidRPr="00493CD7">
        <w:tab/>
        <w:t>(a)</w:t>
      </w:r>
      <w:r w:rsidRPr="00493CD7">
        <w:tab/>
        <w:t>an application under section</w:t>
      </w:r>
      <w:r w:rsidR="00493CD7" w:rsidRPr="00493CD7">
        <w:t> </w:t>
      </w:r>
      <w:r w:rsidRPr="00493CD7">
        <w:t xml:space="preserve">1A.29 that had been made before the commencement </w:t>
      </w:r>
      <w:r w:rsidR="009153EE" w:rsidRPr="00493CD7">
        <w:t xml:space="preserve">of that Schedule </w:t>
      </w:r>
      <w:r w:rsidRPr="00493CD7">
        <w:t>but had not been decided before that time; and</w:t>
      </w:r>
    </w:p>
    <w:p w:rsidR="00FD3B86" w:rsidRPr="00493CD7" w:rsidRDefault="00FD3B86" w:rsidP="00FD3B86">
      <w:pPr>
        <w:pStyle w:val="paragraph"/>
      </w:pPr>
      <w:r w:rsidRPr="00493CD7">
        <w:tab/>
        <w:t>(b)</w:t>
      </w:r>
      <w:r w:rsidRPr="00493CD7">
        <w:tab/>
        <w:t>an application under section</w:t>
      </w:r>
      <w:r w:rsidR="00493CD7" w:rsidRPr="00493CD7">
        <w:t> </w:t>
      </w:r>
      <w:r w:rsidRPr="00493CD7">
        <w:t xml:space="preserve">1A.29 that is made after the commencement </w:t>
      </w:r>
      <w:r w:rsidR="009153EE" w:rsidRPr="00493CD7">
        <w:t>of that Schedule</w:t>
      </w:r>
      <w:r w:rsidRPr="00493CD7">
        <w:t>.</w:t>
      </w:r>
    </w:p>
    <w:p w:rsidR="00FD3B86" w:rsidRPr="00493CD7" w:rsidRDefault="00FD3B86" w:rsidP="009153EE">
      <w:pPr>
        <w:pStyle w:val="notetext"/>
      </w:pPr>
      <w:r w:rsidRPr="00493CD7">
        <w:t>Note:</w:t>
      </w:r>
      <w:r w:rsidRPr="00493CD7">
        <w:tab/>
        <w:t xml:space="preserve">If, before the commencement </w:t>
      </w:r>
      <w:r w:rsidR="009153EE" w:rsidRPr="00493CD7">
        <w:t>of Schedule</w:t>
      </w:r>
      <w:r w:rsidR="00493CD7" w:rsidRPr="00493CD7">
        <w:t> </w:t>
      </w:r>
      <w:r w:rsidR="009153EE" w:rsidRPr="00493CD7">
        <w:t xml:space="preserve">2 to the </w:t>
      </w:r>
      <w:r w:rsidR="009153EE" w:rsidRPr="00493CD7">
        <w:rPr>
          <w:i/>
        </w:rPr>
        <w:t>Export Control (Animals) Amendment (Approved Export Programs and Other Measures) Order</w:t>
      </w:r>
      <w:r w:rsidR="00493CD7" w:rsidRPr="00493CD7">
        <w:rPr>
          <w:i/>
        </w:rPr>
        <w:t> </w:t>
      </w:r>
      <w:r w:rsidR="009153EE" w:rsidRPr="00493CD7">
        <w:rPr>
          <w:i/>
        </w:rPr>
        <w:t>2018</w:t>
      </w:r>
      <w:r w:rsidRPr="00493CD7">
        <w:t>, an exporter had applied under section</w:t>
      </w:r>
      <w:r w:rsidR="00493CD7" w:rsidRPr="00493CD7">
        <w:t> </w:t>
      </w:r>
      <w:r w:rsidRPr="00493CD7">
        <w:t>1A.29 for an export permit, or an export permit and a health certificate, for live</w:t>
      </w:r>
      <w:r w:rsidR="00493CD7">
        <w:noBreakHyphen/>
      </w:r>
      <w:r w:rsidRPr="00493CD7">
        <w:t xml:space="preserve">stock </w:t>
      </w:r>
      <w:r w:rsidR="009153EE" w:rsidRPr="00493CD7">
        <w:t xml:space="preserve">in relation to which the </w:t>
      </w:r>
      <w:r w:rsidR="009153EE" w:rsidRPr="00493CD7">
        <w:rPr>
          <w:i/>
        </w:rPr>
        <w:t>Australian Meat and Live</w:t>
      </w:r>
      <w:r w:rsidR="00493CD7">
        <w:rPr>
          <w:i/>
        </w:rPr>
        <w:noBreakHyphen/>
      </w:r>
      <w:r w:rsidR="009153EE" w:rsidRPr="00493CD7">
        <w:rPr>
          <w:i/>
        </w:rPr>
        <w:t>stock Industry (Export of Sheep by Sea to Middle East) Order</w:t>
      </w:r>
      <w:r w:rsidR="00493CD7" w:rsidRPr="00493CD7">
        <w:rPr>
          <w:i/>
        </w:rPr>
        <w:t> </w:t>
      </w:r>
      <w:r w:rsidR="009153EE" w:rsidRPr="00493CD7">
        <w:rPr>
          <w:i/>
        </w:rPr>
        <w:t>2018</w:t>
      </w:r>
      <w:r w:rsidR="009153EE" w:rsidRPr="00493CD7">
        <w:t xml:space="preserve"> applies </w:t>
      </w:r>
      <w:r w:rsidRPr="00493CD7">
        <w:t>and the application had no</w:t>
      </w:r>
      <w:r w:rsidR="009153EE" w:rsidRPr="00493CD7">
        <w:t xml:space="preserve">t been decided before that time, </w:t>
      </w:r>
      <w:r w:rsidRPr="00493CD7">
        <w:t>the exporter will need to vary the declaration included in the application to state the matter</w:t>
      </w:r>
      <w:r w:rsidR="00A267DC" w:rsidRPr="00493CD7">
        <w:t>s</w:t>
      </w:r>
      <w:r w:rsidRPr="00493CD7">
        <w:t xml:space="preserve"> referred to in </w:t>
      </w:r>
      <w:r w:rsidR="009153EE" w:rsidRPr="00493CD7">
        <w:t>subsection</w:t>
      </w:r>
      <w:r w:rsidR="00493CD7" w:rsidRPr="00493CD7">
        <w:t> </w:t>
      </w:r>
      <w:r w:rsidRPr="00493CD7">
        <w:t>1A.29(3</w:t>
      </w:r>
      <w:r w:rsidR="009153EE" w:rsidRPr="00493CD7">
        <w:t>A</w:t>
      </w:r>
      <w:r w:rsidRPr="00493CD7">
        <w:t>)</w:t>
      </w:r>
      <w:r w:rsidR="009153EE" w:rsidRPr="00493CD7">
        <w:t>.</w:t>
      </w:r>
    </w:p>
    <w:p w:rsidR="002C7832" w:rsidRPr="00493CD7" w:rsidRDefault="002C7832" w:rsidP="002C7832">
      <w:pPr>
        <w:pStyle w:val="ActHead6"/>
        <w:pageBreakBefore/>
      </w:pPr>
      <w:bookmarkStart w:id="48" w:name="_Toc518467207"/>
      <w:bookmarkStart w:id="49" w:name="opcCurrentFind"/>
      <w:r w:rsidRPr="00493CD7">
        <w:rPr>
          <w:rStyle w:val="CharAmSchNo"/>
        </w:rPr>
        <w:lastRenderedPageBreak/>
        <w:t>Schedule</w:t>
      </w:r>
      <w:r w:rsidR="00493CD7" w:rsidRPr="00493CD7">
        <w:rPr>
          <w:rStyle w:val="CharAmSchNo"/>
        </w:rPr>
        <w:t> </w:t>
      </w:r>
      <w:r w:rsidRPr="00493CD7">
        <w:rPr>
          <w:rStyle w:val="CharAmSchNo"/>
        </w:rPr>
        <w:t>3</w:t>
      </w:r>
      <w:r w:rsidRPr="00493CD7">
        <w:t>—</w:t>
      </w:r>
      <w:r w:rsidRPr="00493CD7">
        <w:rPr>
          <w:rStyle w:val="CharAmSchText"/>
        </w:rPr>
        <w:t>Other amendments</w:t>
      </w:r>
      <w:bookmarkEnd w:id="48"/>
    </w:p>
    <w:bookmarkEnd w:id="49"/>
    <w:p w:rsidR="002C7832" w:rsidRPr="00493CD7" w:rsidRDefault="002C7832" w:rsidP="002C7832">
      <w:pPr>
        <w:pStyle w:val="Header"/>
      </w:pPr>
      <w:r w:rsidRPr="00493CD7">
        <w:rPr>
          <w:rStyle w:val="CharAmPartNo"/>
        </w:rPr>
        <w:t xml:space="preserve"> </w:t>
      </w:r>
      <w:r w:rsidRPr="00493CD7">
        <w:rPr>
          <w:rStyle w:val="CharAmPartText"/>
        </w:rPr>
        <w:t xml:space="preserve"> </w:t>
      </w:r>
    </w:p>
    <w:p w:rsidR="002C7832" w:rsidRPr="00493CD7" w:rsidRDefault="002C7832" w:rsidP="002C7832">
      <w:pPr>
        <w:pStyle w:val="ActHead9"/>
      </w:pPr>
      <w:bookmarkStart w:id="50" w:name="_Toc518467208"/>
      <w:r w:rsidRPr="00493CD7">
        <w:t>Export Control (Animals) Order</w:t>
      </w:r>
      <w:r w:rsidR="00493CD7" w:rsidRPr="00493CD7">
        <w:t> </w:t>
      </w:r>
      <w:r w:rsidRPr="00493CD7">
        <w:t>2004</w:t>
      </w:r>
      <w:bookmarkEnd w:id="50"/>
    </w:p>
    <w:p w:rsidR="002C7832" w:rsidRPr="00493CD7" w:rsidRDefault="000B7320" w:rsidP="002C7832">
      <w:pPr>
        <w:pStyle w:val="ItemHead"/>
      </w:pPr>
      <w:r w:rsidRPr="00493CD7">
        <w:t>1</w:t>
      </w:r>
      <w:r w:rsidR="002C7832" w:rsidRPr="00493CD7">
        <w:t xml:space="preserve">  Section</w:t>
      </w:r>
      <w:r w:rsidR="00493CD7" w:rsidRPr="00493CD7">
        <w:t> </w:t>
      </w:r>
      <w:r w:rsidR="002C7832" w:rsidRPr="00493CD7">
        <w:t>1A.04</w:t>
      </w:r>
    </w:p>
    <w:p w:rsidR="002C7832" w:rsidRPr="00493CD7" w:rsidRDefault="002C7832" w:rsidP="002C7832">
      <w:pPr>
        <w:pStyle w:val="Item"/>
      </w:pPr>
      <w:r w:rsidRPr="00493CD7">
        <w:t>Repeal the section, substitute:</w:t>
      </w:r>
    </w:p>
    <w:p w:rsidR="002C7832" w:rsidRPr="00493CD7" w:rsidRDefault="002C7832" w:rsidP="002C7832">
      <w:pPr>
        <w:pStyle w:val="ActHead5"/>
      </w:pPr>
      <w:bookmarkStart w:id="51" w:name="_Toc518467209"/>
      <w:r w:rsidRPr="00493CD7">
        <w:rPr>
          <w:rStyle w:val="CharSectno"/>
        </w:rPr>
        <w:t>1A.04</w:t>
      </w:r>
      <w:r w:rsidRPr="00493CD7">
        <w:t xml:space="preserve">  When the Secretary is taken to have refused application</w:t>
      </w:r>
      <w:bookmarkEnd w:id="51"/>
    </w:p>
    <w:p w:rsidR="002C7832" w:rsidRPr="00493CD7" w:rsidRDefault="002C7832" w:rsidP="002C7832">
      <w:pPr>
        <w:pStyle w:val="subsection"/>
      </w:pPr>
      <w:r w:rsidRPr="00493CD7">
        <w:tab/>
      </w:r>
      <w:r w:rsidRPr="00493CD7">
        <w:tab/>
        <w:t>The Secretary is taken to have refused the application if the Secretary has not made a decision on whether to approve the arrangement within 60 days after:</w:t>
      </w:r>
    </w:p>
    <w:p w:rsidR="002C7832" w:rsidRPr="00493CD7" w:rsidRDefault="002C7832" w:rsidP="002C7832">
      <w:pPr>
        <w:pStyle w:val="paragraph"/>
      </w:pPr>
      <w:r w:rsidRPr="00493CD7">
        <w:tab/>
        <w:t>(a)</w:t>
      </w:r>
      <w:r w:rsidRPr="00493CD7">
        <w:tab/>
        <w:t>the day the application was received; or</w:t>
      </w:r>
    </w:p>
    <w:p w:rsidR="002C7832" w:rsidRPr="00493CD7" w:rsidRDefault="002C7832" w:rsidP="002C7832">
      <w:pPr>
        <w:pStyle w:val="paragraph"/>
      </w:pPr>
      <w:r w:rsidRPr="00493CD7">
        <w:tab/>
        <w:t>(b)</w:t>
      </w:r>
      <w:r w:rsidRPr="00493CD7">
        <w:tab/>
        <w:t>if the application was varied—the day the application was varied;</w:t>
      </w:r>
    </w:p>
    <w:p w:rsidR="002C7832" w:rsidRPr="00493CD7" w:rsidRDefault="002C7832" w:rsidP="002C7832">
      <w:pPr>
        <w:pStyle w:val="subsection2"/>
      </w:pPr>
      <w:r w:rsidRPr="00493CD7">
        <w:t>not including any period between the Secretary making a written request under subsection</w:t>
      </w:r>
      <w:r w:rsidR="00493CD7" w:rsidRPr="00493CD7">
        <w:t> </w:t>
      </w:r>
      <w:r w:rsidRPr="00493CD7">
        <w:t>1A.03(2) and the applicant meeting the request.</w:t>
      </w:r>
    </w:p>
    <w:p w:rsidR="002C7832" w:rsidRPr="00493CD7" w:rsidRDefault="000B7320" w:rsidP="002C7832">
      <w:pPr>
        <w:pStyle w:val="ItemHead"/>
      </w:pPr>
      <w:r w:rsidRPr="00493CD7">
        <w:t>2</w:t>
      </w:r>
      <w:r w:rsidR="002C7832" w:rsidRPr="00493CD7">
        <w:t xml:space="preserve">  S</w:t>
      </w:r>
      <w:r w:rsidR="009C6652" w:rsidRPr="00493CD7">
        <w:t>ubsection</w:t>
      </w:r>
      <w:r w:rsidR="00493CD7" w:rsidRPr="00493CD7">
        <w:t> </w:t>
      </w:r>
      <w:r w:rsidR="009C6652" w:rsidRPr="00493CD7">
        <w:t>1A.09(4)</w:t>
      </w:r>
    </w:p>
    <w:p w:rsidR="002C7832" w:rsidRPr="00493CD7" w:rsidRDefault="002C7832" w:rsidP="002C7832">
      <w:pPr>
        <w:pStyle w:val="Item"/>
      </w:pPr>
      <w:r w:rsidRPr="00493CD7">
        <w:t xml:space="preserve">Repeal the </w:t>
      </w:r>
      <w:r w:rsidR="009C6652" w:rsidRPr="00493CD7">
        <w:t>sub</w:t>
      </w:r>
      <w:r w:rsidRPr="00493CD7">
        <w:t>section, substitute:</w:t>
      </w:r>
    </w:p>
    <w:p w:rsidR="009C6652" w:rsidRPr="00493CD7" w:rsidRDefault="009C6652" w:rsidP="009C6652">
      <w:pPr>
        <w:pStyle w:val="subsection"/>
      </w:pPr>
      <w:r w:rsidRPr="00493CD7">
        <w:tab/>
        <w:t>(4)</w:t>
      </w:r>
      <w:r w:rsidRPr="00493CD7">
        <w:tab/>
        <w:t xml:space="preserve">The Secretary is taken to have refused the application if the Secretary has not made a decision on whether to approve the variation within 60 days after the day the application was received (not including any period between the Secretary making a written request under </w:t>
      </w:r>
      <w:r w:rsidR="00493CD7" w:rsidRPr="00493CD7">
        <w:t>subsection (</w:t>
      </w:r>
      <w:r w:rsidRPr="00493CD7">
        <w:t>3) and the applicant meeting the request).</w:t>
      </w:r>
    </w:p>
    <w:p w:rsidR="007A0B98" w:rsidRPr="00493CD7" w:rsidRDefault="000B7320" w:rsidP="007A0B98">
      <w:pPr>
        <w:pStyle w:val="ItemHead"/>
      </w:pPr>
      <w:r w:rsidRPr="00493CD7">
        <w:t>3</w:t>
      </w:r>
      <w:r w:rsidR="007A0B98" w:rsidRPr="00493CD7">
        <w:t xml:space="preserve">  Before section</w:t>
      </w:r>
      <w:r w:rsidR="00493CD7" w:rsidRPr="00493CD7">
        <w:t> </w:t>
      </w:r>
      <w:r w:rsidR="007A0B98" w:rsidRPr="00493CD7">
        <w:t>7.01</w:t>
      </w:r>
    </w:p>
    <w:p w:rsidR="007A0B98" w:rsidRPr="00493CD7" w:rsidRDefault="007A0B98" w:rsidP="007A0B98">
      <w:pPr>
        <w:pStyle w:val="Item"/>
      </w:pPr>
      <w:r w:rsidRPr="00493CD7">
        <w:t>Insert:</w:t>
      </w:r>
    </w:p>
    <w:p w:rsidR="007A0B98" w:rsidRPr="00493CD7" w:rsidRDefault="007A0B98" w:rsidP="007A0B98">
      <w:pPr>
        <w:pStyle w:val="ActHead3"/>
      </w:pPr>
      <w:bookmarkStart w:id="52" w:name="_Toc518467210"/>
      <w:r w:rsidRPr="00493CD7">
        <w:rPr>
          <w:rStyle w:val="CharDivNo"/>
        </w:rPr>
        <w:t>Division</w:t>
      </w:r>
      <w:r w:rsidR="00493CD7" w:rsidRPr="00493CD7">
        <w:rPr>
          <w:rStyle w:val="CharDivNo"/>
        </w:rPr>
        <w:t> </w:t>
      </w:r>
      <w:r w:rsidRPr="00493CD7">
        <w:rPr>
          <w:rStyle w:val="CharDivNo"/>
        </w:rPr>
        <w:t>1</w:t>
      </w:r>
      <w:r w:rsidRPr="00493CD7">
        <w:t>—</w:t>
      </w:r>
      <w:r w:rsidRPr="00493CD7">
        <w:rPr>
          <w:rStyle w:val="CharDivText"/>
        </w:rPr>
        <w:t>Transitional provisions relating to the Export Control (Animals) Amendment (2014 Measures No.</w:t>
      </w:r>
      <w:r w:rsidR="00493CD7" w:rsidRPr="00493CD7">
        <w:rPr>
          <w:rStyle w:val="CharDivText"/>
        </w:rPr>
        <w:t> </w:t>
      </w:r>
      <w:r w:rsidRPr="00493CD7">
        <w:rPr>
          <w:rStyle w:val="CharDivText"/>
        </w:rPr>
        <w:t>1) Order</w:t>
      </w:r>
      <w:r w:rsidR="00493CD7" w:rsidRPr="00493CD7">
        <w:rPr>
          <w:rStyle w:val="CharDivText"/>
        </w:rPr>
        <w:t> </w:t>
      </w:r>
      <w:r w:rsidRPr="00493CD7">
        <w:rPr>
          <w:rStyle w:val="CharDivText"/>
        </w:rPr>
        <w:t>2014</w:t>
      </w:r>
      <w:bookmarkEnd w:id="52"/>
    </w:p>
    <w:p w:rsidR="007A0B98" w:rsidRPr="00493CD7" w:rsidRDefault="000B7320" w:rsidP="007A0B98">
      <w:pPr>
        <w:pStyle w:val="ItemHead"/>
      </w:pPr>
      <w:r w:rsidRPr="00493CD7">
        <w:t>4</w:t>
      </w:r>
      <w:r w:rsidR="007A0B98" w:rsidRPr="00493CD7">
        <w:t xml:space="preserve">  Section</w:t>
      </w:r>
      <w:r w:rsidR="00493CD7" w:rsidRPr="00493CD7">
        <w:t> </w:t>
      </w:r>
      <w:r w:rsidR="007A0B98" w:rsidRPr="00493CD7">
        <w:t>7.01</w:t>
      </w:r>
    </w:p>
    <w:p w:rsidR="007A0B98" w:rsidRPr="00493CD7" w:rsidRDefault="007A0B98" w:rsidP="007A0B98">
      <w:pPr>
        <w:pStyle w:val="Item"/>
      </w:pPr>
      <w:r w:rsidRPr="00493CD7">
        <w:t>Repeal the section.</w:t>
      </w:r>
    </w:p>
    <w:p w:rsidR="004746A4" w:rsidRPr="00493CD7" w:rsidRDefault="000B7320" w:rsidP="004746A4">
      <w:pPr>
        <w:pStyle w:val="ItemHead"/>
      </w:pPr>
      <w:r w:rsidRPr="00493CD7">
        <w:t>5</w:t>
      </w:r>
      <w:r w:rsidR="004746A4" w:rsidRPr="00493CD7">
        <w:t xml:space="preserve">  Before section</w:t>
      </w:r>
      <w:r w:rsidR="00493CD7" w:rsidRPr="00493CD7">
        <w:t> </w:t>
      </w:r>
      <w:r w:rsidR="004746A4" w:rsidRPr="00493CD7">
        <w:t>7.07</w:t>
      </w:r>
    </w:p>
    <w:p w:rsidR="004746A4" w:rsidRPr="00493CD7" w:rsidRDefault="004746A4" w:rsidP="004746A4">
      <w:pPr>
        <w:pStyle w:val="Item"/>
      </w:pPr>
      <w:r w:rsidRPr="00493CD7">
        <w:t>Insert:</w:t>
      </w:r>
    </w:p>
    <w:p w:rsidR="004746A4" w:rsidRPr="00493CD7" w:rsidRDefault="004746A4" w:rsidP="004746A4">
      <w:pPr>
        <w:pStyle w:val="ActHead3"/>
      </w:pPr>
      <w:bookmarkStart w:id="53" w:name="_Toc518467211"/>
      <w:r w:rsidRPr="00493CD7">
        <w:rPr>
          <w:rStyle w:val="CharDivNo"/>
        </w:rPr>
        <w:t>Division</w:t>
      </w:r>
      <w:r w:rsidR="00493CD7" w:rsidRPr="00493CD7">
        <w:rPr>
          <w:rStyle w:val="CharDivNo"/>
        </w:rPr>
        <w:t> </w:t>
      </w:r>
      <w:r w:rsidR="007A0B98" w:rsidRPr="00493CD7">
        <w:rPr>
          <w:rStyle w:val="CharDivNo"/>
        </w:rPr>
        <w:t>2</w:t>
      </w:r>
      <w:r w:rsidRPr="00493CD7">
        <w:t>—</w:t>
      </w:r>
      <w:r w:rsidRPr="00493CD7">
        <w:rPr>
          <w:rStyle w:val="CharDivText"/>
        </w:rPr>
        <w:t>Transitional provisions relating to the Export Control (Animals) Amendment (2017 Measures No.</w:t>
      </w:r>
      <w:r w:rsidR="00493CD7" w:rsidRPr="00493CD7">
        <w:rPr>
          <w:rStyle w:val="CharDivText"/>
        </w:rPr>
        <w:t> </w:t>
      </w:r>
      <w:r w:rsidRPr="00493CD7">
        <w:rPr>
          <w:rStyle w:val="CharDivText"/>
        </w:rPr>
        <w:t>1) Order</w:t>
      </w:r>
      <w:r w:rsidR="00493CD7" w:rsidRPr="00493CD7">
        <w:rPr>
          <w:rStyle w:val="CharDivText"/>
        </w:rPr>
        <w:t> </w:t>
      </w:r>
      <w:r w:rsidRPr="00493CD7">
        <w:rPr>
          <w:rStyle w:val="CharDivText"/>
        </w:rPr>
        <w:t>2017</w:t>
      </w:r>
      <w:bookmarkEnd w:id="53"/>
    </w:p>
    <w:sectPr w:rsidR="004746A4" w:rsidRPr="00493CD7" w:rsidSect="00AC6D0B">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1D" w:rsidRDefault="00AC3B1D" w:rsidP="0048364F">
      <w:pPr>
        <w:spacing w:line="240" w:lineRule="auto"/>
      </w:pPr>
      <w:r>
        <w:separator/>
      </w:r>
    </w:p>
  </w:endnote>
  <w:endnote w:type="continuationSeparator" w:id="0">
    <w:p w:rsidR="00AC3B1D" w:rsidRDefault="00AC3B1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AC6D0B" w:rsidRDefault="00AC6D0B" w:rsidP="00AC6D0B">
    <w:pPr>
      <w:pStyle w:val="Footer"/>
      <w:tabs>
        <w:tab w:val="clear" w:pos="4153"/>
        <w:tab w:val="clear" w:pos="8306"/>
        <w:tab w:val="center" w:pos="4150"/>
        <w:tab w:val="right" w:pos="8307"/>
      </w:tabs>
      <w:spacing w:before="120"/>
      <w:rPr>
        <w:i/>
        <w:sz w:val="18"/>
      </w:rPr>
    </w:pPr>
    <w:r w:rsidRPr="00AC6D0B">
      <w:rPr>
        <w:i/>
        <w:sz w:val="18"/>
      </w:rPr>
      <w:t>OPC63365 -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Default="00AC3B1D" w:rsidP="00E97334"/>
  <w:p w:rsidR="00AC3B1D" w:rsidRPr="00AC6D0B" w:rsidRDefault="00AC6D0B" w:rsidP="00AC6D0B">
    <w:pPr>
      <w:rPr>
        <w:rFonts w:cs="Times New Roman"/>
        <w:i/>
        <w:sz w:val="18"/>
      </w:rPr>
    </w:pPr>
    <w:r w:rsidRPr="00AC6D0B">
      <w:rPr>
        <w:rFonts w:cs="Times New Roman"/>
        <w:i/>
        <w:sz w:val="18"/>
      </w:rPr>
      <w:t>OPC63365 -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AC6D0B" w:rsidRDefault="00AC6D0B" w:rsidP="00AC6D0B">
    <w:pPr>
      <w:pStyle w:val="Footer"/>
      <w:tabs>
        <w:tab w:val="clear" w:pos="4153"/>
        <w:tab w:val="clear" w:pos="8306"/>
        <w:tab w:val="center" w:pos="4150"/>
        <w:tab w:val="right" w:pos="8307"/>
      </w:tabs>
      <w:spacing w:before="120"/>
      <w:rPr>
        <w:i/>
        <w:sz w:val="18"/>
      </w:rPr>
    </w:pPr>
    <w:r w:rsidRPr="00AC6D0B">
      <w:rPr>
        <w:i/>
        <w:sz w:val="18"/>
      </w:rPr>
      <w:t>OPC63365 -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E33C1C" w:rsidRDefault="00AC3B1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C3B1D" w:rsidTr="003C580F">
      <w:tc>
        <w:tcPr>
          <w:tcW w:w="709" w:type="dxa"/>
          <w:tcBorders>
            <w:top w:val="nil"/>
            <w:left w:val="nil"/>
            <w:bottom w:val="nil"/>
            <w:right w:val="nil"/>
          </w:tcBorders>
        </w:tcPr>
        <w:p w:rsidR="00AC3B1D" w:rsidRDefault="00AC3B1D" w:rsidP="00B20F4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AB3">
            <w:rPr>
              <w:i/>
              <w:noProof/>
              <w:sz w:val="18"/>
            </w:rPr>
            <w:t>xxi</w:t>
          </w:r>
          <w:r w:rsidRPr="00ED79B6">
            <w:rPr>
              <w:i/>
              <w:sz w:val="18"/>
            </w:rPr>
            <w:fldChar w:fldCharType="end"/>
          </w:r>
        </w:p>
      </w:tc>
      <w:tc>
        <w:tcPr>
          <w:tcW w:w="6379" w:type="dxa"/>
          <w:tcBorders>
            <w:top w:val="nil"/>
            <w:left w:val="nil"/>
            <w:bottom w:val="nil"/>
            <w:right w:val="nil"/>
          </w:tcBorders>
        </w:tcPr>
        <w:p w:rsidR="00AC3B1D" w:rsidRDefault="00AC3B1D" w:rsidP="00B20F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7AB3">
            <w:rPr>
              <w:i/>
              <w:sz w:val="18"/>
            </w:rPr>
            <w:t>Export Control (Animals) Amendment (Approved Export Programs and Other Measures) Order 2018</w:t>
          </w:r>
          <w:r w:rsidRPr="007A1328">
            <w:rPr>
              <w:i/>
              <w:sz w:val="18"/>
            </w:rPr>
            <w:fldChar w:fldCharType="end"/>
          </w:r>
        </w:p>
      </w:tc>
      <w:tc>
        <w:tcPr>
          <w:tcW w:w="1384" w:type="dxa"/>
          <w:tcBorders>
            <w:top w:val="nil"/>
            <w:left w:val="nil"/>
            <w:bottom w:val="nil"/>
            <w:right w:val="nil"/>
          </w:tcBorders>
        </w:tcPr>
        <w:p w:rsidR="00AC3B1D" w:rsidRDefault="00AC3B1D" w:rsidP="00B20F48">
          <w:pPr>
            <w:spacing w:line="0" w:lineRule="atLeast"/>
            <w:jc w:val="right"/>
            <w:rPr>
              <w:sz w:val="18"/>
            </w:rPr>
          </w:pPr>
        </w:p>
      </w:tc>
    </w:tr>
  </w:tbl>
  <w:p w:rsidR="00AC3B1D" w:rsidRPr="00AC6D0B" w:rsidRDefault="00AC6D0B" w:rsidP="00AC6D0B">
    <w:pPr>
      <w:rPr>
        <w:rFonts w:cs="Times New Roman"/>
        <w:i/>
        <w:sz w:val="18"/>
      </w:rPr>
    </w:pPr>
    <w:r w:rsidRPr="00AC6D0B">
      <w:rPr>
        <w:rFonts w:cs="Times New Roman"/>
        <w:i/>
        <w:sz w:val="18"/>
      </w:rPr>
      <w:t>OPC63365 -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E33C1C" w:rsidRDefault="00AC3B1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C3B1D" w:rsidTr="003C580F">
      <w:tc>
        <w:tcPr>
          <w:tcW w:w="1383" w:type="dxa"/>
          <w:tcBorders>
            <w:top w:val="nil"/>
            <w:left w:val="nil"/>
            <w:bottom w:val="nil"/>
            <w:right w:val="nil"/>
          </w:tcBorders>
        </w:tcPr>
        <w:p w:rsidR="00AC3B1D" w:rsidRDefault="00AC3B1D" w:rsidP="00B20F48">
          <w:pPr>
            <w:spacing w:line="0" w:lineRule="atLeast"/>
            <w:rPr>
              <w:sz w:val="18"/>
            </w:rPr>
          </w:pPr>
        </w:p>
      </w:tc>
      <w:tc>
        <w:tcPr>
          <w:tcW w:w="6379" w:type="dxa"/>
          <w:tcBorders>
            <w:top w:val="nil"/>
            <w:left w:val="nil"/>
            <w:bottom w:val="nil"/>
            <w:right w:val="nil"/>
          </w:tcBorders>
        </w:tcPr>
        <w:p w:rsidR="00AC3B1D" w:rsidRDefault="00AC3B1D" w:rsidP="00B20F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7AB3">
            <w:rPr>
              <w:i/>
              <w:sz w:val="18"/>
            </w:rPr>
            <w:t>Export Control (Animals) Amendment (Approved Export Programs and Other Measures) Order 2018</w:t>
          </w:r>
          <w:r w:rsidRPr="007A1328">
            <w:rPr>
              <w:i/>
              <w:sz w:val="18"/>
            </w:rPr>
            <w:fldChar w:fldCharType="end"/>
          </w:r>
        </w:p>
      </w:tc>
      <w:tc>
        <w:tcPr>
          <w:tcW w:w="710" w:type="dxa"/>
          <w:tcBorders>
            <w:top w:val="nil"/>
            <w:left w:val="nil"/>
            <w:bottom w:val="nil"/>
            <w:right w:val="nil"/>
          </w:tcBorders>
        </w:tcPr>
        <w:p w:rsidR="00AC3B1D" w:rsidRDefault="00AC3B1D" w:rsidP="00B20F4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2419">
            <w:rPr>
              <w:i/>
              <w:noProof/>
              <w:sz w:val="18"/>
            </w:rPr>
            <w:t>i</w:t>
          </w:r>
          <w:r w:rsidRPr="00ED79B6">
            <w:rPr>
              <w:i/>
              <w:sz w:val="18"/>
            </w:rPr>
            <w:fldChar w:fldCharType="end"/>
          </w:r>
        </w:p>
      </w:tc>
    </w:tr>
  </w:tbl>
  <w:p w:rsidR="00AC3B1D" w:rsidRPr="00AC6D0B" w:rsidRDefault="00AC6D0B" w:rsidP="00AC6D0B">
    <w:pPr>
      <w:rPr>
        <w:rFonts w:cs="Times New Roman"/>
        <w:i/>
        <w:sz w:val="18"/>
      </w:rPr>
    </w:pPr>
    <w:r w:rsidRPr="00AC6D0B">
      <w:rPr>
        <w:rFonts w:cs="Times New Roman"/>
        <w:i/>
        <w:sz w:val="18"/>
      </w:rPr>
      <w:t>OPC63365 -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E33C1C" w:rsidRDefault="00AC3B1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C3B1D" w:rsidTr="003C580F">
      <w:tc>
        <w:tcPr>
          <w:tcW w:w="709" w:type="dxa"/>
          <w:tcBorders>
            <w:top w:val="nil"/>
            <w:left w:val="nil"/>
            <w:bottom w:val="nil"/>
            <w:right w:val="nil"/>
          </w:tcBorders>
        </w:tcPr>
        <w:p w:rsidR="00AC3B1D" w:rsidRDefault="00AC3B1D" w:rsidP="00B20F4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2419">
            <w:rPr>
              <w:i/>
              <w:noProof/>
              <w:sz w:val="18"/>
            </w:rPr>
            <w:t>2</w:t>
          </w:r>
          <w:r w:rsidRPr="00ED79B6">
            <w:rPr>
              <w:i/>
              <w:sz w:val="18"/>
            </w:rPr>
            <w:fldChar w:fldCharType="end"/>
          </w:r>
        </w:p>
      </w:tc>
      <w:tc>
        <w:tcPr>
          <w:tcW w:w="6379" w:type="dxa"/>
          <w:tcBorders>
            <w:top w:val="nil"/>
            <w:left w:val="nil"/>
            <w:bottom w:val="nil"/>
            <w:right w:val="nil"/>
          </w:tcBorders>
        </w:tcPr>
        <w:p w:rsidR="00AC3B1D" w:rsidRDefault="00AC3B1D" w:rsidP="00B20F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7AB3">
            <w:rPr>
              <w:i/>
              <w:sz w:val="18"/>
            </w:rPr>
            <w:t>Export Control (Animals) Amendment (Approved Export Programs and Other Measures) Order 2018</w:t>
          </w:r>
          <w:r w:rsidRPr="007A1328">
            <w:rPr>
              <w:i/>
              <w:sz w:val="18"/>
            </w:rPr>
            <w:fldChar w:fldCharType="end"/>
          </w:r>
        </w:p>
      </w:tc>
      <w:tc>
        <w:tcPr>
          <w:tcW w:w="1384" w:type="dxa"/>
          <w:tcBorders>
            <w:top w:val="nil"/>
            <w:left w:val="nil"/>
            <w:bottom w:val="nil"/>
            <w:right w:val="nil"/>
          </w:tcBorders>
        </w:tcPr>
        <w:p w:rsidR="00AC3B1D" w:rsidRDefault="00AC3B1D" w:rsidP="00B20F48">
          <w:pPr>
            <w:spacing w:line="0" w:lineRule="atLeast"/>
            <w:jc w:val="right"/>
            <w:rPr>
              <w:sz w:val="18"/>
            </w:rPr>
          </w:pPr>
        </w:p>
      </w:tc>
    </w:tr>
  </w:tbl>
  <w:p w:rsidR="00AC3B1D" w:rsidRPr="00AC6D0B" w:rsidRDefault="00AC6D0B" w:rsidP="00AC6D0B">
    <w:pPr>
      <w:rPr>
        <w:rFonts w:cs="Times New Roman"/>
        <w:i/>
        <w:sz w:val="18"/>
      </w:rPr>
    </w:pPr>
    <w:r w:rsidRPr="00AC6D0B">
      <w:rPr>
        <w:rFonts w:cs="Times New Roman"/>
        <w:i/>
        <w:sz w:val="18"/>
      </w:rPr>
      <w:t>OPC63365 -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E33C1C" w:rsidRDefault="00AC3B1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C3B1D" w:rsidTr="00B20F48">
      <w:tc>
        <w:tcPr>
          <w:tcW w:w="1384" w:type="dxa"/>
          <w:tcBorders>
            <w:top w:val="nil"/>
            <w:left w:val="nil"/>
            <w:bottom w:val="nil"/>
            <w:right w:val="nil"/>
          </w:tcBorders>
        </w:tcPr>
        <w:p w:rsidR="00AC3B1D" w:rsidRDefault="00AC3B1D" w:rsidP="00B20F48">
          <w:pPr>
            <w:spacing w:line="0" w:lineRule="atLeast"/>
            <w:rPr>
              <w:sz w:val="18"/>
            </w:rPr>
          </w:pPr>
        </w:p>
      </w:tc>
      <w:tc>
        <w:tcPr>
          <w:tcW w:w="6379" w:type="dxa"/>
          <w:tcBorders>
            <w:top w:val="nil"/>
            <w:left w:val="nil"/>
            <w:bottom w:val="nil"/>
            <w:right w:val="nil"/>
          </w:tcBorders>
        </w:tcPr>
        <w:p w:rsidR="00AC3B1D" w:rsidRDefault="00AC3B1D" w:rsidP="00B20F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7AB3">
            <w:rPr>
              <w:i/>
              <w:sz w:val="18"/>
            </w:rPr>
            <w:t>Export Control (Animals) Amendment (Approved Export Programs and Other Measures) Order 2018</w:t>
          </w:r>
          <w:r w:rsidRPr="007A1328">
            <w:rPr>
              <w:i/>
              <w:sz w:val="18"/>
            </w:rPr>
            <w:fldChar w:fldCharType="end"/>
          </w:r>
        </w:p>
      </w:tc>
      <w:tc>
        <w:tcPr>
          <w:tcW w:w="709" w:type="dxa"/>
          <w:tcBorders>
            <w:top w:val="nil"/>
            <w:left w:val="nil"/>
            <w:bottom w:val="nil"/>
            <w:right w:val="nil"/>
          </w:tcBorders>
        </w:tcPr>
        <w:p w:rsidR="00AC3B1D" w:rsidRDefault="00AC3B1D" w:rsidP="00B20F4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2419">
            <w:rPr>
              <w:i/>
              <w:noProof/>
              <w:sz w:val="18"/>
            </w:rPr>
            <w:t>1</w:t>
          </w:r>
          <w:r w:rsidRPr="00ED79B6">
            <w:rPr>
              <w:i/>
              <w:sz w:val="18"/>
            </w:rPr>
            <w:fldChar w:fldCharType="end"/>
          </w:r>
        </w:p>
      </w:tc>
    </w:tr>
  </w:tbl>
  <w:p w:rsidR="00AC3B1D" w:rsidRPr="00AC6D0B" w:rsidRDefault="00AC6D0B" w:rsidP="00AC6D0B">
    <w:pPr>
      <w:rPr>
        <w:rFonts w:cs="Times New Roman"/>
        <w:i/>
        <w:sz w:val="18"/>
      </w:rPr>
    </w:pPr>
    <w:r w:rsidRPr="00AC6D0B">
      <w:rPr>
        <w:rFonts w:cs="Times New Roman"/>
        <w:i/>
        <w:sz w:val="18"/>
      </w:rPr>
      <w:t>OPC63365 -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E33C1C" w:rsidRDefault="00AC3B1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C3B1D" w:rsidTr="007A6863">
      <w:tc>
        <w:tcPr>
          <w:tcW w:w="1384" w:type="dxa"/>
          <w:tcBorders>
            <w:top w:val="nil"/>
            <w:left w:val="nil"/>
            <w:bottom w:val="nil"/>
            <w:right w:val="nil"/>
          </w:tcBorders>
        </w:tcPr>
        <w:p w:rsidR="00AC3B1D" w:rsidRDefault="00AC3B1D" w:rsidP="00B20F48">
          <w:pPr>
            <w:spacing w:line="0" w:lineRule="atLeast"/>
            <w:rPr>
              <w:sz w:val="18"/>
            </w:rPr>
          </w:pPr>
        </w:p>
      </w:tc>
      <w:tc>
        <w:tcPr>
          <w:tcW w:w="6379" w:type="dxa"/>
          <w:tcBorders>
            <w:top w:val="nil"/>
            <w:left w:val="nil"/>
            <w:bottom w:val="nil"/>
            <w:right w:val="nil"/>
          </w:tcBorders>
        </w:tcPr>
        <w:p w:rsidR="00AC3B1D" w:rsidRDefault="00AC3B1D" w:rsidP="00B20F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E7AB3">
            <w:rPr>
              <w:i/>
              <w:sz w:val="18"/>
            </w:rPr>
            <w:t>Export Control (Animals) Amendment (Approved Export Programs and Other Measures) Order 2018</w:t>
          </w:r>
          <w:r w:rsidRPr="007A1328">
            <w:rPr>
              <w:i/>
              <w:sz w:val="18"/>
            </w:rPr>
            <w:fldChar w:fldCharType="end"/>
          </w:r>
        </w:p>
      </w:tc>
      <w:tc>
        <w:tcPr>
          <w:tcW w:w="709" w:type="dxa"/>
          <w:tcBorders>
            <w:top w:val="nil"/>
            <w:left w:val="nil"/>
            <w:bottom w:val="nil"/>
            <w:right w:val="nil"/>
          </w:tcBorders>
        </w:tcPr>
        <w:p w:rsidR="00AC3B1D" w:rsidRDefault="00AC3B1D" w:rsidP="00B20F4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E7AB3">
            <w:rPr>
              <w:i/>
              <w:noProof/>
              <w:sz w:val="18"/>
            </w:rPr>
            <w:t>21</w:t>
          </w:r>
          <w:r w:rsidRPr="00ED79B6">
            <w:rPr>
              <w:i/>
              <w:sz w:val="18"/>
            </w:rPr>
            <w:fldChar w:fldCharType="end"/>
          </w:r>
        </w:p>
      </w:tc>
    </w:tr>
  </w:tbl>
  <w:p w:rsidR="00AC3B1D" w:rsidRPr="00AC6D0B" w:rsidRDefault="00AC6D0B" w:rsidP="00AC6D0B">
    <w:pPr>
      <w:rPr>
        <w:rFonts w:cs="Times New Roman"/>
        <w:i/>
        <w:sz w:val="18"/>
      </w:rPr>
    </w:pPr>
    <w:r w:rsidRPr="00AC6D0B">
      <w:rPr>
        <w:rFonts w:cs="Times New Roman"/>
        <w:i/>
        <w:sz w:val="18"/>
      </w:rPr>
      <w:t>OPC63365 -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1D" w:rsidRDefault="00AC3B1D" w:rsidP="0048364F">
      <w:pPr>
        <w:spacing w:line="240" w:lineRule="auto"/>
      </w:pPr>
      <w:r>
        <w:separator/>
      </w:r>
    </w:p>
  </w:footnote>
  <w:footnote w:type="continuationSeparator" w:id="0">
    <w:p w:rsidR="00AC3B1D" w:rsidRDefault="00AC3B1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5F1388" w:rsidRDefault="00AC3B1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5F1388" w:rsidRDefault="00AC3B1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5F1388" w:rsidRDefault="00AC3B1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ED79B6" w:rsidRDefault="00AC3B1D"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ED79B6" w:rsidRDefault="00AC3B1D"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ED79B6" w:rsidRDefault="00AC3B1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A961C4" w:rsidRDefault="00AC3B1D" w:rsidP="0048364F">
    <w:pPr>
      <w:rPr>
        <w:b/>
        <w:sz w:val="20"/>
      </w:rPr>
    </w:pPr>
    <w:r>
      <w:rPr>
        <w:b/>
        <w:sz w:val="20"/>
      </w:rPr>
      <w:fldChar w:fldCharType="begin"/>
    </w:r>
    <w:r>
      <w:rPr>
        <w:b/>
        <w:sz w:val="20"/>
      </w:rPr>
      <w:instrText xml:space="preserve"> STYLEREF CharAmSchNo </w:instrText>
    </w:r>
    <w:r>
      <w:rPr>
        <w:b/>
        <w:sz w:val="20"/>
      </w:rPr>
      <w:fldChar w:fldCharType="separate"/>
    </w:r>
    <w:r w:rsidR="0021241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12419">
      <w:rPr>
        <w:noProof/>
        <w:sz w:val="20"/>
      </w:rPr>
      <w:t>Approved export programs</w:t>
    </w:r>
    <w:r>
      <w:rPr>
        <w:sz w:val="20"/>
      </w:rPr>
      <w:fldChar w:fldCharType="end"/>
    </w:r>
  </w:p>
  <w:p w:rsidR="00AC3B1D" w:rsidRPr="00A961C4" w:rsidRDefault="00AC3B1D" w:rsidP="0048364F">
    <w:pPr>
      <w:rPr>
        <w:b/>
        <w:sz w:val="20"/>
      </w:rPr>
    </w:pPr>
    <w:r>
      <w:rPr>
        <w:b/>
        <w:sz w:val="20"/>
      </w:rPr>
      <w:fldChar w:fldCharType="begin"/>
    </w:r>
    <w:r>
      <w:rPr>
        <w:b/>
        <w:sz w:val="20"/>
      </w:rPr>
      <w:instrText xml:space="preserve"> STYLEREF CharAmPartNo </w:instrText>
    </w:r>
    <w:r w:rsidR="00212419">
      <w:rPr>
        <w:b/>
        <w:sz w:val="20"/>
      </w:rPr>
      <w:fldChar w:fldCharType="separate"/>
    </w:r>
    <w:r w:rsidR="00212419">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12419">
      <w:rPr>
        <w:sz w:val="20"/>
      </w:rPr>
      <w:fldChar w:fldCharType="separate"/>
    </w:r>
    <w:r w:rsidR="00212419">
      <w:rPr>
        <w:noProof/>
        <w:sz w:val="20"/>
      </w:rPr>
      <w:t>Amendments commencing day after registration</w:t>
    </w:r>
    <w:r>
      <w:rPr>
        <w:sz w:val="20"/>
      </w:rPr>
      <w:fldChar w:fldCharType="end"/>
    </w:r>
  </w:p>
  <w:p w:rsidR="00AC3B1D" w:rsidRPr="00A961C4" w:rsidRDefault="00AC3B1D"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A961C4" w:rsidRDefault="00AC3B1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AC3B1D" w:rsidRPr="00A961C4" w:rsidRDefault="00AC3B1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C3B1D" w:rsidRPr="00A961C4" w:rsidRDefault="00AC3B1D"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D" w:rsidRPr="00A961C4" w:rsidRDefault="00AC3B1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2AB77DD"/>
    <w:multiLevelType w:val="hybridMultilevel"/>
    <w:tmpl w:val="9D344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589B6D8C"/>
    <w:multiLevelType w:val="hybridMultilevel"/>
    <w:tmpl w:val="B478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9"/>
  </w:num>
  <w:num w:numId="14">
    <w:abstractNumId w:val="15"/>
  </w:num>
  <w:num w:numId="15">
    <w:abstractNumId w:val="12"/>
  </w:num>
  <w:num w:numId="16">
    <w:abstractNumId w:val="14"/>
  </w:num>
  <w:num w:numId="17">
    <w:abstractNumId w:val="13"/>
  </w:num>
  <w:num w:numId="18">
    <w:abstractNumId w:val="10"/>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DA"/>
    <w:rsid w:val="00000263"/>
    <w:rsid w:val="00006D39"/>
    <w:rsid w:val="00007002"/>
    <w:rsid w:val="000113BC"/>
    <w:rsid w:val="00011807"/>
    <w:rsid w:val="000136AF"/>
    <w:rsid w:val="00015ABD"/>
    <w:rsid w:val="000161B2"/>
    <w:rsid w:val="00030AF2"/>
    <w:rsid w:val="00030DE2"/>
    <w:rsid w:val="00035B39"/>
    <w:rsid w:val="00037FFD"/>
    <w:rsid w:val="0004044E"/>
    <w:rsid w:val="0005120E"/>
    <w:rsid w:val="00054577"/>
    <w:rsid w:val="000614BF"/>
    <w:rsid w:val="0007169C"/>
    <w:rsid w:val="00077593"/>
    <w:rsid w:val="00083F48"/>
    <w:rsid w:val="000A6C4E"/>
    <w:rsid w:val="000A7DF9"/>
    <w:rsid w:val="000B01A1"/>
    <w:rsid w:val="000B66ED"/>
    <w:rsid w:val="000B6833"/>
    <w:rsid w:val="000B7320"/>
    <w:rsid w:val="000B7E7C"/>
    <w:rsid w:val="000C3591"/>
    <w:rsid w:val="000C630A"/>
    <w:rsid w:val="000D05EF"/>
    <w:rsid w:val="000D1962"/>
    <w:rsid w:val="000D53B2"/>
    <w:rsid w:val="000D5485"/>
    <w:rsid w:val="000D5AF3"/>
    <w:rsid w:val="000E3ABA"/>
    <w:rsid w:val="000F21C1"/>
    <w:rsid w:val="00105D72"/>
    <w:rsid w:val="0010745C"/>
    <w:rsid w:val="00110C3D"/>
    <w:rsid w:val="001131DF"/>
    <w:rsid w:val="00117277"/>
    <w:rsid w:val="00120A62"/>
    <w:rsid w:val="001244CB"/>
    <w:rsid w:val="00125D73"/>
    <w:rsid w:val="00125E17"/>
    <w:rsid w:val="001319AF"/>
    <w:rsid w:val="00151486"/>
    <w:rsid w:val="00154ACC"/>
    <w:rsid w:val="00160BD7"/>
    <w:rsid w:val="001643C9"/>
    <w:rsid w:val="00165568"/>
    <w:rsid w:val="00166082"/>
    <w:rsid w:val="00166C2F"/>
    <w:rsid w:val="001716C9"/>
    <w:rsid w:val="00171F97"/>
    <w:rsid w:val="0018403A"/>
    <w:rsid w:val="00184261"/>
    <w:rsid w:val="001843C8"/>
    <w:rsid w:val="00187A06"/>
    <w:rsid w:val="00193461"/>
    <w:rsid w:val="001939E1"/>
    <w:rsid w:val="00195382"/>
    <w:rsid w:val="00197F4B"/>
    <w:rsid w:val="001A2D9B"/>
    <w:rsid w:val="001A3B9F"/>
    <w:rsid w:val="001A3C1B"/>
    <w:rsid w:val="001A56AB"/>
    <w:rsid w:val="001A65C0"/>
    <w:rsid w:val="001B6456"/>
    <w:rsid w:val="001B6F01"/>
    <w:rsid w:val="001B7A5D"/>
    <w:rsid w:val="001C09DD"/>
    <w:rsid w:val="001C09F5"/>
    <w:rsid w:val="001C435B"/>
    <w:rsid w:val="001C5AD6"/>
    <w:rsid w:val="001C69C4"/>
    <w:rsid w:val="001D0935"/>
    <w:rsid w:val="001D2ED8"/>
    <w:rsid w:val="001D431E"/>
    <w:rsid w:val="001D57B1"/>
    <w:rsid w:val="001E0A8D"/>
    <w:rsid w:val="001E3590"/>
    <w:rsid w:val="001E6CC9"/>
    <w:rsid w:val="001E7407"/>
    <w:rsid w:val="001F08D1"/>
    <w:rsid w:val="001F19BD"/>
    <w:rsid w:val="001F65B4"/>
    <w:rsid w:val="002011CA"/>
    <w:rsid w:val="00201D27"/>
    <w:rsid w:val="0020300C"/>
    <w:rsid w:val="00212419"/>
    <w:rsid w:val="0021622A"/>
    <w:rsid w:val="00217C95"/>
    <w:rsid w:val="00220A0C"/>
    <w:rsid w:val="002227FE"/>
    <w:rsid w:val="00223E4A"/>
    <w:rsid w:val="00226029"/>
    <w:rsid w:val="002302EA"/>
    <w:rsid w:val="002338C8"/>
    <w:rsid w:val="00240749"/>
    <w:rsid w:val="002468D7"/>
    <w:rsid w:val="00247961"/>
    <w:rsid w:val="002548B1"/>
    <w:rsid w:val="00257A9D"/>
    <w:rsid w:val="00261BC6"/>
    <w:rsid w:val="0026385C"/>
    <w:rsid w:val="0027612C"/>
    <w:rsid w:val="00280AEE"/>
    <w:rsid w:val="002840A4"/>
    <w:rsid w:val="00285667"/>
    <w:rsid w:val="00285CDD"/>
    <w:rsid w:val="0028619D"/>
    <w:rsid w:val="00291167"/>
    <w:rsid w:val="002911F4"/>
    <w:rsid w:val="00295544"/>
    <w:rsid w:val="0029593A"/>
    <w:rsid w:val="00297ECB"/>
    <w:rsid w:val="002B186D"/>
    <w:rsid w:val="002B3741"/>
    <w:rsid w:val="002C152A"/>
    <w:rsid w:val="002C2F88"/>
    <w:rsid w:val="002C31FC"/>
    <w:rsid w:val="002C5AAC"/>
    <w:rsid w:val="002C60DA"/>
    <w:rsid w:val="002C75E8"/>
    <w:rsid w:val="002C7832"/>
    <w:rsid w:val="002D043A"/>
    <w:rsid w:val="002D04FD"/>
    <w:rsid w:val="002D1267"/>
    <w:rsid w:val="002E09AF"/>
    <w:rsid w:val="00303E05"/>
    <w:rsid w:val="00306039"/>
    <w:rsid w:val="003124D7"/>
    <w:rsid w:val="0031713F"/>
    <w:rsid w:val="00321913"/>
    <w:rsid w:val="00321B8E"/>
    <w:rsid w:val="00324EE6"/>
    <w:rsid w:val="003316DC"/>
    <w:rsid w:val="00332E0D"/>
    <w:rsid w:val="003415D3"/>
    <w:rsid w:val="0034204C"/>
    <w:rsid w:val="003436A3"/>
    <w:rsid w:val="00346335"/>
    <w:rsid w:val="003513B4"/>
    <w:rsid w:val="00352B0F"/>
    <w:rsid w:val="003540F1"/>
    <w:rsid w:val="003561B0"/>
    <w:rsid w:val="00367960"/>
    <w:rsid w:val="0037098D"/>
    <w:rsid w:val="00383B30"/>
    <w:rsid w:val="003850BF"/>
    <w:rsid w:val="00392640"/>
    <w:rsid w:val="003965FC"/>
    <w:rsid w:val="003979EC"/>
    <w:rsid w:val="003A15AC"/>
    <w:rsid w:val="003A3482"/>
    <w:rsid w:val="003A56EB"/>
    <w:rsid w:val="003A5BF1"/>
    <w:rsid w:val="003B0627"/>
    <w:rsid w:val="003B0CBE"/>
    <w:rsid w:val="003B19DC"/>
    <w:rsid w:val="003C580F"/>
    <w:rsid w:val="003C5F2B"/>
    <w:rsid w:val="003D0BFE"/>
    <w:rsid w:val="003D56B6"/>
    <w:rsid w:val="003D5700"/>
    <w:rsid w:val="003D62AE"/>
    <w:rsid w:val="003F0F5A"/>
    <w:rsid w:val="003F2598"/>
    <w:rsid w:val="00400974"/>
    <w:rsid w:val="00400A30"/>
    <w:rsid w:val="004022CA"/>
    <w:rsid w:val="004072FB"/>
    <w:rsid w:val="004116CD"/>
    <w:rsid w:val="00413D0D"/>
    <w:rsid w:val="00414ADE"/>
    <w:rsid w:val="00424CA9"/>
    <w:rsid w:val="004257BB"/>
    <w:rsid w:val="004261D9"/>
    <w:rsid w:val="00431CB5"/>
    <w:rsid w:val="0044291A"/>
    <w:rsid w:val="00443CD1"/>
    <w:rsid w:val="00460499"/>
    <w:rsid w:val="00463606"/>
    <w:rsid w:val="004743B6"/>
    <w:rsid w:val="004746A4"/>
    <w:rsid w:val="00474835"/>
    <w:rsid w:val="00476431"/>
    <w:rsid w:val="004819C7"/>
    <w:rsid w:val="0048364F"/>
    <w:rsid w:val="00490415"/>
    <w:rsid w:val="00490F2E"/>
    <w:rsid w:val="00492706"/>
    <w:rsid w:val="00493CD7"/>
    <w:rsid w:val="00496DB3"/>
    <w:rsid w:val="00496F97"/>
    <w:rsid w:val="004A0DD2"/>
    <w:rsid w:val="004A3F08"/>
    <w:rsid w:val="004A53EA"/>
    <w:rsid w:val="004A5C40"/>
    <w:rsid w:val="004A71B3"/>
    <w:rsid w:val="004B1E4F"/>
    <w:rsid w:val="004B2B58"/>
    <w:rsid w:val="004D4CA7"/>
    <w:rsid w:val="004E4FA7"/>
    <w:rsid w:val="004E6AF7"/>
    <w:rsid w:val="004F1FAC"/>
    <w:rsid w:val="004F214D"/>
    <w:rsid w:val="004F3D76"/>
    <w:rsid w:val="004F63BD"/>
    <w:rsid w:val="004F676E"/>
    <w:rsid w:val="00505952"/>
    <w:rsid w:val="00513DDE"/>
    <w:rsid w:val="00516B8D"/>
    <w:rsid w:val="00525630"/>
    <w:rsid w:val="0052623D"/>
    <w:rsid w:val="0052686F"/>
    <w:rsid w:val="00527013"/>
    <w:rsid w:val="0052756C"/>
    <w:rsid w:val="00530230"/>
    <w:rsid w:val="005305D7"/>
    <w:rsid w:val="00530CC9"/>
    <w:rsid w:val="0053508D"/>
    <w:rsid w:val="00537FBC"/>
    <w:rsid w:val="00541D73"/>
    <w:rsid w:val="00543469"/>
    <w:rsid w:val="005452CC"/>
    <w:rsid w:val="0054538D"/>
    <w:rsid w:val="00546FA3"/>
    <w:rsid w:val="00554243"/>
    <w:rsid w:val="0055650D"/>
    <w:rsid w:val="00557C7A"/>
    <w:rsid w:val="00561A83"/>
    <w:rsid w:val="00562A58"/>
    <w:rsid w:val="00563370"/>
    <w:rsid w:val="00577020"/>
    <w:rsid w:val="005805B4"/>
    <w:rsid w:val="00581211"/>
    <w:rsid w:val="00583633"/>
    <w:rsid w:val="00584811"/>
    <w:rsid w:val="005864BC"/>
    <w:rsid w:val="005921ED"/>
    <w:rsid w:val="00593AA6"/>
    <w:rsid w:val="00594161"/>
    <w:rsid w:val="00594749"/>
    <w:rsid w:val="005A482B"/>
    <w:rsid w:val="005A678B"/>
    <w:rsid w:val="005B2205"/>
    <w:rsid w:val="005B4067"/>
    <w:rsid w:val="005C36E0"/>
    <w:rsid w:val="005C37CB"/>
    <w:rsid w:val="005C3F41"/>
    <w:rsid w:val="005D141C"/>
    <w:rsid w:val="005D168D"/>
    <w:rsid w:val="005D2EF0"/>
    <w:rsid w:val="005D5EA1"/>
    <w:rsid w:val="005D7B9B"/>
    <w:rsid w:val="005E17B4"/>
    <w:rsid w:val="005E61D3"/>
    <w:rsid w:val="005F3723"/>
    <w:rsid w:val="005F7738"/>
    <w:rsid w:val="00600219"/>
    <w:rsid w:val="00603B3C"/>
    <w:rsid w:val="00604E58"/>
    <w:rsid w:val="00606F0B"/>
    <w:rsid w:val="00613924"/>
    <w:rsid w:val="00613EAD"/>
    <w:rsid w:val="006158AC"/>
    <w:rsid w:val="006215C7"/>
    <w:rsid w:val="00623DA5"/>
    <w:rsid w:val="00633294"/>
    <w:rsid w:val="00633D0D"/>
    <w:rsid w:val="00635269"/>
    <w:rsid w:val="00635ADA"/>
    <w:rsid w:val="00640402"/>
    <w:rsid w:val="00640F78"/>
    <w:rsid w:val="006433FB"/>
    <w:rsid w:val="00646E7B"/>
    <w:rsid w:val="00655D6A"/>
    <w:rsid w:val="00656DE9"/>
    <w:rsid w:val="00670908"/>
    <w:rsid w:val="00673550"/>
    <w:rsid w:val="00677CC2"/>
    <w:rsid w:val="00685F42"/>
    <w:rsid w:val="006860C9"/>
    <w:rsid w:val="006866A1"/>
    <w:rsid w:val="0069207B"/>
    <w:rsid w:val="006960B0"/>
    <w:rsid w:val="00697329"/>
    <w:rsid w:val="006A4309"/>
    <w:rsid w:val="006A5000"/>
    <w:rsid w:val="006A7B52"/>
    <w:rsid w:val="006B00C5"/>
    <w:rsid w:val="006B0E55"/>
    <w:rsid w:val="006B7006"/>
    <w:rsid w:val="006C7F8C"/>
    <w:rsid w:val="006D3D2D"/>
    <w:rsid w:val="006D7AB9"/>
    <w:rsid w:val="006F3447"/>
    <w:rsid w:val="00700B2C"/>
    <w:rsid w:val="00701717"/>
    <w:rsid w:val="00704EF2"/>
    <w:rsid w:val="007059EB"/>
    <w:rsid w:val="00713084"/>
    <w:rsid w:val="00717443"/>
    <w:rsid w:val="00717455"/>
    <w:rsid w:val="00720FC2"/>
    <w:rsid w:val="00730B7D"/>
    <w:rsid w:val="00731E00"/>
    <w:rsid w:val="00732E9D"/>
    <w:rsid w:val="007347D7"/>
    <w:rsid w:val="0073491A"/>
    <w:rsid w:val="007440B7"/>
    <w:rsid w:val="0074447D"/>
    <w:rsid w:val="00745A1D"/>
    <w:rsid w:val="00747993"/>
    <w:rsid w:val="00750622"/>
    <w:rsid w:val="00750FF3"/>
    <w:rsid w:val="00753534"/>
    <w:rsid w:val="00760CC7"/>
    <w:rsid w:val="007634AD"/>
    <w:rsid w:val="00763DB7"/>
    <w:rsid w:val="00766A25"/>
    <w:rsid w:val="007715C9"/>
    <w:rsid w:val="00774EDD"/>
    <w:rsid w:val="007757EC"/>
    <w:rsid w:val="00777DEE"/>
    <w:rsid w:val="00781EDB"/>
    <w:rsid w:val="007A0B98"/>
    <w:rsid w:val="007A115D"/>
    <w:rsid w:val="007A1B59"/>
    <w:rsid w:val="007A35E6"/>
    <w:rsid w:val="007A5462"/>
    <w:rsid w:val="007A6863"/>
    <w:rsid w:val="007A7A14"/>
    <w:rsid w:val="007B0C07"/>
    <w:rsid w:val="007B1371"/>
    <w:rsid w:val="007C01B7"/>
    <w:rsid w:val="007C7E03"/>
    <w:rsid w:val="007D0494"/>
    <w:rsid w:val="007D4404"/>
    <w:rsid w:val="007D45C1"/>
    <w:rsid w:val="007E289E"/>
    <w:rsid w:val="007E3639"/>
    <w:rsid w:val="007E7D4A"/>
    <w:rsid w:val="007F48ED"/>
    <w:rsid w:val="007F5393"/>
    <w:rsid w:val="007F7947"/>
    <w:rsid w:val="00800AD0"/>
    <w:rsid w:val="00812F45"/>
    <w:rsid w:val="00827762"/>
    <w:rsid w:val="00832EA4"/>
    <w:rsid w:val="008358EC"/>
    <w:rsid w:val="0084172C"/>
    <w:rsid w:val="00856A31"/>
    <w:rsid w:val="008570DC"/>
    <w:rsid w:val="00857256"/>
    <w:rsid w:val="008611B7"/>
    <w:rsid w:val="0086680F"/>
    <w:rsid w:val="00872C1A"/>
    <w:rsid w:val="00873940"/>
    <w:rsid w:val="008754D0"/>
    <w:rsid w:val="008756D5"/>
    <w:rsid w:val="00877701"/>
    <w:rsid w:val="00877D48"/>
    <w:rsid w:val="00882274"/>
    <w:rsid w:val="00883369"/>
    <w:rsid w:val="0088345B"/>
    <w:rsid w:val="008836E5"/>
    <w:rsid w:val="008848CE"/>
    <w:rsid w:val="00887BFF"/>
    <w:rsid w:val="00890A52"/>
    <w:rsid w:val="00894FDF"/>
    <w:rsid w:val="00895457"/>
    <w:rsid w:val="008A16A5"/>
    <w:rsid w:val="008A18E6"/>
    <w:rsid w:val="008A30C2"/>
    <w:rsid w:val="008A3C22"/>
    <w:rsid w:val="008B2EE7"/>
    <w:rsid w:val="008C2B5D"/>
    <w:rsid w:val="008C4B10"/>
    <w:rsid w:val="008C5275"/>
    <w:rsid w:val="008C7424"/>
    <w:rsid w:val="008D0EE0"/>
    <w:rsid w:val="008D2D69"/>
    <w:rsid w:val="008D4778"/>
    <w:rsid w:val="008D5B99"/>
    <w:rsid w:val="008D7A27"/>
    <w:rsid w:val="008E4331"/>
    <w:rsid w:val="008E4702"/>
    <w:rsid w:val="008E647F"/>
    <w:rsid w:val="008E69AA"/>
    <w:rsid w:val="008F3110"/>
    <w:rsid w:val="008F4F1C"/>
    <w:rsid w:val="00911B7E"/>
    <w:rsid w:val="00912CC9"/>
    <w:rsid w:val="009153EE"/>
    <w:rsid w:val="00916772"/>
    <w:rsid w:val="00922764"/>
    <w:rsid w:val="00922EE1"/>
    <w:rsid w:val="00932377"/>
    <w:rsid w:val="009331EC"/>
    <w:rsid w:val="00943102"/>
    <w:rsid w:val="00943327"/>
    <w:rsid w:val="00944240"/>
    <w:rsid w:val="0094523D"/>
    <w:rsid w:val="009549DB"/>
    <w:rsid w:val="009559E6"/>
    <w:rsid w:val="009608F8"/>
    <w:rsid w:val="0096610B"/>
    <w:rsid w:val="00976A63"/>
    <w:rsid w:val="00976AB5"/>
    <w:rsid w:val="00977C25"/>
    <w:rsid w:val="00980D13"/>
    <w:rsid w:val="00983419"/>
    <w:rsid w:val="00992AA2"/>
    <w:rsid w:val="0099550C"/>
    <w:rsid w:val="009A260C"/>
    <w:rsid w:val="009A432D"/>
    <w:rsid w:val="009A7FDD"/>
    <w:rsid w:val="009C1260"/>
    <w:rsid w:val="009C3431"/>
    <w:rsid w:val="009C5989"/>
    <w:rsid w:val="009C6652"/>
    <w:rsid w:val="009D08DA"/>
    <w:rsid w:val="009D20B9"/>
    <w:rsid w:val="009D73DC"/>
    <w:rsid w:val="009E76A6"/>
    <w:rsid w:val="009F1802"/>
    <w:rsid w:val="00A02EE3"/>
    <w:rsid w:val="00A0444B"/>
    <w:rsid w:val="00A04B42"/>
    <w:rsid w:val="00A06860"/>
    <w:rsid w:val="00A136F5"/>
    <w:rsid w:val="00A210AA"/>
    <w:rsid w:val="00A231E2"/>
    <w:rsid w:val="00A24FA6"/>
    <w:rsid w:val="00A2550D"/>
    <w:rsid w:val="00A25995"/>
    <w:rsid w:val="00A267DC"/>
    <w:rsid w:val="00A36B08"/>
    <w:rsid w:val="00A37139"/>
    <w:rsid w:val="00A4169B"/>
    <w:rsid w:val="00A445F2"/>
    <w:rsid w:val="00A50D55"/>
    <w:rsid w:val="00A5165B"/>
    <w:rsid w:val="00A52FDA"/>
    <w:rsid w:val="00A543ED"/>
    <w:rsid w:val="00A563E8"/>
    <w:rsid w:val="00A64912"/>
    <w:rsid w:val="00A70A74"/>
    <w:rsid w:val="00A70F62"/>
    <w:rsid w:val="00A74374"/>
    <w:rsid w:val="00A76CBA"/>
    <w:rsid w:val="00A82D9D"/>
    <w:rsid w:val="00A91D63"/>
    <w:rsid w:val="00A92EF7"/>
    <w:rsid w:val="00A93B8C"/>
    <w:rsid w:val="00AA0343"/>
    <w:rsid w:val="00AA2A5C"/>
    <w:rsid w:val="00AA3100"/>
    <w:rsid w:val="00AA604A"/>
    <w:rsid w:val="00AA6718"/>
    <w:rsid w:val="00AB081A"/>
    <w:rsid w:val="00AB30E2"/>
    <w:rsid w:val="00AB5E32"/>
    <w:rsid w:val="00AB78E9"/>
    <w:rsid w:val="00AC3B1D"/>
    <w:rsid w:val="00AC6D0B"/>
    <w:rsid w:val="00AC728D"/>
    <w:rsid w:val="00AD02AD"/>
    <w:rsid w:val="00AD2D85"/>
    <w:rsid w:val="00AD3467"/>
    <w:rsid w:val="00AD5641"/>
    <w:rsid w:val="00AD648C"/>
    <w:rsid w:val="00AD7299"/>
    <w:rsid w:val="00AE02B6"/>
    <w:rsid w:val="00AE0F9B"/>
    <w:rsid w:val="00AE24F2"/>
    <w:rsid w:val="00AE66F3"/>
    <w:rsid w:val="00AF0411"/>
    <w:rsid w:val="00AF55FF"/>
    <w:rsid w:val="00B032D8"/>
    <w:rsid w:val="00B130B3"/>
    <w:rsid w:val="00B131C3"/>
    <w:rsid w:val="00B13BC6"/>
    <w:rsid w:val="00B20F48"/>
    <w:rsid w:val="00B21F8A"/>
    <w:rsid w:val="00B22764"/>
    <w:rsid w:val="00B33B3C"/>
    <w:rsid w:val="00B40D74"/>
    <w:rsid w:val="00B52663"/>
    <w:rsid w:val="00B52ED6"/>
    <w:rsid w:val="00B56DCB"/>
    <w:rsid w:val="00B56F1C"/>
    <w:rsid w:val="00B7365D"/>
    <w:rsid w:val="00B746BD"/>
    <w:rsid w:val="00B7540C"/>
    <w:rsid w:val="00B761A1"/>
    <w:rsid w:val="00B770D2"/>
    <w:rsid w:val="00B83786"/>
    <w:rsid w:val="00B920AC"/>
    <w:rsid w:val="00B95961"/>
    <w:rsid w:val="00BA1EAB"/>
    <w:rsid w:val="00BA47A3"/>
    <w:rsid w:val="00BA5026"/>
    <w:rsid w:val="00BB6DC7"/>
    <w:rsid w:val="00BB6E79"/>
    <w:rsid w:val="00BC1B24"/>
    <w:rsid w:val="00BC6AFA"/>
    <w:rsid w:val="00BD0EBE"/>
    <w:rsid w:val="00BD3835"/>
    <w:rsid w:val="00BE3B31"/>
    <w:rsid w:val="00BE719A"/>
    <w:rsid w:val="00BE720A"/>
    <w:rsid w:val="00BF489E"/>
    <w:rsid w:val="00BF5E92"/>
    <w:rsid w:val="00BF6650"/>
    <w:rsid w:val="00C067E5"/>
    <w:rsid w:val="00C164CA"/>
    <w:rsid w:val="00C20163"/>
    <w:rsid w:val="00C2571C"/>
    <w:rsid w:val="00C33560"/>
    <w:rsid w:val="00C42BF8"/>
    <w:rsid w:val="00C42E0F"/>
    <w:rsid w:val="00C4375D"/>
    <w:rsid w:val="00C43EFE"/>
    <w:rsid w:val="00C4530D"/>
    <w:rsid w:val="00C460AE"/>
    <w:rsid w:val="00C50043"/>
    <w:rsid w:val="00C50A0F"/>
    <w:rsid w:val="00C51D23"/>
    <w:rsid w:val="00C6745A"/>
    <w:rsid w:val="00C67C23"/>
    <w:rsid w:val="00C67F2E"/>
    <w:rsid w:val="00C72E0F"/>
    <w:rsid w:val="00C7381F"/>
    <w:rsid w:val="00C7573B"/>
    <w:rsid w:val="00C76CF3"/>
    <w:rsid w:val="00C839BE"/>
    <w:rsid w:val="00C92DE5"/>
    <w:rsid w:val="00CA65D0"/>
    <w:rsid w:val="00CA7257"/>
    <w:rsid w:val="00CA7844"/>
    <w:rsid w:val="00CB58EF"/>
    <w:rsid w:val="00CC4939"/>
    <w:rsid w:val="00CC7A6B"/>
    <w:rsid w:val="00CD37AA"/>
    <w:rsid w:val="00CE1939"/>
    <w:rsid w:val="00CE6D41"/>
    <w:rsid w:val="00CE7D64"/>
    <w:rsid w:val="00CF0BB2"/>
    <w:rsid w:val="00D02B87"/>
    <w:rsid w:val="00D05E58"/>
    <w:rsid w:val="00D07B71"/>
    <w:rsid w:val="00D13441"/>
    <w:rsid w:val="00D21A9C"/>
    <w:rsid w:val="00D23964"/>
    <w:rsid w:val="00D243A3"/>
    <w:rsid w:val="00D3200B"/>
    <w:rsid w:val="00D32C7C"/>
    <w:rsid w:val="00D33440"/>
    <w:rsid w:val="00D52EFE"/>
    <w:rsid w:val="00D56A0D"/>
    <w:rsid w:val="00D63EF6"/>
    <w:rsid w:val="00D66518"/>
    <w:rsid w:val="00D70CDA"/>
    <w:rsid w:val="00D70DFB"/>
    <w:rsid w:val="00D71EEA"/>
    <w:rsid w:val="00D72742"/>
    <w:rsid w:val="00D735CD"/>
    <w:rsid w:val="00D766DF"/>
    <w:rsid w:val="00D91CDB"/>
    <w:rsid w:val="00D95489"/>
    <w:rsid w:val="00D95891"/>
    <w:rsid w:val="00D970D6"/>
    <w:rsid w:val="00DA19A2"/>
    <w:rsid w:val="00DA311B"/>
    <w:rsid w:val="00DA38A8"/>
    <w:rsid w:val="00DA64A4"/>
    <w:rsid w:val="00DB0F88"/>
    <w:rsid w:val="00DB5CB4"/>
    <w:rsid w:val="00DC4549"/>
    <w:rsid w:val="00DC7809"/>
    <w:rsid w:val="00DD08F5"/>
    <w:rsid w:val="00DE149E"/>
    <w:rsid w:val="00DE28C7"/>
    <w:rsid w:val="00DF0A0A"/>
    <w:rsid w:val="00DF1C17"/>
    <w:rsid w:val="00DF22F9"/>
    <w:rsid w:val="00E02A9F"/>
    <w:rsid w:val="00E02CEE"/>
    <w:rsid w:val="00E05704"/>
    <w:rsid w:val="00E11464"/>
    <w:rsid w:val="00E11DF5"/>
    <w:rsid w:val="00E12F1A"/>
    <w:rsid w:val="00E20673"/>
    <w:rsid w:val="00E21CFB"/>
    <w:rsid w:val="00E22935"/>
    <w:rsid w:val="00E24C51"/>
    <w:rsid w:val="00E30990"/>
    <w:rsid w:val="00E53A89"/>
    <w:rsid w:val="00E54292"/>
    <w:rsid w:val="00E5705B"/>
    <w:rsid w:val="00E60191"/>
    <w:rsid w:val="00E74DC7"/>
    <w:rsid w:val="00E76226"/>
    <w:rsid w:val="00E80481"/>
    <w:rsid w:val="00E82785"/>
    <w:rsid w:val="00E871D6"/>
    <w:rsid w:val="00E87699"/>
    <w:rsid w:val="00E91773"/>
    <w:rsid w:val="00E92E27"/>
    <w:rsid w:val="00E93E90"/>
    <w:rsid w:val="00E95355"/>
    <w:rsid w:val="00E9586B"/>
    <w:rsid w:val="00E97334"/>
    <w:rsid w:val="00E9797E"/>
    <w:rsid w:val="00EA0D36"/>
    <w:rsid w:val="00EA56E5"/>
    <w:rsid w:val="00EB3C9E"/>
    <w:rsid w:val="00EB6281"/>
    <w:rsid w:val="00EC4225"/>
    <w:rsid w:val="00ED4928"/>
    <w:rsid w:val="00EE22E7"/>
    <w:rsid w:val="00EE2BA0"/>
    <w:rsid w:val="00EE6190"/>
    <w:rsid w:val="00EF2A9D"/>
    <w:rsid w:val="00EF2E3A"/>
    <w:rsid w:val="00EF6402"/>
    <w:rsid w:val="00F025DF"/>
    <w:rsid w:val="00F047E2"/>
    <w:rsid w:val="00F04D57"/>
    <w:rsid w:val="00F05491"/>
    <w:rsid w:val="00F06B73"/>
    <w:rsid w:val="00F078DC"/>
    <w:rsid w:val="00F13246"/>
    <w:rsid w:val="00F134AC"/>
    <w:rsid w:val="00F13E86"/>
    <w:rsid w:val="00F1559E"/>
    <w:rsid w:val="00F23ADB"/>
    <w:rsid w:val="00F32A40"/>
    <w:rsid w:val="00F32FCB"/>
    <w:rsid w:val="00F33C96"/>
    <w:rsid w:val="00F34D17"/>
    <w:rsid w:val="00F40BB3"/>
    <w:rsid w:val="00F5285F"/>
    <w:rsid w:val="00F6331A"/>
    <w:rsid w:val="00F6709F"/>
    <w:rsid w:val="00F677A9"/>
    <w:rsid w:val="00F732EA"/>
    <w:rsid w:val="00F766CC"/>
    <w:rsid w:val="00F84CF5"/>
    <w:rsid w:val="00F8612E"/>
    <w:rsid w:val="00F86E14"/>
    <w:rsid w:val="00F900E6"/>
    <w:rsid w:val="00F91130"/>
    <w:rsid w:val="00F92D50"/>
    <w:rsid w:val="00F93E6E"/>
    <w:rsid w:val="00FA2832"/>
    <w:rsid w:val="00FA4028"/>
    <w:rsid w:val="00FA420B"/>
    <w:rsid w:val="00FB1279"/>
    <w:rsid w:val="00FB12DD"/>
    <w:rsid w:val="00FD01E9"/>
    <w:rsid w:val="00FD3B86"/>
    <w:rsid w:val="00FE0781"/>
    <w:rsid w:val="00FE1EC8"/>
    <w:rsid w:val="00FE67A2"/>
    <w:rsid w:val="00FE7AB3"/>
    <w:rsid w:val="00FF39DE"/>
    <w:rsid w:val="00FF44D0"/>
    <w:rsid w:val="00FF5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3CD7"/>
    <w:pPr>
      <w:spacing w:line="260" w:lineRule="atLeast"/>
    </w:pPr>
    <w:rPr>
      <w:sz w:val="22"/>
    </w:rPr>
  </w:style>
  <w:style w:type="paragraph" w:styleId="Heading1">
    <w:name w:val="heading 1"/>
    <w:basedOn w:val="Normal"/>
    <w:next w:val="Normal"/>
    <w:link w:val="Heading1Char"/>
    <w:uiPriority w:val="9"/>
    <w:qFormat/>
    <w:rsid w:val="00493CD7"/>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3CD7"/>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3CD7"/>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3CD7"/>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3CD7"/>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3CD7"/>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3CD7"/>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3CD7"/>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93CD7"/>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3CD7"/>
  </w:style>
  <w:style w:type="paragraph" w:customStyle="1" w:styleId="OPCParaBase">
    <w:name w:val="OPCParaBase"/>
    <w:qFormat/>
    <w:rsid w:val="00493CD7"/>
    <w:pPr>
      <w:spacing w:line="260" w:lineRule="atLeast"/>
    </w:pPr>
    <w:rPr>
      <w:rFonts w:eastAsia="Times New Roman" w:cs="Times New Roman"/>
      <w:sz w:val="22"/>
      <w:lang w:eastAsia="en-AU"/>
    </w:rPr>
  </w:style>
  <w:style w:type="paragraph" w:customStyle="1" w:styleId="ShortT">
    <w:name w:val="ShortT"/>
    <w:basedOn w:val="OPCParaBase"/>
    <w:next w:val="Normal"/>
    <w:qFormat/>
    <w:rsid w:val="00493CD7"/>
    <w:pPr>
      <w:spacing w:line="240" w:lineRule="auto"/>
    </w:pPr>
    <w:rPr>
      <w:b/>
      <w:sz w:val="40"/>
    </w:rPr>
  </w:style>
  <w:style w:type="paragraph" w:customStyle="1" w:styleId="ActHead1">
    <w:name w:val="ActHead 1"/>
    <w:aliases w:val="c"/>
    <w:basedOn w:val="OPCParaBase"/>
    <w:next w:val="Normal"/>
    <w:qFormat/>
    <w:rsid w:val="00493CD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3CD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3CD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3CD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93CD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3CD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3CD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3CD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3CD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3CD7"/>
  </w:style>
  <w:style w:type="paragraph" w:customStyle="1" w:styleId="Blocks">
    <w:name w:val="Blocks"/>
    <w:aliases w:val="bb"/>
    <w:basedOn w:val="OPCParaBase"/>
    <w:qFormat/>
    <w:rsid w:val="00493CD7"/>
    <w:pPr>
      <w:spacing w:line="240" w:lineRule="auto"/>
    </w:pPr>
    <w:rPr>
      <w:sz w:val="24"/>
    </w:rPr>
  </w:style>
  <w:style w:type="paragraph" w:customStyle="1" w:styleId="BoxText">
    <w:name w:val="BoxText"/>
    <w:aliases w:val="bt"/>
    <w:basedOn w:val="OPCParaBase"/>
    <w:qFormat/>
    <w:rsid w:val="00493CD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3CD7"/>
    <w:rPr>
      <w:b/>
    </w:rPr>
  </w:style>
  <w:style w:type="paragraph" w:customStyle="1" w:styleId="BoxHeadItalic">
    <w:name w:val="BoxHeadItalic"/>
    <w:aliases w:val="bhi"/>
    <w:basedOn w:val="BoxText"/>
    <w:next w:val="BoxStep"/>
    <w:qFormat/>
    <w:rsid w:val="00493CD7"/>
    <w:rPr>
      <w:i/>
    </w:rPr>
  </w:style>
  <w:style w:type="paragraph" w:customStyle="1" w:styleId="BoxList">
    <w:name w:val="BoxList"/>
    <w:aliases w:val="bl"/>
    <w:basedOn w:val="BoxText"/>
    <w:qFormat/>
    <w:rsid w:val="00493CD7"/>
    <w:pPr>
      <w:ind w:left="1559" w:hanging="425"/>
    </w:pPr>
  </w:style>
  <w:style w:type="paragraph" w:customStyle="1" w:styleId="BoxNote">
    <w:name w:val="BoxNote"/>
    <w:aliases w:val="bn"/>
    <w:basedOn w:val="BoxText"/>
    <w:qFormat/>
    <w:rsid w:val="00493CD7"/>
    <w:pPr>
      <w:tabs>
        <w:tab w:val="left" w:pos="1985"/>
      </w:tabs>
      <w:spacing w:before="122" w:line="198" w:lineRule="exact"/>
      <w:ind w:left="2948" w:hanging="1814"/>
    </w:pPr>
    <w:rPr>
      <w:sz w:val="18"/>
    </w:rPr>
  </w:style>
  <w:style w:type="paragraph" w:customStyle="1" w:styleId="BoxPara">
    <w:name w:val="BoxPara"/>
    <w:aliases w:val="bp"/>
    <w:basedOn w:val="BoxText"/>
    <w:qFormat/>
    <w:rsid w:val="00493CD7"/>
    <w:pPr>
      <w:tabs>
        <w:tab w:val="right" w:pos="2268"/>
      </w:tabs>
      <w:ind w:left="2552" w:hanging="1418"/>
    </w:pPr>
  </w:style>
  <w:style w:type="paragraph" w:customStyle="1" w:styleId="BoxStep">
    <w:name w:val="BoxStep"/>
    <w:aliases w:val="bs"/>
    <w:basedOn w:val="BoxText"/>
    <w:qFormat/>
    <w:rsid w:val="00493CD7"/>
    <w:pPr>
      <w:ind w:left="1985" w:hanging="851"/>
    </w:pPr>
  </w:style>
  <w:style w:type="character" w:customStyle="1" w:styleId="CharAmPartNo">
    <w:name w:val="CharAmPartNo"/>
    <w:basedOn w:val="OPCCharBase"/>
    <w:qFormat/>
    <w:rsid w:val="00493CD7"/>
  </w:style>
  <w:style w:type="character" w:customStyle="1" w:styleId="CharAmPartText">
    <w:name w:val="CharAmPartText"/>
    <w:basedOn w:val="OPCCharBase"/>
    <w:qFormat/>
    <w:rsid w:val="00493CD7"/>
  </w:style>
  <w:style w:type="character" w:customStyle="1" w:styleId="CharAmSchNo">
    <w:name w:val="CharAmSchNo"/>
    <w:basedOn w:val="OPCCharBase"/>
    <w:qFormat/>
    <w:rsid w:val="00493CD7"/>
  </w:style>
  <w:style w:type="character" w:customStyle="1" w:styleId="CharAmSchText">
    <w:name w:val="CharAmSchText"/>
    <w:basedOn w:val="OPCCharBase"/>
    <w:qFormat/>
    <w:rsid w:val="00493CD7"/>
  </w:style>
  <w:style w:type="character" w:customStyle="1" w:styleId="CharBoldItalic">
    <w:name w:val="CharBoldItalic"/>
    <w:basedOn w:val="OPCCharBase"/>
    <w:uiPriority w:val="1"/>
    <w:qFormat/>
    <w:rsid w:val="00493CD7"/>
    <w:rPr>
      <w:b/>
      <w:i/>
    </w:rPr>
  </w:style>
  <w:style w:type="character" w:customStyle="1" w:styleId="CharChapNo">
    <w:name w:val="CharChapNo"/>
    <w:basedOn w:val="OPCCharBase"/>
    <w:uiPriority w:val="1"/>
    <w:qFormat/>
    <w:rsid w:val="00493CD7"/>
  </w:style>
  <w:style w:type="character" w:customStyle="1" w:styleId="CharChapText">
    <w:name w:val="CharChapText"/>
    <w:basedOn w:val="OPCCharBase"/>
    <w:uiPriority w:val="1"/>
    <w:qFormat/>
    <w:rsid w:val="00493CD7"/>
  </w:style>
  <w:style w:type="character" w:customStyle="1" w:styleId="CharDivNo">
    <w:name w:val="CharDivNo"/>
    <w:basedOn w:val="OPCCharBase"/>
    <w:uiPriority w:val="1"/>
    <w:qFormat/>
    <w:rsid w:val="00493CD7"/>
  </w:style>
  <w:style w:type="character" w:customStyle="1" w:styleId="CharDivText">
    <w:name w:val="CharDivText"/>
    <w:basedOn w:val="OPCCharBase"/>
    <w:uiPriority w:val="1"/>
    <w:qFormat/>
    <w:rsid w:val="00493CD7"/>
  </w:style>
  <w:style w:type="character" w:customStyle="1" w:styleId="CharItalic">
    <w:name w:val="CharItalic"/>
    <w:basedOn w:val="OPCCharBase"/>
    <w:uiPriority w:val="1"/>
    <w:qFormat/>
    <w:rsid w:val="00493CD7"/>
    <w:rPr>
      <w:i/>
    </w:rPr>
  </w:style>
  <w:style w:type="character" w:customStyle="1" w:styleId="CharPartNo">
    <w:name w:val="CharPartNo"/>
    <w:basedOn w:val="OPCCharBase"/>
    <w:uiPriority w:val="1"/>
    <w:qFormat/>
    <w:rsid w:val="00493CD7"/>
  </w:style>
  <w:style w:type="character" w:customStyle="1" w:styleId="CharPartText">
    <w:name w:val="CharPartText"/>
    <w:basedOn w:val="OPCCharBase"/>
    <w:uiPriority w:val="1"/>
    <w:qFormat/>
    <w:rsid w:val="00493CD7"/>
  </w:style>
  <w:style w:type="character" w:customStyle="1" w:styleId="CharSectno">
    <w:name w:val="CharSectno"/>
    <w:basedOn w:val="OPCCharBase"/>
    <w:qFormat/>
    <w:rsid w:val="00493CD7"/>
  </w:style>
  <w:style w:type="character" w:customStyle="1" w:styleId="CharSubdNo">
    <w:name w:val="CharSubdNo"/>
    <w:basedOn w:val="OPCCharBase"/>
    <w:uiPriority w:val="1"/>
    <w:qFormat/>
    <w:rsid w:val="00493CD7"/>
  </w:style>
  <w:style w:type="character" w:customStyle="1" w:styleId="CharSubdText">
    <w:name w:val="CharSubdText"/>
    <w:basedOn w:val="OPCCharBase"/>
    <w:uiPriority w:val="1"/>
    <w:qFormat/>
    <w:rsid w:val="00493CD7"/>
  </w:style>
  <w:style w:type="paragraph" w:customStyle="1" w:styleId="CTA--">
    <w:name w:val="CTA --"/>
    <w:basedOn w:val="OPCParaBase"/>
    <w:next w:val="Normal"/>
    <w:rsid w:val="00493CD7"/>
    <w:pPr>
      <w:spacing w:before="60" w:line="240" w:lineRule="atLeast"/>
      <w:ind w:left="142" w:hanging="142"/>
    </w:pPr>
    <w:rPr>
      <w:sz w:val="20"/>
    </w:rPr>
  </w:style>
  <w:style w:type="paragraph" w:customStyle="1" w:styleId="CTA-">
    <w:name w:val="CTA -"/>
    <w:basedOn w:val="OPCParaBase"/>
    <w:rsid w:val="00493CD7"/>
    <w:pPr>
      <w:spacing w:before="60" w:line="240" w:lineRule="atLeast"/>
      <w:ind w:left="85" w:hanging="85"/>
    </w:pPr>
    <w:rPr>
      <w:sz w:val="20"/>
    </w:rPr>
  </w:style>
  <w:style w:type="paragraph" w:customStyle="1" w:styleId="CTA---">
    <w:name w:val="CTA ---"/>
    <w:basedOn w:val="OPCParaBase"/>
    <w:next w:val="Normal"/>
    <w:rsid w:val="00493CD7"/>
    <w:pPr>
      <w:spacing w:before="60" w:line="240" w:lineRule="atLeast"/>
      <w:ind w:left="198" w:hanging="198"/>
    </w:pPr>
    <w:rPr>
      <w:sz w:val="20"/>
    </w:rPr>
  </w:style>
  <w:style w:type="paragraph" w:customStyle="1" w:styleId="CTA----">
    <w:name w:val="CTA ----"/>
    <w:basedOn w:val="OPCParaBase"/>
    <w:next w:val="Normal"/>
    <w:rsid w:val="00493CD7"/>
    <w:pPr>
      <w:spacing w:before="60" w:line="240" w:lineRule="atLeast"/>
      <w:ind w:left="255" w:hanging="255"/>
    </w:pPr>
    <w:rPr>
      <w:sz w:val="20"/>
    </w:rPr>
  </w:style>
  <w:style w:type="paragraph" w:customStyle="1" w:styleId="CTA1a">
    <w:name w:val="CTA 1(a)"/>
    <w:basedOn w:val="OPCParaBase"/>
    <w:rsid w:val="00493CD7"/>
    <w:pPr>
      <w:tabs>
        <w:tab w:val="right" w:pos="414"/>
      </w:tabs>
      <w:spacing w:before="40" w:line="240" w:lineRule="atLeast"/>
      <w:ind w:left="675" w:hanging="675"/>
    </w:pPr>
    <w:rPr>
      <w:sz w:val="20"/>
    </w:rPr>
  </w:style>
  <w:style w:type="paragraph" w:customStyle="1" w:styleId="CTA1ai">
    <w:name w:val="CTA 1(a)(i)"/>
    <w:basedOn w:val="OPCParaBase"/>
    <w:rsid w:val="00493CD7"/>
    <w:pPr>
      <w:tabs>
        <w:tab w:val="right" w:pos="1004"/>
      </w:tabs>
      <w:spacing w:before="40" w:line="240" w:lineRule="atLeast"/>
      <w:ind w:left="1253" w:hanging="1253"/>
    </w:pPr>
    <w:rPr>
      <w:sz w:val="20"/>
    </w:rPr>
  </w:style>
  <w:style w:type="paragraph" w:customStyle="1" w:styleId="CTA2a">
    <w:name w:val="CTA 2(a)"/>
    <w:basedOn w:val="OPCParaBase"/>
    <w:rsid w:val="00493CD7"/>
    <w:pPr>
      <w:tabs>
        <w:tab w:val="right" w:pos="482"/>
      </w:tabs>
      <w:spacing w:before="40" w:line="240" w:lineRule="atLeast"/>
      <w:ind w:left="748" w:hanging="748"/>
    </w:pPr>
    <w:rPr>
      <w:sz w:val="20"/>
    </w:rPr>
  </w:style>
  <w:style w:type="paragraph" w:customStyle="1" w:styleId="CTA2ai">
    <w:name w:val="CTA 2(a)(i)"/>
    <w:basedOn w:val="OPCParaBase"/>
    <w:rsid w:val="00493CD7"/>
    <w:pPr>
      <w:tabs>
        <w:tab w:val="right" w:pos="1089"/>
      </w:tabs>
      <w:spacing w:before="40" w:line="240" w:lineRule="atLeast"/>
      <w:ind w:left="1327" w:hanging="1327"/>
    </w:pPr>
    <w:rPr>
      <w:sz w:val="20"/>
    </w:rPr>
  </w:style>
  <w:style w:type="paragraph" w:customStyle="1" w:styleId="CTA3a">
    <w:name w:val="CTA 3(a)"/>
    <w:basedOn w:val="OPCParaBase"/>
    <w:rsid w:val="00493CD7"/>
    <w:pPr>
      <w:tabs>
        <w:tab w:val="right" w:pos="556"/>
      </w:tabs>
      <w:spacing w:before="40" w:line="240" w:lineRule="atLeast"/>
      <w:ind w:left="805" w:hanging="805"/>
    </w:pPr>
    <w:rPr>
      <w:sz w:val="20"/>
    </w:rPr>
  </w:style>
  <w:style w:type="paragraph" w:customStyle="1" w:styleId="CTA3ai">
    <w:name w:val="CTA 3(a)(i)"/>
    <w:basedOn w:val="OPCParaBase"/>
    <w:rsid w:val="00493CD7"/>
    <w:pPr>
      <w:tabs>
        <w:tab w:val="right" w:pos="1140"/>
      </w:tabs>
      <w:spacing w:before="40" w:line="240" w:lineRule="atLeast"/>
      <w:ind w:left="1361" w:hanging="1361"/>
    </w:pPr>
    <w:rPr>
      <w:sz w:val="20"/>
    </w:rPr>
  </w:style>
  <w:style w:type="paragraph" w:customStyle="1" w:styleId="CTA4a">
    <w:name w:val="CTA 4(a)"/>
    <w:basedOn w:val="OPCParaBase"/>
    <w:rsid w:val="00493CD7"/>
    <w:pPr>
      <w:tabs>
        <w:tab w:val="right" w:pos="624"/>
      </w:tabs>
      <w:spacing w:before="40" w:line="240" w:lineRule="atLeast"/>
      <w:ind w:left="873" w:hanging="873"/>
    </w:pPr>
    <w:rPr>
      <w:sz w:val="20"/>
    </w:rPr>
  </w:style>
  <w:style w:type="paragraph" w:customStyle="1" w:styleId="CTA4ai">
    <w:name w:val="CTA 4(a)(i)"/>
    <w:basedOn w:val="OPCParaBase"/>
    <w:rsid w:val="00493CD7"/>
    <w:pPr>
      <w:tabs>
        <w:tab w:val="right" w:pos="1213"/>
      </w:tabs>
      <w:spacing w:before="40" w:line="240" w:lineRule="atLeast"/>
      <w:ind w:left="1452" w:hanging="1452"/>
    </w:pPr>
    <w:rPr>
      <w:sz w:val="20"/>
    </w:rPr>
  </w:style>
  <w:style w:type="paragraph" w:customStyle="1" w:styleId="CTACAPS">
    <w:name w:val="CTA CAPS"/>
    <w:basedOn w:val="OPCParaBase"/>
    <w:rsid w:val="00493CD7"/>
    <w:pPr>
      <w:spacing w:before="60" w:line="240" w:lineRule="atLeast"/>
    </w:pPr>
    <w:rPr>
      <w:sz w:val="20"/>
    </w:rPr>
  </w:style>
  <w:style w:type="paragraph" w:customStyle="1" w:styleId="CTAright">
    <w:name w:val="CTA right"/>
    <w:basedOn w:val="OPCParaBase"/>
    <w:rsid w:val="00493CD7"/>
    <w:pPr>
      <w:spacing w:before="60" w:line="240" w:lineRule="auto"/>
      <w:jc w:val="right"/>
    </w:pPr>
    <w:rPr>
      <w:sz w:val="20"/>
    </w:rPr>
  </w:style>
  <w:style w:type="paragraph" w:customStyle="1" w:styleId="subsection">
    <w:name w:val="subsection"/>
    <w:aliases w:val="ss,Subsection"/>
    <w:basedOn w:val="OPCParaBase"/>
    <w:link w:val="subsectionChar"/>
    <w:rsid w:val="00493CD7"/>
    <w:pPr>
      <w:tabs>
        <w:tab w:val="right" w:pos="1021"/>
      </w:tabs>
      <w:spacing w:before="180" w:line="240" w:lineRule="auto"/>
      <w:ind w:left="1134" w:hanging="1134"/>
    </w:pPr>
  </w:style>
  <w:style w:type="paragraph" w:customStyle="1" w:styleId="Definition">
    <w:name w:val="Definition"/>
    <w:aliases w:val="dd"/>
    <w:basedOn w:val="OPCParaBase"/>
    <w:rsid w:val="00493CD7"/>
    <w:pPr>
      <w:spacing w:before="180" w:line="240" w:lineRule="auto"/>
      <w:ind w:left="1134"/>
    </w:pPr>
  </w:style>
  <w:style w:type="paragraph" w:customStyle="1" w:styleId="ETAsubitem">
    <w:name w:val="ETA(subitem)"/>
    <w:basedOn w:val="OPCParaBase"/>
    <w:rsid w:val="00493CD7"/>
    <w:pPr>
      <w:tabs>
        <w:tab w:val="right" w:pos="340"/>
      </w:tabs>
      <w:spacing w:before="60" w:line="240" w:lineRule="auto"/>
      <w:ind w:left="454" w:hanging="454"/>
    </w:pPr>
    <w:rPr>
      <w:sz w:val="20"/>
    </w:rPr>
  </w:style>
  <w:style w:type="paragraph" w:customStyle="1" w:styleId="ETApara">
    <w:name w:val="ETA(para)"/>
    <w:basedOn w:val="OPCParaBase"/>
    <w:rsid w:val="00493CD7"/>
    <w:pPr>
      <w:tabs>
        <w:tab w:val="right" w:pos="754"/>
      </w:tabs>
      <w:spacing w:before="60" w:line="240" w:lineRule="auto"/>
      <w:ind w:left="828" w:hanging="828"/>
    </w:pPr>
    <w:rPr>
      <w:sz w:val="20"/>
    </w:rPr>
  </w:style>
  <w:style w:type="paragraph" w:customStyle="1" w:styleId="ETAsubpara">
    <w:name w:val="ETA(subpara)"/>
    <w:basedOn w:val="OPCParaBase"/>
    <w:rsid w:val="00493CD7"/>
    <w:pPr>
      <w:tabs>
        <w:tab w:val="right" w:pos="1083"/>
      </w:tabs>
      <w:spacing w:before="60" w:line="240" w:lineRule="auto"/>
      <w:ind w:left="1191" w:hanging="1191"/>
    </w:pPr>
    <w:rPr>
      <w:sz w:val="20"/>
    </w:rPr>
  </w:style>
  <w:style w:type="paragraph" w:customStyle="1" w:styleId="ETAsub-subpara">
    <w:name w:val="ETA(sub-subpara)"/>
    <w:basedOn w:val="OPCParaBase"/>
    <w:rsid w:val="00493CD7"/>
    <w:pPr>
      <w:tabs>
        <w:tab w:val="right" w:pos="1412"/>
      </w:tabs>
      <w:spacing w:before="60" w:line="240" w:lineRule="auto"/>
      <w:ind w:left="1525" w:hanging="1525"/>
    </w:pPr>
    <w:rPr>
      <w:sz w:val="20"/>
    </w:rPr>
  </w:style>
  <w:style w:type="paragraph" w:customStyle="1" w:styleId="Formula">
    <w:name w:val="Formula"/>
    <w:basedOn w:val="OPCParaBase"/>
    <w:rsid w:val="00493CD7"/>
    <w:pPr>
      <w:spacing w:line="240" w:lineRule="auto"/>
      <w:ind w:left="1134"/>
    </w:pPr>
    <w:rPr>
      <w:sz w:val="20"/>
    </w:rPr>
  </w:style>
  <w:style w:type="paragraph" w:styleId="Header">
    <w:name w:val="header"/>
    <w:basedOn w:val="OPCParaBase"/>
    <w:link w:val="HeaderChar"/>
    <w:unhideWhenUsed/>
    <w:rsid w:val="00493CD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3CD7"/>
    <w:rPr>
      <w:rFonts w:eastAsia="Times New Roman" w:cs="Times New Roman"/>
      <w:sz w:val="16"/>
      <w:lang w:eastAsia="en-AU"/>
    </w:rPr>
  </w:style>
  <w:style w:type="paragraph" w:customStyle="1" w:styleId="House">
    <w:name w:val="House"/>
    <w:basedOn w:val="OPCParaBase"/>
    <w:rsid w:val="00493CD7"/>
    <w:pPr>
      <w:spacing w:line="240" w:lineRule="auto"/>
    </w:pPr>
    <w:rPr>
      <w:sz w:val="28"/>
    </w:rPr>
  </w:style>
  <w:style w:type="paragraph" w:customStyle="1" w:styleId="Item">
    <w:name w:val="Item"/>
    <w:aliases w:val="i"/>
    <w:basedOn w:val="OPCParaBase"/>
    <w:next w:val="ItemHead"/>
    <w:rsid w:val="00493CD7"/>
    <w:pPr>
      <w:keepLines/>
      <w:spacing w:before="80" w:line="240" w:lineRule="auto"/>
      <w:ind w:left="709"/>
    </w:pPr>
  </w:style>
  <w:style w:type="paragraph" w:customStyle="1" w:styleId="ItemHead">
    <w:name w:val="ItemHead"/>
    <w:aliases w:val="ih"/>
    <w:basedOn w:val="OPCParaBase"/>
    <w:next w:val="Item"/>
    <w:rsid w:val="00493CD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3CD7"/>
    <w:pPr>
      <w:spacing w:line="240" w:lineRule="auto"/>
    </w:pPr>
    <w:rPr>
      <w:b/>
      <w:sz w:val="32"/>
    </w:rPr>
  </w:style>
  <w:style w:type="paragraph" w:customStyle="1" w:styleId="notedraft">
    <w:name w:val="note(draft)"/>
    <w:aliases w:val="nd"/>
    <w:basedOn w:val="OPCParaBase"/>
    <w:rsid w:val="00493CD7"/>
    <w:pPr>
      <w:spacing w:before="240" w:line="240" w:lineRule="auto"/>
      <w:ind w:left="284" w:hanging="284"/>
    </w:pPr>
    <w:rPr>
      <w:i/>
      <w:sz w:val="24"/>
    </w:rPr>
  </w:style>
  <w:style w:type="paragraph" w:customStyle="1" w:styleId="notemargin">
    <w:name w:val="note(margin)"/>
    <w:aliases w:val="nm"/>
    <w:basedOn w:val="OPCParaBase"/>
    <w:rsid w:val="00493CD7"/>
    <w:pPr>
      <w:tabs>
        <w:tab w:val="left" w:pos="709"/>
      </w:tabs>
      <w:spacing w:before="122" w:line="198" w:lineRule="exact"/>
      <w:ind w:left="709" w:hanging="709"/>
    </w:pPr>
    <w:rPr>
      <w:sz w:val="18"/>
    </w:rPr>
  </w:style>
  <w:style w:type="paragraph" w:customStyle="1" w:styleId="noteToPara">
    <w:name w:val="noteToPara"/>
    <w:aliases w:val="ntp"/>
    <w:basedOn w:val="OPCParaBase"/>
    <w:rsid w:val="00493CD7"/>
    <w:pPr>
      <w:spacing w:before="122" w:line="198" w:lineRule="exact"/>
      <w:ind w:left="2353" w:hanging="709"/>
    </w:pPr>
    <w:rPr>
      <w:sz w:val="18"/>
    </w:rPr>
  </w:style>
  <w:style w:type="paragraph" w:customStyle="1" w:styleId="noteParlAmend">
    <w:name w:val="note(ParlAmend)"/>
    <w:aliases w:val="npp"/>
    <w:basedOn w:val="OPCParaBase"/>
    <w:next w:val="ParlAmend"/>
    <w:rsid w:val="00493CD7"/>
    <w:pPr>
      <w:spacing w:line="240" w:lineRule="auto"/>
      <w:jc w:val="right"/>
    </w:pPr>
    <w:rPr>
      <w:rFonts w:ascii="Arial" w:hAnsi="Arial"/>
      <w:b/>
      <w:i/>
    </w:rPr>
  </w:style>
  <w:style w:type="paragraph" w:customStyle="1" w:styleId="Page1">
    <w:name w:val="Page1"/>
    <w:basedOn w:val="OPCParaBase"/>
    <w:rsid w:val="00493CD7"/>
    <w:pPr>
      <w:spacing w:before="5600" w:line="240" w:lineRule="auto"/>
    </w:pPr>
    <w:rPr>
      <w:b/>
      <w:sz w:val="32"/>
    </w:rPr>
  </w:style>
  <w:style w:type="paragraph" w:customStyle="1" w:styleId="PageBreak">
    <w:name w:val="PageBreak"/>
    <w:aliases w:val="pb"/>
    <w:basedOn w:val="OPCParaBase"/>
    <w:rsid w:val="00493CD7"/>
    <w:pPr>
      <w:spacing w:line="240" w:lineRule="auto"/>
    </w:pPr>
    <w:rPr>
      <w:sz w:val="20"/>
    </w:rPr>
  </w:style>
  <w:style w:type="paragraph" w:customStyle="1" w:styleId="paragraphsub">
    <w:name w:val="paragraph(sub)"/>
    <w:aliases w:val="aa"/>
    <w:basedOn w:val="OPCParaBase"/>
    <w:rsid w:val="00493CD7"/>
    <w:pPr>
      <w:tabs>
        <w:tab w:val="right" w:pos="1985"/>
      </w:tabs>
      <w:spacing w:before="40" w:line="240" w:lineRule="auto"/>
      <w:ind w:left="2098" w:hanging="2098"/>
    </w:pPr>
  </w:style>
  <w:style w:type="paragraph" w:customStyle="1" w:styleId="paragraphsub-sub">
    <w:name w:val="paragraph(sub-sub)"/>
    <w:aliases w:val="aaa"/>
    <w:basedOn w:val="OPCParaBase"/>
    <w:rsid w:val="00493CD7"/>
    <w:pPr>
      <w:tabs>
        <w:tab w:val="right" w:pos="2722"/>
      </w:tabs>
      <w:spacing w:before="40" w:line="240" w:lineRule="auto"/>
      <w:ind w:left="2835" w:hanging="2835"/>
    </w:pPr>
  </w:style>
  <w:style w:type="paragraph" w:customStyle="1" w:styleId="paragraph">
    <w:name w:val="paragraph"/>
    <w:aliases w:val="a"/>
    <w:basedOn w:val="OPCParaBase"/>
    <w:link w:val="paragraphChar"/>
    <w:rsid w:val="00493CD7"/>
    <w:pPr>
      <w:tabs>
        <w:tab w:val="right" w:pos="1531"/>
      </w:tabs>
      <w:spacing w:before="40" w:line="240" w:lineRule="auto"/>
      <w:ind w:left="1644" w:hanging="1644"/>
    </w:pPr>
  </w:style>
  <w:style w:type="paragraph" w:customStyle="1" w:styleId="ParlAmend">
    <w:name w:val="ParlAmend"/>
    <w:aliases w:val="pp"/>
    <w:basedOn w:val="OPCParaBase"/>
    <w:rsid w:val="00493CD7"/>
    <w:pPr>
      <w:spacing w:before="240" w:line="240" w:lineRule="atLeast"/>
      <w:ind w:hanging="567"/>
    </w:pPr>
    <w:rPr>
      <w:sz w:val="24"/>
    </w:rPr>
  </w:style>
  <w:style w:type="paragraph" w:customStyle="1" w:styleId="Penalty">
    <w:name w:val="Penalty"/>
    <w:basedOn w:val="OPCParaBase"/>
    <w:rsid w:val="00493CD7"/>
    <w:pPr>
      <w:tabs>
        <w:tab w:val="left" w:pos="2977"/>
      </w:tabs>
      <w:spacing w:before="180" w:line="240" w:lineRule="auto"/>
      <w:ind w:left="1985" w:hanging="851"/>
    </w:pPr>
  </w:style>
  <w:style w:type="paragraph" w:customStyle="1" w:styleId="Portfolio">
    <w:name w:val="Portfolio"/>
    <w:basedOn w:val="OPCParaBase"/>
    <w:rsid w:val="00493CD7"/>
    <w:pPr>
      <w:spacing w:line="240" w:lineRule="auto"/>
    </w:pPr>
    <w:rPr>
      <w:i/>
      <w:sz w:val="20"/>
    </w:rPr>
  </w:style>
  <w:style w:type="paragraph" w:customStyle="1" w:styleId="Preamble">
    <w:name w:val="Preamble"/>
    <w:basedOn w:val="OPCParaBase"/>
    <w:next w:val="Normal"/>
    <w:rsid w:val="00493CD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3CD7"/>
    <w:pPr>
      <w:spacing w:line="240" w:lineRule="auto"/>
    </w:pPr>
    <w:rPr>
      <w:i/>
      <w:sz w:val="20"/>
    </w:rPr>
  </w:style>
  <w:style w:type="paragraph" w:customStyle="1" w:styleId="Session">
    <w:name w:val="Session"/>
    <w:basedOn w:val="OPCParaBase"/>
    <w:rsid w:val="00493CD7"/>
    <w:pPr>
      <w:spacing w:line="240" w:lineRule="auto"/>
    </w:pPr>
    <w:rPr>
      <w:sz w:val="28"/>
    </w:rPr>
  </w:style>
  <w:style w:type="paragraph" w:customStyle="1" w:styleId="Sponsor">
    <w:name w:val="Sponsor"/>
    <w:basedOn w:val="OPCParaBase"/>
    <w:rsid w:val="00493CD7"/>
    <w:pPr>
      <w:spacing w:line="240" w:lineRule="auto"/>
    </w:pPr>
    <w:rPr>
      <w:i/>
    </w:rPr>
  </w:style>
  <w:style w:type="paragraph" w:customStyle="1" w:styleId="Subitem">
    <w:name w:val="Subitem"/>
    <w:aliases w:val="iss"/>
    <w:basedOn w:val="OPCParaBase"/>
    <w:rsid w:val="00493CD7"/>
    <w:pPr>
      <w:spacing w:before="180" w:line="240" w:lineRule="auto"/>
      <w:ind w:left="709" w:hanging="709"/>
    </w:pPr>
  </w:style>
  <w:style w:type="paragraph" w:customStyle="1" w:styleId="SubitemHead">
    <w:name w:val="SubitemHead"/>
    <w:aliases w:val="issh"/>
    <w:basedOn w:val="OPCParaBase"/>
    <w:rsid w:val="00493CD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3CD7"/>
    <w:pPr>
      <w:spacing w:before="40" w:line="240" w:lineRule="auto"/>
      <w:ind w:left="1134"/>
    </w:pPr>
  </w:style>
  <w:style w:type="paragraph" w:customStyle="1" w:styleId="SubsectionHead">
    <w:name w:val="SubsectionHead"/>
    <w:aliases w:val="ssh"/>
    <w:basedOn w:val="OPCParaBase"/>
    <w:next w:val="subsection"/>
    <w:rsid w:val="00493CD7"/>
    <w:pPr>
      <w:keepNext/>
      <w:keepLines/>
      <w:spacing w:before="240" w:line="240" w:lineRule="auto"/>
      <w:ind w:left="1134"/>
    </w:pPr>
    <w:rPr>
      <w:i/>
    </w:rPr>
  </w:style>
  <w:style w:type="paragraph" w:customStyle="1" w:styleId="Tablea">
    <w:name w:val="Table(a)"/>
    <w:aliases w:val="ta"/>
    <w:basedOn w:val="OPCParaBase"/>
    <w:rsid w:val="00493CD7"/>
    <w:pPr>
      <w:spacing w:before="60" w:line="240" w:lineRule="auto"/>
      <w:ind w:left="284" w:hanging="284"/>
    </w:pPr>
    <w:rPr>
      <w:sz w:val="20"/>
    </w:rPr>
  </w:style>
  <w:style w:type="paragraph" w:customStyle="1" w:styleId="TableAA">
    <w:name w:val="Table(AA)"/>
    <w:aliases w:val="taaa"/>
    <w:basedOn w:val="OPCParaBase"/>
    <w:rsid w:val="00493CD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3CD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3CD7"/>
    <w:pPr>
      <w:spacing w:before="60" w:line="240" w:lineRule="atLeast"/>
    </w:pPr>
    <w:rPr>
      <w:sz w:val="20"/>
    </w:rPr>
  </w:style>
  <w:style w:type="paragraph" w:customStyle="1" w:styleId="TLPBoxTextnote">
    <w:name w:val="TLPBoxText(note"/>
    <w:aliases w:val="right)"/>
    <w:basedOn w:val="OPCParaBase"/>
    <w:rsid w:val="00493CD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3CD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3CD7"/>
    <w:pPr>
      <w:spacing w:before="122" w:line="198" w:lineRule="exact"/>
      <w:ind w:left="1985" w:hanging="851"/>
      <w:jc w:val="right"/>
    </w:pPr>
    <w:rPr>
      <w:sz w:val="18"/>
    </w:rPr>
  </w:style>
  <w:style w:type="paragraph" w:customStyle="1" w:styleId="TLPTableBullet">
    <w:name w:val="TLPTableBullet"/>
    <w:aliases w:val="ttb"/>
    <w:basedOn w:val="OPCParaBase"/>
    <w:rsid w:val="00493CD7"/>
    <w:pPr>
      <w:spacing w:line="240" w:lineRule="exact"/>
      <w:ind w:left="284" w:hanging="284"/>
    </w:pPr>
    <w:rPr>
      <w:sz w:val="20"/>
    </w:rPr>
  </w:style>
  <w:style w:type="paragraph" w:styleId="TOC1">
    <w:name w:val="toc 1"/>
    <w:basedOn w:val="Normal"/>
    <w:next w:val="Normal"/>
    <w:uiPriority w:val="39"/>
    <w:unhideWhenUsed/>
    <w:rsid w:val="00493CD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93CD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93CD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93CD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93CD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93CD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93CD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93CD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93CD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93CD7"/>
    <w:pPr>
      <w:keepLines/>
      <w:spacing w:before="240" w:after="120" w:line="240" w:lineRule="auto"/>
      <w:ind w:left="794"/>
    </w:pPr>
    <w:rPr>
      <w:b/>
      <w:kern w:val="28"/>
      <w:sz w:val="20"/>
    </w:rPr>
  </w:style>
  <w:style w:type="paragraph" w:customStyle="1" w:styleId="TofSectsHeading">
    <w:name w:val="TofSects(Heading)"/>
    <w:basedOn w:val="OPCParaBase"/>
    <w:rsid w:val="00493CD7"/>
    <w:pPr>
      <w:spacing w:before="240" w:after="120" w:line="240" w:lineRule="auto"/>
    </w:pPr>
    <w:rPr>
      <w:b/>
      <w:sz w:val="24"/>
    </w:rPr>
  </w:style>
  <w:style w:type="paragraph" w:customStyle="1" w:styleId="TofSectsSection">
    <w:name w:val="TofSects(Section)"/>
    <w:basedOn w:val="OPCParaBase"/>
    <w:rsid w:val="00493CD7"/>
    <w:pPr>
      <w:keepLines/>
      <w:spacing w:before="40" w:line="240" w:lineRule="auto"/>
      <w:ind w:left="1588" w:hanging="794"/>
    </w:pPr>
    <w:rPr>
      <w:kern w:val="28"/>
      <w:sz w:val="18"/>
    </w:rPr>
  </w:style>
  <w:style w:type="paragraph" w:customStyle="1" w:styleId="TofSectsSubdiv">
    <w:name w:val="TofSects(Subdiv)"/>
    <w:basedOn w:val="OPCParaBase"/>
    <w:rsid w:val="00493CD7"/>
    <w:pPr>
      <w:keepLines/>
      <w:spacing w:before="80" w:line="240" w:lineRule="auto"/>
      <w:ind w:left="1588" w:hanging="794"/>
    </w:pPr>
    <w:rPr>
      <w:kern w:val="28"/>
    </w:rPr>
  </w:style>
  <w:style w:type="paragraph" w:customStyle="1" w:styleId="WRStyle">
    <w:name w:val="WR Style"/>
    <w:aliases w:val="WR"/>
    <w:basedOn w:val="OPCParaBase"/>
    <w:rsid w:val="00493CD7"/>
    <w:pPr>
      <w:spacing w:before="240" w:line="240" w:lineRule="auto"/>
      <w:ind w:left="284" w:hanging="284"/>
    </w:pPr>
    <w:rPr>
      <w:b/>
      <w:i/>
      <w:kern w:val="28"/>
      <w:sz w:val="24"/>
    </w:rPr>
  </w:style>
  <w:style w:type="paragraph" w:customStyle="1" w:styleId="notepara">
    <w:name w:val="note(para)"/>
    <w:aliases w:val="na"/>
    <w:basedOn w:val="OPCParaBase"/>
    <w:rsid w:val="00493CD7"/>
    <w:pPr>
      <w:spacing w:before="40" w:line="198" w:lineRule="exact"/>
      <w:ind w:left="2354" w:hanging="369"/>
    </w:pPr>
    <w:rPr>
      <w:sz w:val="18"/>
    </w:rPr>
  </w:style>
  <w:style w:type="paragraph" w:styleId="Footer">
    <w:name w:val="footer"/>
    <w:link w:val="FooterChar"/>
    <w:rsid w:val="00493CD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3CD7"/>
    <w:rPr>
      <w:rFonts w:eastAsia="Times New Roman" w:cs="Times New Roman"/>
      <w:sz w:val="22"/>
      <w:szCs w:val="24"/>
      <w:lang w:eastAsia="en-AU"/>
    </w:rPr>
  </w:style>
  <w:style w:type="character" w:styleId="LineNumber">
    <w:name w:val="line number"/>
    <w:basedOn w:val="OPCCharBase"/>
    <w:uiPriority w:val="99"/>
    <w:unhideWhenUsed/>
    <w:rsid w:val="00493CD7"/>
    <w:rPr>
      <w:sz w:val="16"/>
    </w:rPr>
  </w:style>
  <w:style w:type="table" w:customStyle="1" w:styleId="CFlag">
    <w:name w:val="CFlag"/>
    <w:basedOn w:val="TableNormal"/>
    <w:uiPriority w:val="99"/>
    <w:rsid w:val="00493CD7"/>
    <w:rPr>
      <w:rFonts w:eastAsia="Times New Roman" w:cs="Times New Roman"/>
      <w:lang w:eastAsia="en-AU"/>
    </w:rPr>
    <w:tblPr/>
  </w:style>
  <w:style w:type="paragraph" w:styleId="BalloonText">
    <w:name w:val="Balloon Text"/>
    <w:basedOn w:val="Normal"/>
    <w:link w:val="BalloonTextChar"/>
    <w:uiPriority w:val="99"/>
    <w:unhideWhenUsed/>
    <w:rsid w:val="00493C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3CD7"/>
    <w:rPr>
      <w:rFonts w:ascii="Tahoma" w:hAnsi="Tahoma" w:cs="Tahoma"/>
      <w:sz w:val="16"/>
      <w:szCs w:val="16"/>
    </w:rPr>
  </w:style>
  <w:style w:type="table" w:styleId="TableGrid">
    <w:name w:val="Table Grid"/>
    <w:basedOn w:val="TableNormal"/>
    <w:uiPriority w:val="59"/>
    <w:rsid w:val="00493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93CD7"/>
    <w:rPr>
      <w:b/>
      <w:sz w:val="28"/>
      <w:szCs w:val="32"/>
    </w:rPr>
  </w:style>
  <w:style w:type="paragraph" w:customStyle="1" w:styleId="LegislationMadeUnder">
    <w:name w:val="LegislationMadeUnder"/>
    <w:basedOn w:val="OPCParaBase"/>
    <w:next w:val="Normal"/>
    <w:rsid w:val="00493CD7"/>
    <w:rPr>
      <w:i/>
      <w:sz w:val="32"/>
      <w:szCs w:val="32"/>
    </w:rPr>
  </w:style>
  <w:style w:type="paragraph" w:customStyle="1" w:styleId="SignCoverPageEnd">
    <w:name w:val="SignCoverPageEnd"/>
    <w:basedOn w:val="OPCParaBase"/>
    <w:next w:val="Normal"/>
    <w:rsid w:val="00493CD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3CD7"/>
    <w:pPr>
      <w:pBdr>
        <w:top w:val="single" w:sz="4" w:space="1" w:color="auto"/>
      </w:pBdr>
      <w:spacing w:before="360"/>
      <w:ind w:right="397"/>
      <w:jc w:val="both"/>
    </w:pPr>
  </w:style>
  <w:style w:type="paragraph" w:customStyle="1" w:styleId="NotesHeading1">
    <w:name w:val="NotesHeading 1"/>
    <w:basedOn w:val="OPCParaBase"/>
    <w:next w:val="Normal"/>
    <w:rsid w:val="00493CD7"/>
    <w:rPr>
      <w:b/>
      <w:sz w:val="28"/>
      <w:szCs w:val="28"/>
    </w:rPr>
  </w:style>
  <w:style w:type="paragraph" w:customStyle="1" w:styleId="NotesHeading2">
    <w:name w:val="NotesHeading 2"/>
    <w:basedOn w:val="OPCParaBase"/>
    <w:next w:val="Normal"/>
    <w:rsid w:val="00493CD7"/>
    <w:rPr>
      <w:b/>
      <w:sz w:val="28"/>
      <w:szCs w:val="28"/>
    </w:rPr>
  </w:style>
  <w:style w:type="paragraph" w:customStyle="1" w:styleId="ENotesText">
    <w:name w:val="ENotesText"/>
    <w:aliases w:val="Ent"/>
    <w:basedOn w:val="OPCParaBase"/>
    <w:next w:val="Normal"/>
    <w:rsid w:val="00493CD7"/>
    <w:pPr>
      <w:spacing w:before="120"/>
    </w:pPr>
  </w:style>
  <w:style w:type="paragraph" w:customStyle="1" w:styleId="CompiledActNo">
    <w:name w:val="CompiledActNo"/>
    <w:basedOn w:val="OPCParaBase"/>
    <w:next w:val="Normal"/>
    <w:rsid w:val="00493CD7"/>
    <w:rPr>
      <w:b/>
      <w:sz w:val="24"/>
      <w:szCs w:val="24"/>
    </w:rPr>
  </w:style>
  <w:style w:type="paragraph" w:customStyle="1" w:styleId="CompiledMadeUnder">
    <w:name w:val="CompiledMadeUnder"/>
    <w:basedOn w:val="OPCParaBase"/>
    <w:next w:val="Normal"/>
    <w:rsid w:val="00493CD7"/>
    <w:rPr>
      <w:i/>
      <w:sz w:val="24"/>
      <w:szCs w:val="24"/>
    </w:rPr>
  </w:style>
  <w:style w:type="paragraph" w:customStyle="1" w:styleId="Paragraphsub-sub-sub">
    <w:name w:val="Paragraph(sub-sub-sub)"/>
    <w:aliases w:val="aaaa"/>
    <w:basedOn w:val="OPCParaBase"/>
    <w:rsid w:val="00493CD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3CD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3CD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3CD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3CD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3CD7"/>
    <w:pPr>
      <w:spacing w:before="60" w:line="240" w:lineRule="auto"/>
    </w:pPr>
    <w:rPr>
      <w:rFonts w:cs="Arial"/>
      <w:sz w:val="20"/>
      <w:szCs w:val="22"/>
    </w:rPr>
  </w:style>
  <w:style w:type="paragraph" w:customStyle="1" w:styleId="NoteToSubpara">
    <w:name w:val="NoteToSubpara"/>
    <w:aliases w:val="nts"/>
    <w:basedOn w:val="OPCParaBase"/>
    <w:rsid w:val="00493CD7"/>
    <w:pPr>
      <w:spacing w:before="40" w:line="198" w:lineRule="exact"/>
      <w:ind w:left="2835" w:hanging="709"/>
    </w:pPr>
    <w:rPr>
      <w:sz w:val="18"/>
    </w:rPr>
  </w:style>
  <w:style w:type="paragraph" w:customStyle="1" w:styleId="ENoteTableHeading">
    <w:name w:val="ENoteTableHeading"/>
    <w:aliases w:val="enth"/>
    <w:basedOn w:val="OPCParaBase"/>
    <w:rsid w:val="00493CD7"/>
    <w:pPr>
      <w:keepNext/>
      <w:spacing w:before="60" w:line="240" w:lineRule="atLeast"/>
    </w:pPr>
    <w:rPr>
      <w:rFonts w:ascii="Arial" w:hAnsi="Arial"/>
      <w:b/>
      <w:sz w:val="16"/>
    </w:rPr>
  </w:style>
  <w:style w:type="paragraph" w:customStyle="1" w:styleId="ENoteTTi">
    <w:name w:val="ENoteTTi"/>
    <w:aliases w:val="entti"/>
    <w:basedOn w:val="OPCParaBase"/>
    <w:rsid w:val="00493CD7"/>
    <w:pPr>
      <w:keepNext/>
      <w:spacing w:before="60" w:line="240" w:lineRule="atLeast"/>
      <w:ind w:left="170"/>
    </w:pPr>
    <w:rPr>
      <w:sz w:val="16"/>
    </w:rPr>
  </w:style>
  <w:style w:type="paragraph" w:customStyle="1" w:styleId="ENotesHeading1">
    <w:name w:val="ENotesHeading 1"/>
    <w:aliases w:val="Enh1"/>
    <w:basedOn w:val="OPCParaBase"/>
    <w:next w:val="Normal"/>
    <w:rsid w:val="00493CD7"/>
    <w:pPr>
      <w:spacing w:before="120"/>
      <w:outlineLvl w:val="1"/>
    </w:pPr>
    <w:rPr>
      <w:b/>
      <w:sz w:val="28"/>
      <w:szCs w:val="28"/>
    </w:rPr>
  </w:style>
  <w:style w:type="paragraph" w:customStyle="1" w:styleId="ENotesHeading2">
    <w:name w:val="ENotesHeading 2"/>
    <w:aliases w:val="Enh2"/>
    <w:basedOn w:val="OPCParaBase"/>
    <w:next w:val="Normal"/>
    <w:rsid w:val="00493CD7"/>
    <w:pPr>
      <w:spacing w:before="120" w:after="120"/>
      <w:outlineLvl w:val="2"/>
    </w:pPr>
    <w:rPr>
      <w:b/>
      <w:sz w:val="24"/>
      <w:szCs w:val="28"/>
    </w:rPr>
  </w:style>
  <w:style w:type="paragraph" w:customStyle="1" w:styleId="ENoteTTIndentHeading">
    <w:name w:val="ENoteTTIndentHeading"/>
    <w:aliases w:val="enTTHi"/>
    <w:basedOn w:val="OPCParaBase"/>
    <w:rsid w:val="00493CD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3CD7"/>
    <w:pPr>
      <w:spacing w:before="60" w:line="240" w:lineRule="atLeast"/>
    </w:pPr>
    <w:rPr>
      <w:sz w:val="16"/>
    </w:rPr>
  </w:style>
  <w:style w:type="paragraph" w:customStyle="1" w:styleId="MadeunderText">
    <w:name w:val="MadeunderText"/>
    <w:basedOn w:val="OPCParaBase"/>
    <w:next w:val="Normal"/>
    <w:rsid w:val="00493CD7"/>
    <w:pPr>
      <w:spacing w:before="240"/>
    </w:pPr>
    <w:rPr>
      <w:sz w:val="24"/>
      <w:szCs w:val="24"/>
    </w:rPr>
  </w:style>
  <w:style w:type="paragraph" w:customStyle="1" w:styleId="ENotesHeading3">
    <w:name w:val="ENotesHeading 3"/>
    <w:aliases w:val="Enh3"/>
    <w:basedOn w:val="OPCParaBase"/>
    <w:next w:val="Normal"/>
    <w:rsid w:val="00493CD7"/>
    <w:pPr>
      <w:keepNext/>
      <w:spacing w:before="120" w:line="240" w:lineRule="auto"/>
      <w:outlineLvl w:val="4"/>
    </w:pPr>
    <w:rPr>
      <w:b/>
      <w:szCs w:val="24"/>
    </w:rPr>
  </w:style>
  <w:style w:type="character" w:customStyle="1" w:styleId="CharSubPartTextCASA">
    <w:name w:val="CharSubPartText(CASA)"/>
    <w:basedOn w:val="OPCCharBase"/>
    <w:uiPriority w:val="1"/>
    <w:rsid w:val="00493CD7"/>
  </w:style>
  <w:style w:type="character" w:customStyle="1" w:styleId="CharSubPartNoCASA">
    <w:name w:val="CharSubPartNo(CASA)"/>
    <w:basedOn w:val="OPCCharBase"/>
    <w:uiPriority w:val="1"/>
    <w:rsid w:val="00493CD7"/>
  </w:style>
  <w:style w:type="paragraph" w:customStyle="1" w:styleId="ENoteTTIndentHeadingSub">
    <w:name w:val="ENoteTTIndentHeadingSub"/>
    <w:aliases w:val="enTTHis"/>
    <w:basedOn w:val="OPCParaBase"/>
    <w:rsid w:val="00493CD7"/>
    <w:pPr>
      <w:keepNext/>
      <w:spacing w:before="60" w:line="240" w:lineRule="atLeast"/>
      <w:ind w:left="340"/>
    </w:pPr>
    <w:rPr>
      <w:b/>
      <w:sz w:val="16"/>
    </w:rPr>
  </w:style>
  <w:style w:type="paragraph" w:customStyle="1" w:styleId="ENoteTTiSub">
    <w:name w:val="ENoteTTiSub"/>
    <w:aliases w:val="enttis"/>
    <w:basedOn w:val="OPCParaBase"/>
    <w:rsid w:val="00493CD7"/>
    <w:pPr>
      <w:keepNext/>
      <w:spacing w:before="60" w:line="240" w:lineRule="atLeast"/>
      <w:ind w:left="340"/>
    </w:pPr>
    <w:rPr>
      <w:sz w:val="16"/>
    </w:rPr>
  </w:style>
  <w:style w:type="paragraph" w:customStyle="1" w:styleId="SubDivisionMigration">
    <w:name w:val="SubDivisionMigration"/>
    <w:aliases w:val="sdm"/>
    <w:basedOn w:val="OPCParaBase"/>
    <w:rsid w:val="00493CD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3CD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93CD7"/>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493CD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3CD7"/>
    <w:rPr>
      <w:sz w:val="22"/>
    </w:rPr>
  </w:style>
  <w:style w:type="paragraph" w:customStyle="1" w:styleId="SOTextNote">
    <w:name w:val="SO TextNote"/>
    <w:aliases w:val="sont"/>
    <w:basedOn w:val="SOText"/>
    <w:qFormat/>
    <w:rsid w:val="00493CD7"/>
    <w:pPr>
      <w:spacing w:before="122" w:line="198" w:lineRule="exact"/>
      <w:ind w:left="1843" w:hanging="709"/>
    </w:pPr>
    <w:rPr>
      <w:sz w:val="18"/>
    </w:rPr>
  </w:style>
  <w:style w:type="paragraph" w:customStyle="1" w:styleId="SOPara">
    <w:name w:val="SO Para"/>
    <w:aliases w:val="soa"/>
    <w:basedOn w:val="SOText"/>
    <w:link w:val="SOParaChar"/>
    <w:qFormat/>
    <w:rsid w:val="00493CD7"/>
    <w:pPr>
      <w:tabs>
        <w:tab w:val="right" w:pos="1786"/>
      </w:tabs>
      <w:spacing w:before="40"/>
      <w:ind w:left="2070" w:hanging="936"/>
    </w:pPr>
  </w:style>
  <w:style w:type="character" w:customStyle="1" w:styleId="SOParaChar">
    <w:name w:val="SO Para Char"/>
    <w:aliases w:val="soa Char"/>
    <w:basedOn w:val="DefaultParagraphFont"/>
    <w:link w:val="SOPara"/>
    <w:rsid w:val="00493CD7"/>
    <w:rPr>
      <w:sz w:val="22"/>
    </w:rPr>
  </w:style>
  <w:style w:type="paragraph" w:customStyle="1" w:styleId="FileName">
    <w:name w:val="FileName"/>
    <w:basedOn w:val="Normal"/>
    <w:rsid w:val="00493CD7"/>
  </w:style>
  <w:style w:type="paragraph" w:customStyle="1" w:styleId="TableHeading">
    <w:name w:val="TableHeading"/>
    <w:aliases w:val="th"/>
    <w:basedOn w:val="OPCParaBase"/>
    <w:next w:val="Tabletext"/>
    <w:rsid w:val="00493CD7"/>
    <w:pPr>
      <w:keepNext/>
      <w:spacing w:before="60" w:line="240" w:lineRule="atLeast"/>
    </w:pPr>
    <w:rPr>
      <w:b/>
      <w:sz w:val="20"/>
    </w:rPr>
  </w:style>
  <w:style w:type="paragraph" w:customStyle="1" w:styleId="SOHeadBold">
    <w:name w:val="SO HeadBold"/>
    <w:aliases w:val="sohb"/>
    <w:basedOn w:val="SOText"/>
    <w:next w:val="SOText"/>
    <w:link w:val="SOHeadBoldChar"/>
    <w:qFormat/>
    <w:rsid w:val="00493CD7"/>
    <w:rPr>
      <w:b/>
    </w:rPr>
  </w:style>
  <w:style w:type="character" w:customStyle="1" w:styleId="SOHeadBoldChar">
    <w:name w:val="SO HeadBold Char"/>
    <w:aliases w:val="sohb Char"/>
    <w:basedOn w:val="DefaultParagraphFont"/>
    <w:link w:val="SOHeadBold"/>
    <w:rsid w:val="00493CD7"/>
    <w:rPr>
      <w:b/>
      <w:sz w:val="22"/>
    </w:rPr>
  </w:style>
  <w:style w:type="paragraph" w:customStyle="1" w:styleId="SOHeadItalic">
    <w:name w:val="SO HeadItalic"/>
    <w:aliases w:val="sohi"/>
    <w:basedOn w:val="SOText"/>
    <w:next w:val="SOText"/>
    <w:link w:val="SOHeadItalicChar"/>
    <w:qFormat/>
    <w:rsid w:val="00493CD7"/>
    <w:rPr>
      <w:i/>
    </w:rPr>
  </w:style>
  <w:style w:type="character" w:customStyle="1" w:styleId="SOHeadItalicChar">
    <w:name w:val="SO HeadItalic Char"/>
    <w:aliases w:val="sohi Char"/>
    <w:basedOn w:val="DefaultParagraphFont"/>
    <w:link w:val="SOHeadItalic"/>
    <w:rsid w:val="00493CD7"/>
    <w:rPr>
      <w:i/>
      <w:sz w:val="22"/>
    </w:rPr>
  </w:style>
  <w:style w:type="paragraph" w:customStyle="1" w:styleId="SOBullet">
    <w:name w:val="SO Bullet"/>
    <w:aliases w:val="sotb"/>
    <w:basedOn w:val="SOText"/>
    <w:link w:val="SOBulletChar"/>
    <w:qFormat/>
    <w:rsid w:val="00493CD7"/>
    <w:pPr>
      <w:ind w:left="1559" w:hanging="425"/>
    </w:pPr>
  </w:style>
  <w:style w:type="character" w:customStyle="1" w:styleId="SOBulletChar">
    <w:name w:val="SO Bullet Char"/>
    <w:aliases w:val="sotb Char"/>
    <w:basedOn w:val="DefaultParagraphFont"/>
    <w:link w:val="SOBullet"/>
    <w:rsid w:val="00493CD7"/>
    <w:rPr>
      <w:sz w:val="22"/>
    </w:rPr>
  </w:style>
  <w:style w:type="paragraph" w:customStyle="1" w:styleId="SOBulletNote">
    <w:name w:val="SO BulletNote"/>
    <w:aliases w:val="sonb"/>
    <w:basedOn w:val="SOTextNote"/>
    <w:link w:val="SOBulletNoteChar"/>
    <w:qFormat/>
    <w:rsid w:val="00493CD7"/>
    <w:pPr>
      <w:tabs>
        <w:tab w:val="left" w:pos="1560"/>
      </w:tabs>
      <w:ind w:left="2268" w:hanging="1134"/>
    </w:pPr>
  </w:style>
  <w:style w:type="character" w:customStyle="1" w:styleId="SOBulletNoteChar">
    <w:name w:val="SO BulletNote Char"/>
    <w:aliases w:val="sonb Char"/>
    <w:basedOn w:val="DefaultParagraphFont"/>
    <w:link w:val="SOBulletNote"/>
    <w:rsid w:val="00493CD7"/>
    <w:rPr>
      <w:sz w:val="18"/>
    </w:rPr>
  </w:style>
  <w:style w:type="paragraph" w:customStyle="1" w:styleId="SOText2">
    <w:name w:val="SO Text2"/>
    <w:aliases w:val="sot2"/>
    <w:basedOn w:val="Normal"/>
    <w:next w:val="SOText"/>
    <w:link w:val="SOText2Char"/>
    <w:rsid w:val="00493CD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3CD7"/>
    <w:rPr>
      <w:sz w:val="22"/>
    </w:rPr>
  </w:style>
  <w:style w:type="paragraph" w:customStyle="1" w:styleId="SubPartCASA">
    <w:name w:val="SubPart(CASA)"/>
    <w:aliases w:val="csp"/>
    <w:basedOn w:val="OPCParaBase"/>
    <w:next w:val="ActHead3"/>
    <w:rsid w:val="00493CD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93CD7"/>
    <w:rPr>
      <w:rFonts w:eastAsia="Times New Roman" w:cs="Times New Roman"/>
      <w:sz w:val="22"/>
      <w:lang w:eastAsia="en-AU"/>
    </w:rPr>
  </w:style>
  <w:style w:type="character" w:customStyle="1" w:styleId="notetextChar">
    <w:name w:val="note(text) Char"/>
    <w:aliases w:val="n Char"/>
    <w:basedOn w:val="DefaultParagraphFont"/>
    <w:link w:val="notetext"/>
    <w:rsid w:val="00493CD7"/>
    <w:rPr>
      <w:rFonts w:eastAsia="Times New Roman" w:cs="Times New Roman"/>
      <w:sz w:val="18"/>
      <w:lang w:eastAsia="en-AU"/>
    </w:rPr>
  </w:style>
  <w:style w:type="character" w:customStyle="1" w:styleId="Heading1Char">
    <w:name w:val="Heading 1 Char"/>
    <w:basedOn w:val="DefaultParagraphFont"/>
    <w:link w:val="Heading1"/>
    <w:uiPriority w:val="9"/>
    <w:rsid w:val="00493C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3C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3CD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93CD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93CD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93CD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93CD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93C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93CD7"/>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493CD7"/>
    <w:rPr>
      <w:rFonts w:eastAsia="Times New Roman" w:cs="Times New Roman"/>
      <w:b/>
      <w:kern w:val="28"/>
      <w:sz w:val="24"/>
      <w:lang w:eastAsia="en-AU"/>
    </w:rPr>
  </w:style>
  <w:style w:type="character" w:customStyle="1" w:styleId="paragraphChar">
    <w:name w:val="paragraph Char"/>
    <w:aliases w:val="a Char"/>
    <w:link w:val="paragraph"/>
    <w:rsid w:val="006F3447"/>
    <w:rPr>
      <w:rFonts w:eastAsia="Times New Roman" w:cs="Times New Roman"/>
      <w:sz w:val="22"/>
      <w:lang w:eastAsia="en-AU"/>
    </w:rPr>
  </w:style>
  <w:style w:type="paragraph" w:customStyle="1" w:styleId="Transitional">
    <w:name w:val="Transitional"/>
    <w:aliases w:val="tr"/>
    <w:basedOn w:val="ItemHead"/>
    <w:next w:val="Item"/>
    <w:rsid w:val="00493CD7"/>
  </w:style>
  <w:style w:type="character" w:customStyle="1" w:styleId="charlegsubtitle1">
    <w:name w:val="charlegsubtitle1"/>
    <w:basedOn w:val="DefaultParagraphFont"/>
    <w:rsid w:val="00493CD7"/>
    <w:rPr>
      <w:rFonts w:ascii="Arial" w:hAnsi="Arial" w:cs="Arial" w:hint="default"/>
      <w:b/>
      <w:bCs/>
      <w:sz w:val="28"/>
      <w:szCs w:val="28"/>
    </w:rPr>
  </w:style>
  <w:style w:type="paragraph" w:styleId="Index1">
    <w:name w:val="index 1"/>
    <w:basedOn w:val="Normal"/>
    <w:next w:val="Normal"/>
    <w:autoRedefine/>
    <w:rsid w:val="00493CD7"/>
    <w:pPr>
      <w:ind w:left="240" w:hanging="240"/>
    </w:pPr>
  </w:style>
  <w:style w:type="paragraph" w:styleId="Index2">
    <w:name w:val="index 2"/>
    <w:basedOn w:val="Normal"/>
    <w:next w:val="Normal"/>
    <w:autoRedefine/>
    <w:rsid w:val="00493CD7"/>
    <w:pPr>
      <w:ind w:left="480" w:hanging="240"/>
    </w:pPr>
  </w:style>
  <w:style w:type="paragraph" w:styleId="Index3">
    <w:name w:val="index 3"/>
    <w:basedOn w:val="Normal"/>
    <w:next w:val="Normal"/>
    <w:autoRedefine/>
    <w:rsid w:val="00493CD7"/>
    <w:pPr>
      <w:ind w:left="720" w:hanging="240"/>
    </w:pPr>
  </w:style>
  <w:style w:type="paragraph" w:styleId="Index4">
    <w:name w:val="index 4"/>
    <w:basedOn w:val="Normal"/>
    <w:next w:val="Normal"/>
    <w:autoRedefine/>
    <w:rsid w:val="00493CD7"/>
    <w:pPr>
      <w:ind w:left="960" w:hanging="240"/>
    </w:pPr>
  </w:style>
  <w:style w:type="paragraph" w:styleId="Index5">
    <w:name w:val="index 5"/>
    <w:basedOn w:val="Normal"/>
    <w:next w:val="Normal"/>
    <w:autoRedefine/>
    <w:rsid w:val="00493CD7"/>
    <w:pPr>
      <w:ind w:left="1200" w:hanging="240"/>
    </w:pPr>
  </w:style>
  <w:style w:type="paragraph" w:styleId="Index6">
    <w:name w:val="index 6"/>
    <w:basedOn w:val="Normal"/>
    <w:next w:val="Normal"/>
    <w:autoRedefine/>
    <w:rsid w:val="00493CD7"/>
    <w:pPr>
      <w:ind w:left="1440" w:hanging="240"/>
    </w:pPr>
  </w:style>
  <w:style w:type="paragraph" w:styleId="Index7">
    <w:name w:val="index 7"/>
    <w:basedOn w:val="Normal"/>
    <w:next w:val="Normal"/>
    <w:autoRedefine/>
    <w:rsid w:val="00493CD7"/>
    <w:pPr>
      <w:ind w:left="1680" w:hanging="240"/>
    </w:pPr>
  </w:style>
  <w:style w:type="paragraph" w:styleId="Index8">
    <w:name w:val="index 8"/>
    <w:basedOn w:val="Normal"/>
    <w:next w:val="Normal"/>
    <w:autoRedefine/>
    <w:rsid w:val="00493CD7"/>
    <w:pPr>
      <w:ind w:left="1920" w:hanging="240"/>
    </w:pPr>
  </w:style>
  <w:style w:type="paragraph" w:styleId="Index9">
    <w:name w:val="index 9"/>
    <w:basedOn w:val="Normal"/>
    <w:next w:val="Normal"/>
    <w:autoRedefine/>
    <w:rsid w:val="00493CD7"/>
    <w:pPr>
      <w:ind w:left="2160" w:hanging="240"/>
    </w:pPr>
  </w:style>
  <w:style w:type="paragraph" w:styleId="NormalIndent">
    <w:name w:val="Normal Indent"/>
    <w:basedOn w:val="Normal"/>
    <w:rsid w:val="00493CD7"/>
    <w:pPr>
      <w:ind w:left="720"/>
    </w:pPr>
  </w:style>
  <w:style w:type="paragraph" w:styleId="FootnoteText">
    <w:name w:val="footnote text"/>
    <w:basedOn w:val="Normal"/>
    <w:link w:val="FootnoteTextChar"/>
    <w:rsid w:val="00493CD7"/>
    <w:rPr>
      <w:sz w:val="20"/>
    </w:rPr>
  </w:style>
  <w:style w:type="character" w:customStyle="1" w:styleId="FootnoteTextChar">
    <w:name w:val="Footnote Text Char"/>
    <w:basedOn w:val="DefaultParagraphFont"/>
    <w:link w:val="FootnoteText"/>
    <w:rsid w:val="00493CD7"/>
  </w:style>
  <w:style w:type="paragraph" w:styleId="CommentText">
    <w:name w:val="annotation text"/>
    <w:basedOn w:val="Normal"/>
    <w:link w:val="CommentTextChar"/>
    <w:rsid w:val="00493CD7"/>
    <w:rPr>
      <w:sz w:val="20"/>
    </w:rPr>
  </w:style>
  <w:style w:type="character" w:customStyle="1" w:styleId="CommentTextChar">
    <w:name w:val="Comment Text Char"/>
    <w:basedOn w:val="DefaultParagraphFont"/>
    <w:link w:val="CommentText"/>
    <w:rsid w:val="00493CD7"/>
  </w:style>
  <w:style w:type="paragraph" w:styleId="IndexHeading">
    <w:name w:val="index heading"/>
    <w:basedOn w:val="Normal"/>
    <w:next w:val="Index1"/>
    <w:rsid w:val="00493CD7"/>
    <w:rPr>
      <w:rFonts w:ascii="Arial" w:hAnsi="Arial" w:cs="Arial"/>
      <w:b/>
      <w:bCs/>
    </w:rPr>
  </w:style>
  <w:style w:type="paragraph" w:styleId="Caption">
    <w:name w:val="caption"/>
    <w:basedOn w:val="Normal"/>
    <w:next w:val="Normal"/>
    <w:qFormat/>
    <w:rsid w:val="00493CD7"/>
    <w:pPr>
      <w:spacing w:before="120" w:after="120"/>
    </w:pPr>
    <w:rPr>
      <w:b/>
      <w:bCs/>
      <w:sz w:val="20"/>
    </w:rPr>
  </w:style>
  <w:style w:type="paragraph" w:styleId="TableofFigures">
    <w:name w:val="table of figures"/>
    <w:basedOn w:val="Normal"/>
    <w:next w:val="Normal"/>
    <w:rsid w:val="00493CD7"/>
    <w:pPr>
      <w:ind w:left="480" w:hanging="480"/>
    </w:pPr>
  </w:style>
  <w:style w:type="paragraph" w:styleId="EnvelopeAddress">
    <w:name w:val="envelope address"/>
    <w:basedOn w:val="Normal"/>
    <w:rsid w:val="00493CD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3CD7"/>
    <w:rPr>
      <w:rFonts w:ascii="Arial" w:hAnsi="Arial" w:cs="Arial"/>
      <w:sz w:val="20"/>
    </w:rPr>
  </w:style>
  <w:style w:type="character" w:styleId="FootnoteReference">
    <w:name w:val="footnote reference"/>
    <w:basedOn w:val="DefaultParagraphFont"/>
    <w:rsid w:val="00493CD7"/>
    <w:rPr>
      <w:rFonts w:ascii="Times New Roman" w:hAnsi="Times New Roman"/>
      <w:sz w:val="20"/>
      <w:vertAlign w:val="superscript"/>
    </w:rPr>
  </w:style>
  <w:style w:type="character" w:styleId="CommentReference">
    <w:name w:val="annotation reference"/>
    <w:basedOn w:val="DefaultParagraphFont"/>
    <w:rsid w:val="00493CD7"/>
    <w:rPr>
      <w:sz w:val="16"/>
      <w:szCs w:val="16"/>
    </w:rPr>
  </w:style>
  <w:style w:type="character" w:styleId="PageNumber">
    <w:name w:val="page number"/>
    <w:basedOn w:val="DefaultParagraphFont"/>
    <w:rsid w:val="00493CD7"/>
  </w:style>
  <w:style w:type="character" w:styleId="EndnoteReference">
    <w:name w:val="endnote reference"/>
    <w:basedOn w:val="DefaultParagraphFont"/>
    <w:rsid w:val="00493CD7"/>
    <w:rPr>
      <w:vertAlign w:val="superscript"/>
    </w:rPr>
  </w:style>
  <w:style w:type="paragraph" w:styleId="EndnoteText">
    <w:name w:val="endnote text"/>
    <w:basedOn w:val="Normal"/>
    <w:link w:val="EndnoteTextChar"/>
    <w:rsid w:val="00493CD7"/>
    <w:rPr>
      <w:sz w:val="20"/>
    </w:rPr>
  </w:style>
  <w:style w:type="character" w:customStyle="1" w:styleId="EndnoteTextChar">
    <w:name w:val="Endnote Text Char"/>
    <w:basedOn w:val="DefaultParagraphFont"/>
    <w:link w:val="EndnoteText"/>
    <w:rsid w:val="00493CD7"/>
  </w:style>
  <w:style w:type="paragraph" w:styleId="TableofAuthorities">
    <w:name w:val="table of authorities"/>
    <w:basedOn w:val="Normal"/>
    <w:next w:val="Normal"/>
    <w:rsid w:val="00493CD7"/>
    <w:pPr>
      <w:ind w:left="240" w:hanging="240"/>
    </w:pPr>
  </w:style>
  <w:style w:type="paragraph" w:styleId="MacroText">
    <w:name w:val="macro"/>
    <w:link w:val="MacroTextChar"/>
    <w:rsid w:val="00493CD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93CD7"/>
    <w:rPr>
      <w:rFonts w:ascii="Courier New" w:eastAsia="Times New Roman" w:hAnsi="Courier New" w:cs="Courier New"/>
      <w:lang w:eastAsia="en-AU"/>
    </w:rPr>
  </w:style>
  <w:style w:type="paragraph" w:styleId="TOAHeading">
    <w:name w:val="toa heading"/>
    <w:basedOn w:val="Normal"/>
    <w:next w:val="Normal"/>
    <w:rsid w:val="00493CD7"/>
    <w:pPr>
      <w:spacing w:before="120"/>
    </w:pPr>
    <w:rPr>
      <w:rFonts w:ascii="Arial" w:hAnsi="Arial" w:cs="Arial"/>
      <w:b/>
      <w:bCs/>
    </w:rPr>
  </w:style>
  <w:style w:type="paragraph" w:styleId="List">
    <w:name w:val="List"/>
    <w:basedOn w:val="Normal"/>
    <w:rsid w:val="00493CD7"/>
    <w:pPr>
      <w:ind w:left="283" w:hanging="283"/>
    </w:pPr>
  </w:style>
  <w:style w:type="paragraph" w:styleId="ListBullet">
    <w:name w:val="List Bullet"/>
    <w:basedOn w:val="Normal"/>
    <w:autoRedefine/>
    <w:rsid w:val="00493CD7"/>
    <w:pPr>
      <w:tabs>
        <w:tab w:val="num" w:pos="360"/>
      </w:tabs>
      <w:ind w:left="360" w:hanging="360"/>
    </w:pPr>
  </w:style>
  <w:style w:type="paragraph" w:styleId="ListNumber">
    <w:name w:val="List Number"/>
    <w:basedOn w:val="Normal"/>
    <w:rsid w:val="00493CD7"/>
    <w:pPr>
      <w:tabs>
        <w:tab w:val="num" w:pos="360"/>
      </w:tabs>
      <w:ind w:left="360" w:hanging="360"/>
    </w:pPr>
  </w:style>
  <w:style w:type="paragraph" w:styleId="List2">
    <w:name w:val="List 2"/>
    <w:basedOn w:val="Normal"/>
    <w:rsid w:val="00493CD7"/>
    <w:pPr>
      <w:ind w:left="566" w:hanging="283"/>
    </w:pPr>
  </w:style>
  <w:style w:type="paragraph" w:styleId="List3">
    <w:name w:val="List 3"/>
    <w:basedOn w:val="Normal"/>
    <w:rsid w:val="00493CD7"/>
    <w:pPr>
      <w:ind w:left="849" w:hanging="283"/>
    </w:pPr>
  </w:style>
  <w:style w:type="paragraph" w:styleId="List4">
    <w:name w:val="List 4"/>
    <w:basedOn w:val="Normal"/>
    <w:rsid w:val="00493CD7"/>
    <w:pPr>
      <w:ind w:left="1132" w:hanging="283"/>
    </w:pPr>
  </w:style>
  <w:style w:type="paragraph" w:styleId="List5">
    <w:name w:val="List 5"/>
    <w:basedOn w:val="Normal"/>
    <w:rsid w:val="00493CD7"/>
    <w:pPr>
      <w:ind w:left="1415" w:hanging="283"/>
    </w:pPr>
  </w:style>
  <w:style w:type="paragraph" w:styleId="ListBullet2">
    <w:name w:val="List Bullet 2"/>
    <w:basedOn w:val="Normal"/>
    <w:autoRedefine/>
    <w:rsid w:val="00493CD7"/>
    <w:pPr>
      <w:tabs>
        <w:tab w:val="num" w:pos="360"/>
      </w:tabs>
    </w:pPr>
  </w:style>
  <w:style w:type="paragraph" w:styleId="ListBullet3">
    <w:name w:val="List Bullet 3"/>
    <w:basedOn w:val="Normal"/>
    <w:autoRedefine/>
    <w:rsid w:val="00493CD7"/>
    <w:pPr>
      <w:tabs>
        <w:tab w:val="num" w:pos="926"/>
      </w:tabs>
      <w:ind w:left="926" w:hanging="360"/>
    </w:pPr>
  </w:style>
  <w:style w:type="paragraph" w:styleId="ListBullet4">
    <w:name w:val="List Bullet 4"/>
    <w:basedOn w:val="Normal"/>
    <w:autoRedefine/>
    <w:rsid w:val="00493CD7"/>
    <w:pPr>
      <w:tabs>
        <w:tab w:val="num" w:pos="1209"/>
      </w:tabs>
      <w:ind w:left="1209" w:hanging="360"/>
    </w:pPr>
  </w:style>
  <w:style w:type="paragraph" w:styleId="ListBullet5">
    <w:name w:val="List Bullet 5"/>
    <w:basedOn w:val="Normal"/>
    <w:autoRedefine/>
    <w:rsid w:val="00493CD7"/>
    <w:pPr>
      <w:tabs>
        <w:tab w:val="num" w:pos="1492"/>
      </w:tabs>
      <w:ind w:left="1492" w:hanging="360"/>
    </w:pPr>
  </w:style>
  <w:style w:type="paragraph" w:styleId="ListNumber2">
    <w:name w:val="List Number 2"/>
    <w:basedOn w:val="Normal"/>
    <w:rsid w:val="00493CD7"/>
    <w:pPr>
      <w:tabs>
        <w:tab w:val="num" w:pos="643"/>
      </w:tabs>
      <w:ind w:left="643" w:hanging="360"/>
    </w:pPr>
  </w:style>
  <w:style w:type="paragraph" w:styleId="ListNumber3">
    <w:name w:val="List Number 3"/>
    <w:basedOn w:val="Normal"/>
    <w:rsid w:val="00493CD7"/>
    <w:pPr>
      <w:tabs>
        <w:tab w:val="num" w:pos="926"/>
      </w:tabs>
      <w:ind w:left="926" w:hanging="360"/>
    </w:pPr>
  </w:style>
  <w:style w:type="paragraph" w:styleId="ListNumber4">
    <w:name w:val="List Number 4"/>
    <w:basedOn w:val="Normal"/>
    <w:rsid w:val="00493CD7"/>
    <w:pPr>
      <w:tabs>
        <w:tab w:val="num" w:pos="1209"/>
      </w:tabs>
      <w:ind w:left="1209" w:hanging="360"/>
    </w:pPr>
  </w:style>
  <w:style w:type="paragraph" w:styleId="ListNumber5">
    <w:name w:val="List Number 5"/>
    <w:basedOn w:val="Normal"/>
    <w:rsid w:val="00493CD7"/>
    <w:pPr>
      <w:tabs>
        <w:tab w:val="num" w:pos="1492"/>
      </w:tabs>
      <w:ind w:left="1492" w:hanging="360"/>
    </w:pPr>
  </w:style>
  <w:style w:type="paragraph" w:styleId="Title">
    <w:name w:val="Title"/>
    <w:basedOn w:val="Normal"/>
    <w:link w:val="TitleChar"/>
    <w:qFormat/>
    <w:rsid w:val="00493CD7"/>
    <w:pPr>
      <w:spacing w:before="240" w:after="60"/>
    </w:pPr>
    <w:rPr>
      <w:rFonts w:ascii="Arial" w:hAnsi="Arial" w:cs="Arial"/>
      <w:b/>
      <w:bCs/>
      <w:sz w:val="40"/>
      <w:szCs w:val="40"/>
    </w:rPr>
  </w:style>
  <w:style w:type="character" w:customStyle="1" w:styleId="TitleChar">
    <w:name w:val="Title Char"/>
    <w:basedOn w:val="DefaultParagraphFont"/>
    <w:link w:val="Title"/>
    <w:rsid w:val="00493CD7"/>
    <w:rPr>
      <w:rFonts w:ascii="Arial" w:hAnsi="Arial" w:cs="Arial"/>
      <w:b/>
      <w:bCs/>
      <w:sz w:val="40"/>
      <w:szCs w:val="40"/>
    </w:rPr>
  </w:style>
  <w:style w:type="paragraph" w:styleId="Closing">
    <w:name w:val="Closing"/>
    <w:basedOn w:val="Normal"/>
    <w:link w:val="ClosingChar"/>
    <w:rsid w:val="00493CD7"/>
    <w:pPr>
      <w:ind w:left="4252"/>
    </w:pPr>
  </w:style>
  <w:style w:type="character" w:customStyle="1" w:styleId="ClosingChar">
    <w:name w:val="Closing Char"/>
    <w:basedOn w:val="DefaultParagraphFont"/>
    <w:link w:val="Closing"/>
    <w:rsid w:val="00493CD7"/>
    <w:rPr>
      <w:sz w:val="22"/>
    </w:rPr>
  </w:style>
  <w:style w:type="paragraph" w:styleId="Signature">
    <w:name w:val="Signature"/>
    <w:basedOn w:val="Normal"/>
    <w:link w:val="SignatureChar"/>
    <w:rsid w:val="00493CD7"/>
    <w:pPr>
      <w:ind w:left="4252"/>
    </w:pPr>
  </w:style>
  <w:style w:type="character" w:customStyle="1" w:styleId="SignatureChar">
    <w:name w:val="Signature Char"/>
    <w:basedOn w:val="DefaultParagraphFont"/>
    <w:link w:val="Signature"/>
    <w:rsid w:val="00493CD7"/>
    <w:rPr>
      <w:sz w:val="22"/>
    </w:rPr>
  </w:style>
  <w:style w:type="paragraph" w:styleId="BodyText">
    <w:name w:val="Body Text"/>
    <w:basedOn w:val="Normal"/>
    <w:link w:val="BodyTextChar"/>
    <w:rsid w:val="00493CD7"/>
    <w:pPr>
      <w:spacing w:after="120"/>
    </w:pPr>
  </w:style>
  <w:style w:type="character" w:customStyle="1" w:styleId="BodyTextChar">
    <w:name w:val="Body Text Char"/>
    <w:basedOn w:val="DefaultParagraphFont"/>
    <w:link w:val="BodyText"/>
    <w:rsid w:val="00493CD7"/>
    <w:rPr>
      <w:sz w:val="22"/>
    </w:rPr>
  </w:style>
  <w:style w:type="paragraph" w:styleId="BodyTextIndent">
    <w:name w:val="Body Text Indent"/>
    <w:basedOn w:val="Normal"/>
    <w:link w:val="BodyTextIndentChar"/>
    <w:rsid w:val="00493CD7"/>
    <w:pPr>
      <w:spacing w:after="120"/>
      <w:ind w:left="283"/>
    </w:pPr>
  </w:style>
  <w:style w:type="character" w:customStyle="1" w:styleId="BodyTextIndentChar">
    <w:name w:val="Body Text Indent Char"/>
    <w:basedOn w:val="DefaultParagraphFont"/>
    <w:link w:val="BodyTextIndent"/>
    <w:rsid w:val="00493CD7"/>
    <w:rPr>
      <w:sz w:val="22"/>
    </w:rPr>
  </w:style>
  <w:style w:type="paragraph" w:styleId="ListContinue">
    <w:name w:val="List Continue"/>
    <w:basedOn w:val="Normal"/>
    <w:rsid w:val="00493CD7"/>
    <w:pPr>
      <w:spacing w:after="120"/>
      <w:ind w:left="283"/>
    </w:pPr>
  </w:style>
  <w:style w:type="paragraph" w:styleId="ListContinue2">
    <w:name w:val="List Continue 2"/>
    <w:basedOn w:val="Normal"/>
    <w:rsid w:val="00493CD7"/>
    <w:pPr>
      <w:spacing w:after="120"/>
      <w:ind w:left="566"/>
    </w:pPr>
  </w:style>
  <w:style w:type="paragraph" w:styleId="ListContinue3">
    <w:name w:val="List Continue 3"/>
    <w:basedOn w:val="Normal"/>
    <w:rsid w:val="00493CD7"/>
    <w:pPr>
      <w:spacing w:after="120"/>
      <w:ind w:left="849"/>
    </w:pPr>
  </w:style>
  <w:style w:type="paragraph" w:styleId="ListContinue4">
    <w:name w:val="List Continue 4"/>
    <w:basedOn w:val="Normal"/>
    <w:rsid w:val="00493CD7"/>
    <w:pPr>
      <w:spacing w:after="120"/>
      <w:ind w:left="1132"/>
    </w:pPr>
  </w:style>
  <w:style w:type="paragraph" w:styleId="ListContinue5">
    <w:name w:val="List Continue 5"/>
    <w:basedOn w:val="Normal"/>
    <w:rsid w:val="00493CD7"/>
    <w:pPr>
      <w:spacing w:after="120"/>
      <w:ind w:left="1415"/>
    </w:pPr>
  </w:style>
  <w:style w:type="paragraph" w:styleId="MessageHeader">
    <w:name w:val="Message Header"/>
    <w:basedOn w:val="Normal"/>
    <w:link w:val="MessageHeaderChar"/>
    <w:rsid w:val="00493CD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93CD7"/>
    <w:rPr>
      <w:rFonts w:ascii="Arial" w:hAnsi="Arial" w:cs="Arial"/>
      <w:sz w:val="22"/>
      <w:shd w:val="pct20" w:color="auto" w:fill="auto"/>
    </w:rPr>
  </w:style>
  <w:style w:type="paragraph" w:styleId="Subtitle">
    <w:name w:val="Subtitle"/>
    <w:basedOn w:val="Normal"/>
    <w:link w:val="SubtitleChar"/>
    <w:qFormat/>
    <w:rsid w:val="00493CD7"/>
    <w:pPr>
      <w:spacing w:after="60"/>
      <w:jc w:val="center"/>
      <w:outlineLvl w:val="1"/>
    </w:pPr>
    <w:rPr>
      <w:rFonts w:ascii="Arial" w:hAnsi="Arial" w:cs="Arial"/>
    </w:rPr>
  </w:style>
  <w:style w:type="character" w:customStyle="1" w:styleId="SubtitleChar">
    <w:name w:val="Subtitle Char"/>
    <w:basedOn w:val="DefaultParagraphFont"/>
    <w:link w:val="Subtitle"/>
    <w:rsid w:val="00493CD7"/>
    <w:rPr>
      <w:rFonts w:ascii="Arial" w:hAnsi="Arial" w:cs="Arial"/>
      <w:sz w:val="22"/>
    </w:rPr>
  </w:style>
  <w:style w:type="paragraph" w:styleId="Salutation">
    <w:name w:val="Salutation"/>
    <w:basedOn w:val="Normal"/>
    <w:next w:val="Normal"/>
    <w:link w:val="SalutationChar"/>
    <w:rsid w:val="00493CD7"/>
  </w:style>
  <w:style w:type="character" w:customStyle="1" w:styleId="SalutationChar">
    <w:name w:val="Salutation Char"/>
    <w:basedOn w:val="DefaultParagraphFont"/>
    <w:link w:val="Salutation"/>
    <w:rsid w:val="00493CD7"/>
    <w:rPr>
      <w:sz w:val="22"/>
    </w:rPr>
  </w:style>
  <w:style w:type="paragraph" w:styleId="Date">
    <w:name w:val="Date"/>
    <w:basedOn w:val="Normal"/>
    <w:next w:val="Normal"/>
    <w:link w:val="DateChar"/>
    <w:rsid w:val="00493CD7"/>
  </w:style>
  <w:style w:type="character" w:customStyle="1" w:styleId="DateChar">
    <w:name w:val="Date Char"/>
    <w:basedOn w:val="DefaultParagraphFont"/>
    <w:link w:val="Date"/>
    <w:rsid w:val="00493CD7"/>
    <w:rPr>
      <w:sz w:val="22"/>
    </w:rPr>
  </w:style>
  <w:style w:type="paragraph" w:styleId="BodyTextFirstIndent">
    <w:name w:val="Body Text First Indent"/>
    <w:basedOn w:val="BodyText"/>
    <w:link w:val="BodyTextFirstIndentChar"/>
    <w:rsid w:val="00493CD7"/>
    <w:pPr>
      <w:ind w:firstLine="210"/>
    </w:pPr>
  </w:style>
  <w:style w:type="character" w:customStyle="1" w:styleId="BodyTextFirstIndentChar">
    <w:name w:val="Body Text First Indent Char"/>
    <w:basedOn w:val="BodyTextChar"/>
    <w:link w:val="BodyTextFirstIndent"/>
    <w:rsid w:val="00493CD7"/>
    <w:rPr>
      <w:sz w:val="22"/>
    </w:rPr>
  </w:style>
  <w:style w:type="paragraph" w:styleId="BodyTextFirstIndent2">
    <w:name w:val="Body Text First Indent 2"/>
    <w:basedOn w:val="BodyTextIndent"/>
    <w:link w:val="BodyTextFirstIndent2Char"/>
    <w:rsid w:val="00493CD7"/>
    <w:pPr>
      <w:ind w:firstLine="210"/>
    </w:pPr>
  </w:style>
  <w:style w:type="character" w:customStyle="1" w:styleId="BodyTextFirstIndent2Char">
    <w:name w:val="Body Text First Indent 2 Char"/>
    <w:basedOn w:val="BodyTextIndentChar"/>
    <w:link w:val="BodyTextFirstIndent2"/>
    <w:rsid w:val="00493CD7"/>
    <w:rPr>
      <w:sz w:val="22"/>
    </w:rPr>
  </w:style>
  <w:style w:type="paragraph" w:styleId="BodyText2">
    <w:name w:val="Body Text 2"/>
    <w:basedOn w:val="Normal"/>
    <w:link w:val="BodyText2Char"/>
    <w:rsid w:val="00493CD7"/>
    <w:pPr>
      <w:spacing w:after="120" w:line="480" w:lineRule="auto"/>
    </w:pPr>
  </w:style>
  <w:style w:type="character" w:customStyle="1" w:styleId="BodyText2Char">
    <w:name w:val="Body Text 2 Char"/>
    <w:basedOn w:val="DefaultParagraphFont"/>
    <w:link w:val="BodyText2"/>
    <w:rsid w:val="00493CD7"/>
    <w:rPr>
      <w:sz w:val="22"/>
    </w:rPr>
  </w:style>
  <w:style w:type="paragraph" w:styleId="BodyText3">
    <w:name w:val="Body Text 3"/>
    <w:basedOn w:val="Normal"/>
    <w:link w:val="BodyText3Char"/>
    <w:rsid w:val="00493CD7"/>
    <w:pPr>
      <w:spacing w:after="120"/>
    </w:pPr>
    <w:rPr>
      <w:sz w:val="16"/>
      <w:szCs w:val="16"/>
    </w:rPr>
  </w:style>
  <w:style w:type="character" w:customStyle="1" w:styleId="BodyText3Char">
    <w:name w:val="Body Text 3 Char"/>
    <w:basedOn w:val="DefaultParagraphFont"/>
    <w:link w:val="BodyText3"/>
    <w:rsid w:val="00493CD7"/>
    <w:rPr>
      <w:sz w:val="16"/>
      <w:szCs w:val="16"/>
    </w:rPr>
  </w:style>
  <w:style w:type="paragraph" w:styleId="BodyTextIndent2">
    <w:name w:val="Body Text Indent 2"/>
    <w:basedOn w:val="Normal"/>
    <w:link w:val="BodyTextIndent2Char"/>
    <w:rsid w:val="00493CD7"/>
    <w:pPr>
      <w:spacing w:after="120" w:line="480" w:lineRule="auto"/>
      <w:ind w:left="283"/>
    </w:pPr>
  </w:style>
  <w:style w:type="character" w:customStyle="1" w:styleId="BodyTextIndent2Char">
    <w:name w:val="Body Text Indent 2 Char"/>
    <w:basedOn w:val="DefaultParagraphFont"/>
    <w:link w:val="BodyTextIndent2"/>
    <w:rsid w:val="00493CD7"/>
    <w:rPr>
      <w:sz w:val="22"/>
    </w:rPr>
  </w:style>
  <w:style w:type="paragraph" w:styleId="BodyTextIndent3">
    <w:name w:val="Body Text Indent 3"/>
    <w:basedOn w:val="Normal"/>
    <w:link w:val="BodyTextIndent3Char"/>
    <w:rsid w:val="00493CD7"/>
    <w:pPr>
      <w:spacing w:after="120"/>
      <w:ind w:left="283"/>
    </w:pPr>
    <w:rPr>
      <w:sz w:val="16"/>
      <w:szCs w:val="16"/>
    </w:rPr>
  </w:style>
  <w:style w:type="character" w:customStyle="1" w:styleId="BodyTextIndent3Char">
    <w:name w:val="Body Text Indent 3 Char"/>
    <w:basedOn w:val="DefaultParagraphFont"/>
    <w:link w:val="BodyTextIndent3"/>
    <w:rsid w:val="00493CD7"/>
    <w:rPr>
      <w:sz w:val="16"/>
      <w:szCs w:val="16"/>
    </w:rPr>
  </w:style>
  <w:style w:type="paragraph" w:styleId="BlockText">
    <w:name w:val="Block Text"/>
    <w:basedOn w:val="Normal"/>
    <w:rsid w:val="00493CD7"/>
    <w:pPr>
      <w:spacing w:after="120"/>
      <w:ind w:left="1440" w:right="1440"/>
    </w:pPr>
  </w:style>
  <w:style w:type="character" w:styleId="Hyperlink">
    <w:name w:val="Hyperlink"/>
    <w:basedOn w:val="DefaultParagraphFont"/>
    <w:rsid w:val="00493CD7"/>
    <w:rPr>
      <w:color w:val="0000FF"/>
      <w:u w:val="single"/>
    </w:rPr>
  </w:style>
  <w:style w:type="character" w:styleId="FollowedHyperlink">
    <w:name w:val="FollowedHyperlink"/>
    <w:basedOn w:val="DefaultParagraphFont"/>
    <w:rsid w:val="00493CD7"/>
    <w:rPr>
      <w:color w:val="800080"/>
      <w:u w:val="single"/>
    </w:rPr>
  </w:style>
  <w:style w:type="character" w:styleId="Strong">
    <w:name w:val="Strong"/>
    <w:basedOn w:val="DefaultParagraphFont"/>
    <w:qFormat/>
    <w:rsid w:val="00493CD7"/>
    <w:rPr>
      <w:b/>
      <w:bCs/>
    </w:rPr>
  </w:style>
  <w:style w:type="character" w:styleId="Emphasis">
    <w:name w:val="Emphasis"/>
    <w:basedOn w:val="DefaultParagraphFont"/>
    <w:qFormat/>
    <w:rsid w:val="00493CD7"/>
    <w:rPr>
      <w:i/>
      <w:iCs/>
    </w:rPr>
  </w:style>
  <w:style w:type="paragraph" w:styleId="DocumentMap">
    <w:name w:val="Document Map"/>
    <w:basedOn w:val="Normal"/>
    <w:link w:val="DocumentMapChar"/>
    <w:rsid w:val="00493CD7"/>
    <w:pPr>
      <w:shd w:val="clear" w:color="auto" w:fill="000080"/>
    </w:pPr>
    <w:rPr>
      <w:rFonts w:ascii="Tahoma" w:hAnsi="Tahoma" w:cs="Tahoma"/>
    </w:rPr>
  </w:style>
  <w:style w:type="character" w:customStyle="1" w:styleId="DocumentMapChar">
    <w:name w:val="Document Map Char"/>
    <w:basedOn w:val="DefaultParagraphFont"/>
    <w:link w:val="DocumentMap"/>
    <w:rsid w:val="00493CD7"/>
    <w:rPr>
      <w:rFonts w:ascii="Tahoma" w:hAnsi="Tahoma" w:cs="Tahoma"/>
      <w:sz w:val="22"/>
      <w:shd w:val="clear" w:color="auto" w:fill="000080"/>
    </w:rPr>
  </w:style>
  <w:style w:type="paragraph" w:styleId="PlainText">
    <w:name w:val="Plain Text"/>
    <w:basedOn w:val="Normal"/>
    <w:link w:val="PlainTextChar"/>
    <w:rsid w:val="00493CD7"/>
    <w:rPr>
      <w:rFonts w:ascii="Courier New" w:hAnsi="Courier New" w:cs="Courier New"/>
      <w:sz w:val="20"/>
    </w:rPr>
  </w:style>
  <w:style w:type="character" w:customStyle="1" w:styleId="PlainTextChar">
    <w:name w:val="Plain Text Char"/>
    <w:basedOn w:val="DefaultParagraphFont"/>
    <w:link w:val="PlainText"/>
    <w:rsid w:val="00493CD7"/>
    <w:rPr>
      <w:rFonts w:ascii="Courier New" w:hAnsi="Courier New" w:cs="Courier New"/>
    </w:rPr>
  </w:style>
  <w:style w:type="paragraph" w:styleId="E-mailSignature">
    <w:name w:val="E-mail Signature"/>
    <w:basedOn w:val="Normal"/>
    <w:link w:val="E-mailSignatureChar"/>
    <w:rsid w:val="00493CD7"/>
  </w:style>
  <w:style w:type="character" w:customStyle="1" w:styleId="E-mailSignatureChar">
    <w:name w:val="E-mail Signature Char"/>
    <w:basedOn w:val="DefaultParagraphFont"/>
    <w:link w:val="E-mailSignature"/>
    <w:rsid w:val="00493CD7"/>
    <w:rPr>
      <w:sz w:val="22"/>
    </w:rPr>
  </w:style>
  <w:style w:type="paragraph" w:styleId="NormalWeb">
    <w:name w:val="Normal (Web)"/>
    <w:basedOn w:val="Normal"/>
    <w:rsid w:val="00493CD7"/>
  </w:style>
  <w:style w:type="character" w:styleId="HTMLAcronym">
    <w:name w:val="HTML Acronym"/>
    <w:basedOn w:val="DefaultParagraphFont"/>
    <w:rsid w:val="00493CD7"/>
  </w:style>
  <w:style w:type="paragraph" w:styleId="HTMLAddress">
    <w:name w:val="HTML Address"/>
    <w:basedOn w:val="Normal"/>
    <w:link w:val="HTMLAddressChar"/>
    <w:rsid w:val="00493CD7"/>
    <w:rPr>
      <w:i/>
      <w:iCs/>
    </w:rPr>
  </w:style>
  <w:style w:type="character" w:customStyle="1" w:styleId="HTMLAddressChar">
    <w:name w:val="HTML Address Char"/>
    <w:basedOn w:val="DefaultParagraphFont"/>
    <w:link w:val="HTMLAddress"/>
    <w:rsid w:val="00493CD7"/>
    <w:rPr>
      <w:i/>
      <w:iCs/>
      <w:sz w:val="22"/>
    </w:rPr>
  </w:style>
  <w:style w:type="character" w:styleId="HTMLCite">
    <w:name w:val="HTML Cite"/>
    <w:basedOn w:val="DefaultParagraphFont"/>
    <w:rsid w:val="00493CD7"/>
    <w:rPr>
      <w:i/>
      <w:iCs/>
    </w:rPr>
  </w:style>
  <w:style w:type="character" w:styleId="HTMLCode">
    <w:name w:val="HTML Code"/>
    <w:basedOn w:val="DefaultParagraphFont"/>
    <w:rsid w:val="00493CD7"/>
    <w:rPr>
      <w:rFonts w:ascii="Courier New" w:hAnsi="Courier New" w:cs="Courier New"/>
      <w:sz w:val="20"/>
      <w:szCs w:val="20"/>
    </w:rPr>
  </w:style>
  <w:style w:type="character" w:styleId="HTMLDefinition">
    <w:name w:val="HTML Definition"/>
    <w:basedOn w:val="DefaultParagraphFont"/>
    <w:rsid w:val="00493CD7"/>
    <w:rPr>
      <w:i/>
      <w:iCs/>
    </w:rPr>
  </w:style>
  <w:style w:type="character" w:styleId="HTMLKeyboard">
    <w:name w:val="HTML Keyboard"/>
    <w:basedOn w:val="DefaultParagraphFont"/>
    <w:rsid w:val="00493CD7"/>
    <w:rPr>
      <w:rFonts w:ascii="Courier New" w:hAnsi="Courier New" w:cs="Courier New"/>
      <w:sz w:val="20"/>
      <w:szCs w:val="20"/>
    </w:rPr>
  </w:style>
  <w:style w:type="paragraph" w:styleId="HTMLPreformatted">
    <w:name w:val="HTML Preformatted"/>
    <w:basedOn w:val="Normal"/>
    <w:link w:val="HTMLPreformattedChar"/>
    <w:rsid w:val="00493CD7"/>
    <w:rPr>
      <w:rFonts w:ascii="Courier New" w:hAnsi="Courier New" w:cs="Courier New"/>
      <w:sz w:val="20"/>
    </w:rPr>
  </w:style>
  <w:style w:type="character" w:customStyle="1" w:styleId="HTMLPreformattedChar">
    <w:name w:val="HTML Preformatted Char"/>
    <w:basedOn w:val="DefaultParagraphFont"/>
    <w:link w:val="HTMLPreformatted"/>
    <w:rsid w:val="00493CD7"/>
    <w:rPr>
      <w:rFonts w:ascii="Courier New" w:hAnsi="Courier New" w:cs="Courier New"/>
    </w:rPr>
  </w:style>
  <w:style w:type="character" w:styleId="HTMLSample">
    <w:name w:val="HTML Sample"/>
    <w:basedOn w:val="DefaultParagraphFont"/>
    <w:rsid w:val="00493CD7"/>
    <w:rPr>
      <w:rFonts w:ascii="Courier New" w:hAnsi="Courier New" w:cs="Courier New"/>
    </w:rPr>
  </w:style>
  <w:style w:type="character" w:styleId="HTMLTypewriter">
    <w:name w:val="HTML Typewriter"/>
    <w:basedOn w:val="DefaultParagraphFont"/>
    <w:rsid w:val="00493CD7"/>
    <w:rPr>
      <w:rFonts w:ascii="Courier New" w:hAnsi="Courier New" w:cs="Courier New"/>
      <w:sz w:val="20"/>
      <w:szCs w:val="20"/>
    </w:rPr>
  </w:style>
  <w:style w:type="character" w:styleId="HTMLVariable">
    <w:name w:val="HTML Variable"/>
    <w:basedOn w:val="DefaultParagraphFont"/>
    <w:rsid w:val="00493CD7"/>
    <w:rPr>
      <w:i/>
      <w:iCs/>
    </w:rPr>
  </w:style>
  <w:style w:type="paragraph" w:styleId="CommentSubject">
    <w:name w:val="annotation subject"/>
    <w:basedOn w:val="CommentText"/>
    <w:next w:val="CommentText"/>
    <w:link w:val="CommentSubjectChar"/>
    <w:rsid w:val="00493CD7"/>
    <w:rPr>
      <w:b/>
      <w:bCs/>
    </w:rPr>
  </w:style>
  <w:style w:type="character" w:customStyle="1" w:styleId="CommentSubjectChar">
    <w:name w:val="Comment Subject Char"/>
    <w:basedOn w:val="CommentTextChar"/>
    <w:link w:val="CommentSubject"/>
    <w:rsid w:val="00493CD7"/>
    <w:rPr>
      <w:b/>
      <w:bCs/>
    </w:rPr>
  </w:style>
  <w:style w:type="numbering" w:styleId="1ai">
    <w:name w:val="Outline List 1"/>
    <w:basedOn w:val="NoList"/>
    <w:rsid w:val="00493CD7"/>
    <w:pPr>
      <w:numPr>
        <w:numId w:val="16"/>
      </w:numPr>
    </w:pPr>
  </w:style>
  <w:style w:type="numbering" w:styleId="111111">
    <w:name w:val="Outline List 2"/>
    <w:basedOn w:val="NoList"/>
    <w:rsid w:val="00493CD7"/>
    <w:pPr>
      <w:numPr>
        <w:numId w:val="17"/>
      </w:numPr>
    </w:pPr>
  </w:style>
  <w:style w:type="numbering" w:styleId="ArticleSection">
    <w:name w:val="Outline List 3"/>
    <w:basedOn w:val="NoList"/>
    <w:rsid w:val="00493CD7"/>
    <w:pPr>
      <w:numPr>
        <w:numId w:val="19"/>
      </w:numPr>
    </w:pPr>
  </w:style>
  <w:style w:type="table" w:styleId="TableSimple1">
    <w:name w:val="Table Simple 1"/>
    <w:basedOn w:val="TableNormal"/>
    <w:rsid w:val="00493CD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3CD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3C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93CD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3CD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3CD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3CD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3CD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3CD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3CD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3CD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3CD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3CD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3CD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3CD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93C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3CD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3CD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3CD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3C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3C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3CD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3CD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3CD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3CD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3CD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3C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3C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3CD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3CD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3CD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93CD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3CD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3CD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93CD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3CD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93C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3CD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3CD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93CD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3CD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3CD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93CD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3CD7"/>
    <w:pPr>
      <w:spacing w:line="260" w:lineRule="atLeast"/>
    </w:pPr>
    <w:rPr>
      <w:sz w:val="22"/>
    </w:rPr>
  </w:style>
  <w:style w:type="paragraph" w:styleId="Heading1">
    <w:name w:val="heading 1"/>
    <w:basedOn w:val="Normal"/>
    <w:next w:val="Normal"/>
    <w:link w:val="Heading1Char"/>
    <w:uiPriority w:val="9"/>
    <w:qFormat/>
    <w:rsid w:val="00493CD7"/>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3CD7"/>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3CD7"/>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3CD7"/>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3CD7"/>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3CD7"/>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3CD7"/>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3CD7"/>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93CD7"/>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3CD7"/>
  </w:style>
  <w:style w:type="paragraph" w:customStyle="1" w:styleId="OPCParaBase">
    <w:name w:val="OPCParaBase"/>
    <w:qFormat/>
    <w:rsid w:val="00493CD7"/>
    <w:pPr>
      <w:spacing w:line="260" w:lineRule="atLeast"/>
    </w:pPr>
    <w:rPr>
      <w:rFonts w:eastAsia="Times New Roman" w:cs="Times New Roman"/>
      <w:sz w:val="22"/>
      <w:lang w:eastAsia="en-AU"/>
    </w:rPr>
  </w:style>
  <w:style w:type="paragraph" w:customStyle="1" w:styleId="ShortT">
    <w:name w:val="ShortT"/>
    <w:basedOn w:val="OPCParaBase"/>
    <w:next w:val="Normal"/>
    <w:qFormat/>
    <w:rsid w:val="00493CD7"/>
    <w:pPr>
      <w:spacing w:line="240" w:lineRule="auto"/>
    </w:pPr>
    <w:rPr>
      <w:b/>
      <w:sz w:val="40"/>
    </w:rPr>
  </w:style>
  <w:style w:type="paragraph" w:customStyle="1" w:styleId="ActHead1">
    <w:name w:val="ActHead 1"/>
    <w:aliases w:val="c"/>
    <w:basedOn w:val="OPCParaBase"/>
    <w:next w:val="Normal"/>
    <w:qFormat/>
    <w:rsid w:val="00493CD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3CD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3CD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3CD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93CD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3CD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3CD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3CD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3CD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3CD7"/>
  </w:style>
  <w:style w:type="paragraph" w:customStyle="1" w:styleId="Blocks">
    <w:name w:val="Blocks"/>
    <w:aliases w:val="bb"/>
    <w:basedOn w:val="OPCParaBase"/>
    <w:qFormat/>
    <w:rsid w:val="00493CD7"/>
    <w:pPr>
      <w:spacing w:line="240" w:lineRule="auto"/>
    </w:pPr>
    <w:rPr>
      <w:sz w:val="24"/>
    </w:rPr>
  </w:style>
  <w:style w:type="paragraph" w:customStyle="1" w:styleId="BoxText">
    <w:name w:val="BoxText"/>
    <w:aliases w:val="bt"/>
    <w:basedOn w:val="OPCParaBase"/>
    <w:qFormat/>
    <w:rsid w:val="00493CD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3CD7"/>
    <w:rPr>
      <w:b/>
    </w:rPr>
  </w:style>
  <w:style w:type="paragraph" w:customStyle="1" w:styleId="BoxHeadItalic">
    <w:name w:val="BoxHeadItalic"/>
    <w:aliases w:val="bhi"/>
    <w:basedOn w:val="BoxText"/>
    <w:next w:val="BoxStep"/>
    <w:qFormat/>
    <w:rsid w:val="00493CD7"/>
    <w:rPr>
      <w:i/>
    </w:rPr>
  </w:style>
  <w:style w:type="paragraph" w:customStyle="1" w:styleId="BoxList">
    <w:name w:val="BoxList"/>
    <w:aliases w:val="bl"/>
    <w:basedOn w:val="BoxText"/>
    <w:qFormat/>
    <w:rsid w:val="00493CD7"/>
    <w:pPr>
      <w:ind w:left="1559" w:hanging="425"/>
    </w:pPr>
  </w:style>
  <w:style w:type="paragraph" w:customStyle="1" w:styleId="BoxNote">
    <w:name w:val="BoxNote"/>
    <w:aliases w:val="bn"/>
    <w:basedOn w:val="BoxText"/>
    <w:qFormat/>
    <w:rsid w:val="00493CD7"/>
    <w:pPr>
      <w:tabs>
        <w:tab w:val="left" w:pos="1985"/>
      </w:tabs>
      <w:spacing w:before="122" w:line="198" w:lineRule="exact"/>
      <w:ind w:left="2948" w:hanging="1814"/>
    </w:pPr>
    <w:rPr>
      <w:sz w:val="18"/>
    </w:rPr>
  </w:style>
  <w:style w:type="paragraph" w:customStyle="1" w:styleId="BoxPara">
    <w:name w:val="BoxPara"/>
    <w:aliases w:val="bp"/>
    <w:basedOn w:val="BoxText"/>
    <w:qFormat/>
    <w:rsid w:val="00493CD7"/>
    <w:pPr>
      <w:tabs>
        <w:tab w:val="right" w:pos="2268"/>
      </w:tabs>
      <w:ind w:left="2552" w:hanging="1418"/>
    </w:pPr>
  </w:style>
  <w:style w:type="paragraph" w:customStyle="1" w:styleId="BoxStep">
    <w:name w:val="BoxStep"/>
    <w:aliases w:val="bs"/>
    <w:basedOn w:val="BoxText"/>
    <w:qFormat/>
    <w:rsid w:val="00493CD7"/>
    <w:pPr>
      <w:ind w:left="1985" w:hanging="851"/>
    </w:pPr>
  </w:style>
  <w:style w:type="character" w:customStyle="1" w:styleId="CharAmPartNo">
    <w:name w:val="CharAmPartNo"/>
    <w:basedOn w:val="OPCCharBase"/>
    <w:qFormat/>
    <w:rsid w:val="00493CD7"/>
  </w:style>
  <w:style w:type="character" w:customStyle="1" w:styleId="CharAmPartText">
    <w:name w:val="CharAmPartText"/>
    <w:basedOn w:val="OPCCharBase"/>
    <w:qFormat/>
    <w:rsid w:val="00493CD7"/>
  </w:style>
  <w:style w:type="character" w:customStyle="1" w:styleId="CharAmSchNo">
    <w:name w:val="CharAmSchNo"/>
    <w:basedOn w:val="OPCCharBase"/>
    <w:qFormat/>
    <w:rsid w:val="00493CD7"/>
  </w:style>
  <w:style w:type="character" w:customStyle="1" w:styleId="CharAmSchText">
    <w:name w:val="CharAmSchText"/>
    <w:basedOn w:val="OPCCharBase"/>
    <w:qFormat/>
    <w:rsid w:val="00493CD7"/>
  </w:style>
  <w:style w:type="character" w:customStyle="1" w:styleId="CharBoldItalic">
    <w:name w:val="CharBoldItalic"/>
    <w:basedOn w:val="OPCCharBase"/>
    <w:uiPriority w:val="1"/>
    <w:qFormat/>
    <w:rsid w:val="00493CD7"/>
    <w:rPr>
      <w:b/>
      <w:i/>
    </w:rPr>
  </w:style>
  <w:style w:type="character" w:customStyle="1" w:styleId="CharChapNo">
    <w:name w:val="CharChapNo"/>
    <w:basedOn w:val="OPCCharBase"/>
    <w:uiPriority w:val="1"/>
    <w:qFormat/>
    <w:rsid w:val="00493CD7"/>
  </w:style>
  <w:style w:type="character" w:customStyle="1" w:styleId="CharChapText">
    <w:name w:val="CharChapText"/>
    <w:basedOn w:val="OPCCharBase"/>
    <w:uiPriority w:val="1"/>
    <w:qFormat/>
    <w:rsid w:val="00493CD7"/>
  </w:style>
  <w:style w:type="character" w:customStyle="1" w:styleId="CharDivNo">
    <w:name w:val="CharDivNo"/>
    <w:basedOn w:val="OPCCharBase"/>
    <w:uiPriority w:val="1"/>
    <w:qFormat/>
    <w:rsid w:val="00493CD7"/>
  </w:style>
  <w:style w:type="character" w:customStyle="1" w:styleId="CharDivText">
    <w:name w:val="CharDivText"/>
    <w:basedOn w:val="OPCCharBase"/>
    <w:uiPriority w:val="1"/>
    <w:qFormat/>
    <w:rsid w:val="00493CD7"/>
  </w:style>
  <w:style w:type="character" w:customStyle="1" w:styleId="CharItalic">
    <w:name w:val="CharItalic"/>
    <w:basedOn w:val="OPCCharBase"/>
    <w:uiPriority w:val="1"/>
    <w:qFormat/>
    <w:rsid w:val="00493CD7"/>
    <w:rPr>
      <w:i/>
    </w:rPr>
  </w:style>
  <w:style w:type="character" w:customStyle="1" w:styleId="CharPartNo">
    <w:name w:val="CharPartNo"/>
    <w:basedOn w:val="OPCCharBase"/>
    <w:uiPriority w:val="1"/>
    <w:qFormat/>
    <w:rsid w:val="00493CD7"/>
  </w:style>
  <w:style w:type="character" w:customStyle="1" w:styleId="CharPartText">
    <w:name w:val="CharPartText"/>
    <w:basedOn w:val="OPCCharBase"/>
    <w:uiPriority w:val="1"/>
    <w:qFormat/>
    <w:rsid w:val="00493CD7"/>
  </w:style>
  <w:style w:type="character" w:customStyle="1" w:styleId="CharSectno">
    <w:name w:val="CharSectno"/>
    <w:basedOn w:val="OPCCharBase"/>
    <w:qFormat/>
    <w:rsid w:val="00493CD7"/>
  </w:style>
  <w:style w:type="character" w:customStyle="1" w:styleId="CharSubdNo">
    <w:name w:val="CharSubdNo"/>
    <w:basedOn w:val="OPCCharBase"/>
    <w:uiPriority w:val="1"/>
    <w:qFormat/>
    <w:rsid w:val="00493CD7"/>
  </w:style>
  <w:style w:type="character" w:customStyle="1" w:styleId="CharSubdText">
    <w:name w:val="CharSubdText"/>
    <w:basedOn w:val="OPCCharBase"/>
    <w:uiPriority w:val="1"/>
    <w:qFormat/>
    <w:rsid w:val="00493CD7"/>
  </w:style>
  <w:style w:type="paragraph" w:customStyle="1" w:styleId="CTA--">
    <w:name w:val="CTA --"/>
    <w:basedOn w:val="OPCParaBase"/>
    <w:next w:val="Normal"/>
    <w:rsid w:val="00493CD7"/>
    <w:pPr>
      <w:spacing w:before="60" w:line="240" w:lineRule="atLeast"/>
      <w:ind w:left="142" w:hanging="142"/>
    </w:pPr>
    <w:rPr>
      <w:sz w:val="20"/>
    </w:rPr>
  </w:style>
  <w:style w:type="paragraph" w:customStyle="1" w:styleId="CTA-">
    <w:name w:val="CTA -"/>
    <w:basedOn w:val="OPCParaBase"/>
    <w:rsid w:val="00493CD7"/>
    <w:pPr>
      <w:spacing w:before="60" w:line="240" w:lineRule="atLeast"/>
      <w:ind w:left="85" w:hanging="85"/>
    </w:pPr>
    <w:rPr>
      <w:sz w:val="20"/>
    </w:rPr>
  </w:style>
  <w:style w:type="paragraph" w:customStyle="1" w:styleId="CTA---">
    <w:name w:val="CTA ---"/>
    <w:basedOn w:val="OPCParaBase"/>
    <w:next w:val="Normal"/>
    <w:rsid w:val="00493CD7"/>
    <w:pPr>
      <w:spacing w:before="60" w:line="240" w:lineRule="atLeast"/>
      <w:ind w:left="198" w:hanging="198"/>
    </w:pPr>
    <w:rPr>
      <w:sz w:val="20"/>
    </w:rPr>
  </w:style>
  <w:style w:type="paragraph" w:customStyle="1" w:styleId="CTA----">
    <w:name w:val="CTA ----"/>
    <w:basedOn w:val="OPCParaBase"/>
    <w:next w:val="Normal"/>
    <w:rsid w:val="00493CD7"/>
    <w:pPr>
      <w:spacing w:before="60" w:line="240" w:lineRule="atLeast"/>
      <w:ind w:left="255" w:hanging="255"/>
    </w:pPr>
    <w:rPr>
      <w:sz w:val="20"/>
    </w:rPr>
  </w:style>
  <w:style w:type="paragraph" w:customStyle="1" w:styleId="CTA1a">
    <w:name w:val="CTA 1(a)"/>
    <w:basedOn w:val="OPCParaBase"/>
    <w:rsid w:val="00493CD7"/>
    <w:pPr>
      <w:tabs>
        <w:tab w:val="right" w:pos="414"/>
      </w:tabs>
      <w:spacing w:before="40" w:line="240" w:lineRule="atLeast"/>
      <w:ind w:left="675" w:hanging="675"/>
    </w:pPr>
    <w:rPr>
      <w:sz w:val="20"/>
    </w:rPr>
  </w:style>
  <w:style w:type="paragraph" w:customStyle="1" w:styleId="CTA1ai">
    <w:name w:val="CTA 1(a)(i)"/>
    <w:basedOn w:val="OPCParaBase"/>
    <w:rsid w:val="00493CD7"/>
    <w:pPr>
      <w:tabs>
        <w:tab w:val="right" w:pos="1004"/>
      </w:tabs>
      <w:spacing w:before="40" w:line="240" w:lineRule="atLeast"/>
      <w:ind w:left="1253" w:hanging="1253"/>
    </w:pPr>
    <w:rPr>
      <w:sz w:val="20"/>
    </w:rPr>
  </w:style>
  <w:style w:type="paragraph" w:customStyle="1" w:styleId="CTA2a">
    <w:name w:val="CTA 2(a)"/>
    <w:basedOn w:val="OPCParaBase"/>
    <w:rsid w:val="00493CD7"/>
    <w:pPr>
      <w:tabs>
        <w:tab w:val="right" w:pos="482"/>
      </w:tabs>
      <w:spacing w:before="40" w:line="240" w:lineRule="atLeast"/>
      <w:ind w:left="748" w:hanging="748"/>
    </w:pPr>
    <w:rPr>
      <w:sz w:val="20"/>
    </w:rPr>
  </w:style>
  <w:style w:type="paragraph" w:customStyle="1" w:styleId="CTA2ai">
    <w:name w:val="CTA 2(a)(i)"/>
    <w:basedOn w:val="OPCParaBase"/>
    <w:rsid w:val="00493CD7"/>
    <w:pPr>
      <w:tabs>
        <w:tab w:val="right" w:pos="1089"/>
      </w:tabs>
      <w:spacing w:before="40" w:line="240" w:lineRule="atLeast"/>
      <w:ind w:left="1327" w:hanging="1327"/>
    </w:pPr>
    <w:rPr>
      <w:sz w:val="20"/>
    </w:rPr>
  </w:style>
  <w:style w:type="paragraph" w:customStyle="1" w:styleId="CTA3a">
    <w:name w:val="CTA 3(a)"/>
    <w:basedOn w:val="OPCParaBase"/>
    <w:rsid w:val="00493CD7"/>
    <w:pPr>
      <w:tabs>
        <w:tab w:val="right" w:pos="556"/>
      </w:tabs>
      <w:spacing w:before="40" w:line="240" w:lineRule="atLeast"/>
      <w:ind w:left="805" w:hanging="805"/>
    </w:pPr>
    <w:rPr>
      <w:sz w:val="20"/>
    </w:rPr>
  </w:style>
  <w:style w:type="paragraph" w:customStyle="1" w:styleId="CTA3ai">
    <w:name w:val="CTA 3(a)(i)"/>
    <w:basedOn w:val="OPCParaBase"/>
    <w:rsid w:val="00493CD7"/>
    <w:pPr>
      <w:tabs>
        <w:tab w:val="right" w:pos="1140"/>
      </w:tabs>
      <w:spacing w:before="40" w:line="240" w:lineRule="atLeast"/>
      <w:ind w:left="1361" w:hanging="1361"/>
    </w:pPr>
    <w:rPr>
      <w:sz w:val="20"/>
    </w:rPr>
  </w:style>
  <w:style w:type="paragraph" w:customStyle="1" w:styleId="CTA4a">
    <w:name w:val="CTA 4(a)"/>
    <w:basedOn w:val="OPCParaBase"/>
    <w:rsid w:val="00493CD7"/>
    <w:pPr>
      <w:tabs>
        <w:tab w:val="right" w:pos="624"/>
      </w:tabs>
      <w:spacing w:before="40" w:line="240" w:lineRule="atLeast"/>
      <w:ind w:left="873" w:hanging="873"/>
    </w:pPr>
    <w:rPr>
      <w:sz w:val="20"/>
    </w:rPr>
  </w:style>
  <w:style w:type="paragraph" w:customStyle="1" w:styleId="CTA4ai">
    <w:name w:val="CTA 4(a)(i)"/>
    <w:basedOn w:val="OPCParaBase"/>
    <w:rsid w:val="00493CD7"/>
    <w:pPr>
      <w:tabs>
        <w:tab w:val="right" w:pos="1213"/>
      </w:tabs>
      <w:spacing w:before="40" w:line="240" w:lineRule="atLeast"/>
      <w:ind w:left="1452" w:hanging="1452"/>
    </w:pPr>
    <w:rPr>
      <w:sz w:val="20"/>
    </w:rPr>
  </w:style>
  <w:style w:type="paragraph" w:customStyle="1" w:styleId="CTACAPS">
    <w:name w:val="CTA CAPS"/>
    <w:basedOn w:val="OPCParaBase"/>
    <w:rsid w:val="00493CD7"/>
    <w:pPr>
      <w:spacing w:before="60" w:line="240" w:lineRule="atLeast"/>
    </w:pPr>
    <w:rPr>
      <w:sz w:val="20"/>
    </w:rPr>
  </w:style>
  <w:style w:type="paragraph" w:customStyle="1" w:styleId="CTAright">
    <w:name w:val="CTA right"/>
    <w:basedOn w:val="OPCParaBase"/>
    <w:rsid w:val="00493CD7"/>
    <w:pPr>
      <w:spacing w:before="60" w:line="240" w:lineRule="auto"/>
      <w:jc w:val="right"/>
    </w:pPr>
    <w:rPr>
      <w:sz w:val="20"/>
    </w:rPr>
  </w:style>
  <w:style w:type="paragraph" w:customStyle="1" w:styleId="subsection">
    <w:name w:val="subsection"/>
    <w:aliases w:val="ss,Subsection"/>
    <w:basedOn w:val="OPCParaBase"/>
    <w:link w:val="subsectionChar"/>
    <w:rsid w:val="00493CD7"/>
    <w:pPr>
      <w:tabs>
        <w:tab w:val="right" w:pos="1021"/>
      </w:tabs>
      <w:spacing w:before="180" w:line="240" w:lineRule="auto"/>
      <w:ind w:left="1134" w:hanging="1134"/>
    </w:pPr>
  </w:style>
  <w:style w:type="paragraph" w:customStyle="1" w:styleId="Definition">
    <w:name w:val="Definition"/>
    <w:aliases w:val="dd"/>
    <w:basedOn w:val="OPCParaBase"/>
    <w:rsid w:val="00493CD7"/>
    <w:pPr>
      <w:spacing w:before="180" w:line="240" w:lineRule="auto"/>
      <w:ind w:left="1134"/>
    </w:pPr>
  </w:style>
  <w:style w:type="paragraph" w:customStyle="1" w:styleId="ETAsubitem">
    <w:name w:val="ETA(subitem)"/>
    <w:basedOn w:val="OPCParaBase"/>
    <w:rsid w:val="00493CD7"/>
    <w:pPr>
      <w:tabs>
        <w:tab w:val="right" w:pos="340"/>
      </w:tabs>
      <w:spacing w:before="60" w:line="240" w:lineRule="auto"/>
      <w:ind w:left="454" w:hanging="454"/>
    </w:pPr>
    <w:rPr>
      <w:sz w:val="20"/>
    </w:rPr>
  </w:style>
  <w:style w:type="paragraph" w:customStyle="1" w:styleId="ETApara">
    <w:name w:val="ETA(para)"/>
    <w:basedOn w:val="OPCParaBase"/>
    <w:rsid w:val="00493CD7"/>
    <w:pPr>
      <w:tabs>
        <w:tab w:val="right" w:pos="754"/>
      </w:tabs>
      <w:spacing w:before="60" w:line="240" w:lineRule="auto"/>
      <w:ind w:left="828" w:hanging="828"/>
    </w:pPr>
    <w:rPr>
      <w:sz w:val="20"/>
    </w:rPr>
  </w:style>
  <w:style w:type="paragraph" w:customStyle="1" w:styleId="ETAsubpara">
    <w:name w:val="ETA(subpara)"/>
    <w:basedOn w:val="OPCParaBase"/>
    <w:rsid w:val="00493CD7"/>
    <w:pPr>
      <w:tabs>
        <w:tab w:val="right" w:pos="1083"/>
      </w:tabs>
      <w:spacing w:before="60" w:line="240" w:lineRule="auto"/>
      <w:ind w:left="1191" w:hanging="1191"/>
    </w:pPr>
    <w:rPr>
      <w:sz w:val="20"/>
    </w:rPr>
  </w:style>
  <w:style w:type="paragraph" w:customStyle="1" w:styleId="ETAsub-subpara">
    <w:name w:val="ETA(sub-subpara)"/>
    <w:basedOn w:val="OPCParaBase"/>
    <w:rsid w:val="00493CD7"/>
    <w:pPr>
      <w:tabs>
        <w:tab w:val="right" w:pos="1412"/>
      </w:tabs>
      <w:spacing w:before="60" w:line="240" w:lineRule="auto"/>
      <w:ind w:left="1525" w:hanging="1525"/>
    </w:pPr>
    <w:rPr>
      <w:sz w:val="20"/>
    </w:rPr>
  </w:style>
  <w:style w:type="paragraph" w:customStyle="1" w:styleId="Formula">
    <w:name w:val="Formula"/>
    <w:basedOn w:val="OPCParaBase"/>
    <w:rsid w:val="00493CD7"/>
    <w:pPr>
      <w:spacing w:line="240" w:lineRule="auto"/>
      <w:ind w:left="1134"/>
    </w:pPr>
    <w:rPr>
      <w:sz w:val="20"/>
    </w:rPr>
  </w:style>
  <w:style w:type="paragraph" w:styleId="Header">
    <w:name w:val="header"/>
    <w:basedOn w:val="OPCParaBase"/>
    <w:link w:val="HeaderChar"/>
    <w:unhideWhenUsed/>
    <w:rsid w:val="00493CD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3CD7"/>
    <w:rPr>
      <w:rFonts w:eastAsia="Times New Roman" w:cs="Times New Roman"/>
      <w:sz w:val="16"/>
      <w:lang w:eastAsia="en-AU"/>
    </w:rPr>
  </w:style>
  <w:style w:type="paragraph" w:customStyle="1" w:styleId="House">
    <w:name w:val="House"/>
    <w:basedOn w:val="OPCParaBase"/>
    <w:rsid w:val="00493CD7"/>
    <w:pPr>
      <w:spacing w:line="240" w:lineRule="auto"/>
    </w:pPr>
    <w:rPr>
      <w:sz w:val="28"/>
    </w:rPr>
  </w:style>
  <w:style w:type="paragraph" w:customStyle="1" w:styleId="Item">
    <w:name w:val="Item"/>
    <w:aliases w:val="i"/>
    <w:basedOn w:val="OPCParaBase"/>
    <w:next w:val="ItemHead"/>
    <w:rsid w:val="00493CD7"/>
    <w:pPr>
      <w:keepLines/>
      <w:spacing w:before="80" w:line="240" w:lineRule="auto"/>
      <w:ind w:left="709"/>
    </w:pPr>
  </w:style>
  <w:style w:type="paragraph" w:customStyle="1" w:styleId="ItemHead">
    <w:name w:val="ItemHead"/>
    <w:aliases w:val="ih"/>
    <w:basedOn w:val="OPCParaBase"/>
    <w:next w:val="Item"/>
    <w:rsid w:val="00493CD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3CD7"/>
    <w:pPr>
      <w:spacing w:line="240" w:lineRule="auto"/>
    </w:pPr>
    <w:rPr>
      <w:b/>
      <w:sz w:val="32"/>
    </w:rPr>
  </w:style>
  <w:style w:type="paragraph" w:customStyle="1" w:styleId="notedraft">
    <w:name w:val="note(draft)"/>
    <w:aliases w:val="nd"/>
    <w:basedOn w:val="OPCParaBase"/>
    <w:rsid w:val="00493CD7"/>
    <w:pPr>
      <w:spacing w:before="240" w:line="240" w:lineRule="auto"/>
      <w:ind w:left="284" w:hanging="284"/>
    </w:pPr>
    <w:rPr>
      <w:i/>
      <w:sz w:val="24"/>
    </w:rPr>
  </w:style>
  <w:style w:type="paragraph" w:customStyle="1" w:styleId="notemargin">
    <w:name w:val="note(margin)"/>
    <w:aliases w:val="nm"/>
    <w:basedOn w:val="OPCParaBase"/>
    <w:rsid w:val="00493CD7"/>
    <w:pPr>
      <w:tabs>
        <w:tab w:val="left" w:pos="709"/>
      </w:tabs>
      <w:spacing w:before="122" w:line="198" w:lineRule="exact"/>
      <w:ind w:left="709" w:hanging="709"/>
    </w:pPr>
    <w:rPr>
      <w:sz w:val="18"/>
    </w:rPr>
  </w:style>
  <w:style w:type="paragraph" w:customStyle="1" w:styleId="noteToPara">
    <w:name w:val="noteToPara"/>
    <w:aliases w:val="ntp"/>
    <w:basedOn w:val="OPCParaBase"/>
    <w:rsid w:val="00493CD7"/>
    <w:pPr>
      <w:spacing w:before="122" w:line="198" w:lineRule="exact"/>
      <w:ind w:left="2353" w:hanging="709"/>
    </w:pPr>
    <w:rPr>
      <w:sz w:val="18"/>
    </w:rPr>
  </w:style>
  <w:style w:type="paragraph" w:customStyle="1" w:styleId="noteParlAmend">
    <w:name w:val="note(ParlAmend)"/>
    <w:aliases w:val="npp"/>
    <w:basedOn w:val="OPCParaBase"/>
    <w:next w:val="ParlAmend"/>
    <w:rsid w:val="00493CD7"/>
    <w:pPr>
      <w:spacing w:line="240" w:lineRule="auto"/>
      <w:jc w:val="right"/>
    </w:pPr>
    <w:rPr>
      <w:rFonts w:ascii="Arial" w:hAnsi="Arial"/>
      <w:b/>
      <w:i/>
    </w:rPr>
  </w:style>
  <w:style w:type="paragraph" w:customStyle="1" w:styleId="Page1">
    <w:name w:val="Page1"/>
    <w:basedOn w:val="OPCParaBase"/>
    <w:rsid w:val="00493CD7"/>
    <w:pPr>
      <w:spacing w:before="5600" w:line="240" w:lineRule="auto"/>
    </w:pPr>
    <w:rPr>
      <w:b/>
      <w:sz w:val="32"/>
    </w:rPr>
  </w:style>
  <w:style w:type="paragraph" w:customStyle="1" w:styleId="PageBreak">
    <w:name w:val="PageBreak"/>
    <w:aliases w:val="pb"/>
    <w:basedOn w:val="OPCParaBase"/>
    <w:rsid w:val="00493CD7"/>
    <w:pPr>
      <w:spacing w:line="240" w:lineRule="auto"/>
    </w:pPr>
    <w:rPr>
      <w:sz w:val="20"/>
    </w:rPr>
  </w:style>
  <w:style w:type="paragraph" w:customStyle="1" w:styleId="paragraphsub">
    <w:name w:val="paragraph(sub)"/>
    <w:aliases w:val="aa"/>
    <w:basedOn w:val="OPCParaBase"/>
    <w:rsid w:val="00493CD7"/>
    <w:pPr>
      <w:tabs>
        <w:tab w:val="right" w:pos="1985"/>
      </w:tabs>
      <w:spacing w:before="40" w:line="240" w:lineRule="auto"/>
      <w:ind w:left="2098" w:hanging="2098"/>
    </w:pPr>
  </w:style>
  <w:style w:type="paragraph" w:customStyle="1" w:styleId="paragraphsub-sub">
    <w:name w:val="paragraph(sub-sub)"/>
    <w:aliases w:val="aaa"/>
    <w:basedOn w:val="OPCParaBase"/>
    <w:rsid w:val="00493CD7"/>
    <w:pPr>
      <w:tabs>
        <w:tab w:val="right" w:pos="2722"/>
      </w:tabs>
      <w:spacing w:before="40" w:line="240" w:lineRule="auto"/>
      <w:ind w:left="2835" w:hanging="2835"/>
    </w:pPr>
  </w:style>
  <w:style w:type="paragraph" w:customStyle="1" w:styleId="paragraph">
    <w:name w:val="paragraph"/>
    <w:aliases w:val="a"/>
    <w:basedOn w:val="OPCParaBase"/>
    <w:link w:val="paragraphChar"/>
    <w:rsid w:val="00493CD7"/>
    <w:pPr>
      <w:tabs>
        <w:tab w:val="right" w:pos="1531"/>
      </w:tabs>
      <w:spacing w:before="40" w:line="240" w:lineRule="auto"/>
      <w:ind w:left="1644" w:hanging="1644"/>
    </w:pPr>
  </w:style>
  <w:style w:type="paragraph" w:customStyle="1" w:styleId="ParlAmend">
    <w:name w:val="ParlAmend"/>
    <w:aliases w:val="pp"/>
    <w:basedOn w:val="OPCParaBase"/>
    <w:rsid w:val="00493CD7"/>
    <w:pPr>
      <w:spacing w:before="240" w:line="240" w:lineRule="atLeast"/>
      <w:ind w:hanging="567"/>
    </w:pPr>
    <w:rPr>
      <w:sz w:val="24"/>
    </w:rPr>
  </w:style>
  <w:style w:type="paragraph" w:customStyle="1" w:styleId="Penalty">
    <w:name w:val="Penalty"/>
    <w:basedOn w:val="OPCParaBase"/>
    <w:rsid w:val="00493CD7"/>
    <w:pPr>
      <w:tabs>
        <w:tab w:val="left" w:pos="2977"/>
      </w:tabs>
      <w:spacing w:before="180" w:line="240" w:lineRule="auto"/>
      <w:ind w:left="1985" w:hanging="851"/>
    </w:pPr>
  </w:style>
  <w:style w:type="paragraph" w:customStyle="1" w:styleId="Portfolio">
    <w:name w:val="Portfolio"/>
    <w:basedOn w:val="OPCParaBase"/>
    <w:rsid w:val="00493CD7"/>
    <w:pPr>
      <w:spacing w:line="240" w:lineRule="auto"/>
    </w:pPr>
    <w:rPr>
      <w:i/>
      <w:sz w:val="20"/>
    </w:rPr>
  </w:style>
  <w:style w:type="paragraph" w:customStyle="1" w:styleId="Preamble">
    <w:name w:val="Preamble"/>
    <w:basedOn w:val="OPCParaBase"/>
    <w:next w:val="Normal"/>
    <w:rsid w:val="00493CD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3CD7"/>
    <w:pPr>
      <w:spacing w:line="240" w:lineRule="auto"/>
    </w:pPr>
    <w:rPr>
      <w:i/>
      <w:sz w:val="20"/>
    </w:rPr>
  </w:style>
  <w:style w:type="paragraph" w:customStyle="1" w:styleId="Session">
    <w:name w:val="Session"/>
    <w:basedOn w:val="OPCParaBase"/>
    <w:rsid w:val="00493CD7"/>
    <w:pPr>
      <w:spacing w:line="240" w:lineRule="auto"/>
    </w:pPr>
    <w:rPr>
      <w:sz w:val="28"/>
    </w:rPr>
  </w:style>
  <w:style w:type="paragraph" w:customStyle="1" w:styleId="Sponsor">
    <w:name w:val="Sponsor"/>
    <w:basedOn w:val="OPCParaBase"/>
    <w:rsid w:val="00493CD7"/>
    <w:pPr>
      <w:spacing w:line="240" w:lineRule="auto"/>
    </w:pPr>
    <w:rPr>
      <w:i/>
    </w:rPr>
  </w:style>
  <w:style w:type="paragraph" w:customStyle="1" w:styleId="Subitem">
    <w:name w:val="Subitem"/>
    <w:aliases w:val="iss"/>
    <w:basedOn w:val="OPCParaBase"/>
    <w:rsid w:val="00493CD7"/>
    <w:pPr>
      <w:spacing w:before="180" w:line="240" w:lineRule="auto"/>
      <w:ind w:left="709" w:hanging="709"/>
    </w:pPr>
  </w:style>
  <w:style w:type="paragraph" w:customStyle="1" w:styleId="SubitemHead">
    <w:name w:val="SubitemHead"/>
    <w:aliases w:val="issh"/>
    <w:basedOn w:val="OPCParaBase"/>
    <w:rsid w:val="00493CD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3CD7"/>
    <w:pPr>
      <w:spacing w:before="40" w:line="240" w:lineRule="auto"/>
      <w:ind w:left="1134"/>
    </w:pPr>
  </w:style>
  <w:style w:type="paragraph" w:customStyle="1" w:styleId="SubsectionHead">
    <w:name w:val="SubsectionHead"/>
    <w:aliases w:val="ssh"/>
    <w:basedOn w:val="OPCParaBase"/>
    <w:next w:val="subsection"/>
    <w:rsid w:val="00493CD7"/>
    <w:pPr>
      <w:keepNext/>
      <w:keepLines/>
      <w:spacing w:before="240" w:line="240" w:lineRule="auto"/>
      <w:ind w:left="1134"/>
    </w:pPr>
    <w:rPr>
      <w:i/>
    </w:rPr>
  </w:style>
  <w:style w:type="paragraph" w:customStyle="1" w:styleId="Tablea">
    <w:name w:val="Table(a)"/>
    <w:aliases w:val="ta"/>
    <w:basedOn w:val="OPCParaBase"/>
    <w:rsid w:val="00493CD7"/>
    <w:pPr>
      <w:spacing w:before="60" w:line="240" w:lineRule="auto"/>
      <w:ind w:left="284" w:hanging="284"/>
    </w:pPr>
    <w:rPr>
      <w:sz w:val="20"/>
    </w:rPr>
  </w:style>
  <w:style w:type="paragraph" w:customStyle="1" w:styleId="TableAA">
    <w:name w:val="Table(AA)"/>
    <w:aliases w:val="taaa"/>
    <w:basedOn w:val="OPCParaBase"/>
    <w:rsid w:val="00493CD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3CD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3CD7"/>
    <w:pPr>
      <w:spacing w:before="60" w:line="240" w:lineRule="atLeast"/>
    </w:pPr>
    <w:rPr>
      <w:sz w:val="20"/>
    </w:rPr>
  </w:style>
  <w:style w:type="paragraph" w:customStyle="1" w:styleId="TLPBoxTextnote">
    <w:name w:val="TLPBoxText(note"/>
    <w:aliases w:val="right)"/>
    <w:basedOn w:val="OPCParaBase"/>
    <w:rsid w:val="00493CD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3CD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3CD7"/>
    <w:pPr>
      <w:spacing w:before="122" w:line="198" w:lineRule="exact"/>
      <w:ind w:left="1985" w:hanging="851"/>
      <w:jc w:val="right"/>
    </w:pPr>
    <w:rPr>
      <w:sz w:val="18"/>
    </w:rPr>
  </w:style>
  <w:style w:type="paragraph" w:customStyle="1" w:styleId="TLPTableBullet">
    <w:name w:val="TLPTableBullet"/>
    <w:aliases w:val="ttb"/>
    <w:basedOn w:val="OPCParaBase"/>
    <w:rsid w:val="00493CD7"/>
    <w:pPr>
      <w:spacing w:line="240" w:lineRule="exact"/>
      <w:ind w:left="284" w:hanging="284"/>
    </w:pPr>
    <w:rPr>
      <w:sz w:val="20"/>
    </w:rPr>
  </w:style>
  <w:style w:type="paragraph" w:styleId="TOC1">
    <w:name w:val="toc 1"/>
    <w:basedOn w:val="Normal"/>
    <w:next w:val="Normal"/>
    <w:uiPriority w:val="39"/>
    <w:unhideWhenUsed/>
    <w:rsid w:val="00493CD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93CD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93CD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93CD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93CD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93CD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93CD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93CD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93CD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93CD7"/>
    <w:pPr>
      <w:keepLines/>
      <w:spacing w:before="240" w:after="120" w:line="240" w:lineRule="auto"/>
      <w:ind w:left="794"/>
    </w:pPr>
    <w:rPr>
      <w:b/>
      <w:kern w:val="28"/>
      <w:sz w:val="20"/>
    </w:rPr>
  </w:style>
  <w:style w:type="paragraph" w:customStyle="1" w:styleId="TofSectsHeading">
    <w:name w:val="TofSects(Heading)"/>
    <w:basedOn w:val="OPCParaBase"/>
    <w:rsid w:val="00493CD7"/>
    <w:pPr>
      <w:spacing w:before="240" w:after="120" w:line="240" w:lineRule="auto"/>
    </w:pPr>
    <w:rPr>
      <w:b/>
      <w:sz w:val="24"/>
    </w:rPr>
  </w:style>
  <w:style w:type="paragraph" w:customStyle="1" w:styleId="TofSectsSection">
    <w:name w:val="TofSects(Section)"/>
    <w:basedOn w:val="OPCParaBase"/>
    <w:rsid w:val="00493CD7"/>
    <w:pPr>
      <w:keepLines/>
      <w:spacing w:before="40" w:line="240" w:lineRule="auto"/>
      <w:ind w:left="1588" w:hanging="794"/>
    </w:pPr>
    <w:rPr>
      <w:kern w:val="28"/>
      <w:sz w:val="18"/>
    </w:rPr>
  </w:style>
  <w:style w:type="paragraph" w:customStyle="1" w:styleId="TofSectsSubdiv">
    <w:name w:val="TofSects(Subdiv)"/>
    <w:basedOn w:val="OPCParaBase"/>
    <w:rsid w:val="00493CD7"/>
    <w:pPr>
      <w:keepLines/>
      <w:spacing w:before="80" w:line="240" w:lineRule="auto"/>
      <w:ind w:left="1588" w:hanging="794"/>
    </w:pPr>
    <w:rPr>
      <w:kern w:val="28"/>
    </w:rPr>
  </w:style>
  <w:style w:type="paragraph" w:customStyle="1" w:styleId="WRStyle">
    <w:name w:val="WR Style"/>
    <w:aliases w:val="WR"/>
    <w:basedOn w:val="OPCParaBase"/>
    <w:rsid w:val="00493CD7"/>
    <w:pPr>
      <w:spacing w:before="240" w:line="240" w:lineRule="auto"/>
      <w:ind w:left="284" w:hanging="284"/>
    </w:pPr>
    <w:rPr>
      <w:b/>
      <w:i/>
      <w:kern w:val="28"/>
      <w:sz w:val="24"/>
    </w:rPr>
  </w:style>
  <w:style w:type="paragraph" w:customStyle="1" w:styleId="notepara">
    <w:name w:val="note(para)"/>
    <w:aliases w:val="na"/>
    <w:basedOn w:val="OPCParaBase"/>
    <w:rsid w:val="00493CD7"/>
    <w:pPr>
      <w:spacing w:before="40" w:line="198" w:lineRule="exact"/>
      <w:ind w:left="2354" w:hanging="369"/>
    </w:pPr>
    <w:rPr>
      <w:sz w:val="18"/>
    </w:rPr>
  </w:style>
  <w:style w:type="paragraph" w:styleId="Footer">
    <w:name w:val="footer"/>
    <w:link w:val="FooterChar"/>
    <w:rsid w:val="00493CD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3CD7"/>
    <w:rPr>
      <w:rFonts w:eastAsia="Times New Roman" w:cs="Times New Roman"/>
      <w:sz w:val="22"/>
      <w:szCs w:val="24"/>
      <w:lang w:eastAsia="en-AU"/>
    </w:rPr>
  </w:style>
  <w:style w:type="character" w:styleId="LineNumber">
    <w:name w:val="line number"/>
    <w:basedOn w:val="OPCCharBase"/>
    <w:uiPriority w:val="99"/>
    <w:unhideWhenUsed/>
    <w:rsid w:val="00493CD7"/>
    <w:rPr>
      <w:sz w:val="16"/>
    </w:rPr>
  </w:style>
  <w:style w:type="table" w:customStyle="1" w:styleId="CFlag">
    <w:name w:val="CFlag"/>
    <w:basedOn w:val="TableNormal"/>
    <w:uiPriority w:val="99"/>
    <w:rsid w:val="00493CD7"/>
    <w:rPr>
      <w:rFonts w:eastAsia="Times New Roman" w:cs="Times New Roman"/>
      <w:lang w:eastAsia="en-AU"/>
    </w:rPr>
    <w:tblPr/>
  </w:style>
  <w:style w:type="paragraph" w:styleId="BalloonText">
    <w:name w:val="Balloon Text"/>
    <w:basedOn w:val="Normal"/>
    <w:link w:val="BalloonTextChar"/>
    <w:uiPriority w:val="99"/>
    <w:unhideWhenUsed/>
    <w:rsid w:val="00493C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3CD7"/>
    <w:rPr>
      <w:rFonts w:ascii="Tahoma" w:hAnsi="Tahoma" w:cs="Tahoma"/>
      <w:sz w:val="16"/>
      <w:szCs w:val="16"/>
    </w:rPr>
  </w:style>
  <w:style w:type="table" w:styleId="TableGrid">
    <w:name w:val="Table Grid"/>
    <w:basedOn w:val="TableNormal"/>
    <w:uiPriority w:val="59"/>
    <w:rsid w:val="00493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93CD7"/>
    <w:rPr>
      <w:b/>
      <w:sz w:val="28"/>
      <w:szCs w:val="32"/>
    </w:rPr>
  </w:style>
  <w:style w:type="paragraph" w:customStyle="1" w:styleId="LegislationMadeUnder">
    <w:name w:val="LegislationMadeUnder"/>
    <w:basedOn w:val="OPCParaBase"/>
    <w:next w:val="Normal"/>
    <w:rsid w:val="00493CD7"/>
    <w:rPr>
      <w:i/>
      <w:sz w:val="32"/>
      <w:szCs w:val="32"/>
    </w:rPr>
  </w:style>
  <w:style w:type="paragraph" w:customStyle="1" w:styleId="SignCoverPageEnd">
    <w:name w:val="SignCoverPageEnd"/>
    <w:basedOn w:val="OPCParaBase"/>
    <w:next w:val="Normal"/>
    <w:rsid w:val="00493CD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3CD7"/>
    <w:pPr>
      <w:pBdr>
        <w:top w:val="single" w:sz="4" w:space="1" w:color="auto"/>
      </w:pBdr>
      <w:spacing w:before="360"/>
      <w:ind w:right="397"/>
      <w:jc w:val="both"/>
    </w:pPr>
  </w:style>
  <w:style w:type="paragraph" w:customStyle="1" w:styleId="NotesHeading1">
    <w:name w:val="NotesHeading 1"/>
    <w:basedOn w:val="OPCParaBase"/>
    <w:next w:val="Normal"/>
    <w:rsid w:val="00493CD7"/>
    <w:rPr>
      <w:b/>
      <w:sz w:val="28"/>
      <w:szCs w:val="28"/>
    </w:rPr>
  </w:style>
  <w:style w:type="paragraph" w:customStyle="1" w:styleId="NotesHeading2">
    <w:name w:val="NotesHeading 2"/>
    <w:basedOn w:val="OPCParaBase"/>
    <w:next w:val="Normal"/>
    <w:rsid w:val="00493CD7"/>
    <w:rPr>
      <w:b/>
      <w:sz w:val="28"/>
      <w:szCs w:val="28"/>
    </w:rPr>
  </w:style>
  <w:style w:type="paragraph" w:customStyle="1" w:styleId="ENotesText">
    <w:name w:val="ENotesText"/>
    <w:aliases w:val="Ent"/>
    <w:basedOn w:val="OPCParaBase"/>
    <w:next w:val="Normal"/>
    <w:rsid w:val="00493CD7"/>
    <w:pPr>
      <w:spacing w:before="120"/>
    </w:pPr>
  </w:style>
  <w:style w:type="paragraph" w:customStyle="1" w:styleId="CompiledActNo">
    <w:name w:val="CompiledActNo"/>
    <w:basedOn w:val="OPCParaBase"/>
    <w:next w:val="Normal"/>
    <w:rsid w:val="00493CD7"/>
    <w:rPr>
      <w:b/>
      <w:sz w:val="24"/>
      <w:szCs w:val="24"/>
    </w:rPr>
  </w:style>
  <w:style w:type="paragraph" w:customStyle="1" w:styleId="CompiledMadeUnder">
    <w:name w:val="CompiledMadeUnder"/>
    <w:basedOn w:val="OPCParaBase"/>
    <w:next w:val="Normal"/>
    <w:rsid w:val="00493CD7"/>
    <w:rPr>
      <w:i/>
      <w:sz w:val="24"/>
      <w:szCs w:val="24"/>
    </w:rPr>
  </w:style>
  <w:style w:type="paragraph" w:customStyle="1" w:styleId="Paragraphsub-sub-sub">
    <w:name w:val="Paragraph(sub-sub-sub)"/>
    <w:aliases w:val="aaaa"/>
    <w:basedOn w:val="OPCParaBase"/>
    <w:rsid w:val="00493CD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3CD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3CD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3CD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3CD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3CD7"/>
    <w:pPr>
      <w:spacing w:before="60" w:line="240" w:lineRule="auto"/>
    </w:pPr>
    <w:rPr>
      <w:rFonts w:cs="Arial"/>
      <w:sz w:val="20"/>
      <w:szCs w:val="22"/>
    </w:rPr>
  </w:style>
  <w:style w:type="paragraph" w:customStyle="1" w:styleId="NoteToSubpara">
    <w:name w:val="NoteToSubpara"/>
    <w:aliases w:val="nts"/>
    <w:basedOn w:val="OPCParaBase"/>
    <w:rsid w:val="00493CD7"/>
    <w:pPr>
      <w:spacing w:before="40" w:line="198" w:lineRule="exact"/>
      <w:ind w:left="2835" w:hanging="709"/>
    </w:pPr>
    <w:rPr>
      <w:sz w:val="18"/>
    </w:rPr>
  </w:style>
  <w:style w:type="paragraph" w:customStyle="1" w:styleId="ENoteTableHeading">
    <w:name w:val="ENoteTableHeading"/>
    <w:aliases w:val="enth"/>
    <w:basedOn w:val="OPCParaBase"/>
    <w:rsid w:val="00493CD7"/>
    <w:pPr>
      <w:keepNext/>
      <w:spacing w:before="60" w:line="240" w:lineRule="atLeast"/>
    </w:pPr>
    <w:rPr>
      <w:rFonts w:ascii="Arial" w:hAnsi="Arial"/>
      <w:b/>
      <w:sz w:val="16"/>
    </w:rPr>
  </w:style>
  <w:style w:type="paragraph" w:customStyle="1" w:styleId="ENoteTTi">
    <w:name w:val="ENoteTTi"/>
    <w:aliases w:val="entti"/>
    <w:basedOn w:val="OPCParaBase"/>
    <w:rsid w:val="00493CD7"/>
    <w:pPr>
      <w:keepNext/>
      <w:spacing w:before="60" w:line="240" w:lineRule="atLeast"/>
      <w:ind w:left="170"/>
    </w:pPr>
    <w:rPr>
      <w:sz w:val="16"/>
    </w:rPr>
  </w:style>
  <w:style w:type="paragraph" w:customStyle="1" w:styleId="ENotesHeading1">
    <w:name w:val="ENotesHeading 1"/>
    <w:aliases w:val="Enh1"/>
    <w:basedOn w:val="OPCParaBase"/>
    <w:next w:val="Normal"/>
    <w:rsid w:val="00493CD7"/>
    <w:pPr>
      <w:spacing w:before="120"/>
      <w:outlineLvl w:val="1"/>
    </w:pPr>
    <w:rPr>
      <w:b/>
      <w:sz w:val="28"/>
      <w:szCs w:val="28"/>
    </w:rPr>
  </w:style>
  <w:style w:type="paragraph" w:customStyle="1" w:styleId="ENotesHeading2">
    <w:name w:val="ENotesHeading 2"/>
    <w:aliases w:val="Enh2"/>
    <w:basedOn w:val="OPCParaBase"/>
    <w:next w:val="Normal"/>
    <w:rsid w:val="00493CD7"/>
    <w:pPr>
      <w:spacing w:before="120" w:after="120"/>
      <w:outlineLvl w:val="2"/>
    </w:pPr>
    <w:rPr>
      <w:b/>
      <w:sz w:val="24"/>
      <w:szCs w:val="28"/>
    </w:rPr>
  </w:style>
  <w:style w:type="paragraph" w:customStyle="1" w:styleId="ENoteTTIndentHeading">
    <w:name w:val="ENoteTTIndentHeading"/>
    <w:aliases w:val="enTTHi"/>
    <w:basedOn w:val="OPCParaBase"/>
    <w:rsid w:val="00493CD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3CD7"/>
    <w:pPr>
      <w:spacing w:before="60" w:line="240" w:lineRule="atLeast"/>
    </w:pPr>
    <w:rPr>
      <w:sz w:val="16"/>
    </w:rPr>
  </w:style>
  <w:style w:type="paragraph" w:customStyle="1" w:styleId="MadeunderText">
    <w:name w:val="MadeunderText"/>
    <w:basedOn w:val="OPCParaBase"/>
    <w:next w:val="Normal"/>
    <w:rsid w:val="00493CD7"/>
    <w:pPr>
      <w:spacing w:before="240"/>
    </w:pPr>
    <w:rPr>
      <w:sz w:val="24"/>
      <w:szCs w:val="24"/>
    </w:rPr>
  </w:style>
  <w:style w:type="paragraph" w:customStyle="1" w:styleId="ENotesHeading3">
    <w:name w:val="ENotesHeading 3"/>
    <w:aliases w:val="Enh3"/>
    <w:basedOn w:val="OPCParaBase"/>
    <w:next w:val="Normal"/>
    <w:rsid w:val="00493CD7"/>
    <w:pPr>
      <w:keepNext/>
      <w:spacing w:before="120" w:line="240" w:lineRule="auto"/>
      <w:outlineLvl w:val="4"/>
    </w:pPr>
    <w:rPr>
      <w:b/>
      <w:szCs w:val="24"/>
    </w:rPr>
  </w:style>
  <w:style w:type="character" w:customStyle="1" w:styleId="CharSubPartTextCASA">
    <w:name w:val="CharSubPartText(CASA)"/>
    <w:basedOn w:val="OPCCharBase"/>
    <w:uiPriority w:val="1"/>
    <w:rsid w:val="00493CD7"/>
  </w:style>
  <w:style w:type="character" w:customStyle="1" w:styleId="CharSubPartNoCASA">
    <w:name w:val="CharSubPartNo(CASA)"/>
    <w:basedOn w:val="OPCCharBase"/>
    <w:uiPriority w:val="1"/>
    <w:rsid w:val="00493CD7"/>
  </w:style>
  <w:style w:type="paragraph" w:customStyle="1" w:styleId="ENoteTTIndentHeadingSub">
    <w:name w:val="ENoteTTIndentHeadingSub"/>
    <w:aliases w:val="enTTHis"/>
    <w:basedOn w:val="OPCParaBase"/>
    <w:rsid w:val="00493CD7"/>
    <w:pPr>
      <w:keepNext/>
      <w:spacing w:before="60" w:line="240" w:lineRule="atLeast"/>
      <w:ind w:left="340"/>
    </w:pPr>
    <w:rPr>
      <w:b/>
      <w:sz w:val="16"/>
    </w:rPr>
  </w:style>
  <w:style w:type="paragraph" w:customStyle="1" w:styleId="ENoteTTiSub">
    <w:name w:val="ENoteTTiSub"/>
    <w:aliases w:val="enttis"/>
    <w:basedOn w:val="OPCParaBase"/>
    <w:rsid w:val="00493CD7"/>
    <w:pPr>
      <w:keepNext/>
      <w:spacing w:before="60" w:line="240" w:lineRule="atLeast"/>
      <w:ind w:left="340"/>
    </w:pPr>
    <w:rPr>
      <w:sz w:val="16"/>
    </w:rPr>
  </w:style>
  <w:style w:type="paragraph" w:customStyle="1" w:styleId="SubDivisionMigration">
    <w:name w:val="SubDivisionMigration"/>
    <w:aliases w:val="sdm"/>
    <w:basedOn w:val="OPCParaBase"/>
    <w:rsid w:val="00493CD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3CD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93CD7"/>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493CD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3CD7"/>
    <w:rPr>
      <w:sz w:val="22"/>
    </w:rPr>
  </w:style>
  <w:style w:type="paragraph" w:customStyle="1" w:styleId="SOTextNote">
    <w:name w:val="SO TextNote"/>
    <w:aliases w:val="sont"/>
    <w:basedOn w:val="SOText"/>
    <w:qFormat/>
    <w:rsid w:val="00493CD7"/>
    <w:pPr>
      <w:spacing w:before="122" w:line="198" w:lineRule="exact"/>
      <w:ind w:left="1843" w:hanging="709"/>
    </w:pPr>
    <w:rPr>
      <w:sz w:val="18"/>
    </w:rPr>
  </w:style>
  <w:style w:type="paragraph" w:customStyle="1" w:styleId="SOPara">
    <w:name w:val="SO Para"/>
    <w:aliases w:val="soa"/>
    <w:basedOn w:val="SOText"/>
    <w:link w:val="SOParaChar"/>
    <w:qFormat/>
    <w:rsid w:val="00493CD7"/>
    <w:pPr>
      <w:tabs>
        <w:tab w:val="right" w:pos="1786"/>
      </w:tabs>
      <w:spacing w:before="40"/>
      <w:ind w:left="2070" w:hanging="936"/>
    </w:pPr>
  </w:style>
  <w:style w:type="character" w:customStyle="1" w:styleId="SOParaChar">
    <w:name w:val="SO Para Char"/>
    <w:aliases w:val="soa Char"/>
    <w:basedOn w:val="DefaultParagraphFont"/>
    <w:link w:val="SOPara"/>
    <w:rsid w:val="00493CD7"/>
    <w:rPr>
      <w:sz w:val="22"/>
    </w:rPr>
  </w:style>
  <w:style w:type="paragraph" w:customStyle="1" w:styleId="FileName">
    <w:name w:val="FileName"/>
    <w:basedOn w:val="Normal"/>
    <w:rsid w:val="00493CD7"/>
  </w:style>
  <w:style w:type="paragraph" w:customStyle="1" w:styleId="TableHeading">
    <w:name w:val="TableHeading"/>
    <w:aliases w:val="th"/>
    <w:basedOn w:val="OPCParaBase"/>
    <w:next w:val="Tabletext"/>
    <w:rsid w:val="00493CD7"/>
    <w:pPr>
      <w:keepNext/>
      <w:spacing w:before="60" w:line="240" w:lineRule="atLeast"/>
    </w:pPr>
    <w:rPr>
      <w:b/>
      <w:sz w:val="20"/>
    </w:rPr>
  </w:style>
  <w:style w:type="paragraph" w:customStyle="1" w:styleId="SOHeadBold">
    <w:name w:val="SO HeadBold"/>
    <w:aliases w:val="sohb"/>
    <w:basedOn w:val="SOText"/>
    <w:next w:val="SOText"/>
    <w:link w:val="SOHeadBoldChar"/>
    <w:qFormat/>
    <w:rsid w:val="00493CD7"/>
    <w:rPr>
      <w:b/>
    </w:rPr>
  </w:style>
  <w:style w:type="character" w:customStyle="1" w:styleId="SOHeadBoldChar">
    <w:name w:val="SO HeadBold Char"/>
    <w:aliases w:val="sohb Char"/>
    <w:basedOn w:val="DefaultParagraphFont"/>
    <w:link w:val="SOHeadBold"/>
    <w:rsid w:val="00493CD7"/>
    <w:rPr>
      <w:b/>
      <w:sz w:val="22"/>
    </w:rPr>
  </w:style>
  <w:style w:type="paragraph" w:customStyle="1" w:styleId="SOHeadItalic">
    <w:name w:val="SO HeadItalic"/>
    <w:aliases w:val="sohi"/>
    <w:basedOn w:val="SOText"/>
    <w:next w:val="SOText"/>
    <w:link w:val="SOHeadItalicChar"/>
    <w:qFormat/>
    <w:rsid w:val="00493CD7"/>
    <w:rPr>
      <w:i/>
    </w:rPr>
  </w:style>
  <w:style w:type="character" w:customStyle="1" w:styleId="SOHeadItalicChar">
    <w:name w:val="SO HeadItalic Char"/>
    <w:aliases w:val="sohi Char"/>
    <w:basedOn w:val="DefaultParagraphFont"/>
    <w:link w:val="SOHeadItalic"/>
    <w:rsid w:val="00493CD7"/>
    <w:rPr>
      <w:i/>
      <w:sz w:val="22"/>
    </w:rPr>
  </w:style>
  <w:style w:type="paragraph" w:customStyle="1" w:styleId="SOBullet">
    <w:name w:val="SO Bullet"/>
    <w:aliases w:val="sotb"/>
    <w:basedOn w:val="SOText"/>
    <w:link w:val="SOBulletChar"/>
    <w:qFormat/>
    <w:rsid w:val="00493CD7"/>
    <w:pPr>
      <w:ind w:left="1559" w:hanging="425"/>
    </w:pPr>
  </w:style>
  <w:style w:type="character" w:customStyle="1" w:styleId="SOBulletChar">
    <w:name w:val="SO Bullet Char"/>
    <w:aliases w:val="sotb Char"/>
    <w:basedOn w:val="DefaultParagraphFont"/>
    <w:link w:val="SOBullet"/>
    <w:rsid w:val="00493CD7"/>
    <w:rPr>
      <w:sz w:val="22"/>
    </w:rPr>
  </w:style>
  <w:style w:type="paragraph" w:customStyle="1" w:styleId="SOBulletNote">
    <w:name w:val="SO BulletNote"/>
    <w:aliases w:val="sonb"/>
    <w:basedOn w:val="SOTextNote"/>
    <w:link w:val="SOBulletNoteChar"/>
    <w:qFormat/>
    <w:rsid w:val="00493CD7"/>
    <w:pPr>
      <w:tabs>
        <w:tab w:val="left" w:pos="1560"/>
      </w:tabs>
      <w:ind w:left="2268" w:hanging="1134"/>
    </w:pPr>
  </w:style>
  <w:style w:type="character" w:customStyle="1" w:styleId="SOBulletNoteChar">
    <w:name w:val="SO BulletNote Char"/>
    <w:aliases w:val="sonb Char"/>
    <w:basedOn w:val="DefaultParagraphFont"/>
    <w:link w:val="SOBulletNote"/>
    <w:rsid w:val="00493CD7"/>
    <w:rPr>
      <w:sz w:val="18"/>
    </w:rPr>
  </w:style>
  <w:style w:type="paragraph" w:customStyle="1" w:styleId="SOText2">
    <w:name w:val="SO Text2"/>
    <w:aliases w:val="sot2"/>
    <w:basedOn w:val="Normal"/>
    <w:next w:val="SOText"/>
    <w:link w:val="SOText2Char"/>
    <w:rsid w:val="00493CD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3CD7"/>
    <w:rPr>
      <w:sz w:val="22"/>
    </w:rPr>
  </w:style>
  <w:style w:type="paragraph" w:customStyle="1" w:styleId="SubPartCASA">
    <w:name w:val="SubPart(CASA)"/>
    <w:aliases w:val="csp"/>
    <w:basedOn w:val="OPCParaBase"/>
    <w:next w:val="ActHead3"/>
    <w:rsid w:val="00493CD7"/>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93CD7"/>
    <w:rPr>
      <w:rFonts w:eastAsia="Times New Roman" w:cs="Times New Roman"/>
      <w:sz w:val="22"/>
      <w:lang w:eastAsia="en-AU"/>
    </w:rPr>
  </w:style>
  <w:style w:type="character" w:customStyle="1" w:styleId="notetextChar">
    <w:name w:val="note(text) Char"/>
    <w:aliases w:val="n Char"/>
    <w:basedOn w:val="DefaultParagraphFont"/>
    <w:link w:val="notetext"/>
    <w:rsid w:val="00493CD7"/>
    <w:rPr>
      <w:rFonts w:eastAsia="Times New Roman" w:cs="Times New Roman"/>
      <w:sz w:val="18"/>
      <w:lang w:eastAsia="en-AU"/>
    </w:rPr>
  </w:style>
  <w:style w:type="character" w:customStyle="1" w:styleId="Heading1Char">
    <w:name w:val="Heading 1 Char"/>
    <w:basedOn w:val="DefaultParagraphFont"/>
    <w:link w:val="Heading1"/>
    <w:uiPriority w:val="9"/>
    <w:rsid w:val="00493C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3C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3CD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93CD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93CD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93CD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93CD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93C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93CD7"/>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493CD7"/>
    <w:rPr>
      <w:rFonts w:eastAsia="Times New Roman" w:cs="Times New Roman"/>
      <w:b/>
      <w:kern w:val="28"/>
      <w:sz w:val="24"/>
      <w:lang w:eastAsia="en-AU"/>
    </w:rPr>
  </w:style>
  <w:style w:type="character" w:customStyle="1" w:styleId="paragraphChar">
    <w:name w:val="paragraph Char"/>
    <w:aliases w:val="a Char"/>
    <w:link w:val="paragraph"/>
    <w:rsid w:val="006F3447"/>
    <w:rPr>
      <w:rFonts w:eastAsia="Times New Roman" w:cs="Times New Roman"/>
      <w:sz w:val="22"/>
      <w:lang w:eastAsia="en-AU"/>
    </w:rPr>
  </w:style>
  <w:style w:type="paragraph" w:customStyle="1" w:styleId="Transitional">
    <w:name w:val="Transitional"/>
    <w:aliases w:val="tr"/>
    <w:basedOn w:val="ItemHead"/>
    <w:next w:val="Item"/>
    <w:rsid w:val="00493CD7"/>
  </w:style>
  <w:style w:type="character" w:customStyle="1" w:styleId="charlegsubtitle1">
    <w:name w:val="charlegsubtitle1"/>
    <w:basedOn w:val="DefaultParagraphFont"/>
    <w:rsid w:val="00493CD7"/>
    <w:rPr>
      <w:rFonts w:ascii="Arial" w:hAnsi="Arial" w:cs="Arial" w:hint="default"/>
      <w:b/>
      <w:bCs/>
      <w:sz w:val="28"/>
      <w:szCs w:val="28"/>
    </w:rPr>
  </w:style>
  <w:style w:type="paragraph" w:styleId="Index1">
    <w:name w:val="index 1"/>
    <w:basedOn w:val="Normal"/>
    <w:next w:val="Normal"/>
    <w:autoRedefine/>
    <w:rsid w:val="00493CD7"/>
    <w:pPr>
      <w:ind w:left="240" w:hanging="240"/>
    </w:pPr>
  </w:style>
  <w:style w:type="paragraph" w:styleId="Index2">
    <w:name w:val="index 2"/>
    <w:basedOn w:val="Normal"/>
    <w:next w:val="Normal"/>
    <w:autoRedefine/>
    <w:rsid w:val="00493CD7"/>
    <w:pPr>
      <w:ind w:left="480" w:hanging="240"/>
    </w:pPr>
  </w:style>
  <w:style w:type="paragraph" w:styleId="Index3">
    <w:name w:val="index 3"/>
    <w:basedOn w:val="Normal"/>
    <w:next w:val="Normal"/>
    <w:autoRedefine/>
    <w:rsid w:val="00493CD7"/>
    <w:pPr>
      <w:ind w:left="720" w:hanging="240"/>
    </w:pPr>
  </w:style>
  <w:style w:type="paragraph" w:styleId="Index4">
    <w:name w:val="index 4"/>
    <w:basedOn w:val="Normal"/>
    <w:next w:val="Normal"/>
    <w:autoRedefine/>
    <w:rsid w:val="00493CD7"/>
    <w:pPr>
      <w:ind w:left="960" w:hanging="240"/>
    </w:pPr>
  </w:style>
  <w:style w:type="paragraph" w:styleId="Index5">
    <w:name w:val="index 5"/>
    <w:basedOn w:val="Normal"/>
    <w:next w:val="Normal"/>
    <w:autoRedefine/>
    <w:rsid w:val="00493CD7"/>
    <w:pPr>
      <w:ind w:left="1200" w:hanging="240"/>
    </w:pPr>
  </w:style>
  <w:style w:type="paragraph" w:styleId="Index6">
    <w:name w:val="index 6"/>
    <w:basedOn w:val="Normal"/>
    <w:next w:val="Normal"/>
    <w:autoRedefine/>
    <w:rsid w:val="00493CD7"/>
    <w:pPr>
      <w:ind w:left="1440" w:hanging="240"/>
    </w:pPr>
  </w:style>
  <w:style w:type="paragraph" w:styleId="Index7">
    <w:name w:val="index 7"/>
    <w:basedOn w:val="Normal"/>
    <w:next w:val="Normal"/>
    <w:autoRedefine/>
    <w:rsid w:val="00493CD7"/>
    <w:pPr>
      <w:ind w:left="1680" w:hanging="240"/>
    </w:pPr>
  </w:style>
  <w:style w:type="paragraph" w:styleId="Index8">
    <w:name w:val="index 8"/>
    <w:basedOn w:val="Normal"/>
    <w:next w:val="Normal"/>
    <w:autoRedefine/>
    <w:rsid w:val="00493CD7"/>
    <w:pPr>
      <w:ind w:left="1920" w:hanging="240"/>
    </w:pPr>
  </w:style>
  <w:style w:type="paragraph" w:styleId="Index9">
    <w:name w:val="index 9"/>
    <w:basedOn w:val="Normal"/>
    <w:next w:val="Normal"/>
    <w:autoRedefine/>
    <w:rsid w:val="00493CD7"/>
    <w:pPr>
      <w:ind w:left="2160" w:hanging="240"/>
    </w:pPr>
  </w:style>
  <w:style w:type="paragraph" w:styleId="NormalIndent">
    <w:name w:val="Normal Indent"/>
    <w:basedOn w:val="Normal"/>
    <w:rsid w:val="00493CD7"/>
    <w:pPr>
      <w:ind w:left="720"/>
    </w:pPr>
  </w:style>
  <w:style w:type="paragraph" w:styleId="FootnoteText">
    <w:name w:val="footnote text"/>
    <w:basedOn w:val="Normal"/>
    <w:link w:val="FootnoteTextChar"/>
    <w:rsid w:val="00493CD7"/>
    <w:rPr>
      <w:sz w:val="20"/>
    </w:rPr>
  </w:style>
  <w:style w:type="character" w:customStyle="1" w:styleId="FootnoteTextChar">
    <w:name w:val="Footnote Text Char"/>
    <w:basedOn w:val="DefaultParagraphFont"/>
    <w:link w:val="FootnoteText"/>
    <w:rsid w:val="00493CD7"/>
  </w:style>
  <w:style w:type="paragraph" w:styleId="CommentText">
    <w:name w:val="annotation text"/>
    <w:basedOn w:val="Normal"/>
    <w:link w:val="CommentTextChar"/>
    <w:rsid w:val="00493CD7"/>
    <w:rPr>
      <w:sz w:val="20"/>
    </w:rPr>
  </w:style>
  <w:style w:type="character" w:customStyle="1" w:styleId="CommentTextChar">
    <w:name w:val="Comment Text Char"/>
    <w:basedOn w:val="DefaultParagraphFont"/>
    <w:link w:val="CommentText"/>
    <w:rsid w:val="00493CD7"/>
  </w:style>
  <w:style w:type="paragraph" w:styleId="IndexHeading">
    <w:name w:val="index heading"/>
    <w:basedOn w:val="Normal"/>
    <w:next w:val="Index1"/>
    <w:rsid w:val="00493CD7"/>
    <w:rPr>
      <w:rFonts w:ascii="Arial" w:hAnsi="Arial" w:cs="Arial"/>
      <w:b/>
      <w:bCs/>
    </w:rPr>
  </w:style>
  <w:style w:type="paragraph" w:styleId="Caption">
    <w:name w:val="caption"/>
    <w:basedOn w:val="Normal"/>
    <w:next w:val="Normal"/>
    <w:qFormat/>
    <w:rsid w:val="00493CD7"/>
    <w:pPr>
      <w:spacing w:before="120" w:after="120"/>
    </w:pPr>
    <w:rPr>
      <w:b/>
      <w:bCs/>
      <w:sz w:val="20"/>
    </w:rPr>
  </w:style>
  <w:style w:type="paragraph" w:styleId="TableofFigures">
    <w:name w:val="table of figures"/>
    <w:basedOn w:val="Normal"/>
    <w:next w:val="Normal"/>
    <w:rsid w:val="00493CD7"/>
    <w:pPr>
      <w:ind w:left="480" w:hanging="480"/>
    </w:pPr>
  </w:style>
  <w:style w:type="paragraph" w:styleId="EnvelopeAddress">
    <w:name w:val="envelope address"/>
    <w:basedOn w:val="Normal"/>
    <w:rsid w:val="00493CD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3CD7"/>
    <w:rPr>
      <w:rFonts w:ascii="Arial" w:hAnsi="Arial" w:cs="Arial"/>
      <w:sz w:val="20"/>
    </w:rPr>
  </w:style>
  <w:style w:type="character" w:styleId="FootnoteReference">
    <w:name w:val="footnote reference"/>
    <w:basedOn w:val="DefaultParagraphFont"/>
    <w:rsid w:val="00493CD7"/>
    <w:rPr>
      <w:rFonts w:ascii="Times New Roman" w:hAnsi="Times New Roman"/>
      <w:sz w:val="20"/>
      <w:vertAlign w:val="superscript"/>
    </w:rPr>
  </w:style>
  <w:style w:type="character" w:styleId="CommentReference">
    <w:name w:val="annotation reference"/>
    <w:basedOn w:val="DefaultParagraphFont"/>
    <w:rsid w:val="00493CD7"/>
    <w:rPr>
      <w:sz w:val="16"/>
      <w:szCs w:val="16"/>
    </w:rPr>
  </w:style>
  <w:style w:type="character" w:styleId="PageNumber">
    <w:name w:val="page number"/>
    <w:basedOn w:val="DefaultParagraphFont"/>
    <w:rsid w:val="00493CD7"/>
  </w:style>
  <w:style w:type="character" w:styleId="EndnoteReference">
    <w:name w:val="endnote reference"/>
    <w:basedOn w:val="DefaultParagraphFont"/>
    <w:rsid w:val="00493CD7"/>
    <w:rPr>
      <w:vertAlign w:val="superscript"/>
    </w:rPr>
  </w:style>
  <w:style w:type="paragraph" w:styleId="EndnoteText">
    <w:name w:val="endnote text"/>
    <w:basedOn w:val="Normal"/>
    <w:link w:val="EndnoteTextChar"/>
    <w:rsid w:val="00493CD7"/>
    <w:rPr>
      <w:sz w:val="20"/>
    </w:rPr>
  </w:style>
  <w:style w:type="character" w:customStyle="1" w:styleId="EndnoteTextChar">
    <w:name w:val="Endnote Text Char"/>
    <w:basedOn w:val="DefaultParagraphFont"/>
    <w:link w:val="EndnoteText"/>
    <w:rsid w:val="00493CD7"/>
  </w:style>
  <w:style w:type="paragraph" w:styleId="TableofAuthorities">
    <w:name w:val="table of authorities"/>
    <w:basedOn w:val="Normal"/>
    <w:next w:val="Normal"/>
    <w:rsid w:val="00493CD7"/>
    <w:pPr>
      <w:ind w:left="240" w:hanging="240"/>
    </w:pPr>
  </w:style>
  <w:style w:type="paragraph" w:styleId="MacroText">
    <w:name w:val="macro"/>
    <w:link w:val="MacroTextChar"/>
    <w:rsid w:val="00493CD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93CD7"/>
    <w:rPr>
      <w:rFonts w:ascii="Courier New" w:eastAsia="Times New Roman" w:hAnsi="Courier New" w:cs="Courier New"/>
      <w:lang w:eastAsia="en-AU"/>
    </w:rPr>
  </w:style>
  <w:style w:type="paragraph" w:styleId="TOAHeading">
    <w:name w:val="toa heading"/>
    <w:basedOn w:val="Normal"/>
    <w:next w:val="Normal"/>
    <w:rsid w:val="00493CD7"/>
    <w:pPr>
      <w:spacing w:before="120"/>
    </w:pPr>
    <w:rPr>
      <w:rFonts w:ascii="Arial" w:hAnsi="Arial" w:cs="Arial"/>
      <w:b/>
      <w:bCs/>
    </w:rPr>
  </w:style>
  <w:style w:type="paragraph" w:styleId="List">
    <w:name w:val="List"/>
    <w:basedOn w:val="Normal"/>
    <w:rsid w:val="00493CD7"/>
    <w:pPr>
      <w:ind w:left="283" w:hanging="283"/>
    </w:pPr>
  </w:style>
  <w:style w:type="paragraph" w:styleId="ListBullet">
    <w:name w:val="List Bullet"/>
    <w:basedOn w:val="Normal"/>
    <w:autoRedefine/>
    <w:rsid w:val="00493CD7"/>
    <w:pPr>
      <w:tabs>
        <w:tab w:val="num" w:pos="360"/>
      </w:tabs>
      <w:ind w:left="360" w:hanging="360"/>
    </w:pPr>
  </w:style>
  <w:style w:type="paragraph" w:styleId="ListNumber">
    <w:name w:val="List Number"/>
    <w:basedOn w:val="Normal"/>
    <w:rsid w:val="00493CD7"/>
    <w:pPr>
      <w:tabs>
        <w:tab w:val="num" w:pos="360"/>
      </w:tabs>
      <w:ind w:left="360" w:hanging="360"/>
    </w:pPr>
  </w:style>
  <w:style w:type="paragraph" w:styleId="List2">
    <w:name w:val="List 2"/>
    <w:basedOn w:val="Normal"/>
    <w:rsid w:val="00493CD7"/>
    <w:pPr>
      <w:ind w:left="566" w:hanging="283"/>
    </w:pPr>
  </w:style>
  <w:style w:type="paragraph" w:styleId="List3">
    <w:name w:val="List 3"/>
    <w:basedOn w:val="Normal"/>
    <w:rsid w:val="00493CD7"/>
    <w:pPr>
      <w:ind w:left="849" w:hanging="283"/>
    </w:pPr>
  </w:style>
  <w:style w:type="paragraph" w:styleId="List4">
    <w:name w:val="List 4"/>
    <w:basedOn w:val="Normal"/>
    <w:rsid w:val="00493CD7"/>
    <w:pPr>
      <w:ind w:left="1132" w:hanging="283"/>
    </w:pPr>
  </w:style>
  <w:style w:type="paragraph" w:styleId="List5">
    <w:name w:val="List 5"/>
    <w:basedOn w:val="Normal"/>
    <w:rsid w:val="00493CD7"/>
    <w:pPr>
      <w:ind w:left="1415" w:hanging="283"/>
    </w:pPr>
  </w:style>
  <w:style w:type="paragraph" w:styleId="ListBullet2">
    <w:name w:val="List Bullet 2"/>
    <w:basedOn w:val="Normal"/>
    <w:autoRedefine/>
    <w:rsid w:val="00493CD7"/>
    <w:pPr>
      <w:tabs>
        <w:tab w:val="num" w:pos="360"/>
      </w:tabs>
    </w:pPr>
  </w:style>
  <w:style w:type="paragraph" w:styleId="ListBullet3">
    <w:name w:val="List Bullet 3"/>
    <w:basedOn w:val="Normal"/>
    <w:autoRedefine/>
    <w:rsid w:val="00493CD7"/>
    <w:pPr>
      <w:tabs>
        <w:tab w:val="num" w:pos="926"/>
      </w:tabs>
      <w:ind w:left="926" w:hanging="360"/>
    </w:pPr>
  </w:style>
  <w:style w:type="paragraph" w:styleId="ListBullet4">
    <w:name w:val="List Bullet 4"/>
    <w:basedOn w:val="Normal"/>
    <w:autoRedefine/>
    <w:rsid w:val="00493CD7"/>
    <w:pPr>
      <w:tabs>
        <w:tab w:val="num" w:pos="1209"/>
      </w:tabs>
      <w:ind w:left="1209" w:hanging="360"/>
    </w:pPr>
  </w:style>
  <w:style w:type="paragraph" w:styleId="ListBullet5">
    <w:name w:val="List Bullet 5"/>
    <w:basedOn w:val="Normal"/>
    <w:autoRedefine/>
    <w:rsid w:val="00493CD7"/>
    <w:pPr>
      <w:tabs>
        <w:tab w:val="num" w:pos="1492"/>
      </w:tabs>
      <w:ind w:left="1492" w:hanging="360"/>
    </w:pPr>
  </w:style>
  <w:style w:type="paragraph" w:styleId="ListNumber2">
    <w:name w:val="List Number 2"/>
    <w:basedOn w:val="Normal"/>
    <w:rsid w:val="00493CD7"/>
    <w:pPr>
      <w:tabs>
        <w:tab w:val="num" w:pos="643"/>
      </w:tabs>
      <w:ind w:left="643" w:hanging="360"/>
    </w:pPr>
  </w:style>
  <w:style w:type="paragraph" w:styleId="ListNumber3">
    <w:name w:val="List Number 3"/>
    <w:basedOn w:val="Normal"/>
    <w:rsid w:val="00493CD7"/>
    <w:pPr>
      <w:tabs>
        <w:tab w:val="num" w:pos="926"/>
      </w:tabs>
      <w:ind w:left="926" w:hanging="360"/>
    </w:pPr>
  </w:style>
  <w:style w:type="paragraph" w:styleId="ListNumber4">
    <w:name w:val="List Number 4"/>
    <w:basedOn w:val="Normal"/>
    <w:rsid w:val="00493CD7"/>
    <w:pPr>
      <w:tabs>
        <w:tab w:val="num" w:pos="1209"/>
      </w:tabs>
      <w:ind w:left="1209" w:hanging="360"/>
    </w:pPr>
  </w:style>
  <w:style w:type="paragraph" w:styleId="ListNumber5">
    <w:name w:val="List Number 5"/>
    <w:basedOn w:val="Normal"/>
    <w:rsid w:val="00493CD7"/>
    <w:pPr>
      <w:tabs>
        <w:tab w:val="num" w:pos="1492"/>
      </w:tabs>
      <w:ind w:left="1492" w:hanging="360"/>
    </w:pPr>
  </w:style>
  <w:style w:type="paragraph" w:styleId="Title">
    <w:name w:val="Title"/>
    <w:basedOn w:val="Normal"/>
    <w:link w:val="TitleChar"/>
    <w:qFormat/>
    <w:rsid w:val="00493CD7"/>
    <w:pPr>
      <w:spacing w:before="240" w:after="60"/>
    </w:pPr>
    <w:rPr>
      <w:rFonts w:ascii="Arial" w:hAnsi="Arial" w:cs="Arial"/>
      <w:b/>
      <w:bCs/>
      <w:sz w:val="40"/>
      <w:szCs w:val="40"/>
    </w:rPr>
  </w:style>
  <w:style w:type="character" w:customStyle="1" w:styleId="TitleChar">
    <w:name w:val="Title Char"/>
    <w:basedOn w:val="DefaultParagraphFont"/>
    <w:link w:val="Title"/>
    <w:rsid w:val="00493CD7"/>
    <w:rPr>
      <w:rFonts w:ascii="Arial" w:hAnsi="Arial" w:cs="Arial"/>
      <w:b/>
      <w:bCs/>
      <w:sz w:val="40"/>
      <w:szCs w:val="40"/>
    </w:rPr>
  </w:style>
  <w:style w:type="paragraph" w:styleId="Closing">
    <w:name w:val="Closing"/>
    <w:basedOn w:val="Normal"/>
    <w:link w:val="ClosingChar"/>
    <w:rsid w:val="00493CD7"/>
    <w:pPr>
      <w:ind w:left="4252"/>
    </w:pPr>
  </w:style>
  <w:style w:type="character" w:customStyle="1" w:styleId="ClosingChar">
    <w:name w:val="Closing Char"/>
    <w:basedOn w:val="DefaultParagraphFont"/>
    <w:link w:val="Closing"/>
    <w:rsid w:val="00493CD7"/>
    <w:rPr>
      <w:sz w:val="22"/>
    </w:rPr>
  </w:style>
  <w:style w:type="paragraph" w:styleId="Signature">
    <w:name w:val="Signature"/>
    <w:basedOn w:val="Normal"/>
    <w:link w:val="SignatureChar"/>
    <w:rsid w:val="00493CD7"/>
    <w:pPr>
      <w:ind w:left="4252"/>
    </w:pPr>
  </w:style>
  <w:style w:type="character" w:customStyle="1" w:styleId="SignatureChar">
    <w:name w:val="Signature Char"/>
    <w:basedOn w:val="DefaultParagraphFont"/>
    <w:link w:val="Signature"/>
    <w:rsid w:val="00493CD7"/>
    <w:rPr>
      <w:sz w:val="22"/>
    </w:rPr>
  </w:style>
  <w:style w:type="paragraph" w:styleId="BodyText">
    <w:name w:val="Body Text"/>
    <w:basedOn w:val="Normal"/>
    <w:link w:val="BodyTextChar"/>
    <w:rsid w:val="00493CD7"/>
    <w:pPr>
      <w:spacing w:after="120"/>
    </w:pPr>
  </w:style>
  <w:style w:type="character" w:customStyle="1" w:styleId="BodyTextChar">
    <w:name w:val="Body Text Char"/>
    <w:basedOn w:val="DefaultParagraphFont"/>
    <w:link w:val="BodyText"/>
    <w:rsid w:val="00493CD7"/>
    <w:rPr>
      <w:sz w:val="22"/>
    </w:rPr>
  </w:style>
  <w:style w:type="paragraph" w:styleId="BodyTextIndent">
    <w:name w:val="Body Text Indent"/>
    <w:basedOn w:val="Normal"/>
    <w:link w:val="BodyTextIndentChar"/>
    <w:rsid w:val="00493CD7"/>
    <w:pPr>
      <w:spacing w:after="120"/>
      <w:ind w:left="283"/>
    </w:pPr>
  </w:style>
  <w:style w:type="character" w:customStyle="1" w:styleId="BodyTextIndentChar">
    <w:name w:val="Body Text Indent Char"/>
    <w:basedOn w:val="DefaultParagraphFont"/>
    <w:link w:val="BodyTextIndent"/>
    <w:rsid w:val="00493CD7"/>
    <w:rPr>
      <w:sz w:val="22"/>
    </w:rPr>
  </w:style>
  <w:style w:type="paragraph" w:styleId="ListContinue">
    <w:name w:val="List Continue"/>
    <w:basedOn w:val="Normal"/>
    <w:rsid w:val="00493CD7"/>
    <w:pPr>
      <w:spacing w:after="120"/>
      <w:ind w:left="283"/>
    </w:pPr>
  </w:style>
  <w:style w:type="paragraph" w:styleId="ListContinue2">
    <w:name w:val="List Continue 2"/>
    <w:basedOn w:val="Normal"/>
    <w:rsid w:val="00493CD7"/>
    <w:pPr>
      <w:spacing w:after="120"/>
      <w:ind w:left="566"/>
    </w:pPr>
  </w:style>
  <w:style w:type="paragraph" w:styleId="ListContinue3">
    <w:name w:val="List Continue 3"/>
    <w:basedOn w:val="Normal"/>
    <w:rsid w:val="00493CD7"/>
    <w:pPr>
      <w:spacing w:after="120"/>
      <w:ind w:left="849"/>
    </w:pPr>
  </w:style>
  <w:style w:type="paragraph" w:styleId="ListContinue4">
    <w:name w:val="List Continue 4"/>
    <w:basedOn w:val="Normal"/>
    <w:rsid w:val="00493CD7"/>
    <w:pPr>
      <w:spacing w:after="120"/>
      <w:ind w:left="1132"/>
    </w:pPr>
  </w:style>
  <w:style w:type="paragraph" w:styleId="ListContinue5">
    <w:name w:val="List Continue 5"/>
    <w:basedOn w:val="Normal"/>
    <w:rsid w:val="00493CD7"/>
    <w:pPr>
      <w:spacing w:after="120"/>
      <w:ind w:left="1415"/>
    </w:pPr>
  </w:style>
  <w:style w:type="paragraph" w:styleId="MessageHeader">
    <w:name w:val="Message Header"/>
    <w:basedOn w:val="Normal"/>
    <w:link w:val="MessageHeaderChar"/>
    <w:rsid w:val="00493CD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93CD7"/>
    <w:rPr>
      <w:rFonts w:ascii="Arial" w:hAnsi="Arial" w:cs="Arial"/>
      <w:sz w:val="22"/>
      <w:shd w:val="pct20" w:color="auto" w:fill="auto"/>
    </w:rPr>
  </w:style>
  <w:style w:type="paragraph" w:styleId="Subtitle">
    <w:name w:val="Subtitle"/>
    <w:basedOn w:val="Normal"/>
    <w:link w:val="SubtitleChar"/>
    <w:qFormat/>
    <w:rsid w:val="00493CD7"/>
    <w:pPr>
      <w:spacing w:after="60"/>
      <w:jc w:val="center"/>
      <w:outlineLvl w:val="1"/>
    </w:pPr>
    <w:rPr>
      <w:rFonts w:ascii="Arial" w:hAnsi="Arial" w:cs="Arial"/>
    </w:rPr>
  </w:style>
  <w:style w:type="character" w:customStyle="1" w:styleId="SubtitleChar">
    <w:name w:val="Subtitle Char"/>
    <w:basedOn w:val="DefaultParagraphFont"/>
    <w:link w:val="Subtitle"/>
    <w:rsid w:val="00493CD7"/>
    <w:rPr>
      <w:rFonts w:ascii="Arial" w:hAnsi="Arial" w:cs="Arial"/>
      <w:sz w:val="22"/>
    </w:rPr>
  </w:style>
  <w:style w:type="paragraph" w:styleId="Salutation">
    <w:name w:val="Salutation"/>
    <w:basedOn w:val="Normal"/>
    <w:next w:val="Normal"/>
    <w:link w:val="SalutationChar"/>
    <w:rsid w:val="00493CD7"/>
  </w:style>
  <w:style w:type="character" w:customStyle="1" w:styleId="SalutationChar">
    <w:name w:val="Salutation Char"/>
    <w:basedOn w:val="DefaultParagraphFont"/>
    <w:link w:val="Salutation"/>
    <w:rsid w:val="00493CD7"/>
    <w:rPr>
      <w:sz w:val="22"/>
    </w:rPr>
  </w:style>
  <w:style w:type="paragraph" w:styleId="Date">
    <w:name w:val="Date"/>
    <w:basedOn w:val="Normal"/>
    <w:next w:val="Normal"/>
    <w:link w:val="DateChar"/>
    <w:rsid w:val="00493CD7"/>
  </w:style>
  <w:style w:type="character" w:customStyle="1" w:styleId="DateChar">
    <w:name w:val="Date Char"/>
    <w:basedOn w:val="DefaultParagraphFont"/>
    <w:link w:val="Date"/>
    <w:rsid w:val="00493CD7"/>
    <w:rPr>
      <w:sz w:val="22"/>
    </w:rPr>
  </w:style>
  <w:style w:type="paragraph" w:styleId="BodyTextFirstIndent">
    <w:name w:val="Body Text First Indent"/>
    <w:basedOn w:val="BodyText"/>
    <w:link w:val="BodyTextFirstIndentChar"/>
    <w:rsid w:val="00493CD7"/>
    <w:pPr>
      <w:ind w:firstLine="210"/>
    </w:pPr>
  </w:style>
  <w:style w:type="character" w:customStyle="1" w:styleId="BodyTextFirstIndentChar">
    <w:name w:val="Body Text First Indent Char"/>
    <w:basedOn w:val="BodyTextChar"/>
    <w:link w:val="BodyTextFirstIndent"/>
    <w:rsid w:val="00493CD7"/>
    <w:rPr>
      <w:sz w:val="22"/>
    </w:rPr>
  </w:style>
  <w:style w:type="paragraph" w:styleId="BodyTextFirstIndent2">
    <w:name w:val="Body Text First Indent 2"/>
    <w:basedOn w:val="BodyTextIndent"/>
    <w:link w:val="BodyTextFirstIndent2Char"/>
    <w:rsid w:val="00493CD7"/>
    <w:pPr>
      <w:ind w:firstLine="210"/>
    </w:pPr>
  </w:style>
  <w:style w:type="character" w:customStyle="1" w:styleId="BodyTextFirstIndent2Char">
    <w:name w:val="Body Text First Indent 2 Char"/>
    <w:basedOn w:val="BodyTextIndentChar"/>
    <w:link w:val="BodyTextFirstIndent2"/>
    <w:rsid w:val="00493CD7"/>
    <w:rPr>
      <w:sz w:val="22"/>
    </w:rPr>
  </w:style>
  <w:style w:type="paragraph" w:styleId="BodyText2">
    <w:name w:val="Body Text 2"/>
    <w:basedOn w:val="Normal"/>
    <w:link w:val="BodyText2Char"/>
    <w:rsid w:val="00493CD7"/>
    <w:pPr>
      <w:spacing w:after="120" w:line="480" w:lineRule="auto"/>
    </w:pPr>
  </w:style>
  <w:style w:type="character" w:customStyle="1" w:styleId="BodyText2Char">
    <w:name w:val="Body Text 2 Char"/>
    <w:basedOn w:val="DefaultParagraphFont"/>
    <w:link w:val="BodyText2"/>
    <w:rsid w:val="00493CD7"/>
    <w:rPr>
      <w:sz w:val="22"/>
    </w:rPr>
  </w:style>
  <w:style w:type="paragraph" w:styleId="BodyText3">
    <w:name w:val="Body Text 3"/>
    <w:basedOn w:val="Normal"/>
    <w:link w:val="BodyText3Char"/>
    <w:rsid w:val="00493CD7"/>
    <w:pPr>
      <w:spacing w:after="120"/>
    </w:pPr>
    <w:rPr>
      <w:sz w:val="16"/>
      <w:szCs w:val="16"/>
    </w:rPr>
  </w:style>
  <w:style w:type="character" w:customStyle="1" w:styleId="BodyText3Char">
    <w:name w:val="Body Text 3 Char"/>
    <w:basedOn w:val="DefaultParagraphFont"/>
    <w:link w:val="BodyText3"/>
    <w:rsid w:val="00493CD7"/>
    <w:rPr>
      <w:sz w:val="16"/>
      <w:szCs w:val="16"/>
    </w:rPr>
  </w:style>
  <w:style w:type="paragraph" w:styleId="BodyTextIndent2">
    <w:name w:val="Body Text Indent 2"/>
    <w:basedOn w:val="Normal"/>
    <w:link w:val="BodyTextIndent2Char"/>
    <w:rsid w:val="00493CD7"/>
    <w:pPr>
      <w:spacing w:after="120" w:line="480" w:lineRule="auto"/>
      <w:ind w:left="283"/>
    </w:pPr>
  </w:style>
  <w:style w:type="character" w:customStyle="1" w:styleId="BodyTextIndent2Char">
    <w:name w:val="Body Text Indent 2 Char"/>
    <w:basedOn w:val="DefaultParagraphFont"/>
    <w:link w:val="BodyTextIndent2"/>
    <w:rsid w:val="00493CD7"/>
    <w:rPr>
      <w:sz w:val="22"/>
    </w:rPr>
  </w:style>
  <w:style w:type="paragraph" w:styleId="BodyTextIndent3">
    <w:name w:val="Body Text Indent 3"/>
    <w:basedOn w:val="Normal"/>
    <w:link w:val="BodyTextIndent3Char"/>
    <w:rsid w:val="00493CD7"/>
    <w:pPr>
      <w:spacing w:after="120"/>
      <w:ind w:left="283"/>
    </w:pPr>
    <w:rPr>
      <w:sz w:val="16"/>
      <w:szCs w:val="16"/>
    </w:rPr>
  </w:style>
  <w:style w:type="character" w:customStyle="1" w:styleId="BodyTextIndent3Char">
    <w:name w:val="Body Text Indent 3 Char"/>
    <w:basedOn w:val="DefaultParagraphFont"/>
    <w:link w:val="BodyTextIndent3"/>
    <w:rsid w:val="00493CD7"/>
    <w:rPr>
      <w:sz w:val="16"/>
      <w:szCs w:val="16"/>
    </w:rPr>
  </w:style>
  <w:style w:type="paragraph" w:styleId="BlockText">
    <w:name w:val="Block Text"/>
    <w:basedOn w:val="Normal"/>
    <w:rsid w:val="00493CD7"/>
    <w:pPr>
      <w:spacing w:after="120"/>
      <w:ind w:left="1440" w:right="1440"/>
    </w:pPr>
  </w:style>
  <w:style w:type="character" w:styleId="Hyperlink">
    <w:name w:val="Hyperlink"/>
    <w:basedOn w:val="DefaultParagraphFont"/>
    <w:rsid w:val="00493CD7"/>
    <w:rPr>
      <w:color w:val="0000FF"/>
      <w:u w:val="single"/>
    </w:rPr>
  </w:style>
  <w:style w:type="character" w:styleId="FollowedHyperlink">
    <w:name w:val="FollowedHyperlink"/>
    <w:basedOn w:val="DefaultParagraphFont"/>
    <w:rsid w:val="00493CD7"/>
    <w:rPr>
      <w:color w:val="800080"/>
      <w:u w:val="single"/>
    </w:rPr>
  </w:style>
  <w:style w:type="character" w:styleId="Strong">
    <w:name w:val="Strong"/>
    <w:basedOn w:val="DefaultParagraphFont"/>
    <w:qFormat/>
    <w:rsid w:val="00493CD7"/>
    <w:rPr>
      <w:b/>
      <w:bCs/>
    </w:rPr>
  </w:style>
  <w:style w:type="character" w:styleId="Emphasis">
    <w:name w:val="Emphasis"/>
    <w:basedOn w:val="DefaultParagraphFont"/>
    <w:qFormat/>
    <w:rsid w:val="00493CD7"/>
    <w:rPr>
      <w:i/>
      <w:iCs/>
    </w:rPr>
  </w:style>
  <w:style w:type="paragraph" w:styleId="DocumentMap">
    <w:name w:val="Document Map"/>
    <w:basedOn w:val="Normal"/>
    <w:link w:val="DocumentMapChar"/>
    <w:rsid w:val="00493CD7"/>
    <w:pPr>
      <w:shd w:val="clear" w:color="auto" w:fill="000080"/>
    </w:pPr>
    <w:rPr>
      <w:rFonts w:ascii="Tahoma" w:hAnsi="Tahoma" w:cs="Tahoma"/>
    </w:rPr>
  </w:style>
  <w:style w:type="character" w:customStyle="1" w:styleId="DocumentMapChar">
    <w:name w:val="Document Map Char"/>
    <w:basedOn w:val="DefaultParagraphFont"/>
    <w:link w:val="DocumentMap"/>
    <w:rsid w:val="00493CD7"/>
    <w:rPr>
      <w:rFonts w:ascii="Tahoma" w:hAnsi="Tahoma" w:cs="Tahoma"/>
      <w:sz w:val="22"/>
      <w:shd w:val="clear" w:color="auto" w:fill="000080"/>
    </w:rPr>
  </w:style>
  <w:style w:type="paragraph" w:styleId="PlainText">
    <w:name w:val="Plain Text"/>
    <w:basedOn w:val="Normal"/>
    <w:link w:val="PlainTextChar"/>
    <w:rsid w:val="00493CD7"/>
    <w:rPr>
      <w:rFonts w:ascii="Courier New" w:hAnsi="Courier New" w:cs="Courier New"/>
      <w:sz w:val="20"/>
    </w:rPr>
  </w:style>
  <w:style w:type="character" w:customStyle="1" w:styleId="PlainTextChar">
    <w:name w:val="Plain Text Char"/>
    <w:basedOn w:val="DefaultParagraphFont"/>
    <w:link w:val="PlainText"/>
    <w:rsid w:val="00493CD7"/>
    <w:rPr>
      <w:rFonts w:ascii="Courier New" w:hAnsi="Courier New" w:cs="Courier New"/>
    </w:rPr>
  </w:style>
  <w:style w:type="paragraph" w:styleId="E-mailSignature">
    <w:name w:val="E-mail Signature"/>
    <w:basedOn w:val="Normal"/>
    <w:link w:val="E-mailSignatureChar"/>
    <w:rsid w:val="00493CD7"/>
  </w:style>
  <w:style w:type="character" w:customStyle="1" w:styleId="E-mailSignatureChar">
    <w:name w:val="E-mail Signature Char"/>
    <w:basedOn w:val="DefaultParagraphFont"/>
    <w:link w:val="E-mailSignature"/>
    <w:rsid w:val="00493CD7"/>
    <w:rPr>
      <w:sz w:val="22"/>
    </w:rPr>
  </w:style>
  <w:style w:type="paragraph" w:styleId="NormalWeb">
    <w:name w:val="Normal (Web)"/>
    <w:basedOn w:val="Normal"/>
    <w:rsid w:val="00493CD7"/>
  </w:style>
  <w:style w:type="character" w:styleId="HTMLAcronym">
    <w:name w:val="HTML Acronym"/>
    <w:basedOn w:val="DefaultParagraphFont"/>
    <w:rsid w:val="00493CD7"/>
  </w:style>
  <w:style w:type="paragraph" w:styleId="HTMLAddress">
    <w:name w:val="HTML Address"/>
    <w:basedOn w:val="Normal"/>
    <w:link w:val="HTMLAddressChar"/>
    <w:rsid w:val="00493CD7"/>
    <w:rPr>
      <w:i/>
      <w:iCs/>
    </w:rPr>
  </w:style>
  <w:style w:type="character" w:customStyle="1" w:styleId="HTMLAddressChar">
    <w:name w:val="HTML Address Char"/>
    <w:basedOn w:val="DefaultParagraphFont"/>
    <w:link w:val="HTMLAddress"/>
    <w:rsid w:val="00493CD7"/>
    <w:rPr>
      <w:i/>
      <w:iCs/>
      <w:sz w:val="22"/>
    </w:rPr>
  </w:style>
  <w:style w:type="character" w:styleId="HTMLCite">
    <w:name w:val="HTML Cite"/>
    <w:basedOn w:val="DefaultParagraphFont"/>
    <w:rsid w:val="00493CD7"/>
    <w:rPr>
      <w:i/>
      <w:iCs/>
    </w:rPr>
  </w:style>
  <w:style w:type="character" w:styleId="HTMLCode">
    <w:name w:val="HTML Code"/>
    <w:basedOn w:val="DefaultParagraphFont"/>
    <w:rsid w:val="00493CD7"/>
    <w:rPr>
      <w:rFonts w:ascii="Courier New" w:hAnsi="Courier New" w:cs="Courier New"/>
      <w:sz w:val="20"/>
      <w:szCs w:val="20"/>
    </w:rPr>
  </w:style>
  <w:style w:type="character" w:styleId="HTMLDefinition">
    <w:name w:val="HTML Definition"/>
    <w:basedOn w:val="DefaultParagraphFont"/>
    <w:rsid w:val="00493CD7"/>
    <w:rPr>
      <w:i/>
      <w:iCs/>
    </w:rPr>
  </w:style>
  <w:style w:type="character" w:styleId="HTMLKeyboard">
    <w:name w:val="HTML Keyboard"/>
    <w:basedOn w:val="DefaultParagraphFont"/>
    <w:rsid w:val="00493CD7"/>
    <w:rPr>
      <w:rFonts w:ascii="Courier New" w:hAnsi="Courier New" w:cs="Courier New"/>
      <w:sz w:val="20"/>
      <w:szCs w:val="20"/>
    </w:rPr>
  </w:style>
  <w:style w:type="paragraph" w:styleId="HTMLPreformatted">
    <w:name w:val="HTML Preformatted"/>
    <w:basedOn w:val="Normal"/>
    <w:link w:val="HTMLPreformattedChar"/>
    <w:rsid w:val="00493CD7"/>
    <w:rPr>
      <w:rFonts w:ascii="Courier New" w:hAnsi="Courier New" w:cs="Courier New"/>
      <w:sz w:val="20"/>
    </w:rPr>
  </w:style>
  <w:style w:type="character" w:customStyle="1" w:styleId="HTMLPreformattedChar">
    <w:name w:val="HTML Preformatted Char"/>
    <w:basedOn w:val="DefaultParagraphFont"/>
    <w:link w:val="HTMLPreformatted"/>
    <w:rsid w:val="00493CD7"/>
    <w:rPr>
      <w:rFonts w:ascii="Courier New" w:hAnsi="Courier New" w:cs="Courier New"/>
    </w:rPr>
  </w:style>
  <w:style w:type="character" w:styleId="HTMLSample">
    <w:name w:val="HTML Sample"/>
    <w:basedOn w:val="DefaultParagraphFont"/>
    <w:rsid w:val="00493CD7"/>
    <w:rPr>
      <w:rFonts w:ascii="Courier New" w:hAnsi="Courier New" w:cs="Courier New"/>
    </w:rPr>
  </w:style>
  <w:style w:type="character" w:styleId="HTMLTypewriter">
    <w:name w:val="HTML Typewriter"/>
    <w:basedOn w:val="DefaultParagraphFont"/>
    <w:rsid w:val="00493CD7"/>
    <w:rPr>
      <w:rFonts w:ascii="Courier New" w:hAnsi="Courier New" w:cs="Courier New"/>
      <w:sz w:val="20"/>
      <w:szCs w:val="20"/>
    </w:rPr>
  </w:style>
  <w:style w:type="character" w:styleId="HTMLVariable">
    <w:name w:val="HTML Variable"/>
    <w:basedOn w:val="DefaultParagraphFont"/>
    <w:rsid w:val="00493CD7"/>
    <w:rPr>
      <w:i/>
      <w:iCs/>
    </w:rPr>
  </w:style>
  <w:style w:type="paragraph" w:styleId="CommentSubject">
    <w:name w:val="annotation subject"/>
    <w:basedOn w:val="CommentText"/>
    <w:next w:val="CommentText"/>
    <w:link w:val="CommentSubjectChar"/>
    <w:rsid w:val="00493CD7"/>
    <w:rPr>
      <w:b/>
      <w:bCs/>
    </w:rPr>
  </w:style>
  <w:style w:type="character" w:customStyle="1" w:styleId="CommentSubjectChar">
    <w:name w:val="Comment Subject Char"/>
    <w:basedOn w:val="CommentTextChar"/>
    <w:link w:val="CommentSubject"/>
    <w:rsid w:val="00493CD7"/>
    <w:rPr>
      <w:b/>
      <w:bCs/>
    </w:rPr>
  </w:style>
  <w:style w:type="numbering" w:styleId="1ai">
    <w:name w:val="Outline List 1"/>
    <w:basedOn w:val="NoList"/>
    <w:rsid w:val="00493CD7"/>
    <w:pPr>
      <w:numPr>
        <w:numId w:val="16"/>
      </w:numPr>
    </w:pPr>
  </w:style>
  <w:style w:type="numbering" w:styleId="111111">
    <w:name w:val="Outline List 2"/>
    <w:basedOn w:val="NoList"/>
    <w:rsid w:val="00493CD7"/>
    <w:pPr>
      <w:numPr>
        <w:numId w:val="17"/>
      </w:numPr>
    </w:pPr>
  </w:style>
  <w:style w:type="numbering" w:styleId="ArticleSection">
    <w:name w:val="Outline List 3"/>
    <w:basedOn w:val="NoList"/>
    <w:rsid w:val="00493CD7"/>
    <w:pPr>
      <w:numPr>
        <w:numId w:val="19"/>
      </w:numPr>
    </w:pPr>
  </w:style>
  <w:style w:type="table" w:styleId="TableSimple1">
    <w:name w:val="Table Simple 1"/>
    <w:basedOn w:val="TableNormal"/>
    <w:rsid w:val="00493CD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3CD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3C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93CD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3CD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3CD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3CD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3CD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3CD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3CD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3CD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3CD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3CD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3CD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3CD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93C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3CD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3CD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3CD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3C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3C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3CD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3CD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3CD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3CD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3CD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3CD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3C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3CD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3CD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3CD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93CD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3CD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3CD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93CD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3CD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93CD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3CD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3CD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93CD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3CD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3CD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93CD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25</Pages>
  <Words>7866</Words>
  <Characters>38704</Characters>
  <Application>Microsoft Office Word</Application>
  <DocSecurity>0</DocSecurity>
  <PresentationFormat/>
  <Lines>2764</Lines>
  <Paragraphs>1552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2018-06-05T05:54:00Z</cp:lastPrinted>
  <dcterms:created xsi:type="dcterms:W3CDTF">2018-07-06T03:15:00Z</dcterms:created>
  <dcterms:modified xsi:type="dcterms:W3CDTF">2018-07-06T03:18:00Z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(Animals) Amendment (Approved Export Programs and Other Measures) Order 2018</vt:lpwstr>
  </property>
  <property fmtid="{D5CDD505-2E9C-101B-9397-08002B2CF9AE}" pid="4" name="Class">
    <vt:lpwstr>Order</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OPC63365</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C</vt:lpwstr>
  </property>
  <property fmtid="{D5CDD505-2E9C-101B-9397-08002B2CF9AE}" pid="15" name="CounterSign">
    <vt:lpwstr/>
  </property>
  <property fmtid="{D5CDD505-2E9C-101B-9397-08002B2CF9AE}" pid="16" name="TrimID">
    <vt:lpwstr>PC:D18/9101</vt:lpwstr>
  </property>
  <property fmtid="{D5CDD505-2E9C-101B-9397-08002B2CF9AE}" pid="17" name="DateMade">
    <vt:lpwstr>5 July 2018</vt:lpwstr>
  </property>
</Properties>
</file>