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E04B36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2077F7B" wp14:editId="54B26B2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22F08" w14:textId="77777777" w:rsidR="00715914" w:rsidRPr="00E500D4" w:rsidRDefault="00715914" w:rsidP="00715914">
      <w:pPr>
        <w:rPr>
          <w:sz w:val="19"/>
        </w:rPr>
      </w:pPr>
    </w:p>
    <w:p w14:paraId="17C32CA3" w14:textId="1DA6D0CE" w:rsidR="00554826" w:rsidRPr="00E500D4" w:rsidRDefault="00EC780C" w:rsidP="00554826">
      <w:pPr>
        <w:pStyle w:val="ShortT"/>
      </w:pPr>
      <w:r w:rsidRPr="00EC780C">
        <w:t xml:space="preserve">Fisheries Management </w:t>
      </w:r>
      <w:r w:rsidR="00554826" w:rsidRPr="00EC780C">
        <w:t>(</w:t>
      </w:r>
      <w:r w:rsidRPr="00EC780C">
        <w:t>Small Pelagic Fishery</w:t>
      </w:r>
      <w:r w:rsidR="00554826" w:rsidRPr="00EC780C">
        <w:t xml:space="preserve">) </w:t>
      </w:r>
      <w:r w:rsidR="00D243E7">
        <w:t>Fishing Method</w:t>
      </w:r>
      <w:r w:rsidR="00D243E7" w:rsidRPr="00EC780C">
        <w:t xml:space="preserve"> </w:t>
      </w:r>
      <w:r w:rsidRPr="00EC780C">
        <w:t>Determination 2018</w:t>
      </w:r>
      <w:r w:rsidR="00793D97">
        <w:t xml:space="preserve"> No. 2 </w:t>
      </w:r>
    </w:p>
    <w:p w14:paraId="35941DD1" w14:textId="17582B79" w:rsidR="00554826" w:rsidRPr="00DA182D" w:rsidRDefault="00EC780C" w:rsidP="00554826">
      <w:pPr>
        <w:pStyle w:val="SignCoverPageStart"/>
        <w:spacing w:before="240"/>
        <w:ind w:right="91"/>
        <w:rPr>
          <w:szCs w:val="22"/>
        </w:rPr>
      </w:pPr>
      <w:r w:rsidRPr="00EC780C">
        <w:rPr>
          <w:szCs w:val="22"/>
        </w:rPr>
        <w:t xml:space="preserve">The </w:t>
      </w:r>
      <w:r w:rsidR="00D07C7E" w:rsidRPr="00D07C7E">
        <w:rPr>
          <w:szCs w:val="22"/>
        </w:rPr>
        <w:t>Australian Fisheries Management Authority</w:t>
      </w:r>
      <w:r w:rsidR="00D07C7E" w:rsidRPr="00EC780C">
        <w:rPr>
          <w:szCs w:val="22"/>
        </w:rPr>
        <w:t xml:space="preserve"> </w:t>
      </w:r>
      <w:r w:rsidRPr="00EC780C">
        <w:rPr>
          <w:szCs w:val="22"/>
        </w:rPr>
        <w:t xml:space="preserve">makes the following </w:t>
      </w:r>
      <w:r w:rsidR="00833226">
        <w:rPr>
          <w:szCs w:val="22"/>
        </w:rPr>
        <w:t>kind of instrument</w:t>
      </w:r>
      <w:r w:rsidRPr="00EC780C">
        <w:rPr>
          <w:i/>
          <w:szCs w:val="22"/>
        </w:rPr>
        <w:t>.</w:t>
      </w:r>
      <w:r>
        <w:rPr>
          <w:i/>
          <w:szCs w:val="22"/>
        </w:rPr>
        <w:t xml:space="preserve"> </w:t>
      </w:r>
    </w:p>
    <w:p w14:paraId="0E48A209" w14:textId="1F8EC731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297B4D">
        <w:rPr>
          <w:szCs w:val="22"/>
        </w:rPr>
        <w:t xml:space="preserve">   </w:t>
      </w:r>
      <w:r w:rsidR="00CD3AC1">
        <w:rPr>
          <w:szCs w:val="22"/>
        </w:rPr>
        <w:t xml:space="preserve">    </w:t>
      </w:r>
      <w:r w:rsidR="00443397">
        <w:rPr>
          <w:szCs w:val="22"/>
        </w:rPr>
        <w:t>10</w:t>
      </w:r>
      <w:bookmarkStart w:id="0" w:name="_GoBack"/>
      <w:bookmarkEnd w:id="0"/>
      <w:r w:rsidR="00297B4D" w:rsidRPr="008F09BB">
        <w:rPr>
          <w:szCs w:val="22"/>
        </w:rPr>
        <w:t xml:space="preserve"> Ju</w:t>
      </w:r>
      <w:r w:rsidR="008F09BB" w:rsidRPr="008F09BB">
        <w:rPr>
          <w:szCs w:val="22"/>
        </w:rPr>
        <w:t>ly</w:t>
      </w:r>
      <w:r w:rsidR="00297B4D" w:rsidRPr="008F09BB">
        <w:rPr>
          <w:szCs w:val="22"/>
        </w:rPr>
        <w:t xml:space="preserve"> </w:t>
      </w:r>
      <w:r w:rsidR="00EC780C" w:rsidRPr="008F09BB">
        <w:rPr>
          <w:szCs w:val="22"/>
        </w:rPr>
        <w:t>2018</w:t>
      </w:r>
    </w:p>
    <w:p w14:paraId="137CF536" w14:textId="2F0C888F" w:rsidR="00AB6951" w:rsidRDefault="00AB6951" w:rsidP="00AB6951">
      <w:pPr>
        <w:keepNext/>
        <w:tabs>
          <w:tab w:val="left" w:pos="3402"/>
        </w:tabs>
        <w:spacing w:before="360" w:line="300" w:lineRule="atLeast"/>
        <w:ind w:right="397"/>
        <w:rPr>
          <w:b/>
          <w:szCs w:val="22"/>
        </w:rPr>
      </w:pPr>
      <w:r w:rsidRPr="007E6FCD">
        <w:t>Made in accordance with a decision made by the Commissioners under s</w:t>
      </w:r>
      <w:r w:rsidR="00CD3AC1">
        <w:t xml:space="preserve">ection </w:t>
      </w:r>
      <w:r w:rsidRPr="007E6FCD">
        <w:t xml:space="preserve">23 of the </w:t>
      </w:r>
      <w:r w:rsidRPr="00474A8F">
        <w:rPr>
          <w:i/>
        </w:rPr>
        <w:t>Fisheries Administration Act 1991</w:t>
      </w:r>
      <w:r w:rsidRPr="007E6FCD">
        <w:t>, this instrument is accepted on behalf of the Commission by</w:t>
      </w:r>
    </w:p>
    <w:p w14:paraId="3BD7C619" w14:textId="77777777" w:rsidR="00EC780C" w:rsidRPr="00EC780C" w:rsidRDefault="00EC780C" w:rsidP="00EC780C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b/>
          <w:szCs w:val="22"/>
        </w:rPr>
        <w:t>Andrew Pearson</w:t>
      </w:r>
    </w:p>
    <w:p w14:paraId="5FD790BC" w14:textId="77777777" w:rsidR="00EC780C" w:rsidRPr="008E0027" w:rsidRDefault="00EC780C" w:rsidP="00EC780C">
      <w:pPr>
        <w:keepNext/>
        <w:tabs>
          <w:tab w:val="left" w:pos="3402"/>
        </w:tabs>
        <w:spacing w:line="300" w:lineRule="atLeast"/>
        <w:ind w:right="397"/>
      </w:pPr>
      <w:r w:rsidRPr="00EC780C">
        <w:rPr>
          <w:szCs w:val="22"/>
        </w:rPr>
        <w:t>Executive Secretary</w:t>
      </w:r>
    </w:p>
    <w:p w14:paraId="6BD86C76" w14:textId="77777777" w:rsidR="00554826" w:rsidRPr="008E0027" w:rsidRDefault="00EC780C" w:rsidP="00554826">
      <w:pPr>
        <w:pStyle w:val="SignCoverPageEnd"/>
        <w:ind w:right="91"/>
        <w:rPr>
          <w:sz w:val="22"/>
        </w:rPr>
      </w:pPr>
      <w:r w:rsidRPr="00EC780C">
        <w:rPr>
          <w:szCs w:val="22"/>
        </w:rPr>
        <w:t>Australian Fisheries Management Authority</w:t>
      </w:r>
    </w:p>
    <w:p w14:paraId="68C5E7D8" w14:textId="77777777" w:rsidR="00554826" w:rsidRDefault="00554826" w:rsidP="00554826"/>
    <w:p w14:paraId="0B5C48C7" w14:textId="77777777" w:rsidR="00554826" w:rsidRPr="00ED79B6" w:rsidRDefault="00554826" w:rsidP="00554826"/>
    <w:p w14:paraId="6E609EB5" w14:textId="77777777" w:rsidR="00F6696E" w:rsidRDefault="00F6696E" w:rsidP="00F6696E"/>
    <w:p w14:paraId="0BB56A3C" w14:textId="77777777" w:rsidR="00F6696E" w:rsidRDefault="00F6696E" w:rsidP="00F6696E">
      <w:pPr>
        <w:sectPr w:rsidR="00F6696E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49B9499A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4685DFCA" w14:textId="77777777" w:rsidR="00137A6F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137A6F">
        <w:rPr>
          <w:noProof/>
        </w:rPr>
        <w:t>1  Name</w:t>
      </w:r>
      <w:r w:rsidR="00137A6F">
        <w:rPr>
          <w:noProof/>
        </w:rPr>
        <w:tab/>
      </w:r>
      <w:r w:rsidR="00137A6F">
        <w:rPr>
          <w:noProof/>
        </w:rPr>
        <w:fldChar w:fldCharType="begin"/>
      </w:r>
      <w:r w:rsidR="00137A6F">
        <w:rPr>
          <w:noProof/>
        </w:rPr>
        <w:instrText xml:space="preserve"> PAGEREF _Toc515459774 \h </w:instrText>
      </w:r>
      <w:r w:rsidR="00137A6F">
        <w:rPr>
          <w:noProof/>
        </w:rPr>
      </w:r>
      <w:r w:rsidR="00137A6F">
        <w:rPr>
          <w:noProof/>
        </w:rPr>
        <w:fldChar w:fldCharType="separate"/>
      </w:r>
      <w:r w:rsidR="00137A6F">
        <w:rPr>
          <w:noProof/>
        </w:rPr>
        <w:t>1</w:t>
      </w:r>
      <w:r w:rsidR="00137A6F">
        <w:rPr>
          <w:noProof/>
        </w:rPr>
        <w:fldChar w:fldCharType="end"/>
      </w:r>
    </w:p>
    <w:p w14:paraId="18E71A6F" w14:textId="77777777" w:rsidR="00137A6F" w:rsidRDefault="00137A6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_Toc515459775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4EDC3D3" w14:textId="77777777" w:rsidR="00137A6F" w:rsidRDefault="00137A6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_Toc515459776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07E7BFF" w14:textId="77777777" w:rsidR="00137A6F" w:rsidRDefault="00137A6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_Toc515459777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F67D9B3" w14:textId="77777777" w:rsidR="00137A6F" w:rsidRDefault="00137A6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 xml:space="preserve">5  </w:t>
      </w:r>
      <w:r w:rsidRPr="00574DC1">
        <w:rPr>
          <w:noProof/>
          <w:lang w:val="en-US"/>
        </w:rPr>
        <w:t>To whom this instrument applies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_Toc515459778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E178FBA" w14:textId="77777777" w:rsidR="00137A6F" w:rsidRDefault="00137A6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 xml:space="preserve">6  </w:t>
      </w:r>
      <w:r w:rsidRPr="00574DC1">
        <w:rPr>
          <w:noProof/>
          <w:lang w:val="en-US"/>
        </w:rPr>
        <w:t>Determination of fishing method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_Toc515459779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8F1BB65" w14:textId="77777777" w:rsidR="00137A6F" w:rsidRDefault="00137A6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 xml:space="preserve">7  </w:t>
      </w:r>
      <w:r w:rsidRPr="00574DC1">
        <w:rPr>
          <w:noProof/>
          <w:lang w:val="en-US"/>
        </w:rPr>
        <w:t>Cessation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_Toc515459780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1CAEF007" w14:textId="77777777" w:rsidR="00137A6F" w:rsidRDefault="00137A6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_Toc515459781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7E3B0A51" w14:textId="77777777" w:rsidR="00137A6F" w:rsidRDefault="00137A6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756D8">
        <w:rPr>
          <w:noProof/>
        </w:rPr>
        <w:t>Fisheries Management (Small Pelagic Fishery) Fishing Method Determination 2018 (F2018L00413)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_Toc515459782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4CCBE7A3" w14:textId="77777777" w:rsidR="00F6696E" w:rsidRDefault="00B418CB" w:rsidP="00F6696E">
      <w:pPr>
        <w:outlineLvl w:val="0"/>
      </w:pPr>
      <w:r>
        <w:fldChar w:fldCharType="end"/>
      </w:r>
    </w:p>
    <w:p w14:paraId="458241F0" w14:textId="77777777" w:rsidR="00554826" w:rsidRPr="00554826" w:rsidRDefault="00554826" w:rsidP="00554826">
      <w:pPr>
        <w:pStyle w:val="ActHead5"/>
      </w:pPr>
      <w:bookmarkStart w:id="1" w:name="_Toc515459774"/>
      <w:proofErr w:type="gramStart"/>
      <w:r w:rsidRPr="00554826">
        <w:t>1  Name</w:t>
      </w:r>
      <w:bookmarkEnd w:id="1"/>
      <w:proofErr w:type="gramEnd"/>
    </w:p>
    <w:p w14:paraId="31287958" w14:textId="4E5DA2FC" w:rsidR="00554826" w:rsidRPr="00D07C7E" w:rsidRDefault="00554826" w:rsidP="00554826">
      <w:pPr>
        <w:pStyle w:val="subsection"/>
      </w:pPr>
      <w:r w:rsidRPr="009C2562">
        <w:tab/>
      </w:r>
      <w:r w:rsidRPr="009C2562">
        <w:tab/>
      </w:r>
      <w:r w:rsidRPr="00D07C7E">
        <w:t xml:space="preserve">This instrument is the </w:t>
      </w:r>
      <w:bookmarkStart w:id="2" w:name="BKCheck15B_3"/>
      <w:bookmarkEnd w:id="2"/>
      <w:r w:rsidR="00D243E7" w:rsidRPr="00D243E7">
        <w:rPr>
          <w:i/>
        </w:rPr>
        <w:t>Fisheries Management (Small Pelagic Fishery) Fishing Method Determination 2018</w:t>
      </w:r>
      <w:r w:rsidR="00297B4D">
        <w:rPr>
          <w:i/>
        </w:rPr>
        <w:t xml:space="preserve"> No 2</w:t>
      </w:r>
      <w:r w:rsidRPr="00D07C7E">
        <w:t>.</w:t>
      </w:r>
    </w:p>
    <w:p w14:paraId="78C3E0AF" w14:textId="77777777" w:rsidR="00554826" w:rsidRPr="00D07C7E" w:rsidRDefault="00554826" w:rsidP="00554826">
      <w:pPr>
        <w:pStyle w:val="ActHead5"/>
      </w:pPr>
      <w:bookmarkStart w:id="3" w:name="_Toc515459775"/>
      <w:proofErr w:type="gramStart"/>
      <w:r w:rsidRPr="00D07C7E">
        <w:t>2  Commencement</w:t>
      </w:r>
      <w:bookmarkEnd w:id="3"/>
      <w:proofErr w:type="gramEnd"/>
    </w:p>
    <w:p w14:paraId="0D8F90DD" w14:textId="31738F70" w:rsidR="00554826" w:rsidRPr="00232984" w:rsidRDefault="00554826" w:rsidP="00554826">
      <w:pPr>
        <w:pStyle w:val="subsection"/>
      </w:pPr>
      <w:r w:rsidRPr="00D07C7E">
        <w:tab/>
      </w:r>
      <w:r w:rsidRPr="00D07C7E">
        <w:tab/>
      </w:r>
      <w:r w:rsidR="00297B4D">
        <w:rPr>
          <w:color w:val="000000"/>
          <w:szCs w:val="22"/>
          <w:shd w:val="clear" w:color="auto" w:fill="FFFFFF"/>
        </w:rPr>
        <w:t>This instrument commences on the day after it is registered on the Federal Register of Legislation.</w:t>
      </w:r>
    </w:p>
    <w:p w14:paraId="57B5285A" w14:textId="77777777" w:rsidR="00554826" w:rsidRPr="00554826" w:rsidRDefault="00554826" w:rsidP="00554826">
      <w:pPr>
        <w:pStyle w:val="ActHead5"/>
      </w:pPr>
      <w:bookmarkStart w:id="4" w:name="_Toc515459776"/>
      <w:proofErr w:type="gramStart"/>
      <w:r w:rsidRPr="00554826">
        <w:t>3  Authority</w:t>
      </w:r>
      <w:bookmarkEnd w:id="4"/>
      <w:proofErr w:type="gramEnd"/>
    </w:p>
    <w:p w14:paraId="5BD9FC21" w14:textId="4FE83340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This instrument is made </w:t>
      </w:r>
      <w:r w:rsidR="00AB6951" w:rsidRPr="00AB6951">
        <w:t xml:space="preserve">pursuant to </w:t>
      </w:r>
      <w:r w:rsidR="00CD3AC1">
        <w:t>paragraph</w:t>
      </w:r>
      <w:r w:rsidR="00AB6951" w:rsidRPr="00AB6951">
        <w:t xml:space="preserve"> 17(6</w:t>
      </w:r>
      <w:proofErr w:type="gramStart"/>
      <w:r w:rsidR="00AB6951" w:rsidRPr="00AB6951">
        <w:t>)(</w:t>
      </w:r>
      <w:proofErr w:type="gramEnd"/>
      <w:r w:rsidR="00AB6951" w:rsidRPr="00AB6951">
        <w:t xml:space="preserve">aa) of the </w:t>
      </w:r>
      <w:r w:rsidR="00AB6951" w:rsidRPr="00AB6951">
        <w:rPr>
          <w:i/>
        </w:rPr>
        <w:t>Fisheries Management Act 1991</w:t>
      </w:r>
      <w:r w:rsidR="00AB6951" w:rsidRPr="00AB6951">
        <w:t xml:space="preserve"> under </w:t>
      </w:r>
      <w:r w:rsidR="00CD3AC1">
        <w:t>sub</w:t>
      </w:r>
      <w:r w:rsidR="00AB6951" w:rsidRPr="00AB6951">
        <w:t xml:space="preserve">section </w:t>
      </w:r>
      <w:r w:rsidR="00D243E7">
        <w:t xml:space="preserve">27(1) </w:t>
      </w:r>
      <w:r w:rsidR="00AB6951" w:rsidRPr="00AB6951">
        <w:t xml:space="preserve">of the </w:t>
      </w:r>
      <w:r w:rsidR="00AB6951" w:rsidRPr="00AB6951">
        <w:rPr>
          <w:i/>
        </w:rPr>
        <w:t>Small Pelagic Fishery Management Plan</w:t>
      </w:r>
      <w:r w:rsidRPr="009C2562">
        <w:t>.</w:t>
      </w:r>
    </w:p>
    <w:p w14:paraId="54AA6C5B" w14:textId="77777777" w:rsidR="00554826" w:rsidRPr="00554826" w:rsidRDefault="00554826" w:rsidP="00554826">
      <w:pPr>
        <w:pStyle w:val="ActHead5"/>
      </w:pPr>
      <w:bookmarkStart w:id="5" w:name="_Toc515459777"/>
      <w:proofErr w:type="gramStart"/>
      <w:r w:rsidRPr="00554826">
        <w:t>4  Definitions</w:t>
      </w:r>
      <w:bookmarkEnd w:id="5"/>
      <w:proofErr w:type="gramEnd"/>
    </w:p>
    <w:p w14:paraId="6F4B3D86" w14:textId="77777777" w:rsidR="00833226" w:rsidRDefault="00833226" w:rsidP="00833226">
      <w:pPr>
        <w:pStyle w:val="notetext"/>
        <w:spacing w:before="120" w:after="120"/>
      </w:pPr>
      <w:r w:rsidRPr="009C2562">
        <w:t>Note:</w:t>
      </w:r>
      <w:r w:rsidRPr="009C2562">
        <w:tab/>
      </w:r>
      <w:r w:rsidRPr="00F267DE">
        <w:t>A term used in this instrument that is defined for the purposes of the</w:t>
      </w:r>
      <w:r>
        <w:t>:</w:t>
      </w:r>
    </w:p>
    <w:p w14:paraId="348420A9" w14:textId="77777777" w:rsidR="00833226" w:rsidRDefault="00833226" w:rsidP="00833226">
      <w:pPr>
        <w:pStyle w:val="notetext"/>
        <w:numPr>
          <w:ilvl w:val="0"/>
          <w:numId w:val="14"/>
        </w:numPr>
        <w:spacing w:before="120" w:after="120"/>
        <w:ind w:left="2268"/>
      </w:pPr>
      <w:r w:rsidRPr="00F267DE">
        <w:rPr>
          <w:i/>
        </w:rPr>
        <w:t>Fisheries Management Act 1991</w:t>
      </w:r>
      <w:r w:rsidRPr="00F267DE">
        <w:t xml:space="preserve"> has the same meaning in this </w:t>
      </w:r>
      <w:r>
        <w:t>instrument</w:t>
      </w:r>
      <w:r w:rsidRPr="00F267DE">
        <w:t xml:space="preserve"> as it has in that </w:t>
      </w:r>
      <w:r>
        <w:t xml:space="preserve">Act </w:t>
      </w:r>
    </w:p>
    <w:p w14:paraId="44383A0F" w14:textId="3674709E" w:rsidR="00833226" w:rsidRDefault="00833226" w:rsidP="00833226">
      <w:pPr>
        <w:pStyle w:val="notetext"/>
        <w:numPr>
          <w:ilvl w:val="0"/>
          <w:numId w:val="14"/>
        </w:numPr>
        <w:spacing w:before="120" w:after="120"/>
        <w:ind w:left="2268"/>
      </w:pPr>
      <w:r w:rsidRPr="005224D1">
        <w:rPr>
          <w:i/>
        </w:rPr>
        <w:t xml:space="preserve">Small Pelagic Fishery Management Plan 2009 </w:t>
      </w:r>
      <w:r w:rsidRPr="00D67EC9">
        <w:t>has the same meaning in this instrument as it has in that Plan.</w:t>
      </w:r>
    </w:p>
    <w:p w14:paraId="6D886A4C" w14:textId="77777777" w:rsidR="00554826" w:rsidRDefault="00D243E7" w:rsidP="00554826">
      <w:pPr>
        <w:pStyle w:val="subsection"/>
      </w:pPr>
      <w:r>
        <w:tab/>
      </w:r>
      <w:r>
        <w:tab/>
      </w:r>
      <w:r w:rsidR="00554826" w:rsidRPr="009C2562">
        <w:t>In this instrument:</w:t>
      </w:r>
    </w:p>
    <w:p w14:paraId="2562D1E2" w14:textId="77777777" w:rsidR="00D243E7" w:rsidRPr="00D243E7" w:rsidRDefault="00D243E7" w:rsidP="00D243E7">
      <w:pPr>
        <w:pStyle w:val="subsection"/>
      </w:pPr>
      <w:r>
        <w:rPr>
          <w:b/>
          <w:bCs/>
          <w:iCs/>
        </w:rPr>
        <w:tab/>
      </w:r>
      <w:r>
        <w:rPr>
          <w:b/>
          <w:bCs/>
          <w:iCs/>
        </w:rPr>
        <w:tab/>
      </w:r>
      <w:r w:rsidRPr="00D243E7">
        <w:rPr>
          <w:b/>
          <w:bCs/>
          <w:iCs/>
        </w:rPr>
        <w:t>‘Jigging’</w:t>
      </w:r>
      <w:r w:rsidRPr="00D243E7">
        <w:t xml:space="preserve"> means fishing using a motorised jigging machine.</w:t>
      </w:r>
    </w:p>
    <w:p w14:paraId="5B1A90B5" w14:textId="77777777" w:rsidR="00D243E7" w:rsidRPr="00D243E7" w:rsidRDefault="00D243E7" w:rsidP="00D243E7">
      <w:pPr>
        <w:pStyle w:val="subsection"/>
        <w:rPr>
          <w:lang w:val="en-US"/>
        </w:rPr>
      </w:pPr>
      <w:r>
        <w:rPr>
          <w:b/>
          <w:bCs/>
          <w:iCs/>
          <w:lang w:val="en-US"/>
        </w:rPr>
        <w:tab/>
      </w:r>
      <w:r>
        <w:rPr>
          <w:b/>
          <w:bCs/>
          <w:iCs/>
          <w:lang w:val="en-US"/>
        </w:rPr>
        <w:tab/>
      </w:r>
      <w:r w:rsidRPr="00D243E7">
        <w:rPr>
          <w:b/>
          <w:bCs/>
          <w:iCs/>
          <w:lang w:val="en-US"/>
        </w:rPr>
        <w:t>‘Jigging machine’</w:t>
      </w:r>
      <w:r w:rsidRPr="00D243E7">
        <w:rPr>
          <w:b/>
          <w:bCs/>
          <w:i/>
          <w:iCs/>
          <w:lang w:val="en-US"/>
        </w:rPr>
        <w:t xml:space="preserve"> </w:t>
      </w:r>
      <w:r w:rsidRPr="00D243E7">
        <w:rPr>
          <w:lang w:val="en-US"/>
        </w:rPr>
        <w:t>means a device consisting of one or more jig lines, to which barbless lures or hooks are attached, that are rotated on elliptical spools by an electric motor.</w:t>
      </w:r>
    </w:p>
    <w:p w14:paraId="252E6624" w14:textId="6143A9ED" w:rsidR="00D243E7" w:rsidRPr="00D243E7" w:rsidRDefault="00D243E7" w:rsidP="00D243E7">
      <w:pPr>
        <w:pStyle w:val="subsection"/>
        <w:rPr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 w:rsidRPr="00D243E7">
        <w:rPr>
          <w:b/>
          <w:lang w:val="en-US"/>
        </w:rPr>
        <w:t>‘Minor line’</w:t>
      </w:r>
      <w:r w:rsidRPr="00D243E7">
        <w:rPr>
          <w:lang w:val="en-US"/>
        </w:rPr>
        <w:t xml:space="preserve"> means a device consisting of </w:t>
      </w:r>
      <w:r>
        <w:rPr>
          <w:lang w:val="en-US"/>
        </w:rPr>
        <w:t>one</w:t>
      </w:r>
      <w:r w:rsidRPr="00D243E7">
        <w:rPr>
          <w:lang w:val="en-US"/>
        </w:rPr>
        <w:t xml:space="preserve"> or more hooks that is used in minor line fishing.</w:t>
      </w:r>
    </w:p>
    <w:p w14:paraId="00114C9F" w14:textId="77777777" w:rsidR="00D243E7" w:rsidRDefault="00D243E7" w:rsidP="00D243E7">
      <w:pPr>
        <w:pStyle w:val="subsection"/>
      </w:pPr>
      <w:r>
        <w:rPr>
          <w:b/>
          <w:lang w:val="en-US"/>
        </w:rPr>
        <w:tab/>
      </w:r>
      <w:r>
        <w:rPr>
          <w:b/>
          <w:lang w:val="en-US"/>
        </w:rPr>
        <w:tab/>
      </w:r>
      <w:r w:rsidRPr="00D243E7">
        <w:rPr>
          <w:b/>
          <w:lang w:val="en-US"/>
        </w:rPr>
        <w:t>‘Minor line fishing’</w:t>
      </w:r>
      <w:r w:rsidRPr="00D243E7">
        <w:rPr>
          <w:lang w:val="en-US"/>
        </w:rPr>
        <w:t xml:space="preserve"> means trolling, or fishing using a rod and reel, </w:t>
      </w:r>
      <w:proofErr w:type="spellStart"/>
      <w:r w:rsidRPr="00D243E7">
        <w:rPr>
          <w:lang w:val="en-US"/>
        </w:rPr>
        <w:t>handline</w:t>
      </w:r>
      <w:proofErr w:type="spellEnd"/>
      <w:r w:rsidRPr="00D243E7">
        <w:rPr>
          <w:lang w:val="en-US"/>
        </w:rPr>
        <w:t xml:space="preserve"> or pole.</w:t>
      </w:r>
      <w:r w:rsidR="00D07C7E">
        <w:tab/>
      </w:r>
      <w:r w:rsidR="00D07C7E">
        <w:tab/>
      </w:r>
    </w:p>
    <w:p w14:paraId="32B52590" w14:textId="26575BD2" w:rsidR="00D243E7" w:rsidRDefault="00D243E7" w:rsidP="00554826">
      <w:pPr>
        <w:pStyle w:val="ActHead5"/>
        <w:rPr>
          <w:lang w:val="en-US"/>
        </w:rPr>
      </w:pPr>
      <w:bookmarkStart w:id="6" w:name="_Toc515459778"/>
      <w:proofErr w:type="gramStart"/>
      <w:r>
        <w:lastRenderedPageBreak/>
        <w:t xml:space="preserve">5  </w:t>
      </w:r>
      <w:r w:rsidRPr="00D243E7">
        <w:rPr>
          <w:lang w:val="en-US"/>
        </w:rPr>
        <w:t>To</w:t>
      </w:r>
      <w:proofErr w:type="gramEnd"/>
      <w:r w:rsidRPr="00D243E7">
        <w:rPr>
          <w:lang w:val="en-US"/>
        </w:rPr>
        <w:t xml:space="preserve"> whom this </w:t>
      </w:r>
      <w:r w:rsidR="00833226">
        <w:rPr>
          <w:lang w:val="en-US"/>
        </w:rPr>
        <w:t xml:space="preserve">instrument </w:t>
      </w:r>
      <w:r w:rsidRPr="00D243E7">
        <w:rPr>
          <w:lang w:val="en-US"/>
        </w:rPr>
        <w:t>applies</w:t>
      </w:r>
      <w:bookmarkEnd w:id="6"/>
    </w:p>
    <w:p w14:paraId="6A6EC8D2" w14:textId="60AEDF1A" w:rsidR="00D243E7" w:rsidRPr="00D243E7" w:rsidRDefault="00D243E7" w:rsidP="00D243E7">
      <w:pPr>
        <w:pStyle w:val="subsection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D243E7">
        <w:rPr>
          <w:lang w:val="en-US"/>
        </w:rPr>
        <w:t xml:space="preserve">This </w:t>
      </w:r>
      <w:r w:rsidR="00833226">
        <w:rPr>
          <w:lang w:val="en-US"/>
        </w:rPr>
        <w:t xml:space="preserve">instrument </w:t>
      </w:r>
      <w:r w:rsidRPr="00D243E7">
        <w:rPr>
          <w:lang w:val="en-US"/>
        </w:rPr>
        <w:t xml:space="preserve">applies to the holder of a </w:t>
      </w:r>
      <w:r>
        <w:rPr>
          <w:lang w:val="en-US"/>
        </w:rPr>
        <w:t>S</w:t>
      </w:r>
      <w:r w:rsidRPr="00D243E7">
        <w:rPr>
          <w:lang w:val="en-US"/>
        </w:rPr>
        <w:t xml:space="preserve">tatutory </w:t>
      </w:r>
      <w:r>
        <w:rPr>
          <w:lang w:val="en-US"/>
        </w:rPr>
        <w:t>F</w:t>
      </w:r>
      <w:r w:rsidRPr="00D243E7">
        <w:rPr>
          <w:lang w:val="en-US"/>
        </w:rPr>
        <w:t xml:space="preserve">ishing </w:t>
      </w:r>
      <w:r>
        <w:rPr>
          <w:lang w:val="en-US"/>
        </w:rPr>
        <w:t>R</w:t>
      </w:r>
      <w:r w:rsidRPr="00D243E7">
        <w:rPr>
          <w:lang w:val="en-US"/>
        </w:rPr>
        <w:t>ight in the Small Pelagic Fishery and to a person acting on behalf of the holder.</w:t>
      </w:r>
    </w:p>
    <w:p w14:paraId="371B2104" w14:textId="77777777" w:rsidR="00554826" w:rsidRPr="00D07C7E" w:rsidRDefault="00D243E7" w:rsidP="00554826">
      <w:pPr>
        <w:pStyle w:val="ActHead5"/>
      </w:pPr>
      <w:bookmarkStart w:id="7" w:name="_Toc515459779"/>
      <w:proofErr w:type="gramStart"/>
      <w:r>
        <w:t>6</w:t>
      </w:r>
      <w:r w:rsidR="00554826" w:rsidRPr="00D07C7E">
        <w:t xml:space="preserve">  </w:t>
      </w:r>
      <w:r w:rsidRPr="00D243E7">
        <w:rPr>
          <w:lang w:val="en-US"/>
        </w:rPr>
        <w:t>Determination</w:t>
      </w:r>
      <w:proofErr w:type="gramEnd"/>
      <w:r w:rsidRPr="00D243E7">
        <w:rPr>
          <w:lang w:val="en-US"/>
        </w:rPr>
        <w:t xml:space="preserve"> of fishing metho</w:t>
      </w:r>
      <w:r>
        <w:rPr>
          <w:lang w:val="en-US"/>
        </w:rPr>
        <w:t>d</w:t>
      </w:r>
      <w:bookmarkEnd w:id="7"/>
      <w:r w:rsidR="00D07C7E" w:rsidRPr="00D07C7E">
        <w:t xml:space="preserve"> </w:t>
      </w:r>
    </w:p>
    <w:p w14:paraId="3952826C" w14:textId="4BA48D4C" w:rsidR="00297B4D" w:rsidRDefault="00D07C7E" w:rsidP="00297B4D">
      <w:pPr>
        <w:pStyle w:val="subsection"/>
        <w:spacing w:after="240"/>
      </w:pPr>
      <w:r>
        <w:tab/>
      </w:r>
      <w:r>
        <w:tab/>
      </w:r>
      <w:r w:rsidR="00D243E7">
        <w:t xml:space="preserve">Commencing on the day after this </w:t>
      </w:r>
      <w:r w:rsidR="00833226">
        <w:t xml:space="preserve">instrument </w:t>
      </w:r>
      <w:r w:rsidR="00D243E7">
        <w:t>is registered the fishing methods known as jigging and minor line methods may be used by persons, otherwise authorised, to fish in the Small Pelagic Fishery.</w:t>
      </w:r>
    </w:p>
    <w:p w14:paraId="015544F7" w14:textId="5DDB9308" w:rsidR="00297B4D" w:rsidRPr="00D07C7E" w:rsidRDefault="00297B4D" w:rsidP="00297B4D">
      <w:pPr>
        <w:pStyle w:val="ActHead5"/>
      </w:pPr>
      <w:bookmarkStart w:id="8" w:name="_Toc515459780"/>
      <w:proofErr w:type="gramStart"/>
      <w:r>
        <w:t>7</w:t>
      </w:r>
      <w:r w:rsidRPr="00D07C7E">
        <w:t xml:space="preserve">  </w:t>
      </w:r>
      <w:r>
        <w:rPr>
          <w:lang w:val="en-US"/>
        </w:rPr>
        <w:t>Cessation</w:t>
      </w:r>
      <w:bookmarkEnd w:id="8"/>
      <w:proofErr w:type="gramEnd"/>
      <w:r>
        <w:rPr>
          <w:lang w:val="en-US"/>
        </w:rPr>
        <w:t xml:space="preserve"> </w:t>
      </w:r>
      <w:r w:rsidRPr="00D07C7E">
        <w:t xml:space="preserve"> </w:t>
      </w:r>
    </w:p>
    <w:p w14:paraId="1FC79E77" w14:textId="0919FA03" w:rsidR="00297B4D" w:rsidRPr="000B2014" w:rsidRDefault="000B2014" w:rsidP="000B2014">
      <w:pPr>
        <w:pStyle w:val="subsection"/>
        <w:spacing w:after="240"/>
      </w:pPr>
      <w:r>
        <w:tab/>
      </w:r>
      <w:r>
        <w:tab/>
      </w:r>
      <w:r w:rsidR="00297B4D" w:rsidRPr="000B2014">
        <w:t>This instrument is repealed on 30 April</w:t>
      </w:r>
      <w:r w:rsidR="00332977">
        <w:t xml:space="preserve"> 2023</w:t>
      </w:r>
      <w:r w:rsidR="00297B4D" w:rsidRPr="000B2014">
        <w:t xml:space="preserve"> unless earlier revoked. </w:t>
      </w:r>
    </w:p>
    <w:p w14:paraId="238C15E1" w14:textId="77777777" w:rsidR="00137A6F" w:rsidRDefault="00137A6F">
      <w:pPr>
        <w:spacing w:line="240" w:lineRule="auto"/>
        <w:rPr>
          <w:rFonts w:ascii="Arial" w:eastAsia="Times New Roman" w:hAnsi="Arial" w:cs="Times New Roman"/>
          <w:b/>
          <w:kern w:val="28"/>
          <w:sz w:val="32"/>
          <w:lang w:eastAsia="en-AU"/>
        </w:rPr>
      </w:pPr>
      <w:bookmarkStart w:id="9" w:name="_Toc454512518"/>
      <w:r>
        <w:br w:type="page"/>
      </w:r>
    </w:p>
    <w:p w14:paraId="05DF78E6" w14:textId="4E8D7346" w:rsidR="00137A6F" w:rsidRPr="004E1307" w:rsidRDefault="00137A6F" w:rsidP="00137A6F">
      <w:pPr>
        <w:pStyle w:val="ActHead6"/>
      </w:pPr>
      <w:bookmarkStart w:id="10" w:name="_Toc515459781"/>
      <w:r>
        <w:lastRenderedPageBreak/>
        <w:t xml:space="preserve">Schedule </w:t>
      </w:r>
      <w:r w:rsidRPr="004E1307">
        <w:t>1—Repeals</w:t>
      </w:r>
      <w:bookmarkEnd w:id="9"/>
      <w:bookmarkEnd w:id="10"/>
    </w:p>
    <w:p w14:paraId="39E95399" w14:textId="4738E92D" w:rsidR="00137A6F" w:rsidRPr="00137A6F" w:rsidRDefault="00137A6F" w:rsidP="00137A6F">
      <w:pPr>
        <w:pStyle w:val="ActHead9"/>
        <w:ind w:left="0" w:firstLine="0"/>
        <w:jc w:val="both"/>
      </w:pPr>
      <w:bookmarkStart w:id="11" w:name="_Toc515459782"/>
      <w:r w:rsidRPr="00137A6F">
        <w:t xml:space="preserve">Fisheries Management (Small Pelagic Fishery) Fishing Method Determination 2018 </w:t>
      </w:r>
      <w:r w:rsidRPr="00F24897">
        <w:rPr>
          <w:i w:val="0"/>
        </w:rPr>
        <w:t>(F2018L00413)</w:t>
      </w:r>
      <w:bookmarkEnd w:id="11"/>
    </w:p>
    <w:p w14:paraId="1C189626" w14:textId="77777777" w:rsidR="00137A6F" w:rsidRDefault="00137A6F" w:rsidP="00137A6F">
      <w:pPr>
        <w:pStyle w:val="ItemHead"/>
      </w:pPr>
      <w:proofErr w:type="gramStart"/>
      <w:r w:rsidRPr="00B1728A">
        <w:t xml:space="preserve">1  </w:t>
      </w:r>
      <w:r>
        <w:t>The</w:t>
      </w:r>
      <w:proofErr w:type="gramEnd"/>
      <w:r>
        <w:t xml:space="preserve"> whole of the instrument</w:t>
      </w:r>
    </w:p>
    <w:p w14:paraId="7644F58F" w14:textId="3E0C7657" w:rsidR="00137A6F" w:rsidRDefault="00137A6F" w:rsidP="00137A6F">
      <w:pPr>
        <w:pStyle w:val="Item"/>
      </w:pPr>
      <w:r>
        <w:t xml:space="preserve">Repeal the instrument </w:t>
      </w:r>
      <w:r w:rsidRPr="00137A6F">
        <w:rPr>
          <w:i/>
        </w:rPr>
        <w:t xml:space="preserve">Fisheries Management (Small Pelagic Fishery) Fishing Method Determination 2018 </w:t>
      </w:r>
      <w:r>
        <w:t>(F2018L00413).</w:t>
      </w:r>
    </w:p>
    <w:p w14:paraId="1BE29C95" w14:textId="71FBD1FF" w:rsidR="00297B4D" w:rsidRPr="00297B4D" w:rsidRDefault="00297B4D" w:rsidP="000B2014">
      <w:pPr>
        <w:pStyle w:val="subsection"/>
        <w:spacing w:after="240"/>
      </w:pPr>
      <w:r w:rsidRPr="00297B4D">
        <w:t>.</w:t>
      </w:r>
    </w:p>
    <w:p w14:paraId="4816F839" w14:textId="77777777" w:rsidR="00297B4D" w:rsidRPr="00D07C7E" w:rsidRDefault="00297B4D" w:rsidP="00D07C7E">
      <w:pPr>
        <w:pStyle w:val="subsection"/>
        <w:spacing w:after="240"/>
      </w:pPr>
    </w:p>
    <w:p w14:paraId="590CFB09" w14:textId="77777777" w:rsidR="00A75FE9" w:rsidRPr="00D07C7E" w:rsidRDefault="00A75FE9" w:rsidP="00D07C7E">
      <w:pPr>
        <w:spacing w:line="240" w:lineRule="auto"/>
        <w:rPr>
          <w:rFonts w:eastAsia="Times New Roman" w:cs="Times New Roman"/>
          <w:lang w:eastAsia="en-AU"/>
        </w:rPr>
      </w:pPr>
    </w:p>
    <w:sectPr w:rsidR="00A75FE9" w:rsidRPr="00D07C7E" w:rsidSect="00D07C7E">
      <w:headerReference w:type="even" r:id="rId17"/>
      <w:headerReference w:type="default" r:id="rId18"/>
      <w:footerReference w:type="even" r:id="rId19"/>
      <w:footerReference w:type="default" r:id="rId20"/>
      <w:pgSz w:w="11907" w:h="16839" w:code="9"/>
      <w:pgMar w:top="2234" w:right="1797" w:bottom="993" w:left="1797" w:header="720" w:footer="13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D2A790" w14:textId="77777777" w:rsidR="00AF7F2B" w:rsidRDefault="00AF7F2B" w:rsidP="00715914">
      <w:pPr>
        <w:spacing w:line="240" w:lineRule="auto"/>
      </w:pPr>
      <w:r>
        <w:separator/>
      </w:r>
    </w:p>
  </w:endnote>
  <w:endnote w:type="continuationSeparator" w:id="0">
    <w:p w14:paraId="5EBEF6B5" w14:textId="77777777" w:rsidR="00AF7F2B" w:rsidRDefault="00AF7F2B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3077E6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1EFCCF92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B749529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28B384F" w14:textId="7777777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E0951">
            <w:rPr>
              <w:i/>
              <w:noProof/>
              <w:sz w:val="18"/>
            </w:rPr>
            <w:t>Fisheries Management (Small Pelagic Fishery) Fishing Method Determination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1FC169F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02D4864F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3B3C68A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2E3146F0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B574AC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61813959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749ACB9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073FE90" w14:textId="7777777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E0951">
            <w:rPr>
              <w:i/>
              <w:noProof/>
              <w:sz w:val="18"/>
            </w:rPr>
            <w:t>Fisheries Management (Small Pelagic Fishery) Fishing Method Determination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CF9AD7D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56695651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581FA3A" w14:textId="77777777" w:rsidR="0072147A" w:rsidRDefault="0072147A" w:rsidP="00A369E3">
          <w:pPr>
            <w:rPr>
              <w:sz w:val="18"/>
            </w:rPr>
          </w:pPr>
        </w:p>
      </w:tc>
    </w:tr>
  </w:tbl>
  <w:p w14:paraId="222133B3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1824F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6C5D4249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310DF73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95914F2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9855D68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50C4CCC0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0314C2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453E54BD" w14:textId="77777777" w:rsidTr="00A87A58">
      <w:tc>
        <w:tcPr>
          <w:tcW w:w="365" w:type="pct"/>
        </w:tcPr>
        <w:p w14:paraId="25402454" w14:textId="77777777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4339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8BE79CB" w14:textId="77777777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43397">
            <w:rPr>
              <w:i/>
              <w:noProof/>
              <w:sz w:val="18"/>
            </w:rPr>
            <w:t>Fisheries Management (Small Pelagic Fishery) Fishing Method Determination 2018 No. 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2E531AF7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25685AF7" w14:textId="77777777" w:rsidTr="00A87A58">
      <w:tc>
        <w:tcPr>
          <w:tcW w:w="5000" w:type="pct"/>
          <w:gridSpan w:val="3"/>
        </w:tcPr>
        <w:p w14:paraId="0345BCCB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2F767772" w14:textId="77777777" w:rsidR="008C2EAC" w:rsidRPr="00ED79B6" w:rsidRDefault="008C2EAC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B95802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1B08D874" w14:textId="77777777" w:rsidTr="00A87A58">
      <w:tc>
        <w:tcPr>
          <w:tcW w:w="947" w:type="pct"/>
        </w:tcPr>
        <w:p w14:paraId="297234BF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1D5E4C12" w14:textId="77777777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43397">
            <w:rPr>
              <w:i/>
              <w:noProof/>
              <w:sz w:val="18"/>
            </w:rPr>
            <w:t>Fisheries Management (Small Pelagic Fishery) Fishing Method Determination 2018 No. 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4599095C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43397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5840198C" w14:textId="77777777" w:rsidTr="00A87A58">
      <w:tc>
        <w:tcPr>
          <w:tcW w:w="5000" w:type="pct"/>
          <w:gridSpan w:val="3"/>
        </w:tcPr>
        <w:p w14:paraId="3D649F4D" w14:textId="77777777" w:rsidR="008C2EAC" w:rsidRDefault="008C2EAC" w:rsidP="000850AC">
          <w:pPr>
            <w:rPr>
              <w:sz w:val="18"/>
            </w:rPr>
          </w:pPr>
        </w:p>
      </w:tc>
    </w:tr>
  </w:tbl>
  <w:p w14:paraId="2E210220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E6D5A2" w14:textId="77777777" w:rsidR="00AF7F2B" w:rsidRDefault="00AF7F2B" w:rsidP="00715914">
      <w:pPr>
        <w:spacing w:line="240" w:lineRule="auto"/>
      </w:pPr>
      <w:r>
        <w:separator/>
      </w:r>
    </w:p>
  </w:footnote>
  <w:footnote w:type="continuationSeparator" w:id="0">
    <w:p w14:paraId="31DCCC41" w14:textId="77777777" w:rsidR="00AF7F2B" w:rsidRDefault="00AF7F2B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0D9C4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53FA86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BFD8BD" w14:textId="77777777" w:rsidR="004E1307" w:rsidRDefault="004E1307" w:rsidP="00715914">
    <w:pPr>
      <w:rPr>
        <w:sz w:val="20"/>
      </w:rPr>
    </w:pPr>
  </w:p>
  <w:p w14:paraId="2AEA7200" w14:textId="77777777" w:rsidR="004E1307" w:rsidRDefault="004E1307" w:rsidP="00715914">
    <w:pPr>
      <w:rPr>
        <w:sz w:val="20"/>
      </w:rPr>
    </w:pPr>
  </w:p>
  <w:p w14:paraId="7F242B55" w14:textId="77777777" w:rsidR="004E1307" w:rsidRPr="007A1328" w:rsidRDefault="004E1307" w:rsidP="00715914">
    <w:pPr>
      <w:rPr>
        <w:sz w:val="20"/>
      </w:rPr>
    </w:pPr>
  </w:p>
  <w:p w14:paraId="299F6B12" w14:textId="77777777" w:rsidR="004E1307" w:rsidRPr="007A1328" w:rsidRDefault="004E1307" w:rsidP="00715914">
    <w:pPr>
      <w:rPr>
        <w:b/>
        <w:sz w:val="24"/>
      </w:rPr>
    </w:pPr>
  </w:p>
  <w:p w14:paraId="63DB4982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E8275" w14:textId="77777777" w:rsidR="004E1307" w:rsidRPr="007A1328" w:rsidRDefault="004E1307" w:rsidP="00715914">
    <w:pPr>
      <w:jc w:val="right"/>
      <w:rPr>
        <w:sz w:val="20"/>
      </w:rPr>
    </w:pPr>
  </w:p>
  <w:p w14:paraId="6F8F80EB" w14:textId="77777777" w:rsidR="004E1307" w:rsidRPr="007A1328" w:rsidRDefault="004E1307" w:rsidP="00715914">
    <w:pPr>
      <w:jc w:val="right"/>
      <w:rPr>
        <w:sz w:val="20"/>
      </w:rPr>
    </w:pPr>
  </w:p>
  <w:p w14:paraId="6F519CF9" w14:textId="77777777" w:rsidR="004E1307" w:rsidRPr="007A1328" w:rsidRDefault="004E1307" w:rsidP="00715914">
    <w:pPr>
      <w:jc w:val="right"/>
      <w:rPr>
        <w:sz w:val="20"/>
      </w:rPr>
    </w:pPr>
  </w:p>
  <w:p w14:paraId="28FFE1FD" w14:textId="77777777" w:rsidR="004E1307" w:rsidRPr="007A1328" w:rsidRDefault="004E1307" w:rsidP="00715914">
    <w:pPr>
      <w:jc w:val="right"/>
      <w:rPr>
        <w:b/>
        <w:sz w:val="24"/>
      </w:rPr>
    </w:pPr>
  </w:p>
  <w:p w14:paraId="7B8D5F2E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4B913335"/>
    <w:multiLevelType w:val="hybridMultilevel"/>
    <w:tmpl w:val="594E62BA"/>
    <w:lvl w:ilvl="0" w:tplc="01C2DE06">
      <w:start w:val="1"/>
      <w:numFmt w:val="lowerLetter"/>
      <w:lvlText w:val="(%1)"/>
      <w:lvlJc w:val="left"/>
      <w:pPr>
        <w:ind w:left="2705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3425" w:hanging="360"/>
      </w:pPr>
    </w:lvl>
    <w:lvl w:ilvl="2" w:tplc="0C09001B" w:tentative="1">
      <w:start w:val="1"/>
      <w:numFmt w:val="lowerRoman"/>
      <w:lvlText w:val="%3."/>
      <w:lvlJc w:val="right"/>
      <w:pPr>
        <w:ind w:left="4145" w:hanging="180"/>
      </w:pPr>
    </w:lvl>
    <w:lvl w:ilvl="3" w:tplc="0C09000F" w:tentative="1">
      <w:start w:val="1"/>
      <w:numFmt w:val="decimal"/>
      <w:lvlText w:val="%4."/>
      <w:lvlJc w:val="left"/>
      <w:pPr>
        <w:ind w:left="4865" w:hanging="360"/>
      </w:pPr>
    </w:lvl>
    <w:lvl w:ilvl="4" w:tplc="0C090019" w:tentative="1">
      <w:start w:val="1"/>
      <w:numFmt w:val="lowerLetter"/>
      <w:lvlText w:val="%5."/>
      <w:lvlJc w:val="left"/>
      <w:pPr>
        <w:ind w:left="5585" w:hanging="360"/>
      </w:pPr>
    </w:lvl>
    <w:lvl w:ilvl="5" w:tplc="0C09001B" w:tentative="1">
      <w:start w:val="1"/>
      <w:numFmt w:val="lowerRoman"/>
      <w:lvlText w:val="%6."/>
      <w:lvlJc w:val="right"/>
      <w:pPr>
        <w:ind w:left="6305" w:hanging="180"/>
      </w:pPr>
    </w:lvl>
    <w:lvl w:ilvl="6" w:tplc="0C09000F" w:tentative="1">
      <w:start w:val="1"/>
      <w:numFmt w:val="decimal"/>
      <w:lvlText w:val="%7."/>
      <w:lvlJc w:val="left"/>
      <w:pPr>
        <w:ind w:left="7025" w:hanging="360"/>
      </w:pPr>
    </w:lvl>
    <w:lvl w:ilvl="7" w:tplc="0C090019" w:tentative="1">
      <w:start w:val="1"/>
      <w:numFmt w:val="lowerLetter"/>
      <w:lvlText w:val="%8."/>
      <w:lvlJc w:val="left"/>
      <w:pPr>
        <w:ind w:left="7745" w:hanging="360"/>
      </w:pPr>
    </w:lvl>
    <w:lvl w:ilvl="8" w:tplc="0C09001B" w:tentative="1">
      <w:start w:val="1"/>
      <w:numFmt w:val="lowerRoman"/>
      <w:lvlText w:val="%9."/>
      <w:lvlJc w:val="right"/>
      <w:pPr>
        <w:ind w:left="846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F2B"/>
    <w:rsid w:val="00004174"/>
    <w:rsid w:val="00004470"/>
    <w:rsid w:val="000136AF"/>
    <w:rsid w:val="000258B1"/>
    <w:rsid w:val="00040A89"/>
    <w:rsid w:val="000437C1"/>
    <w:rsid w:val="0004455A"/>
    <w:rsid w:val="0005365D"/>
    <w:rsid w:val="000614BF"/>
    <w:rsid w:val="0006709C"/>
    <w:rsid w:val="00074376"/>
    <w:rsid w:val="000978F5"/>
    <w:rsid w:val="000B15CD"/>
    <w:rsid w:val="000B2014"/>
    <w:rsid w:val="000B35EB"/>
    <w:rsid w:val="000D05EF"/>
    <w:rsid w:val="000E2261"/>
    <w:rsid w:val="000E78B7"/>
    <w:rsid w:val="000F21C1"/>
    <w:rsid w:val="0010745C"/>
    <w:rsid w:val="00132CEB"/>
    <w:rsid w:val="001339B0"/>
    <w:rsid w:val="00135EB7"/>
    <w:rsid w:val="00137A6F"/>
    <w:rsid w:val="00142B62"/>
    <w:rsid w:val="001441B7"/>
    <w:rsid w:val="001516CB"/>
    <w:rsid w:val="00152336"/>
    <w:rsid w:val="00157B8B"/>
    <w:rsid w:val="00166C2F"/>
    <w:rsid w:val="001809D7"/>
    <w:rsid w:val="001939E1"/>
    <w:rsid w:val="00194C3E"/>
    <w:rsid w:val="00195382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6736C"/>
    <w:rsid w:val="002730E9"/>
    <w:rsid w:val="00281308"/>
    <w:rsid w:val="00284719"/>
    <w:rsid w:val="00297B4D"/>
    <w:rsid w:val="00297ECB"/>
    <w:rsid w:val="002A7BCF"/>
    <w:rsid w:val="002C3FD1"/>
    <w:rsid w:val="002D043A"/>
    <w:rsid w:val="002D266B"/>
    <w:rsid w:val="002D6224"/>
    <w:rsid w:val="002F16A0"/>
    <w:rsid w:val="002F4ECD"/>
    <w:rsid w:val="00304F8B"/>
    <w:rsid w:val="00332977"/>
    <w:rsid w:val="00335BC6"/>
    <w:rsid w:val="003415D3"/>
    <w:rsid w:val="00344338"/>
    <w:rsid w:val="00344701"/>
    <w:rsid w:val="00352B0F"/>
    <w:rsid w:val="00360459"/>
    <w:rsid w:val="003756D8"/>
    <w:rsid w:val="0038049F"/>
    <w:rsid w:val="003C6231"/>
    <w:rsid w:val="003D0BFE"/>
    <w:rsid w:val="003D5700"/>
    <w:rsid w:val="003E341B"/>
    <w:rsid w:val="003E4D00"/>
    <w:rsid w:val="004116CD"/>
    <w:rsid w:val="00417EB9"/>
    <w:rsid w:val="00424CA9"/>
    <w:rsid w:val="004276DF"/>
    <w:rsid w:val="00431E9B"/>
    <w:rsid w:val="004379E3"/>
    <w:rsid w:val="0044015E"/>
    <w:rsid w:val="0044291A"/>
    <w:rsid w:val="00443397"/>
    <w:rsid w:val="00467661"/>
    <w:rsid w:val="00472DBE"/>
    <w:rsid w:val="00474A19"/>
    <w:rsid w:val="00477830"/>
    <w:rsid w:val="00487764"/>
    <w:rsid w:val="00496F97"/>
    <w:rsid w:val="004B6C48"/>
    <w:rsid w:val="004C4E59"/>
    <w:rsid w:val="004C6809"/>
    <w:rsid w:val="004E063A"/>
    <w:rsid w:val="004E1307"/>
    <w:rsid w:val="004E7BEC"/>
    <w:rsid w:val="00505D3D"/>
    <w:rsid w:val="00506AF6"/>
    <w:rsid w:val="00516B8D"/>
    <w:rsid w:val="005303C8"/>
    <w:rsid w:val="00537FBC"/>
    <w:rsid w:val="00554826"/>
    <w:rsid w:val="00562877"/>
    <w:rsid w:val="00584811"/>
    <w:rsid w:val="00585784"/>
    <w:rsid w:val="00593AA6"/>
    <w:rsid w:val="00594161"/>
    <w:rsid w:val="00594749"/>
    <w:rsid w:val="005A65D5"/>
    <w:rsid w:val="005B4067"/>
    <w:rsid w:val="005C3F41"/>
    <w:rsid w:val="005D1D92"/>
    <w:rsid w:val="005D2D09"/>
    <w:rsid w:val="00600219"/>
    <w:rsid w:val="00604F2A"/>
    <w:rsid w:val="00620076"/>
    <w:rsid w:val="00627E0A"/>
    <w:rsid w:val="0065488B"/>
    <w:rsid w:val="00670EA1"/>
    <w:rsid w:val="00677CC2"/>
    <w:rsid w:val="0068744B"/>
    <w:rsid w:val="006905DE"/>
    <w:rsid w:val="0069207B"/>
    <w:rsid w:val="006A154F"/>
    <w:rsid w:val="006A437B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32026"/>
    <w:rsid w:val="007440B7"/>
    <w:rsid w:val="007500C8"/>
    <w:rsid w:val="00756272"/>
    <w:rsid w:val="00762D38"/>
    <w:rsid w:val="00770712"/>
    <w:rsid w:val="007715C9"/>
    <w:rsid w:val="00771613"/>
    <w:rsid w:val="00774EDD"/>
    <w:rsid w:val="007757EC"/>
    <w:rsid w:val="00783E89"/>
    <w:rsid w:val="00793915"/>
    <w:rsid w:val="00793D97"/>
    <w:rsid w:val="007C2253"/>
    <w:rsid w:val="007D7911"/>
    <w:rsid w:val="007E163D"/>
    <w:rsid w:val="007E667A"/>
    <w:rsid w:val="007F28C9"/>
    <w:rsid w:val="007F51B2"/>
    <w:rsid w:val="008040DD"/>
    <w:rsid w:val="008043FF"/>
    <w:rsid w:val="008117E9"/>
    <w:rsid w:val="00824498"/>
    <w:rsid w:val="00826BD1"/>
    <w:rsid w:val="00833226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C2EAC"/>
    <w:rsid w:val="008C6DB3"/>
    <w:rsid w:val="008D0EE0"/>
    <w:rsid w:val="008E0027"/>
    <w:rsid w:val="008E6067"/>
    <w:rsid w:val="008F09BB"/>
    <w:rsid w:val="008F54E7"/>
    <w:rsid w:val="00903422"/>
    <w:rsid w:val="009254C3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A52CB"/>
    <w:rsid w:val="009C3413"/>
    <w:rsid w:val="00A0441E"/>
    <w:rsid w:val="00A12128"/>
    <w:rsid w:val="00A22C98"/>
    <w:rsid w:val="00A231E2"/>
    <w:rsid w:val="00A369E3"/>
    <w:rsid w:val="00A57600"/>
    <w:rsid w:val="00A64912"/>
    <w:rsid w:val="00A70A74"/>
    <w:rsid w:val="00A75FE9"/>
    <w:rsid w:val="00AB6951"/>
    <w:rsid w:val="00AD53CC"/>
    <w:rsid w:val="00AD5641"/>
    <w:rsid w:val="00AE0951"/>
    <w:rsid w:val="00AF06CF"/>
    <w:rsid w:val="00AF7F2B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65707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42BF8"/>
    <w:rsid w:val="00C50043"/>
    <w:rsid w:val="00C7573B"/>
    <w:rsid w:val="00C97A54"/>
    <w:rsid w:val="00CA5B23"/>
    <w:rsid w:val="00CB602E"/>
    <w:rsid w:val="00CB7E90"/>
    <w:rsid w:val="00CD3AC1"/>
    <w:rsid w:val="00CE051D"/>
    <w:rsid w:val="00CE1335"/>
    <w:rsid w:val="00CE493D"/>
    <w:rsid w:val="00CF07FA"/>
    <w:rsid w:val="00CF0BB2"/>
    <w:rsid w:val="00CF3EE8"/>
    <w:rsid w:val="00D07C7E"/>
    <w:rsid w:val="00D13441"/>
    <w:rsid w:val="00D150E7"/>
    <w:rsid w:val="00D243E7"/>
    <w:rsid w:val="00D25611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A563C"/>
    <w:rsid w:val="00DB251C"/>
    <w:rsid w:val="00DB4630"/>
    <w:rsid w:val="00DC4F88"/>
    <w:rsid w:val="00DE107C"/>
    <w:rsid w:val="00DF2388"/>
    <w:rsid w:val="00E05704"/>
    <w:rsid w:val="00E27501"/>
    <w:rsid w:val="00E338EF"/>
    <w:rsid w:val="00E544BB"/>
    <w:rsid w:val="00E74DC7"/>
    <w:rsid w:val="00E8075A"/>
    <w:rsid w:val="00E940D8"/>
    <w:rsid w:val="00E94D5E"/>
    <w:rsid w:val="00EA7100"/>
    <w:rsid w:val="00EA7F9F"/>
    <w:rsid w:val="00EB1274"/>
    <w:rsid w:val="00EC780C"/>
    <w:rsid w:val="00ED2BB6"/>
    <w:rsid w:val="00ED34E1"/>
    <w:rsid w:val="00ED3B8D"/>
    <w:rsid w:val="00EE5E36"/>
    <w:rsid w:val="00EF2E3A"/>
    <w:rsid w:val="00F02C7C"/>
    <w:rsid w:val="00F072A7"/>
    <w:rsid w:val="00F078DC"/>
    <w:rsid w:val="00F24897"/>
    <w:rsid w:val="00F32BA8"/>
    <w:rsid w:val="00F32EE0"/>
    <w:rsid w:val="00F349F1"/>
    <w:rsid w:val="00F4350D"/>
    <w:rsid w:val="00F479C4"/>
    <w:rsid w:val="00F567F7"/>
    <w:rsid w:val="00F6696E"/>
    <w:rsid w:val="00F73BD6"/>
    <w:rsid w:val="00F83989"/>
    <w:rsid w:val="00F85099"/>
    <w:rsid w:val="00F9379C"/>
    <w:rsid w:val="00F9632C"/>
    <w:rsid w:val="00FA1E52"/>
    <w:rsid w:val="00FB5A08"/>
    <w:rsid w:val="00FC6A80"/>
    <w:rsid w:val="00FE4688"/>
    <w:rsid w:val="00FF034A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FEC6120"/>
  <w15:docId w15:val="{74F8D6CA-C591-41C7-82F4-B84AE5C3C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w1163\Downloads\Template%20-%20Principal%20instrument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889BB84EC9B842A9279B7506DBED72" ma:contentTypeVersion="0" ma:contentTypeDescription="Create a new document." ma:contentTypeScope="" ma:versionID="019595a0ef560aa4cd1c4e92e4180e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6F8F9-CD3A-4DA2-8450-FA3A899AB9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1EFDF1-B540-4CB0-9924-C48387BF3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307729-BCC0-4D6B-9D65-606D91503FF0}">
  <ds:schemaRefs>
    <ds:schemaRef ds:uri="http://schemas.microsoft.com/office/2006/metadata/propertie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18D7790-635E-4E9C-89B4-0B5FE0A59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Principal instrument (2)</Template>
  <TotalTime>2</TotalTime>
  <Pages>5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WALLIS, Darci</dc:creator>
  <cp:lastModifiedBy>PEARSON, Andrew</cp:lastModifiedBy>
  <cp:revision>4</cp:revision>
  <cp:lastPrinted>2018-02-22T06:20:00Z</cp:lastPrinted>
  <dcterms:created xsi:type="dcterms:W3CDTF">2018-07-09T03:29:00Z</dcterms:created>
  <dcterms:modified xsi:type="dcterms:W3CDTF">2018-07-10T02:41:00Z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0x01010015889BB84EC9B842A9279B7506DBED72</vt:lpwstr>
  </property>
  <property fmtid="{D5CDD505-2E9C-101B-9397-08002B2CF9AE}" pid="3" name="TitusGUID">
    <vt:lpwstr>e2d7aaad-b4ea-43cb-89c4-689d47fa9998</vt:lpwstr>
  </property>
  <property fmtid="{D5CDD505-2E9C-101B-9397-08002B2CF9AE}" pid="4" name="SEC">
    <vt:lpwstr>UNCLASSIFIED</vt:lpwstr>
  </property>
  <property fmtid="{D5CDD505-2E9C-101B-9397-08002B2CF9AE}" pid="5" name="DLM">
    <vt:lpwstr>No DLM</vt:lpwstr>
  </property>
  <property fmtid="{D5CDD505-2E9C-101B-9397-08002B2CF9AE}" pid="6" name="ApplyMark">
    <vt:lpwstr>false</vt:lpwstr>
  </property>
</Properties>
</file>